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0B14" w:rsidRDefault="00E07B23">
      <w:pPr>
        <w:pStyle w:val="9"/>
        <w:framePr w:w="10402" w:h="610" w:hRule="exact" w:wrap="none" w:vAnchor="page" w:hAnchor="page" w:x="3368" w:y="4794"/>
        <w:shd w:val="clear" w:color="auto" w:fill="auto"/>
        <w:spacing w:after="0"/>
        <w:ind w:left="400" w:right="760" w:firstLine="0"/>
      </w:pPr>
      <w:r>
        <w:rPr>
          <w:rStyle w:val="1"/>
        </w:rPr>
        <w:t xml:space="preserve">МУНИЦИПАЛЬНОЕ БЮДЖЕТНОЕ ОБЩЕОБРАЗОВАТЕЛЬНОЕ УЧРЕЖДЕНИЕ </w:t>
      </w:r>
      <w:r w:rsidR="004D5D9C">
        <w:rPr>
          <w:rStyle w:val="1"/>
        </w:rPr>
        <w:t xml:space="preserve">                                        </w:t>
      </w:r>
      <w:r>
        <w:rPr>
          <w:rStyle w:val="1"/>
        </w:rPr>
        <w:t xml:space="preserve">« </w:t>
      </w:r>
      <w:r w:rsidR="004D5D9C">
        <w:rPr>
          <w:rStyle w:val="1"/>
        </w:rPr>
        <w:t>КАПУСТИНСКАЯ ОСНОВНАЯ</w:t>
      </w:r>
      <w:r>
        <w:rPr>
          <w:rStyle w:val="1"/>
        </w:rPr>
        <w:t xml:space="preserve"> ОБЩЕОБРАЗОВАТЕЛЬНАЯ ШКОЛА»</w:t>
      </w:r>
    </w:p>
    <w:p w:rsidR="00E80B14" w:rsidRDefault="00E93B04">
      <w:pPr>
        <w:pStyle w:val="9"/>
        <w:framePr w:w="10402" w:h="891" w:hRule="exact" w:wrap="none" w:vAnchor="page" w:hAnchor="page" w:x="3368" w:y="5591"/>
        <w:shd w:val="clear" w:color="auto" w:fill="auto"/>
        <w:spacing w:after="0"/>
        <w:ind w:left="336" w:right="984" w:firstLine="0"/>
        <w:jc w:val="center"/>
      </w:pPr>
      <w:r>
        <w:rPr>
          <w:rStyle w:val="1"/>
        </w:rPr>
        <w:t>366134</w:t>
      </w:r>
      <w:r w:rsidR="00E07B23">
        <w:rPr>
          <w:rStyle w:val="1"/>
        </w:rPr>
        <w:t>, Чеченска</w:t>
      </w:r>
      <w:r w:rsidR="00404E72">
        <w:rPr>
          <w:rStyle w:val="1"/>
        </w:rPr>
        <w:t>я Республика, Наурский район, х</w:t>
      </w:r>
      <w:r w:rsidR="004D5D9C">
        <w:rPr>
          <w:rStyle w:val="1"/>
        </w:rPr>
        <w:t>.Капустино, ул. Школьная,1</w:t>
      </w:r>
      <w:r w:rsidR="00E07B23">
        <w:rPr>
          <w:rStyle w:val="1"/>
        </w:rPr>
        <w:t>,</w:t>
      </w:r>
    </w:p>
    <w:p w:rsidR="00E80B14" w:rsidRPr="00F358E2" w:rsidRDefault="00E07B23">
      <w:pPr>
        <w:pStyle w:val="9"/>
        <w:framePr w:w="10402" w:h="891" w:hRule="exact" w:wrap="none" w:vAnchor="page" w:hAnchor="page" w:x="3368" w:y="5591"/>
        <w:shd w:val="clear" w:color="auto" w:fill="auto"/>
        <w:spacing w:after="0"/>
        <w:ind w:left="336" w:right="220" w:firstLine="0"/>
        <w:rPr>
          <w:lang w:val="en-US"/>
        </w:rPr>
      </w:pPr>
      <w:r>
        <w:rPr>
          <w:rStyle w:val="1"/>
        </w:rPr>
        <w:t>тел</w:t>
      </w:r>
      <w:r w:rsidRPr="00F358E2">
        <w:rPr>
          <w:rStyle w:val="1"/>
          <w:lang w:val="en-US"/>
        </w:rPr>
        <w:t>.: 8 (</w:t>
      </w:r>
      <w:r w:rsidR="00F358E2" w:rsidRPr="00F358E2">
        <w:rPr>
          <w:rStyle w:val="1"/>
          <w:lang w:val="en-US"/>
        </w:rPr>
        <w:t>926)115 16 06</w:t>
      </w:r>
      <w:r w:rsidRPr="00F358E2">
        <w:rPr>
          <w:rStyle w:val="1"/>
          <w:lang w:val="en-US"/>
        </w:rPr>
        <w:br/>
      </w:r>
      <w:r>
        <w:rPr>
          <w:rStyle w:val="1"/>
          <w:lang w:val="en-US"/>
        </w:rPr>
        <w:t>e</w:t>
      </w:r>
      <w:r w:rsidRPr="00F358E2">
        <w:rPr>
          <w:rStyle w:val="1"/>
          <w:lang w:val="en-US"/>
        </w:rPr>
        <w:t>-</w:t>
      </w:r>
      <w:r>
        <w:rPr>
          <w:rStyle w:val="1"/>
          <w:lang w:val="en-US"/>
        </w:rPr>
        <w:t>mail</w:t>
      </w:r>
      <w:r w:rsidRPr="00F358E2">
        <w:rPr>
          <w:rStyle w:val="1"/>
          <w:lang w:val="en-US"/>
        </w:rPr>
        <w:t xml:space="preserve">: </w:t>
      </w:r>
      <w:hyperlink r:id="rId8" w:history="1">
        <w:r w:rsidR="00404E72" w:rsidRPr="00603DC5">
          <w:rPr>
            <w:rStyle w:val="a3"/>
            <w:lang w:val="en-US"/>
          </w:rPr>
          <w:t>Musa</w:t>
        </w:r>
        <w:r w:rsidR="00404E72" w:rsidRPr="00F358E2">
          <w:rPr>
            <w:rStyle w:val="a3"/>
            <w:lang w:val="en-US"/>
          </w:rPr>
          <w:t>_</w:t>
        </w:r>
        <w:r w:rsidR="00404E72" w:rsidRPr="00603DC5">
          <w:rPr>
            <w:rStyle w:val="a3"/>
            <w:lang w:val="en-US"/>
          </w:rPr>
          <w:t>kapustino</w:t>
        </w:r>
        <w:r w:rsidR="00404E72" w:rsidRPr="00F358E2">
          <w:rPr>
            <w:rStyle w:val="a3"/>
            <w:lang w:val="en-US"/>
          </w:rPr>
          <w:t>@</w:t>
        </w:r>
        <w:r w:rsidR="00404E72" w:rsidRPr="00603DC5">
          <w:rPr>
            <w:rStyle w:val="a3"/>
            <w:lang w:val="en-US"/>
          </w:rPr>
          <w:t>mail</w:t>
        </w:r>
        <w:r w:rsidR="00404E72" w:rsidRPr="00F358E2">
          <w:rPr>
            <w:rStyle w:val="a3"/>
            <w:lang w:val="en-US"/>
          </w:rPr>
          <w:t>.</w:t>
        </w:r>
        <w:r w:rsidR="00404E72" w:rsidRPr="00603DC5">
          <w:rPr>
            <w:rStyle w:val="a3"/>
            <w:lang w:val="en-US"/>
          </w:rPr>
          <w:t>ru</w:t>
        </w:r>
      </w:hyperlink>
    </w:p>
    <w:p w:rsidR="00E80B14" w:rsidRPr="00404E72" w:rsidRDefault="00E07B23">
      <w:pPr>
        <w:pStyle w:val="9"/>
        <w:framePr w:w="10402" w:h="887" w:hRule="exact" w:wrap="none" w:vAnchor="page" w:hAnchor="page" w:x="3368" w:y="6987"/>
        <w:shd w:val="clear" w:color="auto" w:fill="auto"/>
        <w:spacing w:after="0" w:line="269" w:lineRule="exact"/>
        <w:ind w:firstLine="0"/>
      </w:pPr>
      <w:r>
        <w:rPr>
          <w:rStyle w:val="1"/>
        </w:rPr>
        <w:t>«Одобрено»</w:t>
      </w:r>
      <w:r w:rsidR="00404E72" w:rsidRPr="00404E72">
        <w:rPr>
          <w:rStyle w:val="1"/>
        </w:rPr>
        <w:tab/>
      </w:r>
      <w:r w:rsidR="00404E72" w:rsidRPr="00404E72">
        <w:rPr>
          <w:rStyle w:val="1"/>
        </w:rPr>
        <w:tab/>
      </w:r>
      <w:r w:rsidR="00404E72" w:rsidRPr="00404E72">
        <w:rPr>
          <w:rStyle w:val="1"/>
        </w:rPr>
        <w:tab/>
      </w:r>
      <w:r w:rsidR="00404E72" w:rsidRPr="00404E72">
        <w:rPr>
          <w:rStyle w:val="1"/>
        </w:rPr>
        <w:tab/>
      </w:r>
      <w:r w:rsidR="00404E72" w:rsidRPr="00404E72">
        <w:rPr>
          <w:rStyle w:val="1"/>
        </w:rPr>
        <w:tab/>
      </w:r>
      <w:r w:rsidR="00404E72" w:rsidRPr="00404E72">
        <w:rPr>
          <w:rStyle w:val="1"/>
        </w:rPr>
        <w:tab/>
      </w:r>
      <w:r w:rsidR="00404E72" w:rsidRPr="00404E72">
        <w:rPr>
          <w:rStyle w:val="1"/>
        </w:rPr>
        <w:tab/>
      </w:r>
      <w:r w:rsidR="00404E72" w:rsidRPr="00404E72">
        <w:rPr>
          <w:rStyle w:val="1"/>
        </w:rPr>
        <w:tab/>
      </w:r>
      <w:r w:rsidR="00404E72" w:rsidRPr="00404E72">
        <w:rPr>
          <w:rStyle w:val="1"/>
        </w:rPr>
        <w:tab/>
      </w:r>
      <w:r w:rsidR="00404E72" w:rsidRPr="00404E72">
        <w:rPr>
          <w:rStyle w:val="1"/>
        </w:rPr>
        <w:tab/>
      </w:r>
      <w:r w:rsidR="00404E72" w:rsidRPr="00404E72">
        <w:rPr>
          <w:rStyle w:val="1"/>
        </w:rPr>
        <w:tab/>
      </w:r>
      <w:r w:rsidR="00404E72">
        <w:rPr>
          <w:rStyle w:val="1"/>
        </w:rPr>
        <w:t>Утверждаю</w:t>
      </w:r>
    </w:p>
    <w:p w:rsidR="00E80B14" w:rsidRDefault="00E07B23">
      <w:pPr>
        <w:pStyle w:val="9"/>
        <w:framePr w:w="10402" w:h="887" w:hRule="exact" w:wrap="none" w:vAnchor="page" w:hAnchor="page" w:x="3368" w:y="6987"/>
        <w:shd w:val="clear" w:color="auto" w:fill="auto"/>
        <w:spacing w:after="0" w:line="269" w:lineRule="exact"/>
        <w:ind w:right="220" w:firstLine="0"/>
      </w:pPr>
      <w:r>
        <w:rPr>
          <w:rStyle w:val="1"/>
        </w:rPr>
        <w:t>на заседании педагогического совета</w:t>
      </w:r>
      <w:r w:rsidR="00404E72">
        <w:rPr>
          <w:rStyle w:val="1"/>
        </w:rPr>
        <w:tab/>
      </w:r>
      <w:r w:rsidR="00404E72">
        <w:rPr>
          <w:rStyle w:val="1"/>
        </w:rPr>
        <w:tab/>
      </w:r>
      <w:r w:rsidR="00404E72">
        <w:rPr>
          <w:rStyle w:val="1"/>
        </w:rPr>
        <w:tab/>
      </w:r>
      <w:r w:rsidR="00404E72">
        <w:rPr>
          <w:rStyle w:val="1"/>
        </w:rPr>
        <w:tab/>
      </w:r>
      <w:r w:rsidR="00404E72">
        <w:rPr>
          <w:rStyle w:val="1"/>
        </w:rPr>
        <w:tab/>
      </w:r>
      <w:r w:rsidR="00404E72">
        <w:rPr>
          <w:rStyle w:val="1"/>
        </w:rPr>
        <w:tab/>
      </w:r>
      <w:r w:rsidR="00404E72">
        <w:rPr>
          <w:rStyle w:val="1"/>
        </w:rPr>
        <w:tab/>
      </w:r>
      <w:r w:rsidR="00404E72">
        <w:rPr>
          <w:rStyle w:val="1"/>
        </w:rPr>
        <w:tab/>
        <w:t>директор школы</w:t>
      </w:r>
      <w:r w:rsidR="00F358E2">
        <w:rPr>
          <w:rStyle w:val="1"/>
        </w:rPr>
        <w:br/>
        <w:t>Протокол № 1 от 29</w:t>
      </w:r>
      <w:r>
        <w:rPr>
          <w:rStyle w:val="1"/>
        </w:rPr>
        <w:t>.08.2017 г.</w:t>
      </w:r>
      <w:r w:rsidR="00404E72">
        <w:rPr>
          <w:rStyle w:val="1"/>
        </w:rPr>
        <w:tab/>
      </w:r>
      <w:r w:rsidR="00404E72">
        <w:rPr>
          <w:rStyle w:val="1"/>
        </w:rPr>
        <w:tab/>
      </w:r>
      <w:r w:rsidR="00404E72">
        <w:rPr>
          <w:rStyle w:val="1"/>
        </w:rPr>
        <w:tab/>
      </w:r>
      <w:r w:rsidR="00404E72">
        <w:rPr>
          <w:rStyle w:val="1"/>
        </w:rPr>
        <w:tab/>
      </w:r>
      <w:r w:rsidR="00404E72">
        <w:rPr>
          <w:rStyle w:val="1"/>
        </w:rPr>
        <w:tab/>
      </w:r>
      <w:r w:rsidR="00404E72">
        <w:rPr>
          <w:rStyle w:val="1"/>
        </w:rPr>
        <w:tab/>
      </w:r>
      <w:r w:rsidR="00404E72">
        <w:rPr>
          <w:rStyle w:val="1"/>
        </w:rPr>
        <w:tab/>
      </w:r>
      <w:r w:rsidR="00404E72">
        <w:rPr>
          <w:rStyle w:val="1"/>
        </w:rPr>
        <w:tab/>
        <w:t xml:space="preserve">  ______Тураев М.М.</w:t>
      </w:r>
    </w:p>
    <w:p w:rsidR="00E80B14" w:rsidRDefault="00E07B23">
      <w:pPr>
        <w:pStyle w:val="11"/>
        <w:framePr w:w="10402" w:h="4443" w:hRule="exact" w:wrap="none" w:vAnchor="page" w:hAnchor="page" w:x="3368" w:y="10679"/>
        <w:shd w:val="clear" w:color="auto" w:fill="auto"/>
        <w:spacing w:before="0" w:after="0" w:line="460" w:lineRule="exact"/>
        <w:ind w:left="180"/>
      </w:pPr>
      <w:bookmarkStart w:id="0" w:name="bookmark0"/>
      <w:r>
        <w:rPr>
          <w:rStyle w:val="12"/>
          <w:b/>
          <w:bCs/>
        </w:rPr>
        <w:t>ОСНОВНАЯ ОБРАЗОВАТЕЛЬНАЯ</w:t>
      </w:r>
      <w:bookmarkEnd w:id="0"/>
    </w:p>
    <w:p w:rsidR="00E80B14" w:rsidRDefault="00E07B23">
      <w:pPr>
        <w:pStyle w:val="20"/>
        <w:framePr w:w="10402" w:h="4443" w:hRule="exact" w:wrap="none" w:vAnchor="page" w:hAnchor="page" w:x="3368" w:y="10679"/>
        <w:shd w:val="clear" w:color="auto" w:fill="auto"/>
        <w:spacing w:before="0" w:after="253"/>
        <w:ind w:left="180"/>
      </w:pPr>
      <w:bookmarkStart w:id="1" w:name="bookmark1"/>
      <w:r>
        <w:rPr>
          <w:rStyle w:val="21"/>
          <w:b/>
          <w:bCs/>
        </w:rPr>
        <w:t>ПРОГРАММА ОСНОВНОГО ОБЩЕГО ОБРАЗОВАНИЯ</w:t>
      </w:r>
      <w:bookmarkEnd w:id="1"/>
    </w:p>
    <w:p w:rsidR="00E80B14" w:rsidRDefault="00E07B23">
      <w:pPr>
        <w:pStyle w:val="23"/>
        <w:framePr w:w="10402" w:h="4443" w:hRule="exact" w:wrap="none" w:vAnchor="page" w:hAnchor="page" w:x="3368" w:y="10679"/>
        <w:shd w:val="clear" w:color="auto" w:fill="auto"/>
        <w:spacing w:before="0"/>
        <w:ind w:left="180"/>
      </w:pPr>
      <w:r>
        <w:rPr>
          <w:rStyle w:val="24"/>
          <w:b/>
          <w:bCs/>
        </w:rPr>
        <w:t>Муниципального бюджетного общеобразовательного</w:t>
      </w:r>
    </w:p>
    <w:p w:rsidR="00E80B14" w:rsidRDefault="00E07B23">
      <w:pPr>
        <w:pStyle w:val="23"/>
        <w:framePr w:w="10402" w:h="4443" w:hRule="exact" w:wrap="none" w:vAnchor="page" w:hAnchor="page" w:x="3368" w:y="10679"/>
        <w:shd w:val="clear" w:color="auto" w:fill="auto"/>
        <w:spacing w:before="0"/>
        <w:ind w:left="180"/>
      </w:pPr>
      <w:r>
        <w:rPr>
          <w:rStyle w:val="24"/>
          <w:b/>
          <w:bCs/>
        </w:rPr>
        <w:t>учреждения</w:t>
      </w:r>
    </w:p>
    <w:p w:rsidR="00E80B14" w:rsidRDefault="00E07B23">
      <w:pPr>
        <w:pStyle w:val="23"/>
        <w:framePr w:w="10402" w:h="4443" w:hRule="exact" w:wrap="none" w:vAnchor="page" w:hAnchor="page" w:x="3368" w:y="10679"/>
        <w:shd w:val="clear" w:color="auto" w:fill="auto"/>
        <w:spacing w:before="0" w:after="442"/>
        <w:ind w:left="180"/>
      </w:pPr>
      <w:r>
        <w:rPr>
          <w:rStyle w:val="24"/>
          <w:b/>
          <w:bCs/>
        </w:rPr>
        <w:t>«</w:t>
      </w:r>
      <w:r w:rsidR="004D5D9C">
        <w:rPr>
          <w:rStyle w:val="24"/>
          <w:b/>
          <w:bCs/>
        </w:rPr>
        <w:t>Капустинская основная</w:t>
      </w:r>
      <w:r>
        <w:rPr>
          <w:rStyle w:val="24"/>
          <w:b/>
          <w:bCs/>
        </w:rPr>
        <w:t xml:space="preserve"> общеобразовательная школа</w:t>
      </w:r>
      <w:r w:rsidR="00F358E2">
        <w:rPr>
          <w:rStyle w:val="24"/>
          <w:b/>
          <w:bCs/>
        </w:rPr>
        <w:t xml:space="preserve"> имени И.Г.Сулейманова</w:t>
      </w:r>
      <w:r>
        <w:rPr>
          <w:rStyle w:val="24"/>
          <w:b/>
          <w:bCs/>
        </w:rPr>
        <w:t>»</w:t>
      </w:r>
    </w:p>
    <w:p w:rsidR="00E80B14" w:rsidRDefault="00E07B23">
      <w:pPr>
        <w:pStyle w:val="23"/>
        <w:framePr w:w="10402" w:h="4443" w:hRule="exact" w:wrap="none" w:vAnchor="page" w:hAnchor="page" w:x="3368" w:y="10679"/>
        <w:shd w:val="clear" w:color="auto" w:fill="auto"/>
        <w:spacing w:before="0" w:line="310" w:lineRule="exact"/>
        <w:ind w:left="180"/>
      </w:pPr>
      <w:r>
        <w:rPr>
          <w:rStyle w:val="24"/>
          <w:b/>
          <w:bCs/>
        </w:rPr>
        <w:t>на 2017-2022 гг.</w:t>
      </w:r>
    </w:p>
    <w:p w:rsidR="00E80B14" w:rsidRDefault="004D5D9C">
      <w:pPr>
        <w:pStyle w:val="9"/>
        <w:framePr w:w="10402" w:h="278" w:hRule="exact" w:wrap="none" w:vAnchor="page" w:hAnchor="page" w:x="3368" w:y="19423"/>
        <w:shd w:val="clear" w:color="auto" w:fill="auto"/>
        <w:spacing w:after="0" w:line="210" w:lineRule="exact"/>
        <w:ind w:left="180" w:firstLine="0"/>
        <w:jc w:val="center"/>
      </w:pPr>
      <w:r>
        <w:rPr>
          <w:rStyle w:val="1"/>
        </w:rPr>
        <w:t>х.Капустино</w:t>
      </w:r>
      <w:r w:rsidR="00E07B23">
        <w:rPr>
          <w:rStyle w:val="1"/>
        </w:rPr>
        <w:t>2017 г.</w:t>
      </w:r>
    </w:p>
    <w:p w:rsidR="00E80B14" w:rsidRDefault="00E80B14">
      <w:pPr>
        <w:rPr>
          <w:sz w:val="2"/>
          <w:szCs w:val="2"/>
        </w:rPr>
        <w:sectPr w:rsidR="00E80B14">
          <w:pgSz w:w="16838" w:h="23810"/>
          <w:pgMar w:top="0" w:right="0" w:bottom="0" w:left="0" w:header="0" w:footer="3" w:gutter="0"/>
          <w:cols w:space="720"/>
          <w:noEndnote/>
          <w:docGrid w:linePitch="360"/>
        </w:sectPr>
      </w:pPr>
    </w:p>
    <w:tbl>
      <w:tblPr>
        <w:tblOverlap w:val="never"/>
        <w:tblW w:w="0" w:type="auto"/>
        <w:tblLayout w:type="fixed"/>
        <w:tblCellMar>
          <w:left w:w="10" w:type="dxa"/>
          <w:right w:w="10" w:type="dxa"/>
        </w:tblCellMar>
        <w:tblLook w:val="04A0"/>
      </w:tblPr>
      <w:tblGrid>
        <w:gridCol w:w="869"/>
        <w:gridCol w:w="9067"/>
        <w:gridCol w:w="1138"/>
      </w:tblGrid>
      <w:tr w:rsidR="00E80B14">
        <w:trPr>
          <w:trHeight w:hRule="exact" w:val="288"/>
        </w:trPr>
        <w:tc>
          <w:tcPr>
            <w:tcW w:w="869" w:type="dxa"/>
            <w:tcBorders>
              <w:top w:val="single" w:sz="4" w:space="0" w:color="auto"/>
              <w:left w:val="single" w:sz="4" w:space="0" w:color="auto"/>
            </w:tcBorders>
            <w:shd w:val="clear" w:color="auto" w:fill="FFFFFF"/>
          </w:tcPr>
          <w:p w:rsidR="00E80B14" w:rsidRDefault="00E07B23">
            <w:pPr>
              <w:pStyle w:val="9"/>
              <w:framePr w:w="11074" w:h="15782" w:wrap="none" w:vAnchor="page" w:hAnchor="page" w:x="2898" w:y="4015"/>
              <w:shd w:val="clear" w:color="auto" w:fill="auto"/>
              <w:spacing w:after="0" w:line="210" w:lineRule="exact"/>
              <w:ind w:left="200" w:firstLine="0"/>
            </w:pPr>
            <w:r>
              <w:rPr>
                <w:rStyle w:val="25"/>
              </w:rPr>
              <w:lastRenderedPageBreak/>
              <w:t>№</w:t>
            </w:r>
          </w:p>
        </w:tc>
        <w:tc>
          <w:tcPr>
            <w:tcW w:w="9067" w:type="dxa"/>
            <w:tcBorders>
              <w:top w:val="single" w:sz="4" w:space="0" w:color="auto"/>
              <w:left w:val="single" w:sz="4" w:space="0" w:color="auto"/>
            </w:tcBorders>
            <w:shd w:val="clear" w:color="auto" w:fill="FFFFFF"/>
          </w:tcPr>
          <w:p w:rsidR="00E80B14" w:rsidRDefault="00E07B23">
            <w:pPr>
              <w:pStyle w:val="9"/>
              <w:framePr w:w="11074" w:h="15782" w:wrap="none" w:vAnchor="page" w:hAnchor="page" w:x="2898" w:y="4015"/>
              <w:shd w:val="clear" w:color="auto" w:fill="auto"/>
              <w:spacing w:after="0" w:line="210" w:lineRule="exact"/>
              <w:ind w:left="200" w:firstLine="0"/>
            </w:pPr>
            <w:r>
              <w:rPr>
                <w:rStyle w:val="a5"/>
              </w:rPr>
              <w:t>Содержание</w:t>
            </w:r>
          </w:p>
        </w:tc>
        <w:tc>
          <w:tcPr>
            <w:tcW w:w="1138" w:type="dxa"/>
            <w:tcBorders>
              <w:top w:val="single" w:sz="4" w:space="0" w:color="auto"/>
              <w:left w:val="single" w:sz="4" w:space="0" w:color="auto"/>
              <w:right w:val="single" w:sz="4" w:space="0" w:color="auto"/>
            </w:tcBorders>
            <w:shd w:val="clear" w:color="auto" w:fill="FFFFFF"/>
          </w:tcPr>
          <w:p w:rsidR="00E80B14" w:rsidRDefault="00E07B23">
            <w:pPr>
              <w:pStyle w:val="9"/>
              <w:framePr w:w="11074" w:h="15782" w:wrap="none" w:vAnchor="page" w:hAnchor="page" w:x="2898" w:y="4015"/>
              <w:shd w:val="clear" w:color="auto" w:fill="auto"/>
              <w:spacing w:after="0" w:line="210" w:lineRule="exact"/>
              <w:ind w:left="200" w:firstLine="0"/>
            </w:pPr>
            <w:r>
              <w:rPr>
                <w:rStyle w:val="25"/>
              </w:rPr>
              <w:t>Стр.</w:t>
            </w:r>
          </w:p>
        </w:tc>
      </w:tr>
      <w:tr w:rsidR="00E80B14">
        <w:trPr>
          <w:trHeight w:hRule="exact" w:val="274"/>
        </w:trPr>
        <w:tc>
          <w:tcPr>
            <w:tcW w:w="869" w:type="dxa"/>
            <w:tcBorders>
              <w:top w:val="single" w:sz="4" w:space="0" w:color="auto"/>
              <w:left w:val="single" w:sz="4" w:space="0" w:color="auto"/>
            </w:tcBorders>
            <w:shd w:val="clear" w:color="auto" w:fill="FFFFFF"/>
          </w:tcPr>
          <w:p w:rsidR="00E80B14" w:rsidRDefault="00E07B23">
            <w:pPr>
              <w:pStyle w:val="9"/>
              <w:framePr w:w="11074" w:h="15782" w:wrap="none" w:vAnchor="page" w:hAnchor="page" w:x="2898" w:y="4015"/>
              <w:shd w:val="clear" w:color="auto" w:fill="auto"/>
              <w:spacing w:after="0" w:line="180" w:lineRule="exact"/>
              <w:ind w:left="200" w:firstLine="0"/>
            </w:pPr>
            <w:r>
              <w:rPr>
                <w:rStyle w:val="9pt0pt"/>
              </w:rPr>
              <w:t>1</w:t>
            </w:r>
            <w:r>
              <w:rPr>
                <w:rStyle w:val="ArialUnicodeMS7pt0pt"/>
              </w:rPr>
              <w:t>.</w:t>
            </w:r>
          </w:p>
        </w:tc>
        <w:tc>
          <w:tcPr>
            <w:tcW w:w="9067" w:type="dxa"/>
            <w:tcBorders>
              <w:top w:val="single" w:sz="4" w:space="0" w:color="auto"/>
              <w:left w:val="single" w:sz="4" w:space="0" w:color="auto"/>
            </w:tcBorders>
            <w:shd w:val="clear" w:color="auto" w:fill="FFFFFF"/>
          </w:tcPr>
          <w:p w:rsidR="00E80B14" w:rsidRDefault="00E07B23">
            <w:pPr>
              <w:pStyle w:val="9"/>
              <w:framePr w:w="11074" w:h="15782" w:wrap="none" w:vAnchor="page" w:hAnchor="page" w:x="2898" w:y="4015"/>
              <w:shd w:val="clear" w:color="auto" w:fill="auto"/>
              <w:spacing w:after="0" w:line="210" w:lineRule="exact"/>
              <w:ind w:left="200" w:firstLine="0"/>
            </w:pPr>
            <w:r>
              <w:rPr>
                <w:rStyle w:val="25"/>
              </w:rPr>
              <w:t>Целевой раздел основной образовательной программы основного общего образования</w:t>
            </w:r>
          </w:p>
        </w:tc>
        <w:tc>
          <w:tcPr>
            <w:tcW w:w="1138" w:type="dxa"/>
            <w:tcBorders>
              <w:top w:val="single" w:sz="4" w:space="0" w:color="auto"/>
              <w:left w:val="single" w:sz="4" w:space="0" w:color="auto"/>
              <w:right w:val="single" w:sz="4" w:space="0" w:color="auto"/>
            </w:tcBorders>
            <w:shd w:val="clear" w:color="auto" w:fill="FFFFFF"/>
          </w:tcPr>
          <w:p w:rsidR="00E80B14" w:rsidRDefault="00E07B23">
            <w:pPr>
              <w:pStyle w:val="9"/>
              <w:framePr w:w="11074" w:h="15782" w:wrap="none" w:vAnchor="page" w:hAnchor="page" w:x="2898" w:y="4015"/>
              <w:shd w:val="clear" w:color="auto" w:fill="auto"/>
              <w:spacing w:after="0" w:line="210" w:lineRule="exact"/>
              <w:ind w:left="200" w:firstLine="0"/>
            </w:pPr>
            <w:r>
              <w:rPr>
                <w:rStyle w:val="25"/>
              </w:rPr>
              <w:t>4</w:t>
            </w:r>
          </w:p>
        </w:tc>
      </w:tr>
      <w:tr w:rsidR="00E80B14">
        <w:trPr>
          <w:trHeight w:hRule="exact" w:val="274"/>
        </w:trPr>
        <w:tc>
          <w:tcPr>
            <w:tcW w:w="869" w:type="dxa"/>
            <w:tcBorders>
              <w:top w:val="single" w:sz="4" w:space="0" w:color="auto"/>
              <w:left w:val="single" w:sz="4" w:space="0" w:color="auto"/>
            </w:tcBorders>
            <w:shd w:val="clear" w:color="auto" w:fill="FFFFFF"/>
          </w:tcPr>
          <w:p w:rsidR="00E80B14" w:rsidRDefault="00E07B23">
            <w:pPr>
              <w:pStyle w:val="9"/>
              <w:framePr w:w="11074" w:h="15782" w:wrap="none" w:vAnchor="page" w:hAnchor="page" w:x="2898" w:y="4015"/>
              <w:shd w:val="clear" w:color="auto" w:fill="auto"/>
              <w:spacing w:after="0" w:line="210" w:lineRule="exact"/>
              <w:ind w:left="200" w:firstLine="0"/>
            </w:pPr>
            <w:r>
              <w:rPr>
                <w:rStyle w:val="25"/>
              </w:rPr>
              <w:t>1.1.</w:t>
            </w:r>
          </w:p>
        </w:tc>
        <w:tc>
          <w:tcPr>
            <w:tcW w:w="9067" w:type="dxa"/>
            <w:tcBorders>
              <w:top w:val="single" w:sz="4" w:space="0" w:color="auto"/>
              <w:left w:val="single" w:sz="4" w:space="0" w:color="auto"/>
            </w:tcBorders>
            <w:shd w:val="clear" w:color="auto" w:fill="FFFFFF"/>
          </w:tcPr>
          <w:p w:rsidR="00E80B14" w:rsidRDefault="00E07B23">
            <w:pPr>
              <w:pStyle w:val="9"/>
              <w:framePr w:w="11074" w:h="15782" w:wrap="none" w:vAnchor="page" w:hAnchor="page" w:x="2898" w:y="4015"/>
              <w:shd w:val="clear" w:color="auto" w:fill="auto"/>
              <w:spacing w:after="0" w:line="210" w:lineRule="exact"/>
              <w:ind w:left="200" w:firstLine="0"/>
            </w:pPr>
            <w:r>
              <w:rPr>
                <w:rStyle w:val="a5"/>
              </w:rPr>
              <w:t>Пояснительная записка</w:t>
            </w:r>
          </w:p>
        </w:tc>
        <w:tc>
          <w:tcPr>
            <w:tcW w:w="1138" w:type="dxa"/>
            <w:tcBorders>
              <w:top w:val="single" w:sz="4" w:space="0" w:color="auto"/>
              <w:left w:val="single" w:sz="4" w:space="0" w:color="auto"/>
              <w:right w:val="single" w:sz="4" w:space="0" w:color="auto"/>
            </w:tcBorders>
            <w:shd w:val="clear" w:color="auto" w:fill="FFFFFF"/>
          </w:tcPr>
          <w:p w:rsidR="00E80B14" w:rsidRDefault="00E07B23">
            <w:pPr>
              <w:pStyle w:val="9"/>
              <w:framePr w:w="11074" w:h="15782" w:wrap="none" w:vAnchor="page" w:hAnchor="page" w:x="2898" w:y="4015"/>
              <w:shd w:val="clear" w:color="auto" w:fill="auto"/>
              <w:spacing w:after="0" w:line="210" w:lineRule="exact"/>
              <w:ind w:left="200" w:firstLine="0"/>
            </w:pPr>
            <w:r>
              <w:rPr>
                <w:rStyle w:val="25"/>
              </w:rPr>
              <w:t>4</w:t>
            </w:r>
          </w:p>
        </w:tc>
      </w:tr>
      <w:tr w:rsidR="00E80B14">
        <w:trPr>
          <w:trHeight w:hRule="exact" w:val="542"/>
        </w:trPr>
        <w:tc>
          <w:tcPr>
            <w:tcW w:w="869" w:type="dxa"/>
            <w:tcBorders>
              <w:top w:val="single" w:sz="4" w:space="0" w:color="auto"/>
              <w:left w:val="single" w:sz="4" w:space="0" w:color="auto"/>
            </w:tcBorders>
            <w:shd w:val="clear" w:color="auto" w:fill="FFFFFF"/>
          </w:tcPr>
          <w:p w:rsidR="00E80B14" w:rsidRDefault="00E07B23">
            <w:pPr>
              <w:pStyle w:val="9"/>
              <w:framePr w:w="11074" w:h="15782" w:wrap="none" w:vAnchor="page" w:hAnchor="page" w:x="2898" w:y="4015"/>
              <w:shd w:val="clear" w:color="auto" w:fill="auto"/>
              <w:spacing w:after="0" w:line="210" w:lineRule="exact"/>
              <w:ind w:left="200" w:firstLine="0"/>
            </w:pPr>
            <w:r>
              <w:rPr>
                <w:rStyle w:val="25"/>
              </w:rPr>
              <w:t>1.1.1.</w:t>
            </w:r>
          </w:p>
        </w:tc>
        <w:tc>
          <w:tcPr>
            <w:tcW w:w="9067" w:type="dxa"/>
            <w:tcBorders>
              <w:top w:val="single" w:sz="4" w:space="0" w:color="auto"/>
              <w:left w:val="single" w:sz="4" w:space="0" w:color="auto"/>
            </w:tcBorders>
            <w:shd w:val="clear" w:color="auto" w:fill="FFFFFF"/>
          </w:tcPr>
          <w:p w:rsidR="00E80B14" w:rsidRDefault="00E07B23">
            <w:pPr>
              <w:pStyle w:val="9"/>
              <w:framePr w:w="11074" w:h="15782" w:wrap="none" w:vAnchor="page" w:hAnchor="page" w:x="2898" w:y="4015"/>
              <w:shd w:val="clear" w:color="auto" w:fill="auto"/>
              <w:spacing w:after="0" w:line="264" w:lineRule="exact"/>
              <w:ind w:left="200" w:firstLine="0"/>
            </w:pPr>
            <w:r>
              <w:rPr>
                <w:rStyle w:val="25"/>
              </w:rPr>
              <w:t>Цели и задачи реализации основной образовательной программы основного общего бразования</w:t>
            </w:r>
          </w:p>
        </w:tc>
        <w:tc>
          <w:tcPr>
            <w:tcW w:w="1138" w:type="dxa"/>
            <w:tcBorders>
              <w:top w:val="single" w:sz="4" w:space="0" w:color="auto"/>
              <w:left w:val="single" w:sz="4" w:space="0" w:color="auto"/>
              <w:right w:val="single" w:sz="4" w:space="0" w:color="auto"/>
            </w:tcBorders>
            <w:shd w:val="clear" w:color="auto" w:fill="FFFFFF"/>
          </w:tcPr>
          <w:p w:rsidR="00E80B14" w:rsidRDefault="00E07B23">
            <w:pPr>
              <w:pStyle w:val="9"/>
              <w:framePr w:w="11074" w:h="15782" w:wrap="none" w:vAnchor="page" w:hAnchor="page" w:x="2898" w:y="4015"/>
              <w:shd w:val="clear" w:color="auto" w:fill="auto"/>
              <w:spacing w:after="0" w:line="210" w:lineRule="exact"/>
              <w:ind w:left="200" w:firstLine="0"/>
            </w:pPr>
            <w:r>
              <w:rPr>
                <w:rStyle w:val="25"/>
              </w:rPr>
              <w:t>6</w:t>
            </w:r>
          </w:p>
        </w:tc>
      </w:tr>
      <w:tr w:rsidR="00E80B14">
        <w:trPr>
          <w:trHeight w:hRule="exact" w:val="538"/>
        </w:trPr>
        <w:tc>
          <w:tcPr>
            <w:tcW w:w="869" w:type="dxa"/>
            <w:tcBorders>
              <w:top w:val="single" w:sz="4" w:space="0" w:color="auto"/>
              <w:left w:val="single" w:sz="4" w:space="0" w:color="auto"/>
            </w:tcBorders>
            <w:shd w:val="clear" w:color="auto" w:fill="FFFFFF"/>
          </w:tcPr>
          <w:p w:rsidR="00E80B14" w:rsidRDefault="00E07B23">
            <w:pPr>
              <w:pStyle w:val="9"/>
              <w:framePr w:w="11074" w:h="15782" w:wrap="none" w:vAnchor="page" w:hAnchor="page" w:x="2898" w:y="4015"/>
              <w:shd w:val="clear" w:color="auto" w:fill="auto"/>
              <w:spacing w:after="0" w:line="210" w:lineRule="exact"/>
              <w:ind w:left="200" w:firstLine="0"/>
            </w:pPr>
            <w:r>
              <w:rPr>
                <w:rStyle w:val="25"/>
              </w:rPr>
              <w:t>1.1.2</w:t>
            </w:r>
          </w:p>
        </w:tc>
        <w:tc>
          <w:tcPr>
            <w:tcW w:w="9067" w:type="dxa"/>
            <w:tcBorders>
              <w:top w:val="single" w:sz="4" w:space="0" w:color="auto"/>
              <w:left w:val="single" w:sz="4" w:space="0" w:color="auto"/>
            </w:tcBorders>
            <w:shd w:val="clear" w:color="auto" w:fill="FFFFFF"/>
          </w:tcPr>
          <w:p w:rsidR="00E80B14" w:rsidRDefault="00E07B23">
            <w:pPr>
              <w:pStyle w:val="9"/>
              <w:framePr w:w="11074" w:h="15782" w:wrap="none" w:vAnchor="page" w:hAnchor="page" w:x="2898" w:y="4015"/>
              <w:shd w:val="clear" w:color="auto" w:fill="auto"/>
              <w:spacing w:after="0" w:line="269" w:lineRule="exact"/>
              <w:ind w:left="200" w:firstLine="0"/>
            </w:pPr>
            <w:r>
              <w:rPr>
                <w:rStyle w:val="25"/>
              </w:rPr>
              <w:t>Принципы и подходы к формированию образовательной программы основного общего образования</w:t>
            </w:r>
          </w:p>
        </w:tc>
        <w:tc>
          <w:tcPr>
            <w:tcW w:w="1138" w:type="dxa"/>
            <w:tcBorders>
              <w:top w:val="single" w:sz="4" w:space="0" w:color="auto"/>
              <w:left w:val="single" w:sz="4" w:space="0" w:color="auto"/>
              <w:right w:val="single" w:sz="4" w:space="0" w:color="auto"/>
            </w:tcBorders>
            <w:shd w:val="clear" w:color="auto" w:fill="FFFFFF"/>
          </w:tcPr>
          <w:p w:rsidR="00E80B14" w:rsidRDefault="00E07B23">
            <w:pPr>
              <w:pStyle w:val="9"/>
              <w:framePr w:w="11074" w:h="15782" w:wrap="none" w:vAnchor="page" w:hAnchor="page" w:x="2898" w:y="4015"/>
              <w:shd w:val="clear" w:color="auto" w:fill="auto"/>
              <w:spacing w:after="0" w:line="210" w:lineRule="exact"/>
              <w:ind w:left="200" w:firstLine="0"/>
            </w:pPr>
            <w:r>
              <w:rPr>
                <w:rStyle w:val="25"/>
              </w:rPr>
              <w:t>7</w:t>
            </w:r>
          </w:p>
        </w:tc>
      </w:tr>
      <w:tr w:rsidR="00E80B14">
        <w:trPr>
          <w:trHeight w:hRule="exact" w:val="538"/>
        </w:trPr>
        <w:tc>
          <w:tcPr>
            <w:tcW w:w="869" w:type="dxa"/>
            <w:tcBorders>
              <w:top w:val="single" w:sz="4" w:space="0" w:color="auto"/>
              <w:left w:val="single" w:sz="4" w:space="0" w:color="auto"/>
            </w:tcBorders>
            <w:shd w:val="clear" w:color="auto" w:fill="FFFFFF"/>
          </w:tcPr>
          <w:p w:rsidR="00E80B14" w:rsidRDefault="00E07B23">
            <w:pPr>
              <w:pStyle w:val="9"/>
              <w:framePr w:w="11074" w:h="15782" w:wrap="none" w:vAnchor="page" w:hAnchor="page" w:x="2898" w:y="4015"/>
              <w:shd w:val="clear" w:color="auto" w:fill="auto"/>
              <w:spacing w:after="0" w:line="210" w:lineRule="exact"/>
              <w:ind w:left="200" w:firstLine="0"/>
            </w:pPr>
            <w:r>
              <w:rPr>
                <w:rStyle w:val="25"/>
              </w:rPr>
              <w:t>1.2.</w:t>
            </w:r>
          </w:p>
        </w:tc>
        <w:tc>
          <w:tcPr>
            <w:tcW w:w="9067" w:type="dxa"/>
            <w:tcBorders>
              <w:top w:val="single" w:sz="4" w:space="0" w:color="auto"/>
              <w:left w:val="single" w:sz="4" w:space="0" w:color="auto"/>
            </w:tcBorders>
            <w:shd w:val="clear" w:color="auto" w:fill="FFFFFF"/>
          </w:tcPr>
          <w:p w:rsidR="00E80B14" w:rsidRDefault="00E07B23">
            <w:pPr>
              <w:pStyle w:val="9"/>
              <w:framePr w:w="11074" w:h="15782" w:wrap="none" w:vAnchor="page" w:hAnchor="page" w:x="2898" w:y="4015"/>
              <w:shd w:val="clear" w:color="auto" w:fill="auto"/>
              <w:spacing w:after="0" w:line="264" w:lineRule="exact"/>
              <w:ind w:left="200" w:firstLine="0"/>
            </w:pPr>
            <w:r>
              <w:rPr>
                <w:rStyle w:val="a5"/>
              </w:rPr>
              <w:t>Планируемые результаты освоения обучающимися основной образовательной программы основного общего образования</w:t>
            </w:r>
          </w:p>
        </w:tc>
        <w:tc>
          <w:tcPr>
            <w:tcW w:w="1138" w:type="dxa"/>
            <w:tcBorders>
              <w:top w:val="single" w:sz="4" w:space="0" w:color="auto"/>
              <w:left w:val="single" w:sz="4" w:space="0" w:color="auto"/>
              <w:right w:val="single" w:sz="4" w:space="0" w:color="auto"/>
            </w:tcBorders>
            <w:shd w:val="clear" w:color="auto" w:fill="FFFFFF"/>
          </w:tcPr>
          <w:p w:rsidR="00E80B14" w:rsidRDefault="00E07B23">
            <w:pPr>
              <w:pStyle w:val="9"/>
              <w:framePr w:w="11074" w:h="15782" w:wrap="none" w:vAnchor="page" w:hAnchor="page" w:x="2898" w:y="4015"/>
              <w:shd w:val="clear" w:color="auto" w:fill="auto"/>
              <w:spacing w:after="0" w:line="210" w:lineRule="exact"/>
              <w:ind w:left="200" w:firstLine="0"/>
            </w:pPr>
            <w:r>
              <w:rPr>
                <w:rStyle w:val="25"/>
              </w:rPr>
              <w:t>9</w:t>
            </w:r>
          </w:p>
        </w:tc>
      </w:tr>
      <w:tr w:rsidR="00E80B14">
        <w:trPr>
          <w:trHeight w:hRule="exact" w:val="274"/>
        </w:trPr>
        <w:tc>
          <w:tcPr>
            <w:tcW w:w="869" w:type="dxa"/>
            <w:tcBorders>
              <w:top w:val="single" w:sz="4" w:space="0" w:color="auto"/>
              <w:left w:val="single" w:sz="4" w:space="0" w:color="auto"/>
            </w:tcBorders>
            <w:shd w:val="clear" w:color="auto" w:fill="FFFFFF"/>
          </w:tcPr>
          <w:p w:rsidR="00E80B14" w:rsidRDefault="00E80B14">
            <w:pPr>
              <w:framePr w:w="11074" w:h="15782" w:wrap="none" w:vAnchor="page" w:hAnchor="page" w:x="2898" w:y="4015"/>
              <w:rPr>
                <w:sz w:val="10"/>
                <w:szCs w:val="10"/>
              </w:rPr>
            </w:pPr>
          </w:p>
        </w:tc>
        <w:tc>
          <w:tcPr>
            <w:tcW w:w="9067" w:type="dxa"/>
            <w:tcBorders>
              <w:top w:val="single" w:sz="4" w:space="0" w:color="auto"/>
              <w:left w:val="single" w:sz="4" w:space="0" w:color="auto"/>
            </w:tcBorders>
            <w:shd w:val="clear" w:color="auto" w:fill="FFFFFF"/>
          </w:tcPr>
          <w:p w:rsidR="00E80B14" w:rsidRDefault="00E07B23">
            <w:pPr>
              <w:pStyle w:val="9"/>
              <w:framePr w:w="11074" w:h="15782" w:wrap="none" w:vAnchor="page" w:hAnchor="page" w:x="2898" w:y="4015"/>
              <w:shd w:val="clear" w:color="auto" w:fill="auto"/>
              <w:spacing w:after="0" w:line="210" w:lineRule="exact"/>
              <w:ind w:left="200" w:firstLine="0"/>
            </w:pPr>
            <w:r>
              <w:rPr>
                <w:rStyle w:val="25"/>
              </w:rPr>
              <w:t>1.2.1 Общие положения</w:t>
            </w:r>
          </w:p>
        </w:tc>
        <w:tc>
          <w:tcPr>
            <w:tcW w:w="1138" w:type="dxa"/>
            <w:tcBorders>
              <w:top w:val="single" w:sz="4" w:space="0" w:color="auto"/>
              <w:left w:val="single" w:sz="4" w:space="0" w:color="auto"/>
              <w:right w:val="single" w:sz="4" w:space="0" w:color="auto"/>
            </w:tcBorders>
            <w:shd w:val="clear" w:color="auto" w:fill="FFFFFF"/>
          </w:tcPr>
          <w:p w:rsidR="00E80B14" w:rsidRDefault="00E07B23">
            <w:pPr>
              <w:pStyle w:val="9"/>
              <w:framePr w:w="11074" w:h="15782" w:wrap="none" w:vAnchor="page" w:hAnchor="page" w:x="2898" w:y="4015"/>
              <w:shd w:val="clear" w:color="auto" w:fill="auto"/>
              <w:spacing w:after="0" w:line="210" w:lineRule="exact"/>
              <w:ind w:left="200" w:firstLine="0"/>
            </w:pPr>
            <w:r>
              <w:rPr>
                <w:rStyle w:val="25"/>
              </w:rPr>
              <w:t>9</w:t>
            </w:r>
          </w:p>
        </w:tc>
      </w:tr>
      <w:tr w:rsidR="00E80B14">
        <w:trPr>
          <w:trHeight w:hRule="exact" w:val="278"/>
        </w:trPr>
        <w:tc>
          <w:tcPr>
            <w:tcW w:w="869" w:type="dxa"/>
            <w:tcBorders>
              <w:top w:val="single" w:sz="4" w:space="0" w:color="auto"/>
              <w:left w:val="single" w:sz="4" w:space="0" w:color="auto"/>
            </w:tcBorders>
            <w:shd w:val="clear" w:color="auto" w:fill="FFFFFF"/>
          </w:tcPr>
          <w:p w:rsidR="00E80B14" w:rsidRDefault="00E80B14">
            <w:pPr>
              <w:framePr w:w="11074" w:h="15782" w:wrap="none" w:vAnchor="page" w:hAnchor="page" w:x="2898" w:y="4015"/>
              <w:rPr>
                <w:sz w:val="10"/>
                <w:szCs w:val="10"/>
              </w:rPr>
            </w:pPr>
          </w:p>
        </w:tc>
        <w:tc>
          <w:tcPr>
            <w:tcW w:w="9067" w:type="dxa"/>
            <w:tcBorders>
              <w:top w:val="single" w:sz="4" w:space="0" w:color="auto"/>
              <w:left w:val="single" w:sz="4" w:space="0" w:color="auto"/>
            </w:tcBorders>
            <w:shd w:val="clear" w:color="auto" w:fill="FFFFFF"/>
          </w:tcPr>
          <w:p w:rsidR="00E80B14" w:rsidRDefault="00E07B23">
            <w:pPr>
              <w:pStyle w:val="9"/>
              <w:framePr w:w="11074" w:h="15782" w:wrap="none" w:vAnchor="page" w:hAnchor="page" w:x="2898" w:y="4015"/>
              <w:shd w:val="clear" w:color="auto" w:fill="auto"/>
              <w:spacing w:after="0" w:line="210" w:lineRule="exact"/>
              <w:ind w:left="200" w:firstLine="0"/>
            </w:pPr>
            <w:r>
              <w:rPr>
                <w:rStyle w:val="25"/>
              </w:rPr>
              <w:t>1.2.2 Структура планируемых результатов</w:t>
            </w:r>
          </w:p>
        </w:tc>
        <w:tc>
          <w:tcPr>
            <w:tcW w:w="1138" w:type="dxa"/>
            <w:tcBorders>
              <w:top w:val="single" w:sz="4" w:space="0" w:color="auto"/>
              <w:left w:val="single" w:sz="4" w:space="0" w:color="auto"/>
              <w:right w:val="single" w:sz="4" w:space="0" w:color="auto"/>
            </w:tcBorders>
            <w:shd w:val="clear" w:color="auto" w:fill="FFFFFF"/>
          </w:tcPr>
          <w:p w:rsidR="00E80B14" w:rsidRDefault="00E07B23">
            <w:pPr>
              <w:pStyle w:val="9"/>
              <w:framePr w:w="11074" w:h="15782" w:wrap="none" w:vAnchor="page" w:hAnchor="page" w:x="2898" w:y="4015"/>
              <w:shd w:val="clear" w:color="auto" w:fill="auto"/>
              <w:spacing w:after="0" w:line="210" w:lineRule="exact"/>
              <w:ind w:left="200" w:firstLine="0"/>
            </w:pPr>
            <w:r>
              <w:rPr>
                <w:rStyle w:val="25"/>
              </w:rPr>
              <w:t>9</w:t>
            </w:r>
          </w:p>
        </w:tc>
      </w:tr>
      <w:tr w:rsidR="00E80B14">
        <w:trPr>
          <w:trHeight w:hRule="exact" w:val="274"/>
        </w:trPr>
        <w:tc>
          <w:tcPr>
            <w:tcW w:w="869" w:type="dxa"/>
            <w:tcBorders>
              <w:top w:val="single" w:sz="4" w:space="0" w:color="auto"/>
              <w:left w:val="single" w:sz="4" w:space="0" w:color="auto"/>
            </w:tcBorders>
            <w:shd w:val="clear" w:color="auto" w:fill="FFFFFF"/>
          </w:tcPr>
          <w:p w:rsidR="00E80B14" w:rsidRDefault="00E80B14">
            <w:pPr>
              <w:framePr w:w="11074" w:h="15782" w:wrap="none" w:vAnchor="page" w:hAnchor="page" w:x="2898" w:y="4015"/>
              <w:rPr>
                <w:sz w:val="10"/>
                <w:szCs w:val="10"/>
              </w:rPr>
            </w:pPr>
          </w:p>
        </w:tc>
        <w:tc>
          <w:tcPr>
            <w:tcW w:w="9067" w:type="dxa"/>
            <w:tcBorders>
              <w:top w:val="single" w:sz="4" w:space="0" w:color="auto"/>
              <w:left w:val="single" w:sz="4" w:space="0" w:color="auto"/>
            </w:tcBorders>
            <w:shd w:val="clear" w:color="auto" w:fill="FFFFFF"/>
          </w:tcPr>
          <w:p w:rsidR="00E80B14" w:rsidRDefault="00E07B23">
            <w:pPr>
              <w:pStyle w:val="9"/>
              <w:framePr w:w="11074" w:h="15782" w:wrap="none" w:vAnchor="page" w:hAnchor="page" w:x="2898" w:y="4015"/>
              <w:shd w:val="clear" w:color="auto" w:fill="auto"/>
              <w:spacing w:after="0" w:line="210" w:lineRule="exact"/>
              <w:ind w:left="200" w:firstLine="0"/>
            </w:pPr>
            <w:r>
              <w:rPr>
                <w:rStyle w:val="25"/>
              </w:rPr>
              <w:t>1.2.3 Личностные результаты освоения основной образовательной программы</w:t>
            </w:r>
          </w:p>
        </w:tc>
        <w:tc>
          <w:tcPr>
            <w:tcW w:w="1138" w:type="dxa"/>
            <w:tcBorders>
              <w:top w:val="single" w:sz="4" w:space="0" w:color="auto"/>
              <w:left w:val="single" w:sz="4" w:space="0" w:color="auto"/>
              <w:right w:val="single" w:sz="4" w:space="0" w:color="auto"/>
            </w:tcBorders>
            <w:shd w:val="clear" w:color="auto" w:fill="FFFFFF"/>
          </w:tcPr>
          <w:p w:rsidR="00E80B14" w:rsidRDefault="00E07B23">
            <w:pPr>
              <w:pStyle w:val="9"/>
              <w:framePr w:w="11074" w:h="15782" w:wrap="none" w:vAnchor="page" w:hAnchor="page" w:x="2898" w:y="4015"/>
              <w:shd w:val="clear" w:color="auto" w:fill="auto"/>
              <w:spacing w:after="0" w:line="210" w:lineRule="exact"/>
              <w:ind w:left="200" w:firstLine="0"/>
            </w:pPr>
            <w:r>
              <w:rPr>
                <w:rStyle w:val="25"/>
              </w:rPr>
              <w:t>12</w:t>
            </w:r>
          </w:p>
        </w:tc>
      </w:tr>
      <w:tr w:rsidR="00E80B14">
        <w:trPr>
          <w:trHeight w:hRule="exact" w:val="274"/>
        </w:trPr>
        <w:tc>
          <w:tcPr>
            <w:tcW w:w="869" w:type="dxa"/>
            <w:tcBorders>
              <w:top w:val="single" w:sz="4" w:space="0" w:color="auto"/>
              <w:left w:val="single" w:sz="4" w:space="0" w:color="auto"/>
            </w:tcBorders>
            <w:shd w:val="clear" w:color="auto" w:fill="FFFFFF"/>
          </w:tcPr>
          <w:p w:rsidR="00E80B14" w:rsidRDefault="00E80B14">
            <w:pPr>
              <w:framePr w:w="11074" w:h="15782" w:wrap="none" w:vAnchor="page" w:hAnchor="page" w:x="2898" w:y="4015"/>
              <w:rPr>
                <w:sz w:val="10"/>
                <w:szCs w:val="10"/>
              </w:rPr>
            </w:pPr>
          </w:p>
        </w:tc>
        <w:tc>
          <w:tcPr>
            <w:tcW w:w="9067" w:type="dxa"/>
            <w:tcBorders>
              <w:top w:val="single" w:sz="4" w:space="0" w:color="auto"/>
              <w:left w:val="single" w:sz="4" w:space="0" w:color="auto"/>
            </w:tcBorders>
            <w:shd w:val="clear" w:color="auto" w:fill="FFFFFF"/>
          </w:tcPr>
          <w:p w:rsidR="00E80B14" w:rsidRDefault="00E07B23">
            <w:pPr>
              <w:pStyle w:val="9"/>
              <w:framePr w:w="11074" w:h="15782" w:wrap="none" w:vAnchor="page" w:hAnchor="page" w:x="2898" w:y="4015"/>
              <w:shd w:val="clear" w:color="auto" w:fill="auto"/>
              <w:spacing w:after="0" w:line="210" w:lineRule="exact"/>
              <w:ind w:left="200" w:firstLine="0"/>
            </w:pPr>
            <w:r>
              <w:rPr>
                <w:rStyle w:val="25"/>
              </w:rPr>
              <w:t>1.2.4 Метапредметные результаты освоения ООП</w:t>
            </w:r>
          </w:p>
        </w:tc>
        <w:tc>
          <w:tcPr>
            <w:tcW w:w="1138" w:type="dxa"/>
            <w:tcBorders>
              <w:top w:val="single" w:sz="4" w:space="0" w:color="auto"/>
              <w:left w:val="single" w:sz="4" w:space="0" w:color="auto"/>
              <w:right w:val="single" w:sz="4" w:space="0" w:color="auto"/>
            </w:tcBorders>
            <w:shd w:val="clear" w:color="auto" w:fill="FFFFFF"/>
          </w:tcPr>
          <w:p w:rsidR="00E80B14" w:rsidRDefault="00E07B23">
            <w:pPr>
              <w:pStyle w:val="9"/>
              <w:framePr w:w="11074" w:h="15782" w:wrap="none" w:vAnchor="page" w:hAnchor="page" w:x="2898" w:y="4015"/>
              <w:shd w:val="clear" w:color="auto" w:fill="auto"/>
              <w:spacing w:after="0" w:line="210" w:lineRule="exact"/>
              <w:ind w:left="200" w:firstLine="0"/>
            </w:pPr>
            <w:r>
              <w:rPr>
                <w:rStyle w:val="25"/>
              </w:rPr>
              <w:t>13</w:t>
            </w:r>
          </w:p>
        </w:tc>
      </w:tr>
      <w:tr w:rsidR="00E80B14">
        <w:trPr>
          <w:trHeight w:hRule="exact" w:val="274"/>
        </w:trPr>
        <w:tc>
          <w:tcPr>
            <w:tcW w:w="869" w:type="dxa"/>
            <w:tcBorders>
              <w:top w:val="single" w:sz="4" w:space="0" w:color="auto"/>
              <w:left w:val="single" w:sz="4" w:space="0" w:color="auto"/>
            </w:tcBorders>
            <w:shd w:val="clear" w:color="auto" w:fill="FFFFFF"/>
          </w:tcPr>
          <w:p w:rsidR="00E80B14" w:rsidRDefault="00E80B14">
            <w:pPr>
              <w:framePr w:w="11074" w:h="15782" w:wrap="none" w:vAnchor="page" w:hAnchor="page" w:x="2898" w:y="4015"/>
              <w:rPr>
                <w:sz w:val="10"/>
                <w:szCs w:val="10"/>
              </w:rPr>
            </w:pPr>
          </w:p>
        </w:tc>
        <w:tc>
          <w:tcPr>
            <w:tcW w:w="9067" w:type="dxa"/>
            <w:tcBorders>
              <w:top w:val="single" w:sz="4" w:space="0" w:color="auto"/>
              <w:left w:val="single" w:sz="4" w:space="0" w:color="auto"/>
            </w:tcBorders>
            <w:shd w:val="clear" w:color="auto" w:fill="FFFFFF"/>
          </w:tcPr>
          <w:p w:rsidR="00E80B14" w:rsidRDefault="00E07B23">
            <w:pPr>
              <w:pStyle w:val="9"/>
              <w:framePr w:w="11074" w:h="15782" w:wrap="none" w:vAnchor="page" w:hAnchor="page" w:x="2898" w:y="4015"/>
              <w:shd w:val="clear" w:color="auto" w:fill="auto"/>
              <w:spacing w:after="0" w:line="210" w:lineRule="exact"/>
              <w:ind w:left="200" w:firstLine="0"/>
            </w:pPr>
            <w:r>
              <w:rPr>
                <w:rStyle w:val="25"/>
              </w:rPr>
              <w:t>1.2.5 Предметные результаты</w:t>
            </w:r>
          </w:p>
        </w:tc>
        <w:tc>
          <w:tcPr>
            <w:tcW w:w="1138" w:type="dxa"/>
            <w:tcBorders>
              <w:top w:val="single" w:sz="4" w:space="0" w:color="auto"/>
              <w:left w:val="single" w:sz="4" w:space="0" w:color="auto"/>
              <w:right w:val="single" w:sz="4" w:space="0" w:color="auto"/>
            </w:tcBorders>
            <w:shd w:val="clear" w:color="auto" w:fill="FFFFFF"/>
          </w:tcPr>
          <w:p w:rsidR="00E80B14" w:rsidRDefault="00E07B23">
            <w:pPr>
              <w:pStyle w:val="9"/>
              <w:framePr w:w="11074" w:h="15782" w:wrap="none" w:vAnchor="page" w:hAnchor="page" w:x="2898" w:y="4015"/>
              <w:shd w:val="clear" w:color="auto" w:fill="auto"/>
              <w:spacing w:after="0" w:line="210" w:lineRule="exact"/>
              <w:ind w:left="200" w:firstLine="0"/>
            </w:pPr>
            <w:r>
              <w:rPr>
                <w:rStyle w:val="25"/>
              </w:rPr>
              <w:t>18</w:t>
            </w:r>
          </w:p>
        </w:tc>
      </w:tr>
      <w:tr w:rsidR="00E80B14">
        <w:trPr>
          <w:trHeight w:hRule="exact" w:val="274"/>
        </w:trPr>
        <w:tc>
          <w:tcPr>
            <w:tcW w:w="869" w:type="dxa"/>
            <w:tcBorders>
              <w:top w:val="single" w:sz="4" w:space="0" w:color="auto"/>
              <w:left w:val="single" w:sz="4" w:space="0" w:color="auto"/>
            </w:tcBorders>
            <w:shd w:val="clear" w:color="auto" w:fill="FFFFFF"/>
          </w:tcPr>
          <w:p w:rsidR="00E80B14" w:rsidRDefault="00E80B14">
            <w:pPr>
              <w:framePr w:w="11074" w:h="15782" w:wrap="none" w:vAnchor="page" w:hAnchor="page" w:x="2898" w:y="4015"/>
              <w:rPr>
                <w:sz w:val="10"/>
                <w:szCs w:val="10"/>
              </w:rPr>
            </w:pPr>
          </w:p>
        </w:tc>
        <w:tc>
          <w:tcPr>
            <w:tcW w:w="9067" w:type="dxa"/>
            <w:tcBorders>
              <w:top w:val="single" w:sz="4" w:space="0" w:color="auto"/>
              <w:left w:val="single" w:sz="4" w:space="0" w:color="auto"/>
            </w:tcBorders>
            <w:shd w:val="clear" w:color="auto" w:fill="FFFFFF"/>
          </w:tcPr>
          <w:p w:rsidR="00E80B14" w:rsidRDefault="00E07B23">
            <w:pPr>
              <w:pStyle w:val="9"/>
              <w:framePr w:w="11074" w:h="15782" w:wrap="none" w:vAnchor="page" w:hAnchor="page" w:x="2898" w:y="4015"/>
              <w:shd w:val="clear" w:color="auto" w:fill="auto"/>
              <w:spacing w:after="0" w:line="210" w:lineRule="exact"/>
              <w:ind w:left="200" w:firstLine="0"/>
            </w:pPr>
            <w:r>
              <w:rPr>
                <w:rStyle w:val="25"/>
              </w:rPr>
              <w:t>1.2.5.1 Русский язык</w:t>
            </w:r>
          </w:p>
        </w:tc>
        <w:tc>
          <w:tcPr>
            <w:tcW w:w="1138" w:type="dxa"/>
            <w:tcBorders>
              <w:top w:val="single" w:sz="4" w:space="0" w:color="auto"/>
              <w:left w:val="single" w:sz="4" w:space="0" w:color="auto"/>
              <w:right w:val="single" w:sz="4" w:space="0" w:color="auto"/>
            </w:tcBorders>
            <w:shd w:val="clear" w:color="auto" w:fill="FFFFFF"/>
          </w:tcPr>
          <w:p w:rsidR="00E80B14" w:rsidRDefault="00E07B23">
            <w:pPr>
              <w:pStyle w:val="9"/>
              <w:framePr w:w="11074" w:h="15782" w:wrap="none" w:vAnchor="page" w:hAnchor="page" w:x="2898" w:y="4015"/>
              <w:shd w:val="clear" w:color="auto" w:fill="auto"/>
              <w:spacing w:after="0" w:line="210" w:lineRule="exact"/>
              <w:ind w:left="200" w:firstLine="0"/>
            </w:pPr>
            <w:r>
              <w:rPr>
                <w:rStyle w:val="25"/>
              </w:rPr>
              <w:t>18</w:t>
            </w:r>
          </w:p>
        </w:tc>
      </w:tr>
      <w:tr w:rsidR="00E80B14">
        <w:trPr>
          <w:trHeight w:hRule="exact" w:val="278"/>
        </w:trPr>
        <w:tc>
          <w:tcPr>
            <w:tcW w:w="869" w:type="dxa"/>
            <w:tcBorders>
              <w:top w:val="single" w:sz="4" w:space="0" w:color="auto"/>
              <w:left w:val="single" w:sz="4" w:space="0" w:color="auto"/>
            </w:tcBorders>
            <w:shd w:val="clear" w:color="auto" w:fill="FFFFFF"/>
          </w:tcPr>
          <w:p w:rsidR="00E80B14" w:rsidRDefault="00E80B14">
            <w:pPr>
              <w:framePr w:w="11074" w:h="15782" w:wrap="none" w:vAnchor="page" w:hAnchor="page" w:x="2898" w:y="4015"/>
              <w:rPr>
                <w:sz w:val="10"/>
                <w:szCs w:val="10"/>
              </w:rPr>
            </w:pPr>
          </w:p>
        </w:tc>
        <w:tc>
          <w:tcPr>
            <w:tcW w:w="9067" w:type="dxa"/>
            <w:tcBorders>
              <w:top w:val="single" w:sz="4" w:space="0" w:color="auto"/>
              <w:left w:val="single" w:sz="4" w:space="0" w:color="auto"/>
            </w:tcBorders>
            <w:shd w:val="clear" w:color="auto" w:fill="FFFFFF"/>
          </w:tcPr>
          <w:p w:rsidR="00E80B14" w:rsidRDefault="00E07B23">
            <w:pPr>
              <w:pStyle w:val="9"/>
              <w:framePr w:w="11074" w:h="15782" w:wrap="none" w:vAnchor="page" w:hAnchor="page" w:x="2898" w:y="4015"/>
              <w:shd w:val="clear" w:color="auto" w:fill="auto"/>
              <w:spacing w:after="0" w:line="210" w:lineRule="exact"/>
              <w:ind w:left="200" w:firstLine="0"/>
            </w:pPr>
            <w:r>
              <w:rPr>
                <w:rStyle w:val="25"/>
              </w:rPr>
              <w:t>1.2.5.2 Литература</w:t>
            </w:r>
          </w:p>
        </w:tc>
        <w:tc>
          <w:tcPr>
            <w:tcW w:w="1138" w:type="dxa"/>
            <w:tcBorders>
              <w:top w:val="single" w:sz="4" w:space="0" w:color="auto"/>
              <w:left w:val="single" w:sz="4" w:space="0" w:color="auto"/>
              <w:right w:val="single" w:sz="4" w:space="0" w:color="auto"/>
            </w:tcBorders>
            <w:shd w:val="clear" w:color="auto" w:fill="FFFFFF"/>
          </w:tcPr>
          <w:p w:rsidR="00E80B14" w:rsidRDefault="00E07B23">
            <w:pPr>
              <w:pStyle w:val="9"/>
              <w:framePr w:w="11074" w:h="15782" w:wrap="none" w:vAnchor="page" w:hAnchor="page" w:x="2898" w:y="4015"/>
              <w:shd w:val="clear" w:color="auto" w:fill="auto"/>
              <w:spacing w:after="0" w:line="210" w:lineRule="exact"/>
              <w:ind w:left="200" w:firstLine="0"/>
            </w:pPr>
            <w:r>
              <w:rPr>
                <w:rStyle w:val="25"/>
              </w:rPr>
              <w:t>20</w:t>
            </w:r>
          </w:p>
        </w:tc>
      </w:tr>
      <w:tr w:rsidR="00E80B14">
        <w:trPr>
          <w:trHeight w:hRule="exact" w:val="274"/>
        </w:trPr>
        <w:tc>
          <w:tcPr>
            <w:tcW w:w="869" w:type="dxa"/>
            <w:tcBorders>
              <w:top w:val="single" w:sz="4" w:space="0" w:color="auto"/>
              <w:left w:val="single" w:sz="4" w:space="0" w:color="auto"/>
            </w:tcBorders>
            <w:shd w:val="clear" w:color="auto" w:fill="FFFFFF"/>
          </w:tcPr>
          <w:p w:rsidR="00E80B14" w:rsidRDefault="00E80B14">
            <w:pPr>
              <w:framePr w:w="11074" w:h="15782" w:wrap="none" w:vAnchor="page" w:hAnchor="page" w:x="2898" w:y="4015"/>
              <w:rPr>
                <w:sz w:val="10"/>
                <w:szCs w:val="10"/>
              </w:rPr>
            </w:pPr>
          </w:p>
        </w:tc>
        <w:tc>
          <w:tcPr>
            <w:tcW w:w="9067" w:type="dxa"/>
            <w:tcBorders>
              <w:top w:val="single" w:sz="4" w:space="0" w:color="auto"/>
              <w:left w:val="single" w:sz="4" w:space="0" w:color="auto"/>
            </w:tcBorders>
            <w:shd w:val="clear" w:color="auto" w:fill="FFFFFF"/>
          </w:tcPr>
          <w:p w:rsidR="00E80B14" w:rsidRDefault="00E07B23">
            <w:pPr>
              <w:pStyle w:val="9"/>
              <w:framePr w:w="11074" w:h="15782" w:wrap="none" w:vAnchor="page" w:hAnchor="page" w:x="2898" w:y="4015"/>
              <w:shd w:val="clear" w:color="auto" w:fill="auto"/>
              <w:spacing w:after="0" w:line="210" w:lineRule="exact"/>
              <w:ind w:left="200" w:firstLine="0"/>
            </w:pPr>
            <w:r>
              <w:rPr>
                <w:rStyle w:val="25"/>
              </w:rPr>
              <w:t>1.2.5.3 Русский язык</w:t>
            </w:r>
          </w:p>
        </w:tc>
        <w:tc>
          <w:tcPr>
            <w:tcW w:w="1138" w:type="dxa"/>
            <w:tcBorders>
              <w:top w:val="single" w:sz="4" w:space="0" w:color="auto"/>
              <w:left w:val="single" w:sz="4" w:space="0" w:color="auto"/>
              <w:right w:val="single" w:sz="4" w:space="0" w:color="auto"/>
            </w:tcBorders>
            <w:shd w:val="clear" w:color="auto" w:fill="FFFFFF"/>
          </w:tcPr>
          <w:p w:rsidR="00E80B14" w:rsidRDefault="00E07B23">
            <w:pPr>
              <w:pStyle w:val="9"/>
              <w:framePr w:w="11074" w:h="15782" w:wrap="none" w:vAnchor="page" w:hAnchor="page" w:x="2898" w:y="4015"/>
              <w:shd w:val="clear" w:color="auto" w:fill="auto"/>
              <w:spacing w:after="0" w:line="210" w:lineRule="exact"/>
              <w:ind w:left="200" w:firstLine="0"/>
            </w:pPr>
            <w:r>
              <w:rPr>
                <w:rStyle w:val="25"/>
              </w:rPr>
              <w:t>23</w:t>
            </w:r>
          </w:p>
        </w:tc>
      </w:tr>
      <w:tr w:rsidR="00E80B14">
        <w:trPr>
          <w:trHeight w:hRule="exact" w:val="274"/>
        </w:trPr>
        <w:tc>
          <w:tcPr>
            <w:tcW w:w="869" w:type="dxa"/>
            <w:tcBorders>
              <w:top w:val="single" w:sz="4" w:space="0" w:color="auto"/>
              <w:left w:val="single" w:sz="4" w:space="0" w:color="auto"/>
            </w:tcBorders>
            <w:shd w:val="clear" w:color="auto" w:fill="FFFFFF"/>
          </w:tcPr>
          <w:p w:rsidR="00E80B14" w:rsidRDefault="00E80B14">
            <w:pPr>
              <w:framePr w:w="11074" w:h="15782" w:wrap="none" w:vAnchor="page" w:hAnchor="page" w:x="2898" w:y="4015"/>
              <w:rPr>
                <w:sz w:val="10"/>
                <w:szCs w:val="10"/>
              </w:rPr>
            </w:pPr>
          </w:p>
        </w:tc>
        <w:tc>
          <w:tcPr>
            <w:tcW w:w="9067" w:type="dxa"/>
            <w:tcBorders>
              <w:top w:val="single" w:sz="4" w:space="0" w:color="auto"/>
              <w:left w:val="single" w:sz="4" w:space="0" w:color="auto"/>
            </w:tcBorders>
            <w:shd w:val="clear" w:color="auto" w:fill="FFFFFF"/>
          </w:tcPr>
          <w:p w:rsidR="00E80B14" w:rsidRDefault="00E07B23">
            <w:pPr>
              <w:pStyle w:val="9"/>
              <w:framePr w:w="11074" w:h="15782" w:wrap="none" w:vAnchor="page" w:hAnchor="page" w:x="2898" w:y="4015"/>
              <w:shd w:val="clear" w:color="auto" w:fill="auto"/>
              <w:spacing w:after="0" w:line="210" w:lineRule="exact"/>
              <w:ind w:left="200" w:firstLine="0"/>
            </w:pPr>
            <w:r>
              <w:rPr>
                <w:rStyle w:val="25"/>
              </w:rPr>
              <w:t>1.2.5.4 Литература</w:t>
            </w:r>
          </w:p>
        </w:tc>
        <w:tc>
          <w:tcPr>
            <w:tcW w:w="1138" w:type="dxa"/>
            <w:tcBorders>
              <w:top w:val="single" w:sz="4" w:space="0" w:color="auto"/>
              <w:left w:val="single" w:sz="4" w:space="0" w:color="auto"/>
              <w:right w:val="single" w:sz="4" w:space="0" w:color="auto"/>
            </w:tcBorders>
            <w:shd w:val="clear" w:color="auto" w:fill="FFFFFF"/>
          </w:tcPr>
          <w:p w:rsidR="00E80B14" w:rsidRDefault="00E07B23">
            <w:pPr>
              <w:pStyle w:val="9"/>
              <w:framePr w:w="11074" w:h="15782" w:wrap="none" w:vAnchor="page" w:hAnchor="page" w:x="2898" w:y="4015"/>
              <w:shd w:val="clear" w:color="auto" w:fill="auto"/>
              <w:spacing w:after="0" w:line="210" w:lineRule="exact"/>
              <w:ind w:left="200" w:firstLine="0"/>
            </w:pPr>
            <w:r>
              <w:rPr>
                <w:rStyle w:val="25"/>
              </w:rPr>
              <w:t>46</w:t>
            </w:r>
          </w:p>
        </w:tc>
      </w:tr>
      <w:tr w:rsidR="00E80B14">
        <w:trPr>
          <w:trHeight w:hRule="exact" w:val="274"/>
        </w:trPr>
        <w:tc>
          <w:tcPr>
            <w:tcW w:w="869" w:type="dxa"/>
            <w:tcBorders>
              <w:top w:val="single" w:sz="4" w:space="0" w:color="auto"/>
              <w:left w:val="single" w:sz="4" w:space="0" w:color="auto"/>
            </w:tcBorders>
            <w:shd w:val="clear" w:color="auto" w:fill="FFFFFF"/>
          </w:tcPr>
          <w:p w:rsidR="00E80B14" w:rsidRDefault="00E80B14">
            <w:pPr>
              <w:framePr w:w="11074" w:h="15782" w:wrap="none" w:vAnchor="page" w:hAnchor="page" w:x="2898" w:y="4015"/>
              <w:rPr>
                <w:sz w:val="10"/>
                <w:szCs w:val="10"/>
              </w:rPr>
            </w:pPr>
          </w:p>
        </w:tc>
        <w:tc>
          <w:tcPr>
            <w:tcW w:w="9067" w:type="dxa"/>
            <w:tcBorders>
              <w:top w:val="single" w:sz="4" w:space="0" w:color="auto"/>
              <w:left w:val="single" w:sz="4" w:space="0" w:color="auto"/>
            </w:tcBorders>
            <w:shd w:val="clear" w:color="auto" w:fill="FFFFFF"/>
          </w:tcPr>
          <w:p w:rsidR="00E80B14" w:rsidRDefault="00E07B23">
            <w:pPr>
              <w:pStyle w:val="9"/>
              <w:framePr w:w="11074" w:h="15782" w:wrap="none" w:vAnchor="page" w:hAnchor="page" w:x="2898" w:y="4015"/>
              <w:shd w:val="clear" w:color="auto" w:fill="auto"/>
              <w:spacing w:after="0" w:line="210" w:lineRule="exact"/>
              <w:ind w:left="200" w:firstLine="0"/>
            </w:pPr>
            <w:r>
              <w:rPr>
                <w:rStyle w:val="25"/>
              </w:rPr>
              <w:t>1.2.5.5 Иностранный язык (английский язык)</w:t>
            </w:r>
          </w:p>
        </w:tc>
        <w:tc>
          <w:tcPr>
            <w:tcW w:w="1138" w:type="dxa"/>
            <w:tcBorders>
              <w:top w:val="single" w:sz="4" w:space="0" w:color="auto"/>
              <w:left w:val="single" w:sz="4" w:space="0" w:color="auto"/>
              <w:right w:val="single" w:sz="4" w:space="0" w:color="auto"/>
            </w:tcBorders>
            <w:shd w:val="clear" w:color="auto" w:fill="FFFFFF"/>
          </w:tcPr>
          <w:p w:rsidR="00E80B14" w:rsidRDefault="00E07B23">
            <w:pPr>
              <w:pStyle w:val="9"/>
              <w:framePr w:w="11074" w:h="15782" w:wrap="none" w:vAnchor="page" w:hAnchor="page" w:x="2898" w:y="4015"/>
              <w:shd w:val="clear" w:color="auto" w:fill="auto"/>
              <w:spacing w:after="0" w:line="210" w:lineRule="exact"/>
              <w:ind w:left="200" w:firstLine="0"/>
            </w:pPr>
            <w:r>
              <w:rPr>
                <w:rStyle w:val="25"/>
              </w:rPr>
              <w:t>76</w:t>
            </w:r>
          </w:p>
        </w:tc>
      </w:tr>
      <w:tr w:rsidR="00E80B14">
        <w:trPr>
          <w:trHeight w:hRule="exact" w:val="274"/>
        </w:trPr>
        <w:tc>
          <w:tcPr>
            <w:tcW w:w="869" w:type="dxa"/>
            <w:tcBorders>
              <w:top w:val="single" w:sz="4" w:space="0" w:color="auto"/>
              <w:left w:val="single" w:sz="4" w:space="0" w:color="auto"/>
            </w:tcBorders>
            <w:shd w:val="clear" w:color="auto" w:fill="FFFFFF"/>
          </w:tcPr>
          <w:p w:rsidR="00E80B14" w:rsidRDefault="00E80B14">
            <w:pPr>
              <w:framePr w:w="11074" w:h="15782" w:wrap="none" w:vAnchor="page" w:hAnchor="page" w:x="2898" w:y="4015"/>
              <w:rPr>
                <w:sz w:val="10"/>
                <w:szCs w:val="10"/>
              </w:rPr>
            </w:pPr>
          </w:p>
        </w:tc>
        <w:tc>
          <w:tcPr>
            <w:tcW w:w="9067" w:type="dxa"/>
            <w:tcBorders>
              <w:top w:val="single" w:sz="4" w:space="0" w:color="auto"/>
              <w:left w:val="single" w:sz="4" w:space="0" w:color="auto"/>
            </w:tcBorders>
            <w:shd w:val="clear" w:color="auto" w:fill="FFFFFF"/>
          </w:tcPr>
          <w:p w:rsidR="00E80B14" w:rsidRDefault="00E07B23">
            <w:pPr>
              <w:pStyle w:val="9"/>
              <w:framePr w:w="11074" w:h="15782" w:wrap="none" w:vAnchor="page" w:hAnchor="page" w:x="2898" w:y="4015"/>
              <w:shd w:val="clear" w:color="auto" w:fill="auto"/>
              <w:spacing w:after="0" w:line="210" w:lineRule="exact"/>
              <w:ind w:left="200" w:firstLine="0"/>
            </w:pPr>
            <w:r>
              <w:rPr>
                <w:rStyle w:val="25"/>
              </w:rPr>
              <w:t>1.2.5.6 Всеобщая история. История России</w:t>
            </w:r>
          </w:p>
        </w:tc>
        <w:tc>
          <w:tcPr>
            <w:tcW w:w="1138" w:type="dxa"/>
            <w:tcBorders>
              <w:top w:val="single" w:sz="4" w:space="0" w:color="auto"/>
              <w:left w:val="single" w:sz="4" w:space="0" w:color="auto"/>
              <w:right w:val="single" w:sz="4" w:space="0" w:color="auto"/>
            </w:tcBorders>
            <w:shd w:val="clear" w:color="auto" w:fill="FFFFFF"/>
          </w:tcPr>
          <w:p w:rsidR="00E80B14" w:rsidRDefault="00E07B23">
            <w:pPr>
              <w:pStyle w:val="9"/>
              <w:framePr w:w="11074" w:h="15782" w:wrap="none" w:vAnchor="page" w:hAnchor="page" w:x="2898" w:y="4015"/>
              <w:shd w:val="clear" w:color="auto" w:fill="auto"/>
              <w:spacing w:after="0" w:line="210" w:lineRule="exact"/>
              <w:ind w:left="200" w:firstLine="0"/>
            </w:pPr>
            <w:r>
              <w:rPr>
                <w:rStyle w:val="25"/>
              </w:rPr>
              <w:t>80</w:t>
            </w:r>
          </w:p>
        </w:tc>
      </w:tr>
      <w:tr w:rsidR="00E80B14">
        <w:trPr>
          <w:trHeight w:hRule="exact" w:val="274"/>
        </w:trPr>
        <w:tc>
          <w:tcPr>
            <w:tcW w:w="869" w:type="dxa"/>
            <w:tcBorders>
              <w:top w:val="single" w:sz="4" w:space="0" w:color="auto"/>
              <w:left w:val="single" w:sz="4" w:space="0" w:color="auto"/>
            </w:tcBorders>
            <w:shd w:val="clear" w:color="auto" w:fill="FFFFFF"/>
          </w:tcPr>
          <w:p w:rsidR="00E80B14" w:rsidRDefault="00E80B14">
            <w:pPr>
              <w:framePr w:w="11074" w:h="15782" w:wrap="none" w:vAnchor="page" w:hAnchor="page" w:x="2898" w:y="4015"/>
              <w:rPr>
                <w:sz w:val="10"/>
                <w:szCs w:val="10"/>
              </w:rPr>
            </w:pPr>
          </w:p>
        </w:tc>
        <w:tc>
          <w:tcPr>
            <w:tcW w:w="9067" w:type="dxa"/>
            <w:tcBorders>
              <w:top w:val="single" w:sz="4" w:space="0" w:color="auto"/>
              <w:left w:val="single" w:sz="4" w:space="0" w:color="auto"/>
            </w:tcBorders>
            <w:shd w:val="clear" w:color="auto" w:fill="FFFFFF"/>
          </w:tcPr>
          <w:p w:rsidR="00E80B14" w:rsidRDefault="00E07B23">
            <w:pPr>
              <w:pStyle w:val="9"/>
              <w:framePr w:w="11074" w:h="15782" w:wrap="none" w:vAnchor="page" w:hAnchor="page" w:x="2898" w:y="4015"/>
              <w:shd w:val="clear" w:color="auto" w:fill="auto"/>
              <w:spacing w:after="0" w:line="210" w:lineRule="exact"/>
              <w:ind w:left="200" w:firstLine="0"/>
            </w:pPr>
            <w:r>
              <w:rPr>
                <w:rStyle w:val="25"/>
              </w:rPr>
              <w:t>1.2.5.7 Обществознание</w:t>
            </w:r>
          </w:p>
        </w:tc>
        <w:tc>
          <w:tcPr>
            <w:tcW w:w="1138" w:type="dxa"/>
            <w:tcBorders>
              <w:top w:val="single" w:sz="4" w:space="0" w:color="auto"/>
              <w:left w:val="single" w:sz="4" w:space="0" w:color="auto"/>
              <w:right w:val="single" w:sz="4" w:space="0" w:color="auto"/>
            </w:tcBorders>
            <w:shd w:val="clear" w:color="auto" w:fill="FFFFFF"/>
          </w:tcPr>
          <w:p w:rsidR="00E80B14" w:rsidRDefault="00E07B23">
            <w:pPr>
              <w:pStyle w:val="9"/>
              <w:framePr w:w="11074" w:h="15782" w:wrap="none" w:vAnchor="page" w:hAnchor="page" w:x="2898" w:y="4015"/>
              <w:shd w:val="clear" w:color="auto" w:fill="auto"/>
              <w:spacing w:after="0" w:line="210" w:lineRule="exact"/>
              <w:ind w:left="200" w:firstLine="0"/>
            </w:pPr>
            <w:r>
              <w:rPr>
                <w:rStyle w:val="25"/>
              </w:rPr>
              <w:t>98</w:t>
            </w:r>
          </w:p>
        </w:tc>
      </w:tr>
      <w:tr w:rsidR="00E80B14">
        <w:trPr>
          <w:trHeight w:hRule="exact" w:val="278"/>
        </w:trPr>
        <w:tc>
          <w:tcPr>
            <w:tcW w:w="869" w:type="dxa"/>
            <w:tcBorders>
              <w:top w:val="single" w:sz="4" w:space="0" w:color="auto"/>
              <w:left w:val="single" w:sz="4" w:space="0" w:color="auto"/>
            </w:tcBorders>
            <w:shd w:val="clear" w:color="auto" w:fill="FFFFFF"/>
          </w:tcPr>
          <w:p w:rsidR="00E80B14" w:rsidRDefault="00E80B14">
            <w:pPr>
              <w:framePr w:w="11074" w:h="15782" w:wrap="none" w:vAnchor="page" w:hAnchor="page" w:x="2898" w:y="4015"/>
              <w:rPr>
                <w:sz w:val="10"/>
                <w:szCs w:val="10"/>
              </w:rPr>
            </w:pPr>
          </w:p>
        </w:tc>
        <w:tc>
          <w:tcPr>
            <w:tcW w:w="9067" w:type="dxa"/>
            <w:tcBorders>
              <w:top w:val="single" w:sz="4" w:space="0" w:color="auto"/>
              <w:left w:val="single" w:sz="4" w:space="0" w:color="auto"/>
            </w:tcBorders>
            <w:shd w:val="clear" w:color="auto" w:fill="FFFFFF"/>
          </w:tcPr>
          <w:p w:rsidR="00E80B14" w:rsidRDefault="00E07B23">
            <w:pPr>
              <w:pStyle w:val="9"/>
              <w:framePr w:w="11074" w:h="15782" w:wrap="none" w:vAnchor="page" w:hAnchor="page" w:x="2898" w:y="4015"/>
              <w:shd w:val="clear" w:color="auto" w:fill="auto"/>
              <w:spacing w:after="0" w:line="210" w:lineRule="exact"/>
              <w:ind w:left="200" w:firstLine="0"/>
            </w:pPr>
            <w:r>
              <w:rPr>
                <w:rStyle w:val="25"/>
              </w:rPr>
              <w:t>1.2.5.8 География</w:t>
            </w:r>
          </w:p>
        </w:tc>
        <w:tc>
          <w:tcPr>
            <w:tcW w:w="1138" w:type="dxa"/>
            <w:tcBorders>
              <w:top w:val="single" w:sz="4" w:space="0" w:color="auto"/>
              <w:left w:val="single" w:sz="4" w:space="0" w:color="auto"/>
              <w:right w:val="single" w:sz="4" w:space="0" w:color="auto"/>
            </w:tcBorders>
            <w:shd w:val="clear" w:color="auto" w:fill="FFFFFF"/>
          </w:tcPr>
          <w:p w:rsidR="00E80B14" w:rsidRDefault="00E07B23">
            <w:pPr>
              <w:pStyle w:val="9"/>
              <w:framePr w:w="11074" w:h="15782" w:wrap="none" w:vAnchor="page" w:hAnchor="page" w:x="2898" w:y="4015"/>
              <w:shd w:val="clear" w:color="auto" w:fill="auto"/>
              <w:spacing w:after="0" w:line="210" w:lineRule="exact"/>
              <w:ind w:left="200" w:firstLine="0"/>
            </w:pPr>
            <w:r>
              <w:rPr>
                <w:rStyle w:val="25"/>
              </w:rPr>
              <w:t>101</w:t>
            </w:r>
          </w:p>
        </w:tc>
      </w:tr>
      <w:tr w:rsidR="00E80B14">
        <w:trPr>
          <w:trHeight w:hRule="exact" w:val="274"/>
        </w:trPr>
        <w:tc>
          <w:tcPr>
            <w:tcW w:w="869" w:type="dxa"/>
            <w:tcBorders>
              <w:top w:val="single" w:sz="4" w:space="0" w:color="auto"/>
              <w:left w:val="single" w:sz="4" w:space="0" w:color="auto"/>
            </w:tcBorders>
            <w:shd w:val="clear" w:color="auto" w:fill="FFFFFF"/>
          </w:tcPr>
          <w:p w:rsidR="00E80B14" w:rsidRDefault="00E80B14">
            <w:pPr>
              <w:framePr w:w="11074" w:h="15782" w:wrap="none" w:vAnchor="page" w:hAnchor="page" w:x="2898" w:y="4015"/>
              <w:rPr>
                <w:sz w:val="10"/>
                <w:szCs w:val="10"/>
              </w:rPr>
            </w:pPr>
          </w:p>
        </w:tc>
        <w:tc>
          <w:tcPr>
            <w:tcW w:w="9067" w:type="dxa"/>
            <w:tcBorders>
              <w:top w:val="single" w:sz="4" w:space="0" w:color="auto"/>
              <w:left w:val="single" w:sz="4" w:space="0" w:color="auto"/>
            </w:tcBorders>
            <w:shd w:val="clear" w:color="auto" w:fill="FFFFFF"/>
          </w:tcPr>
          <w:p w:rsidR="00E80B14" w:rsidRDefault="00E07B23">
            <w:pPr>
              <w:pStyle w:val="9"/>
              <w:framePr w:w="11074" w:h="15782" w:wrap="none" w:vAnchor="page" w:hAnchor="page" w:x="2898" w:y="4015"/>
              <w:shd w:val="clear" w:color="auto" w:fill="auto"/>
              <w:spacing w:after="0" w:line="210" w:lineRule="exact"/>
              <w:ind w:left="200" w:firstLine="0"/>
            </w:pPr>
            <w:r>
              <w:rPr>
                <w:rStyle w:val="25"/>
              </w:rPr>
              <w:t>1.2.5.9 Математика</w:t>
            </w:r>
          </w:p>
        </w:tc>
        <w:tc>
          <w:tcPr>
            <w:tcW w:w="1138" w:type="dxa"/>
            <w:tcBorders>
              <w:top w:val="single" w:sz="4" w:space="0" w:color="auto"/>
              <w:left w:val="single" w:sz="4" w:space="0" w:color="auto"/>
              <w:right w:val="single" w:sz="4" w:space="0" w:color="auto"/>
            </w:tcBorders>
            <w:shd w:val="clear" w:color="auto" w:fill="FFFFFF"/>
          </w:tcPr>
          <w:p w:rsidR="00E80B14" w:rsidRDefault="00E07B23">
            <w:pPr>
              <w:pStyle w:val="9"/>
              <w:framePr w:w="11074" w:h="15782" w:wrap="none" w:vAnchor="page" w:hAnchor="page" w:x="2898" w:y="4015"/>
              <w:shd w:val="clear" w:color="auto" w:fill="auto"/>
              <w:spacing w:after="0" w:line="210" w:lineRule="exact"/>
              <w:ind w:left="200" w:firstLine="0"/>
            </w:pPr>
            <w:r>
              <w:rPr>
                <w:rStyle w:val="25"/>
              </w:rPr>
              <w:t>110</w:t>
            </w:r>
          </w:p>
        </w:tc>
      </w:tr>
      <w:tr w:rsidR="00E80B14">
        <w:trPr>
          <w:trHeight w:hRule="exact" w:val="274"/>
        </w:trPr>
        <w:tc>
          <w:tcPr>
            <w:tcW w:w="869" w:type="dxa"/>
            <w:tcBorders>
              <w:top w:val="single" w:sz="4" w:space="0" w:color="auto"/>
              <w:left w:val="single" w:sz="4" w:space="0" w:color="auto"/>
            </w:tcBorders>
            <w:shd w:val="clear" w:color="auto" w:fill="FFFFFF"/>
          </w:tcPr>
          <w:p w:rsidR="00E80B14" w:rsidRDefault="00E80B14">
            <w:pPr>
              <w:framePr w:w="11074" w:h="15782" w:wrap="none" w:vAnchor="page" w:hAnchor="page" w:x="2898" w:y="4015"/>
              <w:rPr>
                <w:sz w:val="10"/>
                <w:szCs w:val="10"/>
              </w:rPr>
            </w:pPr>
          </w:p>
        </w:tc>
        <w:tc>
          <w:tcPr>
            <w:tcW w:w="9067" w:type="dxa"/>
            <w:tcBorders>
              <w:top w:val="single" w:sz="4" w:space="0" w:color="auto"/>
              <w:left w:val="single" w:sz="4" w:space="0" w:color="auto"/>
            </w:tcBorders>
            <w:shd w:val="clear" w:color="auto" w:fill="FFFFFF"/>
          </w:tcPr>
          <w:p w:rsidR="00E80B14" w:rsidRDefault="00E07B23">
            <w:pPr>
              <w:pStyle w:val="9"/>
              <w:framePr w:w="11074" w:h="15782" w:wrap="none" w:vAnchor="page" w:hAnchor="page" w:x="2898" w:y="4015"/>
              <w:shd w:val="clear" w:color="auto" w:fill="auto"/>
              <w:spacing w:after="0" w:line="210" w:lineRule="exact"/>
              <w:ind w:left="200" w:firstLine="0"/>
            </w:pPr>
            <w:r>
              <w:rPr>
                <w:rStyle w:val="25"/>
              </w:rPr>
              <w:t>1.2.5.10 Информатика</w:t>
            </w:r>
          </w:p>
        </w:tc>
        <w:tc>
          <w:tcPr>
            <w:tcW w:w="1138" w:type="dxa"/>
            <w:tcBorders>
              <w:top w:val="single" w:sz="4" w:space="0" w:color="auto"/>
              <w:left w:val="single" w:sz="4" w:space="0" w:color="auto"/>
              <w:right w:val="single" w:sz="4" w:space="0" w:color="auto"/>
            </w:tcBorders>
            <w:shd w:val="clear" w:color="auto" w:fill="FFFFFF"/>
          </w:tcPr>
          <w:p w:rsidR="00E80B14" w:rsidRDefault="00E07B23">
            <w:pPr>
              <w:pStyle w:val="9"/>
              <w:framePr w:w="11074" w:h="15782" w:wrap="none" w:vAnchor="page" w:hAnchor="page" w:x="2898" w:y="4015"/>
              <w:shd w:val="clear" w:color="auto" w:fill="auto"/>
              <w:spacing w:after="0" w:line="210" w:lineRule="exact"/>
              <w:ind w:left="200" w:firstLine="0"/>
            </w:pPr>
            <w:r>
              <w:rPr>
                <w:rStyle w:val="25"/>
              </w:rPr>
              <w:t>127</w:t>
            </w:r>
          </w:p>
        </w:tc>
      </w:tr>
      <w:tr w:rsidR="00E80B14">
        <w:trPr>
          <w:trHeight w:hRule="exact" w:val="274"/>
        </w:trPr>
        <w:tc>
          <w:tcPr>
            <w:tcW w:w="869" w:type="dxa"/>
            <w:tcBorders>
              <w:top w:val="single" w:sz="4" w:space="0" w:color="auto"/>
              <w:left w:val="single" w:sz="4" w:space="0" w:color="auto"/>
            </w:tcBorders>
            <w:shd w:val="clear" w:color="auto" w:fill="FFFFFF"/>
          </w:tcPr>
          <w:p w:rsidR="00E80B14" w:rsidRDefault="00E80B14">
            <w:pPr>
              <w:framePr w:w="11074" w:h="15782" w:wrap="none" w:vAnchor="page" w:hAnchor="page" w:x="2898" w:y="4015"/>
              <w:rPr>
                <w:sz w:val="10"/>
                <w:szCs w:val="10"/>
              </w:rPr>
            </w:pPr>
          </w:p>
        </w:tc>
        <w:tc>
          <w:tcPr>
            <w:tcW w:w="9067" w:type="dxa"/>
            <w:tcBorders>
              <w:top w:val="single" w:sz="4" w:space="0" w:color="auto"/>
              <w:left w:val="single" w:sz="4" w:space="0" w:color="auto"/>
            </w:tcBorders>
            <w:shd w:val="clear" w:color="auto" w:fill="FFFFFF"/>
          </w:tcPr>
          <w:p w:rsidR="00E80B14" w:rsidRDefault="00E07B23">
            <w:pPr>
              <w:pStyle w:val="9"/>
              <w:framePr w:w="11074" w:h="15782" w:wrap="none" w:vAnchor="page" w:hAnchor="page" w:x="2898" w:y="4015"/>
              <w:shd w:val="clear" w:color="auto" w:fill="auto"/>
              <w:spacing w:after="0" w:line="210" w:lineRule="exact"/>
              <w:ind w:left="200" w:firstLine="0"/>
            </w:pPr>
            <w:r>
              <w:rPr>
                <w:rStyle w:val="25"/>
              </w:rPr>
              <w:t>1.2.5.11 Физика</w:t>
            </w:r>
          </w:p>
        </w:tc>
        <w:tc>
          <w:tcPr>
            <w:tcW w:w="1138" w:type="dxa"/>
            <w:tcBorders>
              <w:top w:val="single" w:sz="4" w:space="0" w:color="auto"/>
              <w:left w:val="single" w:sz="4" w:space="0" w:color="auto"/>
              <w:right w:val="single" w:sz="4" w:space="0" w:color="auto"/>
            </w:tcBorders>
            <w:shd w:val="clear" w:color="auto" w:fill="FFFFFF"/>
          </w:tcPr>
          <w:p w:rsidR="00E80B14" w:rsidRDefault="00E07B23">
            <w:pPr>
              <w:pStyle w:val="9"/>
              <w:framePr w:w="11074" w:h="15782" w:wrap="none" w:vAnchor="page" w:hAnchor="page" w:x="2898" w:y="4015"/>
              <w:shd w:val="clear" w:color="auto" w:fill="auto"/>
              <w:spacing w:after="0" w:line="210" w:lineRule="exact"/>
              <w:ind w:left="200" w:firstLine="0"/>
            </w:pPr>
            <w:r>
              <w:rPr>
                <w:rStyle w:val="25"/>
              </w:rPr>
              <w:t>131</w:t>
            </w:r>
          </w:p>
        </w:tc>
      </w:tr>
      <w:tr w:rsidR="00E80B14">
        <w:trPr>
          <w:trHeight w:hRule="exact" w:val="274"/>
        </w:trPr>
        <w:tc>
          <w:tcPr>
            <w:tcW w:w="869" w:type="dxa"/>
            <w:tcBorders>
              <w:top w:val="single" w:sz="4" w:space="0" w:color="auto"/>
              <w:left w:val="single" w:sz="4" w:space="0" w:color="auto"/>
            </w:tcBorders>
            <w:shd w:val="clear" w:color="auto" w:fill="FFFFFF"/>
          </w:tcPr>
          <w:p w:rsidR="00E80B14" w:rsidRDefault="00E80B14">
            <w:pPr>
              <w:framePr w:w="11074" w:h="15782" w:wrap="none" w:vAnchor="page" w:hAnchor="page" w:x="2898" w:y="4015"/>
              <w:rPr>
                <w:sz w:val="10"/>
                <w:szCs w:val="10"/>
              </w:rPr>
            </w:pPr>
          </w:p>
        </w:tc>
        <w:tc>
          <w:tcPr>
            <w:tcW w:w="9067" w:type="dxa"/>
            <w:tcBorders>
              <w:top w:val="single" w:sz="4" w:space="0" w:color="auto"/>
              <w:left w:val="single" w:sz="4" w:space="0" w:color="auto"/>
            </w:tcBorders>
            <w:shd w:val="clear" w:color="auto" w:fill="FFFFFF"/>
          </w:tcPr>
          <w:p w:rsidR="00E80B14" w:rsidRDefault="00E07B23">
            <w:pPr>
              <w:pStyle w:val="9"/>
              <w:framePr w:w="11074" w:h="15782" w:wrap="none" w:vAnchor="page" w:hAnchor="page" w:x="2898" w:y="4015"/>
              <w:shd w:val="clear" w:color="auto" w:fill="auto"/>
              <w:spacing w:after="0" w:line="210" w:lineRule="exact"/>
              <w:ind w:left="200" w:firstLine="0"/>
            </w:pPr>
            <w:r>
              <w:rPr>
                <w:rStyle w:val="25"/>
              </w:rPr>
              <w:t>1.2.5.12 Биология</w:t>
            </w:r>
          </w:p>
        </w:tc>
        <w:tc>
          <w:tcPr>
            <w:tcW w:w="1138" w:type="dxa"/>
            <w:tcBorders>
              <w:top w:val="single" w:sz="4" w:space="0" w:color="auto"/>
              <w:left w:val="single" w:sz="4" w:space="0" w:color="auto"/>
              <w:right w:val="single" w:sz="4" w:space="0" w:color="auto"/>
            </w:tcBorders>
            <w:shd w:val="clear" w:color="auto" w:fill="FFFFFF"/>
          </w:tcPr>
          <w:p w:rsidR="00E80B14" w:rsidRDefault="00E07B23">
            <w:pPr>
              <w:pStyle w:val="9"/>
              <w:framePr w:w="11074" w:h="15782" w:wrap="none" w:vAnchor="page" w:hAnchor="page" w:x="2898" w:y="4015"/>
              <w:shd w:val="clear" w:color="auto" w:fill="auto"/>
              <w:spacing w:after="0" w:line="210" w:lineRule="exact"/>
              <w:ind w:left="200" w:firstLine="0"/>
            </w:pPr>
            <w:r>
              <w:rPr>
                <w:rStyle w:val="25"/>
              </w:rPr>
              <w:t>135</w:t>
            </w:r>
          </w:p>
        </w:tc>
      </w:tr>
      <w:tr w:rsidR="00E80B14">
        <w:trPr>
          <w:trHeight w:hRule="exact" w:val="278"/>
        </w:trPr>
        <w:tc>
          <w:tcPr>
            <w:tcW w:w="869" w:type="dxa"/>
            <w:tcBorders>
              <w:top w:val="single" w:sz="4" w:space="0" w:color="auto"/>
              <w:left w:val="single" w:sz="4" w:space="0" w:color="auto"/>
            </w:tcBorders>
            <w:shd w:val="clear" w:color="auto" w:fill="FFFFFF"/>
          </w:tcPr>
          <w:p w:rsidR="00E80B14" w:rsidRDefault="00E80B14">
            <w:pPr>
              <w:framePr w:w="11074" w:h="15782" w:wrap="none" w:vAnchor="page" w:hAnchor="page" w:x="2898" w:y="4015"/>
              <w:rPr>
                <w:sz w:val="10"/>
                <w:szCs w:val="10"/>
              </w:rPr>
            </w:pPr>
          </w:p>
        </w:tc>
        <w:tc>
          <w:tcPr>
            <w:tcW w:w="9067" w:type="dxa"/>
            <w:tcBorders>
              <w:top w:val="single" w:sz="4" w:space="0" w:color="auto"/>
              <w:left w:val="single" w:sz="4" w:space="0" w:color="auto"/>
            </w:tcBorders>
            <w:shd w:val="clear" w:color="auto" w:fill="FFFFFF"/>
          </w:tcPr>
          <w:p w:rsidR="00E80B14" w:rsidRDefault="00E07B23">
            <w:pPr>
              <w:pStyle w:val="9"/>
              <w:framePr w:w="11074" w:h="15782" w:wrap="none" w:vAnchor="page" w:hAnchor="page" w:x="2898" w:y="4015"/>
              <w:shd w:val="clear" w:color="auto" w:fill="auto"/>
              <w:spacing w:after="0" w:line="210" w:lineRule="exact"/>
              <w:ind w:left="200" w:firstLine="0"/>
            </w:pPr>
            <w:r>
              <w:rPr>
                <w:rStyle w:val="25"/>
              </w:rPr>
              <w:t>1.2.5.13 Химия</w:t>
            </w:r>
          </w:p>
        </w:tc>
        <w:tc>
          <w:tcPr>
            <w:tcW w:w="1138" w:type="dxa"/>
            <w:tcBorders>
              <w:top w:val="single" w:sz="4" w:space="0" w:color="auto"/>
              <w:left w:val="single" w:sz="4" w:space="0" w:color="auto"/>
              <w:right w:val="single" w:sz="4" w:space="0" w:color="auto"/>
            </w:tcBorders>
            <w:shd w:val="clear" w:color="auto" w:fill="FFFFFF"/>
          </w:tcPr>
          <w:p w:rsidR="00E80B14" w:rsidRDefault="00E07B23">
            <w:pPr>
              <w:pStyle w:val="9"/>
              <w:framePr w:w="11074" w:h="15782" w:wrap="none" w:vAnchor="page" w:hAnchor="page" w:x="2898" w:y="4015"/>
              <w:shd w:val="clear" w:color="auto" w:fill="auto"/>
              <w:spacing w:after="0" w:line="210" w:lineRule="exact"/>
              <w:ind w:left="200" w:firstLine="0"/>
            </w:pPr>
            <w:r>
              <w:rPr>
                <w:rStyle w:val="25"/>
              </w:rPr>
              <w:t>141</w:t>
            </w:r>
          </w:p>
        </w:tc>
      </w:tr>
      <w:tr w:rsidR="00E80B14">
        <w:trPr>
          <w:trHeight w:hRule="exact" w:val="274"/>
        </w:trPr>
        <w:tc>
          <w:tcPr>
            <w:tcW w:w="869" w:type="dxa"/>
            <w:tcBorders>
              <w:top w:val="single" w:sz="4" w:space="0" w:color="auto"/>
              <w:left w:val="single" w:sz="4" w:space="0" w:color="auto"/>
            </w:tcBorders>
            <w:shd w:val="clear" w:color="auto" w:fill="FFFFFF"/>
          </w:tcPr>
          <w:p w:rsidR="00E80B14" w:rsidRDefault="00E80B14">
            <w:pPr>
              <w:framePr w:w="11074" w:h="15782" w:wrap="none" w:vAnchor="page" w:hAnchor="page" w:x="2898" w:y="4015"/>
              <w:rPr>
                <w:sz w:val="10"/>
                <w:szCs w:val="10"/>
              </w:rPr>
            </w:pPr>
          </w:p>
        </w:tc>
        <w:tc>
          <w:tcPr>
            <w:tcW w:w="9067" w:type="dxa"/>
            <w:tcBorders>
              <w:top w:val="single" w:sz="4" w:space="0" w:color="auto"/>
              <w:left w:val="single" w:sz="4" w:space="0" w:color="auto"/>
            </w:tcBorders>
            <w:shd w:val="clear" w:color="auto" w:fill="FFFFFF"/>
          </w:tcPr>
          <w:p w:rsidR="00E80B14" w:rsidRDefault="00E07B23">
            <w:pPr>
              <w:pStyle w:val="9"/>
              <w:framePr w:w="11074" w:h="15782" w:wrap="none" w:vAnchor="page" w:hAnchor="page" w:x="2898" w:y="4015"/>
              <w:shd w:val="clear" w:color="auto" w:fill="auto"/>
              <w:spacing w:after="0" w:line="210" w:lineRule="exact"/>
              <w:ind w:left="200" w:firstLine="0"/>
            </w:pPr>
            <w:r>
              <w:rPr>
                <w:rStyle w:val="25"/>
              </w:rPr>
              <w:t>1.2.5.14Изобразительное искусство</w:t>
            </w:r>
          </w:p>
        </w:tc>
        <w:tc>
          <w:tcPr>
            <w:tcW w:w="1138" w:type="dxa"/>
            <w:tcBorders>
              <w:top w:val="single" w:sz="4" w:space="0" w:color="auto"/>
              <w:left w:val="single" w:sz="4" w:space="0" w:color="auto"/>
              <w:right w:val="single" w:sz="4" w:space="0" w:color="auto"/>
            </w:tcBorders>
            <w:shd w:val="clear" w:color="auto" w:fill="FFFFFF"/>
          </w:tcPr>
          <w:p w:rsidR="00E80B14" w:rsidRDefault="00E07B23">
            <w:pPr>
              <w:pStyle w:val="9"/>
              <w:framePr w:w="11074" w:h="15782" w:wrap="none" w:vAnchor="page" w:hAnchor="page" w:x="2898" w:y="4015"/>
              <w:shd w:val="clear" w:color="auto" w:fill="auto"/>
              <w:spacing w:after="0" w:line="210" w:lineRule="exact"/>
              <w:ind w:left="200" w:firstLine="0"/>
            </w:pPr>
            <w:r>
              <w:rPr>
                <w:rStyle w:val="25"/>
              </w:rPr>
              <w:t>143</w:t>
            </w:r>
          </w:p>
        </w:tc>
      </w:tr>
      <w:tr w:rsidR="00E80B14">
        <w:trPr>
          <w:trHeight w:hRule="exact" w:val="274"/>
        </w:trPr>
        <w:tc>
          <w:tcPr>
            <w:tcW w:w="869" w:type="dxa"/>
            <w:tcBorders>
              <w:top w:val="single" w:sz="4" w:space="0" w:color="auto"/>
              <w:left w:val="single" w:sz="4" w:space="0" w:color="auto"/>
            </w:tcBorders>
            <w:shd w:val="clear" w:color="auto" w:fill="FFFFFF"/>
          </w:tcPr>
          <w:p w:rsidR="00E80B14" w:rsidRDefault="00E80B14">
            <w:pPr>
              <w:framePr w:w="11074" w:h="15782" w:wrap="none" w:vAnchor="page" w:hAnchor="page" w:x="2898" w:y="4015"/>
              <w:rPr>
                <w:sz w:val="10"/>
                <w:szCs w:val="10"/>
              </w:rPr>
            </w:pPr>
          </w:p>
        </w:tc>
        <w:tc>
          <w:tcPr>
            <w:tcW w:w="9067" w:type="dxa"/>
            <w:tcBorders>
              <w:top w:val="single" w:sz="4" w:space="0" w:color="auto"/>
              <w:left w:val="single" w:sz="4" w:space="0" w:color="auto"/>
            </w:tcBorders>
            <w:shd w:val="clear" w:color="auto" w:fill="FFFFFF"/>
          </w:tcPr>
          <w:p w:rsidR="00E80B14" w:rsidRDefault="00E07B23">
            <w:pPr>
              <w:pStyle w:val="9"/>
              <w:framePr w:w="11074" w:h="15782" w:wrap="none" w:vAnchor="page" w:hAnchor="page" w:x="2898" w:y="4015"/>
              <w:shd w:val="clear" w:color="auto" w:fill="auto"/>
              <w:spacing w:after="0" w:line="210" w:lineRule="exact"/>
              <w:ind w:left="200" w:firstLine="0"/>
            </w:pPr>
            <w:r>
              <w:rPr>
                <w:rStyle w:val="25"/>
              </w:rPr>
              <w:t>1.2.5.15 Музыка</w:t>
            </w:r>
          </w:p>
        </w:tc>
        <w:tc>
          <w:tcPr>
            <w:tcW w:w="1138" w:type="dxa"/>
            <w:tcBorders>
              <w:top w:val="single" w:sz="4" w:space="0" w:color="auto"/>
              <w:left w:val="single" w:sz="4" w:space="0" w:color="auto"/>
              <w:right w:val="single" w:sz="4" w:space="0" w:color="auto"/>
            </w:tcBorders>
            <w:shd w:val="clear" w:color="auto" w:fill="FFFFFF"/>
          </w:tcPr>
          <w:p w:rsidR="00E80B14" w:rsidRDefault="00E07B23">
            <w:pPr>
              <w:pStyle w:val="9"/>
              <w:framePr w:w="11074" w:h="15782" w:wrap="none" w:vAnchor="page" w:hAnchor="page" w:x="2898" w:y="4015"/>
              <w:shd w:val="clear" w:color="auto" w:fill="auto"/>
              <w:spacing w:after="0" w:line="210" w:lineRule="exact"/>
              <w:ind w:left="200" w:firstLine="0"/>
            </w:pPr>
            <w:r>
              <w:rPr>
                <w:rStyle w:val="25"/>
              </w:rPr>
              <w:t>146</w:t>
            </w:r>
          </w:p>
        </w:tc>
      </w:tr>
      <w:tr w:rsidR="00E80B14">
        <w:trPr>
          <w:trHeight w:hRule="exact" w:val="274"/>
        </w:trPr>
        <w:tc>
          <w:tcPr>
            <w:tcW w:w="869" w:type="dxa"/>
            <w:tcBorders>
              <w:top w:val="single" w:sz="4" w:space="0" w:color="auto"/>
              <w:left w:val="single" w:sz="4" w:space="0" w:color="auto"/>
            </w:tcBorders>
            <w:shd w:val="clear" w:color="auto" w:fill="FFFFFF"/>
          </w:tcPr>
          <w:p w:rsidR="00E80B14" w:rsidRDefault="00E80B14">
            <w:pPr>
              <w:framePr w:w="11074" w:h="15782" w:wrap="none" w:vAnchor="page" w:hAnchor="page" w:x="2898" w:y="4015"/>
              <w:rPr>
                <w:sz w:val="10"/>
                <w:szCs w:val="10"/>
              </w:rPr>
            </w:pPr>
          </w:p>
        </w:tc>
        <w:tc>
          <w:tcPr>
            <w:tcW w:w="9067" w:type="dxa"/>
            <w:tcBorders>
              <w:top w:val="single" w:sz="4" w:space="0" w:color="auto"/>
              <w:left w:val="single" w:sz="4" w:space="0" w:color="auto"/>
            </w:tcBorders>
            <w:shd w:val="clear" w:color="auto" w:fill="FFFFFF"/>
          </w:tcPr>
          <w:p w:rsidR="00E80B14" w:rsidRDefault="00E07B23">
            <w:pPr>
              <w:pStyle w:val="9"/>
              <w:framePr w:w="11074" w:h="15782" w:wrap="none" w:vAnchor="page" w:hAnchor="page" w:x="2898" w:y="4015"/>
              <w:shd w:val="clear" w:color="auto" w:fill="auto"/>
              <w:spacing w:after="0" w:line="210" w:lineRule="exact"/>
              <w:ind w:left="200" w:firstLine="0"/>
            </w:pPr>
            <w:r>
              <w:rPr>
                <w:rStyle w:val="25"/>
              </w:rPr>
              <w:t>1.2.5.16 Технология</w:t>
            </w:r>
          </w:p>
        </w:tc>
        <w:tc>
          <w:tcPr>
            <w:tcW w:w="1138" w:type="dxa"/>
            <w:tcBorders>
              <w:top w:val="single" w:sz="4" w:space="0" w:color="auto"/>
              <w:left w:val="single" w:sz="4" w:space="0" w:color="auto"/>
              <w:right w:val="single" w:sz="4" w:space="0" w:color="auto"/>
            </w:tcBorders>
            <w:shd w:val="clear" w:color="auto" w:fill="FFFFFF"/>
          </w:tcPr>
          <w:p w:rsidR="00E80B14" w:rsidRDefault="00E07B23">
            <w:pPr>
              <w:pStyle w:val="9"/>
              <w:framePr w:w="11074" w:h="15782" w:wrap="none" w:vAnchor="page" w:hAnchor="page" w:x="2898" w:y="4015"/>
              <w:shd w:val="clear" w:color="auto" w:fill="auto"/>
              <w:spacing w:after="0" w:line="210" w:lineRule="exact"/>
              <w:ind w:left="200" w:firstLine="0"/>
            </w:pPr>
            <w:r>
              <w:rPr>
                <w:rStyle w:val="25"/>
              </w:rPr>
              <w:t>151</w:t>
            </w:r>
          </w:p>
        </w:tc>
      </w:tr>
      <w:tr w:rsidR="00E80B14">
        <w:trPr>
          <w:trHeight w:hRule="exact" w:val="274"/>
        </w:trPr>
        <w:tc>
          <w:tcPr>
            <w:tcW w:w="869" w:type="dxa"/>
            <w:tcBorders>
              <w:top w:val="single" w:sz="4" w:space="0" w:color="auto"/>
              <w:left w:val="single" w:sz="4" w:space="0" w:color="auto"/>
            </w:tcBorders>
            <w:shd w:val="clear" w:color="auto" w:fill="FFFFFF"/>
          </w:tcPr>
          <w:p w:rsidR="00E80B14" w:rsidRDefault="00E80B14">
            <w:pPr>
              <w:framePr w:w="11074" w:h="15782" w:wrap="none" w:vAnchor="page" w:hAnchor="page" w:x="2898" w:y="4015"/>
              <w:rPr>
                <w:sz w:val="10"/>
                <w:szCs w:val="10"/>
              </w:rPr>
            </w:pPr>
          </w:p>
        </w:tc>
        <w:tc>
          <w:tcPr>
            <w:tcW w:w="9067" w:type="dxa"/>
            <w:tcBorders>
              <w:top w:val="single" w:sz="4" w:space="0" w:color="auto"/>
              <w:left w:val="single" w:sz="4" w:space="0" w:color="auto"/>
            </w:tcBorders>
            <w:shd w:val="clear" w:color="auto" w:fill="FFFFFF"/>
          </w:tcPr>
          <w:p w:rsidR="00E80B14" w:rsidRDefault="00E07B23">
            <w:pPr>
              <w:pStyle w:val="9"/>
              <w:framePr w:w="11074" w:h="15782" w:wrap="none" w:vAnchor="page" w:hAnchor="page" w:x="2898" w:y="4015"/>
              <w:shd w:val="clear" w:color="auto" w:fill="auto"/>
              <w:spacing w:after="0" w:line="210" w:lineRule="exact"/>
              <w:ind w:left="200" w:firstLine="0"/>
            </w:pPr>
            <w:r>
              <w:rPr>
                <w:rStyle w:val="25"/>
              </w:rPr>
              <w:t>1.2.5.15 Физическая культура</w:t>
            </w:r>
          </w:p>
        </w:tc>
        <w:tc>
          <w:tcPr>
            <w:tcW w:w="1138" w:type="dxa"/>
            <w:tcBorders>
              <w:top w:val="single" w:sz="4" w:space="0" w:color="auto"/>
              <w:left w:val="single" w:sz="4" w:space="0" w:color="auto"/>
              <w:right w:val="single" w:sz="4" w:space="0" w:color="auto"/>
            </w:tcBorders>
            <w:shd w:val="clear" w:color="auto" w:fill="FFFFFF"/>
          </w:tcPr>
          <w:p w:rsidR="00E80B14" w:rsidRDefault="00E07B23">
            <w:pPr>
              <w:pStyle w:val="9"/>
              <w:framePr w:w="11074" w:h="15782" w:wrap="none" w:vAnchor="page" w:hAnchor="page" w:x="2898" w:y="4015"/>
              <w:shd w:val="clear" w:color="auto" w:fill="auto"/>
              <w:spacing w:after="0" w:line="210" w:lineRule="exact"/>
              <w:ind w:left="200" w:firstLine="0"/>
            </w:pPr>
            <w:r>
              <w:rPr>
                <w:rStyle w:val="25"/>
              </w:rPr>
              <w:t>156</w:t>
            </w:r>
          </w:p>
        </w:tc>
      </w:tr>
      <w:tr w:rsidR="00E80B14">
        <w:trPr>
          <w:trHeight w:hRule="exact" w:val="274"/>
        </w:trPr>
        <w:tc>
          <w:tcPr>
            <w:tcW w:w="869" w:type="dxa"/>
            <w:tcBorders>
              <w:top w:val="single" w:sz="4" w:space="0" w:color="auto"/>
              <w:left w:val="single" w:sz="4" w:space="0" w:color="auto"/>
            </w:tcBorders>
            <w:shd w:val="clear" w:color="auto" w:fill="FFFFFF"/>
          </w:tcPr>
          <w:p w:rsidR="00E80B14" w:rsidRDefault="00E80B14">
            <w:pPr>
              <w:framePr w:w="11074" w:h="15782" w:wrap="none" w:vAnchor="page" w:hAnchor="page" w:x="2898" w:y="4015"/>
              <w:rPr>
                <w:sz w:val="10"/>
                <w:szCs w:val="10"/>
              </w:rPr>
            </w:pPr>
          </w:p>
        </w:tc>
        <w:tc>
          <w:tcPr>
            <w:tcW w:w="9067" w:type="dxa"/>
            <w:tcBorders>
              <w:top w:val="single" w:sz="4" w:space="0" w:color="auto"/>
              <w:left w:val="single" w:sz="4" w:space="0" w:color="auto"/>
            </w:tcBorders>
            <w:shd w:val="clear" w:color="auto" w:fill="FFFFFF"/>
          </w:tcPr>
          <w:p w:rsidR="00E80B14" w:rsidRDefault="00E07B23">
            <w:pPr>
              <w:pStyle w:val="9"/>
              <w:framePr w:w="11074" w:h="15782" w:wrap="none" w:vAnchor="page" w:hAnchor="page" w:x="2898" w:y="4015"/>
              <w:shd w:val="clear" w:color="auto" w:fill="auto"/>
              <w:spacing w:after="0" w:line="210" w:lineRule="exact"/>
              <w:ind w:left="200" w:firstLine="0"/>
            </w:pPr>
            <w:r>
              <w:rPr>
                <w:rStyle w:val="25"/>
              </w:rPr>
              <w:t>1.2.5.16 Основы безопасности жизнедеятельности</w:t>
            </w:r>
          </w:p>
        </w:tc>
        <w:tc>
          <w:tcPr>
            <w:tcW w:w="1138" w:type="dxa"/>
            <w:tcBorders>
              <w:top w:val="single" w:sz="4" w:space="0" w:color="auto"/>
              <w:left w:val="single" w:sz="4" w:space="0" w:color="auto"/>
              <w:right w:val="single" w:sz="4" w:space="0" w:color="auto"/>
            </w:tcBorders>
            <w:shd w:val="clear" w:color="auto" w:fill="FFFFFF"/>
          </w:tcPr>
          <w:p w:rsidR="00E80B14" w:rsidRDefault="00E07B23">
            <w:pPr>
              <w:pStyle w:val="9"/>
              <w:framePr w:w="11074" w:h="15782" w:wrap="none" w:vAnchor="page" w:hAnchor="page" w:x="2898" w:y="4015"/>
              <w:shd w:val="clear" w:color="auto" w:fill="auto"/>
              <w:spacing w:after="0" w:line="210" w:lineRule="exact"/>
              <w:ind w:left="200" w:firstLine="0"/>
            </w:pPr>
            <w:r>
              <w:rPr>
                <w:rStyle w:val="25"/>
              </w:rPr>
              <w:t>158</w:t>
            </w:r>
          </w:p>
        </w:tc>
      </w:tr>
      <w:tr w:rsidR="00E80B14">
        <w:trPr>
          <w:trHeight w:hRule="exact" w:val="542"/>
        </w:trPr>
        <w:tc>
          <w:tcPr>
            <w:tcW w:w="869" w:type="dxa"/>
            <w:tcBorders>
              <w:top w:val="single" w:sz="4" w:space="0" w:color="auto"/>
              <w:left w:val="single" w:sz="4" w:space="0" w:color="auto"/>
            </w:tcBorders>
            <w:shd w:val="clear" w:color="auto" w:fill="FFFFFF"/>
          </w:tcPr>
          <w:p w:rsidR="00E80B14" w:rsidRDefault="00E07B23">
            <w:pPr>
              <w:pStyle w:val="9"/>
              <w:framePr w:w="11074" w:h="15782" w:wrap="none" w:vAnchor="page" w:hAnchor="page" w:x="2898" w:y="4015"/>
              <w:shd w:val="clear" w:color="auto" w:fill="auto"/>
              <w:spacing w:after="0" w:line="210" w:lineRule="exact"/>
              <w:ind w:left="200" w:firstLine="0"/>
            </w:pPr>
            <w:r>
              <w:rPr>
                <w:rStyle w:val="25"/>
              </w:rPr>
              <w:t>1.3.</w:t>
            </w:r>
          </w:p>
        </w:tc>
        <w:tc>
          <w:tcPr>
            <w:tcW w:w="9067" w:type="dxa"/>
            <w:tcBorders>
              <w:top w:val="single" w:sz="4" w:space="0" w:color="auto"/>
              <w:left w:val="single" w:sz="4" w:space="0" w:color="auto"/>
            </w:tcBorders>
            <w:shd w:val="clear" w:color="auto" w:fill="FFFFFF"/>
          </w:tcPr>
          <w:p w:rsidR="00E80B14" w:rsidRDefault="00E07B23">
            <w:pPr>
              <w:pStyle w:val="9"/>
              <w:framePr w:w="11074" w:h="15782" w:wrap="none" w:vAnchor="page" w:hAnchor="page" w:x="2898" w:y="4015"/>
              <w:shd w:val="clear" w:color="auto" w:fill="auto"/>
              <w:spacing w:after="0" w:line="269" w:lineRule="exact"/>
              <w:ind w:left="200" w:firstLine="0"/>
            </w:pPr>
            <w:r>
              <w:rPr>
                <w:rStyle w:val="a5"/>
              </w:rPr>
              <w:t>Система оценки достижения планируемых результатов освоения основной образовательной программы</w:t>
            </w:r>
          </w:p>
        </w:tc>
        <w:tc>
          <w:tcPr>
            <w:tcW w:w="1138" w:type="dxa"/>
            <w:tcBorders>
              <w:top w:val="single" w:sz="4" w:space="0" w:color="auto"/>
              <w:left w:val="single" w:sz="4" w:space="0" w:color="auto"/>
              <w:right w:val="single" w:sz="4" w:space="0" w:color="auto"/>
            </w:tcBorders>
            <w:shd w:val="clear" w:color="auto" w:fill="FFFFFF"/>
          </w:tcPr>
          <w:p w:rsidR="00E80B14" w:rsidRDefault="00E07B23">
            <w:pPr>
              <w:pStyle w:val="9"/>
              <w:framePr w:w="11074" w:h="15782" w:wrap="none" w:vAnchor="page" w:hAnchor="page" w:x="2898" w:y="4015"/>
              <w:shd w:val="clear" w:color="auto" w:fill="auto"/>
              <w:spacing w:after="0" w:line="210" w:lineRule="exact"/>
              <w:ind w:left="200" w:firstLine="0"/>
            </w:pPr>
            <w:r>
              <w:rPr>
                <w:rStyle w:val="25"/>
              </w:rPr>
              <w:t>160</w:t>
            </w:r>
          </w:p>
        </w:tc>
      </w:tr>
      <w:tr w:rsidR="00E80B14">
        <w:trPr>
          <w:trHeight w:hRule="exact" w:val="274"/>
        </w:trPr>
        <w:tc>
          <w:tcPr>
            <w:tcW w:w="869" w:type="dxa"/>
            <w:tcBorders>
              <w:top w:val="single" w:sz="4" w:space="0" w:color="auto"/>
              <w:left w:val="single" w:sz="4" w:space="0" w:color="auto"/>
            </w:tcBorders>
            <w:shd w:val="clear" w:color="auto" w:fill="FFFFFF"/>
          </w:tcPr>
          <w:p w:rsidR="00E80B14" w:rsidRDefault="00E80B14">
            <w:pPr>
              <w:framePr w:w="11074" w:h="15782" w:wrap="none" w:vAnchor="page" w:hAnchor="page" w:x="2898" w:y="4015"/>
              <w:rPr>
                <w:sz w:val="10"/>
                <w:szCs w:val="10"/>
              </w:rPr>
            </w:pPr>
          </w:p>
        </w:tc>
        <w:tc>
          <w:tcPr>
            <w:tcW w:w="9067" w:type="dxa"/>
            <w:tcBorders>
              <w:top w:val="single" w:sz="4" w:space="0" w:color="auto"/>
              <w:left w:val="single" w:sz="4" w:space="0" w:color="auto"/>
            </w:tcBorders>
            <w:shd w:val="clear" w:color="auto" w:fill="FFFFFF"/>
          </w:tcPr>
          <w:p w:rsidR="00E80B14" w:rsidRDefault="00E07B23">
            <w:pPr>
              <w:pStyle w:val="9"/>
              <w:framePr w:w="11074" w:h="15782" w:wrap="none" w:vAnchor="page" w:hAnchor="page" w:x="2898" w:y="4015"/>
              <w:shd w:val="clear" w:color="auto" w:fill="auto"/>
              <w:spacing w:after="0" w:line="210" w:lineRule="exact"/>
              <w:ind w:left="200" w:firstLine="0"/>
            </w:pPr>
            <w:r>
              <w:rPr>
                <w:rStyle w:val="25"/>
              </w:rPr>
              <w:t>1.3.1. Общие положения</w:t>
            </w:r>
          </w:p>
        </w:tc>
        <w:tc>
          <w:tcPr>
            <w:tcW w:w="1138" w:type="dxa"/>
            <w:tcBorders>
              <w:top w:val="single" w:sz="4" w:space="0" w:color="auto"/>
              <w:left w:val="single" w:sz="4" w:space="0" w:color="auto"/>
              <w:right w:val="single" w:sz="4" w:space="0" w:color="auto"/>
            </w:tcBorders>
            <w:shd w:val="clear" w:color="auto" w:fill="FFFFFF"/>
          </w:tcPr>
          <w:p w:rsidR="00E80B14" w:rsidRDefault="00E07B23">
            <w:pPr>
              <w:pStyle w:val="9"/>
              <w:framePr w:w="11074" w:h="15782" w:wrap="none" w:vAnchor="page" w:hAnchor="page" w:x="2898" w:y="4015"/>
              <w:shd w:val="clear" w:color="auto" w:fill="auto"/>
              <w:spacing w:after="0" w:line="210" w:lineRule="exact"/>
              <w:ind w:left="200" w:firstLine="0"/>
            </w:pPr>
            <w:r>
              <w:rPr>
                <w:rStyle w:val="25"/>
              </w:rPr>
              <w:t>160</w:t>
            </w:r>
          </w:p>
        </w:tc>
      </w:tr>
      <w:tr w:rsidR="00E80B14">
        <w:trPr>
          <w:trHeight w:hRule="exact" w:val="274"/>
        </w:trPr>
        <w:tc>
          <w:tcPr>
            <w:tcW w:w="869" w:type="dxa"/>
            <w:tcBorders>
              <w:top w:val="single" w:sz="4" w:space="0" w:color="auto"/>
              <w:left w:val="single" w:sz="4" w:space="0" w:color="auto"/>
            </w:tcBorders>
            <w:shd w:val="clear" w:color="auto" w:fill="FFFFFF"/>
          </w:tcPr>
          <w:p w:rsidR="00E80B14" w:rsidRDefault="00E80B14">
            <w:pPr>
              <w:framePr w:w="11074" w:h="15782" w:wrap="none" w:vAnchor="page" w:hAnchor="page" w:x="2898" w:y="4015"/>
              <w:rPr>
                <w:sz w:val="10"/>
                <w:szCs w:val="10"/>
              </w:rPr>
            </w:pPr>
          </w:p>
        </w:tc>
        <w:tc>
          <w:tcPr>
            <w:tcW w:w="9067" w:type="dxa"/>
            <w:tcBorders>
              <w:top w:val="single" w:sz="4" w:space="0" w:color="auto"/>
              <w:left w:val="single" w:sz="4" w:space="0" w:color="auto"/>
            </w:tcBorders>
            <w:shd w:val="clear" w:color="auto" w:fill="FFFFFF"/>
          </w:tcPr>
          <w:p w:rsidR="00E80B14" w:rsidRDefault="00E07B23">
            <w:pPr>
              <w:pStyle w:val="9"/>
              <w:framePr w:w="11074" w:h="15782" w:wrap="none" w:vAnchor="page" w:hAnchor="page" w:x="2898" w:y="4015"/>
              <w:shd w:val="clear" w:color="auto" w:fill="auto"/>
              <w:spacing w:after="0" w:line="210" w:lineRule="exact"/>
              <w:ind w:left="200" w:firstLine="0"/>
            </w:pPr>
            <w:r>
              <w:rPr>
                <w:rStyle w:val="25"/>
              </w:rPr>
              <w:t>1.3.2.Особенности оценки личностных, метапредметных и предметных результатов</w:t>
            </w:r>
          </w:p>
        </w:tc>
        <w:tc>
          <w:tcPr>
            <w:tcW w:w="1138" w:type="dxa"/>
            <w:tcBorders>
              <w:top w:val="single" w:sz="4" w:space="0" w:color="auto"/>
              <w:left w:val="single" w:sz="4" w:space="0" w:color="auto"/>
              <w:right w:val="single" w:sz="4" w:space="0" w:color="auto"/>
            </w:tcBorders>
            <w:shd w:val="clear" w:color="auto" w:fill="FFFFFF"/>
          </w:tcPr>
          <w:p w:rsidR="00E80B14" w:rsidRDefault="00E07B23">
            <w:pPr>
              <w:pStyle w:val="9"/>
              <w:framePr w:w="11074" w:h="15782" w:wrap="none" w:vAnchor="page" w:hAnchor="page" w:x="2898" w:y="4015"/>
              <w:shd w:val="clear" w:color="auto" w:fill="auto"/>
              <w:spacing w:after="0" w:line="210" w:lineRule="exact"/>
              <w:ind w:left="200" w:firstLine="0"/>
            </w:pPr>
            <w:r>
              <w:rPr>
                <w:rStyle w:val="25"/>
              </w:rPr>
              <w:t>165</w:t>
            </w:r>
          </w:p>
        </w:tc>
      </w:tr>
      <w:tr w:rsidR="00E80B14">
        <w:trPr>
          <w:trHeight w:hRule="exact" w:val="274"/>
        </w:trPr>
        <w:tc>
          <w:tcPr>
            <w:tcW w:w="869" w:type="dxa"/>
            <w:tcBorders>
              <w:top w:val="single" w:sz="4" w:space="0" w:color="auto"/>
              <w:left w:val="single" w:sz="4" w:space="0" w:color="auto"/>
            </w:tcBorders>
            <w:shd w:val="clear" w:color="auto" w:fill="FFFFFF"/>
          </w:tcPr>
          <w:p w:rsidR="00E80B14" w:rsidRDefault="00E80B14">
            <w:pPr>
              <w:framePr w:w="11074" w:h="15782" w:wrap="none" w:vAnchor="page" w:hAnchor="page" w:x="2898" w:y="4015"/>
              <w:rPr>
                <w:sz w:val="10"/>
                <w:szCs w:val="10"/>
              </w:rPr>
            </w:pPr>
          </w:p>
        </w:tc>
        <w:tc>
          <w:tcPr>
            <w:tcW w:w="9067" w:type="dxa"/>
            <w:tcBorders>
              <w:top w:val="single" w:sz="4" w:space="0" w:color="auto"/>
              <w:left w:val="single" w:sz="4" w:space="0" w:color="auto"/>
            </w:tcBorders>
            <w:shd w:val="clear" w:color="auto" w:fill="FFFFFF"/>
          </w:tcPr>
          <w:p w:rsidR="00E80B14" w:rsidRDefault="00E07B23">
            <w:pPr>
              <w:pStyle w:val="9"/>
              <w:framePr w:w="11074" w:h="15782" w:wrap="none" w:vAnchor="page" w:hAnchor="page" w:x="2898" w:y="4015"/>
              <w:shd w:val="clear" w:color="auto" w:fill="auto"/>
              <w:spacing w:after="0" w:line="210" w:lineRule="exact"/>
              <w:ind w:left="200" w:firstLine="0"/>
            </w:pPr>
            <w:r>
              <w:rPr>
                <w:rStyle w:val="25"/>
              </w:rPr>
              <w:t>1.3.3 Организация и содержание оценочных процедур</w:t>
            </w:r>
          </w:p>
        </w:tc>
        <w:tc>
          <w:tcPr>
            <w:tcW w:w="1138" w:type="dxa"/>
            <w:tcBorders>
              <w:top w:val="single" w:sz="4" w:space="0" w:color="auto"/>
              <w:left w:val="single" w:sz="4" w:space="0" w:color="auto"/>
              <w:right w:val="single" w:sz="4" w:space="0" w:color="auto"/>
            </w:tcBorders>
            <w:shd w:val="clear" w:color="auto" w:fill="FFFFFF"/>
          </w:tcPr>
          <w:p w:rsidR="00E80B14" w:rsidRDefault="00E07B23">
            <w:pPr>
              <w:pStyle w:val="9"/>
              <w:framePr w:w="11074" w:h="15782" w:wrap="none" w:vAnchor="page" w:hAnchor="page" w:x="2898" w:y="4015"/>
              <w:shd w:val="clear" w:color="auto" w:fill="auto"/>
              <w:spacing w:after="0" w:line="210" w:lineRule="exact"/>
              <w:ind w:left="200" w:firstLine="0"/>
            </w:pPr>
            <w:r>
              <w:rPr>
                <w:rStyle w:val="25"/>
              </w:rPr>
              <w:t>168</w:t>
            </w:r>
          </w:p>
        </w:tc>
      </w:tr>
      <w:tr w:rsidR="00E80B14">
        <w:trPr>
          <w:trHeight w:hRule="exact" w:val="542"/>
        </w:trPr>
        <w:tc>
          <w:tcPr>
            <w:tcW w:w="869" w:type="dxa"/>
            <w:tcBorders>
              <w:top w:val="single" w:sz="4" w:space="0" w:color="auto"/>
              <w:left w:val="single" w:sz="4" w:space="0" w:color="auto"/>
            </w:tcBorders>
            <w:shd w:val="clear" w:color="auto" w:fill="FFFFFF"/>
          </w:tcPr>
          <w:p w:rsidR="00E80B14" w:rsidRDefault="00E07B23">
            <w:pPr>
              <w:pStyle w:val="9"/>
              <w:framePr w:w="11074" w:h="15782" w:wrap="none" w:vAnchor="page" w:hAnchor="page" w:x="2898" w:y="4015"/>
              <w:shd w:val="clear" w:color="auto" w:fill="auto"/>
              <w:spacing w:after="0" w:line="210" w:lineRule="exact"/>
              <w:ind w:left="200" w:firstLine="0"/>
            </w:pPr>
            <w:r>
              <w:rPr>
                <w:rStyle w:val="25"/>
              </w:rPr>
              <w:t>2.</w:t>
            </w:r>
          </w:p>
        </w:tc>
        <w:tc>
          <w:tcPr>
            <w:tcW w:w="9067" w:type="dxa"/>
            <w:tcBorders>
              <w:top w:val="single" w:sz="4" w:space="0" w:color="auto"/>
              <w:left w:val="single" w:sz="4" w:space="0" w:color="auto"/>
            </w:tcBorders>
            <w:shd w:val="clear" w:color="auto" w:fill="FFFFFF"/>
          </w:tcPr>
          <w:p w:rsidR="00E80B14" w:rsidRDefault="00E07B23">
            <w:pPr>
              <w:pStyle w:val="9"/>
              <w:framePr w:w="11074" w:h="15782" w:wrap="none" w:vAnchor="page" w:hAnchor="page" w:x="2898" w:y="4015"/>
              <w:shd w:val="clear" w:color="auto" w:fill="auto"/>
              <w:spacing w:after="0" w:line="254" w:lineRule="exact"/>
              <w:ind w:left="200" w:firstLine="0"/>
            </w:pPr>
            <w:r>
              <w:rPr>
                <w:rStyle w:val="a5"/>
              </w:rPr>
              <w:t>Содержательный раздел основной образовательной программы основного общего образования</w:t>
            </w:r>
          </w:p>
        </w:tc>
        <w:tc>
          <w:tcPr>
            <w:tcW w:w="1138" w:type="dxa"/>
            <w:tcBorders>
              <w:top w:val="single" w:sz="4" w:space="0" w:color="auto"/>
              <w:left w:val="single" w:sz="4" w:space="0" w:color="auto"/>
              <w:right w:val="single" w:sz="4" w:space="0" w:color="auto"/>
            </w:tcBorders>
            <w:shd w:val="clear" w:color="auto" w:fill="FFFFFF"/>
          </w:tcPr>
          <w:p w:rsidR="00E80B14" w:rsidRDefault="00E07B23">
            <w:pPr>
              <w:pStyle w:val="9"/>
              <w:framePr w:w="11074" w:h="15782" w:wrap="none" w:vAnchor="page" w:hAnchor="page" w:x="2898" w:y="4015"/>
              <w:shd w:val="clear" w:color="auto" w:fill="auto"/>
              <w:spacing w:after="0" w:line="210" w:lineRule="exact"/>
              <w:ind w:left="200" w:firstLine="0"/>
            </w:pPr>
            <w:r>
              <w:rPr>
                <w:rStyle w:val="25"/>
              </w:rPr>
              <w:t>170</w:t>
            </w:r>
          </w:p>
        </w:tc>
      </w:tr>
      <w:tr w:rsidR="00E80B14">
        <w:trPr>
          <w:trHeight w:hRule="exact" w:val="802"/>
        </w:trPr>
        <w:tc>
          <w:tcPr>
            <w:tcW w:w="869" w:type="dxa"/>
            <w:tcBorders>
              <w:top w:val="single" w:sz="4" w:space="0" w:color="auto"/>
              <w:left w:val="single" w:sz="4" w:space="0" w:color="auto"/>
            </w:tcBorders>
            <w:shd w:val="clear" w:color="auto" w:fill="FFFFFF"/>
          </w:tcPr>
          <w:p w:rsidR="00E80B14" w:rsidRDefault="00E07B23">
            <w:pPr>
              <w:pStyle w:val="9"/>
              <w:framePr w:w="11074" w:h="15782" w:wrap="none" w:vAnchor="page" w:hAnchor="page" w:x="2898" w:y="4015"/>
              <w:shd w:val="clear" w:color="auto" w:fill="auto"/>
              <w:spacing w:after="0" w:line="210" w:lineRule="exact"/>
              <w:ind w:left="200" w:firstLine="0"/>
            </w:pPr>
            <w:r>
              <w:rPr>
                <w:rStyle w:val="25"/>
              </w:rPr>
              <w:t>2.1.</w:t>
            </w:r>
          </w:p>
        </w:tc>
        <w:tc>
          <w:tcPr>
            <w:tcW w:w="9067" w:type="dxa"/>
            <w:tcBorders>
              <w:top w:val="single" w:sz="4" w:space="0" w:color="auto"/>
              <w:left w:val="single" w:sz="4" w:space="0" w:color="auto"/>
            </w:tcBorders>
            <w:shd w:val="clear" w:color="auto" w:fill="FFFFFF"/>
          </w:tcPr>
          <w:p w:rsidR="00E80B14" w:rsidRDefault="00E07B23">
            <w:pPr>
              <w:pStyle w:val="9"/>
              <w:framePr w:w="11074" w:h="15782" w:wrap="none" w:vAnchor="page" w:hAnchor="page" w:x="2898" w:y="4015"/>
              <w:shd w:val="clear" w:color="auto" w:fill="auto"/>
              <w:spacing w:after="0" w:line="264" w:lineRule="exact"/>
              <w:ind w:left="200" w:firstLine="0"/>
            </w:pPr>
            <w:r>
              <w:rPr>
                <w:rStyle w:val="25"/>
              </w:rPr>
              <w:t>Программа развития универсальных учебных действий, включающая формирование компетенций обучающихся в области использования информационно- коммуникационых технологий, учебно-исследовательской и проектной деятельности</w:t>
            </w:r>
          </w:p>
        </w:tc>
        <w:tc>
          <w:tcPr>
            <w:tcW w:w="1138" w:type="dxa"/>
            <w:tcBorders>
              <w:top w:val="single" w:sz="4" w:space="0" w:color="auto"/>
              <w:left w:val="single" w:sz="4" w:space="0" w:color="auto"/>
              <w:right w:val="single" w:sz="4" w:space="0" w:color="auto"/>
            </w:tcBorders>
            <w:shd w:val="clear" w:color="auto" w:fill="FFFFFF"/>
          </w:tcPr>
          <w:p w:rsidR="00E80B14" w:rsidRDefault="00E07B23">
            <w:pPr>
              <w:pStyle w:val="9"/>
              <w:framePr w:w="11074" w:h="15782" w:wrap="none" w:vAnchor="page" w:hAnchor="page" w:x="2898" w:y="4015"/>
              <w:shd w:val="clear" w:color="auto" w:fill="auto"/>
              <w:spacing w:after="0" w:line="210" w:lineRule="exact"/>
              <w:ind w:left="200" w:firstLine="0"/>
            </w:pPr>
            <w:r>
              <w:rPr>
                <w:rStyle w:val="25"/>
              </w:rPr>
              <w:t>170</w:t>
            </w:r>
          </w:p>
        </w:tc>
      </w:tr>
      <w:tr w:rsidR="00E80B14">
        <w:trPr>
          <w:trHeight w:hRule="exact" w:val="538"/>
        </w:trPr>
        <w:tc>
          <w:tcPr>
            <w:tcW w:w="869" w:type="dxa"/>
            <w:tcBorders>
              <w:top w:val="single" w:sz="4" w:space="0" w:color="auto"/>
              <w:left w:val="single" w:sz="4" w:space="0" w:color="auto"/>
            </w:tcBorders>
            <w:shd w:val="clear" w:color="auto" w:fill="FFFFFF"/>
          </w:tcPr>
          <w:p w:rsidR="00E80B14" w:rsidRDefault="00E80B14">
            <w:pPr>
              <w:framePr w:w="11074" w:h="15782" w:wrap="none" w:vAnchor="page" w:hAnchor="page" w:x="2898" w:y="4015"/>
              <w:rPr>
                <w:sz w:val="10"/>
                <w:szCs w:val="10"/>
              </w:rPr>
            </w:pPr>
          </w:p>
        </w:tc>
        <w:tc>
          <w:tcPr>
            <w:tcW w:w="9067" w:type="dxa"/>
            <w:tcBorders>
              <w:top w:val="single" w:sz="4" w:space="0" w:color="auto"/>
              <w:left w:val="single" w:sz="4" w:space="0" w:color="auto"/>
            </w:tcBorders>
            <w:shd w:val="clear" w:color="auto" w:fill="FFFFFF"/>
          </w:tcPr>
          <w:p w:rsidR="00E80B14" w:rsidRDefault="00E07B23">
            <w:pPr>
              <w:pStyle w:val="9"/>
              <w:framePr w:w="11074" w:h="15782" w:wrap="none" w:vAnchor="page" w:hAnchor="page" w:x="2898" w:y="4015"/>
              <w:shd w:val="clear" w:color="auto" w:fill="auto"/>
              <w:spacing w:after="0" w:line="264" w:lineRule="exact"/>
              <w:ind w:left="200" w:firstLine="0"/>
            </w:pPr>
            <w:r>
              <w:rPr>
                <w:rStyle w:val="25"/>
              </w:rPr>
              <w:t>2.1.1. Формы взаимодействия участников образовательного процесса при создании и реализации программы развития универсальных учебных действий</w:t>
            </w:r>
          </w:p>
        </w:tc>
        <w:tc>
          <w:tcPr>
            <w:tcW w:w="1138" w:type="dxa"/>
            <w:tcBorders>
              <w:top w:val="single" w:sz="4" w:space="0" w:color="auto"/>
              <w:left w:val="single" w:sz="4" w:space="0" w:color="auto"/>
              <w:right w:val="single" w:sz="4" w:space="0" w:color="auto"/>
            </w:tcBorders>
            <w:shd w:val="clear" w:color="auto" w:fill="FFFFFF"/>
          </w:tcPr>
          <w:p w:rsidR="00E80B14" w:rsidRDefault="00E07B23">
            <w:pPr>
              <w:pStyle w:val="9"/>
              <w:framePr w:w="11074" w:h="15782" w:wrap="none" w:vAnchor="page" w:hAnchor="page" w:x="2898" w:y="4015"/>
              <w:shd w:val="clear" w:color="auto" w:fill="auto"/>
              <w:spacing w:after="0" w:line="210" w:lineRule="exact"/>
              <w:ind w:left="200" w:firstLine="0"/>
            </w:pPr>
            <w:r>
              <w:rPr>
                <w:rStyle w:val="25"/>
              </w:rPr>
              <w:t>170</w:t>
            </w:r>
          </w:p>
        </w:tc>
      </w:tr>
      <w:tr w:rsidR="00E80B14">
        <w:trPr>
          <w:trHeight w:hRule="exact" w:val="542"/>
        </w:trPr>
        <w:tc>
          <w:tcPr>
            <w:tcW w:w="869" w:type="dxa"/>
            <w:tcBorders>
              <w:top w:val="single" w:sz="4" w:space="0" w:color="auto"/>
              <w:left w:val="single" w:sz="4" w:space="0" w:color="auto"/>
            </w:tcBorders>
            <w:shd w:val="clear" w:color="auto" w:fill="FFFFFF"/>
          </w:tcPr>
          <w:p w:rsidR="00E80B14" w:rsidRDefault="00E80B14">
            <w:pPr>
              <w:framePr w:w="11074" w:h="15782" w:wrap="none" w:vAnchor="page" w:hAnchor="page" w:x="2898" w:y="4015"/>
              <w:rPr>
                <w:sz w:val="10"/>
                <w:szCs w:val="10"/>
              </w:rPr>
            </w:pPr>
          </w:p>
        </w:tc>
        <w:tc>
          <w:tcPr>
            <w:tcW w:w="9067" w:type="dxa"/>
            <w:tcBorders>
              <w:top w:val="single" w:sz="4" w:space="0" w:color="auto"/>
              <w:left w:val="single" w:sz="4" w:space="0" w:color="auto"/>
            </w:tcBorders>
            <w:shd w:val="clear" w:color="auto" w:fill="FFFFFF"/>
          </w:tcPr>
          <w:p w:rsidR="00E80B14" w:rsidRDefault="00E07B23">
            <w:pPr>
              <w:pStyle w:val="9"/>
              <w:framePr w:w="11074" w:h="15782" w:wrap="none" w:vAnchor="page" w:hAnchor="page" w:x="2898" w:y="4015"/>
              <w:shd w:val="clear" w:color="auto" w:fill="auto"/>
              <w:spacing w:after="0" w:line="264" w:lineRule="exact"/>
              <w:ind w:left="200" w:firstLine="0"/>
            </w:pPr>
            <w:r>
              <w:rPr>
                <w:rStyle w:val="25"/>
              </w:rPr>
              <w:t>2.1.2. Цели и задачи программы, описание его места и роли в реализации требований ФГОС</w:t>
            </w:r>
          </w:p>
        </w:tc>
        <w:tc>
          <w:tcPr>
            <w:tcW w:w="1138" w:type="dxa"/>
            <w:tcBorders>
              <w:top w:val="single" w:sz="4" w:space="0" w:color="auto"/>
              <w:left w:val="single" w:sz="4" w:space="0" w:color="auto"/>
              <w:right w:val="single" w:sz="4" w:space="0" w:color="auto"/>
            </w:tcBorders>
            <w:shd w:val="clear" w:color="auto" w:fill="FFFFFF"/>
          </w:tcPr>
          <w:p w:rsidR="00E80B14" w:rsidRDefault="00E07B23">
            <w:pPr>
              <w:pStyle w:val="9"/>
              <w:framePr w:w="11074" w:h="15782" w:wrap="none" w:vAnchor="page" w:hAnchor="page" w:x="2898" w:y="4015"/>
              <w:shd w:val="clear" w:color="auto" w:fill="auto"/>
              <w:spacing w:after="0" w:line="210" w:lineRule="exact"/>
              <w:ind w:left="200" w:firstLine="0"/>
            </w:pPr>
            <w:r>
              <w:rPr>
                <w:rStyle w:val="25"/>
              </w:rPr>
              <w:t>172</w:t>
            </w:r>
          </w:p>
        </w:tc>
      </w:tr>
      <w:tr w:rsidR="00E80B14">
        <w:trPr>
          <w:trHeight w:hRule="exact" w:val="1066"/>
        </w:trPr>
        <w:tc>
          <w:tcPr>
            <w:tcW w:w="869" w:type="dxa"/>
            <w:tcBorders>
              <w:top w:val="single" w:sz="4" w:space="0" w:color="auto"/>
              <w:left w:val="single" w:sz="4" w:space="0" w:color="auto"/>
            </w:tcBorders>
            <w:shd w:val="clear" w:color="auto" w:fill="FFFFFF"/>
          </w:tcPr>
          <w:p w:rsidR="00E80B14" w:rsidRDefault="00E80B14">
            <w:pPr>
              <w:framePr w:w="11074" w:h="15782" w:wrap="none" w:vAnchor="page" w:hAnchor="page" w:x="2898" w:y="4015"/>
              <w:rPr>
                <w:sz w:val="10"/>
                <w:szCs w:val="10"/>
              </w:rPr>
            </w:pPr>
          </w:p>
        </w:tc>
        <w:tc>
          <w:tcPr>
            <w:tcW w:w="9067" w:type="dxa"/>
            <w:tcBorders>
              <w:top w:val="single" w:sz="4" w:space="0" w:color="auto"/>
              <w:left w:val="single" w:sz="4" w:space="0" w:color="auto"/>
            </w:tcBorders>
            <w:shd w:val="clear" w:color="auto" w:fill="FFFFFF"/>
          </w:tcPr>
          <w:p w:rsidR="00E80B14" w:rsidRDefault="00E07B23">
            <w:pPr>
              <w:pStyle w:val="9"/>
              <w:framePr w:w="11074" w:h="15782" w:wrap="none" w:vAnchor="page" w:hAnchor="page" w:x="2898" w:y="4015"/>
              <w:shd w:val="clear" w:color="auto" w:fill="auto"/>
              <w:spacing w:after="0" w:line="264" w:lineRule="exact"/>
              <w:ind w:left="200" w:firstLine="0"/>
            </w:pPr>
            <w:r>
              <w:rPr>
                <w:rStyle w:val="25"/>
              </w:rPr>
              <w:t>2.1.3 Описаний понятий, функций, состава и характеристик универсальных учебных действий и их связи с содержанием отдельных учебных предметов, внеурочная деятельносить, а также место отдельных компонентов универсальных учебных действий в структуре образовательного процесса.</w:t>
            </w:r>
          </w:p>
        </w:tc>
        <w:tc>
          <w:tcPr>
            <w:tcW w:w="1138" w:type="dxa"/>
            <w:tcBorders>
              <w:top w:val="single" w:sz="4" w:space="0" w:color="auto"/>
              <w:left w:val="single" w:sz="4" w:space="0" w:color="auto"/>
              <w:right w:val="single" w:sz="4" w:space="0" w:color="auto"/>
            </w:tcBorders>
            <w:shd w:val="clear" w:color="auto" w:fill="FFFFFF"/>
          </w:tcPr>
          <w:p w:rsidR="00E80B14" w:rsidRDefault="00E07B23">
            <w:pPr>
              <w:pStyle w:val="9"/>
              <w:framePr w:w="11074" w:h="15782" w:wrap="none" w:vAnchor="page" w:hAnchor="page" w:x="2898" w:y="4015"/>
              <w:shd w:val="clear" w:color="auto" w:fill="auto"/>
              <w:spacing w:after="0" w:line="210" w:lineRule="exact"/>
              <w:ind w:left="200" w:firstLine="0"/>
            </w:pPr>
            <w:r>
              <w:rPr>
                <w:rStyle w:val="25"/>
              </w:rPr>
              <w:t>172</w:t>
            </w:r>
          </w:p>
        </w:tc>
      </w:tr>
      <w:tr w:rsidR="00E80B14">
        <w:trPr>
          <w:trHeight w:hRule="exact" w:val="274"/>
        </w:trPr>
        <w:tc>
          <w:tcPr>
            <w:tcW w:w="869" w:type="dxa"/>
            <w:tcBorders>
              <w:top w:val="single" w:sz="4" w:space="0" w:color="auto"/>
              <w:left w:val="single" w:sz="4" w:space="0" w:color="auto"/>
            </w:tcBorders>
            <w:shd w:val="clear" w:color="auto" w:fill="FFFFFF"/>
          </w:tcPr>
          <w:p w:rsidR="00E80B14" w:rsidRDefault="00E80B14">
            <w:pPr>
              <w:framePr w:w="11074" w:h="15782" w:wrap="none" w:vAnchor="page" w:hAnchor="page" w:x="2898" w:y="4015"/>
              <w:rPr>
                <w:sz w:val="10"/>
                <w:szCs w:val="10"/>
              </w:rPr>
            </w:pPr>
          </w:p>
        </w:tc>
        <w:tc>
          <w:tcPr>
            <w:tcW w:w="9067" w:type="dxa"/>
            <w:tcBorders>
              <w:top w:val="single" w:sz="4" w:space="0" w:color="auto"/>
              <w:left w:val="single" w:sz="4" w:space="0" w:color="auto"/>
            </w:tcBorders>
            <w:shd w:val="clear" w:color="auto" w:fill="FFFFFF"/>
          </w:tcPr>
          <w:p w:rsidR="00E80B14" w:rsidRDefault="00E07B23">
            <w:pPr>
              <w:pStyle w:val="9"/>
              <w:framePr w:w="11074" w:h="15782" w:wrap="none" w:vAnchor="page" w:hAnchor="page" w:x="2898" w:y="4015"/>
              <w:shd w:val="clear" w:color="auto" w:fill="auto"/>
              <w:spacing w:after="0" w:line="210" w:lineRule="exact"/>
              <w:ind w:left="200" w:firstLine="0"/>
            </w:pPr>
            <w:r>
              <w:rPr>
                <w:rStyle w:val="25"/>
              </w:rPr>
              <w:t>2.1.4. Условия и средства формирования УУД</w:t>
            </w:r>
          </w:p>
        </w:tc>
        <w:tc>
          <w:tcPr>
            <w:tcW w:w="1138" w:type="dxa"/>
            <w:tcBorders>
              <w:top w:val="single" w:sz="4" w:space="0" w:color="auto"/>
              <w:left w:val="single" w:sz="4" w:space="0" w:color="auto"/>
              <w:right w:val="single" w:sz="4" w:space="0" w:color="auto"/>
            </w:tcBorders>
            <w:shd w:val="clear" w:color="auto" w:fill="FFFFFF"/>
          </w:tcPr>
          <w:p w:rsidR="00E80B14" w:rsidRDefault="00E07B23">
            <w:pPr>
              <w:pStyle w:val="9"/>
              <w:framePr w:w="11074" w:h="15782" w:wrap="none" w:vAnchor="page" w:hAnchor="page" w:x="2898" w:y="4015"/>
              <w:shd w:val="clear" w:color="auto" w:fill="auto"/>
              <w:spacing w:after="0" w:line="210" w:lineRule="exact"/>
              <w:ind w:left="200" w:firstLine="0"/>
            </w:pPr>
            <w:r>
              <w:rPr>
                <w:rStyle w:val="25"/>
              </w:rPr>
              <w:t>176</w:t>
            </w:r>
          </w:p>
        </w:tc>
      </w:tr>
      <w:tr w:rsidR="00E80B14">
        <w:trPr>
          <w:trHeight w:hRule="exact" w:val="274"/>
        </w:trPr>
        <w:tc>
          <w:tcPr>
            <w:tcW w:w="869" w:type="dxa"/>
            <w:tcBorders>
              <w:top w:val="single" w:sz="4" w:space="0" w:color="auto"/>
              <w:left w:val="single" w:sz="4" w:space="0" w:color="auto"/>
            </w:tcBorders>
            <w:shd w:val="clear" w:color="auto" w:fill="FFFFFF"/>
          </w:tcPr>
          <w:p w:rsidR="00E80B14" w:rsidRDefault="00E80B14">
            <w:pPr>
              <w:framePr w:w="11074" w:h="15782" w:wrap="none" w:vAnchor="page" w:hAnchor="page" w:x="2898" w:y="4015"/>
              <w:rPr>
                <w:sz w:val="10"/>
                <w:szCs w:val="10"/>
              </w:rPr>
            </w:pPr>
          </w:p>
        </w:tc>
        <w:tc>
          <w:tcPr>
            <w:tcW w:w="9067" w:type="dxa"/>
            <w:tcBorders>
              <w:top w:val="single" w:sz="4" w:space="0" w:color="auto"/>
              <w:left w:val="single" w:sz="4" w:space="0" w:color="auto"/>
            </w:tcBorders>
            <w:shd w:val="clear" w:color="auto" w:fill="FFFFFF"/>
          </w:tcPr>
          <w:p w:rsidR="00E80B14" w:rsidRDefault="00E07B23">
            <w:pPr>
              <w:pStyle w:val="9"/>
              <w:framePr w:w="11074" w:h="15782" w:wrap="none" w:vAnchor="page" w:hAnchor="page" w:x="2898" w:y="4015"/>
              <w:shd w:val="clear" w:color="auto" w:fill="auto"/>
              <w:spacing w:after="0" w:line="210" w:lineRule="exact"/>
              <w:ind w:left="200" w:firstLine="0"/>
            </w:pPr>
            <w:r>
              <w:rPr>
                <w:rStyle w:val="25"/>
              </w:rPr>
              <w:t>2.1.5. Типовые задачи применения УУД</w:t>
            </w:r>
          </w:p>
        </w:tc>
        <w:tc>
          <w:tcPr>
            <w:tcW w:w="1138" w:type="dxa"/>
            <w:tcBorders>
              <w:top w:val="single" w:sz="4" w:space="0" w:color="auto"/>
              <w:left w:val="single" w:sz="4" w:space="0" w:color="auto"/>
              <w:right w:val="single" w:sz="4" w:space="0" w:color="auto"/>
            </w:tcBorders>
            <w:shd w:val="clear" w:color="auto" w:fill="FFFFFF"/>
          </w:tcPr>
          <w:p w:rsidR="00E80B14" w:rsidRDefault="00E07B23">
            <w:pPr>
              <w:pStyle w:val="9"/>
              <w:framePr w:w="11074" w:h="15782" w:wrap="none" w:vAnchor="page" w:hAnchor="page" w:x="2898" w:y="4015"/>
              <w:shd w:val="clear" w:color="auto" w:fill="auto"/>
              <w:spacing w:after="0" w:line="210" w:lineRule="exact"/>
              <w:ind w:left="200" w:firstLine="0"/>
            </w:pPr>
            <w:r>
              <w:rPr>
                <w:rStyle w:val="25"/>
              </w:rPr>
              <w:t>194</w:t>
            </w:r>
          </w:p>
        </w:tc>
      </w:tr>
      <w:tr w:rsidR="00E80B14">
        <w:trPr>
          <w:trHeight w:hRule="exact" w:val="1070"/>
        </w:trPr>
        <w:tc>
          <w:tcPr>
            <w:tcW w:w="869" w:type="dxa"/>
            <w:tcBorders>
              <w:top w:val="single" w:sz="4" w:space="0" w:color="auto"/>
              <w:left w:val="single" w:sz="4" w:space="0" w:color="auto"/>
            </w:tcBorders>
            <w:shd w:val="clear" w:color="auto" w:fill="FFFFFF"/>
          </w:tcPr>
          <w:p w:rsidR="00E80B14" w:rsidRDefault="00E80B14">
            <w:pPr>
              <w:framePr w:w="11074" w:h="15782" w:wrap="none" w:vAnchor="page" w:hAnchor="page" w:x="2898" w:y="4015"/>
              <w:rPr>
                <w:sz w:val="10"/>
                <w:szCs w:val="10"/>
              </w:rPr>
            </w:pPr>
          </w:p>
        </w:tc>
        <w:tc>
          <w:tcPr>
            <w:tcW w:w="9067" w:type="dxa"/>
            <w:tcBorders>
              <w:top w:val="single" w:sz="4" w:space="0" w:color="auto"/>
              <w:left w:val="single" w:sz="4" w:space="0" w:color="auto"/>
            </w:tcBorders>
            <w:shd w:val="clear" w:color="auto" w:fill="FFFFFF"/>
          </w:tcPr>
          <w:p w:rsidR="00E80B14" w:rsidRDefault="00E07B23">
            <w:pPr>
              <w:pStyle w:val="9"/>
              <w:framePr w:w="11074" w:h="15782" w:wrap="none" w:vAnchor="page" w:hAnchor="page" w:x="2898" w:y="4015"/>
              <w:shd w:val="clear" w:color="auto" w:fill="auto"/>
              <w:spacing w:after="0" w:line="264" w:lineRule="exact"/>
              <w:ind w:left="200" w:firstLine="0"/>
            </w:pPr>
            <w:r>
              <w:rPr>
                <w:rStyle w:val="25"/>
              </w:rPr>
              <w:t>2.1.6. Описание особенности, основных направлений и планируемых результатов учебно- иследовательской и проектной деятельности обучающихся в рамках урочной и внеурочной деятельности по каждому из направлений, а также особенностей формирование ИКТ- компетенций</w:t>
            </w:r>
          </w:p>
        </w:tc>
        <w:tc>
          <w:tcPr>
            <w:tcW w:w="1138" w:type="dxa"/>
            <w:tcBorders>
              <w:top w:val="single" w:sz="4" w:space="0" w:color="auto"/>
              <w:left w:val="single" w:sz="4" w:space="0" w:color="auto"/>
              <w:right w:val="single" w:sz="4" w:space="0" w:color="auto"/>
            </w:tcBorders>
            <w:shd w:val="clear" w:color="auto" w:fill="FFFFFF"/>
          </w:tcPr>
          <w:p w:rsidR="00E80B14" w:rsidRDefault="00E07B23">
            <w:pPr>
              <w:pStyle w:val="9"/>
              <w:framePr w:w="11074" w:h="15782" w:wrap="none" w:vAnchor="page" w:hAnchor="page" w:x="2898" w:y="4015"/>
              <w:shd w:val="clear" w:color="auto" w:fill="auto"/>
              <w:spacing w:after="0" w:line="210" w:lineRule="exact"/>
              <w:ind w:left="200" w:firstLine="0"/>
            </w:pPr>
            <w:r>
              <w:rPr>
                <w:rStyle w:val="25"/>
              </w:rPr>
              <w:t>194</w:t>
            </w:r>
          </w:p>
        </w:tc>
      </w:tr>
      <w:tr w:rsidR="00E80B14">
        <w:trPr>
          <w:trHeight w:hRule="exact" w:val="547"/>
        </w:trPr>
        <w:tc>
          <w:tcPr>
            <w:tcW w:w="869" w:type="dxa"/>
            <w:tcBorders>
              <w:top w:val="single" w:sz="4" w:space="0" w:color="auto"/>
              <w:left w:val="single" w:sz="4" w:space="0" w:color="auto"/>
              <w:bottom w:val="single" w:sz="4" w:space="0" w:color="auto"/>
            </w:tcBorders>
            <w:shd w:val="clear" w:color="auto" w:fill="FFFFFF"/>
          </w:tcPr>
          <w:p w:rsidR="00E80B14" w:rsidRDefault="00E80B14">
            <w:pPr>
              <w:framePr w:w="11074" w:h="15782" w:wrap="none" w:vAnchor="page" w:hAnchor="page" w:x="2898" w:y="4015"/>
              <w:rPr>
                <w:sz w:val="10"/>
                <w:szCs w:val="10"/>
              </w:rPr>
            </w:pPr>
          </w:p>
        </w:tc>
        <w:tc>
          <w:tcPr>
            <w:tcW w:w="9067" w:type="dxa"/>
            <w:tcBorders>
              <w:top w:val="single" w:sz="4" w:space="0" w:color="auto"/>
              <w:left w:val="single" w:sz="4" w:space="0" w:color="auto"/>
              <w:bottom w:val="single" w:sz="4" w:space="0" w:color="auto"/>
            </w:tcBorders>
            <w:shd w:val="clear" w:color="auto" w:fill="FFFFFF"/>
          </w:tcPr>
          <w:p w:rsidR="00E80B14" w:rsidRDefault="00E07B23">
            <w:pPr>
              <w:pStyle w:val="9"/>
              <w:framePr w:w="11074" w:h="15782" w:wrap="none" w:vAnchor="page" w:hAnchor="page" w:x="2898" w:y="4015"/>
              <w:shd w:val="clear" w:color="auto" w:fill="auto"/>
              <w:spacing w:after="0" w:line="269" w:lineRule="exact"/>
              <w:ind w:left="200" w:firstLine="0"/>
            </w:pPr>
            <w:r>
              <w:rPr>
                <w:rStyle w:val="25"/>
              </w:rPr>
              <w:t>2.1.70писание содержания, видов и форм организации учебной деятельности по развитию информационно-коммуникационных технологий</w:t>
            </w: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E80B14" w:rsidRDefault="00E07B23">
            <w:pPr>
              <w:pStyle w:val="9"/>
              <w:framePr w:w="11074" w:h="15782" w:wrap="none" w:vAnchor="page" w:hAnchor="page" w:x="2898" w:y="4015"/>
              <w:shd w:val="clear" w:color="auto" w:fill="auto"/>
              <w:spacing w:after="0" w:line="210" w:lineRule="exact"/>
              <w:ind w:left="200" w:firstLine="0"/>
            </w:pPr>
            <w:r>
              <w:rPr>
                <w:rStyle w:val="25"/>
              </w:rPr>
              <w:t>201</w:t>
            </w:r>
          </w:p>
        </w:tc>
      </w:tr>
    </w:tbl>
    <w:p w:rsidR="00E80B14" w:rsidRDefault="00E80B14">
      <w:pPr>
        <w:rPr>
          <w:sz w:val="2"/>
          <w:szCs w:val="2"/>
        </w:rPr>
        <w:sectPr w:rsidR="00E80B14">
          <w:pgSz w:w="16838" w:h="23810"/>
          <w:pgMar w:top="0" w:right="0" w:bottom="0" w:left="0" w:header="0" w:footer="3" w:gutter="0"/>
          <w:cols w:space="720"/>
          <w:noEndnote/>
          <w:docGrid w:linePitch="360"/>
        </w:sectPr>
      </w:pPr>
    </w:p>
    <w:tbl>
      <w:tblPr>
        <w:tblOverlap w:val="never"/>
        <w:tblW w:w="0" w:type="auto"/>
        <w:tblLayout w:type="fixed"/>
        <w:tblCellMar>
          <w:left w:w="10" w:type="dxa"/>
          <w:right w:w="10" w:type="dxa"/>
        </w:tblCellMar>
        <w:tblLook w:val="04A0"/>
      </w:tblPr>
      <w:tblGrid>
        <w:gridCol w:w="869"/>
        <w:gridCol w:w="9067"/>
        <w:gridCol w:w="1138"/>
      </w:tblGrid>
      <w:tr w:rsidR="00E80B14">
        <w:trPr>
          <w:trHeight w:hRule="exact" w:val="278"/>
        </w:trPr>
        <w:tc>
          <w:tcPr>
            <w:tcW w:w="869" w:type="dxa"/>
            <w:tcBorders>
              <w:top w:val="single" w:sz="4" w:space="0" w:color="auto"/>
              <w:left w:val="single" w:sz="4" w:space="0" w:color="auto"/>
            </w:tcBorders>
            <w:shd w:val="clear" w:color="auto" w:fill="FFFFFF"/>
          </w:tcPr>
          <w:p w:rsidR="00E80B14" w:rsidRDefault="00E80B14">
            <w:pPr>
              <w:framePr w:w="11074" w:h="15370" w:wrap="none" w:vAnchor="page" w:hAnchor="page" w:x="2898" w:y="4221"/>
              <w:rPr>
                <w:sz w:val="10"/>
                <w:szCs w:val="10"/>
              </w:rPr>
            </w:pPr>
          </w:p>
        </w:tc>
        <w:tc>
          <w:tcPr>
            <w:tcW w:w="9067" w:type="dxa"/>
            <w:tcBorders>
              <w:top w:val="single" w:sz="4" w:space="0" w:color="auto"/>
              <w:left w:val="single" w:sz="4" w:space="0" w:color="auto"/>
            </w:tcBorders>
            <w:shd w:val="clear" w:color="auto" w:fill="FFFFFF"/>
          </w:tcPr>
          <w:p w:rsidR="00E80B14" w:rsidRDefault="00E07B23">
            <w:pPr>
              <w:pStyle w:val="9"/>
              <w:framePr w:w="11074" w:h="15370" w:wrap="none" w:vAnchor="page" w:hAnchor="page" w:x="2898" w:y="4221"/>
              <w:shd w:val="clear" w:color="auto" w:fill="auto"/>
              <w:spacing w:after="0" w:line="210" w:lineRule="exact"/>
              <w:ind w:left="160" w:firstLine="0"/>
            </w:pPr>
            <w:r>
              <w:rPr>
                <w:rStyle w:val="25"/>
              </w:rPr>
              <w:t>2.1.8 Методика и инструментарий мониторинга УУД</w:t>
            </w:r>
          </w:p>
        </w:tc>
        <w:tc>
          <w:tcPr>
            <w:tcW w:w="1138" w:type="dxa"/>
            <w:tcBorders>
              <w:top w:val="single" w:sz="4" w:space="0" w:color="auto"/>
              <w:left w:val="single" w:sz="4" w:space="0" w:color="auto"/>
              <w:right w:val="single" w:sz="4" w:space="0" w:color="auto"/>
            </w:tcBorders>
            <w:shd w:val="clear" w:color="auto" w:fill="FFFFFF"/>
          </w:tcPr>
          <w:p w:rsidR="00E80B14" w:rsidRDefault="00E07B23">
            <w:pPr>
              <w:pStyle w:val="9"/>
              <w:framePr w:w="11074" w:h="15370" w:wrap="none" w:vAnchor="page" w:hAnchor="page" w:x="2898" w:y="4221"/>
              <w:shd w:val="clear" w:color="auto" w:fill="auto"/>
              <w:spacing w:after="0" w:line="210" w:lineRule="exact"/>
              <w:ind w:left="180" w:firstLine="0"/>
            </w:pPr>
            <w:r>
              <w:rPr>
                <w:rStyle w:val="25"/>
              </w:rPr>
              <w:t>205</w:t>
            </w:r>
          </w:p>
        </w:tc>
      </w:tr>
      <w:tr w:rsidR="00E80B14">
        <w:trPr>
          <w:trHeight w:hRule="exact" w:val="538"/>
        </w:trPr>
        <w:tc>
          <w:tcPr>
            <w:tcW w:w="869" w:type="dxa"/>
            <w:tcBorders>
              <w:top w:val="single" w:sz="4" w:space="0" w:color="auto"/>
              <w:left w:val="single" w:sz="4" w:space="0" w:color="auto"/>
            </w:tcBorders>
            <w:shd w:val="clear" w:color="auto" w:fill="FFFFFF"/>
          </w:tcPr>
          <w:p w:rsidR="00E80B14" w:rsidRDefault="00E80B14">
            <w:pPr>
              <w:framePr w:w="11074" w:h="15370" w:wrap="none" w:vAnchor="page" w:hAnchor="page" w:x="2898" w:y="4221"/>
              <w:rPr>
                <w:sz w:val="10"/>
                <w:szCs w:val="10"/>
              </w:rPr>
            </w:pPr>
          </w:p>
        </w:tc>
        <w:tc>
          <w:tcPr>
            <w:tcW w:w="9067" w:type="dxa"/>
            <w:tcBorders>
              <w:top w:val="single" w:sz="4" w:space="0" w:color="auto"/>
              <w:left w:val="single" w:sz="4" w:space="0" w:color="auto"/>
            </w:tcBorders>
            <w:shd w:val="clear" w:color="auto" w:fill="FFFFFF"/>
          </w:tcPr>
          <w:p w:rsidR="00E80B14" w:rsidRDefault="00E07B23">
            <w:pPr>
              <w:pStyle w:val="9"/>
              <w:framePr w:w="11074" w:h="15370" w:wrap="none" w:vAnchor="page" w:hAnchor="page" w:x="2898" w:y="4221"/>
              <w:shd w:val="clear" w:color="auto" w:fill="auto"/>
              <w:spacing w:after="0" w:line="264" w:lineRule="exact"/>
              <w:ind w:left="160" w:firstLine="0"/>
            </w:pPr>
            <w:r>
              <w:rPr>
                <w:rStyle w:val="25"/>
              </w:rPr>
              <w:t>2.1.9 Перечень и описание основных элементов ИКТ- компетенции и инструментов их использования</w:t>
            </w:r>
          </w:p>
        </w:tc>
        <w:tc>
          <w:tcPr>
            <w:tcW w:w="1138" w:type="dxa"/>
            <w:tcBorders>
              <w:top w:val="single" w:sz="4" w:space="0" w:color="auto"/>
              <w:left w:val="single" w:sz="4" w:space="0" w:color="auto"/>
              <w:right w:val="single" w:sz="4" w:space="0" w:color="auto"/>
            </w:tcBorders>
            <w:shd w:val="clear" w:color="auto" w:fill="FFFFFF"/>
          </w:tcPr>
          <w:p w:rsidR="00E80B14" w:rsidRDefault="00E07B23">
            <w:pPr>
              <w:pStyle w:val="9"/>
              <w:framePr w:w="11074" w:h="15370" w:wrap="none" w:vAnchor="page" w:hAnchor="page" w:x="2898" w:y="4221"/>
              <w:shd w:val="clear" w:color="auto" w:fill="auto"/>
              <w:spacing w:after="0" w:line="210" w:lineRule="exact"/>
              <w:ind w:left="180" w:firstLine="0"/>
            </w:pPr>
            <w:r>
              <w:rPr>
                <w:rStyle w:val="25"/>
              </w:rPr>
              <w:t>207</w:t>
            </w:r>
          </w:p>
        </w:tc>
      </w:tr>
      <w:tr w:rsidR="00E80B14">
        <w:trPr>
          <w:trHeight w:hRule="exact" w:val="538"/>
        </w:trPr>
        <w:tc>
          <w:tcPr>
            <w:tcW w:w="869" w:type="dxa"/>
            <w:tcBorders>
              <w:top w:val="single" w:sz="4" w:space="0" w:color="auto"/>
              <w:left w:val="single" w:sz="4" w:space="0" w:color="auto"/>
            </w:tcBorders>
            <w:shd w:val="clear" w:color="auto" w:fill="FFFFFF"/>
          </w:tcPr>
          <w:p w:rsidR="00E80B14" w:rsidRDefault="00E80B14">
            <w:pPr>
              <w:framePr w:w="11074" w:h="15370" w:wrap="none" w:vAnchor="page" w:hAnchor="page" w:x="2898" w:y="4221"/>
              <w:rPr>
                <w:sz w:val="10"/>
                <w:szCs w:val="10"/>
              </w:rPr>
            </w:pPr>
          </w:p>
        </w:tc>
        <w:tc>
          <w:tcPr>
            <w:tcW w:w="9067" w:type="dxa"/>
            <w:tcBorders>
              <w:top w:val="single" w:sz="4" w:space="0" w:color="auto"/>
              <w:left w:val="single" w:sz="4" w:space="0" w:color="auto"/>
            </w:tcBorders>
            <w:shd w:val="clear" w:color="auto" w:fill="FFFFFF"/>
          </w:tcPr>
          <w:p w:rsidR="00E80B14" w:rsidRDefault="00E07B23">
            <w:pPr>
              <w:pStyle w:val="9"/>
              <w:framePr w:w="11074" w:h="15370" w:wrap="none" w:vAnchor="page" w:hAnchor="page" w:x="2898" w:y="4221"/>
              <w:shd w:val="clear" w:color="auto" w:fill="auto"/>
              <w:spacing w:after="0" w:line="264" w:lineRule="exact"/>
              <w:ind w:left="160" w:firstLine="0"/>
            </w:pPr>
            <w:r>
              <w:rPr>
                <w:rStyle w:val="25"/>
              </w:rPr>
              <w:t>2.1.10 Планируемые результаты формирования и развития компетентности обучающихся в области использования информационно-коммуникационных технологий</w:t>
            </w:r>
          </w:p>
        </w:tc>
        <w:tc>
          <w:tcPr>
            <w:tcW w:w="1138" w:type="dxa"/>
            <w:tcBorders>
              <w:top w:val="single" w:sz="4" w:space="0" w:color="auto"/>
              <w:left w:val="single" w:sz="4" w:space="0" w:color="auto"/>
              <w:right w:val="single" w:sz="4" w:space="0" w:color="auto"/>
            </w:tcBorders>
            <w:shd w:val="clear" w:color="auto" w:fill="FFFFFF"/>
          </w:tcPr>
          <w:p w:rsidR="00E80B14" w:rsidRDefault="00E07B23">
            <w:pPr>
              <w:pStyle w:val="9"/>
              <w:framePr w:w="11074" w:h="15370" w:wrap="none" w:vAnchor="page" w:hAnchor="page" w:x="2898" w:y="4221"/>
              <w:shd w:val="clear" w:color="auto" w:fill="auto"/>
              <w:spacing w:after="0" w:line="210" w:lineRule="exact"/>
              <w:ind w:left="180" w:firstLine="0"/>
            </w:pPr>
            <w:r>
              <w:rPr>
                <w:rStyle w:val="25"/>
              </w:rPr>
              <w:t>209</w:t>
            </w:r>
          </w:p>
        </w:tc>
      </w:tr>
      <w:tr w:rsidR="00E80B14">
        <w:trPr>
          <w:trHeight w:hRule="exact" w:val="274"/>
        </w:trPr>
        <w:tc>
          <w:tcPr>
            <w:tcW w:w="869" w:type="dxa"/>
            <w:tcBorders>
              <w:top w:val="single" w:sz="4" w:space="0" w:color="auto"/>
              <w:left w:val="single" w:sz="4" w:space="0" w:color="auto"/>
            </w:tcBorders>
            <w:shd w:val="clear" w:color="auto" w:fill="FFFFFF"/>
          </w:tcPr>
          <w:p w:rsidR="00E80B14" w:rsidRDefault="00E80B14">
            <w:pPr>
              <w:framePr w:w="11074" w:h="15370" w:wrap="none" w:vAnchor="page" w:hAnchor="page" w:x="2898" w:y="4221"/>
              <w:rPr>
                <w:sz w:val="10"/>
                <w:szCs w:val="10"/>
              </w:rPr>
            </w:pPr>
          </w:p>
        </w:tc>
        <w:tc>
          <w:tcPr>
            <w:tcW w:w="9067" w:type="dxa"/>
            <w:tcBorders>
              <w:top w:val="single" w:sz="4" w:space="0" w:color="auto"/>
              <w:left w:val="single" w:sz="4" w:space="0" w:color="auto"/>
            </w:tcBorders>
            <w:shd w:val="clear" w:color="auto" w:fill="FFFFFF"/>
          </w:tcPr>
          <w:p w:rsidR="00E80B14" w:rsidRDefault="00E07B23">
            <w:pPr>
              <w:pStyle w:val="9"/>
              <w:framePr w:w="11074" w:h="15370" w:wrap="none" w:vAnchor="page" w:hAnchor="page" w:x="2898" w:y="4221"/>
              <w:shd w:val="clear" w:color="auto" w:fill="auto"/>
              <w:spacing w:after="0" w:line="210" w:lineRule="exact"/>
              <w:ind w:left="160" w:firstLine="0"/>
            </w:pPr>
            <w:r>
              <w:rPr>
                <w:rStyle w:val="25"/>
              </w:rPr>
              <w:t>2.1.11 Виды взаимодействия с учебными, научными и социальными организациями</w:t>
            </w:r>
          </w:p>
        </w:tc>
        <w:tc>
          <w:tcPr>
            <w:tcW w:w="1138" w:type="dxa"/>
            <w:tcBorders>
              <w:top w:val="single" w:sz="4" w:space="0" w:color="auto"/>
              <w:left w:val="single" w:sz="4" w:space="0" w:color="auto"/>
              <w:right w:val="single" w:sz="4" w:space="0" w:color="auto"/>
            </w:tcBorders>
            <w:shd w:val="clear" w:color="auto" w:fill="FFFFFF"/>
          </w:tcPr>
          <w:p w:rsidR="00E80B14" w:rsidRDefault="00E07B23">
            <w:pPr>
              <w:pStyle w:val="9"/>
              <w:framePr w:w="11074" w:h="15370" w:wrap="none" w:vAnchor="page" w:hAnchor="page" w:x="2898" w:y="4221"/>
              <w:shd w:val="clear" w:color="auto" w:fill="auto"/>
              <w:spacing w:after="0" w:line="210" w:lineRule="exact"/>
              <w:ind w:left="180" w:firstLine="0"/>
            </w:pPr>
            <w:r>
              <w:rPr>
                <w:rStyle w:val="25"/>
              </w:rPr>
              <w:t>211</w:t>
            </w:r>
          </w:p>
        </w:tc>
      </w:tr>
      <w:tr w:rsidR="00E80B14">
        <w:trPr>
          <w:trHeight w:hRule="exact" w:val="542"/>
        </w:trPr>
        <w:tc>
          <w:tcPr>
            <w:tcW w:w="869" w:type="dxa"/>
            <w:tcBorders>
              <w:top w:val="single" w:sz="4" w:space="0" w:color="auto"/>
              <w:left w:val="single" w:sz="4" w:space="0" w:color="auto"/>
            </w:tcBorders>
            <w:shd w:val="clear" w:color="auto" w:fill="FFFFFF"/>
          </w:tcPr>
          <w:p w:rsidR="00E80B14" w:rsidRDefault="00E80B14">
            <w:pPr>
              <w:framePr w:w="11074" w:h="15370" w:wrap="none" w:vAnchor="page" w:hAnchor="page" w:x="2898" w:y="4221"/>
              <w:rPr>
                <w:sz w:val="10"/>
                <w:szCs w:val="10"/>
              </w:rPr>
            </w:pPr>
          </w:p>
        </w:tc>
        <w:tc>
          <w:tcPr>
            <w:tcW w:w="9067" w:type="dxa"/>
            <w:tcBorders>
              <w:top w:val="single" w:sz="4" w:space="0" w:color="auto"/>
              <w:left w:val="single" w:sz="4" w:space="0" w:color="auto"/>
            </w:tcBorders>
            <w:shd w:val="clear" w:color="auto" w:fill="FFFFFF"/>
          </w:tcPr>
          <w:p w:rsidR="00E80B14" w:rsidRDefault="00E07B23">
            <w:pPr>
              <w:pStyle w:val="9"/>
              <w:framePr w:w="11074" w:h="15370" w:wrap="none" w:vAnchor="page" w:hAnchor="page" w:x="2898" w:y="4221"/>
              <w:shd w:val="clear" w:color="auto" w:fill="auto"/>
              <w:spacing w:after="0" w:line="269" w:lineRule="exact"/>
              <w:ind w:left="160" w:firstLine="0"/>
            </w:pPr>
            <w:r>
              <w:rPr>
                <w:rStyle w:val="25"/>
              </w:rPr>
              <w:t>2.1.12 Система оценки деятельности ОУ по формированию и развитию УУД у обучающихся</w:t>
            </w:r>
          </w:p>
        </w:tc>
        <w:tc>
          <w:tcPr>
            <w:tcW w:w="1138" w:type="dxa"/>
            <w:tcBorders>
              <w:top w:val="single" w:sz="4" w:space="0" w:color="auto"/>
              <w:left w:val="single" w:sz="4" w:space="0" w:color="auto"/>
              <w:right w:val="single" w:sz="4" w:space="0" w:color="auto"/>
            </w:tcBorders>
            <w:shd w:val="clear" w:color="auto" w:fill="FFFFFF"/>
          </w:tcPr>
          <w:p w:rsidR="00E80B14" w:rsidRDefault="00E07B23">
            <w:pPr>
              <w:pStyle w:val="9"/>
              <w:framePr w:w="11074" w:h="15370" w:wrap="none" w:vAnchor="page" w:hAnchor="page" w:x="2898" w:y="4221"/>
              <w:shd w:val="clear" w:color="auto" w:fill="auto"/>
              <w:spacing w:after="0" w:line="210" w:lineRule="exact"/>
              <w:ind w:left="180" w:firstLine="0"/>
            </w:pPr>
            <w:r>
              <w:rPr>
                <w:rStyle w:val="25"/>
              </w:rPr>
              <w:t>211</w:t>
            </w:r>
          </w:p>
        </w:tc>
      </w:tr>
      <w:tr w:rsidR="00E80B14">
        <w:trPr>
          <w:trHeight w:hRule="exact" w:val="538"/>
        </w:trPr>
        <w:tc>
          <w:tcPr>
            <w:tcW w:w="869" w:type="dxa"/>
            <w:tcBorders>
              <w:top w:val="single" w:sz="4" w:space="0" w:color="auto"/>
              <w:left w:val="single" w:sz="4" w:space="0" w:color="auto"/>
            </w:tcBorders>
            <w:shd w:val="clear" w:color="auto" w:fill="FFFFFF"/>
          </w:tcPr>
          <w:p w:rsidR="00E80B14" w:rsidRDefault="00E07B23">
            <w:pPr>
              <w:pStyle w:val="9"/>
              <w:framePr w:w="11074" w:h="15370" w:wrap="none" w:vAnchor="page" w:hAnchor="page" w:x="2898" w:y="4221"/>
              <w:shd w:val="clear" w:color="auto" w:fill="auto"/>
              <w:spacing w:after="0" w:line="210" w:lineRule="exact"/>
              <w:ind w:left="180" w:firstLine="0"/>
            </w:pPr>
            <w:r>
              <w:rPr>
                <w:rStyle w:val="25"/>
              </w:rPr>
              <w:t>2.2.</w:t>
            </w:r>
          </w:p>
        </w:tc>
        <w:tc>
          <w:tcPr>
            <w:tcW w:w="9067" w:type="dxa"/>
            <w:tcBorders>
              <w:top w:val="single" w:sz="4" w:space="0" w:color="auto"/>
              <w:left w:val="single" w:sz="4" w:space="0" w:color="auto"/>
            </w:tcBorders>
            <w:shd w:val="clear" w:color="auto" w:fill="FFFFFF"/>
          </w:tcPr>
          <w:p w:rsidR="00E80B14" w:rsidRDefault="00E07B23">
            <w:pPr>
              <w:pStyle w:val="9"/>
              <w:framePr w:w="11074" w:h="15370" w:wrap="none" w:vAnchor="page" w:hAnchor="page" w:x="2898" w:y="4221"/>
              <w:shd w:val="clear" w:color="auto" w:fill="auto"/>
              <w:spacing w:after="0" w:line="210" w:lineRule="exact"/>
              <w:ind w:left="160" w:firstLine="0"/>
            </w:pPr>
            <w:r>
              <w:rPr>
                <w:rStyle w:val="a5"/>
              </w:rPr>
              <w:t>Программы отдельных учебных предметов, курсов</w:t>
            </w:r>
          </w:p>
        </w:tc>
        <w:tc>
          <w:tcPr>
            <w:tcW w:w="1138" w:type="dxa"/>
            <w:tcBorders>
              <w:top w:val="single" w:sz="4" w:space="0" w:color="auto"/>
              <w:left w:val="single" w:sz="4" w:space="0" w:color="auto"/>
              <w:right w:val="single" w:sz="4" w:space="0" w:color="auto"/>
            </w:tcBorders>
            <w:shd w:val="clear" w:color="auto" w:fill="FFFFFF"/>
          </w:tcPr>
          <w:p w:rsidR="00E80B14" w:rsidRDefault="00E07B23">
            <w:pPr>
              <w:pStyle w:val="9"/>
              <w:framePr w:w="11074" w:h="15370" w:wrap="none" w:vAnchor="page" w:hAnchor="page" w:x="2898" w:y="4221"/>
              <w:shd w:val="clear" w:color="auto" w:fill="auto"/>
              <w:spacing w:after="0" w:line="210" w:lineRule="exact"/>
              <w:ind w:left="180" w:firstLine="0"/>
            </w:pPr>
            <w:r>
              <w:rPr>
                <w:rStyle w:val="25"/>
              </w:rPr>
              <w:t>213</w:t>
            </w:r>
          </w:p>
        </w:tc>
      </w:tr>
      <w:tr w:rsidR="00E80B14">
        <w:trPr>
          <w:trHeight w:hRule="exact" w:val="274"/>
        </w:trPr>
        <w:tc>
          <w:tcPr>
            <w:tcW w:w="869" w:type="dxa"/>
            <w:tcBorders>
              <w:top w:val="single" w:sz="4" w:space="0" w:color="auto"/>
              <w:left w:val="single" w:sz="4" w:space="0" w:color="auto"/>
            </w:tcBorders>
            <w:shd w:val="clear" w:color="auto" w:fill="FFFFFF"/>
          </w:tcPr>
          <w:p w:rsidR="00E80B14" w:rsidRDefault="00E80B14">
            <w:pPr>
              <w:framePr w:w="11074" w:h="15370" w:wrap="none" w:vAnchor="page" w:hAnchor="page" w:x="2898" w:y="4221"/>
              <w:rPr>
                <w:sz w:val="10"/>
                <w:szCs w:val="10"/>
              </w:rPr>
            </w:pPr>
          </w:p>
        </w:tc>
        <w:tc>
          <w:tcPr>
            <w:tcW w:w="9067" w:type="dxa"/>
            <w:tcBorders>
              <w:top w:val="single" w:sz="4" w:space="0" w:color="auto"/>
              <w:left w:val="single" w:sz="4" w:space="0" w:color="auto"/>
            </w:tcBorders>
            <w:shd w:val="clear" w:color="auto" w:fill="FFFFFF"/>
          </w:tcPr>
          <w:p w:rsidR="00E80B14" w:rsidRDefault="00E07B23">
            <w:pPr>
              <w:pStyle w:val="9"/>
              <w:framePr w:w="11074" w:h="15370" w:wrap="none" w:vAnchor="page" w:hAnchor="page" w:x="2898" w:y="4221"/>
              <w:shd w:val="clear" w:color="auto" w:fill="auto"/>
              <w:spacing w:after="0" w:line="210" w:lineRule="exact"/>
              <w:ind w:left="160" w:firstLine="0"/>
            </w:pPr>
            <w:r>
              <w:rPr>
                <w:rStyle w:val="25"/>
              </w:rPr>
              <w:t>2.2.1. Общие положения</w:t>
            </w:r>
          </w:p>
        </w:tc>
        <w:tc>
          <w:tcPr>
            <w:tcW w:w="1138" w:type="dxa"/>
            <w:tcBorders>
              <w:top w:val="single" w:sz="4" w:space="0" w:color="auto"/>
              <w:left w:val="single" w:sz="4" w:space="0" w:color="auto"/>
              <w:right w:val="single" w:sz="4" w:space="0" w:color="auto"/>
            </w:tcBorders>
            <w:shd w:val="clear" w:color="auto" w:fill="FFFFFF"/>
          </w:tcPr>
          <w:p w:rsidR="00E80B14" w:rsidRDefault="00E07B23">
            <w:pPr>
              <w:pStyle w:val="9"/>
              <w:framePr w:w="11074" w:h="15370" w:wrap="none" w:vAnchor="page" w:hAnchor="page" w:x="2898" w:y="4221"/>
              <w:shd w:val="clear" w:color="auto" w:fill="auto"/>
              <w:spacing w:after="0" w:line="210" w:lineRule="exact"/>
              <w:ind w:left="180" w:firstLine="0"/>
            </w:pPr>
            <w:r>
              <w:rPr>
                <w:rStyle w:val="25"/>
              </w:rPr>
              <w:t>213</w:t>
            </w:r>
          </w:p>
        </w:tc>
      </w:tr>
      <w:tr w:rsidR="00E80B14">
        <w:trPr>
          <w:trHeight w:hRule="exact" w:val="274"/>
        </w:trPr>
        <w:tc>
          <w:tcPr>
            <w:tcW w:w="869" w:type="dxa"/>
            <w:tcBorders>
              <w:top w:val="single" w:sz="4" w:space="0" w:color="auto"/>
              <w:left w:val="single" w:sz="4" w:space="0" w:color="auto"/>
            </w:tcBorders>
            <w:shd w:val="clear" w:color="auto" w:fill="FFFFFF"/>
          </w:tcPr>
          <w:p w:rsidR="00E80B14" w:rsidRDefault="00E80B14">
            <w:pPr>
              <w:framePr w:w="11074" w:h="15370" w:wrap="none" w:vAnchor="page" w:hAnchor="page" w:x="2898" w:y="4221"/>
              <w:rPr>
                <w:sz w:val="10"/>
                <w:szCs w:val="10"/>
              </w:rPr>
            </w:pPr>
          </w:p>
        </w:tc>
        <w:tc>
          <w:tcPr>
            <w:tcW w:w="9067" w:type="dxa"/>
            <w:tcBorders>
              <w:top w:val="single" w:sz="4" w:space="0" w:color="auto"/>
              <w:left w:val="single" w:sz="4" w:space="0" w:color="auto"/>
            </w:tcBorders>
            <w:shd w:val="clear" w:color="auto" w:fill="FFFFFF"/>
          </w:tcPr>
          <w:p w:rsidR="00E80B14" w:rsidRDefault="00E07B23">
            <w:pPr>
              <w:pStyle w:val="9"/>
              <w:framePr w:w="11074" w:h="15370" w:wrap="none" w:vAnchor="page" w:hAnchor="page" w:x="2898" w:y="4221"/>
              <w:shd w:val="clear" w:color="auto" w:fill="auto"/>
              <w:spacing w:after="0" w:line="210" w:lineRule="exact"/>
              <w:ind w:left="160" w:firstLine="0"/>
            </w:pPr>
            <w:r>
              <w:rPr>
                <w:rStyle w:val="25"/>
              </w:rPr>
              <w:t>2.2 Программа учебных предметов, курсов</w:t>
            </w:r>
          </w:p>
        </w:tc>
        <w:tc>
          <w:tcPr>
            <w:tcW w:w="1138" w:type="dxa"/>
            <w:tcBorders>
              <w:top w:val="single" w:sz="4" w:space="0" w:color="auto"/>
              <w:left w:val="single" w:sz="4" w:space="0" w:color="auto"/>
              <w:right w:val="single" w:sz="4" w:space="0" w:color="auto"/>
            </w:tcBorders>
            <w:shd w:val="clear" w:color="auto" w:fill="FFFFFF"/>
          </w:tcPr>
          <w:p w:rsidR="00E80B14" w:rsidRDefault="00E07B23">
            <w:pPr>
              <w:pStyle w:val="9"/>
              <w:framePr w:w="11074" w:h="15370" w:wrap="none" w:vAnchor="page" w:hAnchor="page" w:x="2898" w:y="4221"/>
              <w:shd w:val="clear" w:color="auto" w:fill="auto"/>
              <w:spacing w:after="0" w:line="210" w:lineRule="exact"/>
              <w:ind w:left="180" w:firstLine="0"/>
            </w:pPr>
            <w:r>
              <w:rPr>
                <w:rStyle w:val="25"/>
              </w:rPr>
              <w:t>215</w:t>
            </w:r>
          </w:p>
        </w:tc>
      </w:tr>
      <w:tr w:rsidR="00E80B14">
        <w:trPr>
          <w:trHeight w:hRule="exact" w:val="278"/>
        </w:trPr>
        <w:tc>
          <w:tcPr>
            <w:tcW w:w="869" w:type="dxa"/>
            <w:tcBorders>
              <w:top w:val="single" w:sz="4" w:space="0" w:color="auto"/>
              <w:left w:val="single" w:sz="4" w:space="0" w:color="auto"/>
            </w:tcBorders>
            <w:shd w:val="clear" w:color="auto" w:fill="FFFFFF"/>
          </w:tcPr>
          <w:p w:rsidR="00E80B14" w:rsidRDefault="00E80B14">
            <w:pPr>
              <w:framePr w:w="11074" w:h="15370" w:wrap="none" w:vAnchor="page" w:hAnchor="page" w:x="2898" w:y="4221"/>
              <w:rPr>
                <w:sz w:val="10"/>
                <w:szCs w:val="10"/>
              </w:rPr>
            </w:pPr>
          </w:p>
        </w:tc>
        <w:tc>
          <w:tcPr>
            <w:tcW w:w="9067" w:type="dxa"/>
            <w:tcBorders>
              <w:top w:val="single" w:sz="4" w:space="0" w:color="auto"/>
              <w:left w:val="single" w:sz="4" w:space="0" w:color="auto"/>
            </w:tcBorders>
            <w:shd w:val="clear" w:color="auto" w:fill="FFFFFF"/>
          </w:tcPr>
          <w:p w:rsidR="00E80B14" w:rsidRDefault="00E07B23">
            <w:pPr>
              <w:pStyle w:val="9"/>
              <w:framePr w:w="11074" w:h="15370" w:wrap="none" w:vAnchor="page" w:hAnchor="page" w:x="2898" w:y="4221"/>
              <w:shd w:val="clear" w:color="auto" w:fill="auto"/>
              <w:spacing w:after="0" w:line="210" w:lineRule="exact"/>
              <w:ind w:left="160" w:firstLine="0"/>
            </w:pPr>
            <w:r>
              <w:rPr>
                <w:rStyle w:val="25"/>
              </w:rPr>
              <w:t>2.2.2. Основное содержание учебных предметов на уровне ООО</w:t>
            </w:r>
          </w:p>
        </w:tc>
        <w:tc>
          <w:tcPr>
            <w:tcW w:w="1138" w:type="dxa"/>
            <w:tcBorders>
              <w:top w:val="single" w:sz="4" w:space="0" w:color="auto"/>
              <w:left w:val="single" w:sz="4" w:space="0" w:color="auto"/>
              <w:right w:val="single" w:sz="4" w:space="0" w:color="auto"/>
            </w:tcBorders>
            <w:shd w:val="clear" w:color="auto" w:fill="FFFFFF"/>
          </w:tcPr>
          <w:p w:rsidR="00E80B14" w:rsidRDefault="00E07B23">
            <w:pPr>
              <w:pStyle w:val="9"/>
              <w:framePr w:w="11074" w:h="15370" w:wrap="none" w:vAnchor="page" w:hAnchor="page" w:x="2898" w:y="4221"/>
              <w:shd w:val="clear" w:color="auto" w:fill="auto"/>
              <w:spacing w:after="0" w:line="210" w:lineRule="exact"/>
              <w:ind w:left="180" w:firstLine="0"/>
            </w:pPr>
            <w:r>
              <w:rPr>
                <w:rStyle w:val="25"/>
              </w:rPr>
              <w:t>216</w:t>
            </w:r>
          </w:p>
        </w:tc>
      </w:tr>
      <w:tr w:rsidR="00E80B14">
        <w:trPr>
          <w:trHeight w:hRule="exact" w:val="274"/>
        </w:trPr>
        <w:tc>
          <w:tcPr>
            <w:tcW w:w="869" w:type="dxa"/>
            <w:tcBorders>
              <w:top w:val="single" w:sz="4" w:space="0" w:color="auto"/>
              <w:left w:val="single" w:sz="4" w:space="0" w:color="auto"/>
            </w:tcBorders>
            <w:shd w:val="clear" w:color="auto" w:fill="FFFFFF"/>
          </w:tcPr>
          <w:p w:rsidR="00E80B14" w:rsidRDefault="00E80B14">
            <w:pPr>
              <w:framePr w:w="11074" w:h="15370" w:wrap="none" w:vAnchor="page" w:hAnchor="page" w:x="2898" w:y="4221"/>
              <w:rPr>
                <w:sz w:val="10"/>
                <w:szCs w:val="10"/>
              </w:rPr>
            </w:pPr>
          </w:p>
        </w:tc>
        <w:tc>
          <w:tcPr>
            <w:tcW w:w="9067" w:type="dxa"/>
            <w:tcBorders>
              <w:top w:val="single" w:sz="4" w:space="0" w:color="auto"/>
              <w:left w:val="single" w:sz="4" w:space="0" w:color="auto"/>
            </w:tcBorders>
            <w:shd w:val="clear" w:color="auto" w:fill="FFFFFF"/>
          </w:tcPr>
          <w:p w:rsidR="00E80B14" w:rsidRDefault="00E07B23">
            <w:pPr>
              <w:pStyle w:val="9"/>
              <w:framePr w:w="11074" w:h="15370" w:wrap="none" w:vAnchor="page" w:hAnchor="page" w:x="2898" w:y="4221"/>
              <w:shd w:val="clear" w:color="auto" w:fill="auto"/>
              <w:spacing w:after="0" w:line="210" w:lineRule="exact"/>
              <w:ind w:left="160" w:firstLine="0"/>
            </w:pPr>
            <w:r>
              <w:rPr>
                <w:rStyle w:val="25"/>
              </w:rPr>
              <w:t>2.2.2.1. Русский язык.</w:t>
            </w:r>
          </w:p>
        </w:tc>
        <w:tc>
          <w:tcPr>
            <w:tcW w:w="1138" w:type="dxa"/>
            <w:tcBorders>
              <w:top w:val="single" w:sz="4" w:space="0" w:color="auto"/>
              <w:left w:val="single" w:sz="4" w:space="0" w:color="auto"/>
              <w:right w:val="single" w:sz="4" w:space="0" w:color="auto"/>
            </w:tcBorders>
            <w:shd w:val="clear" w:color="auto" w:fill="FFFFFF"/>
          </w:tcPr>
          <w:p w:rsidR="00E80B14" w:rsidRDefault="00E07B23">
            <w:pPr>
              <w:pStyle w:val="9"/>
              <w:framePr w:w="11074" w:h="15370" w:wrap="none" w:vAnchor="page" w:hAnchor="page" w:x="2898" w:y="4221"/>
              <w:shd w:val="clear" w:color="auto" w:fill="auto"/>
              <w:spacing w:after="0" w:line="210" w:lineRule="exact"/>
              <w:ind w:left="180" w:firstLine="0"/>
            </w:pPr>
            <w:r>
              <w:rPr>
                <w:rStyle w:val="25"/>
              </w:rPr>
              <w:t>216</w:t>
            </w:r>
          </w:p>
        </w:tc>
      </w:tr>
      <w:tr w:rsidR="00E80B14">
        <w:trPr>
          <w:trHeight w:hRule="exact" w:val="274"/>
        </w:trPr>
        <w:tc>
          <w:tcPr>
            <w:tcW w:w="869" w:type="dxa"/>
            <w:tcBorders>
              <w:top w:val="single" w:sz="4" w:space="0" w:color="auto"/>
              <w:left w:val="single" w:sz="4" w:space="0" w:color="auto"/>
            </w:tcBorders>
            <w:shd w:val="clear" w:color="auto" w:fill="FFFFFF"/>
          </w:tcPr>
          <w:p w:rsidR="00E80B14" w:rsidRDefault="00E80B14">
            <w:pPr>
              <w:framePr w:w="11074" w:h="15370" w:wrap="none" w:vAnchor="page" w:hAnchor="page" w:x="2898" w:y="4221"/>
              <w:rPr>
                <w:sz w:val="10"/>
                <w:szCs w:val="10"/>
              </w:rPr>
            </w:pPr>
          </w:p>
        </w:tc>
        <w:tc>
          <w:tcPr>
            <w:tcW w:w="9067" w:type="dxa"/>
            <w:tcBorders>
              <w:top w:val="single" w:sz="4" w:space="0" w:color="auto"/>
              <w:left w:val="single" w:sz="4" w:space="0" w:color="auto"/>
            </w:tcBorders>
            <w:shd w:val="clear" w:color="auto" w:fill="FFFFFF"/>
          </w:tcPr>
          <w:p w:rsidR="00E80B14" w:rsidRDefault="00E07B23">
            <w:pPr>
              <w:pStyle w:val="9"/>
              <w:framePr w:w="11074" w:h="15370" w:wrap="none" w:vAnchor="page" w:hAnchor="page" w:x="2898" w:y="4221"/>
              <w:shd w:val="clear" w:color="auto" w:fill="auto"/>
              <w:spacing w:after="0" w:line="210" w:lineRule="exact"/>
              <w:ind w:left="160" w:firstLine="0"/>
            </w:pPr>
            <w:r>
              <w:rPr>
                <w:rStyle w:val="0pt"/>
              </w:rPr>
              <w:t>2.2.22.</w:t>
            </w:r>
            <w:r>
              <w:rPr>
                <w:rStyle w:val="25"/>
              </w:rPr>
              <w:t xml:space="preserve"> Литература</w:t>
            </w:r>
          </w:p>
        </w:tc>
        <w:tc>
          <w:tcPr>
            <w:tcW w:w="1138" w:type="dxa"/>
            <w:tcBorders>
              <w:top w:val="single" w:sz="4" w:space="0" w:color="auto"/>
              <w:left w:val="single" w:sz="4" w:space="0" w:color="auto"/>
              <w:right w:val="single" w:sz="4" w:space="0" w:color="auto"/>
            </w:tcBorders>
            <w:shd w:val="clear" w:color="auto" w:fill="FFFFFF"/>
          </w:tcPr>
          <w:p w:rsidR="00E80B14" w:rsidRDefault="00E07B23">
            <w:pPr>
              <w:pStyle w:val="9"/>
              <w:framePr w:w="11074" w:h="15370" w:wrap="none" w:vAnchor="page" w:hAnchor="page" w:x="2898" w:y="4221"/>
              <w:shd w:val="clear" w:color="auto" w:fill="auto"/>
              <w:spacing w:after="0" w:line="210" w:lineRule="exact"/>
              <w:ind w:left="180" w:firstLine="0"/>
            </w:pPr>
            <w:r>
              <w:rPr>
                <w:rStyle w:val="25"/>
              </w:rPr>
              <w:t>219</w:t>
            </w:r>
          </w:p>
        </w:tc>
      </w:tr>
      <w:tr w:rsidR="00E80B14">
        <w:trPr>
          <w:trHeight w:hRule="exact" w:val="274"/>
        </w:trPr>
        <w:tc>
          <w:tcPr>
            <w:tcW w:w="869" w:type="dxa"/>
            <w:tcBorders>
              <w:top w:val="single" w:sz="4" w:space="0" w:color="auto"/>
              <w:left w:val="single" w:sz="4" w:space="0" w:color="auto"/>
            </w:tcBorders>
            <w:shd w:val="clear" w:color="auto" w:fill="FFFFFF"/>
          </w:tcPr>
          <w:p w:rsidR="00E80B14" w:rsidRDefault="00E80B14">
            <w:pPr>
              <w:framePr w:w="11074" w:h="15370" w:wrap="none" w:vAnchor="page" w:hAnchor="page" w:x="2898" w:y="4221"/>
              <w:rPr>
                <w:sz w:val="10"/>
                <w:szCs w:val="10"/>
              </w:rPr>
            </w:pPr>
          </w:p>
        </w:tc>
        <w:tc>
          <w:tcPr>
            <w:tcW w:w="9067" w:type="dxa"/>
            <w:tcBorders>
              <w:top w:val="single" w:sz="4" w:space="0" w:color="auto"/>
              <w:left w:val="single" w:sz="4" w:space="0" w:color="auto"/>
            </w:tcBorders>
            <w:shd w:val="clear" w:color="auto" w:fill="FFFFFF"/>
          </w:tcPr>
          <w:p w:rsidR="00E80B14" w:rsidRDefault="00E07B23">
            <w:pPr>
              <w:pStyle w:val="9"/>
              <w:framePr w:w="11074" w:h="15370" w:wrap="none" w:vAnchor="page" w:hAnchor="page" w:x="2898" w:y="4221"/>
              <w:shd w:val="clear" w:color="auto" w:fill="auto"/>
              <w:spacing w:after="0" w:line="210" w:lineRule="exact"/>
              <w:ind w:left="160" w:firstLine="0"/>
            </w:pPr>
            <w:r>
              <w:rPr>
                <w:rStyle w:val="25"/>
              </w:rPr>
              <w:t>2.2.2.3. Иностранный язык(английский язык)</w:t>
            </w:r>
          </w:p>
        </w:tc>
        <w:tc>
          <w:tcPr>
            <w:tcW w:w="1138" w:type="dxa"/>
            <w:tcBorders>
              <w:top w:val="single" w:sz="4" w:space="0" w:color="auto"/>
              <w:left w:val="single" w:sz="4" w:space="0" w:color="auto"/>
              <w:right w:val="single" w:sz="4" w:space="0" w:color="auto"/>
            </w:tcBorders>
            <w:shd w:val="clear" w:color="auto" w:fill="FFFFFF"/>
          </w:tcPr>
          <w:p w:rsidR="00E80B14" w:rsidRDefault="00E07B23">
            <w:pPr>
              <w:pStyle w:val="9"/>
              <w:framePr w:w="11074" w:h="15370" w:wrap="none" w:vAnchor="page" w:hAnchor="page" w:x="2898" w:y="4221"/>
              <w:shd w:val="clear" w:color="auto" w:fill="auto"/>
              <w:spacing w:after="0" w:line="210" w:lineRule="exact"/>
              <w:ind w:left="180" w:firstLine="0"/>
            </w:pPr>
            <w:r>
              <w:rPr>
                <w:rStyle w:val="25"/>
              </w:rPr>
              <w:t>233</w:t>
            </w:r>
          </w:p>
        </w:tc>
      </w:tr>
      <w:tr w:rsidR="00E80B14">
        <w:trPr>
          <w:trHeight w:hRule="exact" w:val="274"/>
        </w:trPr>
        <w:tc>
          <w:tcPr>
            <w:tcW w:w="869" w:type="dxa"/>
            <w:tcBorders>
              <w:top w:val="single" w:sz="4" w:space="0" w:color="auto"/>
              <w:left w:val="single" w:sz="4" w:space="0" w:color="auto"/>
            </w:tcBorders>
            <w:shd w:val="clear" w:color="auto" w:fill="FFFFFF"/>
          </w:tcPr>
          <w:p w:rsidR="00E80B14" w:rsidRDefault="00E80B14">
            <w:pPr>
              <w:framePr w:w="11074" w:h="15370" w:wrap="none" w:vAnchor="page" w:hAnchor="page" w:x="2898" w:y="4221"/>
              <w:rPr>
                <w:sz w:val="10"/>
                <w:szCs w:val="10"/>
              </w:rPr>
            </w:pPr>
          </w:p>
        </w:tc>
        <w:tc>
          <w:tcPr>
            <w:tcW w:w="9067" w:type="dxa"/>
            <w:tcBorders>
              <w:top w:val="single" w:sz="4" w:space="0" w:color="auto"/>
              <w:left w:val="single" w:sz="4" w:space="0" w:color="auto"/>
            </w:tcBorders>
            <w:shd w:val="clear" w:color="auto" w:fill="FFFFFF"/>
          </w:tcPr>
          <w:p w:rsidR="00E80B14" w:rsidRDefault="00E07B23">
            <w:pPr>
              <w:pStyle w:val="9"/>
              <w:framePr w:w="11074" w:h="15370" w:wrap="none" w:vAnchor="page" w:hAnchor="page" w:x="2898" w:y="4221"/>
              <w:shd w:val="clear" w:color="auto" w:fill="auto"/>
              <w:spacing w:after="0" w:line="210" w:lineRule="exact"/>
              <w:ind w:left="160" w:firstLine="0"/>
            </w:pPr>
            <w:r>
              <w:rPr>
                <w:rStyle w:val="25"/>
              </w:rPr>
              <w:t>2.2.2.4 История России. Всеобщая история.</w:t>
            </w:r>
          </w:p>
        </w:tc>
        <w:tc>
          <w:tcPr>
            <w:tcW w:w="1138" w:type="dxa"/>
            <w:tcBorders>
              <w:top w:val="single" w:sz="4" w:space="0" w:color="auto"/>
              <w:left w:val="single" w:sz="4" w:space="0" w:color="auto"/>
              <w:right w:val="single" w:sz="4" w:space="0" w:color="auto"/>
            </w:tcBorders>
            <w:shd w:val="clear" w:color="auto" w:fill="FFFFFF"/>
          </w:tcPr>
          <w:p w:rsidR="00E80B14" w:rsidRDefault="00E07B23">
            <w:pPr>
              <w:pStyle w:val="9"/>
              <w:framePr w:w="11074" w:h="15370" w:wrap="none" w:vAnchor="page" w:hAnchor="page" w:x="2898" w:y="4221"/>
              <w:shd w:val="clear" w:color="auto" w:fill="auto"/>
              <w:spacing w:after="0" w:line="210" w:lineRule="exact"/>
              <w:ind w:left="180" w:firstLine="0"/>
            </w:pPr>
            <w:r>
              <w:rPr>
                <w:rStyle w:val="25"/>
              </w:rPr>
              <w:t>237</w:t>
            </w:r>
          </w:p>
        </w:tc>
      </w:tr>
      <w:tr w:rsidR="00E80B14">
        <w:trPr>
          <w:trHeight w:hRule="exact" w:val="274"/>
        </w:trPr>
        <w:tc>
          <w:tcPr>
            <w:tcW w:w="869" w:type="dxa"/>
            <w:tcBorders>
              <w:top w:val="single" w:sz="4" w:space="0" w:color="auto"/>
              <w:left w:val="single" w:sz="4" w:space="0" w:color="auto"/>
            </w:tcBorders>
            <w:shd w:val="clear" w:color="auto" w:fill="FFFFFF"/>
          </w:tcPr>
          <w:p w:rsidR="00E80B14" w:rsidRDefault="00E80B14">
            <w:pPr>
              <w:framePr w:w="11074" w:h="15370" w:wrap="none" w:vAnchor="page" w:hAnchor="page" w:x="2898" w:y="4221"/>
              <w:rPr>
                <w:sz w:val="10"/>
                <w:szCs w:val="10"/>
              </w:rPr>
            </w:pPr>
          </w:p>
        </w:tc>
        <w:tc>
          <w:tcPr>
            <w:tcW w:w="9067" w:type="dxa"/>
            <w:tcBorders>
              <w:top w:val="single" w:sz="4" w:space="0" w:color="auto"/>
              <w:left w:val="single" w:sz="4" w:space="0" w:color="auto"/>
            </w:tcBorders>
            <w:shd w:val="clear" w:color="auto" w:fill="FFFFFF"/>
          </w:tcPr>
          <w:p w:rsidR="00E80B14" w:rsidRDefault="00E07B23">
            <w:pPr>
              <w:pStyle w:val="9"/>
              <w:framePr w:w="11074" w:h="15370" w:wrap="none" w:vAnchor="page" w:hAnchor="page" w:x="2898" w:y="4221"/>
              <w:shd w:val="clear" w:color="auto" w:fill="auto"/>
              <w:spacing w:after="0" w:line="210" w:lineRule="exact"/>
              <w:ind w:left="160" w:firstLine="0"/>
            </w:pPr>
            <w:r>
              <w:rPr>
                <w:rStyle w:val="25"/>
              </w:rPr>
              <w:t>2.2.2.5 Обществознание</w:t>
            </w:r>
          </w:p>
        </w:tc>
        <w:tc>
          <w:tcPr>
            <w:tcW w:w="1138" w:type="dxa"/>
            <w:tcBorders>
              <w:top w:val="single" w:sz="4" w:space="0" w:color="auto"/>
              <w:left w:val="single" w:sz="4" w:space="0" w:color="auto"/>
              <w:right w:val="single" w:sz="4" w:space="0" w:color="auto"/>
            </w:tcBorders>
            <w:shd w:val="clear" w:color="auto" w:fill="FFFFFF"/>
          </w:tcPr>
          <w:p w:rsidR="00E80B14" w:rsidRDefault="00E80B14">
            <w:pPr>
              <w:framePr w:w="11074" w:h="15370" w:wrap="none" w:vAnchor="page" w:hAnchor="page" w:x="2898" w:y="4221"/>
              <w:rPr>
                <w:sz w:val="10"/>
                <w:szCs w:val="10"/>
              </w:rPr>
            </w:pPr>
          </w:p>
        </w:tc>
      </w:tr>
      <w:tr w:rsidR="00E80B14">
        <w:trPr>
          <w:trHeight w:hRule="exact" w:val="278"/>
        </w:trPr>
        <w:tc>
          <w:tcPr>
            <w:tcW w:w="869" w:type="dxa"/>
            <w:tcBorders>
              <w:top w:val="single" w:sz="4" w:space="0" w:color="auto"/>
              <w:left w:val="single" w:sz="4" w:space="0" w:color="auto"/>
            </w:tcBorders>
            <w:shd w:val="clear" w:color="auto" w:fill="FFFFFF"/>
          </w:tcPr>
          <w:p w:rsidR="00E80B14" w:rsidRDefault="00E80B14">
            <w:pPr>
              <w:framePr w:w="11074" w:h="15370" w:wrap="none" w:vAnchor="page" w:hAnchor="page" w:x="2898" w:y="4221"/>
              <w:rPr>
                <w:sz w:val="10"/>
                <w:szCs w:val="10"/>
              </w:rPr>
            </w:pPr>
          </w:p>
        </w:tc>
        <w:tc>
          <w:tcPr>
            <w:tcW w:w="9067" w:type="dxa"/>
            <w:tcBorders>
              <w:top w:val="single" w:sz="4" w:space="0" w:color="auto"/>
              <w:left w:val="single" w:sz="4" w:space="0" w:color="auto"/>
            </w:tcBorders>
            <w:shd w:val="clear" w:color="auto" w:fill="FFFFFF"/>
          </w:tcPr>
          <w:p w:rsidR="00E80B14" w:rsidRDefault="00E07B23">
            <w:pPr>
              <w:pStyle w:val="9"/>
              <w:framePr w:w="11074" w:h="15370" w:wrap="none" w:vAnchor="page" w:hAnchor="page" w:x="2898" w:y="4221"/>
              <w:shd w:val="clear" w:color="auto" w:fill="auto"/>
              <w:spacing w:after="0" w:line="210" w:lineRule="exact"/>
              <w:ind w:left="160" w:firstLine="0"/>
            </w:pPr>
            <w:r>
              <w:rPr>
                <w:rStyle w:val="25"/>
              </w:rPr>
              <w:t>2.2.2.6 География</w:t>
            </w:r>
          </w:p>
        </w:tc>
        <w:tc>
          <w:tcPr>
            <w:tcW w:w="1138" w:type="dxa"/>
            <w:tcBorders>
              <w:top w:val="single" w:sz="4" w:space="0" w:color="auto"/>
              <w:left w:val="single" w:sz="4" w:space="0" w:color="auto"/>
              <w:right w:val="single" w:sz="4" w:space="0" w:color="auto"/>
            </w:tcBorders>
            <w:shd w:val="clear" w:color="auto" w:fill="FFFFFF"/>
          </w:tcPr>
          <w:p w:rsidR="00E80B14" w:rsidRDefault="00E07B23">
            <w:pPr>
              <w:pStyle w:val="9"/>
              <w:framePr w:w="11074" w:h="15370" w:wrap="none" w:vAnchor="page" w:hAnchor="page" w:x="2898" w:y="4221"/>
              <w:shd w:val="clear" w:color="auto" w:fill="auto"/>
              <w:spacing w:after="0" w:line="210" w:lineRule="exact"/>
              <w:ind w:left="180" w:firstLine="0"/>
            </w:pPr>
            <w:r>
              <w:rPr>
                <w:rStyle w:val="25"/>
              </w:rPr>
              <w:t>258</w:t>
            </w:r>
          </w:p>
        </w:tc>
      </w:tr>
      <w:tr w:rsidR="00E80B14">
        <w:trPr>
          <w:trHeight w:hRule="exact" w:val="274"/>
        </w:trPr>
        <w:tc>
          <w:tcPr>
            <w:tcW w:w="869" w:type="dxa"/>
            <w:tcBorders>
              <w:top w:val="single" w:sz="4" w:space="0" w:color="auto"/>
              <w:left w:val="single" w:sz="4" w:space="0" w:color="auto"/>
            </w:tcBorders>
            <w:shd w:val="clear" w:color="auto" w:fill="FFFFFF"/>
          </w:tcPr>
          <w:p w:rsidR="00E80B14" w:rsidRDefault="00E80B14">
            <w:pPr>
              <w:framePr w:w="11074" w:h="15370" w:wrap="none" w:vAnchor="page" w:hAnchor="page" w:x="2898" w:y="4221"/>
              <w:rPr>
                <w:sz w:val="10"/>
                <w:szCs w:val="10"/>
              </w:rPr>
            </w:pPr>
          </w:p>
        </w:tc>
        <w:tc>
          <w:tcPr>
            <w:tcW w:w="9067" w:type="dxa"/>
            <w:tcBorders>
              <w:top w:val="single" w:sz="4" w:space="0" w:color="auto"/>
              <w:left w:val="single" w:sz="4" w:space="0" w:color="auto"/>
            </w:tcBorders>
            <w:shd w:val="clear" w:color="auto" w:fill="FFFFFF"/>
          </w:tcPr>
          <w:p w:rsidR="00E80B14" w:rsidRDefault="00E07B23">
            <w:pPr>
              <w:pStyle w:val="9"/>
              <w:framePr w:w="11074" w:h="15370" w:wrap="none" w:vAnchor="page" w:hAnchor="page" w:x="2898" w:y="4221"/>
              <w:shd w:val="clear" w:color="auto" w:fill="auto"/>
              <w:spacing w:after="0" w:line="210" w:lineRule="exact"/>
              <w:ind w:left="160" w:firstLine="0"/>
            </w:pPr>
            <w:r>
              <w:rPr>
                <w:rStyle w:val="25"/>
              </w:rPr>
              <w:t>2.2.2.7 Математика</w:t>
            </w:r>
          </w:p>
        </w:tc>
        <w:tc>
          <w:tcPr>
            <w:tcW w:w="1138" w:type="dxa"/>
            <w:tcBorders>
              <w:top w:val="single" w:sz="4" w:space="0" w:color="auto"/>
              <w:left w:val="single" w:sz="4" w:space="0" w:color="auto"/>
              <w:right w:val="single" w:sz="4" w:space="0" w:color="auto"/>
            </w:tcBorders>
            <w:shd w:val="clear" w:color="auto" w:fill="FFFFFF"/>
          </w:tcPr>
          <w:p w:rsidR="00E80B14" w:rsidRDefault="00E07B23">
            <w:pPr>
              <w:pStyle w:val="9"/>
              <w:framePr w:w="11074" w:h="15370" w:wrap="none" w:vAnchor="page" w:hAnchor="page" w:x="2898" w:y="4221"/>
              <w:shd w:val="clear" w:color="auto" w:fill="auto"/>
              <w:spacing w:after="0" w:line="210" w:lineRule="exact"/>
              <w:ind w:left="180" w:firstLine="0"/>
            </w:pPr>
            <w:r>
              <w:rPr>
                <w:rStyle w:val="25"/>
              </w:rPr>
              <w:t>267</w:t>
            </w:r>
          </w:p>
        </w:tc>
      </w:tr>
      <w:tr w:rsidR="00E80B14">
        <w:trPr>
          <w:trHeight w:hRule="exact" w:val="274"/>
        </w:trPr>
        <w:tc>
          <w:tcPr>
            <w:tcW w:w="869" w:type="dxa"/>
            <w:tcBorders>
              <w:top w:val="single" w:sz="4" w:space="0" w:color="auto"/>
              <w:left w:val="single" w:sz="4" w:space="0" w:color="auto"/>
            </w:tcBorders>
            <w:shd w:val="clear" w:color="auto" w:fill="FFFFFF"/>
          </w:tcPr>
          <w:p w:rsidR="00E80B14" w:rsidRDefault="00E80B14">
            <w:pPr>
              <w:framePr w:w="11074" w:h="15370" w:wrap="none" w:vAnchor="page" w:hAnchor="page" w:x="2898" w:y="4221"/>
              <w:rPr>
                <w:sz w:val="10"/>
                <w:szCs w:val="10"/>
              </w:rPr>
            </w:pPr>
          </w:p>
        </w:tc>
        <w:tc>
          <w:tcPr>
            <w:tcW w:w="9067" w:type="dxa"/>
            <w:tcBorders>
              <w:top w:val="single" w:sz="4" w:space="0" w:color="auto"/>
              <w:left w:val="single" w:sz="4" w:space="0" w:color="auto"/>
            </w:tcBorders>
            <w:shd w:val="clear" w:color="auto" w:fill="FFFFFF"/>
          </w:tcPr>
          <w:p w:rsidR="00E80B14" w:rsidRDefault="00E07B23">
            <w:pPr>
              <w:pStyle w:val="9"/>
              <w:framePr w:w="11074" w:h="15370" w:wrap="none" w:vAnchor="page" w:hAnchor="page" w:x="2898" w:y="4221"/>
              <w:shd w:val="clear" w:color="auto" w:fill="auto"/>
              <w:spacing w:after="0" w:line="210" w:lineRule="exact"/>
              <w:ind w:left="160" w:firstLine="0"/>
            </w:pPr>
            <w:r>
              <w:rPr>
                <w:rStyle w:val="25"/>
              </w:rPr>
              <w:t>2.2.2.8 Информатика</w:t>
            </w:r>
          </w:p>
        </w:tc>
        <w:tc>
          <w:tcPr>
            <w:tcW w:w="1138" w:type="dxa"/>
            <w:tcBorders>
              <w:top w:val="single" w:sz="4" w:space="0" w:color="auto"/>
              <w:left w:val="single" w:sz="4" w:space="0" w:color="auto"/>
              <w:right w:val="single" w:sz="4" w:space="0" w:color="auto"/>
            </w:tcBorders>
            <w:shd w:val="clear" w:color="auto" w:fill="FFFFFF"/>
          </w:tcPr>
          <w:p w:rsidR="00E80B14" w:rsidRDefault="00E07B23">
            <w:pPr>
              <w:pStyle w:val="9"/>
              <w:framePr w:w="11074" w:h="15370" w:wrap="none" w:vAnchor="page" w:hAnchor="page" w:x="2898" w:y="4221"/>
              <w:shd w:val="clear" w:color="auto" w:fill="auto"/>
              <w:spacing w:after="0" w:line="210" w:lineRule="exact"/>
              <w:ind w:left="180" w:firstLine="0"/>
            </w:pPr>
            <w:r>
              <w:rPr>
                <w:rStyle w:val="25"/>
              </w:rPr>
              <w:t>281</w:t>
            </w:r>
          </w:p>
        </w:tc>
      </w:tr>
      <w:tr w:rsidR="00E80B14">
        <w:trPr>
          <w:trHeight w:hRule="exact" w:val="274"/>
        </w:trPr>
        <w:tc>
          <w:tcPr>
            <w:tcW w:w="869" w:type="dxa"/>
            <w:tcBorders>
              <w:top w:val="single" w:sz="4" w:space="0" w:color="auto"/>
              <w:left w:val="single" w:sz="4" w:space="0" w:color="auto"/>
            </w:tcBorders>
            <w:shd w:val="clear" w:color="auto" w:fill="FFFFFF"/>
          </w:tcPr>
          <w:p w:rsidR="00E80B14" w:rsidRDefault="00E80B14">
            <w:pPr>
              <w:framePr w:w="11074" w:h="15370" w:wrap="none" w:vAnchor="page" w:hAnchor="page" w:x="2898" w:y="4221"/>
              <w:rPr>
                <w:sz w:val="10"/>
                <w:szCs w:val="10"/>
              </w:rPr>
            </w:pPr>
          </w:p>
        </w:tc>
        <w:tc>
          <w:tcPr>
            <w:tcW w:w="9067" w:type="dxa"/>
            <w:tcBorders>
              <w:top w:val="single" w:sz="4" w:space="0" w:color="auto"/>
              <w:left w:val="single" w:sz="4" w:space="0" w:color="auto"/>
            </w:tcBorders>
            <w:shd w:val="clear" w:color="auto" w:fill="FFFFFF"/>
          </w:tcPr>
          <w:p w:rsidR="00E80B14" w:rsidRDefault="00E07B23">
            <w:pPr>
              <w:pStyle w:val="9"/>
              <w:framePr w:w="11074" w:h="15370" w:wrap="none" w:vAnchor="page" w:hAnchor="page" w:x="2898" w:y="4221"/>
              <w:shd w:val="clear" w:color="auto" w:fill="auto"/>
              <w:spacing w:after="0" w:line="210" w:lineRule="exact"/>
              <w:ind w:left="160" w:firstLine="0"/>
            </w:pPr>
            <w:r>
              <w:rPr>
                <w:rStyle w:val="25"/>
              </w:rPr>
              <w:t>2.2.2.9 Физика</w:t>
            </w:r>
          </w:p>
        </w:tc>
        <w:tc>
          <w:tcPr>
            <w:tcW w:w="1138" w:type="dxa"/>
            <w:tcBorders>
              <w:top w:val="single" w:sz="4" w:space="0" w:color="auto"/>
              <w:left w:val="single" w:sz="4" w:space="0" w:color="auto"/>
              <w:right w:val="single" w:sz="4" w:space="0" w:color="auto"/>
            </w:tcBorders>
            <w:shd w:val="clear" w:color="auto" w:fill="FFFFFF"/>
          </w:tcPr>
          <w:p w:rsidR="00E80B14" w:rsidRDefault="00E07B23">
            <w:pPr>
              <w:pStyle w:val="9"/>
              <w:framePr w:w="11074" w:h="15370" w:wrap="none" w:vAnchor="page" w:hAnchor="page" w:x="2898" w:y="4221"/>
              <w:shd w:val="clear" w:color="auto" w:fill="auto"/>
              <w:spacing w:after="0" w:line="210" w:lineRule="exact"/>
              <w:ind w:left="180" w:firstLine="0"/>
            </w:pPr>
            <w:r>
              <w:rPr>
                <w:rStyle w:val="25"/>
              </w:rPr>
              <w:t>286</w:t>
            </w:r>
          </w:p>
        </w:tc>
      </w:tr>
      <w:tr w:rsidR="00E80B14">
        <w:trPr>
          <w:trHeight w:hRule="exact" w:val="274"/>
        </w:trPr>
        <w:tc>
          <w:tcPr>
            <w:tcW w:w="869" w:type="dxa"/>
            <w:tcBorders>
              <w:top w:val="single" w:sz="4" w:space="0" w:color="auto"/>
              <w:left w:val="single" w:sz="4" w:space="0" w:color="auto"/>
            </w:tcBorders>
            <w:shd w:val="clear" w:color="auto" w:fill="FFFFFF"/>
          </w:tcPr>
          <w:p w:rsidR="00E80B14" w:rsidRDefault="00E80B14">
            <w:pPr>
              <w:framePr w:w="11074" w:h="15370" w:wrap="none" w:vAnchor="page" w:hAnchor="page" w:x="2898" w:y="4221"/>
              <w:rPr>
                <w:sz w:val="10"/>
                <w:szCs w:val="10"/>
              </w:rPr>
            </w:pPr>
          </w:p>
        </w:tc>
        <w:tc>
          <w:tcPr>
            <w:tcW w:w="9067" w:type="dxa"/>
            <w:tcBorders>
              <w:top w:val="single" w:sz="4" w:space="0" w:color="auto"/>
              <w:left w:val="single" w:sz="4" w:space="0" w:color="auto"/>
            </w:tcBorders>
            <w:shd w:val="clear" w:color="auto" w:fill="FFFFFF"/>
          </w:tcPr>
          <w:p w:rsidR="00E80B14" w:rsidRDefault="00E07B23">
            <w:pPr>
              <w:pStyle w:val="9"/>
              <w:framePr w:w="11074" w:h="15370" w:wrap="none" w:vAnchor="page" w:hAnchor="page" w:x="2898" w:y="4221"/>
              <w:shd w:val="clear" w:color="auto" w:fill="auto"/>
              <w:spacing w:after="0" w:line="210" w:lineRule="exact"/>
              <w:ind w:left="160" w:firstLine="0"/>
            </w:pPr>
            <w:r>
              <w:rPr>
                <w:rStyle w:val="25"/>
              </w:rPr>
              <w:t>2.2.2.10 Биология</w:t>
            </w:r>
          </w:p>
        </w:tc>
        <w:tc>
          <w:tcPr>
            <w:tcW w:w="1138" w:type="dxa"/>
            <w:tcBorders>
              <w:top w:val="single" w:sz="4" w:space="0" w:color="auto"/>
              <w:left w:val="single" w:sz="4" w:space="0" w:color="auto"/>
              <w:right w:val="single" w:sz="4" w:space="0" w:color="auto"/>
            </w:tcBorders>
            <w:shd w:val="clear" w:color="auto" w:fill="FFFFFF"/>
          </w:tcPr>
          <w:p w:rsidR="00E80B14" w:rsidRDefault="00E07B23">
            <w:pPr>
              <w:pStyle w:val="9"/>
              <w:framePr w:w="11074" w:h="15370" w:wrap="none" w:vAnchor="page" w:hAnchor="page" w:x="2898" w:y="4221"/>
              <w:shd w:val="clear" w:color="auto" w:fill="auto"/>
              <w:spacing w:after="0" w:line="210" w:lineRule="exact"/>
              <w:ind w:left="180" w:firstLine="0"/>
            </w:pPr>
            <w:r>
              <w:rPr>
                <w:rStyle w:val="25"/>
              </w:rPr>
              <w:t>290</w:t>
            </w:r>
          </w:p>
        </w:tc>
      </w:tr>
      <w:tr w:rsidR="00E80B14">
        <w:trPr>
          <w:trHeight w:hRule="exact" w:val="278"/>
        </w:trPr>
        <w:tc>
          <w:tcPr>
            <w:tcW w:w="869" w:type="dxa"/>
            <w:tcBorders>
              <w:top w:val="single" w:sz="4" w:space="0" w:color="auto"/>
              <w:left w:val="single" w:sz="4" w:space="0" w:color="auto"/>
            </w:tcBorders>
            <w:shd w:val="clear" w:color="auto" w:fill="FFFFFF"/>
          </w:tcPr>
          <w:p w:rsidR="00E80B14" w:rsidRDefault="00E80B14">
            <w:pPr>
              <w:framePr w:w="11074" w:h="15370" w:wrap="none" w:vAnchor="page" w:hAnchor="page" w:x="2898" w:y="4221"/>
              <w:rPr>
                <w:sz w:val="10"/>
                <w:szCs w:val="10"/>
              </w:rPr>
            </w:pPr>
          </w:p>
        </w:tc>
        <w:tc>
          <w:tcPr>
            <w:tcW w:w="9067" w:type="dxa"/>
            <w:tcBorders>
              <w:top w:val="single" w:sz="4" w:space="0" w:color="auto"/>
              <w:left w:val="single" w:sz="4" w:space="0" w:color="auto"/>
            </w:tcBorders>
            <w:shd w:val="clear" w:color="auto" w:fill="FFFFFF"/>
          </w:tcPr>
          <w:p w:rsidR="00E80B14" w:rsidRDefault="00E07B23">
            <w:pPr>
              <w:pStyle w:val="9"/>
              <w:framePr w:w="11074" w:h="15370" w:wrap="none" w:vAnchor="page" w:hAnchor="page" w:x="2898" w:y="4221"/>
              <w:shd w:val="clear" w:color="auto" w:fill="auto"/>
              <w:spacing w:after="0" w:line="210" w:lineRule="exact"/>
              <w:ind w:left="160" w:firstLine="0"/>
            </w:pPr>
            <w:r>
              <w:rPr>
                <w:rStyle w:val="25"/>
              </w:rPr>
              <w:t>2.2.2.11 Химия</w:t>
            </w:r>
          </w:p>
        </w:tc>
        <w:tc>
          <w:tcPr>
            <w:tcW w:w="1138" w:type="dxa"/>
            <w:tcBorders>
              <w:top w:val="single" w:sz="4" w:space="0" w:color="auto"/>
              <w:left w:val="single" w:sz="4" w:space="0" w:color="auto"/>
              <w:right w:val="single" w:sz="4" w:space="0" w:color="auto"/>
            </w:tcBorders>
            <w:shd w:val="clear" w:color="auto" w:fill="FFFFFF"/>
          </w:tcPr>
          <w:p w:rsidR="00E80B14" w:rsidRDefault="00E07B23">
            <w:pPr>
              <w:pStyle w:val="9"/>
              <w:framePr w:w="11074" w:h="15370" w:wrap="none" w:vAnchor="page" w:hAnchor="page" w:x="2898" w:y="4221"/>
              <w:shd w:val="clear" w:color="auto" w:fill="auto"/>
              <w:spacing w:after="0" w:line="210" w:lineRule="exact"/>
              <w:ind w:left="180" w:firstLine="0"/>
            </w:pPr>
            <w:r>
              <w:rPr>
                <w:rStyle w:val="25"/>
              </w:rPr>
              <w:t>296</w:t>
            </w:r>
          </w:p>
        </w:tc>
      </w:tr>
      <w:tr w:rsidR="00E80B14">
        <w:trPr>
          <w:trHeight w:hRule="exact" w:val="274"/>
        </w:trPr>
        <w:tc>
          <w:tcPr>
            <w:tcW w:w="869" w:type="dxa"/>
            <w:tcBorders>
              <w:top w:val="single" w:sz="4" w:space="0" w:color="auto"/>
              <w:left w:val="single" w:sz="4" w:space="0" w:color="auto"/>
            </w:tcBorders>
            <w:shd w:val="clear" w:color="auto" w:fill="FFFFFF"/>
          </w:tcPr>
          <w:p w:rsidR="00E80B14" w:rsidRDefault="00E80B14">
            <w:pPr>
              <w:framePr w:w="11074" w:h="15370" w:wrap="none" w:vAnchor="page" w:hAnchor="page" w:x="2898" w:y="4221"/>
              <w:rPr>
                <w:sz w:val="10"/>
                <w:szCs w:val="10"/>
              </w:rPr>
            </w:pPr>
          </w:p>
        </w:tc>
        <w:tc>
          <w:tcPr>
            <w:tcW w:w="9067" w:type="dxa"/>
            <w:tcBorders>
              <w:top w:val="single" w:sz="4" w:space="0" w:color="auto"/>
              <w:left w:val="single" w:sz="4" w:space="0" w:color="auto"/>
            </w:tcBorders>
            <w:shd w:val="clear" w:color="auto" w:fill="FFFFFF"/>
          </w:tcPr>
          <w:p w:rsidR="00E80B14" w:rsidRDefault="00E07B23">
            <w:pPr>
              <w:pStyle w:val="9"/>
              <w:framePr w:w="11074" w:h="15370" w:wrap="none" w:vAnchor="page" w:hAnchor="page" w:x="2898" w:y="4221"/>
              <w:shd w:val="clear" w:color="auto" w:fill="auto"/>
              <w:spacing w:after="0" w:line="210" w:lineRule="exact"/>
              <w:ind w:left="160" w:firstLine="0"/>
            </w:pPr>
            <w:r>
              <w:rPr>
                <w:rStyle w:val="25"/>
              </w:rPr>
              <w:t>2.2.2.12 Изобразительное искусство</w:t>
            </w:r>
          </w:p>
        </w:tc>
        <w:tc>
          <w:tcPr>
            <w:tcW w:w="1138" w:type="dxa"/>
            <w:tcBorders>
              <w:top w:val="single" w:sz="4" w:space="0" w:color="auto"/>
              <w:left w:val="single" w:sz="4" w:space="0" w:color="auto"/>
              <w:right w:val="single" w:sz="4" w:space="0" w:color="auto"/>
            </w:tcBorders>
            <w:shd w:val="clear" w:color="auto" w:fill="FFFFFF"/>
          </w:tcPr>
          <w:p w:rsidR="00E80B14" w:rsidRDefault="00E07B23">
            <w:pPr>
              <w:pStyle w:val="9"/>
              <w:framePr w:w="11074" w:h="15370" w:wrap="none" w:vAnchor="page" w:hAnchor="page" w:x="2898" w:y="4221"/>
              <w:shd w:val="clear" w:color="auto" w:fill="auto"/>
              <w:spacing w:after="0" w:line="210" w:lineRule="exact"/>
              <w:ind w:left="180" w:firstLine="0"/>
            </w:pPr>
            <w:r>
              <w:rPr>
                <w:rStyle w:val="25"/>
              </w:rPr>
              <w:t>298</w:t>
            </w:r>
          </w:p>
        </w:tc>
      </w:tr>
      <w:tr w:rsidR="00E80B14">
        <w:trPr>
          <w:trHeight w:hRule="exact" w:val="274"/>
        </w:trPr>
        <w:tc>
          <w:tcPr>
            <w:tcW w:w="869" w:type="dxa"/>
            <w:tcBorders>
              <w:top w:val="single" w:sz="4" w:space="0" w:color="auto"/>
              <w:left w:val="single" w:sz="4" w:space="0" w:color="auto"/>
            </w:tcBorders>
            <w:shd w:val="clear" w:color="auto" w:fill="FFFFFF"/>
          </w:tcPr>
          <w:p w:rsidR="00E80B14" w:rsidRDefault="00E80B14">
            <w:pPr>
              <w:framePr w:w="11074" w:h="15370" w:wrap="none" w:vAnchor="page" w:hAnchor="page" w:x="2898" w:y="4221"/>
              <w:rPr>
                <w:sz w:val="10"/>
                <w:szCs w:val="10"/>
              </w:rPr>
            </w:pPr>
          </w:p>
        </w:tc>
        <w:tc>
          <w:tcPr>
            <w:tcW w:w="9067" w:type="dxa"/>
            <w:tcBorders>
              <w:top w:val="single" w:sz="4" w:space="0" w:color="auto"/>
              <w:left w:val="single" w:sz="4" w:space="0" w:color="auto"/>
            </w:tcBorders>
            <w:shd w:val="clear" w:color="auto" w:fill="FFFFFF"/>
          </w:tcPr>
          <w:p w:rsidR="00E80B14" w:rsidRDefault="00E07B23">
            <w:pPr>
              <w:pStyle w:val="9"/>
              <w:framePr w:w="11074" w:h="15370" w:wrap="none" w:vAnchor="page" w:hAnchor="page" w:x="2898" w:y="4221"/>
              <w:shd w:val="clear" w:color="auto" w:fill="auto"/>
              <w:spacing w:after="0" w:line="210" w:lineRule="exact"/>
              <w:ind w:left="160" w:firstLine="0"/>
            </w:pPr>
            <w:r>
              <w:rPr>
                <w:rStyle w:val="25"/>
              </w:rPr>
              <w:t>2.2.2.13 Музыка</w:t>
            </w:r>
          </w:p>
        </w:tc>
        <w:tc>
          <w:tcPr>
            <w:tcW w:w="1138" w:type="dxa"/>
            <w:tcBorders>
              <w:top w:val="single" w:sz="4" w:space="0" w:color="auto"/>
              <w:left w:val="single" w:sz="4" w:space="0" w:color="auto"/>
              <w:right w:val="single" w:sz="4" w:space="0" w:color="auto"/>
            </w:tcBorders>
            <w:shd w:val="clear" w:color="auto" w:fill="FFFFFF"/>
          </w:tcPr>
          <w:p w:rsidR="00E80B14" w:rsidRDefault="00E07B23">
            <w:pPr>
              <w:pStyle w:val="9"/>
              <w:framePr w:w="11074" w:h="15370" w:wrap="none" w:vAnchor="page" w:hAnchor="page" w:x="2898" w:y="4221"/>
              <w:shd w:val="clear" w:color="auto" w:fill="auto"/>
              <w:spacing w:after="0" w:line="210" w:lineRule="exact"/>
              <w:ind w:left="180" w:firstLine="0"/>
            </w:pPr>
            <w:r>
              <w:rPr>
                <w:rStyle w:val="25"/>
              </w:rPr>
              <w:t>301</w:t>
            </w:r>
          </w:p>
        </w:tc>
      </w:tr>
      <w:tr w:rsidR="00E80B14">
        <w:trPr>
          <w:trHeight w:hRule="exact" w:val="274"/>
        </w:trPr>
        <w:tc>
          <w:tcPr>
            <w:tcW w:w="869" w:type="dxa"/>
            <w:tcBorders>
              <w:top w:val="single" w:sz="4" w:space="0" w:color="auto"/>
              <w:left w:val="single" w:sz="4" w:space="0" w:color="auto"/>
            </w:tcBorders>
            <w:shd w:val="clear" w:color="auto" w:fill="FFFFFF"/>
          </w:tcPr>
          <w:p w:rsidR="00E80B14" w:rsidRDefault="00E80B14">
            <w:pPr>
              <w:framePr w:w="11074" w:h="15370" w:wrap="none" w:vAnchor="page" w:hAnchor="page" w:x="2898" w:y="4221"/>
              <w:rPr>
                <w:sz w:val="10"/>
                <w:szCs w:val="10"/>
              </w:rPr>
            </w:pPr>
          </w:p>
        </w:tc>
        <w:tc>
          <w:tcPr>
            <w:tcW w:w="9067" w:type="dxa"/>
            <w:tcBorders>
              <w:top w:val="single" w:sz="4" w:space="0" w:color="auto"/>
              <w:left w:val="single" w:sz="4" w:space="0" w:color="auto"/>
            </w:tcBorders>
            <w:shd w:val="clear" w:color="auto" w:fill="FFFFFF"/>
          </w:tcPr>
          <w:p w:rsidR="00E80B14" w:rsidRDefault="00E07B23">
            <w:pPr>
              <w:pStyle w:val="9"/>
              <w:framePr w:w="11074" w:h="15370" w:wrap="none" w:vAnchor="page" w:hAnchor="page" w:x="2898" w:y="4221"/>
              <w:shd w:val="clear" w:color="auto" w:fill="auto"/>
              <w:spacing w:after="0" w:line="210" w:lineRule="exact"/>
              <w:ind w:left="160" w:firstLine="0"/>
            </w:pPr>
            <w:r>
              <w:rPr>
                <w:rStyle w:val="25"/>
              </w:rPr>
              <w:t>2.2.2.14Т ехнология</w:t>
            </w:r>
          </w:p>
        </w:tc>
        <w:tc>
          <w:tcPr>
            <w:tcW w:w="1138" w:type="dxa"/>
            <w:tcBorders>
              <w:top w:val="single" w:sz="4" w:space="0" w:color="auto"/>
              <w:left w:val="single" w:sz="4" w:space="0" w:color="auto"/>
              <w:right w:val="single" w:sz="4" w:space="0" w:color="auto"/>
            </w:tcBorders>
            <w:shd w:val="clear" w:color="auto" w:fill="FFFFFF"/>
          </w:tcPr>
          <w:p w:rsidR="00E80B14" w:rsidRDefault="00E07B23">
            <w:pPr>
              <w:pStyle w:val="9"/>
              <w:framePr w:w="11074" w:h="15370" w:wrap="none" w:vAnchor="page" w:hAnchor="page" w:x="2898" w:y="4221"/>
              <w:shd w:val="clear" w:color="auto" w:fill="auto"/>
              <w:spacing w:after="0" w:line="210" w:lineRule="exact"/>
              <w:ind w:left="180" w:firstLine="0"/>
            </w:pPr>
            <w:r>
              <w:rPr>
                <w:rStyle w:val="25"/>
              </w:rPr>
              <w:t>303</w:t>
            </w:r>
          </w:p>
        </w:tc>
      </w:tr>
      <w:tr w:rsidR="00E80B14">
        <w:trPr>
          <w:trHeight w:hRule="exact" w:val="274"/>
        </w:trPr>
        <w:tc>
          <w:tcPr>
            <w:tcW w:w="869" w:type="dxa"/>
            <w:tcBorders>
              <w:top w:val="single" w:sz="4" w:space="0" w:color="auto"/>
              <w:left w:val="single" w:sz="4" w:space="0" w:color="auto"/>
            </w:tcBorders>
            <w:shd w:val="clear" w:color="auto" w:fill="FFFFFF"/>
          </w:tcPr>
          <w:p w:rsidR="00E80B14" w:rsidRDefault="00E80B14">
            <w:pPr>
              <w:framePr w:w="11074" w:h="15370" w:wrap="none" w:vAnchor="page" w:hAnchor="page" w:x="2898" w:y="4221"/>
              <w:rPr>
                <w:sz w:val="10"/>
                <w:szCs w:val="10"/>
              </w:rPr>
            </w:pPr>
          </w:p>
        </w:tc>
        <w:tc>
          <w:tcPr>
            <w:tcW w:w="9067" w:type="dxa"/>
            <w:tcBorders>
              <w:top w:val="single" w:sz="4" w:space="0" w:color="auto"/>
              <w:left w:val="single" w:sz="4" w:space="0" w:color="auto"/>
            </w:tcBorders>
            <w:shd w:val="clear" w:color="auto" w:fill="FFFFFF"/>
          </w:tcPr>
          <w:p w:rsidR="00E80B14" w:rsidRDefault="00E07B23">
            <w:pPr>
              <w:pStyle w:val="9"/>
              <w:framePr w:w="11074" w:h="15370" w:wrap="none" w:vAnchor="page" w:hAnchor="page" w:x="2898" w:y="4221"/>
              <w:shd w:val="clear" w:color="auto" w:fill="auto"/>
              <w:spacing w:after="0" w:line="210" w:lineRule="exact"/>
              <w:ind w:left="160" w:firstLine="0"/>
            </w:pPr>
            <w:r>
              <w:rPr>
                <w:rStyle w:val="25"/>
              </w:rPr>
              <w:t>2.2.2. 15 Физическая культура</w:t>
            </w:r>
          </w:p>
        </w:tc>
        <w:tc>
          <w:tcPr>
            <w:tcW w:w="1138" w:type="dxa"/>
            <w:tcBorders>
              <w:top w:val="single" w:sz="4" w:space="0" w:color="auto"/>
              <w:left w:val="single" w:sz="4" w:space="0" w:color="auto"/>
              <w:right w:val="single" w:sz="4" w:space="0" w:color="auto"/>
            </w:tcBorders>
            <w:shd w:val="clear" w:color="auto" w:fill="FFFFFF"/>
          </w:tcPr>
          <w:p w:rsidR="00E80B14" w:rsidRDefault="00E07B23">
            <w:pPr>
              <w:pStyle w:val="9"/>
              <w:framePr w:w="11074" w:h="15370" w:wrap="none" w:vAnchor="page" w:hAnchor="page" w:x="2898" w:y="4221"/>
              <w:shd w:val="clear" w:color="auto" w:fill="auto"/>
              <w:spacing w:after="0" w:line="210" w:lineRule="exact"/>
              <w:ind w:left="180" w:firstLine="0"/>
            </w:pPr>
            <w:r>
              <w:rPr>
                <w:rStyle w:val="25"/>
              </w:rPr>
              <w:t>308</w:t>
            </w:r>
          </w:p>
        </w:tc>
      </w:tr>
      <w:tr w:rsidR="00E80B14">
        <w:trPr>
          <w:trHeight w:hRule="exact" w:val="274"/>
        </w:trPr>
        <w:tc>
          <w:tcPr>
            <w:tcW w:w="869" w:type="dxa"/>
            <w:tcBorders>
              <w:top w:val="single" w:sz="4" w:space="0" w:color="auto"/>
              <w:left w:val="single" w:sz="4" w:space="0" w:color="auto"/>
            </w:tcBorders>
            <w:shd w:val="clear" w:color="auto" w:fill="FFFFFF"/>
          </w:tcPr>
          <w:p w:rsidR="00E80B14" w:rsidRDefault="00E80B14">
            <w:pPr>
              <w:framePr w:w="11074" w:h="15370" w:wrap="none" w:vAnchor="page" w:hAnchor="page" w:x="2898" w:y="4221"/>
              <w:rPr>
                <w:sz w:val="10"/>
                <w:szCs w:val="10"/>
              </w:rPr>
            </w:pPr>
          </w:p>
        </w:tc>
        <w:tc>
          <w:tcPr>
            <w:tcW w:w="9067" w:type="dxa"/>
            <w:tcBorders>
              <w:top w:val="single" w:sz="4" w:space="0" w:color="auto"/>
              <w:left w:val="single" w:sz="4" w:space="0" w:color="auto"/>
            </w:tcBorders>
            <w:shd w:val="clear" w:color="auto" w:fill="FFFFFF"/>
          </w:tcPr>
          <w:p w:rsidR="00E80B14" w:rsidRDefault="00E07B23">
            <w:pPr>
              <w:pStyle w:val="9"/>
              <w:framePr w:w="11074" w:h="15370" w:wrap="none" w:vAnchor="page" w:hAnchor="page" w:x="2898" w:y="4221"/>
              <w:shd w:val="clear" w:color="auto" w:fill="auto"/>
              <w:spacing w:after="0" w:line="210" w:lineRule="exact"/>
              <w:ind w:left="160" w:firstLine="0"/>
            </w:pPr>
            <w:r>
              <w:rPr>
                <w:rStyle w:val="25"/>
              </w:rPr>
              <w:t>2.2.2.16 Основы безопасности жизнедеятельности</w:t>
            </w:r>
          </w:p>
        </w:tc>
        <w:tc>
          <w:tcPr>
            <w:tcW w:w="1138" w:type="dxa"/>
            <w:tcBorders>
              <w:top w:val="single" w:sz="4" w:space="0" w:color="auto"/>
              <w:left w:val="single" w:sz="4" w:space="0" w:color="auto"/>
              <w:right w:val="single" w:sz="4" w:space="0" w:color="auto"/>
            </w:tcBorders>
            <w:shd w:val="clear" w:color="auto" w:fill="FFFFFF"/>
          </w:tcPr>
          <w:p w:rsidR="00E80B14" w:rsidRDefault="00E07B23">
            <w:pPr>
              <w:pStyle w:val="9"/>
              <w:framePr w:w="11074" w:h="15370" w:wrap="none" w:vAnchor="page" w:hAnchor="page" w:x="2898" w:y="4221"/>
              <w:shd w:val="clear" w:color="auto" w:fill="auto"/>
              <w:spacing w:after="0" w:line="210" w:lineRule="exact"/>
              <w:ind w:left="180" w:firstLine="0"/>
            </w:pPr>
            <w:r>
              <w:rPr>
                <w:rStyle w:val="25"/>
              </w:rPr>
              <w:t>310</w:t>
            </w:r>
          </w:p>
        </w:tc>
      </w:tr>
      <w:tr w:rsidR="00E80B14">
        <w:trPr>
          <w:trHeight w:hRule="exact" w:val="542"/>
        </w:trPr>
        <w:tc>
          <w:tcPr>
            <w:tcW w:w="869" w:type="dxa"/>
            <w:tcBorders>
              <w:top w:val="single" w:sz="4" w:space="0" w:color="auto"/>
              <w:left w:val="single" w:sz="4" w:space="0" w:color="auto"/>
            </w:tcBorders>
            <w:shd w:val="clear" w:color="auto" w:fill="FFFFFF"/>
          </w:tcPr>
          <w:p w:rsidR="00E80B14" w:rsidRDefault="00E07B23">
            <w:pPr>
              <w:pStyle w:val="9"/>
              <w:framePr w:w="11074" w:h="15370" w:wrap="none" w:vAnchor="page" w:hAnchor="page" w:x="2898" w:y="4221"/>
              <w:shd w:val="clear" w:color="auto" w:fill="auto"/>
              <w:spacing w:after="0" w:line="210" w:lineRule="exact"/>
              <w:ind w:left="180" w:firstLine="0"/>
            </w:pPr>
            <w:r>
              <w:rPr>
                <w:rStyle w:val="25"/>
              </w:rPr>
              <w:t>2.3.</w:t>
            </w:r>
          </w:p>
        </w:tc>
        <w:tc>
          <w:tcPr>
            <w:tcW w:w="9067" w:type="dxa"/>
            <w:tcBorders>
              <w:top w:val="single" w:sz="4" w:space="0" w:color="auto"/>
              <w:left w:val="single" w:sz="4" w:space="0" w:color="auto"/>
            </w:tcBorders>
            <w:shd w:val="clear" w:color="auto" w:fill="FFFFFF"/>
          </w:tcPr>
          <w:p w:rsidR="00E80B14" w:rsidRDefault="00E07B23">
            <w:pPr>
              <w:pStyle w:val="9"/>
              <w:framePr w:w="11074" w:h="15370" w:wrap="none" w:vAnchor="page" w:hAnchor="page" w:x="2898" w:y="4221"/>
              <w:shd w:val="clear" w:color="auto" w:fill="auto"/>
              <w:spacing w:after="0" w:line="264" w:lineRule="exact"/>
              <w:ind w:left="160" w:firstLine="0"/>
            </w:pPr>
            <w:r>
              <w:rPr>
                <w:rStyle w:val="25"/>
              </w:rPr>
              <w:t>Программа воспитания и социализации обучающихся на степени основного общего образования</w:t>
            </w:r>
          </w:p>
        </w:tc>
        <w:tc>
          <w:tcPr>
            <w:tcW w:w="1138" w:type="dxa"/>
            <w:tcBorders>
              <w:top w:val="single" w:sz="4" w:space="0" w:color="auto"/>
              <w:left w:val="single" w:sz="4" w:space="0" w:color="auto"/>
              <w:right w:val="single" w:sz="4" w:space="0" w:color="auto"/>
            </w:tcBorders>
            <w:shd w:val="clear" w:color="auto" w:fill="FFFFFF"/>
          </w:tcPr>
          <w:p w:rsidR="00E80B14" w:rsidRDefault="00E07B23">
            <w:pPr>
              <w:pStyle w:val="9"/>
              <w:framePr w:w="11074" w:h="15370" w:wrap="none" w:vAnchor="page" w:hAnchor="page" w:x="2898" w:y="4221"/>
              <w:shd w:val="clear" w:color="auto" w:fill="auto"/>
              <w:spacing w:after="0" w:line="210" w:lineRule="exact"/>
              <w:ind w:left="180" w:firstLine="0"/>
            </w:pPr>
            <w:r>
              <w:rPr>
                <w:rStyle w:val="25"/>
              </w:rPr>
              <w:t>312</w:t>
            </w:r>
          </w:p>
        </w:tc>
      </w:tr>
      <w:tr w:rsidR="00E80B14">
        <w:trPr>
          <w:trHeight w:hRule="exact" w:val="538"/>
        </w:trPr>
        <w:tc>
          <w:tcPr>
            <w:tcW w:w="869" w:type="dxa"/>
            <w:tcBorders>
              <w:top w:val="single" w:sz="4" w:space="0" w:color="auto"/>
              <w:left w:val="single" w:sz="4" w:space="0" w:color="auto"/>
            </w:tcBorders>
            <w:shd w:val="clear" w:color="auto" w:fill="FFFFFF"/>
          </w:tcPr>
          <w:p w:rsidR="00E80B14" w:rsidRDefault="00E07B23">
            <w:pPr>
              <w:pStyle w:val="9"/>
              <w:framePr w:w="11074" w:h="15370" w:wrap="none" w:vAnchor="page" w:hAnchor="page" w:x="2898" w:y="4221"/>
              <w:shd w:val="clear" w:color="auto" w:fill="auto"/>
              <w:spacing w:after="0" w:line="210" w:lineRule="exact"/>
              <w:ind w:left="180" w:firstLine="0"/>
            </w:pPr>
            <w:r>
              <w:rPr>
                <w:rStyle w:val="25"/>
              </w:rPr>
              <w:t>2.3.1</w:t>
            </w:r>
          </w:p>
        </w:tc>
        <w:tc>
          <w:tcPr>
            <w:tcW w:w="9067" w:type="dxa"/>
            <w:tcBorders>
              <w:top w:val="single" w:sz="4" w:space="0" w:color="auto"/>
              <w:left w:val="single" w:sz="4" w:space="0" w:color="auto"/>
            </w:tcBorders>
            <w:shd w:val="clear" w:color="auto" w:fill="FFFFFF"/>
          </w:tcPr>
          <w:p w:rsidR="00E80B14" w:rsidRDefault="00E07B23">
            <w:pPr>
              <w:pStyle w:val="9"/>
              <w:framePr w:w="11074" w:h="15370" w:wrap="none" w:vAnchor="page" w:hAnchor="page" w:x="2898" w:y="4221"/>
              <w:shd w:val="clear" w:color="auto" w:fill="auto"/>
              <w:spacing w:after="0" w:line="269" w:lineRule="exact"/>
              <w:ind w:left="160" w:firstLine="0"/>
            </w:pPr>
            <w:r>
              <w:rPr>
                <w:rStyle w:val="25"/>
              </w:rPr>
              <w:t>Цели и задачи духовно-нравственного развития, воспитания и социализации обучающихся</w:t>
            </w:r>
          </w:p>
        </w:tc>
        <w:tc>
          <w:tcPr>
            <w:tcW w:w="1138" w:type="dxa"/>
            <w:tcBorders>
              <w:top w:val="single" w:sz="4" w:space="0" w:color="auto"/>
              <w:left w:val="single" w:sz="4" w:space="0" w:color="auto"/>
              <w:right w:val="single" w:sz="4" w:space="0" w:color="auto"/>
            </w:tcBorders>
            <w:shd w:val="clear" w:color="auto" w:fill="FFFFFF"/>
          </w:tcPr>
          <w:p w:rsidR="00E80B14" w:rsidRDefault="00E07B23">
            <w:pPr>
              <w:pStyle w:val="9"/>
              <w:framePr w:w="11074" w:h="15370" w:wrap="none" w:vAnchor="page" w:hAnchor="page" w:x="2898" w:y="4221"/>
              <w:shd w:val="clear" w:color="auto" w:fill="auto"/>
              <w:spacing w:after="0" w:line="210" w:lineRule="exact"/>
              <w:ind w:left="180" w:firstLine="0"/>
            </w:pPr>
            <w:r>
              <w:rPr>
                <w:rStyle w:val="25"/>
              </w:rPr>
              <w:t>314</w:t>
            </w:r>
          </w:p>
        </w:tc>
      </w:tr>
      <w:tr w:rsidR="00E80B14">
        <w:trPr>
          <w:trHeight w:hRule="exact" w:val="1070"/>
        </w:trPr>
        <w:tc>
          <w:tcPr>
            <w:tcW w:w="869" w:type="dxa"/>
            <w:tcBorders>
              <w:top w:val="single" w:sz="4" w:space="0" w:color="auto"/>
              <w:left w:val="single" w:sz="4" w:space="0" w:color="auto"/>
            </w:tcBorders>
            <w:shd w:val="clear" w:color="auto" w:fill="FFFFFF"/>
          </w:tcPr>
          <w:p w:rsidR="00E80B14" w:rsidRDefault="00E07B23">
            <w:pPr>
              <w:pStyle w:val="9"/>
              <w:framePr w:w="11074" w:h="15370" w:wrap="none" w:vAnchor="page" w:hAnchor="page" w:x="2898" w:y="4221"/>
              <w:shd w:val="clear" w:color="auto" w:fill="auto"/>
              <w:spacing w:after="0" w:line="210" w:lineRule="exact"/>
              <w:ind w:left="180" w:firstLine="0"/>
            </w:pPr>
            <w:r>
              <w:rPr>
                <w:rStyle w:val="25"/>
              </w:rPr>
              <w:t>2.3.2</w:t>
            </w:r>
          </w:p>
        </w:tc>
        <w:tc>
          <w:tcPr>
            <w:tcW w:w="9067" w:type="dxa"/>
            <w:tcBorders>
              <w:top w:val="single" w:sz="4" w:space="0" w:color="auto"/>
              <w:left w:val="single" w:sz="4" w:space="0" w:color="auto"/>
            </w:tcBorders>
            <w:shd w:val="clear" w:color="auto" w:fill="FFFFFF"/>
          </w:tcPr>
          <w:p w:rsidR="00E80B14" w:rsidRDefault="00E07B23">
            <w:pPr>
              <w:pStyle w:val="9"/>
              <w:framePr w:w="11074" w:h="15370" w:wrap="none" w:vAnchor="page" w:hAnchor="page" w:x="2898" w:y="4221"/>
              <w:shd w:val="clear" w:color="auto" w:fill="auto"/>
              <w:spacing w:after="0" w:line="264" w:lineRule="exact"/>
              <w:ind w:left="160" w:firstLine="0"/>
            </w:pPr>
            <w:r>
              <w:rPr>
                <w:rStyle w:val="25"/>
              </w:rPr>
              <w:t>Направления деятельности 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отражающие специфику образовательного учреждения, запросы участников образов-го процесса.</w:t>
            </w:r>
          </w:p>
        </w:tc>
        <w:tc>
          <w:tcPr>
            <w:tcW w:w="1138" w:type="dxa"/>
            <w:tcBorders>
              <w:top w:val="single" w:sz="4" w:space="0" w:color="auto"/>
              <w:left w:val="single" w:sz="4" w:space="0" w:color="auto"/>
              <w:right w:val="single" w:sz="4" w:space="0" w:color="auto"/>
            </w:tcBorders>
            <w:shd w:val="clear" w:color="auto" w:fill="FFFFFF"/>
          </w:tcPr>
          <w:p w:rsidR="00E80B14" w:rsidRDefault="00E07B23">
            <w:pPr>
              <w:pStyle w:val="9"/>
              <w:framePr w:w="11074" w:h="15370" w:wrap="none" w:vAnchor="page" w:hAnchor="page" w:x="2898" w:y="4221"/>
              <w:shd w:val="clear" w:color="auto" w:fill="auto"/>
              <w:spacing w:after="0" w:line="210" w:lineRule="exact"/>
              <w:ind w:left="180" w:firstLine="0"/>
            </w:pPr>
            <w:r>
              <w:rPr>
                <w:rStyle w:val="25"/>
              </w:rPr>
              <w:t>316</w:t>
            </w:r>
          </w:p>
        </w:tc>
      </w:tr>
      <w:tr w:rsidR="00E80B14">
        <w:trPr>
          <w:trHeight w:hRule="exact" w:val="562"/>
        </w:trPr>
        <w:tc>
          <w:tcPr>
            <w:tcW w:w="869" w:type="dxa"/>
            <w:tcBorders>
              <w:top w:val="single" w:sz="4" w:space="0" w:color="auto"/>
              <w:left w:val="single" w:sz="4" w:space="0" w:color="auto"/>
            </w:tcBorders>
            <w:shd w:val="clear" w:color="auto" w:fill="FFFFFF"/>
          </w:tcPr>
          <w:p w:rsidR="00E80B14" w:rsidRDefault="00E07B23">
            <w:pPr>
              <w:pStyle w:val="9"/>
              <w:framePr w:w="11074" w:h="15370" w:wrap="none" w:vAnchor="page" w:hAnchor="page" w:x="2898" w:y="4221"/>
              <w:shd w:val="clear" w:color="auto" w:fill="auto"/>
              <w:spacing w:after="0" w:line="210" w:lineRule="exact"/>
              <w:ind w:left="180" w:firstLine="0"/>
            </w:pPr>
            <w:r>
              <w:rPr>
                <w:rStyle w:val="25"/>
              </w:rPr>
              <w:t>2.3.3</w:t>
            </w:r>
          </w:p>
        </w:tc>
        <w:tc>
          <w:tcPr>
            <w:tcW w:w="9067" w:type="dxa"/>
            <w:tcBorders>
              <w:top w:val="single" w:sz="4" w:space="0" w:color="auto"/>
              <w:left w:val="single" w:sz="4" w:space="0" w:color="auto"/>
            </w:tcBorders>
            <w:shd w:val="clear" w:color="auto" w:fill="FFFFFF"/>
          </w:tcPr>
          <w:p w:rsidR="00E80B14" w:rsidRDefault="00E07B23">
            <w:pPr>
              <w:pStyle w:val="9"/>
              <w:framePr w:w="11074" w:h="15370" w:wrap="none" w:vAnchor="page" w:hAnchor="page" w:x="2898" w:y="4221"/>
              <w:shd w:val="clear" w:color="auto" w:fill="auto"/>
              <w:spacing w:after="0" w:line="278" w:lineRule="exact"/>
              <w:ind w:left="160" w:firstLine="0"/>
            </w:pPr>
            <w:r>
              <w:rPr>
                <w:rStyle w:val="25"/>
              </w:rPr>
              <w:t>Содержание, виды деятельности и формы занятий с обучающимися (по направлениям духовно-нравственного развития, воспитания и социализации обучающихся)</w:t>
            </w:r>
          </w:p>
        </w:tc>
        <w:tc>
          <w:tcPr>
            <w:tcW w:w="1138" w:type="dxa"/>
            <w:tcBorders>
              <w:top w:val="single" w:sz="4" w:space="0" w:color="auto"/>
              <w:left w:val="single" w:sz="4" w:space="0" w:color="auto"/>
              <w:right w:val="single" w:sz="4" w:space="0" w:color="auto"/>
            </w:tcBorders>
            <w:shd w:val="clear" w:color="auto" w:fill="FFFFFF"/>
          </w:tcPr>
          <w:p w:rsidR="00E80B14" w:rsidRDefault="00E07B23">
            <w:pPr>
              <w:pStyle w:val="9"/>
              <w:framePr w:w="11074" w:h="15370" w:wrap="none" w:vAnchor="page" w:hAnchor="page" w:x="2898" w:y="4221"/>
              <w:shd w:val="clear" w:color="auto" w:fill="auto"/>
              <w:spacing w:after="0" w:line="210" w:lineRule="exact"/>
              <w:ind w:left="180" w:firstLine="0"/>
            </w:pPr>
            <w:r>
              <w:rPr>
                <w:rStyle w:val="25"/>
              </w:rPr>
              <w:t>319</w:t>
            </w:r>
          </w:p>
        </w:tc>
      </w:tr>
      <w:tr w:rsidR="00E80B14">
        <w:trPr>
          <w:trHeight w:hRule="exact" w:val="538"/>
        </w:trPr>
        <w:tc>
          <w:tcPr>
            <w:tcW w:w="869" w:type="dxa"/>
            <w:tcBorders>
              <w:top w:val="single" w:sz="4" w:space="0" w:color="auto"/>
              <w:left w:val="single" w:sz="4" w:space="0" w:color="auto"/>
            </w:tcBorders>
            <w:shd w:val="clear" w:color="auto" w:fill="FFFFFF"/>
          </w:tcPr>
          <w:p w:rsidR="00E80B14" w:rsidRDefault="00E07B23">
            <w:pPr>
              <w:pStyle w:val="9"/>
              <w:framePr w:w="11074" w:h="15370" w:wrap="none" w:vAnchor="page" w:hAnchor="page" w:x="2898" w:y="4221"/>
              <w:shd w:val="clear" w:color="auto" w:fill="auto"/>
              <w:spacing w:after="0" w:line="210" w:lineRule="exact"/>
              <w:ind w:left="180" w:firstLine="0"/>
            </w:pPr>
            <w:r>
              <w:rPr>
                <w:rStyle w:val="25"/>
              </w:rPr>
              <w:t>2.3.4</w:t>
            </w:r>
          </w:p>
        </w:tc>
        <w:tc>
          <w:tcPr>
            <w:tcW w:w="9067" w:type="dxa"/>
            <w:tcBorders>
              <w:top w:val="single" w:sz="4" w:space="0" w:color="auto"/>
              <w:left w:val="single" w:sz="4" w:space="0" w:color="auto"/>
            </w:tcBorders>
            <w:shd w:val="clear" w:color="auto" w:fill="FFFFFF"/>
          </w:tcPr>
          <w:p w:rsidR="00E80B14" w:rsidRDefault="00E07B23">
            <w:pPr>
              <w:pStyle w:val="9"/>
              <w:framePr w:w="11074" w:h="15370" w:wrap="none" w:vAnchor="page" w:hAnchor="page" w:x="2898" w:y="4221"/>
              <w:shd w:val="clear" w:color="auto" w:fill="auto"/>
              <w:spacing w:after="0" w:line="269" w:lineRule="exact"/>
              <w:ind w:left="160" w:firstLine="0"/>
            </w:pPr>
            <w:r>
              <w:rPr>
                <w:rStyle w:val="25"/>
              </w:rPr>
              <w:t>Формы индивидуальной и групповой организациипрофессиональной ориентации обучающихся</w:t>
            </w:r>
          </w:p>
        </w:tc>
        <w:tc>
          <w:tcPr>
            <w:tcW w:w="1138" w:type="dxa"/>
            <w:tcBorders>
              <w:top w:val="single" w:sz="4" w:space="0" w:color="auto"/>
              <w:left w:val="single" w:sz="4" w:space="0" w:color="auto"/>
              <w:right w:val="single" w:sz="4" w:space="0" w:color="auto"/>
            </w:tcBorders>
            <w:shd w:val="clear" w:color="auto" w:fill="FFFFFF"/>
          </w:tcPr>
          <w:p w:rsidR="00E80B14" w:rsidRDefault="00E07B23">
            <w:pPr>
              <w:pStyle w:val="9"/>
              <w:framePr w:w="11074" w:h="15370" w:wrap="none" w:vAnchor="page" w:hAnchor="page" w:x="2898" w:y="4221"/>
              <w:shd w:val="clear" w:color="auto" w:fill="auto"/>
              <w:spacing w:after="0" w:line="210" w:lineRule="exact"/>
              <w:ind w:left="180" w:firstLine="0"/>
            </w:pPr>
            <w:r>
              <w:rPr>
                <w:rStyle w:val="25"/>
              </w:rPr>
              <w:t>321</w:t>
            </w:r>
          </w:p>
        </w:tc>
      </w:tr>
      <w:tr w:rsidR="00E80B14">
        <w:trPr>
          <w:trHeight w:hRule="exact" w:val="1114"/>
        </w:trPr>
        <w:tc>
          <w:tcPr>
            <w:tcW w:w="869" w:type="dxa"/>
            <w:tcBorders>
              <w:top w:val="single" w:sz="4" w:space="0" w:color="auto"/>
              <w:left w:val="single" w:sz="4" w:space="0" w:color="auto"/>
            </w:tcBorders>
            <w:shd w:val="clear" w:color="auto" w:fill="FFFFFF"/>
          </w:tcPr>
          <w:p w:rsidR="00E80B14" w:rsidRDefault="00E07B23">
            <w:pPr>
              <w:pStyle w:val="9"/>
              <w:framePr w:w="11074" w:h="15370" w:wrap="none" w:vAnchor="page" w:hAnchor="page" w:x="2898" w:y="4221"/>
              <w:shd w:val="clear" w:color="auto" w:fill="auto"/>
              <w:spacing w:after="0" w:line="210" w:lineRule="exact"/>
              <w:ind w:left="180" w:firstLine="0"/>
            </w:pPr>
            <w:r>
              <w:rPr>
                <w:rStyle w:val="25"/>
              </w:rPr>
              <w:t>2.3.5</w:t>
            </w:r>
          </w:p>
        </w:tc>
        <w:tc>
          <w:tcPr>
            <w:tcW w:w="9067" w:type="dxa"/>
            <w:tcBorders>
              <w:top w:val="single" w:sz="4" w:space="0" w:color="auto"/>
              <w:left w:val="single" w:sz="4" w:space="0" w:color="auto"/>
            </w:tcBorders>
            <w:shd w:val="clear" w:color="auto" w:fill="FFFFFF"/>
          </w:tcPr>
          <w:p w:rsidR="00E80B14" w:rsidRDefault="00E07B23">
            <w:pPr>
              <w:pStyle w:val="9"/>
              <w:framePr w:w="11074" w:h="15370" w:wrap="none" w:vAnchor="page" w:hAnchor="page" w:x="2898" w:y="4221"/>
              <w:shd w:val="clear" w:color="auto" w:fill="auto"/>
              <w:spacing w:after="0"/>
              <w:ind w:left="160" w:firstLine="0"/>
            </w:pPr>
            <w:r>
              <w:rPr>
                <w:rStyle w:val="25"/>
              </w:rPr>
              <w:t>Этапы организации работы в системе социального воспитания в рамках образовательной организации, совместной деятельности образовательной организации с предприятиями, общественными организациями, в том числе с организациями дополнительного образования</w:t>
            </w:r>
          </w:p>
        </w:tc>
        <w:tc>
          <w:tcPr>
            <w:tcW w:w="1138" w:type="dxa"/>
            <w:tcBorders>
              <w:top w:val="single" w:sz="4" w:space="0" w:color="auto"/>
              <w:left w:val="single" w:sz="4" w:space="0" w:color="auto"/>
              <w:right w:val="single" w:sz="4" w:space="0" w:color="auto"/>
            </w:tcBorders>
            <w:shd w:val="clear" w:color="auto" w:fill="FFFFFF"/>
          </w:tcPr>
          <w:p w:rsidR="00E80B14" w:rsidRDefault="00E07B23">
            <w:pPr>
              <w:pStyle w:val="9"/>
              <w:framePr w:w="11074" w:h="15370" w:wrap="none" w:vAnchor="page" w:hAnchor="page" w:x="2898" w:y="4221"/>
              <w:shd w:val="clear" w:color="auto" w:fill="auto"/>
              <w:spacing w:after="0" w:line="210" w:lineRule="exact"/>
              <w:ind w:left="180" w:firstLine="0"/>
            </w:pPr>
            <w:r>
              <w:rPr>
                <w:rStyle w:val="25"/>
              </w:rPr>
              <w:t>322</w:t>
            </w:r>
          </w:p>
        </w:tc>
      </w:tr>
      <w:tr w:rsidR="00E80B14">
        <w:trPr>
          <w:trHeight w:hRule="exact" w:val="1114"/>
        </w:trPr>
        <w:tc>
          <w:tcPr>
            <w:tcW w:w="869" w:type="dxa"/>
            <w:tcBorders>
              <w:top w:val="single" w:sz="4" w:space="0" w:color="auto"/>
              <w:left w:val="single" w:sz="4" w:space="0" w:color="auto"/>
            </w:tcBorders>
            <w:shd w:val="clear" w:color="auto" w:fill="FFFFFF"/>
          </w:tcPr>
          <w:p w:rsidR="00E80B14" w:rsidRDefault="00E07B23">
            <w:pPr>
              <w:pStyle w:val="9"/>
              <w:framePr w:w="11074" w:h="15370" w:wrap="none" w:vAnchor="page" w:hAnchor="page" w:x="2898" w:y="4221"/>
              <w:shd w:val="clear" w:color="auto" w:fill="auto"/>
              <w:spacing w:after="0" w:line="210" w:lineRule="exact"/>
              <w:ind w:left="180" w:firstLine="0"/>
            </w:pPr>
            <w:r>
              <w:rPr>
                <w:rStyle w:val="25"/>
              </w:rPr>
              <w:t>2.3.6</w:t>
            </w:r>
          </w:p>
        </w:tc>
        <w:tc>
          <w:tcPr>
            <w:tcW w:w="9067" w:type="dxa"/>
            <w:tcBorders>
              <w:top w:val="single" w:sz="4" w:space="0" w:color="auto"/>
              <w:left w:val="single" w:sz="4" w:space="0" w:color="auto"/>
            </w:tcBorders>
            <w:shd w:val="clear" w:color="auto" w:fill="FFFFFF"/>
          </w:tcPr>
          <w:p w:rsidR="00E80B14" w:rsidRDefault="00E07B23">
            <w:pPr>
              <w:pStyle w:val="9"/>
              <w:framePr w:w="11074" w:h="15370" w:wrap="none" w:vAnchor="page" w:hAnchor="page" w:x="2898" w:y="4221"/>
              <w:shd w:val="clear" w:color="auto" w:fill="auto"/>
              <w:spacing w:after="0"/>
              <w:ind w:left="160" w:firstLine="0"/>
            </w:pPr>
            <w:r>
              <w:rPr>
                <w:rStyle w:val="25"/>
              </w:rPr>
              <w:t>Основные формы организации педагогической поддержки</w:t>
            </w:r>
          </w:p>
          <w:p w:rsidR="00E80B14" w:rsidRDefault="00E07B23">
            <w:pPr>
              <w:pStyle w:val="9"/>
              <w:framePr w:w="11074" w:h="15370" w:wrap="none" w:vAnchor="page" w:hAnchor="page" w:x="2898" w:y="4221"/>
              <w:shd w:val="clear" w:color="auto" w:fill="auto"/>
              <w:spacing w:after="0"/>
              <w:ind w:firstLine="0"/>
              <w:jc w:val="both"/>
            </w:pPr>
            <w:r>
              <w:rPr>
                <w:rStyle w:val="25"/>
              </w:rPr>
              <w:t>социализации обучающихся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w:t>
            </w:r>
          </w:p>
        </w:tc>
        <w:tc>
          <w:tcPr>
            <w:tcW w:w="1138" w:type="dxa"/>
            <w:tcBorders>
              <w:top w:val="single" w:sz="4" w:space="0" w:color="auto"/>
              <w:left w:val="single" w:sz="4" w:space="0" w:color="auto"/>
              <w:right w:val="single" w:sz="4" w:space="0" w:color="auto"/>
            </w:tcBorders>
            <w:shd w:val="clear" w:color="auto" w:fill="FFFFFF"/>
          </w:tcPr>
          <w:p w:rsidR="00E80B14" w:rsidRDefault="00E07B23">
            <w:pPr>
              <w:pStyle w:val="9"/>
              <w:framePr w:w="11074" w:h="15370" w:wrap="none" w:vAnchor="page" w:hAnchor="page" w:x="2898" w:y="4221"/>
              <w:shd w:val="clear" w:color="auto" w:fill="auto"/>
              <w:spacing w:after="0" w:line="210" w:lineRule="exact"/>
              <w:ind w:left="180" w:firstLine="0"/>
            </w:pPr>
            <w:r>
              <w:rPr>
                <w:rStyle w:val="25"/>
              </w:rPr>
              <w:t>324</w:t>
            </w:r>
          </w:p>
        </w:tc>
      </w:tr>
      <w:tr w:rsidR="00E80B14">
        <w:trPr>
          <w:trHeight w:hRule="exact" w:val="562"/>
        </w:trPr>
        <w:tc>
          <w:tcPr>
            <w:tcW w:w="869" w:type="dxa"/>
            <w:tcBorders>
              <w:top w:val="single" w:sz="4" w:space="0" w:color="auto"/>
              <w:left w:val="single" w:sz="4" w:space="0" w:color="auto"/>
            </w:tcBorders>
            <w:shd w:val="clear" w:color="auto" w:fill="FFFFFF"/>
          </w:tcPr>
          <w:p w:rsidR="00E80B14" w:rsidRDefault="00E07B23">
            <w:pPr>
              <w:pStyle w:val="9"/>
              <w:framePr w:w="11074" w:h="15370" w:wrap="none" w:vAnchor="page" w:hAnchor="page" w:x="2898" w:y="4221"/>
              <w:shd w:val="clear" w:color="auto" w:fill="auto"/>
              <w:spacing w:after="0" w:line="210" w:lineRule="exact"/>
              <w:ind w:left="180" w:firstLine="0"/>
            </w:pPr>
            <w:r>
              <w:rPr>
                <w:rStyle w:val="25"/>
              </w:rPr>
              <w:t>2.3.7</w:t>
            </w:r>
          </w:p>
        </w:tc>
        <w:tc>
          <w:tcPr>
            <w:tcW w:w="9067" w:type="dxa"/>
            <w:tcBorders>
              <w:top w:val="single" w:sz="4" w:space="0" w:color="auto"/>
              <w:left w:val="single" w:sz="4" w:space="0" w:color="auto"/>
            </w:tcBorders>
            <w:shd w:val="clear" w:color="auto" w:fill="FFFFFF"/>
          </w:tcPr>
          <w:p w:rsidR="00E80B14" w:rsidRDefault="00E07B23">
            <w:pPr>
              <w:pStyle w:val="9"/>
              <w:framePr w:w="11074" w:h="15370" w:wrap="none" w:vAnchor="page" w:hAnchor="page" w:x="2898" w:y="4221"/>
              <w:shd w:val="clear" w:color="auto" w:fill="auto"/>
              <w:spacing w:after="0"/>
              <w:ind w:left="160" w:firstLine="0"/>
            </w:pPr>
            <w:r>
              <w:rPr>
                <w:rStyle w:val="25"/>
              </w:rPr>
              <w:t>Модели организации работы по формированию экологически целесообразного, здорового и безопасного образа жизни »</w:t>
            </w:r>
          </w:p>
        </w:tc>
        <w:tc>
          <w:tcPr>
            <w:tcW w:w="1138" w:type="dxa"/>
            <w:tcBorders>
              <w:top w:val="single" w:sz="4" w:space="0" w:color="auto"/>
              <w:left w:val="single" w:sz="4" w:space="0" w:color="auto"/>
              <w:right w:val="single" w:sz="4" w:space="0" w:color="auto"/>
            </w:tcBorders>
            <w:shd w:val="clear" w:color="auto" w:fill="FFFFFF"/>
          </w:tcPr>
          <w:p w:rsidR="00E80B14" w:rsidRDefault="00E07B23">
            <w:pPr>
              <w:pStyle w:val="9"/>
              <w:framePr w:w="11074" w:h="15370" w:wrap="none" w:vAnchor="page" w:hAnchor="page" w:x="2898" w:y="4221"/>
              <w:shd w:val="clear" w:color="auto" w:fill="auto"/>
              <w:spacing w:after="0" w:line="210" w:lineRule="exact"/>
              <w:ind w:left="180" w:firstLine="0"/>
            </w:pPr>
            <w:r>
              <w:rPr>
                <w:rStyle w:val="25"/>
              </w:rPr>
              <w:t>326</w:t>
            </w:r>
          </w:p>
        </w:tc>
      </w:tr>
      <w:tr w:rsidR="00E80B14">
        <w:trPr>
          <w:trHeight w:hRule="exact" w:val="840"/>
        </w:trPr>
        <w:tc>
          <w:tcPr>
            <w:tcW w:w="869" w:type="dxa"/>
            <w:tcBorders>
              <w:top w:val="single" w:sz="4" w:space="0" w:color="auto"/>
              <w:left w:val="single" w:sz="4" w:space="0" w:color="auto"/>
            </w:tcBorders>
            <w:shd w:val="clear" w:color="auto" w:fill="FFFFFF"/>
          </w:tcPr>
          <w:p w:rsidR="00E80B14" w:rsidRDefault="00E07B23">
            <w:pPr>
              <w:pStyle w:val="9"/>
              <w:framePr w:w="11074" w:h="15370" w:wrap="none" w:vAnchor="page" w:hAnchor="page" w:x="2898" w:y="4221"/>
              <w:shd w:val="clear" w:color="auto" w:fill="auto"/>
              <w:spacing w:after="0" w:line="210" w:lineRule="exact"/>
              <w:ind w:left="180" w:firstLine="0"/>
            </w:pPr>
            <w:r>
              <w:rPr>
                <w:rStyle w:val="25"/>
              </w:rPr>
              <w:t>2.3.8</w:t>
            </w:r>
          </w:p>
        </w:tc>
        <w:tc>
          <w:tcPr>
            <w:tcW w:w="9067" w:type="dxa"/>
            <w:tcBorders>
              <w:top w:val="single" w:sz="4" w:space="0" w:color="auto"/>
              <w:left w:val="single" w:sz="4" w:space="0" w:color="auto"/>
            </w:tcBorders>
            <w:shd w:val="clear" w:color="auto" w:fill="FFFFFF"/>
          </w:tcPr>
          <w:p w:rsidR="00E80B14" w:rsidRDefault="00E07B23">
            <w:pPr>
              <w:pStyle w:val="9"/>
              <w:framePr w:w="11074" w:h="15370" w:wrap="none" w:vAnchor="page" w:hAnchor="page" w:x="2898" w:y="4221"/>
              <w:shd w:val="clear" w:color="auto" w:fill="auto"/>
              <w:spacing w:after="0"/>
              <w:ind w:firstLine="0"/>
              <w:jc w:val="both"/>
            </w:pPr>
            <w:r>
              <w:rPr>
                <w:rStyle w:val="25"/>
              </w:rPr>
              <w:t>Описание деятельности организации, осуществляющей образовательную деятельность, в области непрерывного экологического здоровье сберегающего образования обучающихся</w:t>
            </w:r>
          </w:p>
        </w:tc>
        <w:tc>
          <w:tcPr>
            <w:tcW w:w="1138" w:type="dxa"/>
            <w:tcBorders>
              <w:top w:val="single" w:sz="4" w:space="0" w:color="auto"/>
              <w:left w:val="single" w:sz="4" w:space="0" w:color="auto"/>
              <w:right w:val="single" w:sz="4" w:space="0" w:color="auto"/>
            </w:tcBorders>
            <w:shd w:val="clear" w:color="auto" w:fill="FFFFFF"/>
          </w:tcPr>
          <w:p w:rsidR="00E80B14" w:rsidRDefault="00E07B23">
            <w:pPr>
              <w:pStyle w:val="9"/>
              <w:framePr w:w="11074" w:h="15370" w:wrap="none" w:vAnchor="page" w:hAnchor="page" w:x="2898" w:y="4221"/>
              <w:shd w:val="clear" w:color="auto" w:fill="auto"/>
              <w:spacing w:after="0" w:line="210" w:lineRule="exact"/>
              <w:ind w:left="180" w:firstLine="0"/>
            </w:pPr>
            <w:r>
              <w:rPr>
                <w:rStyle w:val="25"/>
              </w:rPr>
              <w:t>327</w:t>
            </w:r>
          </w:p>
        </w:tc>
      </w:tr>
      <w:tr w:rsidR="00E80B14">
        <w:trPr>
          <w:trHeight w:hRule="exact" w:val="571"/>
        </w:trPr>
        <w:tc>
          <w:tcPr>
            <w:tcW w:w="869" w:type="dxa"/>
            <w:tcBorders>
              <w:top w:val="single" w:sz="4" w:space="0" w:color="auto"/>
              <w:left w:val="single" w:sz="4" w:space="0" w:color="auto"/>
              <w:bottom w:val="single" w:sz="4" w:space="0" w:color="auto"/>
            </w:tcBorders>
            <w:shd w:val="clear" w:color="auto" w:fill="FFFFFF"/>
          </w:tcPr>
          <w:p w:rsidR="00E80B14" w:rsidRDefault="00E07B23">
            <w:pPr>
              <w:pStyle w:val="9"/>
              <w:framePr w:w="11074" w:h="15370" w:wrap="none" w:vAnchor="page" w:hAnchor="page" w:x="2898" w:y="4221"/>
              <w:shd w:val="clear" w:color="auto" w:fill="auto"/>
              <w:spacing w:after="0" w:line="210" w:lineRule="exact"/>
              <w:ind w:left="180" w:firstLine="0"/>
            </w:pPr>
            <w:r>
              <w:rPr>
                <w:rStyle w:val="25"/>
              </w:rPr>
              <w:t>2.3.9</w:t>
            </w:r>
          </w:p>
        </w:tc>
        <w:tc>
          <w:tcPr>
            <w:tcW w:w="9067" w:type="dxa"/>
            <w:tcBorders>
              <w:top w:val="single" w:sz="4" w:space="0" w:color="auto"/>
              <w:left w:val="single" w:sz="4" w:space="0" w:color="auto"/>
              <w:bottom w:val="single" w:sz="4" w:space="0" w:color="auto"/>
            </w:tcBorders>
            <w:shd w:val="clear" w:color="auto" w:fill="FFFFFF"/>
          </w:tcPr>
          <w:p w:rsidR="00E80B14" w:rsidRDefault="00E07B23">
            <w:pPr>
              <w:pStyle w:val="9"/>
              <w:framePr w:w="11074" w:h="15370" w:wrap="none" w:vAnchor="page" w:hAnchor="page" w:x="2898" w:y="4221"/>
              <w:shd w:val="clear" w:color="auto" w:fill="auto"/>
              <w:spacing w:after="0"/>
              <w:ind w:left="160" w:firstLine="0"/>
            </w:pPr>
            <w:r>
              <w:rPr>
                <w:rStyle w:val="25"/>
              </w:rPr>
              <w:t>Система поощрения социальной успешности и проявлений активной жизненной позиции обучающихся</w:t>
            </w: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E80B14" w:rsidRDefault="00E07B23">
            <w:pPr>
              <w:pStyle w:val="9"/>
              <w:framePr w:w="11074" w:h="15370" w:wrap="none" w:vAnchor="page" w:hAnchor="page" w:x="2898" w:y="4221"/>
              <w:shd w:val="clear" w:color="auto" w:fill="auto"/>
              <w:spacing w:after="0" w:line="210" w:lineRule="exact"/>
              <w:ind w:left="180" w:firstLine="0"/>
            </w:pPr>
            <w:r>
              <w:rPr>
                <w:rStyle w:val="25"/>
              </w:rPr>
              <w:t>328</w:t>
            </w:r>
          </w:p>
        </w:tc>
      </w:tr>
    </w:tbl>
    <w:p w:rsidR="00E80B14" w:rsidRDefault="00E80B14">
      <w:pPr>
        <w:rPr>
          <w:sz w:val="2"/>
          <w:szCs w:val="2"/>
        </w:rPr>
        <w:sectPr w:rsidR="00E80B14">
          <w:pgSz w:w="16838" w:h="23810"/>
          <w:pgMar w:top="0" w:right="0" w:bottom="0" w:left="0" w:header="0" w:footer="3" w:gutter="0"/>
          <w:cols w:space="720"/>
          <w:noEndnote/>
          <w:docGrid w:linePitch="360"/>
        </w:sectPr>
      </w:pPr>
    </w:p>
    <w:tbl>
      <w:tblPr>
        <w:tblOverlap w:val="never"/>
        <w:tblW w:w="0" w:type="auto"/>
        <w:tblLayout w:type="fixed"/>
        <w:tblCellMar>
          <w:left w:w="10" w:type="dxa"/>
          <w:right w:w="10" w:type="dxa"/>
        </w:tblCellMar>
        <w:tblLook w:val="04A0"/>
      </w:tblPr>
      <w:tblGrid>
        <w:gridCol w:w="869"/>
        <w:gridCol w:w="9067"/>
        <w:gridCol w:w="1138"/>
      </w:tblGrid>
      <w:tr w:rsidR="00E80B14">
        <w:trPr>
          <w:trHeight w:hRule="exact" w:val="566"/>
        </w:trPr>
        <w:tc>
          <w:tcPr>
            <w:tcW w:w="869" w:type="dxa"/>
            <w:tcBorders>
              <w:top w:val="single" w:sz="4" w:space="0" w:color="auto"/>
              <w:left w:val="single" w:sz="4" w:space="0" w:color="auto"/>
            </w:tcBorders>
            <w:shd w:val="clear" w:color="auto" w:fill="FFFFFF"/>
          </w:tcPr>
          <w:p w:rsidR="00E80B14" w:rsidRDefault="00E07B23">
            <w:pPr>
              <w:pStyle w:val="9"/>
              <w:framePr w:w="11074" w:h="12019" w:wrap="none" w:vAnchor="page" w:hAnchor="page" w:x="2898" w:y="4015"/>
              <w:shd w:val="clear" w:color="auto" w:fill="auto"/>
              <w:spacing w:after="0" w:line="210" w:lineRule="exact"/>
              <w:ind w:left="180" w:firstLine="0"/>
            </w:pPr>
            <w:r>
              <w:rPr>
                <w:rStyle w:val="25"/>
              </w:rPr>
              <w:lastRenderedPageBreak/>
              <w:t>2.3.10</w:t>
            </w:r>
          </w:p>
        </w:tc>
        <w:tc>
          <w:tcPr>
            <w:tcW w:w="9067" w:type="dxa"/>
            <w:tcBorders>
              <w:top w:val="single" w:sz="4" w:space="0" w:color="auto"/>
              <w:left w:val="single" w:sz="4" w:space="0" w:color="auto"/>
            </w:tcBorders>
            <w:shd w:val="clear" w:color="auto" w:fill="FFFFFF"/>
          </w:tcPr>
          <w:p w:rsidR="00E80B14" w:rsidRDefault="00E07B23">
            <w:pPr>
              <w:pStyle w:val="9"/>
              <w:framePr w:w="11074" w:h="12019" w:wrap="none" w:vAnchor="page" w:hAnchor="page" w:x="2898" w:y="4015"/>
              <w:shd w:val="clear" w:color="auto" w:fill="auto"/>
              <w:spacing w:after="0" w:line="278" w:lineRule="exact"/>
              <w:ind w:firstLine="0"/>
              <w:jc w:val="both"/>
            </w:pPr>
            <w:r>
              <w:rPr>
                <w:rStyle w:val="25"/>
              </w:rPr>
              <w:t>Критерии, показатели эффективности деятельности образовательной организации в части духовно-нравственного развития, воспитания и социализации обучающихся»</w:t>
            </w:r>
          </w:p>
        </w:tc>
        <w:tc>
          <w:tcPr>
            <w:tcW w:w="1138" w:type="dxa"/>
            <w:tcBorders>
              <w:top w:val="single" w:sz="4" w:space="0" w:color="auto"/>
              <w:left w:val="single" w:sz="4" w:space="0" w:color="auto"/>
              <w:right w:val="single" w:sz="4" w:space="0" w:color="auto"/>
            </w:tcBorders>
            <w:shd w:val="clear" w:color="auto" w:fill="FFFFFF"/>
          </w:tcPr>
          <w:p w:rsidR="00E80B14" w:rsidRDefault="00E07B23">
            <w:pPr>
              <w:pStyle w:val="9"/>
              <w:framePr w:w="11074" w:h="12019" w:wrap="none" w:vAnchor="page" w:hAnchor="page" w:x="2898" w:y="4015"/>
              <w:shd w:val="clear" w:color="auto" w:fill="auto"/>
              <w:spacing w:after="0" w:line="210" w:lineRule="exact"/>
              <w:ind w:left="200" w:firstLine="0"/>
            </w:pPr>
            <w:r>
              <w:rPr>
                <w:rStyle w:val="25"/>
              </w:rPr>
              <w:t>329</w:t>
            </w:r>
          </w:p>
        </w:tc>
      </w:tr>
      <w:tr w:rsidR="00E80B14">
        <w:trPr>
          <w:trHeight w:hRule="exact" w:val="562"/>
        </w:trPr>
        <w:tc>
          <w:tcPr>
            <w:tcW w:w="869" w:type="dxa"/>
            <w:tcBorders>
              <w:top w:val="single" w:sz="4" w:space="0" w:color="auto"/>
              <w:left w:val="single" w:sz="4" w:space="0" w:color="auto"/>
            </w:tcBorders>
            <w:shd w:val="clear" w:color="auto" w:fill="FFFFFF"/>
          </w:tcPr>
          <w:p w:rsidR="00E80B14" w:rsidRDefault="00E07B23">
            <w:pPr>
              <w:pStyle w:val="9"/>
              <w:framePr w:w="11074" w:h="12019" w:wrap="none" w:vAnchor="page" w:hAnchor="page" w:x="2898" w:y="4015"/>
              <w:shd w:val="clear" w:color="auto" w:fill="auto"/>
              <w:spacing w:after="0" w:line="210" w:lineRule="exact"/>
              <w:ind w:left="180" w:firstLine="0"/>
            </w:pPr>
            <w:r>
              <w:rPr>
                <w:rStyle w:val="25"/>
              </w:rPr>
              <w:t>2.3.11</w:t>
            </w:r>
          </w:p>
        </w:tc>
        <w:tc>
          <w:tcPr>
            <w:tcW w:w="9067" w:type="dxa"/>
            <w:tcBorders>
              <w:top w:val="single" w:sz="4" w:space="0" w:color="auto"/>
              <w:left w:val="single" w:sz="4" w:space="0" w:color="auto"/>
            </w:tcBorders>
            <w:shd w:val="clear" w:color="auto" w:fill="FFFFFF"/>
          </w:tcPr>
          <w:p w:rsidR="00E80B14" w:rsidRDefault="00E07B23">
            <w:pPr>
              <w:pStyle w:val="9"/>
              <w:framePr w:w="11074" w:h="12019" w:wrap="none" w:vAnchor="page" w:hAnchor="page" w:x="2898" w:y="4015"/>
              <w:shd w:val="clear" w:color="auto" w:fill="auto"/>
              <w:spacing w:after="0" w:line="278" w:lineRule="exact"/>
              <w:ind w:firstLine="0"/>
              <w:jc w:val="both"/>
            </w:pPr>
            <w:r>
              <w:rPr>
                <w:rStyle w:val="25"/>
              </w:rPr>
              <w:t>Методика и инструментарий мониторинга духовно-нравственного развития, воспитания и социализации обучающихся</w:t>
            </w:r>
          </w:p>
        </w:tc>
        <w:tc>
          <w:tcPr>
            <w:tcW w:w="1138" w:type="dxa"/>
            <w:tcBorders>
              <w:top w:val="single" w:sz="4" w:space="0" w:color="auto"/>
              <w:left w:val="single" w:sz="4" w:space="0" w:color="auto"/>
              <w:right w:val="single" w:sz="4" w:space="0" w:color="auto"/>
            </w:tcBorders>
            <w:shd w:val="clear" w:color="auto" w:fill="FFFFFF"/>
          </w:tcPr>
          <w:p w:rsidR="00E80B14" w:rsidRDefault="00E07B23">
            <w:pPr>
              <w:pStyle w:val="9"/>
              <w:framePr w:w="11074" w:h="12019" w:wrap="none" w:vAnchor="page" w:hAnchor="page" w:x="2898" w:y="4015"/>
              <w:shd w:val="clear" w:color="auto" w:fill="auto"/>
              <w:spacing w:after="0" w:line="210" w:lineRule="exact"/>
              <w:ind w:left="200" w:firstLine="0"/>
            </w:pPr>
            <w:r>
              <w:rPr>
                <w:rStyle w:val="25"/>
              </w:rPr>
              <w:t>331</w:t>
            </w:r>
          </w:p>
        </w:tc>
      </w:tr>
      <w:tr w:rsidR="00E80B14">
        <w:trPr>
          <w:trHeight w:hRule="exact" w:val="835"/>
        </w:trPr>
        <w:tc>
          <w:tcPr>
            <w:tcW w:w="869" w:type="dxa"/>
            <w:tcBorders>
              <w:top w:val="single" w:sz="4" w:space="0" w:color="auto"/>
              <w:left w:val="single" w:sz="4" w:space="0" w:color="auto"/>
            </w:tcBorders>
            <w:shd w:val="clear" w:color="auto" w:fill="FFFFFF"/>
          </w:tcPr>
          <w:p w:rsidR="00E80B14" w:rsidRDefault="00E07B23">
            <w:pPr>
              <w:pStyle w:val="9"/>
              <w:framePr w:w="11074" w:h="12019" w:wrap="none" w:vAnchor="page" w:hAnchor="page" w:x="2898" w:y="4015"/>
              <w:shd w:val="clear" w:color="auto" w:fill="auto"/>
              <w:spacing w:after="0" w:line="210" w:lineRule="exact"/>
              <w:ind w:left="180" w:firstLine="0"/>
            </w:pPr>
            <w:r>
              <w:rPr>
                <w:rStyle w:val="25"/>
              </w:rPr>
              <w:t>2.3.12</w:t>
            </w:r>
          </w:p>
        </w:tc>
        <w:tc>
          <w:tcPr>
            <w:tcW w:w="9067" w:type="dxa"/>
            <w:tcBorders>
              <w:top w:val="single" w:sz="4" w:space="0" w:color="auto"/>
              <w:left w:val="single" w:sz="4" w:space="0" w:color="auto"/>
            </w:tcBorders>
            <w:shd w:val="clear" w:color="auto" w:fill="FFFFFF"/>
          </w:tcPr>
          <w:p w:rsidR="00E80B14" w:rsidRDefault="00E07B23">
            <w:pPr>
              <w:pStyle w:val="9"/>
              <w:framePr w:w="11074" w:h="12019" w:wrap="none" w:vAnchor="page" w:hAnchor="page" w:x="2898" w:y="4015"/>
              <w:shd w:val="clear" w:color="auto" w:fill="auto"/>
              <w:spacing w:after="0" w:line="278" w:lineRule="exact"/>
              <w:ind w:firstLine="0"/>
              <w:jc w:val="both"/>
            </w:pPr>
            <w:r>
              <w:rPr>
                <w:rStyle w:val="25"/>
              </w:rPr>
              <w:t>Планируемые результаты духовно-нравственного развития, воспитания и социализации обучающихся, формирования экологической культуры, культуры здорового и безопасного образа жизни обучающихся</w:t>
            </w:r>
          </w:p>
        </w:tc>
        <w:tc>
          <w:tcPr>
            <w:tcW w:w="1138" w:type="dxa"/>
            <w:tcBorders>
              <w:top w:val="single" w:sz="4" w:space="0" w:color="auto"/>
              <w:left w:val="single" w:sz="4" w:space="0" w:color="auto"/>
              <w:right w:val="single" w:sz="4" w:space="0" w:color="auto"/>
            </w:tcBorders>
            <w:shd w:val="clear" w:color="auto" w:fill="FFFFFF"/>
          </w:tcPr>
          <w:p w:rsidR="00E80B14" w:rsidRDefault="00E07B23">
            <w:pPr>
              <w:pStyle w:val="9"/>
              <w:framePr w:w="11074" w:h="12019" w:wrap="none" w:vAnchor="page" w:hAnchor="page" w:x="2898" w:y="4015"/>
              <w:shd w:val="clear" w:color="auto" w:fill="auto"/>
              <w:spacing w:after="0" w:line="210" w:lineRule="exact"/>
              <w:ind w:left="200" w:firstLine="0"/>
            </w:pPr>
            <w:r>
              <w:rPr>
                <w:rStyle w:val="25"/>
              </w:rPr>
              <w:t>332</w:t>
            </w:r>
          </w:p>
        </w:tc>
      </w:tr>
      <w:tr w:rsidR="00E80B14">
        <w:trPr>
          <w:trHeight w:hRule="exact" w:val="538"/>
        </w:trPr>
        <w:tc>
          <w:tcPr>
            <w:tcW w:w="869" w:type="dxa"/>
            <w:tcBorders>
              <w:top w:val="single" w:sz="4" w:space="0" w:color="auto"/>
              <w:left w:val="single" w:sz="4" w:space="0" w:color="auto"/>
            </w:tcBorders>
            <w:shd w:val="clear" w:color="auto" w:fill="FFFFFF"/>
          </w:tcPr>
          <w:p w:rsidR="00E80B14" w:rsidRDefault="00E07B23">
            <w:pPr>
              <w:pStyle w:val="9"/>
              <w:framePr w:w="11074" w:h="12019" w:wrap="none" w:vAnchor="page" w:hAnchor="page" w:x="2898" w:y="4015"/>
              <w:shd w:val="clear" w:color="auto" w:fill="auto"/>
              <w:spacing w:after="0" w:line="210" w:lineRule="exact"/>
              <w:ind w:left="180" w:firstLine="0"/>
            </w:pPr>
            <w:r>
              <w:rPr>
                <w:rStyle w:val="25"/>
              </w:rPr>
              <w:t>2.4.</w:t>
            </w:r>
          </w:p>
        </w:tc>
        <w:tc>
          <w:tcPr>
            <w:tcW w:w="9067" w:type="dxa"/>
            <w:tcBorders>
              <w:top w:val="single" w:sz="4" w:space="0" w:color="auto"/>
              <w:left w:val="single" w:sz="4" w:space="0" w:color="auto"/>
            </w:tcBorders>
            <w:shd w:val="clear" w:color="auto" w:fill="FFFFFF"/>
          </w:tcPr>
          <w:p w:rsidR="00E80B14" w:rsidRDefault="00E07B23">
            <w:pPr>
              <w:pStyle w:val="9"/>
              <w:framePr w:w="11074" w:h="12019" w:wrap="none" w:vAnchor="page" w:hAnchor="page" w:x="2898" w:y="4015"/>
              <w:shd w:val="clear" w:color="auto" w:fill="auto"/>
              <w:spacing w:after="0" w:line="259" w:lineRule="exact"/>
              <w:ind w:left="160" w:firstLine="0"/>
            </w:pPr>
            <w:r>
              <w:rPr>
                <w:rStyle w:val="25"/>
              </w:rPr>
              <w:t>Программа формирования экологической культуры, здорового и безопасного образа жизни</w:t>
            </w:r>
          </w:p>
        </w:tc>
        <w:tc>
          <w:tcPr>
            <w:tcW w:w="1138" w:type="dxa"/>
            <w:tcBorders>
              <w:top w:val="single" w:sz="4" w:space="0" w:color="auto"/>
              <w:left w:val="single" w:sz="4" w:space="0" w:color="auto"/>
              <w:right w:val="single" w:sz="4" w:space="0" w:color="auto"/>
            </w:tcBorders>
            <w:shd w:val="clear" w:color="auto" w:fill="FFFFFF"/>
          </w:tcPr>
          <w:p w:rsidR="00E80B14" w:rsidRDefault="00E07B23">
            <w:pPr>
              <w:pStyle w:val="9"/>
              <w:framePr w:w="11074" w:h="12019" w:wrap="none" w:vAnchor="page" w:hAnchor="page" w:x="2898" w:y="4015"/>
              <w:shd w:val="clear" w:color="auto" w:fill="auto"/>
              <w:spacing w:after="0" w:line="210" w:lineRule="exact"/>
              <w:ind w:left="200" w:firstLine="0"/>
            </w:pPr>
            <w:r>
              <w:rPr>
                <w:rStyle w:val="25"/>
              </w:rPr>
              <w:t>327</w:t>
            </w:r>
          </w:p>
        </w:tc>
      </w:tr>
      <w:tr w:rsidR="00E80B14">
        <w:trPr>
          <w:trHeight w:hRule="exact" w:val="542"/>
        </w:trPr>
        <w:tc>
          <w:tcPr>
            <w:tcW w:w="869" w:type="dxa"/>
            <w:tcBorders>
              <w:top w:val="single" w:sz="4" w:space="0" w:color="auto"/>
              <w:left w:val="single" w:sz="4" w:space="0" w:color="auto"/>
            </w:tcBorders>
            <w:shd w:val="clear" w:color="auto" w:fill="FFFFFF"/>
          </w:tcPr>
          <w:p w:rsidR="00E80B14" w:rsidRDefault="00E07B23">
            <w:pPr>
              <w:pStyle w:val="9"/>
              <w:framePr w:w="11074" w:h="12019" w:wrap="none" w:vAnchor="page" w:hAnchor="page" w:x="2898" w:y="4015"/>
              <w:shd w:val="clear" w:color="auto" w:fill="auto"/>
              <w:spacing w:after="0" w:line="210" w:lineRule="exact"/>
              <w:ind w:left="180" w:firstLine="0"/>
            </w:pPr>
            <w:r>
              <w:rPr>
                <w:rStyle w:val="25"/>
              </w:rPr>
              <w:t>2.5.</w:t>
            </w:r>
          </w:p>
        </w:tc>
        <w:tc>
          <w:tcPr>
            <w:tcW w:w="9067" w:type="dxa"/>
            <w:tcBorders>
              <w:top w:val="single" w:sz="4" w:space="0" w:color="auto"/>
              <w:left w:val="single" w:sz="4" w:space="0" w:color="auto"/>
            </w:tcBorders>
            <w:shd w:val="clear" w:color="auto" w:fill="FFFFFF"/>
          </w:tcPr>
          <w:p w:rsidR="00E80B14" w:rsidRDefault="00E07B23">
            <w:pPr>
              <w:pStyle w:val="9"/>
              <w:framePr w:w="11074" w:h="12019" w:wrap="none" w:vAnchor="page" w:hAnchor="page" w:x="2898" w:y="4015"/>
              <w:shd w:val="clear" w:color="auto" w:fill="auto"/>
              <w:spacing w:after="0" w:line="210" w:lineRule="exact"/>
              <w:ind w:firstLine="0"/>
              <w:jc w:val="both"/>
            </w:pPr>
            <w:r>
              <w:rPr>
                <w:rStyle w:val="a5"/>
              </w:rPr>
              <w:t>Программа коррекционной работы</w:t>
            </w:r>
          </w:p>
        </w:tc>
        <w:tc>
          <w:tcPr>
            <w:tcW w:w="1138" w:type="dxa"/>
            <w:tcBorders>
              <w:top w:val="single" w:sz="4" w:space="0" w:color="auto"/>
              <w:left w:val="single" w:sz="4" w:space="0" w:color="auto"/>
              <w:right w:val="single" w:sz="4" w:space="0" w:color="auto"/>
            </w:tcBorders>
            <w:shd w:val="clear" w:color="auto" w:fill="FFFFFF"/>
          </w:tcPr>
          <w:p w:rsidR="00E80B14" w:rsidRDefault="00E07B23">
            <w:pPr>
              <w:pStyle w:val="9"/>
              <w:framePr w:w="11074" w:h="12019" w:wrap="none" w:vAnchor="page" w:hAnchor="page" w:x="2898" w:y="4015"/>
              <w:shd w:val="clear" w:color="auto" w:fill="auto"/>
              <w:spacing w:after="0" w:line="210" w:lineRule="exact"/>
              <w:ind w:left="200" w:firstLine="0"/>
            </w:pPr>
            <w:r>
              <w:rPr>
                <w:rStyle w:val="25"/>
              </w:rPr>
              <w:t>334</w:t>
            </w:r>
          </w:p>
        </w:tc>
      </w:tr>
      <w:tr w:rsidR="00E80B14">
        <w:trPr>
          <w:trHeight w:hRule="exact" w:val="514"/>
        </w:trPr>
        <w:tc>
          <w:tcPr>
            <w:tcW w:w="869" w:type="dxa"/>
            <w:tcBorders>
              <w:top w:val="single" w:sz="4" w:space="0" w:color="auto"/>
              <w:left w:val="single" w:sz="4" w:space="0" w:color="auto"/>
            </w:tcBorders>
            <w:shd w:val="clear" w:color="auto" w:fill="FFFFFF"/>
          </w:tcPr>
          <w:p w:rsidR="00E80B14" w:rsidRDefault="00E07B23">
            <w:pPr>
              <w:pStyle w:val="9"/>
              <w:framePr w:w="11074" w:h="12019" w:wrap="none" w:vAnchor="page" w:hAnchor="page" w:x="2898" w:y="4015"/>
              <w:shd w:val="clear" w:color="auto" w:fill="auto"/>
              <w:spacing w:after="0" w:line="210" w:lineRule="exact"/>
              <w:ind w:left="180" w:firstLine="0"/>
            </w:pPr>
            <w:r>
              <w:rPr>
                <w:rStyle w:val="25"/>
              </w:rPr>
              <w:t>2.5.1</w:t>
            </w:r>
          </w:p>
        </w:tc>
        <w:tc>
          <w:tcPr>
            <w:tcW w:w="9067" w:type="dxa"/>
            <w:tcBorders>
              <w:top w:val="single" w:sz="4" w:space="0" w:color="auto"/>
              <w:left w:val="single" w:sz="4" w:space="0" w:color="auto"/>
            </w:tcBorders>
            <w:shd w:val="clear" w:color="auto" w:fill="FFFFFF"/>
          </w:tcPr>
          <w:p w:rsidR="00E80B14" w:rsidRDefault="00E07B23">
            <w:pPr>
              <w:pStyle w:val="9"/>
              <w:framePr w:w="11074" w:h="12019" w:wrap="none" w:vAnchor="page" w:hAnchor="page" w:x="2898" w:y="4015"/>
              <w:shd w:val="clear" w:color="auto" w:fill="auto"/>
              <w:spacing w:after="0" w:line="259" w:lineRule="exact"/>
              <w:ind w:left="160" w:firstLine="0"/>
            </w:pPr>
            <w:r>
              <w:rPr>
                <w:rStyle w:val="25"/>
              </w:rPr>
              <w:t>Цели и задачи программы коррекционной работы с обучающимися при получении основного общегообразования</w:t>
            </w:r>
          </w:p>
        </w:tc>
        <w:tc>
          <w:tcPr>
            <w:tcW w:w="1138" w:type="dxa"/>
            <w:tcBorders>
              <w:top w:val="single" w:sz="4" w:space="0" w:color="auto"/>
              <w:left w:val="single" w:sz="4" w:space="0" w:color="auto"/>
              <w:right w:val="single" w:sz="4" w:space="0" w:color="auto"/>
            </w:tcBorders>
            <w:shd w:val="clear" w:color="auto" w:fill="FFFFFF"/>
          </w:tcPr>
          <w:p w:rsidR="00E80B14" w:rsidRDefault="00E07B23">
            <w:pPr>
              <w:pStyle w:val="9"/>
              <w:framePr w:w="11074" w:h="12019" w:wrap="none" w:vAnchor="page" w:hAnchor="page" w:x="2898" w:y="4015"/>
              <w:shd w:val="clear" w:color="auto" w:fill="auto"/>
              <w:spacing w:after="0" w:line="210" w:lineRule="exact"/>
              <w:ind w:left="200" w:firstLine="0"/>
            </w:pPr>
            <w:r>
              <w:rPr>
                <w:rStyle w:val="25"/>
              </w:rPr>
              <w:t>334</w:t>
            </w:r>
          </w:p>
        </w:tc>
      </w:tr>
      <w:tr w:rsidR="00E80B14">
        <w:trPr>
          <w:trHeight w:hRule="exact" w:val="1114"/>
        </w:trPr>
        <w:tc>
          <w:tcPr>
            <w:tcW w:w="869" w:type="dxa"/>
            <w:tcBorders>
              <w:top w:val="single" w:sz="4" w:space="0" w:color="auto"/>
              <w:left w:val="single" w:sz="4" w:space="0" w:color="auto"/>
            </w:tcBorders>
            <w:shd w:val="clear" w:color="auto" w:fill="FFFFFF"/>
          </w:tcPr>
          <w:p w:rsidR="00E80B14" w:rsidRDefault="00E07B23">
            <w:pPr>
              <w:pStyle w:val="9"/>
              <w:framePr w:w="11074" w:h="12019" w:wrap="none" w:vAnchor="page" w:hAnchor="page" w:x="2898" w:y="4015"/>
              <w:shd w:val="clear" w:color="auto" w:fill="auto"/>
              <w:spacing w:after="0" w:line="210" w:lineRule="exact"/>
              <w:ind w:left="180" w:firstLine="0"/>
            </w:pPr>
            <w:r>
              <w:rPr>
                <w:rStyle w:val="25"/>
              </w:rPr>
              <w:t>2.5.2</w:t>
            </w:r>
          </w:p>
        </w:tc>
        <w:tc>
          <w:tcPr>
            <w:tcW w:w="9067" w:type="dxa"/>
            <w:tcBorders>
              <w:top w:val="single" w:sz="4" w:space="0" w:color="auto"/>
              <w:left w:val="single" w:sz="4" w:space="0" w:color="auto"/>
            </w:tcBorders>
            <w:shd w:val="clear" w:color="auto" w:fill="FFFFFF"/>
          </w:tcPr>
          <w:p w:rsidR="00E80B14" w:rsidRDefault="00E07B23">
            <w:pPr>
              <w:pStyle w:val="9"/>
              <w:framePr w:w="11074" w:h="12019" w:wrap="none" w:vAnchor="page" w:hAnchor="page" w:x="2898" w:y="4015"/>
              <w:shd w:val="clear" w:color="auto" w:fill="auto"/>
              <w:spacing w:after="0"/>
              <w:ind w:left="160" w:firstLine="0"/>
            </w:pPr>
            <w:r>
              <w:rPr>
                <w:rStyle w:val="25"/>
              </w:rPr>
              <w:t>Перечень и содержание индивидуально ориентированных коррекционных направлений работы, способствующих освоению обучающимися с особыми образовательными потребностями основной образовательной программы основного общегообразования</w:t>
            </w:r>
          </w:p>
        </w:tc>
        <w:tc>
          <w:tcPr>
            <w:tcW w:w="1138" w:type="dxa"/>
            <w:tcBorders>
              <w:top w:val="single" w:sz="4" w:space="0" w:color="auto"/>
              <w:left w:val="single" w:sz="4" w:space="0" w:color="auto"/>
              <w:right w:val="single" w:sz="4" w:space="0" w:color="auto"/>
            </w:tcBorders>
            <w:shd w:val="clear" w:color="auto" w:fill="FFFFFF"/>
          </w:tcPr>
          <w:p w:rsidR="00E80B14" w:rsidRDefault="00E07B23">
            <w:pPr>
              <w:pStyle w:val="9"/>
              <w:framePr w:w="11074" w:h="12019" w:wrap="none" w:vAnchor="page" w:hAnchor="page" w:x="2898" w:y="4015"/>
              <w:shd w:val="clear" w:color="auto" w:fill="auto"/>
              <w:spacing w:after="0" w:line="210" w:lineRule="exact"/>
              <w:ind w:left="200" w:firstLine="0"/>
            </w:pPr>
            <w:r>
              <w:rPr>
                <w:rStyle w:val="25"/>
              </w:rPr>
              <w:t>335</w:t>
            </w:r>
          </w:p>
        </w:tc>
      </w:tr>
      <w:tr w:rsidR="00E80B14">
        <w:trPr>
          <w:trHeight w:hRule="exact" w:val="1114"/>
        </w:trPr>
        <w:tc>
          <w:tcPr>
            <w:tcW w:w="869" w:type="dxa"/>
            <w:tcBorders>
              <w:top w:val="single" w:sz="4" w:space="0" w:color="auto"/>
              <w:left w:val="single" w:sz="4" w:space="0" w:color="auto"/>
            </w:tcBorders>
            <w:shd w:val="clear" w:color="auto" w:fill="FFFFFF"/>
          </w:tcPr>
          <w:p w:rsidR="00E80B14" w:rsidRDefault="00E07B23">
            <w:pPr>
              <w:pStyle w:val="9"/>
              <w:framePr w:w="11074" w:h="12019" w:wrap="none" w:vAnchor="page" w:hAnchor="page" w:x="2898" w:y="4015"/>
              <w:shd w:val="clear" w:color="auto" w:fill="auto"/>
              <w:spacing w:after="0" w:line="210" w:lineRule="exact"/>
              <w:ind w:left="180" w:firstLine="0"/>
            </w:pPr>
            <w:r>
              <w:rPr>
                <w:rStyle w:val="25"/>
              </w:rPr>
              <w:t>2.5.3</w:t>
            </w:r>
          </w:p>
        </w:tc>
        <w:tc>
          <w:tcPr>
            <w:tcW w:w="9067" w:type="dxa"/>
            <w:tcBorders>
              <w:top w:val="single" w:sz="4" w:space="0" w:color="auto"/>
              <w:left w:val="single" w:sz="4" w:space="0" w:color="auto"/>
            </w:tcBorders>
            <w:shd w:val="clear" w:color="auto" w:fill="FFFFFF"/>
          </w:tcPr>
          <w:p w:rsidR="00E80B14" w:rsidRDefault="00E07B23">
            <w:pPr>
              <w:pStyle w:val="9"/>
              <w:framePr w:w="11074" w:h="12019" w:wrap="none" w:vAnchor="page" w:hAnchor="page" w:x="2898" w:y="4015"/>
              <w:shd w:val="clear" w:color="auto" w:fill="auto"/>
              <w:spacing w:after="0"/>
              <w:ind w:left="160" w:firstLine="0"/>
            </w:pPr>
            <w:r>
              <w:rPr>
                <w:rStyle w:val="25"/>
              </w:rPr>
              <w:t>Система комплексного психолого-медико-социального сопровождения и поддержки обучающихся с ограниченными возможностями здоровья, включающая комплексное обследование, мониторинг динамики развития, успешности освоения</w:t>
            </w:r>
          </w:p>
          <w:p w:rsidR="00E80B14" w:rsidRDefault="00E07B23">
            <w:pPr>
              <w:pStyle w:val="9"/>
              <w:framePr w:w="11074" w:h="12019" w:wrap="none" w:vAnchor="page" w:hAnchor="page" w:x="2898" w:y="4015"/>
              <w:shd w:val="clear" w:color="auto" w:fill="auto"/>
              <w:spacing w:after="0" w:line="320" w:lineRule="exact"/>
              <w:ind w:firstLine="0"/>
              <w:jc w:val="both"/>
            </w:pPr>
            <w:r>
              <w:rPr>
                <w:rStyle w:val="16pt0pt"/>
              </w:rPr>
              <w:t>оопооо</w:t>
            </w:r>
          </w:p>
        </w:tc>
        <w:tc>
          <w:tcPr>
            <w:tcW w:w="1138" w:type="dxa"/>
            <w:tcBorders>
              <w:top w:val="single" w:sz="4" w:space="0" w:color="auto"/>
              <w:left w:val="single" w:sz="4" w:space="0" w:color="auto"/>
              <w:right w:val="single" w:sz="4" w:space="0" w:color="auto"/>
            </w:tcBorders>
            <w:shd w:val="clear" w:color="auto" w:fill="FFFFFF"/>
          </w:tcPr>
          <w:p w:rsidR="00E80B14" w:rsidRDefault="00E07B23">
            <w:pPr>
              <w:pStyle w:val="9"/>
              <w:framePr w:w="11074" w:h="12019" w:wrap="none" w:vAnchor="page" w:hAnchor="page" w:x="2898" w:y="4015"/>
              <w:shd w:val="clear" w:color="auto" w:fill="auto"/>
              <w:spacing w:after="0" w:line="210" w:lineRule="exact"/>
              <w:ind w:left="200" w:firstLine="0"/>
            </w:pPr>
            <w:r>
              <w:rPr>
                <w:rStyle w:val="25"/>
              </w:rPr>
              <w:t>336</w:t>
            </w:r>
          </w:p>
        </w:tc>
      </w:tr>
      <w:tr w:rsidR="00E80B14">
        <w:trPr>
          <w:trHeight w:hRule="exact" w:val="288"/>
        </w:trPr>
        <w:tc>
          <w:tcPr>
            <w:tcW w:w="869" w:type="dxa"/>
            <w:tcBorders>
              <w:top w:val="single" w:sz="4" w:space="0" w:color="auto"/>
              <w:left w:val="single" w:sz="4" w:space="0" w:color="auto"/>
            </w:tcBorders>
            <w:shd w:val="clear" w:color="auto" w:fill="FFFFFF"/>
          </w:tcPr>
          <w:p w:rsidR="00E80B14" w:rsidRDefault="00E07B23">
            <w:pPr>
              <w:pStyle w:val="9"/>
              <w:framePr w:w="11074" w:h="12019" w:wrap="none" w:vAnchor="page" w:hAnchor="page" w:x="2898" w:y="4015"/>
              <w:shd w:val="clear" w:color="auto" w:fill="auto"/>
              <w:spacing w:after="0" w:line="210" w:lineRule="exact"/>
              <w:ind w:left="180" w:firstLine="0"/>
            </w:pPr>
            <w:r>
              <w:rPr>
                <w:rStyle w:val="25"/>
              </w:rPr>
              <w:t>2..4</w:t>
            </w:r>
          </w:p>
        </w:tc>
        <w:tc>
          <w:tcPr>
            <w:tcW w:w="9067" w:type="dxa"/>
            <w:tcBorders>
              <w:top w:val="single" w:sz="4" w:space="0" w:color="auto"/>
              <w:left w:val="single" w:sz="4" w:space="0" w:color="auto"/>
            </w:tcBorders>
            <w:shd w:val="clear" w:color="auto" w:fill="FFFFFF"/>
          </w:tcPr>
          <w:p w:rsidR="00E80B14" w:rsidRDefault="00E07B23">
            <w:pPr>
              <w:pStyle w:val="9"/>
              <w:framePr w:w="11074" w:h="12019" w:wrap="none" w:vAnchor="page" w:hAnchor="page" w:x="2898" w:y="4015"/>
              <w:shd w:val="clear" w:color="auto" w:fill="auto"/>
              <w:spacing w:after="0" w:line="210" w:lineRule="exact"/>
              <w:ind w:firstLine="0"/>
              <w:jc w:val="both"/>
            </w:pPr>
            <w:r>
              <w:rPr>
                <w:rStyle w:val="25"/>
              </w:rPr>
              <w:t>Планируемые результаты коррекционной работы</w:t>
            </w:r>
          </w:p>
        </w:tc>
        <w:tc>
          <w:tcPr>
            <w:tcW w:w="1138" w:type="dxa"/>
            <w:tcBorders>
              <w:top w:val="single" w:sz="4" w:space="0" w:color="auto"/>
              <w:left w:val="single" w:sz="4" w:space="0" w:color="auto"/>
              <w:right w:val="single" w:sz="4" w:space="0" w:color="auto"/>
            </w:tcBorders>
            <w:shd w:val="clear" w:color="auto" w:fill="FFFFFF"/>
          </w:tcPr>
          <w:p w:rsidR="00E80B14" w:rsidRDefault="00E07B23">
            <w:pPr>
              <w:pStyle w:val="9"/>
              <w:framePr w:w="11074" w:h="12019" w:wrap="none" w:vAnchor="page" w:hAnchor="page" w:x="2898" w:y="4015"/>
              <w:shd w:val="clear" w:color="auto" w:fill="auto"/>
              <w:spacing w:after="0" w:line="210" w:lineRule="exact"/>
              <w:ind w:left="200" w:firstLine="0"/>
            </w:pPr>
            <w:r>
              <w:rPr>
                <w:rStyle w:val="25"/>
              </w:rPr>
              <w:t>339</w:t>
            </w:r>
          </w:p>
        </w:tc>
      </w:tr>
      <w:tr w:rsidR="00E80B14">
        <w:trPr>
          <w:trHeight w:hRule="exact" w:val="538"/>
        </w:trPr>
        <w:tc>
          <w:tcPr>
            <w:tcW w:w="869" w:type="dxa"/>
            <w:tcBorders>
              <w:top w:val="single" w:sz="4" w:space="0" w:color="auto"/>
              <w:left w:val="single" w:sz="4" w:space="0" w:color="auto"/>
            </w:tcBorders>
            <w:shd w:val="clear" w:color="auto" w:fill="FFFFFF"/>
          </w:tcPr>
          <w:p w:rsidR="00E80B14" w:rsidRDefault="00E07B23">
            <w:pPr>
              <w:pStyle w:val="9"/>
              <w:framePr w:w="11074" w:h="12019" w:wrap="none" w:vAnchor="page" w:hAnchor="page" w:x="2898" w:y="4015"/>
              <w:shd w:val="clear" w:color="auto" w:fill="auto"/>
              <w:spacing w:after="0" w:line="210" w:lineRule="exact"/>
              <w:ind w:left="180" w:firstLine="0"/>
            </w:pPr>
            <w:r>
              <w:rPr>
                <w:rStyle w:val="25"/>
              </w:rPr>
              <w:t>3.</w:t>
            </w:r>
          </w:p>
        </w:tc>
        <w:tc>
          <w:tcPr>
            <w:tcW w:w="9067" w:type="dxa"/>
            <w:tcBorders>
              <w:top w:val="single" w:sz="4" w:space="0" w:color="auto"/>
              <w:left w:val="single" w:sz="4" w:space="0" w:color="auto"/>
            </w:tcBorders>
            <w:shd w:val="clear" w:color="auto" w:fill="FFFFFF"/>
          </w:tcPr>
          <w:p w:rsidR="00E80B14" w:rsidRDefault="00E07B23">
            <w:pPr>
              <w:pStyle w:val="9"/>
              <w:framePr w:w="11074" w:h="12019" w:wrap="none" w:vAnchor="page" w:hAnchor="page" w:x="2898" w:y="4015"/>
              <w:shd w:val="clear" w:color="auto" w:fill="auto"/>
              <w:spacing w:after="0" w:line="254" w:lineRule="exact"/>
              <w:ind w:left="160" w:firstLine="0"/>
            </w:pPr>
            <w:r>
              <w:rPr>
                <w:rStyle w:val="a5"/>
              </w:rPr>
              <w:t>Организационный раздел основной образовательной программы основного общего образования</w:t>
            </w:r>
          </w:p>
        </w:tc>
        <w:tc>
          <w:tcPr>
            <w:tcW w:w="1138" w:type="dxa"/>
            <w:tcBorders>
              <w:top w:val="single" w:sz="4" w:space="0" w:color="auto"/>
              <w:left w:val="single" w:sz="4" w:space="0" w:color="auto"/>
              <w:right w:val="single" w:sz="4" w:space="0" w:color="auto"/>
            </w:tcBorders>
            <w:shd w:val="clear" w:color="auto" w:fill="FFFFFF"/>
          </w:tcPr>
          <w:p w:rsidR="00E80B14" w:rsidRDefault="00E07B23">
            <w:pPr>
              <w:pStyle w:val="9"/>
              <w:framePr w:w="11074" w:h="12019" w:wrap="none" w:vAnchor="page" w:hAnchor="page" w:x="2898" w:y="4015"/>
              <w:shd w:val="clear" w:color="auto" w:fill="auto"/>
              <w:spacing w:after="0" w:line="210" w:lineRule="exact"/>
              <w:ind w:left="200" w:firstLine="0"/>
            </w:pPr>
            <w:r>
              <w:rPr>
                <w:rStyle w:val="25"/>
              </w:rPr>
              <w:t>340</w:t>
            </w:r>
          </w:p>
        </w:tc>
      </w:tr>
      <w:tr w:rsidR="00E80B14">
        <w:trPr>
          <w:trHeight w:hRule="exact" w:val="274"/>
        </w:trPr>
        <w:tc>
          <w:tcPr>
            <w:tcW w:w="869" w:type="dxa"/>
            <w:tcBorders>
              <w:top w:val="single" w:sz="4" w:space="0" w:color="auto"/>
              <w:left w:val="single" w:sz="4" w:space="0" w:color="auto"/>
            </w:tcBorders>
            <w:shd w:val="clear" w:color="auto" w:fill="FFFFFF"/>
          </w:tcPr>
          <w:p w:rsidR="00E80B14" w:rsidRDefault="00E07B23">
            <w:pPr>
              <w:pStyle w:val="9"/>
              <w:framePr w:w="11074" w:h="12019" w:wrap="none" w:vAnchor="page" w:hAnchor="page" w:x="2898" w:y="4015"/>
              <w:shd w:val="clear" w:color="auto" w:fill="auto"/>
              <w:spacing w:after="0" w:line="210" w:lineRule="exact"/>
              <w:ind w:left="180" w:firstLine="0"/>
            </w:pPr>
            <w:r>
              <w:rPr>
                <w:rStyle w:val="25"/>
              </w:rPr>
              <w:t>3.1.</w:t>
            </w:r>
          </w:p>
        </w:tc>
        <w:tc>
          <w:tcPr>
            <w:tcW w:w="9067" w:type="dxa"/>
            <w:tcBorders>
              <w:top w:val="single" w:sz="4" w:space="0" w:color="auto"/>
              <w:left w:val="single" w:sz="4" w:space="0" w:color="auto"/>
            </w:tcBorders>
            <w:shd w:val="clear" w:color="auto" w:fill="FFFFFF"/>
          </w:tcPr>
          <w:p w:rsidR="00E80B14" w:rsidRDefault="00E07B23">
            <w:pPr>
              <w:pStyle w:val="9"/>
              <w:framePr w:w="11074" w:h="12019" w:wrap="none" w:vAnchor="page" w:hAnchor="page" w:x="2898" w:y="4015"/>
              <w:shd w:val="clear" w:color="auto" w:fill="auto"/>
              <w:spacing w:after="0" w:line="210" w:lineRule="exact"/>
              <w:ind w:firstLine="0"/>
              <w:jc w:val="both"/>
            </w:pPr>
            <w:r>
              <w:rPr>
                <w:rStyle w:val="25"/>
              </w:rPr>
              <w:t>Учебный план основного общего образования</w:t>
            </w:r>
          </w:p>
        </w:tc>
        <w:tc>
          <w:tcPr>
            <w:tcW w:w="1138" w:type="dxa"/>
            <w:tcBorders>
              <w:top w:val="single" w:sz="4" w:space="0" w:color="auto"/>
              <w:left w:val="single" w:sz="4" w:space="0" w:color="auto"/>
              <w:right w:val="single" w:sz="4" w:space="0" w:color="auto"/>
            </w:tcBorders>
            <w:shd w:val="clear" w:color="auto" w:fill="FFFFFF"/>
          </w:tcPr>
          <w:p w:rsidR="00E80B14" w:rsidRDefault="00E07B23">
            <w:pPr>
              <w:pStyle w:val="9"/>
              <w:framePr w:w="11074" w:h="12019" w:wrap="none" w:vAnchor="page" w:hAnchor="page" w:x="2898" w:y="4015"/>
              <w:shd w:val="clear" w:color="auto" w:fill="auto"/>
              <w:spacing w:after="0" w:line="210" w:lineRule="exact"/>
              <w:ind w:left="200" w:firstLine="0"/>
            </w:pPr>
            <w:r>
              <w:rPr>
                <w:rStyle w:val="25"/>
              </w:rPr>
              <w:t>340</w:t>
            </w:r>
          </w:p>
        </w:tc>
      </w:tr>
      <w:tr w:rsidR="00E80B14">
        <w:trPr>
          <w:trHeight w:hRule="exact" w:val="278"/>
        </w:trPr>
        <w:tc>
          <w:tcPr>
            <w:tcW w:w="869" w:type="dxa"/>
            <w:tcBorders>
              <w:top w:val="single" w:sz="4" w:space="0" w:color="auto"/>
              <w:left w:val="single" w:sz="4" w:space="0" w:color="auto"/>
            </w:tcBorders>
            <w:shd w:val="clear" w:color="auto" w:fill="FFFFFF"/>
          </w:tcPr>
          <w:p w:rsidR="00E80B14" w:rsidRDefault="00E07B23">
            <w:pPr>
              <w:pStyle w:val="9"/>
              <w:framePr w:w="11074" w:h="12019" w:wrap="none" w:vAnchor="page" w:hAnchor="page" w:x="2898" w:y="4015"/>
              <w:shd w:val="clear" w:color="auto" w:fill="auto"/>
              <w:spacing w:after="0" w:line="210" w:lineRule="exact"/>
              <w:ind w:left="180" w:firstLine="0"/>
            </w:pPr>
            <w:r>
              <w:rPr>
                <w:rStyle w:val="25"/>
              </w:rPr>
              <w:t>3.1.1</w:t>
            </w:r>
          </w:p>
        </w:tc>
        <w:tc>
          <w:tcPr>
            <w:tcW w:w="9067" w:type="dxa"/>
            <w:tcBorders>
              <w:top w:val="single" w:sz="4" w:space="0" w:color="auto"/>
              <w:left w:val="single" w:sz="4" w:space="0" w:color="auto"/>
            </w:tcBorders>
            <w:shd w:val="clear" w:color="auto" w:fill="FFFFFF"/>
          </w:tcPr>
          <w:p w:rsidR="00E80B14" w:rsidRDefault="00E07B23">
            <w:pPr>
              <w:pStyle w:val="9"/>
              <w:framePr w:w="11074" w:h="12019" w:wrap="none" w:vAnchor="page" w:hAnchor="page" w:x="2898" w:y="4015"/>
              <w:shd w:val="clear" w:color="auto" w:fill="auto"/>
              <w:spacing w:after="0" w:line="210" w:lineRule="exact"/>
              <w:ind w:firstLine="0"/>
              <w:jc w:val="both"/>
            </w:pPr>
            <w:r>
              <w:rPr>
                <w:rStyle w:val="25"/>
              </w:rPr>
              <w:t>Календарный учебный график для учащихся 5-9 классов</w:t>
            </w:r>
          </w:p>
        </w:tc>
        <w:tc>
          <w:tcPr>
            <w:tcW w:w="1138" w:type="dxa"/>
            <w:tcBorders>
              <w:top w:val="single" w:sz="4" w:space="0" w:color="auto"/>
              <w:left w:val="single" w:sz="4" w:space="0" w:color="auto"/>
              <w:right w:val="single" w:sz="4" w:space="0" w:color="auto"/>
            </w:tcBorders>
            <w:shd w:val="clear" w:color="auto" w:fill="FFFFFF"/>
          </w:tcPr>
          <w:p w:rsidR="00E80B14" w:rsidRDefault="00E07B23">
            <w:pPr>
              <w:pStyle w:val="9"/>
              <w:framePr w:w="11074" w:h="12019" w:wrap="none" w:vAnchor="page" w:hAnchor="page" w:x="2898" w:y="4015"/>
              <w:shd w:val="clear" w:color="auto" w:fill="auto"/>
              <w:spacing w:after="0" w:line="210" w:lineRule="exact"/>
              <w:ind w:left="200" w:firstLine="0"/>
            </w:pPr>
            <w:r>
              <w:rPr>
                <w:rStyle w:val="25"/>
              </w:rPr>
              <w:t>346</w:t>
            </w:r>
          </w:p>
        </w:tc>
      </w:tr>
      <w:tr w:rsidR="00E80B14">
        <w:trPr>
          <w:trHeight w:hRule="exact" w:val="538"/>
        </w:trPr>
        <w:tc>
          <w:tcPr>
            <w:tcW w:w="869" w:type="dxa"/>
            <w:tcBorders>
              <w:top w:val="single" w:sz="4" w:space="0" w:color="auto"/>
              <w:left w:val="single" w:sz="4" w:space="0" w:color="auto"/>
            </w:tcBorders>
            <w:shd w:val="clear" w:color="auto" w:fill="FFFFFF"/>
          </w:tcPr>
          <w:p w:rsidR="00E80B14" w:rsidRDefault="00E07B23">
            <w:pPr>
              <w:pStyle w:val="9"/>
              <w:framePr w:w="11074" w:h="12019" w:wrap="none" w:vAnchor="page" w:hAnchor="page" w:x="2898" w:y="4015"/>
              <w:shd w:val="clear" w:color="auto" w:fill="auto"/>
              <w:spacing w:after="0" w:line="210" w:lineRule="exact"/>
              <w:ind w:left="180" w:firstLine="0"/>
            </w:pPr>
            <w:r>
              <w:rPr>
                <w:rStyle w:val="25"/>
              </w:rPr>
              <w:t>3.1.2.</w:t>
            </w:r>
          </w:p>
        </w:tc>
        <w:tc>
          <w:tcPr>
            <w:tcW w:w="9067" w:type="dxa"/>
            <w:tcBorders>
              <w:top w:val="single" w:sz="4" w:space="0" w:color="auto"/>
              <w:left w:val="single" w:sz="4" w:space="0" w:color="auto"/>
            </w:tcBorders>
            <w:shd w:val="clear" w:color="auto" w:fill="FFFFFF"/>
          </w:tcPr>
          <w:p w:rsidR="00E80B14" w:rsidRDefault="00E07B23">
            <w:pPr>
              <w:pStyle w:val="9"/>
              <w:framePr w:w="11074" w:h="12019" w:wrap="none" w:vAnchor="page" w:hAnchor="page" w:x="2898" w:y="4015"/>
              <w:shd w:val="clear" w:color="auto" w:fill="auto"/>
              <w:spacing w:after="0" w:line="210" w:lineRule="exact"/>
              <w:ind w:firstLine="0"/>
              <w:jc w:val="both"/>
            </w:pPr>
            <w:r>
              <w:rPr>
                <w:rStyle w:val="25"/>
              </w:rPr>
              <w:t>План внеурочной деятельности</w:t>
            </w:r>
          </w:p>
        </w:tc>
        <w:tc>
          <w:tcPr>
            <w:tcW w:w="1138" w:type="dxa"/>
            <w:tcBorders>
              <w:top w:val="single" w:sz="4" w:space="0" w:color="auto"/>
              <w:left w:val="single" w:sz="4" w:space="0" w:color="auto"/>
              <w:right w:val="single" w:sz="4" w:space="0" w:color="auto"/>
            </w:tcBorders>
            <w:shd w:val="clear" w:color="auto" w:fill="FFFFFF"/>
          </w:tcPr>
          <w:p w:rsidR="00E80B14" w:rsidRDefault="00E07B23">
            <w:pPr>
              <w:pStyle w:val="9"/>
              <w:framePr w:w="11074" w:h="12019" w:wrap="none" w:vAnchor="page" w:hAnchor="page" w:x="2898" w:y="4015"/>
              <w:shd w:val="clear" w:color="auto" w:fill="auto"/>
              <w:spacing w:after="0" w:line="210" w:lineRule="exact"/>
              <w:ind w:left="200" w:firstLine="0"/>
            </w:pPr>
            <w:r>
              <w:rPr>
                <w:rStyle w:val="25"/>
              </w:rPr>
              <w:t>347</w:t>
            </w:r>
          </w:p>
        </w:tc>
      </w:tr>
      <w:tr w:rsidR="00E80B14">
        <w:trPr>
          <w:trHeight w:hRule="exact" w:val="538"/>
        </w:trPr>
        <w:tc>
          <w:tcPr>
            <w:tcW w:w="869" w:type="dxa"/>
            <w:tcBorders>
              <w:top w:val="single" w:sz="4" w:space="0" w:color="auto"/>
              <w:left w:val="single" w:sz="4" w:space="0" w:color="auto"/>
            </w:tcBorders>
            <w:shd w:val="clear" w:color="auto" w:fill="FFFFFF"/>
          </w:tcPr>
          <w:p w:rsidR="00E80B14" w:rsidRDefault="00E07B23">
            <w:pPr>
              <w:pStyle w:val="9"/>
              <w:framePr w:w="11074" w:h="12019" w:wrap="none" w:vAnchor="page" w:hAnchor="page" w:x="2898" w:y="4015"/>
              <w:shd w:val="clear" w:color="auto" w:fill="auto"/>
              <w:spacing w:after="0" w:line="210" w:lineRule="exact"/>
              <w:ind w:left="180" w:firstLine="0"/>
            </w:pPr>
            <w:r>
              <w:rPr>
                <w:rStyle w:val="25"/>
              </w:rPr>
              <w:t>3.2</w:t>
            </w:r>
          </w:p>
        </w:tc>
        <w:tc>
          <w:tcPr>
            <w:tcW w:w="9067" w:type="dxa"/>
            <w:tcBorders>
              <w:top w:val="single" w:sz="4" w:space="0" w:color="auto"/>
              <w:left w:val="single" w:sz="4" w:space="0" w:color="auto"/>
            </w:tcBorders>
            <w:shd w:val="clear" w:color="auto" w:fill="FFFFFF"/>
          </w:tcPr>
          <w:p w:rsidR="00E80B14" w:rsidRDefault="00E07B23">
            <w:pPr>
              <w:pStyle w:val="9"/>
              <w:framePr w:w="11074" w:h="12019" w:wrap="none" w:vAnchor="page" w:hAnchor="page" w:x="2898" w:y="4015"/>
              <w:shd w:val="clear" w:color="auto" w:fill="auto"/>
              <w:spacing w:after="0" w:line="210" w:lineRule="exact"/>
              <w:ind w:firstLine="0"/>
              <w:jc w:val="both"/>
            </w:pPr>
            <w:r>
              <w:rPr>
                <w:rStyle w:val="a5"/>
              </w:rPr>
              <w:t>Система условий реализации основной образовательной программы</w:t>
            </w:r>
          </w:p>
        </w:tc>
        <w:tc>
          <w:tcPr>
            <w:tcW w:w="1138" w:type="dxa"/>
            <w:tcBorders>
              <w:top w:val="single" w:sz="4" w:space="0" w:color="auto"/>
              <w:left w:val="single" w:sz="4" w:space="0" w:color="auto"/>
              <w:right w:val="single" w:sz="4" w:space="0" w:color="auto"/>
            </w:tcBorders>
            <w:shd w:val="clear" w:color="auto" w:fill="FFFFFF"/>
          </w:tcPr>
          <w:p w:rsidR="00E80B14" w:rsidRDefault="00E07B23">
            <w:pPr>
              <w:pStyle w:val="9"/>
              <w:framePr w:w="11074" w:h="12019" w:wrap="none" w:vAnchor="page" w:hAnchor="page" w:x="2898" w:y="4015"/>
              <w:shd w:val="clear" w:color="auto" w:fill="auto"/>
              <w:spacing w:after="0" w:line="210" w:lineRule="exact"/>
              <w:ind w:left="200" w:firstLine="0"/>
            </w:pPr>
            <w:r>
              <w:rPr>
                <w:rStyle w:val="25"/>
              </w:rPr>
              <w:t>360</w:t>
            </w:r>
          </w:p>
        </w:tc>
      </w:tr>
      <w:tr w:rsidR="00E80B14">
        <w:trPr>
          <w:trHeight w:hRule="exact" w:val="274"/>
        </w:trPr>
        <w:tc>
          <w:tcPr>
            <w:tcW w:w="869" w:type="dxa"/>
            <w:tcBorders>
              <w:top w:val="single" w:sz="4" w:space="0" w:color="auto"/>
              <w:left w:val="single" w:sz="4" w:space="0" w:color="auto"/>
            </w:tcBorders>
            <w:shd w:val="clear" w:color="auto" w:fill="FFFFFF"/>
          </w:tcPr>
          <w:p w:rsidR="00E80B14" w:rsidRDefault="00E80B14">
            <w:pPr>
              <w:framePr w:w="11074" w:h="12019" w:wrap="none" w:vAnchor="page" w:hAnchor="page" w:x="2898" w:y="4015"/>
              <w:rPr>
                <w:sz w:val="10"/>
                <w:szCs w:val="10"/>
              </w:rPr>
            </w:pPr>
          </w:p>
        </w:tc>
        <w:tc>
          <w:tcPr>
            <w:tcW w:w="9067" w:type="dxa"/>
            <w:tcBorders>
              <w:top w:val="single" w:sz="4" w:space="0" w:color="auto"/>
              <w:left w:val="single" w:sz="4" w:space="0" w:color="auto"/>
            </w:tcBorders>
            <w:shd w:val="clear" w:color="auto" w:fill="FFFFFF"/>
          </w:tcPr>
          <w:p w:rsidR="00E80B14" w:rsidRDefault="00E07B23">
            <w:pPr>
              <w:pStyle w:val="9"/>
              <w:framePr w:w="11074" w:h="12019" w:wrap="none" w:vAnchor="page" w:hAnchor="page" w:x="2898" w:y="4015"/>
              <w:shd w:val="clear" w:color="auto" w:fill="auto"/>
              <w:spacing w:after="0" w:line="210" w:lineRule="exact"/>
              <w:ind w:firstLine="0"/>
              <w:jc w:val="both"/>
            </w:pPr>
            <w:r>
              <w:rPr>
                <w:rStyle w:val="25"/>
              </w:rPr>
              <w:t>3.2.1. Кадровые условия реализации основной образовательной программы</w:t>
            </w:r>
          </w:p>
        </w:tc>
        <w:tc>
          <w:tcPr>
            <w:tcW w:w="1138" w:type="dxa"/>
            <w:tcBorders>
              <w:top w:val="single" w:sz="4" w:space="0" w:color="auto"/>
              <w:left w:val="single" w:sz="4" w:space="0" w:color="auto"/>
              <w:right w:val="single" w:sz="4" w:space="0" w:color="auto"/>
            </w:tcBorders>
            <w:shd w:val="clear" w:color="auto" w:fill="FFFFFF"/>
          </w:tcPr>
          <w:p w:rsidR="00E80B14" w:rsidRDefault="00E07B23">
            <w:pPr>
              <w:pStyle w:val="9"/>
              <w:framePr w:w="11074" w:h="12019" w:wrap="none" w:vAnchor="page" w:hAnchor="page" w:x="2898" w:y="4015"/>
              <w:shd w:val="clear" w:color="auto" w:fill="auto"/>
              <w:spacing w:after="0" w:line="210" w:lineRule="exact"/>
              <w:ind w:left="200" w:firstLine="0"/>
            </w:pPr>
            <w:r>
              <w:rPr>
                <w:rStyle w:val="25"/>
              </w:rPr>
              <w:t>361</w:t>
            </w:r>
          </w:p>
        </w:tc>
      </w:tr>
      <w:tr w:rsidR="00E80B14">
        <w:trPr>
          <w:trHeight w:hRule="exact" w:val="542"/>
        </w:trPr>
        <w:tc>
          <w:tcPr>
            <w:tcW w:w="869" w:type="dxa"/>
            <w:tcBorders>
              <w:top w:val="single" w:sz="4" w:space="0" w:color="auto"/>
              <w:left w:val="single" w:sz="4" w:space="0" w:color="auto"/>
            </w:tcBorders>
            <w:shd w:val="clear" w:color="auto" w:fill="FFFFFF"/>
          </w:tcPr>
          <w:p w:rsidR="00E80B14" w:rsidRDefault="00E80B14">
            <w:pPr>
              <w:framePr w:w="11074" w:h="12019" w:wrap="none" w:vAnchor="page" w:hAnchor="page" w:x="2898" w:y="4015"/>
              <w:rPr>
                <w:sz w:val="10"/>
                <w:szCs w:val="10"/>
              </w:rPr>
            </w:pPr>
          </w:p>
        </w:tc>
        <w:tc>
          <w:tcPr>
            <w:tcW w:w="9067" w:type="dxa"/>
            <w:tcBorders>
              <w:top w:val="single" w:sz="4" w:space="0" w:color="auto"/>
              <w:left w:val="single" w:sz="4" w:space="0" w:color="auto"/>
            </w:tcBorders>
            <w:shd w:val="clear" w:color="auto" w:fill="FFFFFF"/>
          </w:tcPr>
          <w:p w:rsidR="00E80B14" w:rsidRDefault="00E07B23">
            <w:pPr>
              <w:pStyle w:val="9"/>
              <w:framePr w:w="11074" w:h="12019" w:wrap="none" w:vAnchor="page" w:hAnchor="page" w:x="2898" w:y="4015"/>
              <w:shd w:val="clear" w:color="auto" w:fill="auto"/>
              <w:spacing w:after="0" w:line="269" w:lineRule="exact"/>
              <w:ind w:left="160" w:firstLine="0"/>
            </w:pPr>
            <w:r>
              <w:rPr>
                <w:rStyle w:val="25"/>
              </w:rPr>
              <w:t>3.2.2. Психолого-педагогические условия реализации основной образовательной программы ООО</w:t>
            </w:r>
          </w:p>
        </w:tc>
        <w:tc>
          <w:tcPr>
            <w:tcW w:w="1138" w:type="dxa"/>
            <w:tcBorders>
              <w:top w:val="single" w:sz="4" w:space="0" w:color="auto"/>
              <w:left w:val="single" w:sz="4" w:space="0" w:color="auto"/>
              <w:right w:val="single" w:sz="4" w:space="0" w:color="auto"/>
            </w:tcBorders>
            <w:shd w:val="clear" w:color="auto" w:fill="FFFFFF"/>
          </w:tcPr>
          <w:p w:rsidR="00E80B14" w:rsidRDefault="00E07B23">
            <w:pPr>
              <w:pStyle w:val="9"/>
              <w:framePr w:w="11074" w:h="12019" w:wrap="none" w:vAnchor="page" w:hAnchor="page" w:x="2898" w:y="4015"/>
              <w:shd w:val="clear" w:color="auto" w:fill="auto"/>
              <w:spacing w:after="0" w:line="210" w:lineRule="exact"/>
              <w:ind w:left="200" w:firstLine="0"/>
            </w:pPr>
            <w:r>
              <w:rPr>
                <w:rStyle w:val="25"/>
              </w:rPr>
              <w:t>371</w:t>
            </w:r>
          </w:p>
        </w:tc>
      </w:tr>
      <w:tr w:rsidR="00E80B14">
        <w:trPr>
          <w:trHeight w:hRule="exact" w:val="274"/>
        </w:trPr>
        <w:tc>
          <w:tcPr>
            <w:tcW w:w="869" w:type="dxa"/>
            <w:tcBorders>
              <w:top w:val="single" w:sz="4" w:space="0" w:color="auto"/>
              <w:left w:val="single" w:sz="4" w:space="0" w:color="auto"/>
            </w:tcBorders>
            <w:shd w:val="clear" w:color="auto" w:fill="FFFFFF"/>
          </w:tcPr>
          <w:p w:rsidR="00E80B14" w:rsidRDefault="00E80B14">
            <w:pPr>
              <w:framePr w:w="11074" w:h="12019" w:wrap="none" w:vAnchor="page" w:hAnchor="page" w:x="2898" w:y="4015"/>
              <w:rPr>
                <w:sz w:val="10"/>
                <w:szCs w:val="10"/>
              </w:rPr>
            </w:pPr>
          </w:p>
        </w:tc>
        <w:tc>
          <w:tcPr>
            <w:tcW w:w="9067" w:type="dxa"/>
            <w:tcBorders>
              <w:top w:val="single" w:sz="4" w:space="0" w:color="auto"/>
              <w:left w:val="single" w:sz="4" w:space="0" w:color="auto"/>
            </w:tcBorders>
            <w:shd w:val="clear" w:color="auto" w:fill="FFFFFF"/>
          </w:tcPr>
          <w:p w:rsidR="00E80B14" w:rsidRDefault="00E07B23">
            <w:pPr>
              <w:pStyle w:val="9"/>
              <w:framePr w:w="11074" w:h="12019" w:wrap="none" w:vAnchor="page" w:hAnchor="page" w:x="2898" w:y="4015"/>
              <w:shd w:val="clear" w:color="auto" w:fill="auto"/>
              <w:spacing w:after="0" w:line="210" w:lineRule="exact"/>
              <w:ind w:firstLine="0"/>
              <w:jc w:val="both"/>
            </w:pPr>
            <w:r>
              <w:rPr>
                <w:rStyle w:val="25"/>
              </w:rPr>
              <w:t>3.2.3.Финансовое обеспечение реализации основной образовательной программы</w:t>
            </w:r>
          </w:p>
        </w:tc>
        <w:tc>
          <w:tcPr>
            <w:tcW w:w="1138" w:type="dxa"/>
            <w:tcBorders>
              <w:top w:val="single" w:sz="4" w:space="0" w:color="auto"/>
              <w:left w:val="single" w:sz="4" w:space="0" w:color="auto"/>
              <w:right w:val="single" w:sz="4" w:space="0" w:color="auto"/>
            </w:tcBorders>
            <w:shd w:val="clear" w:color="auto" w:fill="FFFFFF"/>
          </w:tcPr>
          <w:p w:rsidR="00E80B14" w:rsidRDefault="00E07B23">
            <w:pPr>
              <w:pStyle w:val="9"/>
              <w:framePr w:w="11074" w:h="12019" w:wrap="none" w:vAnchor="page" w:hAnchor="page" w:x="2898" w:y="4015"/>
              <w:shd w:val="clear" w:color="auto" w:fill="auto"/>
              <w:spacing w:after="0" w:line="210" w:lineRule="exact"/>
              <w:ind w:left="200" w:firstLine="0"/>
            </w:pPr>
            <w:r>
              <w:rPr>
                <w:rStyle w:val="25"/>
              </w:rPr>
              <w:t>372</w:t>
            </w:r>
          </w:p>
        </w:tc>
      </w:tr>
      <w:tr w:rsidR="00E80B14">
        <w:trPr>
          <w:trHeight w:hRule="exact" w:val="538"/>
        </w:trPr>
        <w:tc>
          <w:tcPr>
            <w:tcW w:w="869" w:type="dxa"/>
            <w:tcBorders>
              <w:top w:val="single" w:sz="4" w:space="0" w:color="auto"/>
              <w:left w:val="single" w:sz="4" w:space="0" w:color="auto"/>
            </w:tcBorders>
            <w:shd w:val="clear" w:color="auto" w:fill="FFFFFF"/>
          </w:tcPr>
          <w:p w:rsidR="00E80B14" w:rsidRDefault="00E80B14">
            <w:pPr>
              <w:framePr w:w="11074" w:h="12019" w:wrap="none" w:vAnchor="page" w:hAnchor="page" w:x="2898" w:y="4015"/>
              <w:rPr>
                <w:sz w:val="10"/>
                <w:szCs w:val="10"/>
              </w:rPr>
            </w:pPr>
          </w:p>
        </w:tc>
        <w:tc>
          <w:tcPr>
            <w:tcW w:w="9067" w:type="dxa"/>
            <w:tcBorders>
              <w:top w:val="single" w:sz="4" w:space="0" w:color="auto"/>
              <w:left w:val="single" w:sz="4" w:space="0" w:color="auto"/>
            </w:tcBorders>
            <w:shd w:val="clear" w:color="auto" w:fill="FFFFFF"/>
          </w:tcPr>
          <w:p w:rsidR="00E80B14" w:rsidRDefault="00E07B23">
            <w:pPr>
              <w:pStyle w:val="9"/>
              <w:framePr w:w="11074" w:h="12019" w:wrap="none" w:vAnchor="page" w:hAnchor="page" w:x="2898" w:y="4015"/>
              <w:shd w:val="clear" w:color="auto" w:fill="auto"/>
              <w:spacing w:after="0" w:line="259" w:lineRule="exact"/>
              <w:ind w:left="160" w:firstLine="0"/>
            </w:pPr>
            <w:r>
              <w:rPr>
                <w:rStyle w:val="25"/>
              </w:rPr>
              <w:t>3.2.4.Материально-технические условия реализации основной образователь- ной программы</w:t>
            </w:r>
          </w:p>
        </w:tc>
        <w:tc>
          <w:tcPr>
            <w:tcW w:w="1138" w:type="dxa"/>
            <w:tcBorders>
              <w:top w:val="single" w:sz="4" w:space="0" w:color="auto"/>
              <w:left w:val="single" w:sz="4" w:space="0" w:color="auto"/>
              <w:right w:val="single" w:sz="4" w:space="0" w:color="auto"/>
            </w:tcBorders>
            <w:shd w:val="clear" w:color="auto" w:fill="FFFFFF"/>
          </w:tcPr>
          <w:p w:rsidR="00E80B14" w:rsidRDefault="00E07B23">
            <w:pPr>
              <w:pStyle w:val="9"/>
              <w:framePr w:w="11074" w:h="12019" w:wrap="none" w:vAnchor="page" w:hAnchor="page" w:x="2898" w:y="4015"/>
              <w:shd w:val="clear" w:color="auto" w:fill="auto"/>
              <w:spacing w:after="0" w:line="210" w:lineRule="exact"/>
              <w:ind w:left="200" w:firstLine="0"/>
            </w:pPr>
            <w:r>
              <w:rPr>
                <w:rStyle w:val="25"/>
              </w:rPr>
              <w:t>374</w:t>
            </w:r>
          </w:p>
        </w:tc>
      </w:tr>
      <w:tr w:rsidR="00E80B14">
        <w:trPr>
          <w:trHeight w:hRule="exact" w:val="538"/>
        </w:trPr>
        <w:tc>
          <w:tcPr>
            <w:tcW w:w="869" w:type="dxa"/>
            <w:tcBorders>
              <w:top w:val="single" w:sz="4" w:space="0" w:color="auto"/>
              <w:left w:val="single" w:sz="4" w:space="0" w:color="auto"/>
            </w:tcBorders>
            <w:shd w:val="clear" w:color="auto" w:fill="FFFFFF"/>
          </w:tcPr>
          <w:p w:rsidR="00E80B14" w:rsidRDefault="00E80B14">
            <w:pPr>
              <w:framePr w:w="11074" w:h="12019" w:wrap="none" w:vAnchor="page" w:hAnchor="page" w:x="2898" w:y="4015"/>
              <w:rPr>
                <w:sz w:val="10"/>
                <w:szCs w:val="10"/>
              </w:rPr>
            </w:pPr>
          </w:p>
        </w:tc>
        <w:tc>
          <w:tcPr>
            <w:tcW w:w="9067" w:type="dxa"/>
            <w:tcBorders>
              <w:top w:val="single" w:sz="4" w:space="0" w:color="auto"/>
              <w:left w:val="single" w:sz="4" w:space="0" w:color="auto"/>
            </w:tcBorders>
            <w:shd w:val="clear" w:color="auto" w:fill="FFFFFF"/>
          </w:tcPr>
          <w:p w:rsidR="00E80B14" w:rsidRDefault="00E07B23">
            <w:pPr>
              <w:pStyle w:val="9"/>
              <w:framePr w:w="11074" w:h="12019" w:wrap="none" w:vAnchor="page" w:hAnchor="page" w:x="2898" w:y="4015"/>
              <w:shd w:val="clear" w:color="auto" w:fill="auto"/>
              <w:spacing w:after="0" w:line="259" w:lineRule="exact"/>
              <w:ind w:left="160" w:firstLine="0"/>
            </w:pPr>
            <w:r>
              <w:rPr>
                <w:rStyle w:val="25"/>
              </w:rPr>
              <w:t>32.5.Информационно-методические условия реализации основной образовательной программы</w:t>
            </w:r>
          </w:p>
        </w:tc>
        <w:tc>
          <w:tcPr>
            <w:tcW w:w="1138" w:type="dxa"/>
            <w:tcBorders>
              <w:top w:val="single" w:sz="4" w:space="0" w:color="auto"/>
              <w:left w:val="single" w:sz="4" w:space="0" w:color="auto"/>
              <w:right w:val="single" w:sz="4" w:space="0" w:color="auto"/>
            </w:tcBorders>
            <w:shd w:val="clear" w:color="auto" w:fill="FFFFFF"/>
          </w:tcPr>
          <w:p w:rsidR="00E80B14" w:rsidRDefault="00E07B23">
            <w:pPr>
              <w:pStyle w:val="9"/>
              <w:framePr w:w="11074" w:h="12019" w:wrap="none" w:vAnchor="page" w:hAnchor="page" w:x="2898" w:y="4015"/>
              <w:shd w:val="clear" w:color="auto" w:fill="auto"/>
              <w:spacing w:after="0" w:line="210" w:lineRule="exact"/>
              <w:ind w:left="200" w:firstLine="0"/>
            </w:pPr>
            <w:r>
              <w:rPr>
                <w:rStyle w:val="25"/>
              </w:rPr>
              <w:t>374</w:t>
            </w:r>
          </w:p>
        </w:tc>
      </w:tr>
      <w:tr w:rsidR="00E80B14">
        <w:trPr>
          <w:trHeight w:hRule="exact" w:val="542"/>
        </w:trPr>
        <w:tc>
          <w:tcPr>
            <w:tcW w:w="869" w:type="dxa"/>
            <w:tcBorders>
              <w:top w:val="single" w:sz="4" w:space="0" w:color="auto"/>
              <w:left w:val="single" w:sz="4" w:space="0" w:color="auto"/>
            </w:tcBorders>
            <w:shd w:val="clear" w:color="auto" w:fill="FFFFFF"/>
          </w:tcPr>
          <w:p w:rsidR="00E80B14" w:rsidRDefault="00E80B14">
            <w:pPr>
              <w:framePr w:w="11074" w:h="12019" w:wrap="none" w:vAnchor="page" w:hAnchor="page" w:x="2898" w:y="4015"/>
              <w:rPr>
                <w:sz w:val="10"/>
                <w:szCs w:val="10"/>
              </w:rPr>
            </w:pPr>
          </w:p>
        </w:tc>
        <w:tc>
          <w:tcPr>
            <w:tcW w:w="9067" w:type="dxa"/>
            <w:tcBorders>
              <w:top w:val="single" w:sz="4" w:space="0" w:color="auto"/>
              <w:left w:val="single" w:sz="4" w:space="0" w:color="auto"/>
            </w:tcBorders>
            <w:shd w:val="clear" w:color="auto" w:fill="FFFFFF"/>
          </w:tcPr>
          <w:p w:rsidR="00E80B14" w:rsidRDefault="00E07B23">
            <w:pPr>
              <w:pStyle w:val="9"/>
              <w:framePr w:w="11074" w:h="12019" w:wrap="none" w:vAnchor="page" w:hAnchor="page" w:x="2898" w:y="4015"/>
              <w:shd w:val="clear" w:color="auto" w:fill="auto"/>
              <w:spacing w:after="0"/>
              <w:ind w:left="160" w:firstLine="0"/>
            </w:pPr>
            <w:r>
              <w:rPr>
                <w:rStyle w:val="25"/>
              </w:rPr>
              <w:t>3.2.6.Механизмы достижения целевых ориентиров в системе условий, контроль состояния системы условий реализации ООП ООО</w:t>
            </w:r>
          </w:p>
        </w:tc>
        <w:tc>
          <w:tcPr>
            <w:tcW w:w="1138" w:type="dxa"/>
            <w:tcBorders>
              <w:top w:val="single" w:sz="4" w:space="0" w:color="auto"/>
              <w:left w:val="single" w:sz="4" w:space="0" w:color="auto"/>
              <w:right w:val="single" w:sz="4" w:space="0" w:color="auto"/>
            </w:tcBorders>
            <w:shd w:val="clear" w:color="auto" w:fill="FFFFFF"/>
          </w:tcPr>
          <w:p w:rsidR="00E80B14" w:rsidRDefault="00E07B23">
            <w:pPr>
              <w:pStyle w:val="9"/>
              <w:framePr w:w="11074" w:h="12019" w:wrap="none" w:vAnchor="page" w:hAnchor="page" w:x="2898" w:y="4015"/>
              <w:shd w:val="clear" w:color="auto" w:fill="auto"/>
              <w:spacing w:after="0" w:line="210" w:lineRule="exact"/>
              <w:ind w:left="200" w:firstLine="0"/>
            </w:pPr>
            <w:r>
              <w:rPr>
                <w:rStyle w:val="25"/>
              </w:rPr>
              <w:t>378</w:t>
            </w:r>
          </w:p>
        </w:tc>
      </w:tr>
      <w:tr w:rsidR="00E80B14">
        <w:trPr>
          <w:trHeight w:hRule="exact" w:val="1075"/>
        </w:trPr>
        <w:tc>
          <w:tcPr>
            <w:tcW w:w="869" w:type="dxa"/>
            <w:tcBorders>
              <w:top w:val="single" w:sz="4" w:space="0" w:color="auto"/>
              <w:left w:val="single" w:sz="4" w:space="0" w:color="auto"/>
              <w:bottom w:val="single" w:sz="4" w:space="0" w:color="auto"/>
            </w:tcBorders>
            <w:shd w:val="clear" w:color="auto" w:fill="FFFFFF"/>
          </w:tcPr>
          <w:p w:rsidR="00E80B14" w:rsidRDefault="00E80B14">
            <w:pPr>
              <w:framePr w:w="11074" w:h="12019" w:wrap="none" w:vAnchor="page" w:hAnchor="page" w:x="2898" w:y="4015"/>
              <w:rPr>
                <w:sz w:val="10"/>
                <w:szCs w:val="10"/>
              </w:rPr>
            </w:pPr>
          </w:p>
        </w:tc>
        <w:tc>
          <w:tcPr>
            <w:tcW w:w="9067" w:type="dxa"/>
            <w:tcBorders>
              <w:top w:val="single" w:sz="4" w:space="0" w:color="auto"/>
              <w:left w:val="single" w:sz="4" w:space="0" w:color="auto"/>
              <w:bottom w:val="single" w:sz="4" w:space="0" w:color="auto"/>
            </w:tcBorders>
            <w:shd w:val="clear" w:color="auto" w:fill="FFFFFF"/>
          </w:tcPr>
          <w:p w:rsidR="00E80B14" w:rsidRDefault="00E07B23">
            <w:pPr>
              <w:pStyle w:val="9"/>
              <w:framePr w:w="11074" w:h="12019" w:wrap="none" w:vAnchor="page" w:hAnchor="page" w:x="2898" w:y="4015"/>
              <w:shd w:val="clear" w:color="auto" w:fill="auto"/>
              <w:spacing w:after="0" w:line="264" w:lineRule="exact"/>
              <w:ind w:left="160" w:firstLine="0"/>
            </w:pPr>
            <w:r>
              <w:rPr>
                <w:rStyle w:val="25"/>
              </w:rPr>
              <w:t>3.2.7.Сетевой график (дорожная карта) по формированию необходимой системы условий реализации основной образовательной программы основного общего образования</w:t>
            </w: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E80B14" w:rsidRDefault="00E07B23">
            <w:pPr>
              <w:pStyle w:val="9"/>
              <w:framePr w:w="11074" w:h="12019" w:wrap="none" w:vAnchor="page" w:hAnchor="page" w:x="2898" w:y="4015"/>
              <w:shd w:val="clear" w:color="auto" w:fill="auto"/>
              <w:spacing w:after="0" w:line="210" w:lineRule="exact"/>
              <w:ind w:left="200" w:firstLine="0"/>
            </w:pPr>
            <w:r>
              <w:rPr>
                <w:rStyle w:val="25"/>
              </w:rPr>
              <w:t>381</w:t>
            </w:r>
          </w:p>
        </w:tc>
      </w:tr>
    </w:tbl>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30"/>
        <w:framePr w:w="10253" w:h="15596" w:hRule="exact" w:wrap="none" w:vAnchor="page" w:hAnchor="page" w:x="3329" w:y="4222"/>
        <w:numPr>
          <w:ilvl w:val="0"/>
          <w:numId w:val="1"/>
        </w:numPr>
        <w:shd w:val="clear" w:color="auto" w:fill="auto"/>
        <w:tabs>
          <w:tab w:val="left" w:pos="375"/>
        </w:tabs>
        <w:ind w:left="20" w:right="300"/>
      </w:pPr>
      <w:r>
        <w:lastRenderedPageBreak/>
        <w:t>Целевой раздел основной образовательной программы основногообщего образования</w:t>
      </w:r>
    </w:p>
    <w:p w:rsidR="00E80B14" w:rsidRDefault="00E07B23">
      <w:pPr>
        <w:pStyle w:val="30"/>
        <w:framePr w:w="10253" w:h="15596" w:hRule="exact" w:wrap="none" w:vAnchor="page" w:hAnchor="page" w:x="3329" w:y="4222"/>
        <w:numPr>
          <w:ilvl w:val="1"/>
          <w:numId w:val="1"/>
        </w:numPr>
        <w:shd w:val="clear" w:color="auto" w:fill="auto"/>
        <w:tabs>
          <w:tab w:val="left" w:pos="423"/>
        </w:tabs>
        <w:ind w:left="20"/>
      </w:pPr>
      <w:r>
        <w:t>Пояснительнаязаписка</w:t>
      </w:r>
    </w:p>
    <w:p w:rsidR="00E80B14" w:rsidRDefault="00E07B23">
      <w:pPr>
        <w:pStyle w:val="9"/>
        <w:framePr w:w="10253" w:h="15596" w:hRule="exact" w:wrap="none" w:vAnchor="page" w:hAnchor="page" w:x="3329" w:y="4222"/>
        <w:shd w:val="clear" w:color="auto" w:fill="auto"/>
        <w:spacing w:after="0"/>
        <w:ind w:left="20" w:right="300" w:firstLine="0"/>
      </w:pPr>
      <w:r>
        <w:t>Образовательная программа основного общего образования МБОУ «</w:t>
      </w:r>
      <w:r w:rsidR="00004D25">
        <w:t>Капустинская ООШ</w:t>
      </w:r>
      <w:r>
        <w:t>» разработана в соответствии с требованиями федерального государственного образовательного стандарта основного общего образования (утвержден приказом Министерства образования и науки Российской Федерации от «17»декабря 2010г. №1897) и определяет цели, задачи, планируемые результаты, содержание и организацию образовательного процесса на ступени основного общего образования, направлена на формирование общей культуры, духовно</w:t>
      </w:r>
      <w:r>
        <w:softHyphen/>
        <w:t>нравственное, гражданское, социальное, личностное и интеллектуальное развитие, саморазвитие и самосовершенствование обучающихся, обеспечивающие их социальную успешность, развитие творческих способностей, сохранение и укрепление здоровья с учетом специфики условий школы, приоритетных направлений ее образовательной деятельности. Программа определяет изменения, касающиеся приоритетных целей и планируемых результатов, принципов построения и организации образовательного процесса, которые произойдут на второй ступени школьного образования в МБОУ «</w:t>
      </w:r>
      <w:r w:rsidR="00004D25">
        <w:t>Капустинская ООШ</w:t>
      </w:r>
      <w:r>
        <w:t>» в соответствии с требованиями Стандарта.</w:t>
      </w:r>
    </w:p>
    <w:p w:rsidR="00E80B14" w:rsidRDefault="00E07B23">
      <w:pPr>
        <w:pStyle w:val="9"/>
        <w:framePr w:w="10253" w:h="15596" w:hRule="exact" w:wrap="none" w:vAnchor="page" w:hAnchor="page" w:x="3329" w:y="4222"/>
        <w:shd w:val="clear" w:color="auto" w:fill="auto"/>
        <w:spacing w:after="0"/>
        <w:ind w:left="20" w:firstLine="0"/>
      </w:pPr>
      <w:r>
        <w:t>Программа является инструментом управления качеством образования, источником информации</w:t>
      </w:r>
    </w:p>
    <w:p w:rsidR="00E80B14" w:rsidRDefault="00E07B23">
      <w:pPr>
        <w:pStyle w:val="9"/>
        <w:framePr w:w="10253" w:h="15596" w:hRule="exact" w:wrap="none" w:vAnchor="page" w:hAnchor="page" w:x="3329" w:y="4222"/>
        <w:shd w:val="clear" w:color="auto" w:fill="auto"/>
        <w:tabs>
          <w:tab w:val="left" w:pos="327"/>
        </w:tabs>
        <w:spacing w:after="0"/>
        <w:ind w:left="20" w:right="300" w:firstLine="0"/>
      </w:pPr>
      <w:r>
        <w:t>об</w:t>
      </w:r>
      <w:r>
        <w:tab/>
        <w:t>особенностях школы при планировании, организации и осуществлении образовательной деятельности администрацией МБОУ «</w:t>
      </w:r>
      <w:r w:rsidR="00004D25">
        <w:t>Капустинская ООШ</w:t>
      </w:r>
      <w:r>
        <w:t>»</w:t>
      </w:r>
    </w:p>
    <w:p w:rsidR="00E80B14" w:rsidRDefault="00E07B23">
      <w:pPr>
        <w:pStyle w:val="9"/>
        <w:framePr w:w="10253" w:h="15596" w:hRule="exact" w:wrap="none" w:vAnchor="page" w:hAnchor="page" w:x="3329" w:y="4222"/>
        <w:shd w:val="clear" w:color="auto" w:fill="auto"/>
        <w:spacing w:after="0"/>
        <w:ind w:left="20" w:right="300" w:firstLine="0"/>
      </w:pPr>
      <w:r>
        <w:t>В муниципальном бюджетном общеобразовательном учреждении «</w:t>
      </w:r>
      <w:r w:rsidR="00004D25">
        <w:t>Капустинская основная</w:t>
      </w:r>
      <w:r>
        <w:t xml:space="preserve"> общеобразовательная школа » контингент включает </w:t>
      </w:r>
      <w:r w:rsidR="00004D25">
        <w:t>105 обучающихся, 2</w:t>
      </w:r>
      <w:r>
        <w:t xml:space="preserve">5сотрудников, из них </w:t>
      </w:r>
      <w:r w:rsidR="00385CDE">
        <w:t xml:space="preserve">13учителей. Сегодня школа </w:t>
      </w:r>
      <w:r>
        <w:t>со</w:t>
      </w:r>
      <w:r w:rsidR="00385CDE">
        <w:t xml:space="preserve">стоит из 8кабинетов средней наполняемостью </w:t>
      </w:r>
      <w:r>
        <w:t xml:space="preserve">. За период своего существования школа выпустила </w:t>
      </w:r>
      <w:r w:rsidR="00004D25">
        <w:t>сотни выпускников.</w:t>
      </w:r>
      <w:r>
        <w:t xml:space="preserve"> </w:t>
      </w:r>
    </w:p>
    <w:p w:rsidR="00E80B14" w:rsidRDefault="00E07B23">
      <w:pPr>
        <w:pStyle w:val="9"/>
        <w:framePr w:w="10253" w:h="15596" w:hRule="exact" w:wrap="none" w:vAnchor="page" w:hAnchor="page" w:x="3329" w:y="4222"/>
        <w:shd w:val="clear" w:color="auto" w:fill="auto"/>
        <w:spacing w:after="0"/>
        <w:ind w:left="20" w:right="300" w:firstLine="0"/>
      </w:pPr>
      <w:r>
        <w:t>В 23. 07. 2015 году /№2060/получена бессрочная лицензия на право ведения образовательной деятельности, пройдена процедура аккредитации образовательной деятельности по основным общеобразовательным программам в отношении каждого уровня общего образования, сформированы современная материально-техническая база, высокопрофессиональный педагогический коллектив и управленческая команда, достигнуты высокие результаты в области качества образования.</w:t>
      </w:r>
    </w:p>
    <w:p w:rsidR="00E80B14" w:rsidRDefault="00E07B23">
      <w:pPr>
        <w:pStyle w:val="9"/>
        <w:framePr w:w="10253" w:h="15596" w:hRule="exact" w:wrap="none" w:vAnchor="page" w:hAnchor="page" w:x="3329" w:y="4222"/>
        <w:shd w:val="clear" w:color="auto" w:fill="auto"/>
        <w:spacing w:after="0"/>
        <w:ind w:left="20" w:right="300" w:firstLine="0"/>
      </w:pPr>
      <w:r>
        <w:rPr>
          <w:rStyle w:val="a6"/>
        </w:rPr>
        <w:t xml:space="preserve">Стратегическая задача </w:t>
      </w:r>
      <w:r>
        <w:t>развития учреждения - сохранить лидерство через непрерывное улучшение критериальных показателей качества предоставляемого образования.</w:t>
      </w:r>
    </w:p>
    <w:p w:rsidR="00E80B14" w:rsidRDefault="00E07B23">
      <w:pPr>
        <w:pStyle w:val="9"/>
        <w:framePr w:w="10253" w:h="15596" w:hRule="exact" w:wrap="none" w:vAnchor="page" w:hAnchor="page" w:x="3329" w:y="4222"/>
        <w:shd w:val="clear" w:color="auto" w:fill="auto"/>
        <w:spacing w:after="0"/>
        <w:ind w:left="20" w:right="300" w:firstLine="0"/>
      </w:pPr>
      <w:r>
        <w:t>Программа создана с учетом особенностей и традиций МБОУ «</w:t>
      </w:r>
      <w:r w:rsidR="00004D25">
        <w:t>Капустинская ООШ</w:t>
      </w:r>
      <w:r>
        <w:t>», в основу деятельности которого положены современная концепция развития качества образования.</w:t>
      </w:r>
    </w:p>
    <w:p w:rsidR="00E80B14" w:rsidRDefault="00E07B23">
      <w:pPr>
        <w:pStyle w:val="9"/>
        <w:framePr w:w="10253" w:h="15596" w:hRule="exact" w:wrap="none" w:vAnchor="page" w:hAnchor="page" w:x="3329" w:y="4222"/>
        <w:shd w:val="clear" w:color="auto" w:fill="auto"/>
        <w:spacing w:after="0"/>
        <w:ind w:left="20" w:right="300" w:firstLine="0"/>
      </w:pPr>
      <w:r>
        <w:t>Миссия учреждения направлена на то, чтобы вырастить мобильных людей с лидерскими качествами, способных найти свое место в жизни.</w:t>
      </w:r>
    </w:p>
    <w:p w:rsidR="00E80B14" w:rsidRDefault="00E07B23">
      <w:pPr>
        <w:pStyle w:val="30"/>
        <w:framePr w:w="10253" w:h="15596" w:hRule="exact" w:wrap="none" w:vAnchor="page" w:hAnchor="page" w:x="3329" w:y="4222"/>
        <w:shd w:val="clear" w:color="auto" w:fill="auto"/>
        <w:ind w:left="20"/>
      </w:pPr>
      <w:r>
        <w:t>Наш девиз: «Качество сегодня - это гарантия успеха завтра».</w:t>
      </w:r>
    </w:p>
    <w:p w:rsidR="00E80B14" w:rsidRDefault="00E07B23">
      <w:pPr>
        <w:pStyle w:val="9"/>
        <w:framePr w:w="10253" w:h="15596" w:hRule="exact" w:wrap="none" w:vAnchor="page" w:hAnchor="page" w:x="3329" w:y="4222"/>
        <w:shd w:val="clear" w:color="auto" w:fill="auto"/>
        <w:spacing w:after="0"/>
        <w:ind w:left="20" w:right="300" w:firstLine="0"/>
      </w:pPr>
      <w:r>
        <w:t>Личность выпускника видится педагогическому коллективу современно образованной, социально активной, способной принимать самостоятельные решения, отличающейся динамизмом, конструктивностью, развитым чувством ответственности за судьбу страны. Педагогический коллектив стремится дать каждому учащемуся качественное образование, общее и профильное, удовлетворить его познавательные интересы, максимально развить имеющиеся способности и склонности.</w:t>
      </w:r>
    </w:p>
    <w:p w:rsidR="00E80B14" w:rsidRDefault="00E07B23">
      <w:pPr>
        <w:pStyle w:val="9"/>
        <w:framePr w:w="10253" w:h="15596" w:hRule="exact" w:wrap="none" w:vAnchor="page" w:hAnchor="page" w:x="3329" w:y="4222"/>
        <w:shd w:val="clear" w:color="auto" w:fill="auto"/>
        <w:spacing w:after="0"/>
        <w:ind w:left="20" w:right="300" w:firstLine="0"/>
      </w:pPr>
      <w:r>
        <w:t>Каждый сотрудник лично участвует в достижении поставленных перед школой целей: от труда каждого зависит качество решений и услуг, а также имидж школы среди потребителей и партнеров.</w:t>
      </w:r>
    </w:p>
    <w:p w:rsidR="00E80B14" w:rsidRDefault="00E07B23">
      <w:pPr>
        <w:pStyle w:val="9"/>
        <w:framePr w:w="10253" w:h="15596" w:hRule="exact" w:wrap="none" w:vAnchor="page" w:hAnchor="page" w:x="3329" w:y="4222"/>
        <w:shd w:val="clear" w:color="auto" w:fill="auto"/>
        <w:spacing w:after="0"/>
        <w:ind w:left="20" w:right="300" w:firstLine="0"/>
      </w:pPr>
      <w:r>
        <w:rPr>
          <w:rStyle w:val="a6"/>
        </w:rPr>
        <w:t xml:space="preserve">Главной целью школы </w:t>
      </w:r>
      <w:r>
        <w:t>в области качества является создание эффективной системы менеджмента качества(СМК).Задачи, обеспечивающие достижение данной цели:</w:t>
      </w:r>
    </w:p>
    <w:p w:rsidR="00E80B14" w:rsidRDefault="00E07B23">
      <w:pPr>
        <w:pStyle w:val="9"/>
        <w:framePr w:w="10253" w:h="15596" w:hRule="exact" w:wrap="none" w:vAnchor="page" w:hAnchor="page" w:x="3329" w:y="4222"/>
        <w:numPr>
          <w:ilvl w:val="0"/>
          <w:numId w:val="2"/>
        </w:numPr>
        <w:shd w:val="clear" w:color="auto" w:fill="auto"/>
        <w:tabs>
          <w:tab w:val="left" w:pos="154"/>
        </w:tabs>
        <w:spacing w:after="0"/>
        <w:ind w:left="20" w:right="300" w:firstLine="0"/>
      </w:pPr>
      <w:r>
        <w:t>.Разработать и принять систему менеджмента качества школы в соответствии с комплексом действующих нормативных документов и требований.</w:t>
      </w:r>
    </w:p>
    <w:p w:rsidR="00E80B14" w:rsidRDefault="00E07B23">
      <w:pPr>
        <w:pStyle w:val="9"/>
        <w:framePr w:w="10253" w:h="15596" w:hRule="exact" w:wrap="none" w:vAnchor="page" w:hAnchor="page" w:x="3329" w:y="4222"/>
        <w:numPr>
          <w:ilvl w:val="0"/>
          <w:numId w:val="1"/>
        </w:numPr>
        <w:shd w:val="clear" w:color="auto" w:fill="auto"/>
        <w:tabs>
          <w:tab w:val="left" w:pos="1114"/>
        </w:tabs>
        <w:spacing w:after="0"/>
        <w:ind w:left="20" w:right="300" w:firstLine="0"/>
      </w:pPr>
      <w:r>
        <w:t>Изучить</w:t>
      </w:r>
      <w:r>
        <w:tab/>
        <w:t>потребности заказчиков, сформировать обязательства по оказанию качественных образовательных услуг при оптимальных затратах;</w:t>
      </w:r>
    </w:p>
    <w:p w:rsidR="00E80B14" w:rsidRDefault="00E07B23">
      <w:pPr>
        <w:pStyle w:val="9"/>
        <w:framePr w:w="10253" w:h="15596" w:hRule="exact" w:wrap="none" w:vAnchor="page" w:hAnchor="page" w:x="3329" w:y="4222"/>
        <w:numPr>
          <w:ilvl w:val="0"/>
          <w:numId w:val="1"/>
        </w:numPr>
        <w:shd w:val="clear" w:color="auto" w:fill="auto"/>
        <w:tabs>
          <w:tab w:val="left" w:pos="1071"/>
        </w:tabs>
        <w:spacing w:after="0"/>
        <w:ind w:left="20" w:right="300" w:firstLine="0"/>
      </w:pPr>
      <w:r>
        <w:t>Создать</w:t>
      </w:r>
      <w:r>
        <w:tab/>
        <w:t>условия, мотивирующие всех участников образовательного процесса наличный вклад в дело повышения качества образования.</w:t>
      </w:r>
    </w:p>
    <w:p w:rsidR="00E80B14" w:rsidRDefault="00E07B23">
      <w:pPr>
        <w:pStyle w:val="9"/>
        <w:framePr w:w="10253" w:h="15596" w:hRule="exact" w:wrap="none" w:vAnchor="page" w:hAnchor="page" w:x="3329" w:y="4222"/>
        <w:shd w:val="clear" w:color="auto" w:fill="auto"/>
        <w:spacing w:after="0"/>
        <w:ind w:left="20" w:firstLine="0"/>
      </w:pPr>
      <w:r>
        <w:t>4.Обеспечить выполнение квалификационных требований персоналом школы в строгом</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10205" w:h="15784" w:hRule="exact" w:wrap="none" w:vAnchor="page" w:hAnchor="page" w:x="3353" w:y="3995"/>
        <w:shd w:val="clear" w:color="auto" w:fill="auto"/>
        <w:spacing w:after="0"/>
        <w:ind w:left="20" w:right="380" w:firstLine="0"/>
      </w:pPr>
      <w:r>
        <w:lastRenderedPageBreak/>
        <w:t>соответствии с Руководством по качеству, стандартами организации и рабочими инструкциями, разработанными в школе.</w:t>
      </w:r>
    </w:p>
    <w:p w:rsidR="00E80B14" w:rsidRDefault="00E07B23">
      <w:pPr>
        <w:pStyle w:val="9"/>
        <w:framePr w:w="10205" w:h="15784" w:hRule="exact" w:wrap="none" w:vAnchor="page" w:hAnchor="page" w:x="3353" w:y="3995"/>
        <w:numPr>
          <w:ilvl w:val="0"/>
          <w:numId w:val="3"/>
        </w:numPr>
        <w:shd w:val="clear" w:color="auto" w:fill="auto"/>
        <w:tabs>
          <w:tab w:val="left" w:pos="1076"/>
        </w:tabs>
        <w:spacing w:after="0"/>
        <w:ind w:left="20" w:right="380" w:firstLine="0"/>
      </w:pPr>
      <w:r>
        <w:t>Создать в школе условия, позволяющие каждому работнику реализовать свои профессиональные способности в области качества.</w:t>
      </w:r>
    </w:p>
    <w:p w:rsidR="00E80B14" w:rsidRDefault="00E07B23">
      <w:pPr>
        <w:pStyle w:val="9"/>
        <w:framePr w:w="10205" w:h="15784" w:hRule="exact" w:wrap="none" w:vAnchor="page" w:hAnchor="page" w:x="3353" w:y="3995"/>
        <w:shd w:val="clear" w:color="auto" w:fill="auto"/>
        <w:spacing w:after="291"/>
        <w:ind w:left="20" w:right="380" w:firstLine="0"/>
      </w:pPr>
      <w:r>
        <w:t>6.Обеспечить высокий уровень образования и контроль за его качеством, предупреждение любых несоответствий заданным требованиям.</w:t>
      </w:r>
    </w:p>
    <w:p w:rsidR="00E80B14" w:rsidRDefault="00E07B23">
      <w:pPr>
        <w:pStyle w:val="30"/>
        <w:framePr w:w="10205" w:h="15784" w:hRule="exact" w:wrap="none" w:vAnchor="page" w:hAnchor="page" w:x="3353" w:y="3995"/>
        <w:shd w:val="clear" w:color="auto" w:fill="auto"/>
        <w:spacing w:line="210" w:lineRule="exact"/>
        <w:ind w:left="20"/>
      </w:pPr>
      <w:r>
        <w:rPr>
          <w:rStyle w:val="31"/>
          <w:b/>
          <w:bCs/>
        </w:rPr>
        <w:t xml:space="preserve">Основными ппиннипами организации образовательного ппонесса </w:t>
      </w:r>
      <w:r>
        <w:rPr>
          <w:rStyle w:val="32"/>
        </w:rPr>
        <w:t>я</w:t>
      </w:r>
      <w:r>
        <w:rPr>
          <w:rStyle w:val="33"/>
        </w:rPr>
        <w:t>вляются:</w:t>
      </w:r>
    </w:p>
    <w:p w:rsidR="00E80B14" w:rsidRDefault="00E07B23">
      <w:pPr>
        <w:pStyle w:val="9"/>
        <w:framePr w:w="10205" w:h="15784" w:hRule="exact" w:wrap="none" w:vAnchor="page" w:hAnchor="page" w:x="3353" w:y="3995"/>
        <w:shd w:val="clear" w:color="auto" w:fill="auto"/>
        <w:spacing w:after="0" w:line="283" w:lineRule="exact"/>
        <w:ind w:left="20" w:right="380" w:firstLine="0"/>
      </w:pPr>
      <w:r>
        <w:t>-учет современных тенденций развития мирового сообщества, потребностей личности, общества, государства вобразовании;</w:t>
      </w:r>
    </w:p>
    <w:p w:rsidR="00E80B14" w:rsidRDefault="00E07B23">
      <w:pPr>
        <w:pStyle w:val="9"/>
        <w:framePr w:w="10205" w:h="15784" w:hRule="exact" w:wrap="none" w:vAnchor="page" w:hAnchor="page" w:x="3353" w:y="3995"/>
        <w:shd w:val="clear" w:color="auto" w:fill="auto"/>
        <w:spacing w:after="0" w:line="283" w:lineRule="exact"/>
        <w:ind w:left="20" w:firstLine="0"/>
      </w:pPr>
      <w:r>
        <w:t>-гуманистическая ориентация образовательногопроцесса;</w:t>
      </w:r>
    </w:p>
    <w:p w:rsidR="00E80B14" w:rsidRDefault="00E07B23">
      <w:pPr>
        <w:pStyle w:val="9"/>
        <w:framePr w:w="10205" w:h="15784" w:hRule="exact" w:wrap="none" w:vAnchor="page" w:hAnchor="page" w:x="3353" w:y="3995"/>
        <w:shd w:val="clear" w:color="auto" w:fill="auto"/>
        <w:spacing w:after="0" w:line="283" w:lineRule="exact"/>
        <w:ind w:left="20" w:firstLine="0"/>
      </w:pPr>
      <w:r>
        <w:t>-личностно-деятельный подход к процессу обучения ивоспитания;</w:t>
      </w:r>
    </w:p>
    <w:p w:rsidR="00E80B14" w:rsidRDefault="00E07B23">
      <w:pPr>
        <w:pStyle w:val="9"/>
        <w:framePr w:w="10205" w:h="15784" w:hRule="exact" w:wrap="none" w:vAnchor="page" w:hAnchor="page" w:x="3353" w:y="3995"/>
        <w:shd w:val="clear" w:color="auto" w:fill="auto"/>
        <w:spacing w:after="0" w:line="283" w:lineRule="exact"/>
        <w:ind w:left="20" w:right="380" w:firstLine="0"/>
      </w:pPr>
      <w:r>
        <w:t>-использование достижений педагогической и психологической науки, новых образовательных и информационных технологий в образовательномпроцессе;</w:t>
      </w:r>
    </w:p>
    <w:p w:rsidR="00E80B14" w:rsidRDefault="00E07B23">
      <w:pPr>
        <w:pStyle w:val="9"/>
        <w:framePr w:w="10205" w:h="15784" w:hRule="exact" w:wrap="none" w:vAnchor="page" w:hAnchor="page" w:x="3353" w:y="3995"/>
        <w:shd w:val="clear" w:color="auto" w:fill="auto"/>
        <w:spacing w:after="236" w:line="283" w:lineRule="exact"/>
        <w:ind w:left="20" w:firstLine="0"/>
      </w:pPr>
      <w:r>
        <w:t>-оснащение учебного процесса современными средствамиобучения.</w:t>
      </w:r>
    </w:p>
    <w:p w:rsidR="00E80B14" w:rsidRDefault="00E07B23">
      <w:pPr>
        <w:pStyle w:val="9"/>
        <w:framePr w:w="10205" w:h="15784" w:hRule="exact" w:wrap="none" w:vAnchor="page" w:hAnchor="page" w:x="3353" w:y="3995"/>
        <w:shd w:val="clear" w:color="auto" w:fill="auto"/>
        <w:spacing w:after="0" w:line="288" w:lineRule="exact"/>
        <w:ind w:left="20" w:right="380" w:firstLine="0"/>
      </w:pPr>
      <w:r>
        <w:t xml:space="preserve">При определении структуры и содержания образования педагогический коллектив учитывает </w:t>
      </w:r>
      <w:r>
        <w:rPr>
          <w:rStyle w:val="a6"/>
        </w:rPr>
        <w:t>следуюшиеФакторы:</w:t>
      </w:r>
    </w:p>
    <w:p w:rsidR="00E80B14" w:rsidRDefault="00E07B23">
      <w:pPr>
        <w:pStyle w:val="9"/>
        <w:framePr w:w="10205" w:h="15784" w:hRule="exact" w:wrap="none" w:vAnchor="page" w:hAnchor="page" w:x="3353" w:y="3995"/>
        <w:shd w:val="clear" w:color="auto" w:fill="auto"/>
        <w:spacing w:after="0" w:line="288" w:lineRule="exact"/>
        <w:ind w:left="20" w:firstLine="0"/>
      </w:pPr>
      <w:r>
        <w:t>-социальные требования к системе российскогообразования;</w:t>
      </w:r>
    </w:p>
    <w:p w:rsidR="00E80B14" w:rsidRDefault="00E07B23">
      <w:pPr>
        <w:pStyle w:val="9"/>
        <w:framePr w:w="10205" w:h="15784" w:hRule="exact" w:wrap="none" w:vAnchor="page" w:hAnchor="page" w:x="3353" w:y="3995"/>
        <w:shd w:val="clear" w:color="auto" w:fill="auto"/>
        <w:spacing w:after="0" w:line="288" w:lineRule="exact"/>
        <w:ind w:left="20" w:right="380" w:firstLine="0"/>
      </w:pPr>
      <w:r>
        <w:t>-особенности экономического развития страны,структурные изменения в сфере занятости; -переход к постиндустриальному, информационномуобществу;</w:t>
      </w:r>
    </w:p>
    <w:p w:rsidR="00E80B14" w:rsidRDefault="00E07B23">
      <w:pPr>
        <w:pStyle w:val="9"/>
        <w:framePr w:w="10205" w:h="15784" w:hRule="exact" w:wrap="none" w:vAnchor="page" w:hAnchor="page" w:x="3353" w:y="3995"/>
        <w:shd w:val="clear" w:color="auto" w:fill="auto"/>
        <w:spacing w:after="0"/>
        <w:ind w:left="20" w:firstLine="0"/>
      </w:pPr>
      <w:r>
        <w:t>-потребности социума в образовательныхуслугах.</w:t>
      </w:r>
    </w:p>
    <w:p w:rsidR="00E80B14" w:rsidRDefault="00E07B23">
      <w:pPr>
        <w:pStyle w:val="9"/>
        <w:framePr w:w="10205" w:h="15784" w:hRule="exact" w:wrap="none" w:vAnchor="page" w:hAnchor="page" w:x="3353" w:y="3995"/>
        <w:shd w:val="clear" w:color="auto" w:fill="auto"/>
        <w:spacing w:after="0"/>
        <w:ind w:left="20" w:right="380" w:firstLine="0"/>
      </w:pPr>
      <w:r>
        <w:t>Современное образование ориентировано на профессиональное самоопределение учащихся, у которых появились способности и склонности к определенной области познавательной деятельности. Фундаментальность образования обеспечивается глубиной освоения профильных предметов, обогащением содержания образования.</w:t>
      </w:r>
    </w:p>
    <w:p w:rsidR="00E80B14" w:rsidRDefault="00E07B23">
      <w:pPr>
        <w:pStyle w:val="9"/>
        <w:framePr w:w="10205" w:h="15784" w:hRule="exact" w:wrap="none" w:vAnchor="page" w:hAnchor="page" w:x="3353" w:y="3995"/>
        <w:shd w:val="clear" w:color="auto" w:fill="auto"/>
        <w:spacing w:after="0"/>
        <w:ind w:left="20" w:right="380" w:firstLine="0"/>
      </w:pPr>
      <w:r>
        <w:t>Специфической особенностью образования является ориентация учащихся на научно - исследовательскую деятельность. Такое образование развивает творческое мышление, позволяет выявить одаренность детей и способствовать ее развитию.</w:t>
      </w:r>
    </w:p>
    <w:p w:rsidR="00E80B14" w:rsidRDefault="00E07B23">
      <w:pPr>
        <w:pStyle w:val="9"/>
        <w:framePr w:w="10205" w:h="15784" w:hRule="exact" w:wrap="none" w:vAnchor="page" w:hAnchor="page" w:x="3353" w:y="3995"/>
        <w:shd w:val="clear" w:color="auto" w:fill="auto"/>
        <w:spacing w:after="0"/>
        <w:ind w:left="20" w:right="380" w:firstLine="0"/>
      </w:pPr>
      <w:r>
        <w:t>В начальной школе образование ориентировано на развитие общих познавательных способностей учащихся, расширение их кругозора, раскрытие творческого потенциала, формирование желания и умения учиться, воспитание эмоционального отношения к себе и к окружающему миру.</w:t>
      </w:r>
    </w:p>
    <w:p w:rsidR="00E80B14" w:rsidRDefault="00E07B23">
      <w:pPr>
        <w:pStyle w:val="9"/>
        <w:framePr w:w="10205" w:h="15784" w:hRule="exact" w:wrap="none" w:vAnchor="page" w:hAnchor="page" w:x="3353" w:y="3995"/>
        <w:shd w:val="clear" w:color="auto" w:fill="auto"/>
        <w:spacing w:after="0"/>
        <w:ind w:left="20" w:right="380" w:firstLine="0"/>
      </w:pPr>
      <w:r>
        <w:t>В основной школе продолжается ориентация на всестороннее развитие личности ребенка и, вместе с тем, ставится задача организации предпрофильной подготовки учеников, включающей развитие общеучебных умений и навыков, которые позволят в дальнейшем успешно изучать профильные предметы на повышенном уровне, подготовку учащихся к осознанному выбору дальнейшего направления обучения.</w:t>
      </w:r>
    </w:p>
    <w:p w:rsidR="00E80B14" w:rsidRDefault="00E07B23">
      <w:pPr>
        <w:pStyle w:val="9"/>
        <w:framePr w:w="10205" w:h="15784" w:hRule="exact" w:wrap="none" w:vAnchor="page" w:hAnchor="page" w:x="3353" w:y="3995"/>
        <w:shd w:val="clear" w:color="auto" w:fill="auto"/>
        <w:spacing w:after="0"/>
        <w:ind w:left="20" w:right="380" w:firstLine="0"/>
      </w:pPr>
      <w:r>
        <w:t>Для этого организуются пропедевтические курсы по отдельным предметам, позволяющие выявить склонности и способности детей, вводятся элективные курсы ориентационной направленности, которые дают возможность обучающимся самостоятельно осуществить выбор профиля обучения.</w:t>
      </w:r>
    </w:p>
    <w:p w:rsidR="00E80B14" w:rsidRDefault="00E07B23">
      <w:pPr>
        <w:pStyle w:val="9"/>
        <w:framePr w:w="10205" w:h="15784" w:hRule="exact" w:wrap="none" w:vAnchor="page" w:hAnchor="page" w:x="3353" w:y="3995"/>
        <w:shd w:val="clear" w:color="auto" w:fill="auto"/>
        <w:spacing w:after="291"/>
        <w:ind w:left="20" w:right="380" w:firstLine="0"/>
      </w:pPr>
      <w:r>
        <w:t>Предпрофильная подготовка обеспечивает общее знакомство с различными вариантами профильного обучения. В 8-9 классах ведется постоянное наблюдение с целью выявить их склонности, способности к занятиям определенным учебным дисциплинам, проводится психологическая диагностика интересов, образовательных запросов школьников с учетом мнения их родителей и педагогов с помощью анкетирования, тестирования, собеседований, организации профориентационного тестирования.</w:t>
      </w:r>
    </w:p>
    <w:p w:rsidR="00E80B14" w:rsidRDefault="00E07B23">
      <w:pPr>
        <w:pStyle w:val="35"/>
        <w:framePr w:w="10205" w:h="15784" w:hRule="exact" w:wrap="none" w:vAnchor="page" w:hAnchor="page" w:x="3353" w:y="3995"/>
        <w:shd w:val="clear" w:color="auto" w:fill="auto"/>
        <w:spacing w:before="0" w:after="0" w:line="210" w:lineRule="exact"/>
        <w:ind w:left="20"/>
      </w:pPr>
      <w:bookmarkStart w:id="2" w:name="bookmark2"/>
      <w:r>
        <w:t>Основные направления изменений в образовательной деятельности школы.</w:t>
      </w:r>
      <w:bookmarkEnd w:id="2"/>
    </w:p>
    <w:p w:rsidR="00E80B14" w:rsidRDefault="00E07B23">
      <w:pPr>
        <w:pStyle w:val="9"/>
        <w:framePr w:w="10205" w:h="15784" w:hRule="exact" w:wrap="none" w:vAnchor="page" w:hAnchor="page" w:x="3353" w:y="3995"/>
        <w:shd w:val="clear" w:color="auto" w:fill="auto"/>
        <w:spacing w:after="0" w:line="283" w:lineRule="exact"/>
        <w:ind w:left="20" w:right="380" w:firstLine="0"/>
      </w:pPr>
      <w:r>
        <w:t>Создание в школе целостной, научно обоснованной,учитывающей потребности участников образовательного процесса системы профильногообучения.</w:t>
      </w:r>
    </w:p>
    <w:p w:rsidR="00E80B14" w:rsidRDefault="00E07B23">
      <w:pPr>
        <w:pStyle w:val="9"/>
        <w:framePr w:w="10205" w:h="15784" w:hRule="exact" w:wrap="none" w:vAnchor="page" w:hAnchor="page" w:x="3353" w:y="3995"/>
        <w:shd w:val="clear" w:color="auto" w:fill="auto"/>
        <w:spacing w:after="0" w:line="283" w:lineRule="exact"/>
        <w:ind w:left="20" w:right="380" w:firstLine="0"/>
      </w:pPr>
      <w:r>
        <w:t>-Разработка оптимального содержания образования в профильных классах, включающего содержание базовых, профильных и элективныхпредметов.</w:t>
      </w:r>
    </w:p>
    <w:p w:rsidR="00E80B14" w:rsidRDefault="00E07B23">
      <w:pPr>
        <w:pStyle w:val="9"/>
        <w:framePr w:w="10205" w:h="15784" w:hRule="exact" w:wrap="none" w:vAnchor="page" w:hAnchor="page" w:x="3353" w:y="3995"/>
        <w:shd w:val="clear" w:color="auto" w:fill="auto"/>
        <w:spacing w:after="0" w:line="283" w:lineRule="exact"/>
        <w:ind w:left="20" w:right="380" w:firstLine="0"/>
      </w:pPr>
      <w:r>
        <w:t>-Разработка целостной системы развития общих и специальных способностейучеников. -Организация системы научно-исследовательской работы учащихся и педагогов вшколе.</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10229" w:h="15775" w:hRule="exact" w:wrap="none" w:vAnchor="page" w:hAnchor="page" w:x="3341" w:y="4019"/>
        <w:shd w:val="clear" w:color="auto" w:fill="auto"/>
        <w:spacing w:after="16" w:line="210" w:lineRule="exact"/>
        <w:ind w:left="20" w:firstLine="0"/>
      </w:pPr>
      <w:r>
        <w:lastRenderedPageBreak/>
        <w:t>-Использование в учебном процессе новых педагогическихтехнологий.</w:t>
      </w:r>
    </w:p>
    <w:p w:rsidR="00E80B14" w:rsidRDefault="00E07B23">
      <w:pPr>
        <w:pStyle w:val="9"/>
        <w:framePr w:w="10229" w:h="15775" w:hRule="exact" w:wrap="none" w:vAnchor="page" w:hAnchor="page" w:x="3341" w:y="4019"/>
        <w:shd w:val="clear" w:color="auto" w:fill="auto"/>
        <w:spacing w:after="0" w:line="288" w:lineRule="exact"/>
        <w:ind w:left="20" w:firstLine="0"/>
      </w:pPr>
      <w:r>
        <w:t>-Обеспечение единства урочной и внеурочнойдеятельности.</w:t>
      </w:r>
    </w:p>
    <w:p w:rsidR="00E80B14" w:rsidRDefault="00E07B23">
      <w:pPr>
        <w:pStyle w:val="9"/>
        <w:framePr w:w="10229" w:h="15775" w:hRule="exact" w:wrap="none" w:vAnchor="page" w:hAnchor="page" w:x="3341" w:y="4019"/>
        <w:shd w:val="clear" w:color="auto" w:fill="auto"/>
        <w:spacing w:after="0" w:line="288" w:lineRule="exact"/>
        <w:ind w:left="20" w:right="380" w:firstLine="0"/>
      </w:pPr>
      <w:r>
        <w:t>-Создание многоуровневой, действенной системы информационного обеспечения учебного процесса.</w:t>
      </w:r>
    </w:p>
    <w:p w:rsidR="00E80B14" w:rsidRDefault="00E07B23">
      <w:pPr>
        <w:pStyle w:val="9"/>
        <w:framePr w:w="10229" w:h="15775" w:hRule="exact" w:wrap="none" w:vAnchor="page" w:hAnchor="page" w:x="3341" w:y="4019"/>
        <w:shd w:val="clear" w:color="auto" w:fill="auto"/>
        <w:spacing w:after="128" w:line="283" w:lineRule="exact"/>
        <w:ind w:left="20" w:right="380" w:firstLine="0"/>
      </w:pPr>
      <w:r>
        <w:t>Миссия МБОУ «</w:t>
      </w:r>
      <w:r w:rsidR="000F2A02">
        <w:t>Капустинская ООШ</w:t>
      </w:r>
      <w:r>
        <w:t>» дифференцируется по отношению к различным субъектам:</w:t>
      </w:r>
    </w:p>
    <w:p w:rsidR="00E80B14" w:rsidRDefault="00E07B23">
      <w:pPr>
        <w:pStyle w:val="9"/>
        <w:framePr w:w="10229" w:h="15775" w:hRule="exact" w:wrap="none" w:vAnchor="page" w:hAnchor="page" w:x="3341" w:y="4019"/>
        <w:shd w:val="clear" w:color="auto" w:fill="auto"/>
        <w:spacing w:after="0"/>
        <w:ind w:left="20" w:right="380" w:firstLine="0"/>
      </w:pPr>
      <w:r>
        <w:t>-по отношению к детям и их родителям - обеспечение качественного общего образования, ориентированного на личностное развитиеребенка;</w:t>
      </w:r>
    </w:p>
    <w:p w:rsidR="00E80B14" w:rsidRDefault="00E07B23">
      <w:pPr>
        <w:pStyle w:val="9"/>
        <w:framePr w:w="10229" w:h="15775" w:hRule="exact" w:wrap="none" w:vAnchor="page" w:hAnchor="page" w:x="3341" w:y="4019"/>
        <w:shd w:val="clear" w:color="auto" w:fill="auto"/>
        <w:spacing w:after="0" w:line="283" w:lineRule="exact"/>
        <w:ind w:left="20" w:right="380" w:firstLine="0"/>
      </w:pPr>
      <w:r>
        <w:t>-по отношению к профессиональному сообществу - инициирование новых перспективных образовательныхпроектов;</w:t>
      </w:r>
    </w:p>
    <w:p w:rsidR="00E80B14" w:rsidRDefault="00E07B23">
      <w:pPr>
        <w:pStyle w:val="9"/>
        <w:framePr w:w="10229" w:h="15775" w:hRule="exact" w:wrap="none" w:vAnchor="page" w:hAnchor="page" w:x="3341" w:y="4019"/>
        <w:shd w:val="clear" w:color="auto" w:fill="auto"/>
        <w:spacing w:after="240"/>
        <w:ind w:left="20" w:right="380" w:firstLine="0"/>
      </w:pPr>
      <w:r>
        <w:t>-по отношению к системе образования - разработка инновационной модели деятельности образовательного учреждения на основе интеграции урочных и внеурочных формдеятельности.</w:t>
      </w:r>
    </w:p>
    <w:p w:rsidR="00E80B14" w:rsidRDefault="00E07B23">
      <w:pPr>
        <w:pStyle w:val="35"/>
        <w:framePr w:w="10229" w:h="15775" w:hRule="exact" w:wrap="none" w:vAnchor="page" w:hAnchor="page" w:x="3341" w:y="4019"/>
        <w:numPr>
          <w:ilvl w:val="0"/>
          <w:numId w:val="4"/>
        </w:numPr>
        <w:shd w:val="clear" w:color="auto" w:fill="auto"/>
        <w:tabs>
          <w:tab w:val="left" w:pos="1186"/>
        </w:tabs>
        <w:spacing w:before="0" w:after="0" w:line="274" w:lineRule="exact"/>
        <w:ind w:left="20" w:right="380"/>
      </w:pPr>
      <w:bookmarkStart w:id="3" w:name="bookmark3"/>
      <w:r>
        <w:t>Цели и задачи реализации основной образовательной программы основного общегообразования.</w:t>
      </w:r>
      <w:bookmarkEnd w:id="3"/>
    </w:p>
    <w:p w:rsidR="00E80B14" w:rsidRDefault="00E07B23">
      <w:pPr>
        <w:pStyle w:val="9"/>
        <w:framePr w:w="10229" w:h="15775" w:hRule="exact" w:wrap="none" w:vAnchor="page" w:hAnchor="page" w:x="3341" w:y="4019"/>
        <w:shd w:val="clear" w:color="auto" w:fill="auto"/>
        <w:spacing w:after="0" w:line="278" w:lineRule="exact"/>
        <w:ind w:left="20" w:right="380" w:firstLine="0"/>
      </w:pPr>
      <w:r>
        <w:t>Образовательная политика МБОУ «</w:t>
      </w:r>
      <w:r w:rsidR="000F2A02">
        <w:t>Капустинская ООШ</w:t>
      </w:r>
      <w:r>
        <w:t xml:space="preserve">» всецело подчинена заявленным в Программе развития школы </w:t>
      </w:r>
      <w:r>
        <w:rPr>
          <w:rStyle w:val="a6"/>
        </w:rPr>
        <w:t>основным целям:</w:t>
      </w:r>
    </w:p>
    <w:p w:rsidR="00E80B14" w:rsidRDefault="00E07B23">
      <w:pPr>
        <w:pStyle w:val="9"/>
        <w:framePr w:w="10229" w:h="15775" w:hRule="exact" w:wrap="none" w:vAnchor="page" w:hAnchor="page" w:x="3341" w:y="4019"/>
        <w:shd w:val="clear" w:color="auto" w:fill="auto"/>
        <w:spacing w:after="0" w:line="278" w:lineRule="exact"/>
        <w:ind w:left="20" w:right="380" w:firstLine="320"/>
      </w:pPr>
      <w:r>
        <w:t xml:space="preserve">формирование </w:t>
      </w:r>
      <w:r>
        <w:rPr>
          <w:rStyle w:val="1"/>
        </w:rPr>
        <w:t xml:space="preserve">у учащихся гражданской ответственности </w:t>
      </w:r>
      <w:r>
        <w:t xml:space="preserve">и правового </w:t>
      </w:r>
      <w:r>
        <w:rPr>
          <w:rStyle w:val="1"/>
        </w:rPr>
        <w:t xml:space="preserve">самосознания, </w:t>
      </w:r>
      <w:r>
        <w:t>духовности и культуры, самостоятельности, инициативности, способности к успешной социализации вобществе;</w:t>
      </w:r>
    </w:p>
    <w:p w:rsidR="00E80B14" w:rsidRDefault="00E07B23">
      <w:pPr>
        <w:pStyle w:val="9"/>
        <w:framePr w:w="10229" w:h="15775" w:hRule="exact" w:wrap="none" w:vAnchor="page" w:hAnchor="page" w:x="3341" w:y="4019"/>
        <w:numPr>
          <w:ilvl w:val="0"/>
          <w:numId w:val="5"/>
        </w:numPr>
        <w:shd w:val="clear" w:color="auto" w:fill="auto"/>
        <w:tabs>
          <w:tab w:val="left" w:pos="303"/>
        </w:tabs>
        <w:spacing w:after="0" w:line="269" w:lineRule="exact"/>
        <w:ind w:left="20" w:right="380" w:firstLine="0"/>
      </w:pPr>
      <w:r>
        <w:rPr>
          <w:rStyle w:val="1"/>
        </w:rPr>
        <w:t xml:space="preserve">обучение с широкими и гибкими возможностями построения обучающимися индивидуальных </w:t>
      </w:r>
      <w:r>
        <w:t>образовательных программ в соответствии с их способностями, склонностями и потребностями;</w:t>
      </w:r>
    </w:p>
    <w:p w:rsidR="00E80B14" w:rsidRDefault="00E07B23">
      <w:pPr>
        <w:pStyle w:val="9"/>
        <w:framePr w:w="10229" w:h="15775" w:hRule="exact" w:wrap="none" w:vAnchor="page" w:hAnchor="page" w:x="3341" w:y="4019"/>
        <w:shd w:val="clear" w:color="auto" w:fill="auto"/>
        <w:spacing w:after="0"/>
        <w:ind w:left="20" w:right="380" w:firstLine="320"/>
        <w:jc w:val="both"/>
      </w:pPr>
      <w:r>
        <w:rPr>
          <w:rStyle w:val="1"/>
        </w:rPr>
        <w:t xml:space="preserve">обеспечение учащимся равных возможностей для их последующего профессионального </w:t>
      </w:r>
      <w:r>
        <w:t>образования и профессиональной деятельности, в том числе с учетом реальных потребностей рынка труда.</w:t>
      </w:r>
    </w:p>
    <w:p w:rsidR="00E80B14" w:rsidRDefault="00E07B23">
      <w:pPr>
        <w:pStyle w:val="9"/>
        <w:framePr w:w="10229" w:h="15775" w:hRule="exact" w:wrap="none" w:vAnchor="page" w:hAnchor="page" w:x="3341" w:y="4019"/>
        <w:shd w:val="clear" w:color="auto" w:fill="auto"/>
        <w:spacing w:after="0"/>
        <w:ind w:left="20" w:right="380" w:firstLine="0"/>
      </w:pPr>
      <w:r>
        <w:rPr>
          <w:rStyle w:val="a6"/>
        </w:rPr>
        <w:t xml:space="preserve">Главная задача российской образовательной политики </w:t>
      </w:r>
      <w:r>
        <w:t>- обеспечение современного качества образования на основе сохранения его фундаментальности и соответствия актуальным и перспективным потребностям личности, общества игосударства.</w:t>
      </w:r>
    </w:p>
    <w:p w:rsidR="00E80B14" w:rsidRDefault="00E07B23">
      <w:pPr>
        <w:pStyle w:val="9"/>
        <w:framePr w:w="10229" w:h="15775" w:hRule="exact" w:wrap="none" w:vAnchor="page" w:hAnchor="page" w:x="3341" w:y="4019"/>
        <w:shd w:val="clear" w:color="auto" w:fill="auto"/>
        <w:spacing w:after="0"/>
        <w:ind w:left="20" w:right="380" w:firstLine="0"/>
      </w:pPr>
      <w:r>
        <w:t xml:space="preserve">Для решения этой задачи в школе разработана и реализуется </w:t>
      </w:r>
      <w:r>
        <w:rPr>
          <w:rStyle w:val="a6"/>
        </w:rPr>
        <w:t xml:space="preserve">программа развития школы на 2017-2022 годы, </w:t>
      </w:r>
      <w:r>
        <w:t>которая определяет приоритетное направление образовательной политики школы: создание единого образовательно-культур</w:t>
      </w:r>
      <w:r w:rsidR="00E93B04">
        <w:t>ного центра для детей от 7 до 15</w:t>
      </w:r>
      <w:r>
        <w:t xml:space="preserve"> лет, реализующего ООП на основе принципов непрерывности и преемственностиобразования. Осуществление </w:t>
      </w:r>
      <w:r>
        <w:rPr>
          <w:rStyle w:val="a6"/>
        </w:rPr>
        <w:t xml:space="preserve">концептуальных идей </w:t>
      </w:r>
      <w:r>
        <w:t>обеспечивают следующие направления работы школы:</w:t>
      </w:r>
    </w:p>
    <w:p w:rsidR="00E80B14" w:rsidRDefault="00E07B23">
      <w:pPr>
        <w:pStyle w:val="9"/>
        <w:framePr w:w="10229" w:h="15775" w:hRule="exact" w:wrap="none" w:vAnchor="page" w:hAnchor="page" w:x="3341" w:y="4019"/>
        <w:numPr>
          <w:ilvl w:val="0"/>
          <w:numId w:val="6"/>
        </w:numPr>
        <w:shd w:val="clear" w:color="auto" w:fill="auto"/>
        <w:tabs>
          <w:tab w:val="left" w:pos="250"/>
        </w:tabs>
        <w:spacing w:after="0"/>
        <w:ind w:left="20" w:firstLine="0"/>
      </w:pPr>
      <w:r>
        <w:t>экологическое воспитание;</w:t>
      </w:r>
    </w:p>
    <w:p w:rsidR="00E80B14" w:rsidRDefault="00E07B23">
      <w:pPr>
        <w:pStyle w:val="9"/>
        <w:framePr w:w="10229" w:h="15775" w:hRule="exact" w:wrap="none" w:vAnchor="page" w:hAnchor="page" w:x="3341" w:y="4019"/>
        <w:shd w:val="clear" w:color="auto" w:fill="auto"/>
        <w:spacing w:after="0" w:line="326" w:lineRule="exact"/>
        <w:ind w:left="20" w:firstLine="0"/>
      </w:pPr>
      <w:r>
        <w:rPr>
          <w:rStyle w:val="1"/>
        </w:rPr>
        <w:t xml:space="preserve">Г </w:t>
      </w:r>
      <w:r>
        <w:t>интеллектуальное развитие, работа с одаренными детьми;</w:t>
      </w:r>
    </w:p>
    <w:p w:rsidR="00E80B14" w:rsidRDefault="00E07B23">
      <w:pPr>
        <w:pStyle w:val="9"/>
        <w:framePr w:w="10229" w:h="15775" w:hRule="exact" w:wrap="none" w:vAnchor="page" w:hAnchor="page" w:x="3341" w:y="4019"/>
        <w:shd w:val="clear" w:color="auto" w:fill="auto"/>
        <w:spacing w:after="0" w:line="326" w:lineRule="exact"/>
        <w:ind w:left="20" w:firstLine="0"/>
      </w:pPr>
      <w:r>
        <w:rPr>
          <w:rStyle w:val="1"/>
        </w:rPr>
        <w:t xml:space="preserve">Г </w:t>
      </w:r>
      <w:r>
        <w:t>духовно-нравственное воспитание учащихся;</w:t>
      </w:r>
    </w:p>
    <w:p w:rsidR="00E80B14" w:rsidRDefault="00E07B23">
      <w:pPr>
        <w:pStyle w:val="9"/>
        <w:framePr w:w="10229" w:h="15775" w:hRule="exact" w:wrap="none" w:vAnchor="page" w:hAnchor="page" w:x="3341" w:y="4019"/>
        <w:shd w:val="clear" w:color="auto" w:fill="auto"/>
        <w:spacing w:after="0" w:line="326" w:lineRule="exact"/>
        <w:ind w:left="20" w:firstLine="0"/>
      </w:pPr>
      <w:r>
        <w:rPr>
          <w:rStyle w:val="1"/>
        </w:rPr>
        <w:t xml:space="preserve">Г </w:t>
      </w:r>
      <w:r>
        <w:t>патриотическое воспитание;</w:t>
      </w:r>
    </w:p>
    <w:p w:rsidR="00E80B14" w:rsidRDefault="00E07B23">
      <w:pPr>
        <w:pStyle w:val="9"/>
        <w:framePr w:w="10229" w:h="15775" w:hRule="exact" w:wrap="none" w:vAnchor="page" w:hAnchor="page" w:x="3341" w:y="4019"/>
        <w:shd w:val="clear" w:color="auto" w:fill="auto"/>
        <w:spacing w:after="0" w:line="264" w:lineRule="exact"/>
        <w:ind w:left="20" w:firstLine="0"/>
      </w:pPr>
      <w:r>
        <w:rPr>
          <w:rStyle w:val="1"/>
        </w:rPr>
        <w:t xml:space="preserve">Г </w:t>
      </w:r>
      <w:r>
        <w:t>охрана здоровья участников образовательного процесса школы;</w:t>
      </w:r>
    </w:p>
    <w:p w:rsidR="00E80B14" w:rsidRDefault="00E07B23">
      <w:pPr>
        <w:pStyle w:val="9"/>
        <w:framePr w:w="10229" w:h="15775" w:hRule="exact" w:wrap="none" w:vAnchor="page" w:hAnchor="page" w:x="3341" w:y="4019"/>
        <w:shd w:val="clear" w:color="auto" w:fill="auto"/>
        <w:spacing w:after="0" w:line="264" w:lineRule="exact"/>
        <w:ind w:left="20" w:right="1380" w:firstLine="320"/>
      </w:pPr>
      <w:r>
        <w:rPr>
          <w:rStyle w:val="1"/>
        </w:rPr>
        <w:t xml:space="preserve">повышение уровня профессиональной компетенции педагогов, совершенствование </w:t>
      </w:r>
      <w:r>
        <w:t>методической культуры;</w:t>
      </w:r>
    </w:p>
    <w:p w:rsidR="00E80B14" w:rsidRDefault="00E07B23">
      <w:pPr>
        <w:pStyle w:val="9"/>
        <w:framePr w:w="10229" w:h="15775" w:hRule="exact" w:wrap="none" w:vAnchor="page" w:hAnchor="page" w:x="3341" w:y="4019"/>
        <w:numPr>
          <w:ilvl w:val="0"/>
          <w:numId w:val="5"/>
        </w:numPr>
        <w:shd w:val="clear" w:color="auto" w:fill="auto"/>
        <w:tabs>
          <w:tab w:val="left" w:pos="246"/>
        </w:tabs>
        <w:spacing w:after="32" w:line="210" w:lineRule="exact"/>
        <w:ind w:left="20" w:firstLine="0"/>
      </w:pPr>
      <w:r>
        <w:rPr>
          <w:rStyle w:val="1"/>
        </w:rPr>
        <w:t>информатизация школы.</w:t>
      </w:r>
    </w:p>
    <w:p w:rsidR="00E80B14" w:rsidRDefault="00E07B23">
      <w:pPr>
        <w:pStyle w:val="9"/>
        <w:framePr w:w="10229" w:h="15775" w:hRule="exact" w:wrap="none" w:vAnchor="page" w:hAnchor="page" w:x="3341" w:y="4019"/>
        <w:shd w:val="clear" w:color="auto" w:fill="auto"/>
        <w:spacing w:after="0"/>
        <w:ind w:left="20" w:right="380" w:firstLine="0"/>
      </w:pPr>
      <w:r>
        <w:t>Основная образовательная программа основного общего образования направлена на формирование общей культуры, духовно-нравственного, гражданского, социального, личностного и интеллектуального развитие обучающихся, их саморазвитие и самосовершенствование, обеспечивающие социальную успешность, развитие творческих, физических способностей, сохранение и укрепление здоровья обучающихся.</w:t>
      </w:r>
    </w:p>
    <w:p w:rsidR="00E80B14" w:rsidRDefault="00E07B23">
      <w:pPr>
        <w:pStyle w:val="9"/>
        <w:framePr w:w="10229" w:h="15775" w:hRule="exact" w:wrap="none" w:vAnchor="page" w:hAnchor="page" w:x="3341" w:y="4019"/>
        <w:shd w:val="clear" w:color="auto" w:fill="auto"/>
        <w:spacing w:after="0"/>
        <w:ind w:left="20" w:firstLine="0"/>
      </w:pPr>
      <w:r>
        <w:t>Миссия школы в контексте социальной деятельности на ступени основного общего образования</w:t>
      </w:r>
    </w:p>
    <w:p w:rsidR="00E80B14" w:rsidRDefault="00E07B23">
      <w:pPr>
        <w:pStyle w:val="9"/>
        <w:framePr w:w="10229" w:h="15775" w:hRule="exact" w:wrap="none" w:vAnchor="page" w:hAnchor="page" w:x="3341" w:y="4019"/>
        <w:numPr>
          <w:ilvl w:val="0"/>
          <w:numId w:val="7"/>
        </w:numPr>
        <w:shd w:val="clear" w:color="auto" w:fill="auto"/>
        <w:tabs>
          <w:tab w:val="left" w:pos="322"/>
        </w:tabs>
        <w:spacing w:after="240"/>
        <w:ind w:left="20" w:right="380" w:firstLine="0"/>
      </w:pPr>
      <w:r>
        <w:t>дать обучающемуся представление об общественных ценностях и ориентированных на эти ценности образцах поведения через практику общественных отношений с различными социальными группами и людьми с разными социальнымистатусами.</w:t>
      </w:r>
    </w:p>
    <w:p w:rsidR="00E80B14" w:rsidRDefault="00E07B23">
      <w:pPr>
        <w:pStyle w:val="9"/>
        <w:framePr w:w="10229" w:h="15775" w:hRule="exact" w:wrap="none" w:vAnchor="page" w:hAnchor="page" w:x="3341" w:y="4019"/>
        <w:shd w:val="clear" w:color="auto" w:fill="auto"/>
        <w:spacing w:after="0"/>
        <w:ind w:left="20" w:right="380" w:firstLine="0"/>
      </w:pPr>
      <w:r>
        <w:rPr>
          <w:rStyle w:val="a6"/>
        </w:rPr>
        <w:t xml:space="preserve">Достижение поставленных целей </w:t>
      </w:r>
      <w:r>
        <w:t xml:space="preserve">при разработке и реализации образовательной организацией основной образовательной программы основного общего образования </w:t>
      </w:r>
      <w:r>
        <w:rPr>
          <w:rStyle w:val="a6"/>
        </w:rPr>
        <w:t>предусматривает</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30"/>
        <w:framePr w:w="10205" w:h="15578" w:hRule="exact" w:wrap="none" w:vAnchor="page" w:hAnchor="page" w:x="3353" w:y="4088"/>
        <w:shd w:val="clear" w:color="auto" w:fill="auto"/>
        <w:spacing w:after="27" w:line="210" w:lineRule="exact"/>
        <w:ind w:left="20"/>
      </w:pPr>
      <w:r>
        <w:lastRenderedPageBreak/>
        <w:t>решение следующих основных задач:</w:t>
      </w:r>
    </w:p>
    <w:p w:rsidR="00E80B14" w:rsidRDefault="00E07B23">
      <w:pPr>
        <w:pStyle w:val="9"/>
        <w:framePr w:w="10205" w:h="15578" w:hRule="exact" w:wrap="none" w:vAnchor="page" w:hAnchor="page" w:x="3353" w:y="4088"/>
        <w:shd w:val="clear" w:color="auto" w:fill="auto"/>
        <w:spacing w:after="0"/>
        <w:ind w:left="20" w:right="240" w:firstLine="0"/>
      </w:pPr>
      <w:r>
        <w:t>-обеспечение соответствия основной образовательной программы требованиям Федерального государственного образовательного стандарта основного общего образования (ФГОСООО);обеспечение преемственности начального общего</w:t>
      </w:r>
    </w:p>
    <w:p w:rsidR="00E80B14" w:rsidRDefault="00E07B23">
      <w:pPr>
        <w:pStyle w:val="9"/>
        <w:framePr w:w="10205" w:h="15578" w:hRule="exact" w:wrap="none" w:vAnchor="page" w:hAnchor="page" w:x="3353" w:y="4088"/>
        <w:shd w:val="clear" w:color="auto" w:fill="auto"/>
        <w:spacing w:after="0"/>
        <w:ind w:left="20" w:right="240" w:firstLine="0"/>
      </w:pPr>
      <w:r>
        <w:t>-основного общего, среднегообщего образования;обеспечение доступности получения качественного основного общего образования, достижение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сОВЗ;</w:t>
      </w:r>
    </w:p>
    <w:p w:rsidR="00E80B14" w:rsidRDefault="00E07B23">
      <w:pPr>
        <w:pStyle w:val="9"/>
        <w:framePr w:w="10205" w:h="15578" w:hRule="exact" w:wrap="none" w:vAnchor="page" w:hAnchor="page" w:x="3353" w:y="4088"/>
        <w:shd w:val="clear" w:color="auto" w:fill="auto"/>
        <w:spacing w:after="0"/>
        <w:ind w:left="20" w:right="240" w:firstLine="0"/>
      </w:pPr>
      <w:r>
        <w:t>-установление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w:t>
      </w:r>
    </w:p>
    <w:p w:rsidR="00E80B14" w:rsidRDefault="00E07B23">
      <w:pPr>
        <w:pStyle w:val="9"/>
        <w:framePr w:w="10205" w:h="15578" w:hRule="exact" w:wrap="none" w:vAnchor="page" w:hAnchor="page" w:x="3353" w:y="4088"/>
        <w:shd w:val="clear" w:color="auto" w:fill="auto"/>
        <w:spacing w:after="0"/>
        <w:ind w:left="20" w:right="240" w:firstLine="0"/>
      </w:pPr>
      <w:r>
        <w:t>-обеспечение эффективного сочетания урочных и внеурочных форм организации учебных занятий, взаимодействия всех участников образовательныхотношений;</w:t>
      </w:r>
    </w:p>
    <w:p w:rsidR="00E80B14" w:rsidRDefault="00E07B23">
      <w:pPr>
        <w:pStyle w:val="9"/>
        <w:framePr w:w="10205" w:h="15578" w:hRule="exact" w:wrap="none" w:vAnchor="page" w:hAnchor="page" w:x="3353" w:y="4088"/>
        <w:shd w:val="clear" w:color="auto" w:fill="auto"/>
        <w:spacing w:after="0" w:line="269" w:lineRule="exact"/>
        <w:ind w:left="20" w:right="240" w:firstLine="0"/>
      </w:pPr>
      <w:r>
        <w:t>-взаимодействие образовательной организации при реализации основной образовательной программы с социальнымипартнерами;</w:t>
      </w:r>
    </w:p>
    <w:p w:rsidR="00E80B14" w:rsidRDefault="00E07B23">
      <w:pPr>
        <w:pStyle w:val="9"/>
        <w:framePr w:w="10205" w:h="15578" w:hRule="exact" w:wrap="none" w:vAnchor="page" w:hAnchor="page" w:x="3353" w:y="4088"/>
        <w:shd w:val="clear" w:color="auto" w:fill="auto"/>
        <w:spacing w:after="0" w:line="283" w:lineRule="exact"/>
        <w:ind w:left="20" w:right="240" w:firstLine="0"/>
      </w:pPr>
      <w:r>
        <w:t>-выявление и развитие способностей обучающихся, в том числе детей, проявивших выдающиеся способности, детей с ОВЗ и инвалидов, их интересов через общественно полезную деятельность; -организацию интеллектуальных и творческих соревнований, научно-технического творчества, проектной и учебно-исследовательскойдеятельности;</w:t>
      </w:r>
    </w:p>
    <w:p w:rsidR="00E80B14" w:rsidRDefault="00E07B23">
      <w:pPr>
        <w:pStyle w:val="9"/>
        <w:framePr w:w="10205" w:h="15578" w:hRule="exact" w:wrap="none" w:vAnchor="page" w:hAnchor="page" w:x="3353" w:y="4088"/>
        <w:shd w:val="clear" w:color="auto" w:fill="auto"/>
        <w:spacing w:after="0" w:line="278" w:lineRule="exact"/>
        <w:ind w:left="20" w:right="240" w:firstLine="0"/>
      </w:pPr>
      <w: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школьногоуклада;</w:t>
      </w:r>
    </w:p>
    <w:p w:rsidR="00E80B14" w:rsidRDefault="00E07B23">
      <w:pPr>
        <w:pStyle w:val="9"/>
        <w:framePr w:w="10205" w:h="15578" w:hRule="exact" w:wrap="none" w:vAnchor="page" w:hAnchor="page" w:x="3353" w:y="4088"/>
        <w:shd w:val="clear" w:color="auto" w:fill="auto"/>
        <w:spacing w:after="0" w:line="278" w:lineRule="exact"/>
        <w:ind w:left="20" w:right="240" w:firstLine="0"/>
      </w:pPr>
      <w:r>
        <w:t>-включение обучающихся в процессы познания и преобразования внешкольной социальной среды города для приобретения опыта реального управления идействия;</w:t>
      </w:r>
    </w:p>
    <w:p w:rsidR="00E80B14" w:rsidRDefault="00E07B23">
      <w:pPr>
        <w:pStyle w:val="9"/>
        <w:framePr w:w="10205" w:h="15578" w:hRule="exact" w:wrap="none" w:vAnchor="page" w:hAnchor="page" w:x="3353" w:y="4088"/>
        <w:shd w:val="clear" w:color="auto" w:fill="auto"/>
        <w:spacing w:after="0" w:line="278" w:lineRule="exact"/>
        <w:ind w:left="20" w:right="240" w:firstLine="0"/>
      </w:pPr>
      <w:r>
        <w:t>-социальное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сотрудничество с базовыми предприятиями, учреждениями профессионального образования, центрами профессиональнойработы;</w:t>
      </w:r>
    </w:p>
    <w:p w:rsidR="00E80B14" w:rsidRDefault="00E07B23">
      <w:pPr>
        <w:pStyle w:val="9"/>
        <w:framePr w:w="10205" w:h="15578" w:hRule="exact" w:wrap="none" w:vAnchor="page" w:hAnchor="page" w:x="3353" w:y="4088"/>
        <w:shd w:val="clear" w:color="auto" w:fill="auto"/>
        <w:spacing w:after="240" w:line="278" w:lineRule="exact"/>
        <w:ind w:left="20" w:right="240" w:firstLine="0"/>
      </w:pPr>
      <w:r>
        <w:t>-сохранение и укрепление физического, психологического и социального здоровья обучающихся, обеспечение ихбезопасности.</w:t>
      </w:r>
    </w:p>
    <w:p w:rsidR="00E80B14" w:rsidRDefault="00E07B23">
      <w:pPr>
        <w:pStyle w:val="30"/>
        <w:framePr w:w="10205" w:h="15578" w:hRule="exact" w:wrap="none" w:vAnchor="page" w:hAnchor="page" w:x="3353" w:y="4088"/>
        <w:numPr>
          <w:ilvl w:val="0"/>
          <w:numId w:val="8"/>
        </w:numPr>
        <w:shd w:val="clear" w:color="auto" w:fill="auto"/>
        <w:tabs>
          <w:tab w:val="left" w:pos="1460"/>
          <w:tab w:val="left" w:pos="1465"/>
        </w:tabs>
        <w:spacing w:line="278" w:lineRule="exact"/>
        <w:ind w:left="20"/>
      </w:pPr>
      <w:r>
        <w:t>Принципы и подходы к формированию образовательной программы</w:t>
      </w:r>
    </w:p>
    <w:p w:rsidR="00E80B14" w:rsidRDefault="00E07B23">
      <w:pPr>
        <w:pStyle w:val="30"/>
        <w:framePr w:w="10205" w:h="15578" w:hRule="exact" w:wrap="none" w:vAnchor="page" w:hAnchor="page" w:x="3353" w:y="4088"/>
        <w:shd w:val="clear" w:color="auto" w:fill="auto"/>
        <w:spacing w:after="236" w:line="278" w:lineRule="exact"/>
        <w:ind w:left="20"/>
      </w:pPr>
      <w:r>
        <w:t>основного общегообразования</w:t>
      </w:r>
    </w:p>
    <w:p w:rsidR="00E80B14" w:rsidRDefault="00E07B23">
      <w:pPr>
        <w:pStyle w:val="30"/>
        <w:framePr w:w="10205" w:h="15578" w:hRule="exact" w:wrap="none" w:vAnchor="page" w:hAnchor="page" w:x="3353" w:y="4088"/>
        <w:shd w:val="clear" w:color="auto" w:fill="auto"/>
        <w:spacing w:line="283" w:lineRule="exact"/>
        <w:ind w:left="20" w:right="240"/>
      </w:pPr>
      <w:r>
        <w:t xml:space="preserve">Методологической основой ФГОС является системно-деятельностный подход, </w:t>
      </w:r>
      <w:r>
        <w:rPr>
          <w:rStyle w:val="33"/>
        </w:rPr>
        <w:t>который предполагает:</w:t>
      </w:r>
    </w:p>
    <w:p w:rsidR="00E80B14" w:rsidRDefault="00E07B23">
      <w:pPr>
        <w:pStyle w:val="9"/>
        <w:framePr w:w="10205" w:h="15578" w:hRule="exact" w:wrap="none" w:vAnchor="page" w:hAnchor="page" w:x="3353" w:y="4088"/>
        <w:shd w:val="clear" w:color="auto" w:fill="auto"/>
        <w:spacing w:after="0"/>
        <w:ind w:left="20" w:right="240" w:firstLine="0"/>
      </w:pPr>
      <w: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многонационального, поликультурного и поликонфессиональногосостава;</w:t>
      </w:r>
    </w:p>
    <w:p w:rsidR="00E80B14" w:rsidRDefault="00E07B23">
      <w:pPr>
        <w:pStyle w:val="9"/>
        <w:framePr w:w="10205" w:h="15578" w:hRule="exact" w:wrap="none" w:vAnchor="page" w:hAnchor="page" w:x="3353" w:y="4088"/>
        <w:shd w:val="clear" w:color="auto" w:fill="auto"/>
        <w:spacing w:after="0"/>
        <w:ind w:left="20" w:right="240" w:firstLine="0"/>
      </w:pPr>
      <w:r>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развитияобучающихся;</w:t>
      </w:r>
    </w:p>
    <w:p w:rsidR="00E80B14" w:rsidRDefault="00E07B23">
      <w:pPr>
        <w:pStyle w:val="9"/>
        <w:framePr w:w="10205" w:h="15578" w:hRule="exact" w:wrap="none" w:vAnchor="page" w:hAnchor="page" w:x="3353" w:y="4088"/>
        <w:shd w:val="clear" w:color="auto" w:fill="auto"/>
        <w:spacing w:after="0"/>
        <w:ind w:left="20" w:right="240" w:firstLine="0"/>
      </w:pPr>
      <w:r>
        <w:t>-ориентацию на достижение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непрерывномуобразованию;</w:t>
      </w:r>
    </w:p>
    <w:p w:rsidR="00E80B14" w:rsidRDefault="00E07B23">
      <w:pPr>
        <w:pStyle w:val="9"/>
        <w:framePr w:w="10205" w:h="15578" w:hRule="exact" w:wrap="none" w:vAnchor="page" w:hAnchor="page" w:x="3353" w:y="4088"/>
        <w:shd w:val="clear" w:color="auto" w:fill="auto"/>
        <w:spacing w:after="0"/>
        <w:ind w:left="20" w:right="240" w:firstLine="0"/>
      </w:pPr>
      <w: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развитияобучающихся;</w:t>
      </w:r>
    </w:p>
    <w:p w:rsidR="00E80B14" w:rsidRDefault="00E07B23">
      <w:pPr>
        <w:pStyle w:val="9"/>
        <w:framePr w:w="10205" w:h="15578" w:hRule="exact" w:wrap="none" w:vAnchor="page" w:hAnchor="page" w:x="3353" w:y="4088"/>
        <w:shd w:val="clear" w:color="auto" w:fill="auto"/>
        <w:spacing w:after="0"/>
        <w:ind w:left="20" w:firstLine="0"/>
      </w:pPr>
      <w:r>
        <w:t>-учет индивидуальных возрастных, психологических и физиологических особенностей</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10258" w:h="15591" w:hRule="exact" w:wrap="none" w:vAnchor="page" w:hAnchor="page" w:x="3327" w:y="4086"/>
        <w:shd w:val="clear" w:color="auto" w:fill="auto"/>
        <w:spacing w:after="0"/>
        <w:ind w:left="20" w:right="300" w:firstLine="0"/>
      </w:pPr>
      <w:r>
        <w:lastRenderedPageBreak/>
        <w:t>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E80B14" w:rsidRDefault="00E07B23">
      <w:pPr>
        <w:pStyle w:val="9"/>
        <w:framePr w:w="10258" w:h="15591" w:hRule="exact" w:wrap="none" w:vAnchor="page" w:hAnchor="page" w:x="3327" w:y="4086"/>
        <w:shd w:val="clear" w:color="auto" w:fill="auto"/>
        <w:spacing w:after="244"/>
        <w:ind w:left="20" w:right="960" w:firstLine="0"/>
        <w:jc w:val="both"/>
      </w:pPr>
      <w:r>
        <w:t>-разнообразие индивидуальных образовательных траекторий и индивидуального развития каждого обучающегося, в том числе детей, проявивших выдающиеся способности, детей- инвалидов и детей сОВЗ.</w:t>
      </w:r>
    </w:p>
    <w:p w:rsidR="00E80B14" w:rsidRDefault="00E07B23">
      <w:pPr>
        <w:pStyle w:val="35"/>
        <w:framePr w:w="10258" w:h="15591" w:hRule="exact" w:wrap="none" w:vAnchor="page" w:hAnchor="page" w:x="3327" w:y="4086"/>
        <w:shd w:val="clear" w:color="auto" w:fill="auto"/>
        <w:spacing w:before="0" w:after="0" w:line="269" w:lineRule="exact"/>
        <w:ind w:left="20" w:right="300"/>
      </w:pPr>
      <w:bookmarkStart w:id="4" w:name="bookmark4"/>
      <w:r>
        <w:t>Основная образовательная программа формируется с учетом психолого- педагогических особенностей развития детей 11-15 лет, связанных:</w:t>
      </w:r>
      <w:bookmarkEnd w:id="4"/>
    </w:p>
    <w:p w:rsidR="00E80B14" w:rsidRDefault="00E07B23">
      <w:pPr>
        <w:pStyle w:val="9"/>
        <w:framePr w:w="10258" w:h="15591" w:hRule="exact" w:wrap="none" w:vAnchor="page" w:hAnchor="page" w:x="3327" w:y="4086"/>
        <w:shd w:val="clear" w:color="auto" w:fill="auto"/>
        <w:spacing w:after="0"/>
        <w:ind w:left="20" w:right="300" w:firstLine="0"/>
      </w:pPr>
      <w:r>
        <w:t>-с переходом от учебных действий, характерных для начальной школы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овладению этой учебной деятельностьюна уровне основной школы в единстве мотивационно-смыслового и операционно-технического компонентов, становление которой осуществляется в форме учебного исследования, к новой внутренней позиции обучающегося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учебногосотрудничества;</w:t>
      </w:r>
    </w:p>
    <w:p w:rsidR="00E80B14" w:rsidRDefault="00E07B23">
      <w:pPr>
        <w:pStyle w:val="9"/>
        <w:framePr w:w="10258" w:h="15591" w:hRule="exact" w:wrap="none" w:vAnchor="page" w:hAnchor="page" w:x="3327" w:y="4086"/>
        <w:shd w:val="clear" w:color="auto" w:fill="auto"/>
        <w:spacing w:after="0"/>
        <w:ind w:left="20" w:right="300" w:firstLine="0"/>
      </w:pPr>
      <w:r>
        <w:t>-с осуществлением на каждом возрастном уровне (11-13 и 13-15 лет), благодаря развитию рефлексии общих способов действий и возможностей их переноса в различные учебно</w:t>
      </w:r>
      <w:r>
        <w:softHyphen/>
        <w:t xml:space="preserve">предметные области, качественного преобразования учебных действий: моделирования, контроля и оценки и переходаот самостоятельной постановки обучающимися новых учебных задач </w:t>
      </w:r>
      <w:r>
        <w:rPr>
          <w:rStyle w:val="0pt0"/>
        </w:rPr>
        <w:t>к</w:t>
      </w:r>
      <w:r>
        <w:t xml:space="preserve"> развитию способности проектирования собственной учебной деятельности и построению жизненных планов во временнойперспективе;</w:t>
      </w:r>
    </w:p>
    <w:p w:rsidR="00E80B14" w:rsidRDefault="00E07B23">
      <w:pPr>
        <w:pStyle w:val="9"/>
        <w:framePr w:w="10258" w:h="15591" w:hRule="exact" w:wrap="none" w:vAnchor="page" w:hAnchor="page" w:x="3327" w:y="4086"/>
        <w:shd w:val="clear" w:color="auto" w:fill="auto"/>
        <w:spacing w:after="0"/>
        <w:ind w:left="20" w:right="300" w:firstLine="0"/>
      </w:pPr>
      <w:r>
        <w:t>-с формированием у обучающегося научного типа мышления, который ориентирует его на общекультурные образцы, нормы, эталоны и закономерности взаимодействия с окружающим миром;</w:t>
      </w:r>
    </w:p>
    <w:p w:rsidR="00E80B14" w:rsidRDefault="00E07B23">
      <w:pPr>
        <w:pStyle w:val="9"/>
        <w:framePr w:w="10258" w:h="15591" w:hRule="exact" w:wrap="none" w:vAnchor="page" w:hAnchor="page" w:x="3327" w:y="4086"/>
        <w:shd w:val="clear" w:color="auto" w:fill="auto"/>
        <w:spacing w:after="0"/>
        <w:ind w:left="20" w:right="300" w:firstLine="0"/>
      </w:pPr>
      <w:r>
        <w:t>-с овладением коммуникативными средствами и способами организации кооперации и сотрудничества, развитием учебного сотрудничества, реализуемого в отношениях обучающихся с учителем исверстниками;</w:t>
      </w:r>
    </w:p>
    <w:p w:rsidR="00E80B14" w:rsidRDefault="00E07B23">
      <w:pPr>
        <w:pStyle w:val="9"/>
        <w:framePr w:w="10258" w:h="15591" w:hRule="exact" w:wrap="none" w:vAnchor="page" w:hAnchor="page" w:x="3327" w:y="4086"/>
        <w:shd w:val="clear" w:color="auto" w:fill="auto"/>
        <w:spacing w:after="0"/>
        <w:ind w:left="20" w:right="300" w:firstLine="0"/>
      </w:pPr>
      <w:r>
        <w:t>-с изменением формы организации учебной деятельности и учебного сотрудничества от классно</w:t>
      </w:r>
      <w:r>
        <w:softHyphen/>
        <w:t>урочной к лабораторно-семинарской и лекционно-лабораторнойисследовательской.</w:t>
      </w:r>
    </w:p>
    <w:p w:rsidR="00E80B14" w:rsidRDefault="00E07B23">
      <w:pPr>
        <w:pStyle w:val="9"/>
        <w:framePr w:w="10258" w:h="15591" w:hRule="exact" w:wrap="none" w:vAnchor="page" w:hAnchor="page" w:x="3327" w:y="4086"/>
        <w:shd w:val="clear" w:color="auto" w:fill="auto"/>
        <w:spacing w:after="0"/>
        <w:ind w:left="20" w:right="300" w:firstLine="0"/>
      </w:pPr>
      <w:r>
        <w:t xml:space="preserve">Переход обучающегося в основную школу совпадает </w:t>
      </w:r>
      <w:r>
        <w:rPr>
          <w:rStyle w:val="a6"/>
        </w:rPr>
        <w:t xml:space="preserve">с </w:t>
      </w:r>
      <w:r>
        <w:t>первым этапом подросткового развития - переходом к кризису младшего подросткового возраста (11-13 лет, 5-7 классы), характеризующимся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самосознания - представления о том, что он уже не ребенок, т. е. чувства взрослости, а также внутренней переориентацией подростка с правил и ограничений, связанных с моралью послушания, на нормы поведения взрослых.</w:t>
      </w:r>
    </w:p>
    <w:p w:rsidR="00E80B14" w:rsidRDefault="00E07B23">
      <w:pPr>
        <w:pStyle w:val="9"/>
        <w:framePr w:w="10258" w:h="15591" w:hRule="exact" w:wrap="none" w:vAnchor="page" w:hAnchor="page" w:x="3327" w:y="4086"/>
        <w:shd w:val="clear" w:color="auto" w:fill="auto"/>
        <w:spacing w:after="0"/>
        <w:ind w:left="20" w:firstLine="0"/>
      </w:pPr>
      <w:r>
        <w:t>Второй этап подросткового развития (14-15 лет, 8-9 классы), характеризуется:</w:t>
      </w:r>
    </w:p>
    <w:p w:rsidR="00E80B14" w:rsidRDefault="00E07B23">
      <w:pPr>
        <w:pStyle w:val="9"/>
        <w:framePr w:w="10258" w:h="15591" w:hRule="exact" w:wrap="none" w:vAnchor="page" w:hAnchor="page" w:x="3327" w:y="4086"/>
        <w:shd w:val="clear" w:color="auto" w:fill="auto"/>
        <w:spacing w:after="0"/>
        <w:ind w:left="20" w:right="300" w:firstLine="0"/>
      </w:pPr>
      <w:r>
        <w:t>-бурным,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ребенка, появлением у подростка значительных субъективных трудностей ипереживаний;</w:t>
      </w:r>
    </w:p>
    <w:p w:rsidR="00E80B14" w:rsidRDefault="00E07B23">
      <w:pPr>
        <w:pStyle w:val="9"/>
        <w:framePr w:w="10258" w:h="15591" w:hRule="exact" w:wrap="none" w:vAnchor="page" w:hAnchor="page" w:x="3327" w:y="4086"/>
        <w:shd w:val="clear" w:color="auto" w:fill="auto"/>
        <w:spacing w:after="0" w:line="210" w:lineRule="exact"/>
        <w:ind w:left="20" w:firstLine="0"/>
      </w:pPr>
      <w:r>
        <w:t>-стремлением подростка к общению и совместной деятельности сосверстниками;</w:t>
      </w:r>
    </w:p>
    <w:p w:rsidR="00E80B14" w:rsidRDefault="00E07B23">
      <w:pPr>
        <w:pStyle w:val="9"/>
        <w:framePr w:w="10258" w:h="15591" w:hRule="exact" w:wrap="none" w:vAnchor="page" w:hAnchor="page" w:x="3327" w:y="4086"/>
        <w:shd w:val="clear" w:color="auto" w:fill="auto"/>
        <w:spacing w:after="0"/>
        <w:ind w:left="20" w:right="300" w:firstLine="0"/>
      </w:pPr>
      <w:r>
        <w:t>-особой чувствительностью к морально-этическому «кодексу товарищества», в котором заданы важнейшие нормы социального поведения взрослогомира;</w:t>
      </w:r>
    </w:p>
    <w:p w:rsidR="00E80B14" w:rsidRDefault="00E07B23">
      <w:pPr>
        <w:pStyle w:val="9"/>
        <w:framePr w:w="10258" w:h="15591" w:hRule="exact" w:wrap="none" w:vAnchor="page" w:hAnchor="page" w:x="3327" w:y="4086"/>
        <w:shd w:val="clear" w:color="auto" w:fill="auto"/>
        <w:spacing w:after="0"/>
        <w:ind w:left="20" w:right="300" w:firstLine="0"/>
      </w:pPr>
      <w:r>
        <w:t>-обостренной,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порождающей интенсивное формирование нравственных понятий иубеждений, выработку принципов, моральное развитие личности;т.е. моральным развитиемличности; -сложными поведенческими проявлениями, вызванными противоречием между потребностью подростков в признании их взрослыми со стороны окружающих и собственной неуверенностью в этом, проявляющимися в разных формах непослушания, сопротивления и протеста; -изменением социальной ситуации развития:ростом информационных перегрузок, характером социальных взаимодействий, способами получения информации (СМИ,</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10210" w:h="15823" w:hRule="exact" w:wrap="none" w:vAnchor="page" w:hAnchor="page" w:x="3351" w:y="3995"/>
        <w:shd w:val="clear" w:color="auto" w:fill="auto"/>
        <w:spacing w:after="0" w:line="210" w:lineRule="exact"/>
        <w:ind w:left="20" w:firstLine="0"/>
      </w:pPr>
      <w:r>
        <w:lastRenderedPageBreak/>
        <w:t>телевидение, Интернет).</w:t>
      </w:r>
    </w:p>
    <w:p w:rsidR="00E80B14" w:rsidRDefault="00E07B23">
      <w:pPr>
        <w:pStyle w:val="9"/>
        <w:framePr w:w="10210" w:h="15823" w:hRule="exact" w:wrap="none" w:vAnchor="page" w:hAnchor="page" w:x="3351" w:y="3995"/>
        <w:shd w:val="clear" w:color="auto" w:fill="auto"/>
        <w:spacing w:after="0"/>
        <w:ind w:left="20" w:right="360" w:firstLine="0"/>
      </w:pPr>
      <w:r>
        <w:t>Учет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выбором условий и методик обучения.</w:t>
      </w:r>
    </w:p>
    <w:p w:rsidR="00E80B14" w:rsidRDefault="00E07B23">
      <w:pPr>
        <w:pStyle w:val="9"/>
        <w:framePr w:w="10210" w:h="15823" w:hRule="exact" w:wrap="none" w:vAnchor="page" w:hAnchor="page" w:x="3351" w:y="3995"/>
        <w:shd w:val="clear" w:color="auto" w:fill="auto"/>
        <w:spacing w:after="240"/>
        <w:ind w:left="20" w:right="360" w:firstLine="0"/>
      </w:pPr>
      <w:r>
        <w:t>Объективно необходимое для подготовки к будущей жизни развитие социальной взрослости подростка требует и от родителей (законных представителей) решения соответствующей задачи воспитания подростка в семье, смены прежнего типа отношений на новый.</w:t>
      </w:r>
    </w:p>
    <w:p w:rsidR="00E80B14" w:rsidRDefault="00E07B23">
      <w:pPr>
        <w:pStyle w:val="35"/>
        <w:framePr w:w="10210" w:h="15823" w:hRule="exact" w:wrap="none" w:vAnchor="page" w:hAnchor="page" w:x="3351" w:y="3995"/>
        <w:numPr>
          <w:ilvl w:val="0"/>
          <w:numId w:val="9"/>
        </w:numPr>
        <w:shd w:val="clear" w:color="auto" w:fill="auto"/>
        <w:tabs>
          <w:tab w:val="left" w:pos="1210"/>
          <w:tab w:val="left" w:pos="1215"/>
        </w:tabs>
        <w:spacing w:before="0" w:after="0" w:line="274" w:lineRule="exact"/>
        <w:ind w:left="20"/>
      </w:pPr>
      <w:bookmarkStart w:id="5" w:name="bookmark5"/>
      <w:r>
        <w:t>Планируемые результаты освоения обучающимися основной образовательной</w:t>
      </w:r>
      <w:bookmarkEnd w:id="5"/>
    </w:p>
    <w:p w:rsidR="00E80B14" w:rsidRDefault="00E07B23">
      <w:pPr>
        <w:pStyle w:val="30"/>
        <w:framePr w:w="10210" w:h="15823" w:hRule="exact" w:wrap="none" w:vAnchor="page" w:hAnchor="page" w:x="3351" w:y="3995"/>
        <w:shd w:val="clear" w:color="auto" w:fill="auto"/>
        <w:ind w:left="20"/>
      </w:pPr>
      <w:r>
        <w:t>программы основного общегообразования</w:t>
      </w:r>
    </w:p>
    <w:p w:rsidR="00E80B14" w:rsidRDefault="00E07B23">
      <w:pPr>
        <w:pStyle w:val="35"/>
        <w:framePr w:w="10210" w:h="15823" w:hRule="exact" w:wrap="none" w:vAnchor="page" w:hAnchor="page" w:x="3351" w:y="3995"/>
        <w:numPr>
          <w:ilvl w:val="0"/>
          <w:numId w:val="10"/>
        </w:numPr>
        <w:shd w:val="clear" w:color="auto" w:fill="auto"/>
        <w:tabs>
          <w:tab w:val="left" w:pos="1359"/>
        </w:tabs>
        <w:spacing w:before="0" w:after="0" w:line="274" w:lineRule="exact"/>
        <w:ind w:left="20"/>
      </w:pPr>
      <w:bookmarkStart w:id="6" w:name="bookmark6"/>
      <w:r>
        <w:t>Общие положения</w:t>
      </w:r>
      <w:bookmarkEnd w:id="6"/>
    </w:p>
    <w:p w:rsidR="00E80B14" w:rsidRDefault="00E07B23">
      <w:pPr>
        <w:pStyle w:val="9"/>
        <w:framePr w:w="10210" w:h="15823" w:hRule="exact" w:wrap="none" w:vAnchor="page" w:hAnchor="page" w:x="3351" w:y="3995"/>
        <w:shd w:val="clear" w:color="auto" w:fill="auto"/>
        <w:spacing w:after="0"/>
        <w:ind w:left="20" w:right="360" w:firstLine="0"/>
      </w:pPr>
      <w:r>
        <w:t>Планируемые результаты освоения основной образовательной программы основного общего образования (ООП 000)представляют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Ониобеспечивают связьмеждутребованиями ФГОСООО,образовательным процессом и системой оценки результатов освоенияООП ООО, выступая содержательной и критериальной основой для разработки программ учебных предметов, курсов, учебно-методической литературы, программ воспитания и социализации, с одной стороны, и системы оценки результатов</w:t>
      </w:r>
    </w:p>
    <w:p w:rsidR="00E80B14" w:rsidRDefault="00E07B23">
      <w:pPr>
        <w:pStyle w:val="9"/>
        <w:framePr w:w="10210" w:h="15823" w:hRule="exact" w:wrap="none" w:vAnchor="page" w:hAnchor="page" w:x="3351" w:y="3995"/>
        <w:numPr>
          <w:ilvl w:val="0"/>
          <w:numId w:val="11"/>
        </w:numPr>
        <w:shd w:val="clear" w:color="auto" w:fill="auto"/>
        <w:tabs>
          <w:tab w:val="left" w:pos="207"/>
        </w:tabs>
        <w:spacing w:after="0"/>
        <w:ind w:left="20" w:firstLine="0"/>
      </w:pPr>
      <w:r>
        <w:t>с другой.</w:t>
      </w:r>
    </w:p>
    <w:p w:rsidR="00E80B14" w:rsidRDefault="00E07B23">
      <w:pPr>
        <w:pStyle w:val="9"/>
        <w:framePr w:w="10210" w:h="15823" w:hRule="exact" w:wrap="none" w:vAnchor="page" w:hAnchor="page" w:x="3351" w:y="3995"/>
        <w:shd w:val="clear" w:color="auto" w:fill="auto"/>
        <w:spacing w:after="0"/>
        <w:ind w:left="20" w:right="360" w:firstLine="0"/>
      </w:pPr>
      <w:r>
        <w:t>В соответствии с требованиями ФГОС ООО система планируемых результатов - личностных, метапредметных и предметных - устанавливает и описывает классы учебно- познавательных и учебно-практических задач, которые осваивают учащиеся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учащихся овладения системой учебных действий (универсальных и специфических для каждого учебного предмета: регулятивных, коммуникативных, познавательных) с учебным материалом и, прежде всего, с опорным учебным материалом, служащим основой для последующего обучения.</w:t>
      </w:r>
    </w:p>
    <w:p w:rsidR="00E80B14" w:rsidRDefault="00E07B23">
      <w:pPr>
        <w:pStyle w:val="9"/>
        <w:framePr w:w="10210" w:h="15823" w:hRule="exact" w:wrap="none" w:vAnchor="page" w:hAnchor="page" w:x="3351" w:y="3995"/>
        <w:shd w:val="clear" w:color="auto" w:fill="auto"/>
        <w:spacing w:after="240"/>
        <w:ind w:left="20" w:right="360" w:firstLine="0"/>
      </w:pPr>
      <w:r>
        <w:t xml:space="preserve">В соответствии с реализуемой ФГОС ООО деятельностной парадигмой образования система планируемых результатов строится на основе </w:t>
      </w:r>
      <w:r>
        <w:rPr>
          <w:rStyle w:val="a6"/>
        </w:rPr>
        <w:t xml:space="preserve">уровневого подхода: </w:t>
      </w:r>
      <w:r>
        <w:t>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обучающихся, поощрять продвижение обучающихся, выстраивать индивидуальные траектории обучения с учетом зоны ближайшего развитияребенка.</w:t>
      </w:r>
    </w:p>
    <w:p w:rsidR="00E80B14" w:rsidRDefault="00E07B23">
      <w:pPr>
        <w:pStyle w:val="35"/>
        <w:framePr w:w="10210" w:h="15823" w:hRule="exact" w:wrap="none" w:vAnchor="page" w:hAnchor="page" w:x="3351" w:y="3995"/>
        <w:numPr>
          <w:ilvl w:val="0"/>
          <w:numId w:val="10"/>
        </w:numPr>
        <w:shd w:val="clear" w:color="auto" w:fill="auto"/>
        <w:tabs>
          <w:tab w:val="left" w:pos="1359"/>
        </w:tabs>
        <w:spacing w:before="0" w:after="0" w:line="274" w:lineRule="exact"/>
        <w:ind w:left="20"/>
      </w:pPr>
      <w:bookmarkStart w:id="7" w:name="bookmark7"/>
      <w:r>
        <w:t>Структура планируемых результатов</w:t>
      </w:r>
      <w:bookmarkEnd w:id="7"/>
    </w:p>
    <w:p w:rsidR="00E80B14" w:rsidRDefault="00E07B23">
      <w:pPr>
        <w:pStyle w:val="9"/>
        <w:framePr w:w="10210" w:h="15823" w:hRule="exact" w:wrap="none" w:vAnchor="page" w:hAnchor="page" w:x="3351" w:y="3995"/>
        <w:shd w:val="clear" w:color="auto" w:fill="auto"/>
        <w:spacing w:after="0"/>
        <w:ind w:left="20" w:right="360" w:firstLine="0"/>
      </w:pPr>
      <w:r>
        <w:t xml:space="preserve">Планируемые результаты опираются на </w:t>
      </w:r>
      <w:r>
        <w:rPr>
          <w:rStyle w:val="a6"/>
        </w:rPr>
        <w:t xml:space="preserve">ведущие целевые установки, </w:t>
      </w:r>
      <w:r>
        <w:t>отражающиеосновной, сущностный вклад каждой изучаемой программы в развитие личности обучающихся, их способностей.</w:t>
      </w:r>
    </w:p>
    <w:p w:rsidR="00E80B14" w:rsidRDefault="00E07B23">
      <w:pPr>
        <w:pStyle w:val="9"/>
        <w:framePr w:w="10210" w:h="15823" w:hRule="exact" w:wrap="none" w:vAnchor="page" w:hAnchor="page" w:x="3351" w:y="3995"/>
        <w:shd w:val="clear" w:color="auto" w:fill="auto"/>
        <w:spacing w:after="240"/>
        <w:ind w:left="20" w:firstLine="0"/>
      </w:pPr>
      <w:r>
        <w:rPr>
          <w:rStyle w:val="a6"/>
        </w:rPr>
        <w:t xml:space="preserve">В </w:t>
      </w:r>
      <w:r>
        <w:t xml:space="preserve">структуре планируемых результатов выделяется </w:t>
      </w:r>
      <w:r>
        <w:rPr>
          <w:rStyle w:val="a6"/>
        </w:rPr>
        <w:t>следующие группы:</w:t>
      </w:r>
    </w:p>
    <w:p w:rsidR="00E80B14" w:rsidRDefault="00E07B23">
      <w:pPr>
        <w:pStyle w:val="9"/>
        <w:framePr w:w="10210" w:h="15823" w:hRule="exact" w:wrap="none" w:vAnchor="page" w:hAnchor="page" w:x="3351" w:y="3995"/>
        <w:numPr>
          <w:ilvl w:val="0"/>
          <w:numId w:val="12"/>
        </w:numPr>
        <w:shd w:val="clear" w:color="auto" w:fill="auto"/>
        <w:tabs>
          <w:tab w:val="left" w:pos="615"/>
        </w:tabs>
        <w:spacing w:after="240"/>
        <w:ind w:left="20" w:right="360" w:firstLine="0"/>
      </w:pPr>
      <w:r>
        <w:rPr>
          <w:rStyle w:val="a6"/>
        </w:rPr>
        <w:t xml:space="preserve">Ведущие целевые установки и основные ожидаемые результаты основного общего образования, </w:t>
      </w:r>
      <w:r>
        <w:t xml:space="preserve">описывающие основной, сущностный вклад каждой изучаемой программы в развитие личности обучающихся, их способностей. Этот блок результатов отражает такие общие цели образования, как формирование ценностно-смысловых установок, развитие интереса, целенаправленное формирование и развитие познавательных потребностей и способностей бучающихся средствами различных предметов. Оценка достижения этой группы планируемых результатов ведётся в ходе процедур, допускающих предоставление и использование </w:t>
      </w:r>
      <w:r>
        <w:rPr>
          <w:rStyle w:val="0pt0"/>
        </w:rPr>
        <w:t>исключительно неперсонифицированной</w:t>
      </w:r>
      <w:r>
        <w:t xml:space="preserve"> информации, а полученные результаты характеризуют эффективность деятельности системы образования на федеральном и региональномуровнях.</w:t>
      </w:r>
    </w:p>
    <w:p w:rsidR="00E80B14" w:rsidRDefault="00E07B23">
      <w:pPr>
        <w:pStyle w:val="35"/>
        <w:framePr w:w="10210" w:h="15823" w:hRule="exact" w:wrap="none" w:vAnchor="page" w:hAnchor="page" w:x="3351" w:y="3995"/>
        <w:numPr>
          <w:ilvl w:val="0"/>
          <w:numId w:val="12"/>
        </w:numPr>
        <w:shd w:val="clear" w:color="auto" w:fill="auto"/>
        <w:tabs>
          <w:tab w:val="left" w:pos="390"/>
        </w:tabs>
        <w:spacing w:before="0" w:after="0" w:line="274" w:lineRule="exact"/>
        <w:ind w:left="20"/>
      </w:pPr>
      <w:bookmarkStart w:id="8" w:name="bookmark8"/>
      <w:r>
        <w:t xml:space="preserve">Планируемые результаты освоения учебных и междисциплинарных программ. </w:t>
      </w:r>
      <w:r>
        <w:rPr>
          <w:rStyle w:val="37"/>
        </w:rPr>
        <w:t>Эти</w:t>
      </w:r>
      <w:bookmarkEnd w:id="8"/>
    </w:p>
    <w:p w:rsidR="00E80B14" w:rsidRDefault="00E07B23">
      <w:pPr>
        <w:pStyle w:val="9"/>
        <w:framePr w:w="10210" w:h="15823" w:hRule="exact" w:wrap="none" w:vAnchor="page" w:hAnchor="page" w:x="3351" w:y="3995"/>
        <w:shd w:val="clear" w:color="auto" w:fill="auto"/>
        <w:spacing w:after="0"/>
        <w:ind w:left="20" w:right="360" w:firstLine="0"/>
      </w:pPr>
      <w:r>
        <w:t xml:space="preserve">результаты приводятся в блоках «Выпускник научится» и </w:t>
      </w:r>
      <w:r>
        <w:rPr>
          <w:rStyle w:val="0pt0"/>
        </w:rPr>
        <w:t>«Выпускник получит возможностънаучитъся»</w:t>
      </w:r>
      <w:r>
        <w:t xml:space="preserve"> к каждому разделу учебной программы. Они описывают примерный круг учебно- познавательных и учебно-практических задач, который предъявляется обучающимся в ходе изучения каждого раздела программы.</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10195" w:h="15804" w:hRule="exact" w:wrap="none" w:vAnchor="page" w:hAnchor="page" w:x="3358" w:y="3995"/>
        <w:shd w:val="clear" w:color="auto" w:fill="auto"/>
        <w:spacing w:after="0"/>
        <w:ind w:left="20" w:right="220" w:firstLine="0"/>
      </w:pPr>
      <w:r>
        <w:lastRenderedPageBreak/>
        <w:t>Планируемые результаты, отнесенные к блоку «Выпускник научится», ориентируют пользователя в том, достижение каких уровней освоения учебных действий с изучаемым опорным учебным материалом ожидается от выпускников. Критериями отбора данных результатов служат их значимость для решения основных задач образования на данной ступени и необходимость для последующего обучения, а также потенциальная возможность их достижения большинством обучающихся — как минимум на уровне, характеризующем исполнительскую компетентность обучающихся. Иными словами, в этот блок включается такой круг учебных задач, построенных на опорном учебном материале, овладение которыми принципиально необходимо для успешного обучения и социализации и которые в принципе могут быть освоены подавляющим большинством обучающихся при условии специальной целенаправленной работы учителя.</w:t>
      </w:r>
    </w:p>
    <w:p w:rsidR="00E80B14" w:rsidRDefault="00E07B23">
      <w:pPr>
        <w:pStyle w:val="9"/>
        <w:framePr w:w="10195" w:h="15804" w:hRule="exact" w:wrap="none" w:vAnchor="page" w:hAnchor="page" w:x="3358" w:y="3995"/>
        <w:shd w:val="clear" w:color="auto" w:fill="auto"/>
        <w:spacing w:after="0"/>
        <w:ind w:left="20" w:right="220" w:firstLine="0"/>
      </w:pPr>
      <w:r>
        <w:t xml:space="preserve">Достижение планируемых результатов, отнесённых к блоку «Выпускник научится», </w:t>
      </w:r>
      <w:r>
        <w:rPr>
          <w:rStyle w:val="a6"/>
        </w:rPr>
        <w:t xml:space="preserve">выносится на итоговую оценку, </w:t>
      </w:r>
      <w:r>
        <w:t xml:space="preserve">которая может осуществляться как в ходе обучения (с помощью оценки и портфеля достижений), так и в конце обучения, в том числе в форме государственной итоговой аттестации. Оценка достижения планируемых результатов этого блока на уровне, характеризующем исполнительскую компетентность обучающихся, ведётся с помощью </w:t>
      </w:r>
      <w:r>
        <w:rPr>
          <w:rStyle w:val="0pt1"/>
        </w:rPr>
        <w:t>заданий базового уровня,</w:t>
      </w:r>
      <w:r>
        <w:rPr>
          <w:rStyle w:val="a6"/>
        </w:rPr>
        <w:t xml:space="preserve"> </w:t>
      </w:r>
      <w:r>
        <w:t xml:space="preserve">а на уровне действий, составляющих зону ближайшего развития большинства обучающихся, — с помощью </w:t>
      </w:r>
      <w:r>
        <w:rPr>
          <w:rStyle w:val="0pt1"/>
        </w:rPr>
        <w:t>заданий повышенного уровня.</w:t>
      </w:r>
      <w:r>
        <w:rPr>
          <w:rStyle w:val="a6"/>
        </w:rPr>
        <w:t xml:space="preserve">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следующую ступень обучения.</w:t>
      </w:r>
    </w:p>
    <w:p w:rsidR="00E80B14" w:rsidRDefault="00E07B23">
      <w:pPr>
        <w:pStyle w:val="9"/>
        <w:framePr w:w="10195" w:h="15804" w:hRule="exact" w:wrap="none" w:vAnchor="page" w:hAnchor="page" w:x="3358" w:y="3995"/>
        <w:shd w:val="clear" w:color="auto" w:fill="auto"/>
        <w:spacing w:after="0"/>
        <w:ind w:left="20" w:right="220" w:firstLine="0"/>
      </w:pPr>
      <w:r>
        <w:t xml:space="preserve">В блоках </w:t>
      </w:r>
      <w:r>
        <w:rPr>
          <w:rStyle w:val="0pt1"/>
        </w:rPr>
        <w:t>«Выпускник получит возможность научиться»</w:t>
      </w:r>
      <w:r>
        <w:rPr>
          <w:rStyle w:val="a6"/>
        </w:rPr>
        <w:t xml:space="preserve"> </w:t>
      </w:r>
      <w:r>
        <w:t xml:space="preserve">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Уровень достижений, соответствующий планируемым результатам этой группы, могут продемонстрировать только отдельные мотивированные и способные обучающиеся. В повседневной практике преподавания эта группа целей не отрабатывается со всеми без исключения обучающимися как в силу повышенной сложности учебных действий, так и в силу повышенной сложности учебного материала и/или его пропедевтического характера на данной ступени обучения. Оценка достижения этих целей ведётся преимущественно в ходе процедур, допускающих предоставление и использование исключительно </w:t>
      </w:r>
      <w:r>
        <w:rPr>
          <w:rStyle w:val="0pt0"/>
        </w:rPr>
        <w:t xml:space="preserve">неперсонифицированной информации. </w:t>
      </w:r>
      <w:r>
        <w:t xml:space="preserve">Частично задания, ориентированные на оценку достижения планируемых результатов из блока </w:t>
      </w:r>
      <w:r>
        <w:rPr>
          <w:rStyle w:val="0pt1"/>
        </w:rPr>
        <w:t>«Выпускник получит возможность научиться»,</w:t>
      </w:r>
      <w:r>
        <w:rPr>
          <w:rStyle w:val="a6"/>
        </w:rPr>
        <w:t xml:space="preserve"> </w:t>
      </w:r>
      <w:r>
        <w:t>могут включаться в материалы итогового контроля. Основные цели такого включения — предоставить возможность обучающимся продемонстрировать овладение более высокими (по сравнению с базовым) уровнями достижений и выявить динамику роста численности группы наиболее подготовленных обучающихся.</w:t>
      </w:r>
    </w:p>
    <w:p w:rsidR="00E80B14" w:rsidRDefault="00E07B23">
      <w:pPr>
        <w:pStyle w:val="9"/>
        <w:framePr w:w="10195" w:h="15804" w:hRule="exact" w:wrap="none" w:vAnchor="page" w:hAnchor="page" w:x="3358" w:y="3995"/>
        <w:shd w:val="clear" w:color="auto" w:fill="auto"/>
        <w:spacing w:after="240"/>
        <w:ind w:left="20" w:right="220" w:firstLine="0"/>
      </w:pPr>
      <w:r>
        <w:t xml:space="preserve">При этом </w:t>
      </w:r>
      <w:r>
        <w:rPr>
          <w:rStyle w:val="a6"/>
        </w:rPr>
        <w:t xml:space="preserve">невыполнение обучающимися заданий, с помощью которых ведётся оценка достижения планируемых результатов данного блока, не является препятствием для перехода на следующую ступень обучения. </w:t>
      </w:r>
      <w:r>
        <w:t>В ряде случаев достижение планируемых результатов этого блока целесообразно вести в ходе текущего и промежуточного оценивания, а полученные результаты фиксировать в виде накопленной оценки (например, в форме портфеля достижений) и учитывать при определении итоговой оценки.</w:t>
      </w:r>
    </w:p>
    <w:p w:rsidR="00E80B14" w:rsidRDefault="00E07B23">
      <w:pPr>
        <w:pStyle w:val="9"/>
        <w:framePr w:w="10195" w:h="15804" w:hRule="exact" w:wrap="none" w:vAnchor="page" w:hAnchor="page" w:x="3358" w:y="3995"/>
        <w:shd w:val="clear" w:color="auto" w:fill="auto"/>
        <w:spacing w:after="240"/>
        <w:ind w:left="20" w:right="220" w:firstLine="0"/>
      </w:pPr>
      <w:r>
        <w:t>Подобная структура представления планируемых результатов подчёркивает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w:t>
      </w:r>
    </w:p>
    <w:p w:rsidR="00E80B14" w:rsidRDefault="00E07B23">
      <w:pPr>
        <w:pStyle w:val="9"/>
        <w:framePr w:w="10195" w:h="15804" w:hRule="exact" w:wrap="none" w:vAnchor="page" w:hAnchor="page" w:x="3358" w:y="3995"/>
        <w:shd w:val="clear" w:color="auto" w:fill="auto"/>
        <w:spacing w:after="0"/>
        <w:ind w:left="20" w:right="220" w:firstLine="0"/>
      </w:pPr>
      <w:r>
        <w:rPr>
          <w:rStyle w:val="a6"/>
          <w:lang w:val="en-US"/>
        </w:rPr>
        <w:t>L</w:t>
      </w:r>
      <w:r w:rsidRPr="004D5D9C">
        <w:rPr>
          <w:rStyle w:val="a6"/>
        </w:rPr>
        <w:t xml:space="preserve"> </w:t>
      </w:r>
      <w:r>
        <w:rPr>
          <w:rStyle w:val="a6"/>
        </w:rPr>
        <w:t xml:space="preserve">Личностные результаты освоения основной образовательной программы </w:t>
      </w:r>
      <w:r>
        <w:t xml:space="preserve">представлены в соответствии с группой личностных результатов и раскрывают и детализируют основные направленности этих результатов.Оценка достижения этой группы планируемых результатов ведется в ходе процедур, допускающих предоставление и использование </w:t>
      </w:r>
      <w:r>
        <w:rPr>
          <w:rStyle w:val="a6"/>
        </w:rPr>
        <w:t>исключительно неперсонифицированнойинформации.</w:t>
      </w:r>
    </w:p>
    <w:p w:rsidR="00E80B14" w:rsidRDefault="00E07B23">
      <w:pPr>
        <w:pStyle w:val="35"/>
        <w:framePr w:w="10195" w:h="15804" w:hRule="exact" w:wrap="none" w:vAnchor="page" w:hAnchor="page" w:x="3358" w:y="3995"/>
        <w:numPr>
          <w:ilvl w:val="0"/>
          <w:numId w:val="2"/>
        </w:numPr>
        <w:shd w:val="clear" w:color="auto" w:fill="auto"/>
        <w:tabs>
          <w:tab w:val="left" w:pos="500"/>
        </w:tabs>
        <w:spacing w:before="0" w:after="0" w:line="264" w:lineRule="exact"/>
        <w:ind w:left="20"/>
      </w:pPr>
      <w:bookmarkStart w:id="9" w:name="bookmark9"/>
      <w:r>
        <w:t>Метапредметные результаты освоения основной образовательной программы</w:t>
      </w:r>
      <w:bookmarkEnd w:id="9"/>
    </w:p>
    <w:p w:rsidR="00E80B14" w:rsidRDefault="00E07B23">
      <w:pPr>
        <w:pStyle w:val="9"/>
        <w:framePr w:w="10195" w:h="15804" w:hRule="exact" w:wrap="none" w:vAnchor="page" w:hAnchor="page" w:x="3358" w:y="3995"/>
        <w:shd w:val="clear" w:color="auto" w:fill="auto"/>
        <w:spacing w:after="0" w:line="264" w:lineRule="exact"/>
        <w:ind w:left="20" w:right="220" w:firstLine="0"/>
      </w:pPr>
      <w:r>
        <w:t>представлены в соответствии с подгруппами универсальных учебных действий, раскрывают и детализируют основные направленности метапредметныхрезультатов.</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10238" w:h="15288" w:hRule="exact" w:wrap="none" w:vAnchor="page" w:hAnchor="page" w:x="3337" w:y="4234"/>
        <w:shd w:val="clear" w:color="auto" w:fill="auto"/>
        <w:tabs>
          <w:tab w:val="left" w:pos="1633"/>
        </w:tabs>
        <w:spacing w:after="0"/>
        <w:ind w:left="20" w:right="220" w:firstLine="0"/>
      </w:pPr>
      <w:r>
        <w:rPr>
          <w:rStyle w:val="a6"/>
        </w:rPr>
        <w:lastRenderedPageBreak/>
        <w:t xml:space="preserve">З.Предметные результаты освоения основной образовательной программы </w:t>
      </w:r>
      <w:r>
        <w:t>представлены в соответствии с группами результатов учебных предметов, раскрывают и детализируют их.</w:t>
      </w:r>
    </w:p>
    <w:p w:rsidR="00E80B14" w:rsidRDefault="00E07B23">
      <w:pPr>
        <w:pStyle w:val="9"/>
        <w:framePr w:w="10238" w:h="15288" w:hRule="exact" w:wrap="none" w:vAnchor="page" w:hAnchor="page" w:x="3337" w:y="4234"/>
        <w:shd w:val="clear" w:color="auto" w:fill="auto"/>
        <w:spacing w:after="0"/>
        <w:ind w:left="20" w:right="220" w:firstLine="0"/>
      </w:pPr>
      <w:r>
        <w:t>В блоке «Выпускник получит возможность научиться» 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Уровень достижений, соответствующий планируемым результатам этого блока, могут продемонстрировать отдельные мотивированные и способные обучающиеся. В повседневной практике преподавания цели данного блока не отрабатываются со всеми без исключения обучающимися как в силу повышенной сложности учебных действий, так и в силу повышенной сложности учебного материала и/или его пропедевтического характера на данномуровне обучения. Оценка достижения планируемых результатов ведется преимущественно в ходе процедур, допускающих предоставление и использование исключительно неперсонифицированной информации. Соответствующая группа результатов в тексте выделена курсивом.</w:t>
      </w:r>
    </w:p>
    <w:p w:rsidR="00E80B14" w:rsidRDefault="00E07B23">
      <w:pPr>
        <w:pStyle w:val="9"/>
        <w:framePr w:w="10238" w:h="15288" w:hRule="exact" w:wrap="none" w:vAnchor="page" w:hAnchor="page" w:x="3337" w:y="4234"/>
        <w:shd w:val="clear" w:color="auto" w:fill="auto"/>
        <w:spacing w:after="0"/>
        <w:ind w:left="20" w:right="220" w:firstLine="0"/>
      </w:pPr>
      <w:r>
        <w:t>Задания, ориентированные на оценку достижения планируемых результатов из блока «Выпускник получит возможность научиться», могут включаться в материалы итогового контроля блока «Выпускник научится». Основные цели такого включения - предоставить возможность обучающимся продемонстрировать овладение более высоким (по сравнению с базовым) уровнем достижений и выявить динамику роста численности наиболее под готовл енныхобучаю щихся.</w:t>
      </w:r>
    </w:p>
    <w:p w:rsidR="00E80B14" w:rsidRDefault="00E07B23">
      <w:pPr>
        <w:pStyle w:val="9"/>
        <w:framePr w:w="10238" w:h="15288" w:hRule="exact" w:wrap="none" w:vAnchor="page" w:hAnchor="page" w:x="3337" w:y="4234"/>
        <w:shd w:val="clear" w:color="auto" w:fill="auto"/>
        <w:spacing w:after="0"/>
        <w:ind w:left="20" w:right="220" w:firstLine="0"/>
      </w:pPr>
      <w:r>
        <w:t xml:space="preserve">Подобная структура представления планируемых результатов подчеркивает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w:t>
      </w:r>
      <w:r>
        <w:rPr>
          <w:rStyle w:val="0pt0"/>
        </w:rPr>
        <w:t>дифференциации требований</w:t>
      </w:r>
      <w:r>
        <w:t xml:space="preserve"> к подготовке обучающихся.</w:t>
      </w:r>
    </w:p>
    <w:p w:rsidR="00E80B14" w:rsidRDefault="00E07B23">
      <w:pPr>
        <w:pStyle w:val="9"/>
        <w:framePr w:w="10238" w:h="15288" w:hRule="exact" w:wrap="none" w:vAnchor="page" w:hAnchor="page" w:x="3337" w:y="4234"/>
        <w:shd w:val="clear" w:color="auto" w:fill="auto"/>
        <w:spacing w:after="0"/>
        <w:ind w:left="20" w:firstLine="0"/>
      </w:pPr>
      <w:r>
        <w:t>На уровни основного общего образования устанавливаются планируемые результаты освоения:</w:t>
      </w:r>
    </w:p>
    <w:p w:rsidR="00E80B14" w:rsidRDefault="00E07B23">
      <w:pPr>
        <w:pStyle w:val="9"/>
        <w:framePr w:w="10238" w:h="15288" w:hRule="exact" w:wrap="none" w:vAnchor="page" w:hAnchor="page" w:x="3337" w:y="4234"/>
        <w:numPr>
          <w:ilvl w:val="0"/>
          <w:numId w:val="13"/>
        </w:numPr>
        <w:shd w:val="clear" w:color="auto" w:fill="auto"/>
        <w:tabs>
          <w:tab w:val="left" w:pos="212"/>
        </w:tabs>
        <w:spacing w:after="0"/>
        <w:ind w:left="20" w:right="220" w:firstLine="0"/>
      </w:pPr>
      <w:r>
        <w:t xml:space="preserve">четырёх </w:t>
      </w:r>
      <w:r>
        <w:rPr>
          <w:rStyle w:val="0pt0"/>
        </w:rPr>
        <w:t>междисциплинарных учебных программ</w:t>
      </w:r>
      <w:r>
        <w:t xml:space="preserve"> — «Формирование универсальных учебных действий», «Формирование ИКТ-компетентности обучающихся», «Основы учебно</w:t>
      </w:r>
      <w:r>
        <w:softHyphen/>
        <w:t>исследовательской и проектной деятельности» и «Основы смыслового чтения и работа с текстом»;</w:t>
      </w:r>
    </w:p>
    <w:p w:rsidR="00E80B14" w:rsidRDefault="00E07B23">
      <w:pPr>
        <w:pStyle w:val="9"/>
        <w:framePr w:w="10238" w:h="15288" w:hRule="exact" w:wrap="none" w:vAnchor="page" w:hAnchor="page" w:x="3337" w:y="4234"/>
        <w:numPr>
          <w:ilvl w:val="0"/>
          <w:numId w:val="13"/>
        </w:numPr>
        <w:shd w:val="clear" w:color="auto" w:fill="auto"/>
        <w:tabs>
          <w:tab w:val="left" w:pos="222"/>
        </w:tabs>
        <w:spacing w:after="0"/>
        <w:ind w:left="20" w:right="220" w:firstLine="0"/>
      </w:pPr>
      <w:r>
        <w:rPr>
          <w:rStyle w:val="0pt0"/>
        </w:rPr>
        <w:t>учебных программ по всем предметам</w:t>
      </w:r>
      <w:r>
        <w:t xml:space="preserve"> — «Русский язык», «Родной язык», «Литература», «Родная литература», «Иностранный язык», «Всеобщая история. История России», «Обществознание», «География», «Математика», «Алгебра», «Геометрия», «Информатика», «Физика», «Биология», «Химия», «Изобразительное искусство», «Музыка», «Технология», «Физическая культура», «Основы безопасности жизнедеятельности», «Основы духовно</w:t>
      </w:r>
      <w:r>
        <w:softHyphen/>
        <w:t>нравственной культуры народов России».</w:t>
      </w:r>
    </w:p>
    <w:p w:rsidR="00E80B14" w:rsidRDefault="00E07B23">
      <w:pPr>
        <w:pStyle w:val="9"/>
        <w:framePr w:w="10238" w:h="15288" w:hRule="exact" w:wrap="none" w:vAnchor="page" w:hAnchor="page" w:x="3337" w:y="4234"/>
        <w:shd w:val="clear" w:color="auto" w:fill="auto"/>
        <w:spacing w:after="0"/>
        <w:ind w:left="20" w:right="220" w:firstLine="0"/>
      </w:pPr>
      <w:r>
        <w:t>В данном разделе основной образовательной программы приводятся планируемые результаты освоения всех обязательных учебных предметов на ступени основного общего образования.</w:t>
      </w:r>
    </w:p>
    <w:p w:rsidR="00E80B14" w:rsidRDefault="00E07B23">
      <w:pPr>
        <w:pStyle w:val="9"/>
        <w:framePr w:w="10238" w:h="15288" w:hRule="exact" w:wrap="none" w:vAnchor="page" w:hAnchor="page" w:x="3337" w:y="4234"/>
        <w:shd w:val="clear" w:color="auto" w:fill="auto"/>
        <w:spacing w:after="0"/>
        <w:ind w:left="20" w:right="220" w:firstLine="0"/>
      </w:pPr>
      <w:r>
        <w:rPr>
          <w:rStyle w:val="a6"/>
        </w:rPr>
        <w:t xml:space="preserve">К компетенции образовательного учреждения </w:t>
      </w:r>
      <w:r>
        <w:t>относится проектирование и реализация системы достижения планируемых результатов. На основе итоговых планируемых результатов, разработанных на федеральном уровне, образовательное учреждение самостоятельно разрабатывает:</w:t>
      </w:r>
    </w:p>
    <w:p w:rsidR="00E80B14" w:rsidRDefault="00E07B23">
      <w:pPr>
        <w:pStyle w:val="9"/>
        <w:framePr w:w="10238" w:h="15288" w:hRule="exact" w:wrap="none" w:vAnchor="page" w:hAnchor="page" w:x="3337" w:y="4234"/>
        <w:numPr>
          <w:ilvl w:val="0"/>
          <w:numId w:val="14"/>
        </w:numPr>
        <w:shd w:val="clear" w:color="auto" w:fill="auto"/>
        <w:tabs>
          <w:tab w:val="left" w:pos="303"/>
        </w:tabs>
        <w:spacing w:after="0"/>
        <w:ind w:left="20" w:firstLine="0"/>
      </w:pPr>
      <w:r>
        <w:t>систему тематических планируемых результатов освоения учебныхпрограмм;</w:t>
      </w:r>
    </w:p>
    <w:p w:rsidR="00E80B14" w:rsidRDefault="00E07B23">
      <w:pPr>
        <w:pStyle w:val="9"/>
        <w:framePr w:w="10238" w:h="15288" w:hRule="exact" w:wrap="none" w:vAnchor="page" w:hAnchor="page" w:x="3337" w:y="4234"/>
        <w:numPr>
          <w:ilvl w:val="0"/>
          <w:numId w:val="14"/>
        </w:numPr>
        <w:shd w:val="clear" w:color="auto" w:fill="auto"/>
        <w:tabs>
          <w:tab w:val="left" w:pos="505"/>
        </w:tabs>
        <w:spacing w:after="0"/>
        <w:ind w:left="20" w:right="220" w:firstLine="0"/>
      </w:pPr>
      <w:r>
        <w:t>программу формирования планируемых результатов освоения междисциплинарных программ.</w:t>
      </w:r>
    </w:p>
    <w:p w:rsidR="00E80B14" w:rsidRDefault="00E07B23">
      <w:pPr>
        <w:pStyle w:val="9"/>
        <w:framePr w:w="10238" w:h="15288" w:hRule="exact" w:wrap="none" w:vAnchor="page" w:hAnchor="page" w:x="3337" w:y="4234"/>
        <w:shd w:val="clear" w:color="auto" w:fill="auto"/>
        <w:spacing w:after="0"/>
        <w:ind w:left="20" w:right="220" w:firstLine="0"/>
      </w:pPr>
      <w:r>
        <w:t>Оба эти документа включаются в основную образовательную программу образовательного учреждения в виде отдельных приложений. Программа формирования планируемых результатов освоения междисциплинарных программ может также являться составной частью разработанных образовательным учреждением общей программы воспитания и развития школьников или отдельных программ формирования универсальных учебных действий, ИКТ- компетентности школьников, основ учебно-исследовательской и проектной деятельности, стратегий смыслового чтения и работы с текстом/работы синформацией.</w:t>
      </w:r>
    </w:p>
    <w:p w:rsidR="00E80B14" w:rsidRDefault="00E07B23">
      <w:pPr>
        <w:pStyle w:val="9"/>
        <w:framePr w:w="10238" w:h="15288" w:hRule="exact" w:wrap="none" w:vAnchor="page" w:hAnchor="page" w:x="3337" w:y="4234"/>
        <w:shd w:val="clear" w:color="auto" w:fill="auto"/>
        <w:spacing w:after="0"/>
        <w:ind w:left="20" w:right="220" w:firstLine="0"/>
      </w:pPr>
      <w:r>
        <w:t xml:space="preserve">В соответствии с реализуемой ФГОС ООО деятельностной парадигмой образования система планируемых результатов строится на основе </w:t>
      </w:r>
      <w:r>
        <w:rPr>
          <w:rStyle w:val="a6"/>
        </w:rPr>
        <w:t xml:space="preserve">уровневого подхода: </w:t>
      </w:r>
      <w:r>
        <w:t>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обучающихся, поощрять</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10114" w:h="14410" w:hRule="exact" w:wrap="none" w:vAnchor="page" w:hAnchor="page" w:x="3399" w:y="4462"/>
        <w:shd w:val="clear" w:color="auto" w:fill="auto"/>
        <w:spacing w:after="0"/>
        <w:ind w:left="20" w:right="220" w:firstLine="0"/>
      </w:pPr>
      <w:r>
        <w:lastRenderedPageBreak/>
        <w:t>продвижение обучающихся, выстраивать индивидуальные траектории обучения с учетом зоны ближайшего развития ребенка.</w:t>
      </w:r>
    </w:p>
    <w:p w:rsidR="00E80B14" w:rsidRDefault="00E07B23">
      <w:pPr>
        <w:pStyle w:val="9"/>
        <w:framePr w:w="10114" w:h="14410" w:hRule="exact" w:wrap="none" w:vAnchor="page" w:hAnchor="page" w:x="3399" w:y="4462"/>
        <w:shd w:val="clear" w:color="auto" w:fill="auto"/>
        <w:spacing w:after="0"/>
        <w:ind w:left="20" w:right="240" w:firstLine="0"/>
      </w:pPr>
      <w:r>
        <w:t xml:space="preserve">Предметная область </w:t>
      </w:r>
      <w:r>
        <w:rPr>
          <w:rStyle w:val="a6"/>
        </w:rPr>
        <w:t xml:space="preserve">"Основы духовно-нравственной культуры народов России" </w:t>
      </w:r>
      <w:r>
        <w:t>(далее - предметная область ОДНКНР) обеспечивает знание основных норм морали, культурных традиций народов России, формирование представлений об исторической роли традиционных религий и гражданского общества в становлении российской государственности.</w:t>
      </w:r>
    </w:p>
    <w:p w:rsidR="00E80B14" w:rsidRDefault="00E07B23">
      <w:pPr>
        <w:pStyle w:val="9"/>
        <w:framePr w:w="10114" w:h="14410" w:hRule="exact" w:wrap="none" w:vAnchor="page" w:hAnchor="page" w:x="3399" w:y="4462"/>
        <w:shd w:val="clear" w:color="auto" w:fill="auto"/>
        <w:spacing w:after="0"/>
        <w:ind w:left="20" w:firstLine="0"/>
      </w:pPr>
      <w:r>
        <w:t>Предметная область ОДНКНР может быть реализована через:</w:t>
      </w:r>
    </w:p>
    <w:p w:rsidR="00E80B14" w:rsidRDefault="00E07B23">
      <w:pPr>
        <w:pStyle w:val="9"/>
        <w:framePr w:w="10114" w:h="14410" w:hRule="exact" w:wrap="none" w:vAnchor="page" w:hAnchor="page" w:x="3399" w:y="4462"/>
        <w:numPr>
          <w:ilvl w:val="0"/>
          <w:numId w:val="15"/>
        </w:numPr>
        <w:shd w:val="clear" w:color="auto" w:fill="auto"/>
        <w:tabs>
          <w:tab w:val="left" w:pos="1071"/>
        </w:tabs>
        <w:spacing w:after="0"/>
        <w:ind w:left="20" w:right="240" w:firstLine="0"/>
      </w:pPr>
      <w:r>
        <w:t>занятия по предметной области ОДНКНР, учитывающие региональные, национальные и этнокультурные особенности региона России, включенные в часть учебного плана, формируемую участниками образовательныхотношений;</w:t>
      </w:r>
    </w:p>
    <w:p w:rsidR="00E80B14" w:rsidRDefault="00E07B23">
      <w:pPr>
        <w:pStyle w:val="9"/>
        <w:framePr w:w="10114" w:h="14410" w:hRule="exact" w:wrap="none" w:vAnchor="page" w:hAnchor="page" w:x="3399" w:y="4462"/>
        <w:numPr>
          <w:ilvl w:val="0"/>
          <w:numId w:val="16"/>
        </w:numPr>
        <w:shd w:val="clear" w:color="auto" w:fill="auto"/>
        <w:tabs>
          <w:tab w:val="left" w:pos="351"/>
        </w:tabs>
        <w:spacing w:after="0"/>
        <w:ind w:left="20" w:right="240" w:firstLine="0"/>
      </w:pPr>
      <w:r>
        <w:t>включение в рабочие программы учебных предметов, курсов, дисциплин (модулей) других предметных областей тем, содержащих вопросы духовно-нравственноговоспитания;</w:t>
      </w:r>
    </w:p>
    <w:p w:rsidR="00E80B14" w:rsidRDefault="00E07B23">
      <w:pPr>
        <w:pStyle w:val="9"/>
        <w:framePr w:w="10114" w:h="14410" w:hRule="exact" w:wrap="none" w:vAnchor="page" w:hAnchor="page" w:x="3399" w:y="4462"/>
        <w:numPr>
          <w:ilvl w:val="0"/>
          <w:numId w:val="16"/>
        </w:numPr>
        <w:shd w:val="clear" w:color="auto" w:fill="auto"/>
        <w:tabs>
          <w:tab w:val="left" w:pos="346"/>
        </w:tabs>
        <w:spacing w:after="0"/>
        <w:ind w:left="20" w:right="240" w:firstLine="0"/>
      </w:pPr>
      <w:r>
        <w:t>включение занятий по предметной области ОДНКНР во внеурочную деятельность в рамках реализации Программы воспитания и социализацииобучающихся.</w:t>
      </w:r>
    </w:p>
    <w:p w:rsidR="00E80B14" w:rsidRDefault="00E07B23">
      <w:pPr>
        <w:pStyle w:val="9"/>
        <w:framePr w:w="10114" w:h="14410" w:hRule="exact" w:wrap="none" w:vAnchor="page" w:hAnchor="page" w:x="3399" w:y="4462"/>
        <w:shd w:val="clear" w:color="auto" w:fill="auto"/>
        <w:spacing w:after="240"/>
        <w:ind w:left="20" w:right="240" w:firstLine="0"/>
      </w:pPr>
      <w:r>
        <w:t>Принятие решения о реализации предметной области ОДНКНР через урочную и (или) внеурочную деятельность, а также решения о выборе учебно-методического обеспечения предметной области ОДНКНР, включение учебных модулей, содержащих вопросы духовно</w:t>
      </w:r>
      <w:r>
        <w:softHyphen/>
        <w:t>нравственного воспитания, в учебные предметы других предметных областей относится к компетенции педагогического совета МБОУ СОШ №1 и принимается ежегодно.</w:t>
      </w:r>
    </w:p>
    <w:p w:rsidR="00E80B14" w:rsidRDefault="00E07B23">
      <w:pPr>
        <w:pStyle w:val="35"/>
        <w:framePr w:w="10114" w:h="14410" w:hRule="exact" w:wrap="none" w:vAnchor="page" w:hAnchor="page" w:x="3399" w:y="4462"/>
        <w:numPr>
          <w:ilvl w:val="0"/>
          <w:numId w:val="10"/>
        </w:numPr>
        <w:shd w:val="clear" w:color="auto" w:fill="auto"/>
        <w:tabs>
          <w:tab w:val="left" w:pos="1974"/>
        </w:tabs>
        <w:spacing w:before="0" w:after="0" w:line="274" w:lineRule="exact"/>
        <w:ind w:left="20"/>
      </w:pPr>
      <w:bookmarkStart w:id="10" w:name="bookmark10"/>
      <w:r>
        <w:t>Личностные результаты освоения основной образовательной программы:</w:t>
      </w:r>
      <w:bookmarkEnd w:id="10"/>
    </w:p>
    <w:p w:rsidR="00E80B14" w:rsidRDefault="00E07B23">
      <w:pPr>
        <w:pStyle w:val="9"/>
        <w:framePr w:w="10114" w:h="14410" w:hRule="exact" w:wrap="none" w:vAnchor="page" w:hAnchor="page" w:x="3399" w:y="4462"/>
        <w:shd w:val="clear" w:color="auto" w:fill="auto"/>
        <w:spacing w:after="0"/>
        <w:ind w:left="20" w:right="240" w:firstLine="0"/>
      </w:pPr>
      <w:r>
        <w:t>1 .Российская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личностной сопричастности судьбе российского народа). 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истории народов и государств, находившихся на территории современной России); интериоризация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народовмира.</w:t>
      </w:r>
    </w:p>
    <w:p w:rsidR="00E80B14" w:rsidRDefault="00E07B23">
      <w:pPr>
        <w:pStyle w:val="9"/>
        <w:framePr w:w="10114" w:h="14410" w:hRule="exact" w:wrap="none" w:vAnchor="page" w:hAnchor="page" w:x="3399" w:y="4462"/>
        <w:numPr>
          <w:ilvl w:val="0"/>
          <w:numId w:val="17"/>
        </w:numPr>
        <w:shd w:val="clear" w:color="auto" w:fill="auto"/>
        <w:tabs>
          <w:tab w:val="left" w:pos="150"/>
        </w:tabs>
        <w:spacing w:after="0"/>
        <w:ind w:left="20" w:right="240" w:firstLine="0"/>
      </w:pPr>
      <w:r>
        <w:t>.Готовность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познавательныхинтересов.</w:t>
      </w:r>
    </w:p>
    <w:p w:rsidR="00E80B14" w:rsidRDefault="00E07B23">
      <w:pPr>
        <w:pStyle w:val="9"/>
        <w:framePr w:w="10114" w:h="14410" w:hRule="exact" w:wrap="none" w:vAnchor="page" w:hAnchor="page" w:x="3399" w:y="4462"/>
        <w:numPr>
          <w:ilvl w:val="0"/>
          <w:numId w:val="18"/>
        </w:numPr>
        <w:shd w:val="clear" w:color="auto" w:fill="auto"/>
        <w:tabs>
          <w:tab w:val="left" w:pos="1172"/>
        </w:tabs>
        <w:spacing w:after="0"/>
        <w:ind w:left="20" w:right="240" w:firstLine="0"/>
      </w:pPr>
      <w:r>
        <w:t>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своейсемьи.</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10219" w:h="15519" w:hRule="exact" w:wrap="none" w:vAnchor="page" w:hAnchor="page" w:x="3346" w:y="4122"/>
        <w:numPr>
          <w:ilvl w:val="0"/>
          <w:numId w:val="19"/>
        </w:numPr>
        <w:shd w:val="clear" w:color="auto" w:fill="auto"/>
        <w:tabs>
          <w:tab w:val="left" w:pos="2257"/>
        </w:tabs>
        <w:spacing w:after="0"/>
        <w:ind w:left="20" w:right="280" w:firstLine="0"/>
      </w:pPr>
      <w:r>
        <w:lastRenderedPageBreak/>
        <w:t>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современногомира.</w:t>
      </w:r>
    </w:p>
    <w:p w:rsidR="00E80B14" w:rsidRDefault="00E07B23">
      <w:pPr>
        <w:pStyle w:val="9"/>
        <w:framePr w:w="10219" w:h="15519" w:hRule="exact" w:wrap="none" w:vAnchor="page" w:hAnchor="page" w:x="3346" w:y="4122"/>
        <w:shd w:val="clear" w:color="auto" w:fill="auto"/>
        <w:spacing w:after="0"/>
        <w:ind w:left="20" w:right="280" w:firstLine="0"/>
      </w:pPr>
      <w:r>
        <w:t>2.Осознанное,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w:t>
      </w:r>
    </w:p>
    <w:p w:rsidR="00E80B14" w:rsidRDefault="00E07B23">
      <w:pPr>
        <w:pStyle w:val="9"/>
        <w:framePr w:w="10219" w:h="15519" w:hRule="exact" w:wrap="none" w:vAnchor="page" w:hAnchor="page" w:x="3346" w:y="4122"/>
        <w:numPr>
          <w:ilvl w:val="0"/>
          <w:numId w:val="18"/>
        </w:numPr>
        <w:shd w:val="clear" w:color="auto" w:fill="auto"/>
        <w:tabs>
          <w:tab w:val="left" w:pos="322"/>
        </w:tabs>
        <w:spacing w:after="0"/>
        <w:ind w:left="20" w:right="280" w:firstLine="0"/>
      </w:pPr>
      <w:r>
        <w:t>Освоенность социальных норм, правил поведения, ролей и форм социальной жизни в группах и сообществах.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участвовать в жизнедеятельности подросткового общественного объединения, продуктивно взаимодействующего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лидерскогопотенциала).</w:t>
      </w:r>
    </w:p>
    <w:p w:rsidR="00E80B14" w:rsidRDefault="00E07B23">
      <w:pPr>
        <w:pStyle w:val="9"/>
        <w:framePr w:w="10219" w:h="15519" w:hRule="exact" w:wrap="none" w:vAnchor="page" w:hAnchor="page" w:x="3346" w:y="4122"/>
        <w:numPr>
          <w:ilvl w:val="0"/>
          <w:numId w:val="18"/>
        </w:numPr>
        <w:shd w:val="clear" w:color="auto" w:fill="auto"/>
        <w:tabs>
          <w:tab w:val="left" w:pos="2262"/>
        </w:tabs>
        <w:spacing w:after="0"/>
        <w:ind w:left="20" w:right="280" w:firstLine="0"/>
      </w:pPr>
      <w:r>
        <w:t>Сформированность</w:t>
      </w:r>
      <w:r>
        <w:tab/>
        <w:t>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надорогах.</w:t>
      </w:r>
    </w:p>
    <w:p w:rsidR="00E80B14" w:rsidRDefault="00E07B23">
      <w:pPr>
        <w:pStyle w:val="9"/>
        <w:framePr w:w="10219" w:h="15519" w:hRule="exact" w:wrap="none" w:vAnchor="page" w:hAnchor="page" w:x="3346" w:y="4122"/>
        <w:numPr>
          <w:ilvl w:val="0"/>
          <w:numId w:val="20"/>
        </w:numPr>
        <w:shd w:val="clear" w:color="auto" w:fill="auto"/>
        <w:tabs>
          <w:tab w:val="left" w:pos="159"/>
        </w:tabs>
        <w:spacing w:after="0"/>
        <w:ind w:left="20" w:right="280" w:firstLine="0"/>
      </w:pPr>
      <w:r>
        <w:t>.Развитость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эстетическое, эмоционально-ценностное видение окружающего мира; способность к эмоционально</w:t>
      </w:r>
      <w:r>
        <w:softHyphen/>
        <w:t>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личностно-значимойценности).</w:t>
      </w:r>
    </w:p>
    <w:p w:rsidR="00E80B14" w:rsidRDefault="00E07B23">
      <w:pPr>
        <w:pStyle w:val="9"/>
        <w:framePr w:w="10219" w:h="15519" w:hRule="exact" w:wrap="none" w:vAnchor="page" w:hAnchor="page" w:x="3346" w:y="4122"/>
        <w:numPr>
          <w:ilvl w:val="0"/>
          <w:numId w:val="3"/>
        </w:numPr>
        <w:shd w:val="clear" w:color="auto" w:fill="auto"/>
        <w:tabs>
          <w:tab w:val="left" w:pos="2262"/>
        </w:tabs>
        <w:spacing w:after="240"/>
        <w:ind w:left="20" w:right="280" w:firstLine="0"/>
      </w:pPr>
      <w:r>
        <w:t>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w:t>
      </w:r>
      <w:r>
        <w:softHyphen/>
        <w:t>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 эстетическому отражению природы, к занятиям туризмом, в том числе экотуризмом, к осуществлению природоохраннойдеятельности).</w:t>
      </w:r>
    </w:p>
    <w:p w:rsidR="00E80B14" w:rsidRDefault="00E07B23">
      <w:pPr>
        <w:pStyle w:val="30"/>
        <w:framePr w:w="10219" w:h="15519" w:hRule="exact" w:wrap="none" w:vAnchor="page" w:hAnchor="page" w:x="3346" w:y="4122"/>
        <w:numPr>
          <w:ilvl w:val="0"/>
          <w:numId w:val="21"/>
        </w:numPr>
        <w:shd w:val="clear" w:color="auto" w:fill="auto"/>
        <w:tabs>
          <w:tab w:val="left" w:pos="1350"/>
          <w:tab w:val="left" w:pos="1354"/>
        </w:tabs>
        <w:ind w:left="20"/>
      </w:pPr>
      <w:r>
        <w:t>Метапредметные результаты освоения</w:t>
      </w:r>
      <w:r w:rsidR="00F358E2">
        <w:t xml:space="preserve">  </w:t>
      </w:r>
      <w:r>
        <w:t>ООП</w:t>
      </w:r>
    </w:p>
    <w:p w:rsidR="00E80B14" w:rsidRDefault="00E07B23">
      <w:pPr>
        <w:pStyle w:val="9"/>
        <w:framePr w:w="10219" w:h="15519" w:hRule="exact" w:wrap="none" w:vAnchor="page" w:hAnchor="page" w:x="3346" w:y="4122"/>
        <w:shd w:val="clear" w:color="auto" w:fill="auto"/>
        <w:spacing w:after="0"/>
        <w:ind w:left="20" w:right="280" w:firstLine="0"/>
      </w:pPr>
      <w:r>
        <w:t>Метапредметные результаты, включают освоенные обучающимисяметапредметные понятиеуниверсальные учебные действия(регулятивные, познавательные, коммункатвные).</w:t>
      </w:r>
    </w:p>
    <w:p w:rsidR="00E80B14" w:rsidRDefault="00E07B23">
      <w:pPr>
        <w:pStyle w:val="30"/>
        <w:framePr w:w="10219" w:h="15519" w:hRule="exact" w:wrap="none" w:vAnchor="page" w:hAnchor="page" w:x="3346" w:y="4122"/>
        <w:shd w:val="clear" w:color="auto" w:fill="auto"/>
        <w:ind w:left="20"/>
      </w:pPr>
      <w:r>
        <w:t>Межпредметные понятия</w:t>
      </w:r>
    </w:p>
    <w:p w:rsidR="00E80B14" w:rsidRDefault="00E07B23">
      <w:pPr>
        <w:pStyle w:val="9"/>
        <w:framePr w:w="10219" w:h="15519" w:hRule="exact" w:wrap="none" w:vAnchor="page" w:hAnchor="page" w:x="3346" w:y="4122"/>
        <w:shd w:val="clear" w:color="auto" w:fill="auto"/>
        <w:spacing w:after="0"/>
        <w:ind w:left="20" w:right="280" w:firstLine="0"/>
      </w:pPr>
      <w:r>
        <w:t xml:space="preserve">Условием формирования межпредметных понятий, напримерё таких как система, </w:t>
      </w:r>
      <w:r>
        <w:rPr>
          <w:rStyle w:val="1"/>
        </w:rPr>
        <w:t xml:space="preserve">факт, закономерность, феномен, анализ, </w:t>
      </w:r>
      <w:r>
        <w:t xml:space="preserve">синтезявляется овладение обучающимися основами читательской компетенции, приобретение навыков работы с информацией, участие в проектной деятельности. В основной школе на всех предметах будет продолжена работа по формированию и развитию </w:t>
      </w:r>
      <w:r>
        <w:rPr>
          <w:rStyle w:val="a6"/>
        </w:rPr>
        <w:t xml:space="preserve">основ читательской компетенции. </w:t>
      </w:r>
      <w:r>
        <w:t>Обучающиеся овладеют чтением как средством</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10181" w:h="15721" w:hRule="exact" w:wrap="none" w:vAnchor="page" w:hAnchor="page" w:x="3365" w:y="4009"/>
        <w:shd w:val="clear" w:color="auto" w:fill="auto"/>
        <w:spacing w:after="0"/>
        <w:ind w:left="20" w:right="280" w:firstLine="0"/>
      </w:pPr>
      <w:r>
        <w:lastRenderedPageBreak/>
        <w:t xml:space="preserve">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 При изучении учебных предметов обучающиеся усовершенствуют приобретённые на первомуровне </w:t>
      </w:r>
      <w:r>
        <w:rPr>
          <w:rStyle w:val="a6"/>
        </w:rPr>
        <w:t xml:space="preserve">навыки работы с информацией </w:t>
      </w:r>
      <w:r>
        <w:t>и пополнят их. Они смогут работать с текстами, преобразовывать и интерпретировать содержащуюся в них информацию, в том числе: -систематизировать, сопоставлять, анализировать, обобщать и интерпретировать информацию, содержащуюся в готовых информационныхобъектах;</w:t>
      </w:r>
    </w:p>
    <w:p w:rsidR="00E80B14" w:rsidRDefault="00E07B23">
      <w:pPr>
        <w:pStyle w:val="9"/>
        <w:framePr w:w="10181" w:h="15721" w:hRule="exact" w:wrap="none" w:vAnchor="page" w:hAnchor="page" w:x="3365" w:y="4009"/>
        <w:shd w:val="clear" w:color="auto" w:fill="auto"/>
        <w:spacing w:after="0"/>
        <w:ind w:left="20" w:right="300" w:firstLine="0"/>
      </w:pPr>
      <w:r>
        <w:t>-выделять главную и избыточную информацию, выполнять смысловое свёртывание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опорныхконспектов);</w:t>
      </w:r>
    </w:p>
    <w:p w:rsidR="00E80B14" w:rsidRDefault="00E07B23">
      <w:pPr>
        <w:pStyle w:val="9"/>
        <w:framePr w:w="10181" w:h="15721" w:hRule="exact" w:wrap="none" w:vAnchor="page" w:hAnchor="page" w:x="3365" w:y="4009"/>
        <w:shd w:val="clear" w:color="auto" w:fill="auto"/>
        <w:spacing w:after="0"/>
        <w:ind w:left="20" w:firstLine="0"/>
      </w:pPr>
      <w:r>
        <w:t>-заполнять и дополнять таблицы, схемы, диаграммы,тексты.</w:t>
      </w:r>
    </w:p>
    <w:p w:rsidR="00E80B14" w:rsidRDefault="00E07B23">
      <w:pPr>
        <w:pStyle w:val="9"/>
        <w:framePr w:w="10181" w:h="15721" w:hRule="exact" w:wrap="none" w:vAnchor="page" w:hAnchor="page" w:x="3365" w:y="4009"/>
        <w:shd w:val="clear" w:color="auto" w:fill="auto"/>
        <w:spacing w:after="0"/>
        <w:ind w:left="20" w:right="300" w:firstLine="0"/>
      </w:pPr>
      <w:r>
        <w:t xml:space="preserve">В ходе изучения всех учебных предметов обучающиеся </w:t>
      </w:r>
      <w:r>
        <w:rPr>
          <w:rStyle w:val="a6"/>
        </w:rPr>
        <w:t xml:space="preserve">приобретут опыт проектной деятельности </w:t>
      </w:r>
      <w:r>
        <w:t>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неопределённости.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E80B14" w:rsidRDefault="00E07B23">
      <w:pPr>
        <w:pStyle w:val="9"/>
        <w:framePr w:w="10181" w:h="15721" w:hRule="exact" w:wrap="none" w:vAnchor="page" w:hAnchor="page" w:x="3365" w:y="4009"/>
        <w:shd w:val="clear" w:color="auto" w:fill="auto"/>
        <w:spacing w:after="0"/>
        <w:ind w:left="20" w:right="300" w:firstLine="0"/>
      </w:pPr>
      <w:r>
        <w:t>Перечень ключевых межпредметных понятий определяется в ходе разработки основной образовательной программы основного общего образования образовательной организации в зависимости от материально-технического оснащения, кадрового потенциала, используемых методов работы и образовательных технологий.</w:t>
      </w:r>
    </w:p>
    <w:p w:rsidR="00E80B14" w:rsidRDefault="00E07B23">
      <w:pPr>
        <w:pStyle w:val="9"/>
        <w:framePr w:w="10181" w:h="15721" w:hRule="exact" w:wrap="none" w:vAnchor="page" w:hAnchor="page" w:x="3365" w:y="4009"/>
        <w:shd w:val="clear" w:color="auto" w:fill="auto"/>
        <w:spacing w:after="0"/>
        <w:ind w:left="20" w:right="300" w:firstLine="0"/>
      </w:pPr>
      <w:r>
        <w:t>В соответствии ФГОС ООО выделяются три группы универсальных учебных действий: регулятивные, познавательные, коммуникативные.</w:t>
      </w:r>
    </w:p>
    <w:p w:rsidR="00E80B14" w:rsidRDefault="00E07B23">
      <w:pPr>
        <w:pStyle w:val="30"/>
        <w:framePr w:w="10181" w:h="15721" w:hRule="exact" w:wrap="none" w:vAnchor="page" w:hAnchor="page" w:x="3365" w:y="4009"/>
        <w:shd w:val="clear" w:color="auto" w:fill="auto"/>
        <w:ind w:left="20"/>
      </w:pPr>
      <w:r>
        <w:t xml:space="preserve">Регулятивные </w:t>
      </w:r>
      <w:r>
        <w:rPr>
          <w:rStyle w:val="33"/>
        </w:rPr>
        <w:t>УУД</w:t>
      </w:r>
    </w:p>
    <w:p w:rsidR="00E80B14" w:rsidRDefault="00E07B23">
      <w:pPr>
        <w:pStyle w:val="9"/>
        <w:framePr w:w="10181" w:h="15721" w:hRule="exact" w:wrap="none" w:vAnchor="page" w:hAnchor="page" w:x="3365" w:y="4009"/>
        <w:numPr>
          <w:ilvl w:val="0"/>
          <w:numId w:val="22"/>
        </w:numPr>
        <w:shd w:val="clear" w:color="auto" w:fill="auto"/>
        <w:tabs>
          <w:tab w:val="left" w:pos="1196"/>
        </w:tabs>
        <w:spacing w:after="0"/>
        <w:ind w:left="20" w:right="300" w:firstLine="0"/>
      </w:pPr>
      <w:r>
        <w:t>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Обучающийсясможет:</w:t>
      </w:r>
    </w:p>
    <w:p w:rsidR="00E80B14" w:rsidRDefault="00E07B23">
      <w:pPr>
        <w:pStyle w:val="9"/>
        <w:framePr w:w="10181" w:h="15721" w:hRule="exact" w:wrap="none" w:vAnchor="page" w:hAnchor="page" w:x="3365" w:y="4009"/>
        <w:numPr>
          <w:ilvl w:val="0"/>
          <w:numId w:val="13"/>
        </w:numPr>
        <w:shd w:val="clear" w:color="auto" w:fill="auto"/>
        <w:tabs>
          <w:tab w:val="left" w:pos="1052"/>
        </w:tabs>
        <w:spacing w:after="18" w:line="210" w:lineRule="exact"/>
        <w:ind w:left="20" w:firstLine="0"/>
      </w:pPr>
      <w:r>
        <w:t>анализировать существующие и планировать будущие образовательныерезультаты;</w:t>
      </w:r>
    </w:p>
    <w:p w:rsidR="00E80B14" w:rsidRDefault="00E07B23">
      <w:pPr>
        <w:pStyle w:val="9"/>
        <w:framePr w:w="10181" w:h="15721" w:hRule="exact" w:wrap="none" w:vAnchor="page" w:hAnchor="page" w:x="3365" w:y="4009"/>
        <w:numPr>
          <w:ilvl w:val="0"/>
          <w:numId w:val="13"/>
        </w:numPr>
        <w:shd w:val="clear" w:color="auto" w:fill="auto"/>
        <w:tabs>
          <w:tab w:val="left" w:pos="1052"/>
        </w:tabs>
        <w:spacing w:after="0" w:line="210" w:lineRule="exact"/>
        <w:ind w:left="20" w:firstLine="0"/>
      </w:pPr>
      <w:r>
        <w:t>идентифицировать собственные проблемы и определять главнуюпроблему;</w:t>
      </w:r>
    </w:p>
    <w:p w:rsidR="00E80B14" w:rsidRDefault="00E07B23">
      <w:pPr>
        <w:pStyle w:val="9"/>
        <w:framePr w:w="10181" w:h="15721" w:hRule="exact" w:wrap="none" w:vAnchor="page" w:hAnchor="page" w:x="3365" w:y="4009"/>
        <w:numPr>
          <w:ilvl w:val="0"/>
          <w:numId w:val="13"/>
        </w:numPr>
        <w:shd w:val="clear" w:color="auto" w:fill="auto"/>
        <w:tabs>
          <w:tab w:val="left" w:pos="1052"/>
        </w:tabs>
        <w:spacing w:after="0" w:line="278" w:lineRule="exact"/>
        <w:ind w:left="20" w:right="300" w:firstLine="0"/>
      </w:pPr>
      <w:r>
        <w:t>выдвигать версии решения проблемы, формулировать гипотезы, предвосхищать конечныйрезультат;</w:t>
      </w:r>
    </w:p>
    <w:p w:rsidR="00E80B14" w:rsidRDefault="00E07B23">
      <w:pPr>
        <w:pStyle w:val="9"/>
        <w:framePr w:w="10181" w:h="15721" w:hRule="exact" w:wrap="none" w:vAnchor="page" w:hAnchor="page" w:x="3365" w:y="4009"/>
        <w:numPr>
          <w:ilvl w:val="0"/>
          <w:numId w:val="13"/>
        </w:numPr>
        <w:shd w:val="clear" w:color="auto" w:fill="auto"/>
        <w:tabs>
          <w:tab w:val="left" w:pos="1052"/>
        </w:tabs>
        <w:spacing w:after="0" w:line="278" w:lineRule="exact"/>
        <w:ind w:left="20" w:right="300" w:firstLine="0"/>
      </w:pPr>
      <w:r>
        <w:t>ставить цель деятельности на основе определенной проблемы и существующих возможностей;</w:t>
      </w:r>
    </w:p>
    <w:p w:rsidR="00E80B14" w:rsidRDefault="00E07B23">
      <w:pPr>
        <w:pStyle w:val="9"/>
        <w:framePr w:w="10181" w:h="15721" w:hRule="exact" w:wrap="none" w:vAnchor="page" w:hAnchor="page" w:x="3365" w:y="4009"/>
        <w:numPr>
          <w:ilvl w:val="0"/>
          <w:numId w:val="13"/>
        </w:numPr>
        <w:shd w:val="clear" w:color="auto" w:fill="auto"/>
        <w:tabs>
          <w:tab w:val="left" w:pos="1057"/>
        </w:tabs>
        <w:spacing w:after="0" w:line="278" w:lineRule="exact"/>
        <w:ind w:left="20" w:right="300" w:firstLine="0"/>
      </w:pPr>
      <w:r>
        <w:t>формулировать учебные задачи как шаги достижения поставленной цели деятельности;</w:t>
      </w:r>
    </w:p>
    <w:p w:rsidR="00E80B14" w:rsidRDefault="00E07B23">
      <w:pPr>
        <w:pStyle w:val="9"/>
        <w:framePr w:w="10181" w:h="15721" w:hRule="exact" w:wrap="none" w:vAnchor="page" w:hAnchor="page" w:x="3365" w:y="4009"/>
        <w:numPr>
          <w:ilvl w:val="0"/>
          <w:numId w:val="13"/>
        </w:numPr>
        <w:shd w:val="clear" w:color="auto" w:fill="auto"/>
        <w:tabs>
          <w:tab w:val="left" w:pos="1052"/>
        </w:tabs>
        <w:spacing w:after="0" w:line="278" w:lineRule="exact"/>
        <w:ind w:left="20" w:right="300" w:firstLine="0"/>
      </w:pPr>
      <w:r>
        <w:t>обосновывать целевые ориентиры и приоритеты ссылками на ценности, указывая и обосновывая логическую последовательностыпагов.</w:t>
      </w:r>
    </w:p>
    <w:p w:rsidR="00E80B14" w:rsidRDefault="00E07B23">
      <w:pPr>
        <w:pStyle w:val="9"/>
        <w:framePr w:w="10181" w:h="15721" w:hRule="exact" w:wrap="none" w:vAnchor="page" w:hAnchor="page" w:x="3365" w:y="4009"/>
        <w:numPr>
          <w:ilvl w:val="0"/>
          <w:numId w:val="22"/>
        </w:numPr>
        <w:shd w:val="clear" w:color="auto" w:fill="auto"/>
        <w:tabs>
          <w:tab w:val="left" w:pos="1191"/>
        </w:tabs>
        <w:spacing w:after="0" w:line="278" w:lineRule="exact"/>
        <w:ind w:left="20" w:right="300" w:firstLine="0"/>
      </w:pPr>
      <w: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Обучающийсясможет:</w:t>
      </w:r>
    </w:p>
    <w:p w:rsidR="00E80B14" w:rsidRDefault="00E07B23">
      <w:pPr>
        <w:pStyle w:val="9"/>
        <w:framePr w:w="10181" w:h="15721" w:hRule="exact" w:wrap="none" w:vAnchor="page" w:hAnchor="page" w:x="3365" w:y="4009"/>
        <w:numPr>
          <w:ilvl w:val="0"/>
          <w:numId w:val="13"/>
        </w:numPr>
        <w:shd w:val="clear" w:color="auto" w:fill="auto"/>
        <w:tabs>
          <w:tab w:val="left" w:pos="1062"/>
        </w:tabs>
        <w:spacing w:after="0"/>
        <w:ind w:left="20" w:right="300" w:firstLine="0"/>
      </w:pPr>
      <w:r>
        <w:t>определять необходимые действие(я) в соответствии с учебной и познавательной задачей и составлять алгоритм невыполнения;</w:t>
      </w:r>
    </w:p>
    <w:p w:rsidR="00E80B14" w:rsidRDefault="00E07B23">
      <w:pPr>
        <w:pStyle w:val="9"/>
        <w:framePr w:w="10181" w:h="15721" w:hRule="exact" w:wrap="none" w:vAnchor="page" w:hAnchor="page" w:x="3365" w:y="4009"/>
        <w:numPr>
          <w:ilvl w:val="0"/>
          <w:numId w:val="13"/>
        </w:numPr>
        <w:shd w:val="clear" w:color="auto" w:fill="auto"/>
        <w:tabs>
          <w:tab w:val="left" w:pos="1062"/>
        </w:tabs>
        <w:spacing w:after="0" w:line="278" w:lineRule="exact"/>
        <w:ind w:left="20" w:right="300" w:firstLine="0"/>
      </w:pPr>
      <w:r>
        <w:t>обосновывать и осуществлять выбор наиболее эффективных способов решения учебных и познавательныхзадач;</w:t>
      </w:r>
    </w:p>
    <w:p w:rsidR="00E80B14" w:rsidRDefault="00E07B23">
      <w:pPr>
        <w:pStyle w:val="9"/>
        <w:framePr w:w="10181" w:h="15721" w:hRule="exact" w:wrap="none" w:vAnchor="page" w:hAnchor="page" w:x="3365" w:y="4009"/>
        <w:numPr>
          <w:ilvl w:val="0"/>
          <w:numId w:val="13"/>
        </w:numPr>
        <w:shd w:val="clear" w:color="auto" w:fill="auto"/>
        <w:tabs>
          <w:tab w:val="left" w:pos="1052"/>
        </w:tabs>
        <w:spacing w:after="0" w:line="278" w:lineRule="exact"/>
        <w:ind w:left="20" w:right="300" w:firstLine="0"/>
      </w:pPr>
      <w:r>
        <w:t>определять/находить, в том числе из предложенных вариантов, условия для выполнения учебной и познавательнойзадачи;</w:t>
      </w:r>
    </w:p>
    <w:p w:rsidR="00E80B14" w:rsidRDefault="00E07B23">
      <w:pPr>
        <w:pStyle w:val="9"/>
        <w:framePr w:w="10181" w:h="15721" w:hRule="exact" w:wrap="none" w:vAnchor="page" w:hAnchor="page" w:x="3365" w:y="4009"/>
        <w:numPr>
          <w:ilvl w:val="0"/>
          <w:numId w:val="13"/>
        </w:numPr>
        <w:shd w:val="clear" w:color="auto" w:fill="auto"/>
        <w:tabs>
          <w:tab w:val="left" w:pos="1057"/>
        </w:tabs>
        <w:spacing w:after="0" w:line="278" w:lineRule="exact"/>
        <w:ind w:left="20" w:right="300" w:firstLine="0"/>
      </w:pPr>
      <w:r>
        <w:t>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последовательностыпагов);</w:t>
      </w:r>
    </w:p>
    <w:p w:rsidR="00E80B14" w:rsidRDefault="00E07B23">
      <w:pPr>
        <w:pStyle w:val="9"/>
        <w:framePr w:w="10181" w:h="15721" w:hRule="exact" w:wrap="none" w:vAnchor="page" w:hAnchor="page" w:x="3365" w:y="4009"/>
        <w:numPr>
          <w:ilvl w:val="0"/>
          <w:numId w:val="13"/>
        </w:numPr>
        <w:shd w:val="clear" w:color="auto" w:fill="auto"/>
        <w:tabs>
          <w:tab w:val="left" w:pos="1052"/>
        </w:tabs>
        <w:spacing w:after="0" w:line="278" w:lineRule="exact"/>
        <w:ind w:left="20" w:firstLine="0"/>
      </w:pPr>
      <w:r>
        <w:t>выбирать из предложенных вариантов и самостоятельно искать средства/ресурсы для</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10176" w:h="15664" w:hRule="exact" w:wrap="none" w:vAnchor="page" w:hAnchor="page" w:x="3368" w:y="4039"/>
        <w:shd w:val="clear" w:color="auto" w:fill="auto"/>
        <w:spacing w:after="0" w:line="288" w:lineRule="exact"/>
        <w:ind w:left="20" w:firstLine="0"/>
      </w:pPr>
      <w:r>
        <w:lastRenderedPageBreak/>
        <w:t>решения задачи/достижения цели;</w:t>
      </w:r>
    </w:p>
    <w:p w:rsidR="00E80B14" w:rsidRDefault="00E07B23">
      <w:pPr>
        <w:pStyle w:val="9"/>
        <w:framePr w:w="10176" w:h="15664" w:hRule="exact" w:wrap="none" w:vAnchor="page" w:hAnchor="page" w:x="3368" w:y="4039"/>
        <w:numPr>
          <w:ilvl w:val="0"/>
          <w:numId w:val="13"/>
        </w:numPr>
        <w:shd w:val="clear" w:color="auto" w:fill="auto"/>
        <w:tabs>
          <w:tab w:val="left" w:pos="1052"/>
        </w:tabs>
        <w:spacing w:after="0" w:line="288" w:lineRule="exact"/>
        <w:ind w:left="20" w:firstLine="0"/>
      </w:pPr>
      <w:r>
        <w:t>составлять план решения проблемы (выполнения проекта, проведенияисследования);</w:t>
      </w:r>
    </w:p>
    <w:p w:rsidR="00E80B14" w:rsidRDefault="00E07B23">
      <w:pPr>
        <w:pStyle w:val="9"/>
        <w:framePr w:w="10176" w:h="15664" w:hRule="exact" w:wrap="none" w:vAnchor="page" w:hAnchor="page" w:x="3368" w:y="4039"/>
        <w:numPr>
          <w:ilvl w:val="0"/>
          <w:numId w:val="13"/>
        </w:numPr>
        <w:shd w:val="clear" w:color="auto" w:fill="auto"/>
        <w:tabs>
          <w:tab w:val="left" w:pos="1062"/>
        </w:tabs>
        <w:spacing w:after="0" w:line="288" w:lineRule="exact"/>
        <w:ind w:left="20" w:right="220" w:firstLine="0"/>
      </w:pPr>
      <w:r>
        <w:t>определять потенциальные затруднения при решении учебной и познавательной задачи и находить средства для ихустранения;</w:t>
      </w:r>
    </w:p>
    <w:p w:rsidR="00E80B14" w:rsidRDefault="00E07B23">
      <w:pPr>
        <w:pStyle w:val="9"/>
        <w:framePr w:w="10176" w:h="15664" w:hRule="exact" w:wrap="none" w:vAnchor="page" w:hAnchor="page" w:x="3368" w:y="4039"/>
        <w:numPr>
          <w:ilvl w:val="0"/>
          <w:numId w:val="13"/>
        </w:numPr>
        <w:shd w:val="clear" w:color="auto" w:fill="auto"/>
        <w:tabs>
          <w:tab w:val="left" w:pos="1057"/>
        </w:tabs>
        <w:spacing w:after="0"/>
        <w:ind w:left="20" w:right="220" w:firstLine="0"/>
      </w:pPr>
      <w:r>
        <w:t>описывать свой опыт, оформляя его для передачи другим людям в виде технологии решения практических задач определенногокласса;</w:t>
      </w:r>
    </w:p>
    <w:p w:rsidR="00E80B14" w:rsidRDefault="00E07B23">
      <w:pPr>
        <w:pStyle w:val="9"/>
        <w:framePr w:w="10176" w:h="15664" w:hRule="exact" w:wrap="none" w:vAnchor="page" w:hAnchor="page" w:x="3368" w:y="4039"/>
        <w:numPr>
          <w:ilvl w:val="0"/>
          <w:numId w:val="13"/>
        </w:numPr>
        <w:shd w:val="clear" w:color="auto" w:fill="auto"/>
        <w:tabs>
          <w:tab w:val="left" w:pos="1052"/>
        </w:tabs>
        <w:spacing w:after="0"/>
        <w:ind w:left="20" w:firstLine="0"/>
      </w:pPr>
      <w:r>
        <w:t>планировать и корректировать свою индивидуальную образовательнуютраекторию.</w:t>
      </w:r>
    </w:p>
    <w:p w:rsidR="00E80B14" w:rsidRDefault="00E07B23">
      <w:pPr>
        <w:pStyle w:val="9"/>
        <w:framePr w:w="10176" w:h="15664" w:hRule="exact" w:wrap="none" w:vAnchor="page" w:hAnchor="page" w:x="3368" w:y="4039"/>
        <w:numPr>
          <w:ilvl w:val="0"/>
          <w:numId w:val="22"/>
        </w:numPr>
        <w:shd w:val="clear" w:color="auto" w:fill="auto"/>
        <w:tabs>
          <w:tab w:val="left" w:pos="1191"/>
        </w:tabs>
        <w:spacing w:after="0"/>
        <w:ind w:left="20" w:right="220" w:firstLine="0"/>
      </w:pPr>
      <w: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Обучающийсясможет:</w:t>
      </w:r>
    </w:p>
    <w:p w:rsidR="00E80B14" w:rsidRDefault="00E07B23">
      <w:pPr>
        <w:pStyle w:val="9"/>
        <w:framePr w:w="10176" w:h="15664" w:hRule="exact" w:wrap="none" w:vAnchor="page" w:hAnchor="page" w:x="3368" w:y="4039"/>
        <w:numPr>
          <w:ilvl w:val="0"/>
          <w:numId w:val="13"/>
        </w:numPr>
        <w:shd w:val="clear" w:color="auto" w:fill="auto"/>
        <w:tabs>
          <w:tab w:val="left" w:pos="1052"/>
        </w:tabs>
        <w:spacing w:after="0" w:line="278" w:lineRule="exact"/>
        <w:ind w:left="20" w:right="220" w:firstLine="0"/>
      </w:pPr>
      <w:r>
        <w:t>определять совместно с педагогом и сверстниками критерии планируемых результатов и критерии оценки своей учебнойдеятельности;</w:t>
      </w:r>
    </w:p>
    <w:p w:rsidR="00E80B14" w:rsidRDefault="00E07B23">
      <w:pPr>
        <w:pStyle w:val="9"/>
        <w:framePr w:w="10176" w:h="15664" w:hRule="exact" w:wrap="none" w:vAnchor="page" w:hAnchor="page" w:x="3368" w:y="4039"/>
        <w:numPr>
          <w:ilvl w:val="0"/>
          <w:numId w:val="13"/>
        </w:numPr>
        <w:shd w:val="clear" w:color="auto" w:fill="auto"/>
        <w:tabs>
          <w:tab w:val="left" w:pos="1057"/>
        </w:tabs>
        <w:spacing w:after="0" w:line="278" w:lineRule="exact"/>
        <w:ind w:left="20" w:right="220" w:firstLine="0"/>
      </w:pPr>
      <w:r>
        <w:t>систематизировать (в том числе выбирать приоритетные) критерии планируемых результатов и оценки своейдеятельности;</w:t>
      </w:r>
    </w:p>
    <w:p w:rsidR="00E80B14" w:rsidRDefault="00E07B23">
      <w:pPr>
        <w:pStyle w:val="9"/>
        <w:framePr w:w="10176" w:h="15664" w:hRule="exact" w:wrap="none" w:vAnchor="page" w:hAnchor="page" w:x="3368" w:y="4039"/>
        <w:numPr>
          <w:ilvl w:val="0"/>
          <w:numId w:val="13"/>
        </w:numPr>
        <w:shd w:val="clear" w:color="auto" w:fill="auto"/>
        <w:tabs>
          <w:tab w:val="left" w:pos="1052"/>
        </w:tabs>
        <w:spacing w:after="0" w:line="278" w:lineRule="exact"/>
        <w:ind w:left="20" w:right="220" w:firstLine="0"/>
      </w:pPr>
      <w:r>
        <w:t>отбирать инструменты для оценивания своей деятельности, осуществлять самоконтроль своей деятельности в рамках предложенных условий итребований;</w:t>
      </w:r>
    </w:p>
    <w:p w:rsidR="00E80B14" w:rsidRDefault="00E07B23">
      <w:pPr>
        <w:pStyle w:val="9"/>
        <w:framePr w:w="10176" w:h="15664" w:hRule="exact" w:wrap="none" w:vAnchor="page" w:hAnchor="page" w:x="3368" w:y="4039"/>
        <w:numPr>
          <w:ilvl w:val="0"/>
          <w:numId w:val="13"/>
        </w:numPr>
        <w:shd w:val="clear" w:color="auto" w:fill="auto"/>
        <w:tabs>
          <w:tab w:val="left" w:pos="1052"/>
        </w:tabs>
        <w:spacing w:after="0" w:line="278" w:lineRule="exact"/>
        <w:ind w:left="20" w:right="220" w:firstLine="0"/>
      </w:pPr>
      <w:r>
        <w:t>оценивать свою деятельность, аргументируя причины достижения или отсутствия планируемогорезультата;</w:t>
      </w:r>
    </w:p>
    <w:p w:rsidR="00E80B14" w:rsidRDefault="00E07B23">
      <w:pPr>
        <w:pStyle w:val="9"/>
        <w:framePr w:w="10176" w:h="15664" w:hRule="exact" w:wrap="none" w:vAnchor="page" w:hAnchor="page" w:x="3368" w:y="4039"/>
        <w:numPr>
          <w:ilvl w:val="0"/>
          <w:numId w:val="13"/>
        </w:numPr>
        <w:shd w:val="clear" w:color="auto" w:fill="auto"/>
        <w:tabs>
          <w:tab w:val="left" w:pos="1052"/>
        </w:tabs>
        <w:spacing w:after="0" w:line="278" w:lineRule="exact"/>
        <w:ind w:left="20" w:right="220" w:firstLine="0"/>
      </w:pPr>
      <w:r>
        <w:t>находить достаточные средства для выполнения учебных действий в изменяющейся ситуации и/или при отсутствии планируемогорезультата;</w:t>
      </w:r>
    </w:p>
    <w:p w:rsidR="00E80B14" w:rsidRDefault="00E07B23">
      <w:pPr>
        <w:pStyle w:val="9"/>
        <w:framePr w:w="10176" w:h="15664" w:hRule="exact" w:wrap="none" w:vAnchor="page" w:hAnchor="page" w:x="3368" w:y="4039"/>
        <w:numPr>
          <w:ilvl w:val="0"/>
          <w:numId w:val="13"/>
        </w:numPr>
        <w:shd w:val="clear" w:color="auto" w:fill="auto"/>
        <w:tabs>
          <w:tab w:val="left" w:pos="1047"/>
        </w:tabs>
        <w:spacing w:after="0" w:line="278" w:lineRule="exact"/>
        <w:ind w:left="20" w:right="220" w:firstLine="0"/>
      </w:pPr>
      <w:r>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rsidR="00E80B14" w:rsidRDefault="00E07B23">
      <w:pPr>
        <w:pStyle w:val="9"/>
        <w:framePr w:w="10176" w:h="15664" w:hRule="exact" w:wrap="none" w:vAnchor="page" w:hAnchor="page" w:x="3368" w:y="4039"/>
        <w:numPr>
          <w:ilvl w:val="0"/>
          <w:numId w:val="13"/>
        </w:numPr>
        <w:shd w:val="clear" w:color="auto" w:fill="auto"/>
        <w:tabs>
          <w:tab w:val="left" w:pos="1052"/>
        </w:tabs>
        <w:spacing w:after="0" w:line="278" w:lineRule="exact"/>
        <w:ind w:left="20" w:right="220" w:firstLine="0"/>
      </w:pPr>
      <w:r>
        <w:t>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характеристикпродукта;</w:t>
      </w:r>
    </w:p>
    <w:p w:rsidR="00E80B14" w:rsidRDefault="00E07B23">
      <w:pPr>
        <w:pStyle w:val="9"/>
        <w:framePr w:w="10176" w:h="15664" w:hRule="exact" w:wrap="none" w:vAnchor="page" w:hAnchor="page" w:x="3368" w:y="4039"/>
        <w:numPr>
          <w:ilvl w:val="0"/>
          <w:numId w:val="13"/>
        </w:numPr>
        <w:shd w:val="clear" w:color="auto" w:fill="auto"/>
        <w:tabs>
          <w:tab w:val="left" w:pos="1052"/>
        </w:tabs>
        <w:spacing w:after="0" w:line="278" w:lineRule="exact"/>
        <w:ind w:left="20" w:right="220" w:firstLine="0"/>
      </w:pPr>
      <w:r>
        <w:t>сверять свои действия с целью и, при необходимости, исправлять ошибки самостоятельно.</w:t>
      </w:r>
    </w:p>
    <w:p w:rsidR="00E80B14" w:rsidRDefault="00E07B23">
      <w:pPr>
        <w:pStyle w:val="9"/>
        <w:framePr w:w="10176" w:h="15664" w:hRule="exact" w:wrap="none" w:vAnchor="page" w:hAnchor="page" w:x="3368" w:y="4039"/>
        <w:numPr>
          <w:ilvl w:val="0"/>
          <w:numId w:val="22"/>
        </w:numPr>
        <w:shd w:val="clear" w:color="auto" w:fill="auto"/>
        <w:tabs>
          <w:tab w:val="left" w:pos="1191"/>
        </w:tabs>
        <w:spacing w:after="0" w:line="278" w:lineRule="exact"/>
        <w:ind w:left="20" w:right="220" w:firstLine="0"/>
      </w:pPr>
      <w:r>
        <w:t>Умение оценивать правильность выполнения учебной задачи, собственные возможности ее решения. Обучающийсясможет:</w:t>
      </w:r>
    </w:p>
    <w:p w:rsidR="00E80B14" w:rsidRDefault="00E07B23">
      <w:pPr>
        <w:pStyle w:val="9"/>
        <w:framePr w:w="10176" w:h="15664" w:hRule="exact" w:wrap="none" w:vAnchor="page" w:hAnchor="page" w:x="3368" w:y="4039"/>
        <w:numPr>
          <w:ilvl w:val="0"/>
          <w:numId w:val="13"/>
        </w:numPr>
        <w:shd w:val="clear" w:color="auto" w:fill="auto"/>
        <w:tabs>
          <w:tab w:val="left" w:pos="1052"/>
        </w:tabs>
        <w:spacing w:after="0" w:line="278" w:lineRule="exact"/>
        <w:ind w:left="20" w:firstLine="0"/>
      </w:pPr>
      <w:r>
        <w:t>определять критерии правильности (корректности) выполнения учебнойзадачи;</w:t>
      </w:r>
    </w:p>
    <w:p w:rsidR="00E80B14" w:rsidRDefault="00E07B23">
      <w:pPr>
        <w:pStyle w:val="9"/>
        <w:framePr w:w="10176" w:h="15664" w:hRule="exact" w:wrap="none" w:vAnchor="page" w:hAnchor="page" w:x="3368" w:y="4039"/>
        <w:numPr>
          <w:ilvl w:val="0"/>
          <w:numId w:val="13"/>
        </w:numPr>
        <w:shd w:val="clear" w:color="auto" w:fill="auto"/>
        <w:tabs>
          <w:tab w:val="left" w:pos="1052"/>
        </w:tabs>
        <w:spacing w:after="0" w:line="278" w:lineRule="exact"/>
        <w:ind w:left="20" w:right="220" w:firstLine="0"/>
      </w:pPr>
      <w:r>
        <w:t>анализировать и обосновывать применение соответствующего инструментария для выполнения учебнойзадачи;</w:t>
      </w:r>
    </w:p>
    <w:p w:rsidR="00E80B14" w:rsidRDefault="00E07B23">
      <w:pPr>
        <w:pStyle w:val="9"/>
        <w:framePr w:w="10176" w:h="15664" w:hRule="exact" w:wrap="none" w:vAnchor="page" w:hAnchor="page" w:x="3368" w:y="4039"/>
        <w:numPr>
          <w:ilvl w:val="0"/>
          <w:numId w:val="13"/>
        </w:numPr>
        <w:shd w:val="clear" w:color="auto" w:fill="auto"/>
        <w:tabs>
          <w:tab w:val="left" w:pos="1052"/>
        </w:tabs>
        <w:spacing w:after="0" w:line="278" w:lineRule="exact"/>
        <w:ind w:left="20" w:right="220" w:firstLine="0"/>
      </w:pPr>
      <w:r>
        <w:t>свободно пользоваться выработанными критериями оценки и самооценки, исходя из цели и имеющихся средств, различая результат и способыдействий;</w:t>
      </w:r>
    </w:p>
    <w:p w:rsidR="00E80B14" w:rsidRDefault="00E07B23">
      <w:pPr>
        <w:pStyle w:val="9"/>
        <w:framePr w:w="10176" w:h="15664" w:hRule="exact" w:wrap="none" w:vAnchor="page" w:hAnchor="page" w:x="3368" w:y="4039"/>
        <w:numPr>
          <w:ilvl w:val="0"/>
          <w:numId w:val="13"/>
        </w:numPr>
        <w:shd w:val="clear" w:color="auto" w:fill="auto"/>
        <w:tabs>
          <w:tab w:val="left" w:pos="1052"/>
        </w:tabs>
        <w:spacing w:after="0" w:line="278" w:lineRule="exact"/>
        <w:ind w:left="20" w:right="220" w:firstLine="0"/>
      </w:pPr>
      <w:r>
        <w:t>оценивать продукт своей деятельности по заданным и/или самостоятельно определенным критериям в соответствии с цельюдеятельности;</w:t>
      </w:r>
    </w:p>
    <w:p w:rsidR="00E80B14" w:rsidRDefault="00E07B23">
      <w:pPr>
        <w:pStyle w:val="9"/>
        <w:framePr w:w="10176" w:h="15664" w:hRule="exact" w:wrap="none" w:vAnchor="page" w:hAnchor="page" w:x="3368" w:y="4039"/>
        <w:numPr>
          <w:ilvl w:val="0"/>
          <w:numId w:val="13"/>
        </w:numPr>
        <w:shd w:val="clear" w:color="auto" w:fill="auto"/>
        <w:tabs>
          <w:tab w:val="left" w:pos="1052"/>
        </w:tabs>
        <w:spacing w:after="0" w:line="278" w:lineRule="exact"/>
        <w:ind w:left="20" w:right="220" w:firstLine="0"/>
      </w:pPr>
      <w:r>
        <w:t>обосновывать достижимость цели выбранным способом на основе оценки своих внутренних ресурсов и доступных внешнихресурсов;</w:t>
      </w:r>
    </w:p>
    <w:p w:rsidR="00E80B14" w:rsidRDefault="00E07B23">
      <w:pPr>
        <w:pStyle w:val="9"/>
        <w:framePr w:w="10176" w:h="15664" w:hRule="exact" w:wrap="none" w:vAnchor="page" w:hAnchor="page" w:x="3368" w:y="4039"/>
        <w:numPr>
          <w:ilvl w:val="0"/>
          <w:numId w:val="13"/>
        </w:numPr>
        <w:shd w:val="clear" w:color="auto" w:fill="auto"/>
        <w:tabs>
          <w:tab w:val="left" w:pos="1052"/>
        </w:tabs>
        <w:spacing w:after="0" w:line="278" w:lineRule="exact"/>
        <w:ind w:left="20" w:firstLine="0"/>
      </w:pPr>
      <w:r>
        <w:t>фиксировать и анализировать динамику собственных образовательныхрезультатов.</w:t>
      </w:r>
    </w:p>
    <w:p w:rsidR="00E80B14" w:rsidRDefault="00E07B23">
      <w:pPr>
        <w:pStyle w:val="9"/>
        <w:framePr w:w="10176" w:h="15664" w:hRule="exact" w:wrap="none" w:vAnchor="page" w:hAnchor="page" w:x="3368" w:y="4039"/>
        <w:numPr>
          <w:ilvl w:val="0"/>
          <w:numId w:val="22"/>
        </w:numPr>
        <w:shd w:val="clear" w:color="auto" w:fill="auto"/>
        <w:tabs>
          <w:tab w:val="left" w:pos="1182"/>
        </w:tabs>
        <w:spacing w:after="0" w:line="278" w:lineRule="exact"/>
        <w:ind w:left="20" w:right="220" w:firstLine="0"/>
      </w:pPr>
      <w:r>
        <w:t>Владение основами самоконтроля, самооценки, принятия решений и осуществления осознанного выбора в учебной и познавательной. Обучающийсясможет:</w:t>
      </w:r>
    </w:p>
    <w:p w:rsidR="00E80B14" w:rsidRDefault="00E07B23">
      <w:pPr>
        <w:pStyle w:val="9"/>
        <w:framePr w:w="10176" w:h="15664" w:hRule="exact" w:wrap="none" w:vAnchor="page" w:hAnchor="page" w:x="3368" w:y="4039"/>
        <w:numPr>
          <w:ilvl w:val="0"/>
          <w:numId w:val="13"/>
        </w:numPr>
        <w:shd w:val="clear" w:color="auto" w:fill="auto"/>
        <w:tabs>
          <w:tab w:val="left" w:pos="1057"/>
        </w:tabs>
        <w:spacing w:after="0" w:line="283" w:lineRule="exact"/>
        <w:ind w:left="20" w:right="220" w:firstLine="0"/>
      </w:pPr>
      <w:r>
        <w:t>наблюдать и анализировать собственную учебную и познавательную деятельность и деятельность других обучающихся в процессевзаимопроверки;</w:t>
      </w:r>
    </w:p>
    <w:p w:rsidR="00E80B14" w:rsidRDefault="00E07B23">
      <w:pPr>
        <w:pStyle w:val="9"/>
        <w:framePr w:w="10176" w:h="15664" w:hRule="exact" w:wrap="none" w:vAnchor="page" w:hAnchor="page" w:x="3368" w:y="4039"/>
        <w:numPr>
          <w:ilvl w:val="0"/>
          <w:numId w:val="13"/>
        </w:numPr>
        <w:shd w:val="clear" w:color="auto" w:fill="auto"/>
        <w:tabs>
          <w:tab w:val="left" w:pos="1057"/>
        </w:tabs>
        <w:spacing w:after="0" w:line="283" w:lineRule="exact"/>
        <w:ind w:left="20" w:right="220" w:firstLine="0"/>
      </w:pPr>
      <w:r>
        <w:t>соотносить реальные и планируемые результаты индивидуальной образовательной деятельности и делатьвыводы;</w:t>
      </w:r>
    </w:p>
    <w:p w:rsidR="00E80B14" w:rsidRDefault="00E07B23">
      <w:pPr>
        <w:pStyle w:val="9"/>
        <w:framePr w:w="10176" w:h="15664" w:hRule="exact" w:wrap="none" w:vAnchor="page" w:hAnchor="page" w:x="3368" w:y="4039"/>
        <w:numPr>
          <w:ilvl w:val="0"/>
          <w:numId w:val="13"/>
        </w:numPr>
        <w:shd w:val="clear" w:color="auto" w:fill="auto"/>
        <w:tabs>
          <w:tab w:val="left" w:pos="1052"/>
        </w:tabs>
        <w:spacing w:after="0" w:line="283" w:lineRule="exact"/>
        <w:ind w:left="20" w:firstLine="0"/>
      </w:pPr>
      <w:r>
        <w:t>принимать решение в учебной ситуации и нести за негоответственность;</w:t>
      </w:r>
    </w:p>
    <w:p w:rsidR="00E80B14" w:rsidRDefault="00E07B23">
      <w:pPr>
        <w:pStyle w:val="9"/>
        <w:framePr w:w="10176" w:h="15664" w:hRule="exact" w:wrap="none" w:vAnchor="page" w:hAnchor="page" w:x="3368" w:y="4039"/>
        <w:numPr>
          <w:ilvl w:val="0"/>
          <w:numId w:val="13"/>
        </w:numPr>
        <w:shd w:val="clear" w:color="auto" w:fill="auto"/>
        <w:tabs>
          <w:tab w:val="left" w:pos="1052"/>
        </w:tabs>
        <w:spacing w:after="0" w:line="283" w:lineRule="exact"/>
        <w:ind w:left="20" w:right="220" w:firstLine="0"/>
      </w:pPr>
      <w:r>
        <w:t>самостоятельно определять причины своего успеха или неуспеха и находить способы выхода из ситуациинеуспеха;</w:t>
      </w:r>
    </w:p>
    <w:p w:rsidR="00E80B14" w:rsidRDefault="00E07B23">
      <w:pPr>
        <w:pStyle w:val="9"/>
        <w:framePr w:w="10176" w:h="15664" w:hRule="exact" w:wrap="none" w:vAnchor="page" w:hAnchor="page" w:x="3368" w:y="4039"/>
        <w:numPr>
          <w:ilvl w:val="0"/>
          <w:numId w:val="13"/>
        </w:numPr>
        <w:shd w:val="clear" w:color="auto" w:fill="auto"/>
        <w:tabs>
          <w:tab w:val="left" w:pos="1047"/>
        </w:tabs>
        <w:spacing w:after="0"/>
        <w:ind w:left="20" w:right="220" w:firstLine="0"/>
      </w:pPr>
      <w:r>
        <w:t>ретроспективно определять, какие действия по решению учебной задачи или параметры этих действий привели к получению имеющегося продукта учебнойдеятельности;</w:t>
      </w:r>
    </w:p>
    <w:p w:rsidR="00E80B14" w:rsidRDefault="00E07B23">
      <w:pPr>
        <w:pStyle w:val="9"/>
        <w:framePr w:w="10176" w:h="15664" w:hRule="exact" w:wrap="none" w:vAnchor="page" w:hAnchor="page" w:x="3368" w:y="4039"/>
        <w:numPr>
          <w:ilvl w:val="0"/>
          <w:numId w:val="13"/>
        </w:numPr>
        <w:shd w:val="clear" w:color="auto" w:fill="auto"/>
        <w:tabs>
          <w:tab w:val="left" w:pos="1057"/>
        </w:tabs>
        <w:spacing w:after="0"/>
        <w:ind w:left="20" w:right="220" w:firstLine="0"/>
      </w:pPr>
      <w:r>
        <w:t>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активизации(повышения</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10210" w:h="15583" w:hRule="exact" w:wrap="none" w:vAnchor="page" w:hAnchor="page" w:x="3351" w:y="4108"/>
        <w:shd w:val="clear" w:color="auto" w:fill="auto"/>
        <w:spacing w:after="13" w:line="210" w:lineRule="exact"/>
        <w:ind w:left="20" w:firstLine="0"/>
      </w:pPr>
      <w:r>
        <w:lastRenderedPageBreak/>
        <w:t>психофизиологической реактивности).</w:t>
      </w:r>
    </w:p>
    <w:p w:rsidR="00E80B14" w:rsidRDefault="00E07B23">
      <w:pPr>
        <w:pStyle w:val="30"/>
        <w:framePr w:w="10210" w:h="15583" w:hRule="exact" w:wrap="none" w:vAnchor="page" w:hAnchor="page" w:x="3351" w:y="4108"/>
        <w:shd w:val="clear" w:color="auto" w:fill="auto"/>
        <w:spacing w:line="210" w:lineRule="exact"/>
        <w:ind w:left="20"/>
      </w:pPr>
      <w:r>
        <w:t>Познавательные УУД</w:t>
      </w:r>
    </w:p>
    <w:p w:rsidR="00E80B14" w:rsidRDefault="00E07B23">
      <w:pPr>
        <w:pStyle w:val="9"/>
        <w:framePr w:w="10210" w:h="15583" w:hRule="exact" w:wrap="none" w:vAnchor="page" w:hAnchor="page" w:x="3351" w:y="4108"/>
        <w:numPr>
          <w:ilvl w:val="0"/>
          <w:numId w:val="22"/>
        </w:numPr>
        <w:shd w:val="clear" w:color="auto" w:fill="auto"/>
        <w:tabs>
          <w:tab w:val="left" w:pos="1196"/>
        </w:tabs>
        <w:spacing w:after="0"/>
        <w:ind w:left="20" w:right="300" w:firstLine="0"/>
      </w:pPr>
      <w: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Обучающийсясможет:</w:t>
      </w:r>
    </w:p>
    <w:p w:rsidR="00E80B14" w:rsidRDefault="00E07B23">
      <w:pPr>
        <w:pStyle w:val="9"/>
        <w:framePr w:w="10210" w:h="15583" w:hRule="exact" w:wrap="none" w:vAnchor="page" w:hAnchor="page" w:x="3351" w:y="4108"/>
        <w:numPr>
          <w:ilvl w:val="0"/>
          <w:numId w:val="13"/>
        </w:numPr>
        <w:shd w:val="clear" w:color="auto" w:fill="auto"/>
        <w:tabs>
          <w:tab w:val="left" w:pos="1052"/>
        </w:tabs>
        <w:spacing w:after="0" w:line="278" w:lineRule="exact"/>
        <w:ind w:left="20" w:right="300" w:firstLine="0"/>
      </w:pPr>
      <w:r>
        <w:t>подбирать слова, соподчиненные ключевому слову, определяющие его признаки и свойства;</w:t>
      </w:r>
    </w:p>
    <w:p w:rsidR="00E80B14" w:rsidRDefault="00E07B23">
      <w:pPr>
        <w:pStyle w:val="9"/>
        <w:framePr w:w="10210" w:h="15583" w:hRule="exact" w:wrap="none" w:vAnchor="page" w:hAnchor="page" w:x="3351" w:y="4108"/>
        <w:numPr>
          <w:ilvl w:val="0"/>
          <w:numId w:val="13"/>
        </w:numPr>
        <w:shd w:val="clear" w:color="auto" w:fill="auto"/>
        <w:tabs>
          <w:tab w:val="left" w:pos="1052"/>
        </w:tabs>
        <w:spacing w:after="0" w:line="278" w:lineRule="exact"/>
        <w:ind w:left="20" w:right="300" w:firstLine="0"/>
      </w:pPr>
      <w:r>
        <w:t>выстраивать логическую цепочку, состоящую из ключевого слова и соподчиненных ему слов;</w:t>
      </w:r>
    </w:p>
    <w:p w:rsidR="00E80B14" w:rsidRDefault="00E07B23">
      <w:pPr>
        <w:pStyle w:val="9"/>
        <w:framePr w:w="10210" w:h="15583" w:hRule="exact" w:wrap="none" w:vAnchor="page" w:hAnchor="page" w:x="3351" w:y="4108"/>
        <w:numPr>
          <w:ilvl w:val="0"/>
          <w:numId w:val="13"/>
        </w:numPr>
        <w:shd w:val="clear" w:color="auto" w:fill="auto"/>
        <w:tabs>
          <w:tab w:val="left" w:pos="1052"/>
        </w:tabs>
        <w:spacing w:after="0" w:line="278" w:lineRule="exact"/>
        <w:ind w:left="20" w:right="300" w:firstLine="0"/>
      </w:pPr>
      <w:r>
        <w:t>выделять общий признак двух или нескольких предметов или явлений и объяснять их сходство;</w:t>
      </w:r>
    </w:p>
    <w:p w:rsidR="00E80B14" w:rsidRDefault="00E07B23">
      <w:pPr>
        <w:pStyle w:val="9"/>
        <w:framePr w:w="10210" w:h="15583" w:hRule="exact" w:wrap="none" w:vAnchor="page" w:hAnchor="page" w:x="3351" w:y="4108"/>
        <w:numPr>
          <w:ilvl w:val="0"/>
          <w:numId w:val="13"/>
        </w:numPr>
        <w:shd w:val="clear" w:color="auto" w:fill="auto"/>
        <w:tabs>
          <w:tab w:val="left" w:pos="1052"/>
        </w:tabs>
        <w:spacing w:after="0" w:line="278" w:lineRule="exact"/>
        <w:ind w:left="20" w:right="300" w:firstLine="0"/>
      </w:pPr>
      <w:r>
        <w:t>объединять предметы и явления в группы по определенным признакам, сравнивать, классифицировать и обобщать факты иявления;</w:t>
      </w:r>
    </w:p>
    <w:p w:rsidR="00E80B14" w:rsidRDefault="00E07B23">
      <w:pPr>
        <w:pStyle w:val="9"/>
        <w:framePr w:w="10210" w:h="15583" w:hRule="exact" w:wrap="none" w:vAnchor="page" w:hAnchor="page" w:x="3351" w:y="4108"/>
        <w:numPr>
          <w:ilvl w:val="0"/>
          <w:numId w:val="13"/>
        </w:numPr>
        <w:shd w:val="clear" w:color="auto" w:fill="auto"/>
        <w:tabs>
          <w:tab w:val="left" w:pos="1052"/>
        </w:tabs>
        <w:spacing w:after="0" w:line="278" w:lineRule="exact"/>
        <w:ind w:left="20" w:firstLine="0"/>
      </w:pPr>
      <w:r>
        <w:t>выделять явление из общего ряда другихявлений;</w:t>
      </w:r>
    </w:p>
    <w:p w:rsidR="00E80B14" w:rsidRDefault="00E07B23">
      <w:pPr>
        <w:pStyle w:val="9"/>
        <w:framePr w:w="10210" w:h="15583" w:hRule="exact" w:wrap="none" w:vAnchor="page" w:hAnchor="page" w:x="3351" w:y="4108"/>
        <w:numPr>
          <w:ilvl w:val="0"/>
          <w:numId w:val="13"/>
        </w:numPr>
        <w:shd w:val="clear" w:color="auto" w:fill="auto"/>
        <w:tabs>
          <w:tab w:val="left" w:pos="1062"/>
        </w:tabs>
        <w:spacing w:after="0" w:line="278" w:lineRule="exact"/>
        <w:ind w:left="20" w:right="520" w:firstLine="0"/>
        <w:jc w:val="both"/>
      </w:pPr>
      <w:r>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следствияявлений;</w:t>
      </w:r>
    </w:p>
    <w:p w:rsidR="00E80B14" w:rsidRDefault="00E07B23">
      <w:pPr>
        <w:pStyle w:val="9"/>
        <w:framePr w:w="10210" w:h="15583" w:hRule="exact" w:wrap="none" w:vAnchor="page" w:hAnchor="page" w:x="3351" w:y="4108"/>
        <w:numPr>
          <w:ilvl w:val="0"/>
          <w:numId w:val="13"/>
        </w:numPr>
        <w:shd w:val="clear" w:color="auto" w:fill="auto"/>
        <w:tabs>
          <w:tab w:val="left" w:pos="1062"/>
        </w:tabs>
        <w:spacing w:after="0" w:line="278" w:lineRule="exact"/>
        <w:ind w:left="20" w:right="300" w:firstLine="0"/>
      </w:pPr>
      <w:r>
        <w:t>строить рассуждение от общих закономерностей к частным явлениям и от частных явлений к общимзакономерностям;</w:t>
      </w:r>
    </w:p>
    <w:p w:rsidR="00E80B14" w:rsidRDefault="00E07B23">
      <w:pPr>
        <w:pStyle w:val="9"/>
        <w:framePr w:w="10210" w:h="15583" w:hRule="exact" w:wrap="none" w:vAnchor="page" w:hAnchor="page" w:x="3351" w:y="4108"/>
        <w:numPr>
          <w:ilvl w:val="0"/>
          <w:numId w:val="13"/>
        </w:numPr>
        <w:shd w:val="clear" w:color="auto" w:fill="auto"/>
        <w:tabs>
          <w:tab w:val="left" w:pos="1052"/>
        </w:tabs>
        <w:spacing w:after="0" w:line="278" w:lineRule="exact"/>
        <w:ind w:left="20" w:right="300" w:firstLine="0"/>
      </w:pPr>
      <w:r>
        <w:t>строить рассуждение на основе сравнения предметов и явлений, выделяя при этом общиепризнаки;</w:t>
      </w:r>
    </w:p>
    <w:p w:rsidR="00E80B14" w:rsidRDefault="00E07B23">
      <w:pPr>
        <w:pStyle w:val="9"/>
        <w:framePr w:w="10210" w:h="15583" w:hRule="exact" w:wrap="none" w:vAnchor="page" w:hAnchor="page" w:x="3351" w:y="4108"/>
        <w:numPr>
          <w:ilvl w:val="0"/>
          <w:numId w:val="13"/>
        </w:numPr>
        <w:shd w:val="clear" w:color="auto" w:fill="auto"/>
        <w:tabs>
          <w:tab w:val="left" w:pos="1052"/>
        </w:tabs>
        <w:spacing w:after="0" w:line="278" w:lineRule="exact"/>
        <w:ind w:left="20" w:firstLine="0"/>
      </w:pPr>
      <w:r>
        <w:t>излагать полученную информацию, интерпретируя ее в контексте решаемойзадачи;</w:t>
      </w:r>
    </w:p>
    <w:p w:rsidR="00E80B14" w:rsidRDefault="00E07B23">
      <w:pPr>
        <w:pStyle w:val="9"/>
        <w:framePr w:w="10210" w:h="15583" w:hRule="exact" w:wrap="none" w:vAnchor="page" w:hAnchor="page" w:x="3351" w:y="4108"/>
        <w:numPr>
          <w:ilvl w:val="0"/>
          <w:numId w:val="13"/>
        </w:numPr>
        <w:shd w:val="clear" w:color="auto" w:fill="auto"/>
        <w:tabs>
          <w:tab w:val="left" w:pos="1052"/>
        </w:tabs>
        <w:spacing w:after="0" w:line="278" w:lineRule="exact"/>
        <w:ind w:left="20" w:right="300" w:firstLine="0"/>
      </w:pPr>
      <w:r>
        <w:t>самостоятельно указывать на информацию, нуждающуюся в проверке, предлагать и применять способ проверки достоверностиинформации;</w:t>
      </w:r>
    </w:p>
    <w:p w:rsidR="00E80B14" w:rsidRDefault="00E07B23">
      <w:pPr>
        <w:pStyle w:val="9"/>
        <w:framePr w:w="10210" w:h="15583" w:hRule="exact" w:wrap="none" w:vAnchor="page" w:hAnchor="page" w:x="3351" w:y="4108"/>
        <w:numPr>
          <w:ilvl w:val="0"/>
          <w:numId w:val="13"/>
        </w:numPr>
        <w:shd w:val="clear" w:color="auto" w:fill="auto"/>
        <w:tabs>
          <w:tab w:val="left" w:pos="1052"/>
        </w:tabs>
        <w:spacing w:after="0" w:line="278" w:lineRule="exact"/>
        <w:ind w:left="20" w:firstLine="0"/>
      </w:pPr>
      <w:r>
        <w:t>вербализовать эмоциональное впечатление, оказанное на негоисточником;</w:t>
      </w:r>
    </w:p>
    <w:p w:rsidR="00E80B14" w:rsidRDefault="00E07B23">
      <w:pPr>
        <w:pStyle w:val="9"/>
        <w:framePr w:w="10210" w:h="15583" w:hRule="exact" w:wrap="none" w:vAnchor="page" w:hAnchor="page" w:x="3351" w:y="4108"/>
        <w:numPr>
          <w:ilvl w:val="0"/>
          <w:numId w:val="13"/>
        </w:numPr>
        <w:shd w:val="clear" w:color="auto" w:fill="auto"/>
        <w:tabs>
          <w:tab w:val="left" w:pos="1052"/>
        </w:tabs>
        <w:spacing w:after="0" w:line="278" w:lineRule="exact"/>
        <w:ind w:left="20" w:right="300" w:firstLine="0"/>
        <w:jc w:val="both"/>
      </w:pPr>
      <w:r>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точкизрения);</w:t>
      </w:r>
    </w:p>
    <w:p w:rsidR="00E80B14" w:rsidRDefault="00E07B23">
      <w:pPr>
        <w:pStyle w:val="9"/>
        <w:framePr w:w="10210" w:h="15583" w:hRule="exact" w:wrap="none" w:vAnchor="page" w:hAnchor="page" w:x="3351" w:y="4108"/>
        <w:numPr>
          <w:ilvl w:val="0"/>
          <w:numId w:val="13"/>
        </w:numPr>
        <w:shd w:val="clear" w:color="auto" w:fill="auto"/>
        <w:tabs>
          <w:tab w:val="left" w:pos="1052"/>
        </w:tabs>
        <w:spacing w:after="0" w:line="269" w:lineRule="exact"/>
        <w:ind w:left="20" w:right="520" w:firstLine="0"/>
        <w:jc w:val="both"/>
      </w:pPr>
      <w:r>
        <w:t>выявлять и называть причины события, явления, в том числе возможные /наиболее вероятные причины, возможные последствия заданной причины, самостоятельно осуществляя причинно-следственныйанализ;</w:t>
      </w:r>
    </w:p>
    <w:p w:rsidR="00E80B14" w:rsidRDefault="00E07B23">
      <w:pPr>
        <w:pStyle w:val="9"/>
        <w:framePr w:w="10210" w:h="15583" w:hRule="exact" w:wrap="none" w:vAnchor="page" w:hAnchor="page" w:x="3351" w:y="4108"/>
        <w:numPr>
          <w:ilvl w:val="0"/>
          <w:numId w:val="13"/>
        </w:numPr>
        <w:shd w:val="clear" w:color="auto" w:fill="auto"/>
        <w:tabs>
          <w:tab w:val="left" w:pos="1047"/>
        </w:tabs>
        <w:spacing w:after="0" w:line="269" w:lineRule="exact"/>
        <w:ind w:left="20" w:right="300" w:firstLine="0"/>
      </w:pPr>
      <w:r>
        <w:t>делать вывод на основе критического анализа разных точек зрения, подтверждать вывод собственной аргументацией или самостоятельно полученнымиданными.</w:t>
      </w:r>
    </w:p>
    <w:p w:rsidR="00E80B14" w:rsidRDefault="00E07B23">
      <w:pPr>
        <w:pStyle w:val="9"/>
        <w:framePr w:w="10210" w:h="15583" w:hRule="exact" w:wrap="none" w:vAnchor="page" w:hAnchor="page" w:x="3351" w:y="4108"/>
        <w:numPr>
          <w:ilvl w:val="0"/>
          <w:numId w:val="22"/>
        </w:numPr>
        <w:shd w:val="clear" w:color="auto" w:fill="auto"/>
        <w:tabs>
          <w:tab w:val="left" w:pos="1191"/>
        </w:tabs>
        <w:spacing w:after="0" w:line="269" w:lineRule="exact"/>
        <w:ind w:left="20" w:right="300" w:firstLine="0"/>
      </w:pPr>
      <w:r>
        <w:t>Умение создавать, применять и преобразовывать знаки и символы, модели и схемы для решения учебных и познавательных задач. Обучающийсясможет:</w:t>
      </w:r>
    </w:p>
    <w:p w:rsidR="00E80B14" w:rsidRDefault="00E07B23">
      <w:pPr>
        <w:pStyle w:val="9"/>
        <w:framePr w:w="10210" w:h="15583" w:hRule="exact" w:wrap="none" w:vAnchor="page" w:hAnchor="page" w:x="3351" w:y="4108"/>
        <w:numPr>
          <w:ilvl w:val="0"/>
          <w:numId w:val="13"/>
        </w:numPr>
        <w:shd w:val="clear" w:color="auto" w:fill="auto"/>
        <w:tabs>
          <w:tab w:val="left" w:pos="1052"/>
        </w:tabs>
        <w:spacing w:after="0" w:line="210" w:lineRule="exact"/>
        <w:ind w:left="20" w:firstLine="0"/>
      </w:pPr>
      <w:r>
        <w:t>обозначать символом и знаком предмет и/илиявление;</w:t>
      </w:r>
    </w:p>
    <w:p w:rsidR="00E80B14" w:rsidRDefault="00E07B23">
      <w:pPr>
        <w:pStyle w:val="9"/>
        <w:framePr w:w="10210" w:h="15583" w:hRule="exact" w:wrap="none" w:vAnchor="page" w:hAnchor="page" w:x="3351" w:y="4108"/>
        <w:numPr>
          <w:ilvl w:val="0"/>
          <w:numId w:val="13"/>
        </w:numPr>
        <w:shd w:val="clear" w:color="auto" w:fill="auto"/>
        <w:tabs>
          <w:tab w:val="left" w:pos="1057"/>
        </w:tabs>
        <w:spacing w:after="0" w:line="278" w:lineRule="exact"/>
        <w:ind w:left="20" w:right="300" w:firstLine="0"/>
      </w:pPr>
      <w:r>
        <w:t>определять логические связи между предметами и/или явлениями, обозначать данные логические связи с помощью знаков всхеме;</w:t>
      </w:r>
    </w:p>
    <w:p w:rsidR="00E80B14" w:rsidRDefault="00E07B23">
      <w:pPr>
        <w:pStyle w:val="9"/>
        <w:framePr w:w="10210" w:h="15583" w:hRule="exact" w:wrap="none" w:vAnchor="page" w:hAnchor="page" w:x="3351" w:y="4108"/>
        <w:numPr>
          <w:ilvl w:val="0"/>
          <w:numId w:val="13"/>
        </w:numPr>
        <w:shd w:val="clear" w:color="auto" w:fill="auto"/>
        <w:tabs>
          <w:tab w:val="left" w:pos="1052"/>
        </w:tabs>
        <w:spacing w:after="0" w:line="278" w:lineRule="exact"/>
        <w:ind w:left="20" w:firstLine="0"/>
      </w:pPr>
      <w:r>
        <w:t>создавать абстрактный или реальный образ предмета и/илиявления;</w:t>
      </w:r>
    </w:p>
    <w:p w:rsidR="00E80B14" w:rsidRDefault="00E07B23">
      <w:pPr>
        <w:pStyle w:val="9"/>
        <w:framePr w:w="10210" w:h="15583" w:hRule="exact" w:wrap="none" w:vAnchor="page" w:hAnchor="page" w:x="3351" w:y="4108"/>
        <w:numPr>
          <w:ilvl w:val="0"/>
          <w:numId w:val="13"/>
        </w:numPr>
        <w:shd w:val="clear" w:color="auto" w:fill="auto"/>
        <w:tabs>
          <w:tab w:val="left" w:pos="1052"/>
        </w:tabs>
        <w:spacing w:after="0" w:line="278" w:lineRule="exact"/>
        <w:ind w:left="20" w:firstLine="0"/>
      </w:pPr>
      <w:r>
        <w:t>строить модель/схему на основе условий задачи и/или способа еерешения;</w:t>
      </w:r>
    </w:p>
    <w:p w:rsidR="00E80B14" w:rsidRDefault="00E07B23">
      <w:pPr>
        <w:pStyle w:val="9"/>
        <w:framePr w:w="10210" w:h="15583" w:hRule="exact" w:wrap="none" w:vAnchor="page" w:hAnchor="page" w:x="3351" w:y="4108"/>
        <w:numPr>
          <w:ilvl w:val="0"/>
          <w:numId w:val="13"/>
        </w:numPr>
        <w:shd w:val="clear" w:color="auto" w:fill="auto"/>
        <w:tabs>
          <w:tab w:val="left" w:pos="1052"/>
        </w:tabs>
        <w:spacing w:after="0" w:line="278" w:lineRule="exact"/>
        <w:ind w:left="20" w:right="300" w:firstLine="0"/>
      </w:pPr>
      <w:r>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E80B14" w:rsidRDefault="00E07B23">
      <w:pPr>
        <w:pStyle w:val="9"/>
        <w:framePr w:w="10210" w:h="15583" w:hRule="exact" w:wrap="none" w:vAnchor="page" w:hAnchor="page" w:x="3351" w:y="4108"/>
        <w:numPr>
          <w:ilvl w:val="0"/>
          <w:numId w:val="13"/>
        </w:numPr>
        <w:shd w:val="clear" w:color="auto" w:fill="auto"/>
        <w:tabs>
          <w:tab w:val="left" w:pos="1052"/>
        </w:tabs>
        <w:spacing w:after="0" w:line="278" w:lineRule="exact"/>
        <w:ind w:left="20" w:right="300" w:firstLine="0"/>
      </w:pPr>
      <w:r>
        <w:t>преобразовывать модели с целью выявления общих законов, определяющих данную предметнуюобласть;</w:t>
      </w:r>
    </w:p>
    <w:p w:rsidR="00E80B14" w:rsidRDefault="00E07B23">
      <w:pPr>
        <w:pStyle w:val="9"/>
        <w:framePr w:w="10210" w:h="15583" w:hRule="exact" w:wrap="none" w:vAnchor="page" w:hAnchor="page" w:x="3351" w:y="4108"/>
        <w:numPr>
          <w:ilvl w:val="0"/>
          <w:numId w:val="13"/>
        </w:numPr>
        <w:shd w:val="clear" w:color="auto" w:fill="auto"/>
        <w:tabs>
          <w:tab w:val="left" w:pos="1052"/>
        </w:tabs>
        <w:spacing w:after="0" w:line="278" w:lineRule="exact"/>
        <w:ind w:left="20" w:right="300" w:firstLine="0"/>
      </w:pPr>
      <w:r>
        <w:t>переводить сложную по составу (многоаспектную) информацию из графического или формализованного (символьного) представления в текстовое, инаоборот;</w:t>
      </w:r>
    </w:p>
    <w:p w:rsidR="00E80B14" w:rsidRDefault="00E07B23">
      <w:pPr>
        <w:pStyle w:val="9"/>
        <w:framePr w:w="10210" w:h="15583" w:hRule="exact" w:wrap="none" w:vAnchor="page" w:hAnchor="page" w:x="3351" w:y="4108"/>
        <w:numPr>
          <w:ilvl w:val="0"/>
          <w:numId w:val="13"/>
        </w:numPr>
        <w:shd w:val="clear" w:color="auto" w:fill="auto"/>
        <w:tabs>
          <w:tab w:val="left" w:pos="1052"/>
        </w:tabs>
        <w:spacing w:after="0" w:line="278" w:lineRule="exact"/>
        <w:ind w:left="20" w:right="300" w:firstLine="0"/>
      </w:pPr>
      <w:r>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применяетсяалгоритм;</w:t>
      </w:r>
    </w:p>
    <w:p w:rsidR="00E80B14" w:rsidRDefault="00E07B23">
      <w:pPr>
        <w:pStyle w:val="9"/>
        <w:framePr w:w="10210" w:h="15583" w:hRule="exact" w:wrap="none" w:vAnchor="page" w:hAnchor="page" w:x="3351" w:y="4108"/>
        <w:numPr>
          <w:ilvl w:val="0"/>
          <w:numId w:val="13"/>
        </w:numPr>
        <w:shd w:val="clear" w:color="auto" w:fill="auto"/>
        <w:tabs>
          <w:tab w:val="left" w:pos="1052"/>
        </w:tabs>
        <w:spacing w:after="0" w:line="278" w:lineRule="exact"/>
        <w:ind w:left="20" w:firstLine="0"/>
      </w:pPr>
      <w:r>
        <w:t>строить доказательство: прямое, косвенное, отпротивного;</w:t>
      </w:r>
    </w:p>
    <w:p w:rsidR="00E80B14" w:rsidRDefault="00E07B23">
      <w:pPr>
        <w:pStyle w:val="9"/>
        <w:framePr w:w="10210" w:h="15583" w:hRule="exact" w:wrap="none" w:vAnchor="page" w:hAnchor="page" w:x="3351" w:y="4108"/>
        <w:numPr>
          <w:ilvl w:val="0"/>
          <w:numId w:val="13"/>
        </w:numPr>
        <w:shd w:val="clear" w:color="auto" w:fill="auto"/>
        <w:tabs>
          <w:tab w:val="left" w:pos="1052"/>
        </w:tabs>
        <w:spacing w:after="0"/>
        <w:ind w:left="20" w:right="300" w:firstLine="0"/>
      </w:pPr>
      <w:r>
        <w:t>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оценкипродукта/результата.</w:t>
      </w:r>
    </w:p>
    <w:p w:rsidR="00E80B14" w:rsidRDefault="00E07B23">
      <w:pPr>
        <w:pStyle w:val="9"/>
        <w:framePr w:w="10210" w:h="15583" w:hRule="exact" w:wrap="none" w:vAnchor="page" w:hAnchor="page" w:x="3351" w:y="4108"/>
        <w:numPr>
          <w:ilvl w:val="0"/>
          <w:numId w:val="22"/>
        </w:numPr>
        <w:shd w:val="clear" w:color="auto" w:fill="auto"/>
        <w:tabs>
          <w:tab w:val="left" w:pos="1186"/>
        </w:tabs>
        <w:spacing w:after="0"/>
        <w:ind w:left="20" w:firstLine="0"/>
      </w:pPr>
      <w:r>
        <w:t>Смысловое чтение. Обучающийсясможет:</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10032" w:h="15680" w:hRule="exact" w:wrap="none" w:vAnchor="page" w:hAnchor="page" w:x="3440" w:y="4040"/>
        <w:numPr>
          <w:ilvl w:val="0"/>
          <w:numId w:val="13"/>
        </w:numPr>
        <w:shd w:val="clear" w:color="auto" w:fill="auto"/>
        <w:tabs>
          <w:tab w:val="left" w:pos="1057"/>
        </w:tabs>
        <w:spacing w:after="0" w:line="283" w:lineRule="exact"/>
        <w:ind w:left="20" w:right="80" w:firstLine="0"/>
        <w:jc w:val="both"/>
      </w:pPr>
      <w:r>
        <w:lastRenderedPageBreak/>
        <w:t>находить в тексте требуемую информацию (в соответствии с целями своей деятельности);</w:t>
      </w:r>
    </w:p>
    <w:p w:rsidR="00E80B14" w:rsidRDefault="00E07B23">
      <w:pPr>
        <w:pStyle w:val="9"/>
        <w:framePr w:w="10032" w:h="15680" w:hRule="exact" w:wrap="none" w:vAnchor="page" w:hAnchor="page" w:x="3440" w:y="4040"/>
        <w:numPr>
          <w:ilvl w:val="0"/>
          <w:numId w:val="13"/>
        </w:numPr>
        <w:shd w:val="clear" w:color="auto" w:fill="auto"/>
        <w:tabs>
          <w:tab w:val="left" w:pos="1052"/>
        </w:tabs>
        <w:spacing w:after="0" w:line="283" w:lineRule="exact"/>
        <w:ind w:left="20" w:right="80" w:firstLine="0"/>
        <w:jc w:val="both"/>
      </w:pPr>
      <w:r>
        <w:t>ориентироваться в содержании текста, понимать целостный смысл текста, структурироватьтекст;</w:t>
      </w:r>
    </w:p>
    <w:p w:rsidR="00E80B14" w:rsidRDefault="00E07B23">
      <w:pPr>
        <w:pStyle w:val="9"/>
        <w:framePr w:w="10032" w:h="15680" w:hRule="exact" w:wrap="none" w:vAnchor="page" w:hAnchor="page" w:x="3440" w:y="4040"/>
        <w:numPr>
          <w:ilvl w:val="0"/>
          <w:numId w:val="13"/>
        </w:numPr>
        <w:shd w:val="clear" w:color="auto" w:fill="auto"/>
        <w:tabs>
          <w:tab w:val="left" w:pos="1042"/>
        </w:tabs>
        <w:spacing w:after="0" w:line="283" w:lineRule="exact"/>
        <w:ind w:left="20" w:firstLine="0"/>
        <w:jc w:val="both"/>
      </w:pPr>
      <w:r>
        <w:t>устанавливать взаимосвязь описанных в тексте событий, явлений,процессов;</w:t>
      </w:r>
    </w:p>
    <w:p w:rsidR="00E80B14" w:rsidRDefault="00E07B23">
      <w:pPr>
        <w:pStyle w:val="9"/>
        <w:framePr w:w="10032" w:h="15680" w:hRule="exact" w:wrap="none" w:vAnchor="page" w:hAnchor="page" w:x="3440" w:y="4040"/>
        <w:numPr>
          <w:ilvl w:val="0"/>
          <w:numId w:val="13"/>
        </w:numPr>
        <w:shd w:val="clear" w:color="auto" w:fill="auto"/>
        <w:tabs>
          <w:tab w:val="left" w:pos="1047"/>
        </w:tabs>
        <w:spacing w:after="0" w:line="278" w:lineRule="exact"/>
        <w:ind w:left="20" w:firstLine="0"/>
        <w:jc w:val="both"/>
      </w:pPr>
      <w:r>
        <w:t>резюмировать главную идеютекста;</w:t>
      </w:r>
    </w:p>
    <w:p w:rsidR="00E80B14" w:rsidRDefault="00E07B23">
      <w:pPr>
        <w:pStyle w:val="9"/>
        <w:framePr w:w="10032" w:h="15680" w:hRule="exact" w:wrap="none" w:vAnchor="page" w:hAnchor="page" w:x="3440" w:y="4040"/>
        <w:numPr>
          <w:ilvl w:val="0"/>
          <w:numId w:val="13"/>
        </w:numPr>
        <w:shd w:val="clear" w:color="auto" w:fill="auto"/>
        <w:tabs>
          <w:tab w:val="left" w:pos="1057"/>
        </w:tabs>
        <w:spacing w:after="0" w:line="278" w:lineRule="exact"/>
        <w:ind w:left="20" w:right="80" w:firstLine="0"/>
        <w:jc w:val="both"/>
      </w:pPr>
      <w:r>
        <w:t xml:space="preserve">преобразовывать текст, «переводя» его в другую модальность, интерпретировать текст (художественный и нехудожественный - учебный, научно-популярный, информационный, текст </w:t>
      </w:r>
      <w:r>
        <w:rPr>
          <w:lang w:val="en-US"/>
        </w:rPr>
        <w:t>non</w:t>
      </w:r>
      <w:r w:rsidRPr="004D5D9C">
        <w:t>-</w:t>
      </w:r>
      <w:r>
        <w:rPr>
          <w:lang w:val="en-US"/>
        </w:rPr>
        <w:t>fiction</w:t>
      </w:r>
      <w:r w:rsidRPr="004D5D9C">
        <w:t>);</w:t>
      </w:r>
    </w:p>
    <w:p w:rsidR="00E80B14" w:rsidRDefault="00E07B23">
      <w:pPr>
        <w:pStyle w:val="9"/>
        <w:framePr w:w="10032" w:h="15680" w:hRule="exact" w:wrap="none" w:vAnchor="page" w:hAnchor="page" w:x="3440" w:y="4040"/>
        <w:numPr>
          <w:ilvl w:val="0"/>
          <w:numId w:val="13"/>
        </w:numPr>
        <w:shd w:val="clear" w:color="auto" w:fill="auto"/>
        <w:tabs>
          <w:tab w:val="left" w:pos="1052"/>
        </w:tabs>
        <w:spacing w:after="0"/>
        <w:ind w:left="20" w:firstLine="0"/>
        <w:jc w:val="both"/>
      </w:pPr>
      <w:r>
        <w:t>критически оценивать содержание и формутекста.</w:t>
      </w:r>
    </w:p>
    <w:p w:rsidR="00E80B14" w:rsidRDefault="00E07B23">
      <w:pPr>
        <w:pStyle w:val="9"/>
        <w:framePr w:w="10032" w:h="15680" w:hRule="exact" w:wrap="none" w:vAnchor="page" w:hAnchor="page" w:x="3440" w:y="4040"/>
        <w:numPr>
          <w:ilvl w:val="0"/>
          <w:numId w:val="22"/>
        </w:numPr>
        <w:shd w:val="clear" w:color="auto" w:fill="auto"/>
        <w:tabs>
          <w:tab w:val="left" w:pos="1191"/>
        </w:tabs>
        <w:spacing w:after="0"/>
        <w:ind w:left="20" w:right="660" w:firstLine="0"/>
        <w:jc w:val="both"/>
      </w:pPr>
      <w: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Обучающийсясможет:</w:t>
      </w:r>
    </w:p>
    <w:p w:rsidR="00E80B14" w:rsidRDefault="00E07B23">
      <w:pPr>
        <w:pStyle w:val="9"/>
        <w:framePr w:w="10032" w:h="15680" w:hRule="exact" w:wrap="none" w:vAnchor="page" w:hAnchor="page" w:x="3440" w:y="4040"/>
        <w:numPr>
          <w:ilvl w:val="0"/>
          <w:numId w:val="13"/>
        </w:numPr>
        <w:shd w:val="clear" w:color="auto" w:fill="auto"/>
        <w:tabs>
          <w:tab w:val="left" w:pos="1052"/>
        </w:tabs>
        <w:spacing w:after="0" w:line="288" w:lineRule="exact"/>
        <w:ind w:left="20" w:firstLine="0"/>
        <w:jc w:val="both"/>
      </w:pPr>
      <w:r>
        <w:t>определять свое отношение к природнойсреде;</w:t>
      </w:r>
    </w:p>
    <w:p w:rsidR="00E80B14" w:rsidRDefault="00E07B23">
      <w:pPr>
        <w:pStyle w:val="9"/>
        <w:framePr w:w="10032" w:h="15680" w:hRule="exact" w:wrap="none" w:vAnchor="page" w:hAnchor="page" w:x="3440" w:y="4040"/>
        <w:numPr>
          <w:ilvl w:val="0"/>
          <w:numId w:val="13"/>
        </w:numPr>
        <w:shd w:val="clear" w:color="auto" w:fill="auto"/>
        <w:tabs>
          <w:tab w:val="left" w:pos="1052"/>
        </w:tabs>
        <w:spacing w:after="0" w:line="288" w:lineRule="exact"/>
        <w:ind w:left="20" w:firstLine="0"/>
        <w:jc w:val="both"/>
      </w:pPr>
      <w:r>
        <w:t>анализировать влияние экологических факторов на среду обитания живыхорганизмов;</w:t>
      </w:r>
    </w:p>
    <w:p w:rsidR="00E80B14" w:rsidRDefault="00E07B23">
      <w:pPr>
        <w:pStyle w:val="9"/>
        <w:framePr w:w="10032" w:h="15680" w:hRule="exact" w:wrap="none" w:vAnchor="page" w:hAnchor="page" w:x="3440" w:y="4040"/>
        <w:numPr>
          <w:ilvl w:val="0"/>
          <w:numId w:val="13"/>
        </w:numPr>
        <w:shd w:val="clear" w:color="auto" w:fill="auto"/>
        <w:tabs>
          <w:tab w:val="left" w:pos="1052"/>
        </w:tabs>
        <w:spacing w:after="0" w:line="288" w:lineRule="exact"/>
        <w:ind w:left="20" w:firstLine="0"/>
        <w:jc w:val="both"/>
      </w:pPr>
      <w:r>
        <w:t>проводить причинный и вероятностный анализ экологическихситуаций;</w:t>
      </w:r>
    </w:p>
    <w:p w:rsidR="00E80B14" w:rsidRDefault="00E07B23">
      <w:pPr>
        <w:pStyle w:val="9"/>
        <w:framePr w:w="10032" w:h="15680" w:hRule="exact" w:wrap="none" w:vAnchor="page" w:hAnchor="page" w:x="3440" w:y="4040"/>
        <w:numPr>
          <w:ilvl w:val="0"/>
          <w:numId w:val="13"/>
        </w:numPr>
        <w:shd w:val="clear" w:color="auto" w:fill="auto"/>
        <w:tabs>
          <w:tab w:val="left" w:pos="1057"/>
        </w:tabs>
        <w:spacing w:after="0" w:line="278" w:lineRule="exact"/>
        <w:ind w:left="20" w:right="80" w:firstLine="0"/>
        <w:jc w:val="both"/>
      </w:pPr>
      <w:r>
        <w:t>прогнозировать изменения ситуации при смене действия одного фактора на действие другогофактора;</w:t>
      </w:r>
    </w:p>
    <w:p w:rsidR="00E80B14" w:rsidRDefault="00E07B23">
      <w:pPr>
        <w:pStyle w:val="9"/>
        <w:framePr w:w="10032" w:h="15680" w:hRule="exact" w:wrap="none" w:vAnchor="page" w:hAnchor="page" w:x="3440" w:y="4040"/>
        <w:numPr>
          <w:ilvl w:val="0"/>
          <w:numId w:val="13"/>
        </w:numPr>
        <w:shd w:val="clear" w:color="auto" w:fill="auto"/>
        <w:tabs>
          <w:tab w:val="left" w:pos="1047"/>
        </w:tabs>
        <w:spacing w:after="0" w:line="278" w:lineRule="exact"/>
        <w:ind w:left="20" w:right="80" w:firstLine="0"/>
        <w:jc w:val="both"/>
      </w:pPr>
      <w:r>
        <w:t>распространять экологические знания и участвовать в практических делах по защите окружающейсреды;</w:t>
      </w:r>
    </w:p>
    <w:p w:rsidR="00E80B14" w:rsidRDefault="00E07B23">
      <w:pPr>
        <w:pStyle w:val="9"/>
        <w:framePr w:w="10032" w:h="15680" w:hRule="exact" w:wrap="none" w:vAnchor="page" w:hAnchor="page" w:x="3440" w:y="4040"/>
        <w:numPr>
          <w:ilvl w:val="0"/>
          <w:numId w:val="13"/>
        </w:numPr>
        <w:shd w:val="clear" w:color="auto" w:fill="auto"/>
        <w:tabs>
          <w:tab w:val="left" w:pos="1057"/>
        </w:tabs>
        <w:spacing w:after="0" w:line="278" w:lineRule="exact"/>
        <w:ind w:left="20" w:right="80" w:firstLine="0"/>
      </w:pPr>
      <w:r>
        <w:t>выражать свое отношение к природе через рисунки, сочинения, модели, проектные работы.</w:t>
      </w:r>
    </w:p>
    <w:p w:rsidR="00E80B14" w:rsidRDefault="00E07B23">
      <w:pPr>
        <w:pStyle w:val="9"/>
        <w:framePr w:w="10032" w:h="15680" w:hRule="exact" w:wrap="none" w:vAnchor="page" w:hAnchor="page" w:x="3440" w:y="4040"/>
        <w:numPr>
          <w:ilvl w:val="0"/>
          <w:numId w:val="22"/>
        </w:numPr>
        <w:shd w:val="clear" w:color="auto" w:fill="auto"/>
        <w:tabs>
          <w:tab w:val="left" w:pos="1177"/>
        </w:tabs>
        <w:spacing w:after="0" w:line="278" w:lineRule="exact"/>
        <w:ind w:left="20" w:right="80" w:firstLine="0"/>
      </w:pPr>
      <w:r>
        <w:t>Развитие мотивации к овладению культурой активного использования словарей и других поисковых систем. Обучающийсясможет:</w:t>
      </w:r>
    </w:p>
    <w:p w:rsidR="00E80B14" w:rsidRDefault="00E07B23">
      <w:pPr>
        <w:pStyle w:val="9"/>
        <w:framePr w:w="10032" w:h="15680" w:hRule="exact" w:wrap="none" w:vAnchor="page" w:hAnchor="page" w:x="3440" w:y="4040"/>
        <w:numPr>
          <w:ilvl w:val="0"/>
          <w:numId w:val="13"/>
        </w:numPr>
        <w:shd w:val="clear" w:color="auto" w:fill="auto"/>
        <w:tabs>
          <w:tab w:val="left" w:pos="1489"/>
        </w:tabs>
        <w:spacing w:after="0" w:line="283" w:lineRule="exact"/>
        <w:ind w:left="20" w:firstLine="0"/>
        <w:jc w:val="both"/>
      </w:pPr>
      <w:r>
        <w:t>определять необходимые ключевые поисковые слова изапросы;</w:t>
      </w:r>
    </w:p>
    <w:p w:rsidR="00E80B14" w:rsidRDefault="00E07B23">
      <w:pPr>
        <w:pStyle w:val="9"/>
        <w:framePr w:w="10032" w:h="15680" w:hRule="exact" w:wrap="none" w:vAnchor="page" w:hAnchor="page" w:x="3440" w:y="4040"/>
        <w:numPr>
          <w:ilvl w:val="0"/>
          <w:numId w:val="13"/>
        </w:numPr>
        <w:shd w:val="clear" w:color="auto" w:fill="auto"/>
        <w:tabs>
          <w:tab w:val="left" w:pos="1489"/>
        </w:tabs>
        <w:spacing w:after="0" w:line="283" w:lineRule="exact"/>
        <w:ind w:left="20" w:right="80" w:firstLine="0"/>
        <w:jc w:val="both"/>
      </w:pPr>
      <w:r>
        <w:t>осуществлять взаимодействие с электронными поисковыми системами, словарями;</w:t>
      </w:r>
    </w:p>
    <w:p w:rsidR="00E80B14" w:rsidRDefault="00E07B23">
      <w:pPr>
        <w:pStyle w:val="9"/>
        <w:framePr w:w="10032" w:h="15680" w:hRule="exact" w:wrap="none" w:vAnchor="page" w:hAnchor="page" w:x="3440" w:y="4040"/>
        <w:numPr>
          <w:ilvl w:val="0"/>
          <w:numId w:val="13"/>
        </w:numPr>
        <w:shd w:val="clear" w:color="auto" w:fill="auto"/>
        <w:tabs>
          <w:tab w:val="left" w:pos="1489"/>
        </w:tabs>
        <w:spacing w:after="0" w:line="283" w:lineRule="exact"/>
        <w:ind w:left="20" w:right="80" w:firstLine="0"/>
        <w:jc w:val="both"/>
      </w:pPr>
      <w:r>
        <w:t>формировать множественную выборку из поисковых источников для объективизации результатовпоиска;</w:t>
      </w:r>
    </w:p>
    <w:p w:rsidR="00E80B14" w:rsidRDefault="00E07B23">
      <w:pPr>
        <w:pStyle w:val="9"/>
        <w:framePr w:w="10032" w:h="15680" w:hRule="exact" w:wrap="none" w:vAnchor="page" w:hAnchor="page" w:x="3440" w:y="4040"/>
        <w:numPr>
          <w:ilvl w:val="0"/>
          <w:numId w:val="13"/>
        </w:numPr>
        <w:shd w:val="clear" w:color="auto" w:fill="auto"/>
        <w:tabs>
          <w:tab w:val="left" w:pos="1494"/>
        </w:tabs>
        <w:spacing w:after="0"/>
        <w:ind w:left="20" w:right="1620" w:firstLine="0"/>
      </w:pPr>
      <w:r>
        <w:t xml:space="preserve">соотносить полученные результаты поиска со своейдеятельностью. </w:t>
      </w:r>
      <w:r>
        <w:rPr>
          <w:rStyle w:val="a6"/>
        </w:rPr>
        <w:t>Коммуникативные УУД</w:t>
      </w:r>
    </w:p>
    <w:p w:rsidR="00E80B14" w:rsidRDefault="00E07B23">
      <w:pPr>
        <w:pStyle w:val="9"/>
        <w:framePr w:w="10032" w:h="15680" w:hRule="exact" w:wrap="none" w:vAnchor="page" w:hAnchor="page" w:x="3440" w:y="4040"/>
        <w:numPr>
          <w:ilvl w:val="0"/>
          <w:numId w:val="22"/>
        </w:numPr>
        <w:shd w:val="clear" w:color="auto" w:fill="auto"/>
        <w:tabs>
          <w:tab w:val="left" w:pos="1484"/>
        </w:tabs>
        <w:spacing w:after="0"/>
        <w:ind w:left="20" w:right="80" w:firstLine="0"/>
      </w:pPr>
      <w: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Обучающийсясможет:</w:t>
      </w:r>
    </w:p>
    <w:p w:rsidR="00E80B14" w:rsidRDefault="00E07B23">
      <w:pPr>
        <w:pStyle w:val="9"/>
        <w:framePr w:w="10032" w:h="15680" w:hRule="exact" w:wrap="none" w:vAnchor="page" w:hAnchor="page" w:x="3440" w:y="4040"/>
        <w:numPr>
          <w:ilvl w:val="0"/>
          <w:numId w:val="11"/>
        </w:numPr>
        <w:shd w:val="clear" w:color="auto" w:fill="auto"/>
        <w:tabs>
          <w:tab w:val="left" w:pos="1057"/>
        </w:tabs>
        <w:spacing w:after="0"/>
        <w:ind w:left="20" w:firstLine="0"/>
        <w:jc w:val="both"/>
      </w:pPr>
      <w:r>
        <w:t>определять возможные роли в совместнойдеятельности;</w:t>
      </w:r>
    </w:p>
    <w:p w:rsidR="00E80B14" w:rsidRDefault="00E07B23">
      <w:pPr>
        <w:pStyle w:val="9"/>
        <w:framePr w:w="10032" w:h="15680" w:hRule="exact" w:wrap="none" w:vAnchor="page" w:hAnchor="page" w:x="3440" w:y="4040"/>
        <w:numPr>
          <w:ilvl w:val="0"/>
          <w:numId w:val="11"/>
        </w:numPr>
        <w:shd w:val="clear" w:color="auto" w:fill="auto"/>
        <w:tabs>
          <w:tab w:val="left" w:pos="1057"/>
        </w:tabs>
        <w:spacing w:after="0" w:line="210" w:lineRule="exact"/>
        <w:ind w:left="20" w:firstLine="0"/>
        <w:jc w:val="both"/>
      </w:pPr>
      <w:r>
        <w:t>играть определенную роль в совместнойдеятельности;</w:t>
      </w:r>
    </w:p>
    <w:p w:rsidR="00E80B14" w:rsidRDefault="00E07B23">
      <w:pPr>
        <w:pStyle w:val="9"/>
        <w:framePr w:w="10032" w:h="15680" w:hRule="exact" w:wrap="none" w:vAnchor="page" w:hAnchor="page" w:x="3440" w:y="4040"/>
        <w:numPr>
          <w:ilvl w:val="0"/>
          <w:numId w:val="11"/>
        </w:numPr>
        <w:shd w:val="clear" w:color="auto" w:fill="auto"/>
        <w:tabs>
          <w:tab w:val="left" w:pos="1057"/>
        </w:tabs>
        <w:spacing w:after="0" w:line="278" w:lineRule="exact"/>
        <w:ind w:left="20" w:right="80" w:firstLine="0"/>
      </w:pPr>
      <w:r>
        <w:t>принимать позицию собеседника, понимая позицию другого, различать в его речи: мнение (точку зрения), доказательство (аргументы), факты; гипотезы, аксиомы,теории;</w:t>
      </w:r>
    </w:p>
    <w:p w:rsidR="00E80B14" w:rsidRDefault="00E07B23">
      <w:pPr>
        <w:pStyle w:val="9"/>
        <w:framePr w:w="10032" w:h="15680" w:hRule="exact" w:wrap="none" w:vAnchor="page" w:hAnchor="page" w:x="3440" w:y="4040"/>
        <w:numPr>
          <w:ilvl w:val="0"/>
          <w:numId w:val="11"/>
        </w:numPr>
        <w:shd w:val="clear" w:color="auto" w:fill="auto"/>
        <w:tabs>
          <w:tab w:val="left" w:pos="1057"/>
        </w:tabs>
        <w:spacing w:after="0" w:line="278" w:lineRule="exact"/>
        <w:ind w:left="20" w:right="80" w:firstLine="0"/>
      </w:pPr>
      <w:r>
        <w:t>определять свои действия и действия партнера, которые способствовали или препятствовали продуктивнойкоммуникации;</w:t>
      </w:r>
    </w:p>
    <w:p w:rsidR="00E80B14" w:rsidRDefault="00E07B23">
      <w:pPr>
        <w:pStyle w:val="9"/>
        <w:framePr w:w="10032" w:h="15680" w:hRule="exact" w:wrap="none" w:vAnchor="page" w:hAnchor="page" w:x="3440" w:y="4040"/>
        <w:numPr>
          <w:ilvl w:val="0"/>
          <w:numId w:val="11"/>
        </w:numPr>
        <w:shd w:val="clear" w:color="auto" w:fill="auto"/>
        <w:tabs>
          <w:tab w:val="left" w:pos="1057"/>
        </w:tabs>
        <w:spacing w:after="0" w:line="278" w:lineRule="exact"/>
        <w:ind w:left="20" w:firstLine="0"/>
        <w:jc w:val="both"/>
      </w:pPr>
      <w:r>
        <w:t>строить позитивные отношения в процессе учебной и познавательнойдеятельности;</w:t>
      </w:r>
    </w:p>
    <w:p w:rsidR="00E80B14" w:rsidRDefault="00E07B23">
      <w:pPr>
        <w:pStyle w:val="9"/>
        <w:framePr w:w="10032" w:h="15680" w:hRule="exact" w:wrap="none" w:vAnchor="page" w:hAnchor="page" w:x="3440" w:y="4040"/>
        <w:numPr>
          <w:ilvl w:val="0"/>
          <w:numId w:val="11"/>
        </w:numPr>
        <w:shd w:val="clear" w:color="auto" w:fill="auto"/>
        <w:tabs>
          <w:tab w:val="left" w:pos="1062"/>
        </w:tabs>
        <w:spacing w:after="0" w:line="278" w:lineRule="exact"/>
        <w:ind w:left="20" w:right="80" w:firstLine="0"/>
      </w:pPr>
      <w:r>
        <w:t>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w:t>
      </w:r>
    </w:p>
    <w:p w:rsidR="00E80B14" w:rsidRDefault="00E07B23">
      <w:pPr>
        <w:pStyle w:val="9"/>
        <w:framePr w:w="10032" w:h="15680" w:hRule="exact" w:wrap="none" w:vAnchor="page" w:hAnchor="page" w:x="3440" w:y="4040"/>
        <w:numPr>
          <w:ilvl w:val="0"/>
          <w:numId w:val="11"/>
        </w:numPr>
        <w:shd w:val="clear" w:color="auto" w:fill="auto"/>
        <w:tabs>
          <w:tab w:val="left" w:pos="1057"/>
        </w:tabs>
        <w:spacing w:after="0" w:line="283" w:lineRule="exact"/>
        <w:ind w:left="20" w:right="80" w:firstLine="0"/>
        <w:jc w:val="both"/>
      </w:pPr>
      <w:r>
        <w:t>критически относиться к собственному мнению, с достоинством признавать ошибочность своего мнения (если оно таково) и корректироватьего;</w:t>
      </w:r>
    </w:p>
    <w:p w:rsidR="00E80B14" w:rsidRDefault="00E07B23">
      <w:pPr>
        <w:pStyle w:val="9"/>
        <w:framePr w:w="10032" w:h="15680" w:hRule="exact" w:wrap="none" w:vAnchor="page" w:hAnchor="page" w:x="3440" w:y="4040"/>
        <w:numPr>
          <w:ilvl w:val="0"/>
          <w:numId w:val="11"/>
        </w:numPr>
        <w:shd w:val="clear" w:color="auto" w:fill="auto"/>
        <w:tabs>
          <w:tab w:val="left" w:pos="1057"/>
        </w:tabs>
        <w:spacing w:after="0" w:line="283" w:lineRule="exact"/>
        <w:ind w:left="20" w:firstLine="0"/>
        <w:jc w:val="both"/>
      </w:pPr>
      <w:r>
        <w:t>предлагать альтернативное решение в конфликтнойситуации;</w:t>
      </w:r>
    </w:p>
    <w:p w:rsidR="00E80B14" w:rsidRDefault="00E07B23">
      <w:pPr>
        <w:pStyle w:val="9"/>
        <w:framePr w:w="10032" w:h="15680" w:hRule="exact" w:wrap="none" w:vAnchor="page" w:hAnchor="page" w:x="3440" w:y="4040"/>
        <w:numPr>
          <w:ilvl w:val="0"/>
          <w:numId w:val="11"/>
        </w:numPr>
        <w:shd w:val="clear" w:color="auto" w:fill="auto"/>
        <w:tabs>
          <w:tab w:val="left" w:pos="1057"/>
        </w:tabs>
        <w:spacing w:after="0" w:line="283" w:lineRule="exact"/>
        <w:ind w:left="20" w:firstLine="0"/>
        <w:jc w:val="both"/>
      </w:pPr>
      <w:r>
        <w:t>выделять общую точку зрения вдискуссии;</w:t>
      </w:r>
    </w:p>
    <w:p w:rsidR="00E80B14" w:rsidRDefault="00E07B23">
      <w:pPr>
        <w:pStyle w:val="9"/>
        <w:framePr w:w="10032" w:h="15680" w:hRule="exact" w:wrap="none" w:vAnchor="page" w:hAnchor="page" w:x="3440" w:y="4040"/>
        <w:numPr>
          <w:ilvl w:val="0"/>
          <w:numId w:val="11"/>
        </w:numPr>
        <w:shd w:val="clear" w:color="auto" w:fill="auto"/>
        <w:tabs>
          <w:tab w:val="left" w:pos="1052"/>
        </w:tabs>
        <w:spacing w:after="0" w:line="278" w:lineRule="exact"/>
        <w:ind w:left="20" w:right="80" w:firstLine="0"/>
        <w:jc w:val="both"/>
      </w:pPr>
      <w:r>
        <w:t>договариваться о правилах и вопросах для обсуждения в соответствии с поставленной перед группойзадачей;</w:t>
      </w:r>
    </w:p>
    <w:p w:rsidR="00E80B14" w:rsidRDefault="00E07B23">
      <w:pPr>
        <w:pStyle w:val="9"/>
        <w:framePr w:w="10032" w:h="15680" w:hRule="exact" w:wrap="none" w:vAnchor="page" w:hAnchor="page" w:x="3440" w:y="4040"/>
        <w:numPr>
          <w:ilvl w:val="0"/>
          <w:numId w:val="11"/>
        </w:numPr>
        <w:shd w:val="clear" w:color="auto" w:fill="auto"/>
        <w:tabs>
          <w:tab w:val="left" w:pos="1057"/>
        </w:tabs>
        <w:spacing w:after="0" w:line="278" w:lineRule="exact"/>
        <w:ind w:left="20" w:right="80" w:firstLine="0"/>
        <w:jc w:val="both"/>
      </w:pPr>
      <w:r>
        <w:t>организовывать учебное взаимодействие в группе (определять общие цели, распределять роли, договариваться друг с другом и т.д.);</w:t>
      </w:r>
    </w:p>
    <w:p w:rsidR="00E80B14" w:rsidRDefault="00E07B23">
      <w:pPr>
        <w:pStyle w:val="9"/>
        <w:framePr w:w="10032" w:h="15680" w:hRule="exact" w:wrap="none" w:vAnchor="page" w:hAnchor="page" w:x="3440" w:y="4040"/>
        <w:numPr>
          <w:ilvl w:val="0"/>
          <w:numId w:val="11"/>
        </w:numPr>
        <w:shd w:val="clear" w:color="auto" w:fill="auto"/>
        <w:tabs>
          <w:tab w:val="left" w:pos="1052"/>
        </w:tabs>
        <w:spacing w:after="0" w:line="278" w:lineRule="exact"/>
        <w:ind w:left="20" w:right="80" w:firstLine="0"/>
        <w:jc w:val="both"/>
      </w:pPr>
      <w:r>
        <w:t>устранять в рамках диалога разрывы в коммуникации, обусловленные непониманием/неприятием со стороны собеседника задачи, формы или содержаниядиалога.</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10229" w:h="15595" w:hRule="exact" w:wrap="none" w:vAnchor="page" w:hAnchor="page" w:x="3341" w:y="4074"/>
        <w:numPr>
          <w:ilvl w:val="0"/>
          <w:numId w:val="22"/>
        </w:numPr>
        <w:shd w:val="clear" w:color="auto" w:fill="auto"/>
        <w:tabs>
          <w:tab w:val="left" w:pos="1479"/>
        </w:tabs>
        <w:spacing w:after="0" w:line="278" w:lineRule="exact"/>
        <w:ind w:left="20" w:right="240" w:firstLine="0"/>
      </w:pPr>
      <w:r>
        <w:lastRenderedPageBreak/>
        <w:t>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Обучающийсясможет:</w:t>
      </w:r>
    </w:p>
    <w:p w:rsidR="00E80B14" w:rsidRDefault="00E07B23">
      <w:pPr>
        <w:pStyle w:val="9"/>
        <w:framePr w:w="10229" w:h="15595" w:hRule="exact" w:wrap="none" w:vAnchor="page" w:hAnchor="page" w:x="3341" w:y="4074"/>
        <w:numPr>
          <w:ilvl w:val="0"/>
          <w:numId w:val="13"/>
        </w:numPr>
        <w:shd w:val="clear" w:color="auto" w:fill="auto"/>
        <w:tabs>
          <w:tab w:val="left" w:pos="1052"/>
        </w:tabs>
        <w:spacing w:after="0" w:line="278" w:lineRule="exact"/>
        <w:ind w:left="20" w:firstLine="0"/>
      </w:pPr>
      <w:r>
        <w:t>определять задачу коммуникации и в соответствии с ней отбирать речевыесредства;</w:t>
      </w:r>
    </w:p>
    <w:p w:rsidR="00E80B14" w:rsidRDefault="00E07B23">
      <w:pPr>
        <w:pStyle w:val="9"/>
        <w:framePr w:w="10229" w:h="15595" w:hRule="exact" w:wrap="none" w:vAnchor="page" w:hAnchor="page" w:x="3341" w:y="4074"/>
        <w:numPr>
          <w:ilvl w:val="0"/>
          <w:numId w:val="13"/>
        </w:numPr>
        <w:shd w:val="clear" w:color="auto" w:fill="auto"/>
        <w:tabs>
          <w:tab w:val="left" w:pos="1057"/>
        </w:tabs>
        <w:spacing w:after="0"/>
        <w:ind w:left="20" w:right="240" w:firstLine="0"/>
      </w:pPr>
      <w:r>
        <w:t>отбирать и использовать речевые средства в процессе коммуникации с другими людьми (диалог в паре, в малой группе и т.д.);</w:t>
      </w:r>
    </w:p>
    <w:p w:rsidR="00E80B14" w:rsidRDefault="00E07B23">
      <w:pPr>
        <w:pStyle w:val="9"/>
        <w:framePr w:w="10229" w:h="15595" w:hRule="exact" w:wrap="none" w:vAnchor="page" w:hAnchor="page" w:x="3341" w:y="4074"/>
        <w:numPr>
          <w:ilvl w:val="0"/>
          <w:numId w:val="13"/>
        </w:numPr>
        <w:shd w:val="clear" w:color="auto" w:fill="auto"/>
        <w:tabs>
          <w:tab w:val="left" w:pos="1057"/>
        </w:tabs>
        <w:spacing w:after="0" w:line="283" w:lineRule="exact"/>
        <w:ind w:left="20" w:right="240" w:firstLine="0"/>
      </w:pPr>
      <w:r>
        <w:t>представлять в устной или письменной форме развернутый план собственной деятельности;</w:t>
      </w:r>
    </w:p>
    <w:p w:rsidR="00E80B14" w:rsidRDefault="00E07B23">
      <w:pPr>
        <w:pStyle w:val="9"/>
        <w:framePr w:w="10229" w:h="15595" w:hRule="exact" w:wrap="none" w:vAnchor="page" w:hAnchor="page" w:x="3341" w:y="4074"/>
        <w:numPr>
          <w:ilvl w:val="0"/>
          <w:numId w:val="13"/>
        </w:numPr>
        <w:shd w:val="clear" w:color="auto" w:fill="auto"/>
        <w:tabs>
          <w:tab w:val="left" w:pos="1052"/>
        </w:tabs>
        <w:spacing w:after="0" w:line="283" w:lineRule="exact"/>
        <w:ind w:left="20" w:right="240" w:firstLine="0"/>
      </w:pPr>
      <w:r>
        <w:t>соблюдать нормы публичной речи, регламент в монологе и дискуссии в соответствии с коммуникативнойзадачей;</w:t>
      </w:r>
    </w:p>
    <w:p w:rsidR="00E80B14" w:rsidRDefault="00E07B23">
      <w:pPr>
        <w:pStyle w:val="9"/>
        <w:framePr w:w="10229" w:h="15595" w:hRule="exact" w:wrap="none" w:vAnchor="page" w:hAnchor="page" w:x="3341" w:y="4074"/>
        <w:numPr>
          <w:ilvl w:val="0"/>
          <w:numId w:val="13"/>
        </w:numPr>
        <w:shd w:val="clear" w:color="auto" w:fill="auto"/>
        <w:tabs>
          <w:tab w:val="left" w:pos="1057"/>
        </w:tabs>
        <w:spacing w:after="0" w:line="283" w:lineRule="exact"/>
        <w:ind w:left="20" w:right="240" w:firstLine="0"/>
      </w:pPr>
      <w:r>
        <w:t>высказывать и обосновывать мнение (суждение) и запрашивать мнение партнера в рамкахдиалога;</w:t>
      </w:r>
    </w:p>
    <w:p w:rsidR="00E80B14" w:rsidRDefault="00E07B23">
      <w:pPr>
        <w:pStyle w:val="9"/>
        <w:framePr w:w="10229" w:h="15595" w:hRule="exact" w:wrap="none" w:vAnchor="page" w:hAnchor="page" w:x="3341" w:y="4074"/>
        <w:numPr>
          <w:ilvl w:val="0"/>
          <w:numId w:val="13"/>
        </w:numPr>
        <w:shd w:val="clear" w:color="auto" w:fill="auto"/>
        <w:tabs>
          <w:tab w:val="left" w:pos="1052"/>
        </w:tabs>
        <w:spacing w:after="0" w:line="283" w:lineRule="exact"/>
        <w:ind w:left="20" w:firstLine="0"/>
      </w:pPr>
      <w:r>
        <w:t>принимать решение в ходе диалога и согласовывать его ссобеседником;</w:t>
      </w:r>
    </w:p>
    <w:p w:rsidR="00E80B14" w:rsidRDefault="00E07B23">
      <w:pPr>
        <w:pStyle w:val="9"/>
        <w:framePr w:w="10229" w:h="15595" w:hRule="exact" w:wrap="none" w:vAnchor="page" w:hAnchor="page" w:x="3341" w:y="4074"/>
        <w:numPr>
          <w:ilvl w:val="0"/>
          <w:numId w:val="13"/>
        </w:numPr>
        <w:shd w:val="clear" w:color="auto" w:fill="auto"/>
        <w:tabs>
          <w:tab w:val="left" w:pos="1052"/>
        </w:tabs>
        <w:spacing w:after="0" w:line="283" w:lineRule="exact"/>
        <w:ind w:left="20" w:right="240" w:firstLine="0"/>
      </w:pPr>
      <w:r>
        <w:t>создавать письменные «клишированные» и оригинальные тексты с использованием необходимых речевыхсредств;</w:t>
      </w:r>
    </w:p>
    <w:p w:rsidR="00E80B14" w:rsidRDefault="00E07B23">
      <w:pPr>
        <w:pStyle w:val="9"/>
        <w:framePr w:w="10229" w:h="15595" w:hRule="exact" w:wrap="none" w:vAnchor="page" w:hAnchor="page" w:x="3341" w:y="4074"/>
        <w:numPr>
          <w:ilvl w:val="0"/>
          <w:numId w:val="13"/>
        </w:numPr>
        <w:shd w:val="clear" w:color="auto" w:fill="auto"/>
        <w:tabs>
          <w:tab w:val="left" w:pos="1052"/>
        </w:tabs>
        <w:spacing w:after="0" w:line="283" w:lineRule="exact"/>
        <w:ind w:left="20" w:right="240" w:firstLine="0"/>
      </w:pPr>
      <w:r>
        <w:t>использовать вербальные средства (средства логической связи) для выделения смысловых блоков своеговыступления;</w:t>
      </w:r>
    </w:p>
    <w:p w:rsidR="00E80B14" w:rsidRDefault="00E07B23">
      <w:pPr>
        <w:pStyle w:val="9"/>
        <w:framePr w:w="10229" w:h="15595" w:hRule="exact" w:wrap="none" w:vAnchor="page" w:hAnchor="page" w:x="3341" w:y="4074"/>
        <w:numPr>
          <w:ilvl w:val="0"/>
          <w:numId w:val="13"/>
        </w:numPr>
        <w:shd w:val="clear" w:color="auto" w:fill="auto"/>
        <w:tabs>
          <w:tab w:val="left" w:pos="1052"/>
        </w:tabs>
        <w:spacing w:after="0" w:line="269" w:lineRule="exact"/>
        <w:ind w:left="20" w:right="240" w:firstLine="0"/>
      </w:pPr>
      <w:r>
        <w:t>использовать невербальные средства или наглядные материалы, подготовленные/отобранные под руководствомучителя;</w:t>
      </w:r>
    </w:p>
    <w:p w:rsidR="00E80B14" w:rsidRDefault="00E07B23">
      <w:pPr>
        <w:pStyle w:val="9"/>
        <w:framePr w:w="10229" w:h="15595" w:hRule="exact" w:wrap="none" w:vAnchor="page" w:hAnchor="page" w:x="3341" w:y="4074"/>
        <w:numPr>
          <w:ilvl w:val="0"/>
          <w:numId w:val="13"/>
        </w:numPr>
        <w:shd w:val="clear" w:color="auto" w:fill="auto"/>
        <w:tabs>
          <w:tab w:val="left" w:pos="1057"/>
        </w:tabs>
        <w:spacing w:after="0"/>
        <w:ind w:left="20" w:right="240" w:firstLine="0"/>
      </w:pPr>
      <w:r>
        <w:t>делать оценочный вывод о достижении цели коммуникации непосредственно после завершения коммуникативного контакта и обосновыватьего.</w:t>
      </w:r>
    </w:p>
    <w:p w:rsidR="00E80B14" w:rsidRDefault="00E07B23">
      <w:pPr>
        <w:pStyle w:val="9"/>
        <w:framePr w:w="10229" w:h="15595" w:hRule="exact" w:wrap="none" w:vAnchor="page" w:hAnchor="page" w:x="3341" w:y="4074"/>
        <w:numPr>
          <w:ilvl w:val="0"/>
          <w:numId w:val="22"/>
        </w:numPr>
        <w:shd w:val="clear" w:color="auto" w:fill="auto"/>
        <w:tabs>
          <w:tab w:val="left" w:pos="1479"/>
        </w:tabs>
        <w:spacing w:after="0"/>
        <w:ind w:left="20" w:right="240" w:firstLine="0"/>
      </w:pPr>
      <w:r>
        <w:t>Формирование и развитие компетентности в области использования информационно-коммуникационных технологий (далее - ИКТ). Обучающийсясможет:</w:t>
      </w:r>
    </w:p>
    <w:p w:rsidR="00E80B14" w:rsidRDefault="00E07B23">
      <w:pPr>
        <w:pStyle w:val="9"/>
        <w:framePr w:w="10229" w:h="15595" w:hRule="exact" w:wrap="none" w:vAnchor="page" w:hAnchor="page" w:x="3341" w:y="4074"/>
        <w:numPr>
          <w:ilvl w:val="0"/>
          <w:numId w:val="13"/>
        </w:numPr>
        <w:shd w:val="clear" w:color="auto" w:fill="auto"/>
        <w:tabs>
          <w:tab w:val="left" w:pos="1057"/>
        </w:tabs>
        <w:spacing w:after="0"/>
        <w:ind w:left="20" w:right="240" w:firstLine="0"/>
      </w:pPr>
      <w:r>
        <w:t>целенаправленно искать и использовать информационные ресурсы, необходимые для решения учебных и практических задач с помощью средствИКТ;</w:t>
      </w:r>
    </w:p>
    <w:p w:rsidR="00E80B14" w:rsidRDefault="00E07B23">
      <w:pPr>
        <w:pStyle w:val="9"/>
        <w:framePr w:w="10229" w:h="15595" w:hRule="exact" w:wrap="none" w:vAnchor="page" w:hAnchor="page" w:x="3341" w:y="4074"/>
        <w:numPr>
          <w:ilvl w:val="0"/>
          <w:numId w:val="13"/>
        </w:numPr>
        <w:shd w:val="clear" w:color="auto" w:fill="auto"/>
        <w:tabs>
          <w:tab w:val="left" w:pos="1052"/>
        </w:tabs>
        <w:spacing w:after="0"/>
        <w:ind w:left="20" w:right="240" w:firstLine="0"/>
      </w:pPr>
      <w:r>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E80B14" w:rsidRDefault="00E07B23">
      <w:pPr>
        <w:pStyle w:val="9"/>
        <w:framePr w:w="10229" w:h="15595" w:hRule="exact" w:wrap="none" w:vAnchor="page" w:hAnchor="page" w:x="3341" w:y="4074"/>
        <w:numPr>
          <w:ilvl w:val="0"/>
          <w:numId w:val="13"/>
        </w:numPr>
        <w:shd w:val="clear" w:color="auto" w:fill="auto"/>
        <w:tabs>
          <w:tab w:val="left" w:pos="1057"/>
        </w:tabs>
        <w:spacing w:after="0" w:line="278" w:lineRule="exact"/>
        <w:ind w:left="20" w:right="240" w:firstLine="0"/>
      </w:pPr>
      <w:r>
        <w:t>выделять информационный аспект задачи, оперировать данными, использовать модель решениязадачи;</w:t>
      </w:r>
    </w:p>
    <w:p w:rsidR="00E80B14" w:rsidRDefault="00E07B23">
      <w:pPr>
        <w:pStyle w:val="9"/>
        <w:framePr w:w="10229" w:h="15595" w:hRule="exact" w:wrap="none" w:vAnchor="page" w:hAnchor="page" w:x="3341" w:y="4074"/>
        <w:numPr>
          <w:ilvl w:val="0"/>
          <w:numId w:val="13"/>
        </w:numPr>
        <w:shd w:val="clear" w:color="auto" w:fill="auto"/>
        <w:tabs>
          <w:tab w:val="left" w:pos="1057"/>
        </w:tabs>
        <w:spacing w:after="0" w:line="278" w:lineRule="exact"/>
        <w:ind w:left="20" w:right="240" w:firstLine="0"/>
      </w:pPr>
      <w:r>
        <w:t>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идр.;</w:t>
      </w:r>
    </w:p>
    <w:p w:rsidR="00E80B14" w:rsidRDefault="00E07B23">
      <w:pPr>
        <w:pStyle w:val="9"/>
        <w:framePr w:w="10229" w:h="15595" w:hRule="exact" w:wrap="none" w:vAnchor="page" w:hAnchor="page" w:x="3341" w:y="4074"/>
        <w:numPr>
          <w:ilvl w:val="0"/>
          <w:numId w:val="13"/>
        </w:numPr>
        <w:shd w:val="clear" w:color="auto" w:fill="auto"/>
        <w:tabs>
          <w:tab w:val="left" w:pos="1052"/>
        </w:tabs>
        <w:spacing w:after="0" w:line="278" w:lineRule="exact"/>
        <w:ind w:left="20" w:firstLine="0"/>
      </w:pPr>
      <w:r>
        <w:t>использовать информацию с учетом этических и правовыхнорм;</w:t>
      </w:r>
    </w:p>
    <w:p w:rsidR="00E80B14" w:rsidRDefault="00E07B23">
      <w:pPr>
        <w:pStyle w:val="9"/>
        <w:framePr w:w="10229" w:h="15595" w:hRule="exact" w:wrap="none" w:vAnchor="page" w:hAnchor="page" w:x="3341" w:y="4074"/>
        <w:numPr>
          <w:ilvl w:val="0"/>
          <w:numId w:val="13"/>
        </w:numPr>
        <w:shd w:val="clear" w:color="auto" w:fill="auto"/>
        <w:tabs>
          <w:tab w:val="left" w:pos="1052"/>
        </w:tabs>
        <w:spacing w:after="236" w:line="269" w:lineRule="exact"/>
        <w:ind w:left="20" w:right="240" w:firstLine="0"/>
      </w:pPr>
      <w:r>
        <w:t>создавать информационные ресурсы разного типа и для разных аудиторий, соблюдать информационную гигиену и правила информационнойбезопасности.</w:t>
      </w:r>
    </w:p>
    <w:p w:rsidR="00E80B14" w:rsidRDefault="00E07B23">
      <w:pPr>
        <w:pStyle w:val="321"/>
        <w:framePr w:w="10229" w:h="15595" w:hRule="exact" w:wrap="none" w:vAnchor="page" w:hAnchor="page" w:x="3341" w:y="4074"/>
        <w:numPr>
          <w:ilvl w:val="0"/>
          <w:numId w:val="21"/>
        </w:numPr>
        <w:shd w:val="clear" w:color="auto" w:fill="auto"/>
        <w:tabs>
          <w:tab w:val="left" w:pos="644"/>
        </w:tabs>
        <w:spacing w:before="0"/>
        <w:ind w:left="20"/>
      </w:pPr>
      <w:bookmarkStart w:id="11" w:name="bookmark11"/>
      <w:r>
        <w:t>Предметныерезультаты</w:t>
      </w:r>
      <w:bookmarkEnd w:id="11"/>
    </w:p>
    <w:p w:rsidR="00E80B14" w:rsidRDefault="00E07B23">
      <w:pPr>
        <w:pStyle w:val="321"/>
        <w:framePr w:w="10229" w:h="15595" w:hRule="exact" w:wrap="none" w:vAnchor="page" w:hAnchor="page" w:x="3341" w:y="4074"/>
        <w:numPr>
          <w:ilvl w:val="0"/>
          <w:numId w:val="23"/>
        </w:numPr>
        <w:shd w:val="clear" w:color="auto" w:fill="auto"/>
        <w:tabs>
          <w:tab w:val="left" w:pos="841"/>
        </w:tabs>
        <w:spacing w:before="0"/>
        <w:ind w:left="20" w:right="240"/>
      </w:pPr>
      <w:bookmarkStart w:id="12" w:name="bookmark12"/>
      <w:r>
        <w:t>Русскийязык Выпускник научится:</w:t>
      </w:r>
      <w:bookmarkEnd w:id="12"/>
    </w:p>
    <w:p w:rsidR="00E80B14" w:rsidRDefault="00E07B23">
      <w:pPr>
        <w:pStyle w:val="9"/>
        <w:framePr w:w="10229" w:h="15595" w:hRule="exact" w:wrap="none" w:vAnchor="page" w:hAnchor="page" w:x="3341" w:y="4074"/>
        <w:numPr>
          <w:ilvl w:val="0"/>
          <w:numId w:val="13"/>
        </w:numPr>
        <w:shd w:val="clear" w:color="auto" w:fill="auto"/>
        <w:tabs>
          <w:tab w:val="left" w:pos="1052"/>
        </w:tabs>
        <w:spacing w:after="0" w:line="278" w:lineRule="exact"/>
        <w:ind w:left="20" w:right="240" w:firstLine="0"/>
      </w:pPr>
      <w:r>
        <w:t>владеть навыками работы с учебной книгой, словарями и другими информационными источниками, включая СМИ и ресурсыИнтернета;</w:t>
      </w:r>
    </w:p>
    <w:p w:rsidR="00E80B14" w:rsidRDefault="00E07B23">
      <w:pPr>
        <w:pStyle w:val="9"/>
        <w:framePr w:w="10229" w:h="15595" w:hRule="exact" w:wrap="none" w:vAnchor="page" w:hAnchor="page" w:x="3341" w:y="4074"/>
        <w:numPr>
          <w:ilvl w:val="0"/>
          <w:numId w:val="13"/>
        </w:numPr>
        <w:shd w:val="clear" w:color="auto" w:fill="auto"/>
        <w:tabs>
          <w:tab w:val="left" w:pos="1052"/>
        </w:tabs>
        <w:spacing w:after="0" w:line="278" w:lineRule="exact"/>
        <w:ind w:left="20" w:right="240" w:firstLine="0"/>
      </w:pPr>
      <w:r>
        <w:t>владеть навыками различных видов чтения (изучающим, ознакомительным, просмотровым) и информационной переработки прочитанногоматериала;</w:t>
      </w:r>
    </w:p>
    <w:p w:rsidR="00E80B14" w:rsidRDefault="00E07B23">
      <w:pPr>
        <w:pStyle w:val="9"/>
        <w:framePr w:w="10229" w:h="15595" w:hRule="exact" w:wrap="none" w:vAnchor="page" w:hAnchor="page" w:x="3341" w:y="4074"/>
        <w:numPr>
          <w:ilvl w:val="0"/>
          <w:numId w:val="13"/>
        </w:numPr>
        <w:shd w:val="clear" w:color="auto" w:fill="auto"/>
        <w:tabs>
          <w:tab w:val="left" w:pos="1052"/>
        </w:tabs>
        <w:spacing w:after="0" w:line="278" w:lineRule="exact"/>
        <w:ind w:left="20" w:right="240" w:firstLine="0"/>
      </w:pPr>
      <w:r>
        <w:t>владеть различными видами аудирования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разновидностейязыка;</w:t>
      </w:r>
    </w:p>
    <w:p w:rsidR="00E80B14" w:rsidRDefault="00E07B23">
      <w:pPr>
        <w:pStyle w:val="9"/>
        <w:framePr w:w="10229" w:h="15595" w:hRule="exact" w:wrap="none" w:vAnchor="page" w:hAnchor="page" w:x="3341" w:y="4074"/>
        <w:numPr>
          <w:ilvl w:val="0"/>
          <w:numId w:val="13"/>
        </w:numPr>
        <w:shd w:val="clear" w:color="auto" w:fill="auto"/>
        <w:tabs>
          <w:tab w:val="left" w:pos="1052"/>
        </w:tabs>
        <w:spacing w:after="0" w:line="278" w:lineRule="exact"/>
        <w:ind w:left="20" w:right="240" w:firstLine="0"/>
      </w:pPr>
      <w:r>
        <w:t>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разновидностейязыка;</w:t>
      </w:r>
    </w:p>
    <w:p w:rsidR="00E80B14" w:rsidRDefault="00E07B23">
      <w:pPr>
        <w:pStyle w:val="9"/>
        <w:framePr w:w="10229" w:h="15595" w:hRule="exact" w:wrap="none" w:vAnchor="page" w:hAnchor="page" w:x="3341" w:y="4074"/>
        <w:numPr>
          <w:ilvl w:val="0"/>
          <w:numId w:val="13"/>
        </w:numPr>
        <w:shd w:val="clear" w:color="auto" w:fill="auto"/>
        <w:tabs>
          <w:tab w:val="left" w:pos="1042"/>
        </w:tabs>
        <w:spacing w:after="0"/>
        <w:ind w:left="20" w:right="240" w:firstLine="0"/>
      </w:pPr>
      <w:r>
        <w:t>участвовать в диалогическом и полилогическом общении, создавать устные монологические высказывания разной коммуникативной направленности в зависимости от целей,сферыиситуацииобщенияссоблюдениемнормсовременногорусскоголитературного</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10210" w:h="15423" w:hRule="exact" w:wrap="none" w:vAnchor="page" w:hAnchor="page" w:x="3351" w:y="4160"/>
        <w:shd w:val="clear" w:color="auto" w:fill="auto"/>
        <w:spacing w:after="0" w:line="210" w:lineRule="exact"/>
        <w:ind w:left="20" w:firstLine="0"/>
      </w:pPr>
      <w:r>
        <w:lastRenderedPageBreak/>
        <w:t>языка и речевого этикета;</w:t>
      </w:r>
    </w:p>
    <w:p w:rsidR="00E80B14" w:rsidRDefault="00E07B23">
      <w:pPr>
        <w:pStyle w:val="9"/>
        <w:framePr w:w="10210" w:h="15423" w:hRule="exact" w:wrap="none" w:vAnchor="page" w:hAnchor="page" w:x="3351" w:y="4160"/>
        <w:numPr>
          <w:ilvl w:val="0"/>
          <w:numId w:val="13"/>
        </w:numPr>
        <w:shd w:val="clear" w:color="auto" w:fill="auto"/>
        <w:tabs>
          <w:tab w:val="left" w:pos="1052"/>
        </w:tabs>
        <w:spacing w:after="0"/>
        <w:ind w:left="20" w:right="360" w:firstLine="0"/>
      </w:pPr>
      <w:r>
        <w:t>создавать и редактировать письменные тексты разных стилей и жанров с соблюдением норм современного русского литературного языка и речевогоэтикета;</w:t>
      </w:r>
    </w:p>
    <w:p w:rsidR="00E80B14" w:rsidRDefault="00E07B23">
      <w:pPr>
        <w:pStyle w:val="9"/>
        <w:framePr w:w="10210" w:h="15423" w:hRule="exact" w:wrap="none" w:vAnchor="page" w:hAnchor="page" w:x="3351" w:y="4160"/>
        <w:numPr>
          <w:ilvl w:val="0"/>
          <w:numId w:val="13"/>
        </w:numPr>
        <w:shd w:val="clear" w:color="auto" w:fill="auto"/>
        <w:tabs>
          <w:tab w:val="left" w:pos="1057"/>
        </w:tabs>
        <w:spacing w:after="0"/>
        <w:ind w:left="20" w:right="880" w:firstLine="0"/>
        <w:jc w:val="both"/>
      </w:pPr>
      <w:r>
        <w:t>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разновидностиязыка;</w:t>
      </w:r>
    </w:p>
    <w:p w:rsidR="00E80B14" w:rsidRDefault="00E07B23">
      <w:pPr>
        <w:pStyle w:val="9"/>
        <w:framePr w:w="10210" w:h="15423" w:hRule="exact" w:wrap="none" w:vAnchor="page" w:hAnchor="page" w:x="3351" w:y="4160"/>
        <w:numPr>
          <w:ilvl w:val="0"/>
          <w:numId w:val="13"/>
        </w:numPr>
        <w:shd w:val="clear" w:color="auto" w:fill="auto"/>
        <w:tabs>
          <w:tab w:val="left" w:pos="1052"/>
        </w:tabs>
        <w:spacing w:after="0" w:line="293" w:lineRule="exact"/>
        <w:ind w:left="20" w:firstLine="0"/>
      </w:pPr>
      <w:r>
        <w:t>использовать знание алфавита при поискеинформации;</w:t>
      </w:r>
    </w:p>
    <w:p w:rsidR="00E80B14" w:rsidRDefault="00E07B23">
      <w:pPr>
        <w:pStyle w:val="9"/>
        <w:framePr w:w="10210" w:h="15423" w:hRule="exact" w:wrap="none" w:vAnchor="page" w:hAnchor="page" w:x="3351" w:y="4160"/>
        <w:numPr>
          <w:ilvl w:val="0"/>
          <w:numId w:val="13"/>
        </w:numPr>
        <w:shd w:val="clear" w:color="auto" w:fill="auto"/>
        <w:tabs>
          <w:tab w:val="left" w:pos="1047"/>
        </w:tabs>
        <w:spacing w:after="0" w:line="293" w:lineRule="exact"/>
        <w:ind w:left="20" w:firstLine="0"/>
      </w:pPr>
      <w:r>
        <w:t>различать значимые и незначимые единицыязыка;</w:t>
      </w:r>
    </w:p>
    <w:p w:rsidR="00E80B14" w:rsidRDefault="00E07B23">
      <w:pPr>
        <w:pStyle w:val="9"/>
        <w:framePr w:w="10210" w:h="15423" w:hRule="exact" w:wrap="none" w:vAnchor="page" w:hAnchor="page" w:x="3351" w:y="4160"/>
        <w:numPr>
          <w:ilvl w:val="0"/>
          <w:numId w:val="13"/>
        </w:numPr>
        <w:shd w:val="clear" w:color="auto" w:fill="auto"/>
        <w:tabs>
          <w:tab w:val="left" w:pos="1052"/>
        </w:tabs>
        <w:spacing w:after="0" w:line="293" w:lineRule="exact"/>
        <w:ind w:left="20" w:firstLine="0"/>
      </w:pPr>
      <w:r>
        <w:t>проводить фонетический и орфоэпический анализслова;</w:t>
      </w:r>
    </w:p>
    <w:p w:rsidR="00E80B14" w:rsidRDefault="00E07B23">
      <w:pPr>
        <w:pStyle w:val="9"/>
        <w:framePr w:w="10210" w:h="15423" w:hRule="exact" w:wrap="none" w:vAnchor="page" w:hAnchor="page" w:x="3351" w:y="4160"/>
        <w:numPr>
          <w:ilvl w:val="0"/>
          <w:numId w:val="13"/>
        </w:numPr>
        <w:shd w:val="clear" w:color="auto" w:fill="auto"/>
        <w:tabs>
          <w:tab w:val="left" w:pos="1062"/>
        </w:tabs>
        <w:spacing w:after="0" w:line="278" w:lineRule="exact"/>
        <w:ind w:left="20" w:right="360" w:firstLine="0"/>
      </w:pPr>
      <w:r>
        <w:t>классифицировать и группировать звуки речи по заданным признакам, слова по заданным параметрам их звуковогосостава;</w:t>
      </w:r>
    </w:p>
    <w:p w:rsidR="00E80B14" w:rsidRDefault="00E07B23">
      <w:pPr>
        <w:pStyle w:val="9"/>
        <w:framePr w:w="10210" w:h="15423" w:hRule="exact" w:wrap="none" w:vAnchor="page" w:hAnchor="page" w:x="3351" w:y="4160"/>
        <w:numPr>
          <w:ilvl w:val="0"/>
          <w:numId w:val="13"/>
        </w:numPr>
        <w:shd w:val="clear" w:color="auto" w:fill="auto"/>
        <w:tabs>
          <w:tab w:val="left" w:pos="1047"/>
        </w:tabs>
        <w:spacing w:after="0" w:line="278" w:lineRule="exact"/>
        <w:ind w:left="20" w:firstLine="0"/>
      </w:pPr>
      <w:r>
        <w:t>членить слова на слоги и правильно ихпереносить;</w:t>
      </w:r>
    </w:p>
    <w:p w:rsidR="00E80B14" w:rsidRDefault="00E07B23">
      <w:pPr>
        <w:pStyle w:val="9"/>
        <w:framePr w:w="10210" w:h="15423" w:hRule="exact" w:wrap="none" w:vAnchor="page" w:hAnchor="page" w:x="3351" w:y="4160"/>
        <w:numPr>
          <w:ilvl w:val="0"/>
          <w:numId w:val="13"/>
        </w:numPr>
        <w:shd w:val="clear" w:color="auto" w:fill="auto"/>
        <w:tabs>
          <w:tab w:val="left" w:pos="1052"/>
        </w:tabs>
        <w:spacing w:after="0"/>
        <w:ind w:left="20" w:right="360" w:firstLine="0"/>
      </w:pPr>
      <w:r>
        <w:t>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акцентологическиминормами;</w:t>
      </w:r>
    </w:p>
    <w:p w:rsidR="00E80B14" w:rsidRDefault="00E07B23">
      <w:pPr>
        <w:pStyle w:val="9"/>
        <w:framePr w:w="10210" w:h="15423" w:hRule="exact" w:wrap="none" w:vAnchor="page" w:hAnchor="page" w:x="3351" w:y="4160"/>
        <w:numPr>
          <w:ilvl w:val="0"/>
          <w:numId w:val="13"/>
        </w:numPr>
        <w:shd w:val="clear" w:color="auto" w:fill="auto"/>
        <w:tabs>
          <w:tab w:val="left" w:pos="1062"/>
        </w:tabs>
        <w:spacing w:after="0" w:line="278" w:lineRule="exact"/>
        <w:ind w:left="20" w:right="360" w:firstLine="0"/>
      </w:pPr>
      <w:r>
        <w:t>опознавать морфемы и членить слова на морфемы на основе 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морфемныйсостав;</w:t>
      </w:r>
    </w:p>
    <w:p w:rsidR="00E80B14" w:rsidRDefault="00E07B23">
      <w:pPr>
        <w:pStyle w:val="9"/>
        <w:framePr w:w="10210" w:h="15423" w:hRule="exact" w:wrap="none" w:vAnchor="page" w:hAnchor="page" w:x="3351" w:y="4160"/>
        <w:numPr>
          <w:ilvl w:val="0"/>
          <w:numId w:val="13"/>
        </w:numPr>
        <w:shd w:val="clear" w:color="auto" w:fill="auto"/>
        <w:tabs>
          <w:tab w:val="left" w:pos="1052"/>
        </w:tabs>
        <w:spacing w:after="0" w:line="278" w:lineRule="exact"/>
        <w:ind w:left="20" w:firstLine="0"/>
      </w:pPr>
      <w:r>
        <w:t>проводить морфемный и словообразовательный анализслов;</w:t>
      </w:r>
    </w:p>
    <w:p w:rsidR="00E80B14" w:rsidRDefault="00E07B23">
      <w:pPr>
        <w:pStyle w:val="9"/>
        <w:framePr w:w="10210" w:h="15423" w:hRule="exact" w:wrap="none" w:vAnchor="page" w:hAnchor="page" w:x="3351" w:y="4160"/>
        <w:numPr>
          <w:ilvl w:val="0"/>
          <w:numId w:val="13"/>
        </w:numPr>
        <w:shd w:val="clear" w:color="auto" w:fill="auto"/>
        <w:tabs>
          <w:tab w:val="left" w:pos="1052"/>
        </w:tabs>
        <w:spacing w:after="0" w:line="283" w:lineRule="exact"/>
        <w:ind w:left="20" w:firstLine="0"/>
      </w:pPr>
      <w:r>
        <w:t>проводить лексический анализслова;</w:t>
      </w:r>
    </w:p>
    <w:p w:rsidR="00E80B14" w:rsidRDefault="00E07B23">
      <w:pPr>
        <w:pStyle w:val="9"/>
        <w:framePr w:w="10210" w:h="15423" w:hRule="exact" w:wrap="none" w:vAnchor="page" w:hAnchor="page" w:x="3351" w:y="4160"/>
        <w:numPr>
          <w:ilvl w:val="0"/>
          <w:numId w:val="13"/>
        </w:numPr>
        <w:shd w:val="clear" w:color="auto" w:fill="auto"/>
        <w:tabs>
          <w:tab w:val="left" w:pos="1062"/>
        </w:tabs>
        <w:spacing w:after="0" w:line="283" w:lineRule="exact"/>
        <w:ind w:left="20" w:right="360" w:firstLine="0"/>
      </w:pPr>
      <w:r>
        <w:t>опознавать лексические средства выразительности и основные виды тропов (метафора, эпитет, сравнение, гипербола,олицетворение);</w:t>
      </w:r>
    </w:p>
    <w:p w:rsidR="00E80B14" w:rsidRDefault="00E07B23">
      <w:pPr>
        <w:pStyle w:val="9"/>
        <w:framePr w:w="10210" w:h="15423" w:hRule="exact" w:wrap="none" w:vAnchor="page" w:hAnchor="page" w:x="3351" w:y="4160"/>
        <w:numPr>
          <w:ilvl w:val="0"/>
          <w:numId w:val="13"/>
        </w:numPr>
        <w:shd w:val="clear" w:color="auto" w:fill="auto"/>
        <w:tabs>
          <w:tab w:val="left" w:pos="1052"/>
        </w:tabs>
        <w:spacing w:after="0" w:line="283" w:lineRule="exact"/>
        <w:ind w:left="20" w:right="360" w:firstLine="0"/>
      </w:pPr>
      <w:r>
        <w:t>опознавать самостоятельные части речи и их формы, а также служебные части речи и междометия;</w:t>
      </w:r>
    </w:p>
    <w:p w:rsidR="00E80B14" w:rsidRDefault="00E07B23">
      <w:pPr>
        <w:pStyle w:val="9"/>
        <w:framePr w:w="10210" w:h="15423" w:hRule="exact" w:wrap="none" w:vAnchor="page" w:hAnchor="page" w:x="3351" w:y="4160"/>
        <w:numPr>
          <w:ilvl w:val="0"/>
          <w:numId w:val="13"/>
        </w:numPr>
        <w:shd w:val="clear" w:color="auto" w:fill="auto"/>
        <w:tabs>
          <w:tab w:val="left" w:pos="1052"/>
        </w:tabs>
        <w:spacing w:after="0" w:line="283" w:lineRule="exact"/>
        <w:ind w:left="20" w:firstLine="0"/>
      </w:pPr>
      <w:r>
        <w:t>проводить морфологический анализслова;</w:t>
      </w:r>
    </w:p>
    <w:p w:rsidR="00E80B14" w:rsidRDefault="00E07B23">
      <w:pPr>
        <w:pStyle w:val="9"/>
        <w:framePr w:w="10210" w:h="15423" w:hRule="exact" w:wrap="none" w:vAnchor="page" w:hAnchor="page" w:x="3351" w:y="4160"/>
        <w:numPr>
          <w:ilvl w:val="0"/>
          <w:numId w:val="13"/>
        </w:numPr>
        <w:shd w:val="clear" w:color="auto" w:fill="auto"/>
        <w:tabs>
          <w:tab w:val="left" w:pos="1052"/>
        </w:tabs>
        <w:spacing w:after="0" w:line="283" w:lineRule="exact"/>
        <w:ind w:left="20" w:right="360" w:firstLine="0"/>
      </w:pPr>
      <w:r>
        <w:t>применять знания и умения по морфемике и словообразованию при проведении морфологического анализаслов;</w:t>
      </w:r>
    </w:p>
    <w:p w:rsidR="00E80B14" w:rsidRDefault="00E07B23">
      <w:pPr>
        <w:pStyle w:val="9"/>
        <w:framePr w:w="10210" w:h="15423" w:hRule="exact" w:wrap="none" w:vAnchor="page" w:hAnchor="page" w:x="3351" w:y="4160"/>
        <w:numPr>
          <w:ilvl w:val="0"/>
          <w:numId w:val="13"/>
        </w:numPr>
        <w:shd w:val="clear" w:color="auto" w:fill="auto"/>
        <w:tabs>
          <w:tab w:val="left" w:pos="1052"/>
        </w:tabs>
        <w:spacing w:after="0" w:line="283" w:lineRule="exact"/>
        <w:ind w:left="20" w:firstLine="0"/>
      </w:pPr>
      <w:r>
        <w:t>опознавать основные единицы синтаксиса (словосочетание, предложение,текст);</w:t>
      </w:r>
    </w:p>
    <w:p w:rsidR="00E80B14" w:rsidRDefault="00E07B23">
      <w:pPr>
        <w:pStyle w:val="9"/>
        <w:framePr w:w="10210" w:h="15423" w:hRule="exact" w:wrap="none" w:vAnchor="page" w:hAnchor="page" w:x="3351" w:y="4160"/>
        <w:numPr>
          <w:ilvl w:val="0"/>
          <w:numId w:val="13"/>
        </w:numPr>
        <w:shd w:val="clear" w:color="auto" w:fill="auto"/>
        <w:tabs>
          <w:tab w:val="left" w:pos="1052"/>
        </w:tabs>
        <w:spacing w:after="0" w:line="278" w:lineRule="exact"/>
        <w:ind w:left="20" w:right="360" w:firstLine="0"/>
      </w:pPr>
      <w:r>
        <w:t>анализировать различные виды словосочетаний и предложений с точки зрения их структурно-смысловой организации и функциональныхособенностей;</w:t>
      </w:r>
    </w:p>
    <w:p w:rsidR="00E80B14" w:rsidRDefault="00E07B23">
      <w:pPr>
        <w:pStyle w:val="9"/>
        <w:framePr w:w="10210" w:h="15423" w:hRule="exact" w:wrap="none" w:vAnchor="page" w:hAnchor="page" w:x="3351" w:y="4160"/>
        <w:numPr>
          <w:ilvl w:val="0"/>
          <w:numId w:val="13"/>
        </w:numPr>
        <w:shd w:val="clear" w:color="auto" w:fill="auto"/>
        <w:tabs>
          <w:tab w:val="left" w:pos="1052"/>
        </w:tabs>
        <w:spacing w:after="0" w:line="278" w:lineRule="exact"/>
        <w:ind w:left="20" w:firstLine="0"/>
      </w:pPr>
      <w:r>
        <w:t>находить грамматическую основупредложения;</w:t>
      </w:r>
    </w:p>
    <w:p w:rsidR="00E80B14" w:rsidRDefault="00E07B23">
      <w:pPr>
        <w:pStyle w:val="9"/>
        <w:framePr w:w="10210" w:h="15423" w:hRule="exact" w:wrap="none" w:vAnchor="page" w:hAnchor="page" w:x="3351" w:y="4160"/>
        <w:numPr>
          <w:ilvl w:val="0"/>
          <w:numId w:val="13"/>
        </w:numPr>
        <w:shd w:val="clear" w:color="auto" w:fill="auto"/>
        <w:tabs>
          <w:tab w:val="left" w:pos="1047"/>
        </w:tabs>
        <w:spacing w:after="0" w:line="293" w:lineRule="exact"/>
        <w:ind w:left="20" w:firstLine="0"/>
      </w:pPr>
      <w:r>
        <w:t>распознавать главные и второстепенные членыпредложения;</w:t>
      </w:r>
    </w:p>
    <w:p w:rsidR="00E80B14" w:rsidRDefault="00E07B23">
      <w:pPr>
        <w:pStyle w:val="9"/>
        <w:framePr w:w="10210" w:h="15423" w:hRule="exact" w:wrap="none" w:vAnchor="page" w:hAnchor="page" w:x="3351" w:y="4160"/>
        <w:numPr>
          <w:ilvl w:val="0"/>
          <w:numId w:val="13"/>
        </w:numPr>
        <w:shd w:val="clear" w:color="auto" w:fill="auto"/>
        <w:tabs>
          <w:tab w:val="left" w:pos="1052"/>
        </w:tabs>
        <w:spacing w:after="0" w:line="293" w:lineRule="exact"/>
        <w:ind w:left="20" w:firstLine="0"/>
      </w:pPr>
      <w:r>
        <w:t>опознавать предложения простые и сложные, предложения осложненнойструктуры;</w:t>
      </w:r>
    </w:p>
    <w:p w:rsidR="00E80B14" w:rsidRDefault="00E07B23">
      <w:pPr>
        <w:pStyle w:val="9"/>
        <w:framePr w:w="10210" w:h="15423" w:hRule="exact" w:wrap="none" w:vAnchor="page" w:hAnchor="page" w:x="3351" w:y="4160"/>
        <w:numPr>
          <w:ilvl w:val="0"/>
          <w:numId w:val="13"/>
        </w:numPr>
        <w:shd w:val="clear" w:color="auto" w:fill="auto"/>
        <w:tabs>
          <w:tab w:val="left" w:pos="1052"/>
        </w:tabs>
        <w:spacing w:after="0" w:line="293" w:lineRule="exact"/>
        <w:ind w:left="20" w:firstLine="0"/>
      </w:pPr>
      <w:r>
        <w:t>проводить синтаксический анализ словосочетания ипредложения;</w:t>
      </w:r>
    </w:p>
    <w:p w:rsidR="00E80B14" w:rsidRDefault="00E07B23">
      <w:pPr>
        <w:pStyle w:val="9"/>
        <w:framePr w:w="10210" w:h="15423" w:hRule="exact" w:wrap="none" w:vAnchor="page" w:hAnchor="page" w:x="3351" w:y="4160"/>
        <w:numPr>
          <w:ilvl w:val="0"/>
          <w:numId w:val="13"/>
        </w:numPr>
        <w:shd w:val="clear" w:color="auto" w:fill="auto"/>
        <w:tabs>
          <w:tab w:val="left" w:pos="1052"/>
        </w:tabs>
        <w:spacing w:after="0" w:line="293" w:lineRule="exact"/>
        <w:ind w:left="20" w:firstLine="0"/>
      </w:pPr>
      <w:r>
        <w:t>соблюдать основные языковые нормы в устной и письменнойречи;</w:t>
      </w:r>
    </w:p>
    <w:p w:rsidR="00E80B14" w:rsidRDefault="00E07B23">
      <w:pPr>
        <w:pStyle w:val="9"/>
        <w:framePr w:w="10210" w:h="15423" w:hRule="exact" w:wrap="none" w:vAnchor="page" w:hAnchor="page" w:x="3351" w:y="4160"/>
        <w:numPr>
          <w:ilvl w:val="0"/>
          <w:numId w:val="13"/>
        </w:numPr>
        <w:shd w:val="clear" w:color="auto" w:fill="auto"/>
        <w:tabs>
          <w:tab w:val="left" w:pos="1052"/>
        </w:tabs>
        <w:spacing w:after="0" w:line="283" w:lineRule="exact"/>
        <w:ind w:left="20" w:right="360" w:firstLine="0"/>
      </w:pPr>
      <w:r>
        <w:t>опираться на фонетический, морфемный, словообразовательный и морфологический анализ в практике правописания;</w:t>
      </w:r>
    </w:p>
    <w:p w:rsidR="00E80B14" w:rsidRDefault="00E07B23">
      <w:pPr>
        <w:pStyle w:val="9"/>
        <w:framePr w:w="10210" w:h="15423" w:hRule="exact" w:wrap="none" w:vAnchor="page" w:hAnchor="page" w:x="3351" w:y="4160"/>
        <w:numPr>
          <w:ilvl w:val="0"/>
          <w:numId w:val="13"/>
        </w:numPr>
        <w:shd w:val="clear" w:color="auto" w:fill="auto"/>
        <w:tabs>
          <w:tab w:val="left" w:pos="1052"/>
        </w:tabs>
        <w:spacing w:after="0" w:line="283" w:lineRule="exact"/>
        <w:ind w:left="20" w:right="360" w:firstLine="0"/>
      </w:pPr>
      <w:r>
        <w:t>опираться на грамматико-интонационный анализ при объяснении расстановки знаков препинания впредложении;</w:t>
      </w:r>
    </w:p>
    <w:p w:rsidR="00E80B14" w:rsidRDefault="00E07B23">
      <w:pPr>
        <w:pStyle w:val="9"/>
        <w:framePr w:w="10210" w:h="15423" w:hRule="exact" w:wrap="none" w:vAnchor="page" w:hAnchor="page" w:x="3351" w:y="4160"/>
        <w:numPr>
          <w:ilvl w:val="0"/>
          <w:numId w:val="13"/>
        </w:numPr>
        <w:shd w:val="clear" w:color="auto" w:fill="auto"/>
        <w:tabs>
          <w:tab w:val="left" w:pos="1052"/>
        </w:tabs>
        <w:spacing w:after="244" w:line="283" w:lineRule="exact"/>
        <w:ind w:left="20" w:firstLine="0"/>
      </w:pPr>
      <w:r>
        <w:t>использовать орфографические</w:t>
      </w:r>
      <w:r w:rsidR="00E93B04">
        <w:t xml:space="preserve"> </w:t>
      </w:r>
      <w:r>
        <w:t>словари.</w:t>
      </w:r>
    </w:p>
    <w:p w:rsidR="00E80B14" w:rsidRDefault="00E07B23">
      <w:pPr>
        <w:pStyle w:val="35"/>
        <w:framePr w:w="10210" w:h="15423" w:hRule="exact" w:wrap="none" w:vAnchor="page" w:hAnchor="page" w:x="3351" w:y="4160"/>
        <w:shd w:val="clear" w:color="auto" w:fill="auto"/>
        <w:spacing w:before="0" w:after="0" w:line="278" w:lineRule="exact"/>
        <w:ind w:left="20"/>
      </w:pPr>
      <w:bookmarkStart w:id="13" w:name="bookmark13"/>
      <w:r>
        <w:t>Выпускник получит возможность научиться:</w:t>
      </w:r>
      <w:bookmarkEnd w:id="13"/>
    </w:p>
    <w:p w:rsidR="00E80B14" w:rsidRDefault="00E07B23">
      <w:pPr>
        <w:pStyle w:val="40"/>
        <w:framePr w:w="10210" w:h="15423" w:hRule="exact" w:wrap="none" w:vAnchor="page" w:hAnchor="page" w:x="3351" w:y="4160"/>
        <w:numPr>
          <w:ilvl w:val="0"/>
          <w:numId w:val="13"/>
        </w:numPr>
        <w:shd w:val="clear" w:color="auto" w:fill="auto"/>
        <w:tabs>
          <w:tab w:val="left" w:pos="1052"/>
        </w:tabs>
        <w:ind w:left="20" w:right="880"/>
      </w:pPr>
      <w:r>
        <w:t>анализировать речевые высказывания с точки зрения их соответствия ситуации общения и успешности в достижении прогнозируемого результата; понимать основные причины коммуникативных неудач и уметь объяснятьих;</w:t>
      </w:r>
    </w:p>
    <w:p w:rsidR="00E80B14" w:rsidRDefault="00E07B23">
      <w:pPr>
        <w:pStyle w:val="40"/>
        <w:framePr w:w="10210" w:h="15423" w:hRule="exact" w:wrap="none" w:vAnchor="page" w:hAnchor="page" w:x="3351" w:y="4160"/>
        <w:numPr>
          <w:ilvl w:val="0"/>
          <w:numId w:val="13"/>
        </w:numPr>
        <w:shd w:val="clear" w:color="auto" w:fill="auto"/>
        <w:tabs>
          <w:tab w:val="left" w:pos="1052"/>
        </w:tabs>
        <w:spacing w:line="274" w:lineRule="exact"/>
        <w:ind w:left="20" w:right="360"/>
        <w:jc w:val="left"/>
      </w:pPr>
      <w:r>
        <w:t>оценивать собственную и чужую речь с точки зрения точного, уместного и выразительногословоупотребления;</w:t>
      </w:r>
    </w:p>
    <w:p w:rsidR="00E80B14" w:rsidRDefault="00E07B23">
      <w:pPr>
        <w:pStyle w:val="40"/>
        <w:framePr w:w="10210" w:h="15423" w:hRule="exact" w:wrap="none" w:vAnchor="page" w:hAnchor="page" w:x="3351" w:y="4160"/>
        <w:numPr>
          <w:ilvl w:val="0"/>
          <w:numId w:val="13"/>
        </w:numPr>
        <w:shd w:val="clear" w:color="auto" w:fill="auto"/>
        <w:tabs>
          <w:tab w:val="left" w:pos="1047"/>
        </w:tabs>
        <w:spacing w:line="210" w:lineRule="exact"/>
        <w:ind w:left="20"/>
        <w:jc w:val="left"/>
      </w:pPr>
      <w:r>
        <w:t>опознавать различные выразительные средстваязыка;</w:t>
      </w:r>
    </w:p>
    <w:p w:rsidR="00E80B14" w:rsidRDefault="00E07B23">
      <w:pPr>
        <w:pStyle w:val="40"/>
        <w:framePr w:w="10210" w:h="15423" w:hRule="exact" w:wrap="none" w:vAnchor="page" w:hAnchor="page" w:x="3351" w:y="4160"/>
        <w:numPr>
          <w:ilvl w:val="0"/>
          <w:numId w:val="13"/>
        </w:numPr>
        <w:shd w:val="clear" w:color="auto" w:fill="auto"/>
        <w:tabs>
          <w:tab w:val="left" w:pos="1047"/>
        </w:tabs>
        <w:spacing w:line="274" w:lineRule="exact"/>
        <w:ind w:left="20" w:right="360"/>
        <w:jc w:val="left"/>
      </w:pPr>
      <w:r>
        <w:t>писать конспект, отзыв, тезисы, рефераты, статьи, рецензии, доклады, интервью, очерки, доверенности, резюме и другиежанры;</w:t>
      </w:r>
    </w:p>
    <w:p w:rsidR="00E80B14" w:rsidRDefault="00E07B23">
      <w:pPr>
        <w:pStyle w:val="40"/>
        <w:framePr w:w="10210" w:h="15423" w:hRule="exact" w:wrap="none" w:vAnchor="page" w:hAnchor="page" w:x="3351" w:y="4160"/>
        <w:numPr>
          <w:ilvl w:val="0"/>
          <w:numId w:val="13"/>
        </w:numPr>
        <w:shd w:val="clear" w:color="auto" w:fill="auto"/>
        <w:tabs>
          <w:tab w:val="left" w:pos="1052"/>
        </w:tabs>
        <w:spacing w:line="274" w:lineRule="exact"/>
        <w:ind w:left="20" w:right="360"/>
        <w:jc w:val="left"/>
      </w:pPr>
      <w:r>
        <w:t>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w:t>
      </w:r>
    </w:p>
    <w:p w:rsidR="00E80B14" w:rsidRDefault="00E07B23">
      <w:pPr>
        <w:pStyle w:val="40"/>
        <w:framePr w:w="10210" w:h="15423" w:hRule="exact" w:wrap="none" w:vAnchor="page" w:hAnchor="page" w:x="3351" w:y="4160"/>
        <w:numPr>
          <w:ilvl w:val="0"/>
          <w:numId w:val="13"/>
        </w:numPr>
        <w:shd w:val="clear" w:color="auto" w:fill="auto"/>
        <w:tabs>
          <w:tab w:val="left" w:pos="1018"/>
        </w:tabs>
        <w:spacing w:line="210" w:lineRule="exact"/>
        <w:ind w:left="20"/>
        <w:jc w:val="left"/>
      </w:pPr>
      <w:r>
        <w:t>участвовать в разных видах обсуждения, формулировать собственную позициюи</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40"/>
        <w:framePr w:w="10166" w:h="15507" w:hRule="exact" w:wrap="none" w:vAnchor="page" w:hAnchor="page" w:x="3373" w:y="4144"/>
        <w:shd w:val="clear" w:color="auto" w:fill="auto"/>
        <w:spacing w:line="210" w:lineRule="exact"/>
        <w:ind w:left="20"/>
        <w:jc w:val="left"/>
      </w:pPr>
      <w:r>
        <w:lastRenderedPageBreak/>
        <w:t>аргументировать ее, привлекая сведения из жизненного и читательского опыта;</w:t>
      </w:r>
    </w:p>
    <w:p w:rsidR="00E80B14" w:rsidRDefault="00E07B23">
      <w:pPr>
        <w:pStyle w:val="40"/>
        <w:framePr w:w="10166" w:h="15507" w:hRule="exact" w:wrap="none" w:vAnchor="page" w:hAnchor="page" w:x="3373" w:y="4144"/>
        <w:numPr>
          <w:ilvl w:val="0"/>
          <w:numId w:val="13"/>
        </w:numPr>
        <w:shd w:val="clear" w:color="auto" w:fill="auto"/>
        <w:tabs>
          <w:tab w:val="left" w:pos="1038"/>
        </w:tabs>
        <w:spacing w:line="283" w:lineRule="exact"/>
        <w:ind w:left="20"/>
        <w:jc w:val="left"/>
      </w:pPr>
      <w:r>
        <w:t>характеризовать словообразовательные цепочки и словообразовательныегнезда;</w:t>
      </w:r>
    </w:p>
    <w:p w:rsidR="00E80B14" w:rsidRDefault="00E07B23">
      <w:pPr>
        <w:pStyle w:val="40"/>
        <w:framePr w:w="10166" w:h="15507" w:hRule="exact" w:wrap="none" w:vAnchor="page" w:hAnchor="page" w:x="3373" w:y="4144"/>
        <w:numPr>
          <w:ilvl w:val="0"/>
          <w:numId w:val="13"/>
        </w:numPr>
        <w:shd w:val="clear" w:color="auto" w:fill="auto"/>
        <w:tabs>
          <w:tab w:val="left" w:pos="1062"/>
        </w:tabs>
        <w:spacing w:line="283" w:lineRule="exact"/>
        <w:ind w:left="20" w:right="300"/>
        <w:jc w:val="left"/>
      </w:pPr>
      <w:r>
        <w:t>использовать этимологические данные для объяснения правописания и лексического значенияслова;</w:t>
      </w:r>
    </w:p>
    <w:p w:rsidR="00E80B14" w:rsidRDefault="00E07B23">
      <w:pPr>
        <w:pStyle w:val="40"/>
        <w:framePr w:w="10166" w:h="15507" w:hRule="exact" w:wrap="none" w:vAnchor="page" w:hAnchor="page" w:x="3373" w:y="4144"/>
        <w:numPr>
          <w:ilvl w:val="0"/>
          <w:numId w:val="13"/>
        </w:numPr>
        <w:shd w:val="clear" w:color="auto" w:fill="auto"/>
        <w:tabs>
          <w:tab w:val="left" w:pos="1052"/>
        </w:tabs>
        <w:spacing w:line="269" w:lineRule="exact"/>
        <w:ind w:left="20" w:right="300"/>
        <w:jc w:val="left"/>
      </w:pPr>
      <w:r>
        <w:t>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познавательнойдеятельности;</w:t>
      </w:r>
    </w:p>
    <w:p w:rsidR="00E80B14" w:rsidRDefault="00E07B23">
      <w:pPr>
        <w:pStyle w:val="40"/>
        <w:framePr w:w="10166" w:h="15507" w:hRule="exact" w:wrap="none" w:vAnchor="page" w:hAnchor="page" w:x="3373" w:y="4144"/>
        <w:numPr>
          <w:ilvl w:val="0"/>
          <w:numId w:val="13"/>
        </w:numPr>
        <w:shd w:val="clear" w:color="auto" w:fill="auto"/>
        <w:tabs>
          <w:tab w:val="left" w:pos="1052"/>
        </w:tabs>
        <w:spacing w:after="244" w:line="274" w:lineRule="exact"/>
        <w:ind w:left="20" w:right="300"/>
        <w:jc w:val="left"/>
      </w:pPr>
      <w: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познавательныхзадач.</w:t>
      </w:r>
    </w:p>
    <w:p w:rsidR="00E80B14" w:rsidRDefault="00E07B23">
      <w:pPr>
        <w:pStyle w:val="35"/>
        <w:framePr w:w="10166" w:h="15507" w:hRule="exact" w:wrap="none" w:vAnchor="page" w:hAnchor="page" w:x="3373" w:y="4144"/>
        <w:numPr>
          <w:ilvl w:val="0"/>
          <w:numId w:val="24"/>
        </w:numPr>
        <w:shd w:val="clear" w:color="auto" w:fill="auto"/>
        <w:tabs>
          <w:tab w:val="left" w:pos="711"/>
        </w:tabs>
        <w:spacing w:before="0" w:after="0" w:line="269" w:lineRule="exact"/>
        <w:ind w:left="20"/>
      </w:pPr>
      <w:bookmarkStart w:id="14" w:name="bookmark14"/>
      <w:r>
        <w:t>.Литература</w:t>
      </w:r>
      <w:bookmarkEnd w:id="14"/>
    </w:p>
    <w:p w:rsidR="00E80B14" w:rsidRDefault="00E07B23">
      <w:pPr>
        <w:pStyle w:val="9"/>
        <w:framePr w:w="10166" w:h="15507" w:hRule="exact" w:wrap="none" w:vAnchor="page" w:hAnchor="page" w:x="3373" w:y="4144"/>
        <w:shd w:val="clear" w:color="auto" w:fill="auto"/>
        <w:spacing w:after="0" w:line="269" w:lineRule="exact"/>
        <w:ind w:left="20" w:right="300" w:firstLine="0"/>
      </w:pPr>
      <w:r>
        <w:t xml:space="preserve">В соответствии с Федеральным государственным образовательным стандартом основного общего образования </w:t>
      </w:r>
      <w:r>
        <w:rPr>
          <w:rStyle w:val="a6"/>
        </w:rPr>
        <w:t xml:space="preserve">предметнымирезультатами </w:t>
      </w:r>
      <w:r>
        <w:t>изучения предмета «Литература» являются:</w:t>
      </w:r>
    </w:p>
    <w:p w:rsidR="00E80B14" w:rsidRDefault="00E07B23">
      <w:pPr>
        <w:pStyle w:val="9"/>
        <w:framePr w:w="10166" w:h="15507" w:hRule="exact" w:wrap="none" w:vAnchor="page" w:hAnchor="page" w:x="3373" w:y="4144"/>
        <w:numPr>
          <w:ilvl w:val="0"/>
          <w:numId w:val="13"/>
        </w:numPr>
        <w:shd w:val="clear" w:color="auto" w:fill="auto"/>
        <w:tabs>
          <w:tab w:val="left" w:pos="1057"/>
        </w:tabs>
        <w:spacing w:after="0" w:line="278" w:lineRule="exact"/>
        <w:ind w:left="20" w:right="300" w:firstLine="0"/>
      </w:pPr>
      <w:r>
        <w:t>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как в способе своего эстетического и интеллектуальногоудовлетворения;</w:t>
      </w:r>
    </w:p>
    <w:p w:rsidR="00E80B14" w:rsidRDefault="00E07B23">
      <w:pPr>
        <w:pStyle w:val="9"/>
        <w:framePr w:w="10166" w:h="15507" w:hRule="exact" w:wrap="none" w:vAnchor="page" w:hAnchor="page" w:x="3373" w:y="4144"/>
        <w:numPr>
          <w:ilvl w:val="0"/>
          <w:numId w:val="13"/>
        </w:numPr>
        <w:shd w:val="clear" w:color="auto" w:fill="auto"/>
        <w:tabs>
          <w:tab w:val="left" w:pos="1052"/>
        </w:tabs>
        <w:spacing w:after="0" w:line="278" w:lineRule="exact"/>
        <w:ind w:left="20" w:right="300" w:firstLine="0"/>
      </w:pPr>
      <w:r>
        <w:t>восприятие литературы как одной из основных культурных ценностей народа (отражающей его менталитет, историю, мировосприятие) и человечества (содержащей смыслы, важные для человечества вцелом);</w:t>
      </w:r>
    </w:p>
    <w:p w:rsidR="00E80B14" w:rsidRDefault="00E07B23">
      <w:pPr>
        <w:pStyle w:val="9"/>
        <w:framePr w:w="10166" w:h="15507" w:hRule="exact" w:wrap="none" w:vAnchor="page" w:hAnchor="page" w:x="3373" w:y="4144"/>
        <w:numPr>
          <w:ilvl w:val="0"/>
          <w:numId w:val="13"/>
        </w:numPr>
        <w:shd w:val="clear" w:color="auto" w:fill="auto"/>
        <w:tabs>
          <w:tab w:val="left" w:pos="1062"/>
        </w:tabs>
        <w:spacing w:after="0" w:line="278" w:lineRule="exact"/>
        <w:ind w:left="20" w:right="300" w:firstLine="0"/>
      </w:pPr>
      <w:r>
        <w:t>обеспечение культурной самоидентификации, осознание коммуникативно</w:t>
      </w:r>
      <w:r>
        <w:softHyphen/>
        <w:t>эстетических возможностей родного языка на основе изучения выдающихся произведений российской культуры, культуры своего народа, мировойкультуры;</w:t>
      </w:r>
    </w:p>
    <w:p w:rsidR="00E80B14" w:rsidRDefault="00E07B23">
      <w:pPr>
        <w:pStyle w:val="9"/>
        <w:framePr w:w="10166" w:h="15507" w:hRule="exact" w:wrap="none" w:vAnchor="page" w:hAnchor="page" w:x="3373" w:y="4144"/>
        <w:numPr>
          <w:ilvl w:val="0"/>
          <w:numId w:val="13"/>
        </w:numPr>
        <w:shd w:val="clear" w:color="auto" w:fill="auto"/>
        <w:tabs>
          <w:tab w:val="left" w:pos="1052"/>
        </w:tabs>
        <w:spacing w:after="0" w:line="278" w:lineRule="exact"/>
        <w:ind w:left="20" w:right="300" w:firstLine="0"/>
      </w:pPr>
      <w:r>
        <w:t>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досуговоечтение;</w:t>
      </w:r>
    </w:p>
    <w:p w:rsidR="00E80B14" w:rsidRDefault="00E07B23">
      <w:pPr>
        <w:pStyle w:val="9"/>
        <w:framePr w:w="10166" w:h="15507" w:hRule="exact" w:wrap="none" w:vAnchor="page" w:hAnchor="page" w:x="3373" w:y="4144"/>
        <w:numPr>
          <w:ilvl w:val="0"/>
          <w:numId w:val="13"/>
        </w:numPr>
        <w:shd w:val="clear" w:color="auto" w:fill="auto"/>
        <w:tabs>
          <w:tab w:val="left" w:pos="1047"/>
        </w:tabs>
        <w:spacing w:after="0" w:line="278" w:lineRule="exact"/>
        <w:ind w:left="20" w:right="300" w:firstLine="0"/>
      </w:pPr>
      <w:r>
        <w:t>развитие способности понимать литературные художественные произведения, воплощающие разные этнокультурныетрадиции;</w:t>
      </w:r>
    </w:p>
    <w:p w:rsidR="00E80B14" w:rsidRDefault="00E07B23">
      <w:pPr>
        <w:pStyle w:val="9"/>
        <w:framePr w:w="10166" w:h="15507" w:hRule="exact" w:wrap="none" w:vAnchor="page" w:hAnchor="page" w:x="3373" w:y="4144"/>
        <w:numPr>
          <w:ilvl w:val="0"/>
          <w:numId w:val="13"/>
        </w:numPr>
        <w:shd w:val="clear" w:color="auto" w:fill="auto"/>
        <w:tabs>
          <w:tab w:val="left" w:pos="1057"/>
        </w:tabs>
        <w:spacing w:after="0"/>
        <w:ind w:left="20" w:right="940" w:firstLine="0"/>
        <w:jc w:val="both"/>
      </w:pPr>
      <w:r>
        <w:t>овладение процедурами эстетического и смыслового анализа текста на основе понимания принципиальных отличий литературного художественного текста от научного, делового, публицистического и т. 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интеллектуальногоосмысления.</w:t>
      </w:r>
    </w:p>
    <w:p w:rsidR="00E80B14" w:rsidRDefault="00E07B23">
      <w:pPr>
        <w:pStyle w:val="9"/>
        <w:framePr w:w="10166" w:h="15507" w:hRule="exact" w:wrap="none" w:vAnchor="page" w:hAnchor="page" w:x="3373" w:y="4144"/>
        <w:shd w:val="clear" w:color="auto" w:fill="auto"/>
        <w:spacing w:after="0"/>
        <w:ind w:left="20" w:right="300" w:firstLine="0"/>
      </w:pPr>
      <w:r>
        <w:t xml:space="preserve">Конкретизируя эти общие результаты, обозначим наиболее важные </w:t>
      </w:r>
      <w:r>
        <w:rPr>
          <w:rStyle w:val="a6"/>
        </w:rPr>
        <w:t xml:space="preserve">предметные умения, </w:t>
      </w:r>
      <w:r>
        <w:t>формируемые у обучающихся в результате освоения программы по литературе основной школы (в скобках указаны классы, когда эти умения стоит активно формировать; в этих классах можно уже проводить контроль сформированности этих умений):</w:t>
      </w:r>
    </w:p>
    <w:p w:rsidR="00E80B14" w:rsidRDefault="00E07B23">
      <w:pPr>
        <w:pStyle w:val="9"/>
        <w:framePr w:w="10166" w:h="15507" w:hRule="exact" w:wrap="none" w:vAnchor="page" w:hAnchor="page" w:x="3373" w:y="4144"/>
        <w:numPr>
          <w:ilvl w:val="0"/>
          <w:numId w:val="13"/>
        </w:numPr>
        <w:shd w:val="clear" w:color="auto" w:fill="auto"/>
        <w:tabs>
          <w:tab w:val="left" w:pos="1052"/>
        </w:tabs>
        <w:spacing w:after="0"/>
        <w:ind w:left="20" w:firstLine="0"/>
      </w:pPr>
      <w:r>
        <w:t>определять тему и основную мысль произведения (5-6кл.);</w:t>
      </w:r>
    </w:p>
    <w:p w:rsidR="00E80B14" w:rsidRDefault="00E07B23">
      <w:pPr>
        <w:pStyle w:val="9"/>
        <w:framePr w:w="10166" w:h="15507" w:hRule="exact" w:wrap="none" w:vAnchor="page" w:hAnchor="page" w:x="3373" w:y="4144"/>
        <w:numPr>
          <w:ilvl w:val="0"/>
          <w:numId w:val="13"/>
        </w:numPr>
        <w:shd w:val="clear" w:color="auto" w:fill="auto"/>
        <w:tabs>
          <w:tab w:val="left" w:pos="1052"/>
        </w:tabs>
        <w:spacing w:after="0" w:line="278" w:lineRule="exact"/>
        <w:ind w:left="20" w:right="300" w:firstLine="0"/>
      </w:pPr>
      <w:r>
        <w:t>владеть различными видами пересказа (5-6 кл.), пересказывать сюжет; выявлять особенности композиции, основной конфликт, вычленять фабулу (6-7кл.);</w:t>
      </w:r>
    </w:p>
    <w:p w:rsidR="00E80B14" w:rsidRDefault="00E07B23">
      <w:pPr>
        <w:pStyle w:val="9"/>
        <w:framePr w:w="10166" w:h="15507" w:hRule="exact" w:wrap="none" w:vAnchor="page" w:hAnchor="page" w:x="3373" w:y="4144"/>
        <w:numPr>
          <w:ilvl w:val="0"/>
          <w:numId w:val="13"/>
        </w:numPr>
        <w:shd w:val="clear" w:color="auto" w:fill="auto"/>
        <w:tabs>
          <w:tab w:val="left" w:pos="1042"/>
        </w:tabs>
        <w:spacing w:after="0" w:line="278" w:lineRule="exact"/>
        <w:ind w:left="20" w:right="300" w:firstLine="0"/>
      </w:pPr>
      <w:r>
        <w:t>характеризовать героев-персонажей, давать их сравнительные характеристики (5-6 кл.); оценивать систему персонажей (6-7кл.);</w:t>
      </w:r>
    </w:p>
    <w:p w:rsidR="00E80B14" w:rsidRDefault="00E07B23">
      <w:pPr>
        <w:pStyle w:val="9"/>
        <w:framePr w:w="10166" w:h="15507" w:hRule="exact" w:wrap="none" w:vAnchor="page" w:hAnchor="page" w:x="3373" w:y="4144"/>
        <w:numPr>
          <w:ilvl w:val="0"/>
          <w:numId w:val="13"/>
        </w:numPr>
        <w:shd w:val="clear" w:color="auto" w:fill="auto"/>
        <w:tabs>
          <w:tab w:val="left" w:pos="1062"/>
        </w:tabs>
        <w:spacing w:after="0" w:line="278" w:lineRule="exact"/>
        <w:ind w:left="20" w:right="940" w:firstLine="0"/>
        <w:jc w:val="both"/>
      </w:pPr>
      <w:r>
        <w:t>находить основные изобразительно-выразительные средства, характерные для творческой манеры писателя, определять их художественные функции (5-7 кл.); выявлять особенности языка и стиля писателя (7-9кл.);</w:t>
      </w:r>
    </w:p>
    <w:p w:rsidR="00E80B14" w:rsidRDefault="00E07B23">
      <w:pPr>
        <w:pStyle w:val="9"/>
        <w:framePr w:w="10166" w:h="15507" w:hRule="exact" w:wrap="none" w:vAnchor="page" w:hAnchor="page" w:x="3373" w:y="4144"/>
        <w:numPr>
          <w:ilvl w:val="0"/>
          <w:numId w:val="13"/>
        </w:numPr>
        <w:shd w:val="clear" w:color="auto" w:fill="auto"/>
        <w:tabs>
          <w:tab w:val="left" w:pos="1052"/>
        </w:tabs>
        <w:spacing w:after="0" w:line="210" w:lineRule="exact"/>
        <w:ind w:left="20" w:firstLine="0"/>
      </w:pPr>
      <w:r>
        <w:t>определять родо-жанровую специфику художественного произведения (5-9кл.);</w:t>
      </w:r>
    </w:p>
    <w:p w:rsidR="00E80B14" w:rsidRDefault="00E07B23">
      <w:pPr>
        <w:pStyle w:val="9"/>
        <w:framePr w:w="10166" w:h="15507" w:hRule="exact" w:wrap="none" w:vAnchor="page" w:hAnchor="page" w:x="3373" w:y="4144"/>
        <w:numPr>
          <w:ilvl w:val="0"/>
          <w:numId w:val="13"/>
        </w:numPr>
        <w:shd w:val="clear" w:color="auto" w:fill="auto"/>
        <w:tabs>
          <w:tab w:val="left" w:pos="1062"/>
        </w:tabs>
        <w:spacing w:after="0"/>
        <w:ind w:left="20" w:right="300" w:firstLine="0"/>
      </w:pPr>
      <w:r>
        <w:t>объяснять свое понимание нравственно-философской, социально-исторической и эстетической проблематики произведений (7-9кл.);</w:t>
      </w:r>
    </w:p>
    <w:p w:rsidR="00E80B14" w:rsidRDefault="00E07B23">
      <w:pPr>
        <w:pStyle w:val="9"/>
        <w:framePr w:w="10166" w:h="15507" w:hRule="exact" w:wrap="none" w:vAnchor="page" w:hAnchor="page" w:x="3373" w:y="4144"/>
        <w:numPr>
          <w:ilvl w:val="0"/>
          <w:numId w:val="13"/>
        </w:numPr>
        <w:shd w:val="clear" w:color="auto" w:fill="auto"/>
        <w:tabs>
          <w:tab w:val="left" w:pos="1052"/>
        </w:tabs>
        <w:spacing w:after="0"/>
        <w:ind w:left="20" w:right="300" w:firstLine="0"/>
      </w:pPr>
      <w:r>
        <w:t>выделять в произведениях элементы художественной формы и обнаруживать связи между ними (5-7 кл.), постепенно переходя к анализу текста; анализировать литературные произведения разных жанров (8-9кл.);</w:t>
      </w:r>
    </w:p>
    <w:p w:rsidR="00E80B14" w:rsidRDefault="00E07B23">
      <w:pPr>
        <w:pStyle w:val="9"/>
        <w:framePr w:w="10166" w:h="15507" w:hRule="exact" w:wrap="none" w:vAnchor="page" w:hAnchor="page" w:x="3373" w:y="4144"/>
        <w:numPr>
          <w:ilvl w:val="0"/>
          <w:numId w:val="13"/>
        </w:numPr>
        <w:shd w:val="clear" w:color="auto" w:fill="auto"/>
        <w:tabs>
          <w:tab w:val="left" w:pos="1052"/>
        </w:tabs>
        <w:spacing w:after="0" w:line="278" w:lineRule="exact"/>
        <w:ind w:left="20" w:right="300" w:firstLine="0"/>
      </w:pPr>
      <w:r>
        <w:t>выявлять и осмыслять формы авторской оценки героев, событий, характер авторских взаимоотношений с «читателем» как адресатом произведения (в каждом классе - насвоем</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10224" w:h="15761" w:hRule="exact" w:wrap="none" w:vAnchor="page" w:hAnchor="page" w:x="3344" w:y="3995"/>
        <w:shd w:val="clear" w:color="auto" w:fill="auto"/>
        <w:spacing w:after="0" w:line="278" w:lineRule="exact"/>
        <w:ind w:left="20" w:firstLine="0"/>
      </w:pPr>
      <w:r>
        <w:lastRenderedPageBreak/>
        <w:t>уровне);</w:t>
      </w:r>
    </w:p>
    <w:p w:rsidR="00E80B14" w:rsidRDefault="00E07B23">
      <w:pPr>
        <w:pStyle w:val="9"/>
        <w:framePr w:w="10224" w:h="15761" w:hRule="exact" w:wrap="none" w:vAnchor="page" w:hAnchor="page" w:x="3344" w:y="3995"/>
        <w:numPr>
          <w:ilvl w:val="0"/>
          <w:numId w:val="13"/>
        </w:numPr>
        <w:shd w:val="clear" w:color="auto" w:fill="auto"/>
        <w:tabs>
          <w:tab w:val="left" w:pos="1052"/>
        </w:tabs>
        <w:spacing w:after="0" w:line="278" w:lineRule="exact"/>
        <w:ind w:left="20" w:firstLine="0"/>
      </w:pPr>
      <w:r>
        <w:t>пользоваться основными теоретико-литературными терминами и понятиями (в каждом</w:t>
      </w:r>
      <w:r>
        <w:br/>
        <w:t>классе - умение пользоваться терминами, изученными в этом и предыдущих классах) как</w:t>
      </w:r>
      <w:r>
        <w:br/>
        <w:t>инструментом анализа и интерпретации художественноготекста;</w:t>
      </w:r>
    </w:p>
    <w:p w:rsidR="00E80B14" w:rsidRDefault="00E07B23">
      <w:pPr>
        <w:pStyle w:val="9"/>
        <w:framePr w:w="10224" w:h="15761" w:hRule="exact" w:wrap="none" w:vAnchor="page" w:hAnchor="page" w:x="3344" w:y="3995"/>
        <w:numPr>
          <w:ilvl w:val="0"/>
          <w:numId w:val="13"/>
        </w:numPr>
        <w:shd w:val="clear" w:color="auto" w:fill="auto"/>
        <w:tabs>
          <w:tab w:val="left" w:pos="1052"/>
        </w:tabs>
        <w:spacing w:after="0" w:line="278" w:lineRule="exact"/>
        <w:ind w:left="20" w:firstLine="0"/>
      </w:pPr>
      <w:r>
        <w:t>представлять развернутый устный или письменный ответ на поставленные вопросы (в</w:t>
      </w:r>
      <w:r>
        <w:br/>
        <w:t>каждом классе - на своем уровне); вести учебные дискуссии (7-9кл.);</w:t>
      </w:r>
    </w:p>
    <w:p w:rsidR="00E80B14" w:rsidRDefault="00E07B23">
      <w:pPr>
        <w:pStyle w:val="9"/>
        <w:framePr w:w="10224" w:h="15761" w:hRule="exact" w:wrap="none" w:vAnchor="page" w:hAnchor="page" w:x="3344" w:y="3995"/>
        <w:numPr>
          <w:ilvl w:val="0"/>
          <w:numId w:val="13"/>
        </w:numPr>
        <w:shd w:val="clear" w:color="auto" w:fill="auto"/>
        <w:tabs>
          <w:tab w:val="left" w:pos="1489"/>
        </w:tabs>
        <w:spacing w:after="0"/>
        <w:ind w:left="20" w:firstLine="0"/>
      </w:pPr>
      <w:r>
        <w:t>собирать материал и обрабатывать информацию, необходимую для составления</w:t>
      </w:r>
      <w:r>
        <w:br/>
        <w:t>плана, тезисного плана, конспекта, доклада, написания аннотации, сочинения, эссе, литературно-</w:t>
      </w:r>
      <w:r>
        <w:br/>
        <w:t>творческой работы, создания проекта на заранее объявленную или самостоятельно/под</w:t>
      </w:r>
      <w:r>
        <w:br/>
        <w:t>руководством учителя выбранную литературную или публицистическую тему, для организации</w:t>
      </w:r>
      <w:r>
        <w:br/>
        <w:t>дискуссии (в каждом классе - на своемуровне);</w:t>
      </w:r>
    </w:p>
    <w:p w:rsidR="00E80B14" w:rsidRDefault="00E07B23">
      <w:pPr>
        <w:pStyle w:val="9"/>
        <w:framePr w:w="10224" w:h="15761" w:hRule="exact" w:wrap="none" w:vAnchor="page" w:hAnchor="page" w:x="3344" w:y="3995"/>
        <w:numPr>
          <w:ilvl w:val="0"/>
          <w:numId w:val="13"/>
        </w:numPr>
        <w:shd w:val="clear" w:color="auto" w:fill="auto"/>
        <w:tabs>
          <w:tab w:val="left" w:pos="1052"/>
        </w:tabs>
        <w:spacing w:after="0" w:line="278" w:lineRule="exact"/>
        <w:ind w:left="20" w:firstLine="0"/>
      </w:pPr>
      <w:r>
        <w:t>выражать личное отношение к художественному произведению, аргументировать</w:t>
      </w:r>
      <w:r>
        <w:br/>
        <w:t>свою точку зрения (в каждом классе - на своемуровне);</w:t>
      </w:r>
    </w:p>
    <w:p w:rsidR="00E80B14" w:rsidRDefault="00E07B23">
      <w:pPr>
        <w:pStyle w:val="9"/>
        <w:framePr w:w="10224" w:h="15761" w:hRule="exact" w:wrap="none" w:vAnchor="page" w:hAnchor="page" w:x="3344" w:y="3995"/>
        <w:numPr>
          <w:ilvl w:val="0"/>
          <w:numId w:val="13"/>
        </w:numPr>
        <w:shd w:val="clear" w:color="auto" w:fill="auto"/>
        <w:tabs>
          <w:tab w:val="left" w:pos="1474"/>
        </w:tabs>
        <w:spacing w:after="0" w:line="278" w:lineRule="exact"/>
        <w:ind w:left="20" w:firstLine="0"/>
      </w:pPr>
      <w:r>
        <w:t>выразительно читать с листа и наизустьпроизведения/фрагменты</w:t>
      </w:r>
      <w:r>
        <w:br/>
        <w:t>произведений художественной литературы, передавая личное отношение к произведению (5-9</w:t>
      </w:r>
      <w:r>
        <w:br/>
        <w:t>класс);</w:t>
      </w:r>
    </w:p>
    <w:p w:rsidR="00E80B14" w:rsidRDefault="00E07B23">
      <w:pPr>
        <w:pStyle w:val="9"/>
        <w:framePr w:w="10224" w:h="15761" w:hRule="exact" w:wrap="none" w:vAnchor="page" w:hAnchor="page" w:x="3344" w:y="3995"/>
        <w:numPr>
          <w:ilvl w:val="0"/>
          <w:numId w:val="13"/>
        </w:numPr>
        <w:shd w:val="clear" w:color="auto" w:fill="auto"/>
        <w:tabs>
          <w:tab w:val="left" w:pos="1062"/>
        </w:tabs>
        <w:spacing w:after="0"/>
        <w:ind w:left="20" w:firstLine="0"/>
      </w:pPr>
      <w:r>
        <w:t>ориентироваться в информационном образовательном пространстве: работать с</w:t>
      </w:r>
      <w:r>
        <w:br/>
        <w:t>энциклопедиями, словарями, справочниками, специальной литературой (5-9 кл.); пользоваться</w:t>
      </w:r>
      <w:r>
        <w:br/>
        <w:t>каталогами библиотек, библиографическими указателями, системой поиска в Интернете (5-9</w:t>
      </w:r>
      <w:r>
        <w:br/>
        <w:t>кл.) (в каждом классе - на своемуровне).</w:t>
      </w:r>
    </w:p>
    <w:p w:rsidR="00E80B14" w:rsidRDefault="00E07B23">
      <w:pPr>
        <w:pStyle w:val="9"/>
        <w:framePr w:w="10224" w:h="15761" w:hRule="exact" w:wrap="none" w:vAnchor="page" w:hAnchor="page" w:x="3344" w:y="3995"/>
        <w:shd w:val="clear" w:color="auto" w:fill="auto"/>
        <w:spacing w:after="0"/>
        <w:ind w:left="20" w:firstLine="0"/>
      </w:pPr>
      <w:r>
        <w:t xml:space="preserve">При планировании </w:t>
      </w:r>
      <w:r>
        <w:rPr>
          <w:rStyle w:val="a6"/>
        </w:rPr>
        <w:t xml:space="preserve">предметных </w:t>
      </w:r>
      <w:r>
        <w:t>результатов освоения программы следует учитывать, что</w:t>
      </w:r>
      <w:r>
        <w:br/>
        <w:t>формирование различных умений, навыков, компетенций происходит у разных обучающихся с</w:t>
      </w:r>
      <w:r>
        <w:br/>
        <w:t>разной скоростью и в разной степени и не заканчивается в школе.</w:t>
      </w:r>
    </w:p>
    <w:p w:rsidR="00E80B14" w:rsidRDefault="00E07B23">
      <w:pPr>
        <w:pStyle w:val="9"/>
        <w:framePr w:w="10224" w:h="15761" w:hRule="exact" w:wrap="none" w:vAnchor="page" w:hAnchor="page" w:x="3344" w:y="3995"/>
        <w:shd w:val="clear" w:color="auto" w:fill="auto"/>
        <w:spacing w:after="0"/>
        <w:ind w:left="20" w:firstLine="0"/>
      </w:pPr>
      <w:r>
        <w:t>При оценке предметных результатов обучения литературе следует учитывать несколько</w:t>
      </w:r>
      <w:r>
        <w:br/>
      </w:r>
      <w:r>
        <w:rPr>
          <w:rStyle w:val="a6"/>
        </w:rPr>
        <w:t>основных уровней сформированности читательской культуры.</w:t>
      </w:r>
    </w:p>
    <w:p w:rsidR="00E80B14" w:rsidRDefault="00E07B23">
      <w:pPr>
        <w:pStyle w:val="9"/>
        <w:framePr w:w="10224" w:h="15761" w:hRule="exact" w:wrap="none" w:vAnchor="page" w:hAnchor="page" w:x="3344" w:y="3995"/>
        <w:shd w:val="clear" w:color="auto" w:fill="auto"/>
        <w:spacing w:after="0"/>
        <w:ind w:left="20" w:firstLine="0"/>
      </w:pPr>
      <w:r>
        <w:rPr>
          <w:rStyle w:val="a6"/>
        </w:rPr>
        <w:t xml:space="preserve">I уровень </w:t>
      </w:r>
      <w:r>
        <w:t>определяется наивно-реалистическим восприятием литературно- художественного</w:t>
      </w:r>
      <w:r>
        <w:br/>
        <w:t>произведения как истории из реальной жизни (сферы так называемой</w:t>
      </w:r>
      <w:r>
        <w:br/>
        <w:t>«первичной действительности»). Понимание текста на этом уровне осуществляется на основе</w:t>
      </w:r>
      <w:r>
        <w:br/>
        <w:t>буквальной «распаковки» смыслов; к художественному миру произведения читатель подходит с</w:t>
      </w:r>
      <w:r>
        <w:br/>
        <w:t>житейских позиций. Такое эмоциональное непосредственное восприятие, создает основу для</w:t>
      </w:r>
      <w:r>
        <w:br/>
        <w:t>формирования осмысленного и глубокого чтения, но с точки зрения эстетической еще не</w:t>
      </w:r>
      <w:r>
        <w:br/>
        <w:t xml:space="preserve">является достаточным. Оно </w:t>
      </w:r>
      <w:r>
        <w:rPr>
          <w:rStyle w:val="0pt1"/>
        </w:rPr>
        <w:t>характеризуется способностями читателя воспроизводить</w:t>
      </w:r>
      <w:r>
        <w:rPr>
          <w:rStyle w:val="0pt1"/>
        </w:rPr>
        <w:br/>
        <w:t>содержание литературного произведения, отвечая на тестовые вопросы</w:t>
      </w:r>
      <w:r>
        <w:rPr>
          <w:rStyle w:val="a6"/>
        </w:rPr>
        <w:t xml:space="preserve"> </w:t>
      </w:r>
      <w:r>
        <w:t>(устно, письменно)</w:t>
      </w:r>
      <w:r>
        <w:br/>
        <w:t>типа «Что? Кто? Где? Когда? Какой?», кратко выражать/определять свое эмоциональное</w:t>
      </w:r>
      <w:r>
        <w:br/>
        <w:t>отношение к событиям и героям - качества последних только называются/перечисляются;</w:t>
      </w:r>
      <w:r>
        <w:br/>
        <w:t>способность к обобщениям проявляется слабо.</w:t>
      </w:r>
    </w:p>
    <w:p w:rsidR="00E80B14" w:rsidRDefault="00E07B23">
      <w:pPr>
        <w:pStyle w:val="9"/>
        <w:framePr w:w="10224" w:h="15761" w:hRule="exact" w:wrap="none" w:vAnchor="page" w:hAnchor="page" w:x="3344" w:y="3995"/>
        <w:shd w:val="clear" w:color="auto" w:fill="auto"/>
        <w:spacing w:after="0"/>
        <w:ind w:left="20" w:firstLine="0"/>
      </w:pPr>
      <w:r>
        <w:t xml:space="preserve">К основным </w:t>
      </w:r>
      <w:r>
        <w:rPr>
          <w:rStyle w:val="a6"/>
        </w:rPr>
        <w:t xml:space="preserve">видам деятельности, </w:t>
      </w:r>
      <w:r>
        <w:t>позволяющим диагностировать возможности читателей I</w:t>
      </w:r>
      <w:r>
        <w:br/>
        <w:t>уровня, относятся акцентно-смысловое чтение; воспроизведение элементов содержания</w:t>
      </w:r>
      <w:r>
        <w:br/>
        <w:t>произведения в устной и письменной форме (изложение, действие по действия по заданному</w:t>
      </w:r>
      <w:r>
        <w:br/>
        <w:t>алгоритму с инструкцией); формулировка вопросов; составление системы вопросов и ответы на</w:t>
      </w:r>
      <w:r>
        <w:br/>
        <w:t>них (устные, письменные).</w:t>
      </w:r>
    </w:p>
    <w:p w:rsidR="00E80B14" w:rsidRDefault="00E07B23">
      <w:pPr>
        <w:pStyle w:val="9"/>
        <w:framePr w:w="10224" w:h="15761" w:hRule="exact" w:wrap="none" w:vAnchor="page" w:hAnchor="page" w:x="3344" w:y="3995"/>
        <w:shd w:val="clear" w:color="auto" w:fill="auto"/>
        <w:spacing w:after="0"/>
        <w:ind w:left="20" w:firstLine="0"/>
      </w:pPr>
      <w:r>
        <w:t xml:space="preserve">Условно им соответствуют следующие типы диагностических </w:t>
      </w:r>
      <w:r>
        <w:rPr>
          <w:rStyle w:val="a6"/>
        </w:rPr>
        <w:t>заданий:</w:t>
      </w:r>
    </w:p>
    <w:p w:rsidR="00E80B14" w:rsidRDefault="00E07B23">
      <w:pPr>
        <w:pStyle w:val="9"/>
        <w:framePr w:w="10224" w:h="15761" w:hRule="exact" w:wrap="none" w:vAnchor="page" w:hAnchor="page" w:x="3344" w:y="3995"/>
        <w:numPr>
          <w:ilvl w:val="0"/>
          <w:numId w:val="13"/>
        </w:numPr>
        <w:shd w:val="clear" w:color="auto" w:fill="auto"/>
        <w:tabs>
          <w:tab w:val="left" w:pos="1052"/>
        </w:tabs>
        <w:spacing w:after="0" w:line="288" w:lineRule="exact"/>
        <w:ind w:left="20" w:firstLine="0"/>
      </w:pPr>
      <w:r>
        <w:t>выразительно прочтите следующийфрагмент;</w:t>
      </w:r>
    </w:p>
    <w:p w:rsidR="00E80B14" w:rsidRDefault="00E07B23">
      <w:pPr>
        <w:pStyle w:val="9"/>
        <w:framePr w:w="10224" w:h="15761" w:hRule="exact" w:wrap="none" w:vAnchor="page" w:hAnchor="page" w:x="3344" w:y="3995"/>
        <w:numPr>
          <w:ilvl w:val="0"/>
          <w:numId w:val="13"/>
        </w:numPr>
        <w:shd w:val="clear" w:color="auto" w:fill="auto"/>
        <w:tabs>
          <w:tab w:val="left" w:pos="1052"/>
        </w:tabs>
        <w:spacing w:after="0" w:line="288" w:lineRule="exact"/>
        <w:ind w:left="20" w:firstLine="0"/>
      </w:pPr>
      <w:r>
        <w:t>определите, какие события в произведении являютсяцентральными;</w:t>
      </w:r>
    </w:p>
    <w:p w:rsidR="00E80B14" w:rsidRDefault="00E07B23">
      <w:pPr>
        <w:pStyle w:val="9"/>
        <w:framePr w:w="10224" w:h="15761" w:hRule="exact" w:wrap="none" w:vAnchor="page" w:hAnchor="page" w:x="3344" w:y="3995"/>
        <w:numPr>
          <w:ilvl w:val="0"/>
          <w:numId w:val="13"/>
        </w:numPr>
        <w:shd w:val="clear" w:color="auto" w:fill="auto"/>
        <w:tabs>
          <w:tab w:val="left" w:pos="1052"/>
        </w:tabs>
        <w:spacing w:after="0" w:line="288" w:lineRule="exact"/>
        <w:ind w:left="20" w:firstLine="0"/>
      </w:pPr>
      <w:r>
        <w:t>определите, где и когда происходят описываемыесобытия;</w:t>
      </w:r>
    </w:p>
    <w:p w:rsidR="00E80B14" w:rsidRDefault="00E07B23">
      <w:pPr>
        <w:pStyle w:val="9"/>
        <w:framePr w:w="10224" w:h="15761" w:hRule="exact" w:wrap="none" w:vAnchor="page" w:hAnchor="page" w:x="3344" w:y="3995"/>
        <w:numPr>
          <w:ilvl w:val="0"/>
          <w:numId w:val="13"/>
        </w:numPr>
        <w:shd w:val="clear" w:color="auto" w:fill="auto"/>
        <w:tabs>
          <w:tab w:val="left" w:pos="1052"/>
        </w:tabs>
        <w:spacing w:after="0" w:line="288" w:lineRule="exact"/>
        <w:ind w:left="20" w:firstLine="0"/>
      </w:pPr>
      <w:r>
        <w:t>опишите, каким вам представляется герой произведения, прокомментируйте слова</w:t>
      </w:r>
    </w:p>
    <w:p w:rsidR="00E80B14" w:rsidRDefault="00E07B23">
      <w:pPr>
        <w:pStyle w:val="9"/>
        <w:framePr w:w="10224" w:h="15761" w:hRule="exact" w:wrap="none" w:vAnchor="page" w:hAnchor="page" w:x="3344" w:y="3995"/>
        <w:shd w:val="clear" w:color="auto" w:fill="auto"/>
        <w:tabs>
          <w:tab w:val="left" w:pos="1123"/>
        </w:tabs>
        <w:spacing w:after="0" w:line="288" w:lineRule="exact"/>
        <w:ind w:left="91" w:firstLine="0"/>
      </w:pPr>
      <w:r>
        <w:t>ероя;</w:t>
      </w:r>
    </w:p>
    <w:p w:rsidR="00E80B14" w:rsidRDefault="00E07B23">
      <w:pPr>
        <w:pStyle w:val="9"/>
        <w:framePr w:w="10224" w:h="15761" w:hRule="exact" w:wrap="none" w:vAnchor="page" w:hAnchor="page" w:x="3344" w:y="3995"/>
        <w:numPr>
          <w:ilvl w:val="0"/>
          <w:numId w:val="13"/>
        </w:numPr>
        <w:shd w:val="clear" w:color="auto" w:fill="auto"/>
        <w:tabs>
          <w:tab w:val="left" w:pos="926"/>
        </w:tabs>
        <w:spacing w:after="68" w:line="288" w:lineRule="exact"/>
        <w:ind w:left="686" w:firstLine="0"/>
      </w:pPr>
      <w:r>
        <w:t>выделитевтекстенаиболеенепонятные(загадочные,удивительныеит.п.)длявас</w:t>
      </w:r>
    </w:p>
    <w:p w:rsidR="00E80B14" w:rsidRDefault="00E07B23">
      <w:pPr>
        <w:pStyle w:val="9"/>
        <w:framePr w:w="10224" w:h="15761" w:hRule="exact" w:wrap="none" w:vAnchor="page" w:hAnchor="page" w:x="3344" w:y="3995"/>
        <w:numPr>
          <w:ilvl w:val="0"/>
          <w:numId w:val="13"/>
        </w:numPr>
        <w:shd w:val="clear" w:color="auto" w:fill="auto"/>
        <w:tabs>
          <w:tab w:val="left" w:pos="260"/>
        </w:tabs>
        <w:spacing w:after="0" w:line="278" w:lineRule="exact"/>
        <w:ind w:left="20" w:firstLine="0"/>
      </w:pPr>
      <w:r>
        <w:t>ответьте на поставленный учителем/автором учебникавопрос;</w:t>
      </w:r>
    </w:p>
    <w:p w:rsidR="00E80B14" w:rsidRDefault="00E07B23">
      <w:pPr>
        <w:pStyle w:val="9"/>
        <w:framePr w:w="10224" w:h="15761" w:hRule="exact" w:wrap="none" w:vAnchor="page" w:hAnchor="page" w:x="3344" w:y="3995"/>
        <w:numPr>
          <w:ilvl w:val="0"/>
          <w:numId w:val="13"/>
        </w:numPr>
        <w:shd w:val="clear" w:color="auto" w:fill="auto"/>
        <w:tabs>
          <w:tab w:val="left" w:pos="260"/>
        </w:tabs>
        <w:spacing w:after="0" w:line="278" w:lineRule="exact"/>
        <w:ind w:left="20" w:firstLine="0"/>
      </w:pPr>
      <w:r>
        <w:t>определите, выделите, найдите, перечислите признаки, черты, повторяющиеся детали</w:t>
      </w:r>
    </w:p>
    <w:p w:rsidR="00E80B14" w:rsidRDefault="00E07B23">
      <w:pPr>
        <w:pStyle w:val="9"/>
        <w:framePr w:w="10224" w:h="15761" w:hRule="exact" w:wrap="none" w:vAnchor="page" w:hAnchor="page" w:x="3344" w:y="3995"/>
        <w:shd w:val="clear" w:color="auto" w:fill="auto"/>
        <w:spacing w:after="0" w:line="278" w:lineRule="exact"/>
        <w:ind w:left="20" w:firstLine="0"/>
      </w:pPr>
      <w:r>
        <w:t>и т. п.</w:t>
      </w:r>
    </w:p>
    <w:p w:rsidR="00E80B14" w:rsidRDefault="00E07B23">
      <w:pPr>
        <w:pStyle w:val="9"/>
        <w:framePr w:w="10224" w:h="15761" w:hRule="exact" w:wrap="none" w:vAnchor="page" w:hAnchor="page" w:x="3344" w:y="3995"/>
        <w:numPr>
          <w:ilvl w:val="0"/>
          <w:numId w:val="25"/>
        </w:numPr>
        <w:shd w:val="clear" w:color="auto" w:fill="auto"/>
        <w:tabs>
          <w:tab w:val="left" w:pos="1153"/>
        </w:tabs>
        <w:spacing w:after="0" w:line="278" w:lineRule="exact"/>
        <w:ind w:left="20" w:right="320" w:firstLine="780"/>
      </w:pPr>
      <w:r>
        <w:rPr>
          <w:rStyle w:val="a6"/>
        </w:rPr>
        <w:t xml:space="preserve">уровень </w:t>
      </w:r>
      <w:r>
        <w:t>сформированности читательской культуры характеризуется тем, что обучающийся понимает обусловленность особенностей художественного произведения авторской волей, однако умение находить способы проявления авторской позиции у него пока отсутствуют</w:t>
      </w:r>
    </w:p>
    <w:p w:rsidR="00E80B14" w:rsidRDefault="00E07B23">
      <w:pPr>
        <w:pStyle w:val="9"/>
        <w:framePr w:wrap="none" w:vAnchor="page" w:hAnchor="page" w:x="3281" w:y="17512"/>
        <w:shd w:val="clear" w:color="auto" w:fill="auto"/>
        <w:spacing w:after="0" w:line="210" w:lineRule="exact"/>
        <w:ind w:firstLine="0"/>
      </w:pPr>
      <w:r>
        <w:t>места;</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10229" w:h="15209" w:hRule="exact" w:wrap="none" w:vAnchor="page" w:hAnchor="page" w:x="3341" w:y="4273"/>
        <w:shd w:val="clear" w:color="auto" w:fill="auto"/>
        <w:spacing w:after="0"/>
        <w:ind w:left="20" w:right="360" w:firstLine="0"/>
        <w:jc w:val="both"/>
      </w:pPr>
      <w:r>
        <w:lastRenderedPageBreak/>
        <w:t>У читателей этого уровня формируется стремление размышлять над прочитанным, появляется умение выделять в произведениизначимые в смысловом и эстетическом плане отдельные элементы художественного произведения, а также возникает стремление находить и объяснять связи между ними. Читательэтого уровня пытается аргументированно отвечать на вопрос «Как устроен текст?»,</w:t>
      </w:r>
      <w:r>
        <w:rPr>
          <w:rStyle w:val="0pt1"/>
        </w:rPr>
        <w:t>умеет выделять крупные единицы произведения, пытается определять связи между ними для доказательства верности понимания темы, проблемы и идеи художественного текста.</w:t>
      </w:r>
    </w:p>
    <w:p w:rsidR="00E80B14" w:rsidRDefault="00E07B23">
      <w:pPr>
        <w:pStyle w:val="9"/>
        <w:framePr w:w="10229" w:h="15209" w:hRule="exact" w:wrap="none" w:vAnchor="page" w:hAnchor="page" w:x="3341" w:y="4273"/>
        <w:shd w:val="clear" w:color="auto" w:fill="auto"/>
        <w:spacing w:after="0"/>
        <w:ind w:left="20" w:right="200" w:firstLine="0"/>
      </w:pPr>
      <w:r>
        <w:t xml:space="preserve">К основным </w:t>
      </w:r>
      <w:r>
        <w:rPr>
          <w:rStyle w:val="a6"/>
        </w:rPr>
        <w:t xml:space="preserve">видам деятельности, </w:t>
      </w:r>
      <w:r>
        <w:t xml:space="preserve">позволяющим диагностировать возможности читателей, достигших II уровня, можно отнести устное и письменное выполнение аналитических процедур с использованием теоретических понятий (нахождение элементов текста; наблюдение, описание, сопоставление и сравнение выделенных единиц; объяснение функций каждого из элементов; установление связи между ними; создание комментария на основе сплошного и хронологически последовательного анализа - </w:t>
      </w:r>
      <w:r>
        <w:rPr>
          <w:rStyle w:val="0pt1"/>
        </w:rPr>
        <w:t>пофразового</w:t>
      </w:r>
      <w:r>
        <w:rPr>
          <w:rStyle w:val="a6"/>
        </w:rPr>
        <w:t xml:space="preserve"> </w:t>
      </w:r>
      <w:r>
        <w:t xml:space="preserve">(при анализе стихотворений и небольших прозаических произведений - рассказов, новелл) или </w:t>
      </w:r>
      <w:r>
        <w:rPr>
          <w:rStyle w:val="0pt1"/>
        </w:rPr>
        <w:t>поэпизодного</w:t>
      </w:r>
      <w:r>
        <w:t>; проведение целостного и межтекстовогоанализа).</w:t>
      </w:r>
    </w:p>
    <w:p w:rsidR="00E80B14" w:rsidRDefault="00E07B23">
      <w:pPr>
        <w:pStyle w:val="9"/>
        <w:framePr w:w="10229" w:h="15209" w:hRule="exact" w:wrap="none" w:vAnchor="page" w:hAnchor="page" w:x="3341" w:y="4273"/>
        <w:shd w:val="clear" w:color="auto" w:fill="auto"/>
        <w:spacing w:after="0"/>
        <w:ind w:left="20" w:firstLine="0"/>
        <w:jc w:val="both"/>
      </w:pPr>
      <w:r>
        <w:t xml:space="preserve">Условно им соответствуют следующие типы диагностических </w:t>
      </w:r>
      <w:r>
        <w:rPr>
          <w:rStyle w:val="a6"/>
        </w:rPr>
        <w:t>заданий:</w:t>
      </w:r>
    </w:p>
    <w:p w:rsidR="00E80B14" w:rsidRDefault="00E07B23">
      <w:pPr>
        <w:pStyle w:val="9"/>
        <w:framePr w:w="10229" w:h="15209" w:hRule="exact" w:wrap="none" w:vAnchor="page" w:hAnchor="page" w:x="3341" w:y="4273"/>
        <w:numPr>
          <w:ilvl w:val="0"/>
          <w:numId w:val="13"/>
        </w:numPr>
        <w:shd w:val="clear" w:color="auto" w:fill="auto"/>
        <w:tabs>
          <w:tab w:val="left" w:pos="1052"/>
        </w:tabs>
        <w:spacing w:after="0"/>
        <w:ind w:left="20" w:right="360" w:firstLine="0"/>
        <w:jc w:val="both"/>
      </w:pPr>
      <w:r>
        <w:t>выделите, определите, найдите, перечислите признаки, черты, повторяющиеся детали и т. п.;</w:t>
      </w:r>
    </w:p>
    <w:p w:rsidR="00E80B14" w:rsidRDefault="00E07B23">
      <w:pPr>
        <w:pStyle w:val="9"/>
        <w:framePr w:w="10229" w:h="15209" w:hRule="exact" w:wrap="none" w:vAnchor="page" w:hAnchor="page" w:x="3341" w:y="4273"/>
        <w:numPr>
          <w:ilvl w:val="0"/>
          <w:numId w:val="13"/>
        </w:numPr>
        <w:shd w:val="clear" w:color="auto" w:fill="auto"/>
        <w:tabs>
          <w:tab w:val="left" w:pos="1011"/>
        </w:tabs>
        <w:spacing w:after="0" w:line="283" w:lineRule="exact"/>
        <w:ind w:left="20" w:firstLine="780"/>
      </w:pPr>
      <w:r>
        <w:t>покажите, какие особенности художественного текста проявляют позицию егоавтора;</w:t>
      </w:r>
    </w:p>
    <w:p w:rsidR="00E80B14" w:rsidRDefault="00E07B23">
      <w:pPr>
        <w:pStyle w:val="9"/>
        <w:framePr w:w="10229" w:h="15209" w:hRule="exact" w:wrap="none" w:vAnchor="page" w:hAnchor="page" w:x="3341" w:y="4273"/>
        <w:numPr>
          <w:ilvl w:val="0"/>
          <w:numId w:val="13"/>
        </w:numPr>
        <w:shd w:val="clear" w:color="auto" w:fill="auto"/>
        <w:tabs>
          <w:tab w:val="left" w:pos="1503"/>
        </w:tabs>
        <w:spacing w:after="0" w:line="283" w:lineRule="exact"/>
        <w:ind w:left="20" w:right="200" w:firstLine="780"/>
      </w:pPr>
      <w:r>
        <w:t>покажите, как в художественном мире произведения проявляются черты реального мира (как внешней для человека реальности, так и внутреннего мира человека);</w:t>
      </w:r>
    </w:p>
    <w:p w:rsidR="00E80B14" w:rsidRDefault="00E07B23">
      <w:pPr>
        <w:pStyle w:val="9"/>
        <w:framePr w:w="10229" w:h="15209" w:hRule="exact" w:wrap="none" w:vAnchor="page" w:hAnchor="page" w:x="3341" w:y="4273"/>
        <w:numPr>
          <w:ilvl w:val="0"/>
          <w:numId w:val="13"/>
        </w:numPr>
        <w:shd w:val="clear" w:color="auto" w:fill="auto"/>
        <w:tabs>
          <w:tab w:val="left" w:pos="1052"/>
        </w:tabs>
        <w:spacing w:after="0" w:line="283" w:lineRule="exact"/>
        <w:ind w:left="20" w:right="360" w:firstLine="0"/>
        <w:jc w:val="both"/>
      </w:pPr>
      <w:r>
        <w:t>проанализируйте фрагменты, эпизоды текста (по предложенному алгоритму и без него);</w:t>
      </w:r>
    </w:p>
    <w:p w:rsidR="00E80B14" w:rsidRDefault="00E07B23">
      <w:pPr>
        <w:pStyle w:val="9"/>
        <w:framePr w:w="10229" w:h="15209" w:hRule="exact" w:wrap="none" w:vAnchor="page" w:hAnchor="page" w:x="3341" w:y="4273"/>
        <w:numPr>
          <w:ilvl w:val="0"/>
          <w:numId w:val="13"/>
        </w:numPr>
        <w:shd w:val="clear" w:color="auto" w:fill="auto"/>
        <w:tabs>
          <w:tab w:val="left" w:pos="1057"/>
        </w:tabs>
        <w:spacing w:after="0" w:line="283" w:lineRule="exact"/>
        <w:ind w:left="20" w:right="360" w:firstLine="0"/>
        <w:jc w:val="both"/>
      </w:pPr>
      <w:r>
        <w:t>сопоставьте, сравните, найдите сходства и различия (как в одном тексте, так и между разными произведениями);</w:t>
      </w:r>
    </w:p>
    <w:p w:rsidR="00E80B14" w:rsidRDefault="00E07B23">
      <w:pPr>
        <w:pStyle w:val="9"/>
        <w:framePr w:w="10229" w:h="15209" w:hRule="exact" w:wrap="none" w:vAnchor="page" w:hAnchor="page" w:x="3341" w:y="4273"/>
        <w:numPr>
          <w:ilvl w:val="0"/>
          <w:numId w:val="13"/>
        </w:numPr>
        <w:shd w:val="clear" w:color="auto" w:fill="auto"/>
        <w:tabs>
          <w:tab w:val="left" w:pos="1052"/>
        </w:tabs>
        <w:spacing w:after="0" w:line="283" w:lineRule="exact"/>
        <w:ind w:left="20" w:firstLine="0"/>
        <w:jc w:val="both"/>
      </w:pPr>
      <w:r>
        <w:t>определите жанр произведения, охарактеризуйте егоособенности;</w:t>
      </w:r>
    </w:p>
    <w:p w:rsidR="00E80B14" w:rsidRDefault="00E07B23">
      <w:pPr>
        <w:pStyle w:val="9"/>
        <w:framePr w:w="10229" w:h="15209" w:hRule="exact" w:wrap="none" w:vAnchor="page" w:hAnchor="page" w:x="3341" w:y="4273"/>
        <w:numPr>
          <w:ilvl w:val="0"/>
          <w:numId w:val="13"/>
        </w:numPr>
        <w:shd w:val="clear" w:color="auto" w:fill="auto"/>
        <w:tabs>
          <w:tab w:val="left" w:pos="1057"/>
        </w:tabs>
        <w:spacing w:after="0"/>
        <w:ind w:left="20" w:right="780" w:firstLine="0"/>
        <w:jc w:val="both"/>
      </w:pPr>
      <w:r>
        <w:t>дайте свое рабочее определение следующему теоретико-литературному понятию. Понимание текста на этом уровне читательской культуры осуществляется поверхностно; ученик знает формулировки теоретических понятий и может пользоваться ими при анализе произведения (например, может находить в тексте тропы, элементы композиции, признаки жанра), но не умеет пока делать «мостик» от этой информации к тематике, проблематике и авторской позиции.</w:t>
      </w:r>
    </w:p>
    <w:p w:rsidR="00E80B14" w:rsidRDefault="00E07B23">
      <w:pPr>
        <w:pStyle w:val="9"/>
        <w:framePr w:w="10229" w:h="15209" w:hRule="exact" w:wrap="none" w:vAnchor="page" w:hAnchor="page" w:x="3341" w:y="4273"/>
        <w:numPr>
          <w:ilvl w:val="0"/>
          <w:numId w:val="25"/>
        </w:numPr>
        <w:shd w:val="clear" w:color="auto" w:fill="auto"/>
        <w:tabs>
          <w:tab w:val="left" w:pos="361"/>
        </w:tabs>
        <w:spacing w:after="0"/>
        <w:ind w:left="20" w:right="200" w:firstLine="0"/>
      </w:pPr>
      <w:r>
        <w:rPr>
          <w:rStyle w:val="a6"/>
        </w:rPr>
        <w:t xml:space="preserve">уровень </w:t>
      </w:r>
      <w:r>
        <w:t>определяется умением воспринимать произведение как художественное целое, концептуально осмыслять его в этой целостности, видеть воплощенный в нем авторский замысел. Читатель, достигший этого уровня, сумеет интерпретировать художественный смысл произведения, то есть отвечать на вопросы: «Почему (с какой целью?) произведение построено так, а не иначе? Какой художественный эффект дало именно такое построение, какой вывод на основе именно такого построения мы можем сделать о тематике, проблематике и авторской позиции в данном конкретном произведении?».</w:t>
      </w:r>
    </w:p>
    <w:p w:rsidR="00E80B14" w:rsidRDefault="00E07B23">
      <w:pPr>
        <w:pStyle w:val="9"/>
        <w:framePr w:w="10229" w:h="15209" w:hRule="exact" w:wrap="none" w:vAnchor="page" w:hAnchor="page" w:x="3341" w:y="4273"/>
        <w:shd w:val="clear" w:color="auto" w:fill="auto"/>
        <w:spacing w:after="0"/>
        <w:ind w:left="20" w:right="200" w:firstLine="0"/>
      </w:pPr>
      <w:r>
        <w:t xml:space="preserve">К основным </w:t>
      </w:r>
      <w:r>
        <w:rPr>
          <w:rStyle w:val="a6"/>
        </w:rPr>
        <w:t xml:space="preserve">видам деятельности, </w:t>
      </w:r>
      <w:r>
        <w:t>позволяющим диагностировать возможности читателей, достигших III уровня, можно отнести устное или письменное истолкование художественных функций особенностей поэтики произведения, рассматриваемого в его целостности, а также истолкование смысла произведения как художественного целого; создание эссе, научно</w:t>
      </w:r>
      <w:r>
        <w:softHyphen/>
        <w:t>исследовательских заметок (статьи), доклада на конференцию, рецензии, сценария и т.п.</w:t>
      </w:r>
    </w:p>
    <w:p w:rsidR="00E80B14" w:rsidRDefault="00E07B23">
      <w:pPr>
        <w:pStyle w:val="9"/>
        <w:framePr w:w="10229" w:h="15209" w:hRule="exact" w:wrap="none" w:vAnchor="page" w:hAnchor="page" w:x="3341" w:y="4273"/>
        <w:shd w:val="clear" w:color="auto" w:fill="auto"/>
        <w:spacing w:after="0"/>
        <w:ind w:left="20" w:firstLine="780"/>
      </w:pPr>
      <w:r>
        <w:t xml:space="preserve">Условно им соответствуют следующие типы диагностических </w:t>
      </w:r>
      <w:r>
        <w:rPr>
          <w:rStyle w:val="a6"/>
        </w:rPr>
        <w:t>заданий:</w:t>
      </w:r>
    </w:p>
    <w:p w:rsidR="00E80B14" w:rsidRDefault="00E07B23">
      <w:pPr>
        <w:pStyle w:val="9"/>
        <w:framePr w:w="10229" w:h="15209" w:hRule="exact" w:wrap="none" w:vAnchor="page" w:hAnchor="page" w:x="3341" w:y="4273"/>
        <w:numPr>
          <w:ilvl w:val="0"/>
          <w:numId w:val="13"/>
        </w:numPr>
        <w:shd w:val="clear" w:color="auto" w:fill="auto"/>
        <w:tabs>
          <w:tab w:val="left" w:pos="278"/>
        </w:tabs>
        <w:spacing w:after="0" w:line="210" w:lineRule="exact"/>
        <w:ind w:right="360" w:firstLine="0"/>
        <w:jc w:val="right"/>
      </w:pPr>
      <w:r>
        <w:t>выделите, определите, найдите, перечислите признаки, черты, повторяющиеся детали</w:t>
      </w:r>
    </w:p>
    <w:p w:rsidR="00E80B14" w:rsidRDefault="00E07B23">
      <w:pPr>
        <w:pStyle w:val="9"/>
        <w:framePr w:w="10229" w:h="15209" w:hRule="exact" w:wrap="none" w:vAnchor="page" w:hAnchor="page" w:x="3341" w:y="4273"/>
        <w:shd w:val="clear" w:color="auto" w:fill="auto"/>
        <w:spacing w:after="0" w:line="293" w:lineRule="exact"/>
        <w:ind w:left="20" w:firstLine="0"/>
        <w:jc w:val="both"/>
      </w:pPr>
      <w:r>
        <w:t>и т. п.</w:t>
      </w:r>
    </w:p>
    <w:p w:rsidR="00E80B14" w:rsidRDefault="00E07B23">
      <w:pPr>
        <w:pStyle w:val="9"/>
        <w:framePr w:w="10229" w:h="15209" w:hRule="exact" w:wrap="none" w:vAnchor="page" w:hAnchor="page" w:x="3341" w:y="4273"/>
        <w:numPr>
          <w:ilvl w:val="0"/>
          <w:numId w:val="13"/>
        </w:numPr>
        <w:shd w:val="clear" w:color="auto" w:fill="auto"/>
        <w:tabs>
          <w:tab w:val="left" w:pos="1078"/>
        </w:tabs>
        <w:spacing w:after="0" w:line="293" w:lineRule="exact"/>
        <w:ind w:left="20" w:firstLine="780"/>
      </w:pPr>
      <w:r>
        <w:t>определите художественную функцию той или иной детали, приема и т.п.;</w:t>
      </w:r>
    </w:p>
    <w:p w:rsidR="00E80B14" w:rsidRDefault="00E07B23">
      <w:pPr>
        <w:pStyle w:val="9"/>
        <w:framePr w:w="10229" w:h="15209" w:hRule="exact" w:wrap="none" w:vAnchor="page" w:hAnchor="page" w:x="3341" w:y="4273"/>
        <w:numPr>
          <w:ilvl w:val="0"/>
          <w:numId w:val="13"/>
        </w:numPr>
        <w:shd w:val="clear" w:color="auto" w:fill="auto"/>
        <w:tabs>
          <w:tab w:val="left" w:pos="1078"/>
        </w:tabs>
        <w:spacing w:after="0" w:line="293" w:lineRule="exact"/>
        <w:ind w:left="20" w:firstLine="780"/>
      </w:pPr>
      <w:r>
        <w:t>определите позицию автора и способы еевыражения;</w:t>
      </w:r>
    </w:p>
    <w:p w:rsidR="00E80B14" w:rsidRDefault="00E07B23">
      <w:pPr>
        <w:pStyle w:val="9"/>
        <w:framePr w:w="10229" w:h="15209" w:hRule="exact" w:wrap="none" w:vAnchor="page" w:hAnchor="page" w:x="3341" w:y="4273"/>
        <w:numPr>
          <w:ilvl w:val="0"/>
          <w:numId w:val="13"/>
        </w:numPr>
        <w:shd w:val="clear" w:color="auto" w:fill="auto"/>
        <w:tabs>
          <w:tab w:val="left" w:pos="1078"/>
        </w:tabs>
        <w:spacing w:after="0" w:line="293" w:lineRule="exact"/>
        <w:ind w:left="20" w:firstLine="780"/>
      </w:pPr>
      <w:r>
        <w:t>проинтерпретируйте выбранный фрагментпроизведения;</w:t>
      </w:r>
    </w:p>
    <w:p w:rsidR="00E80B14" w:rsidRDefault="00E07B23">
      <w:pPr>
        <w:pStyle w:val="9"/>
        <w:framePr w:w="10229" w:h="15209" w:hRule="exact" w:wrap="none" w:vAnchor="page" w:hAnchor="page" w:x="3341" w:y="4273"/>
        <w:numPr>
          <w:ilvl w:val="0"/>
          <w:numId w:val="13"/>
        </w:numPr>
        <w:shd w:val="clear" w:color="auto" w:fill="auto"/>
        <w:tabs>
          <w:tab w:val="left" w:pos="1078"/>
        </w:tabs>
        <w:spacing w:after="0" w:line="293" w:lineRule="exact"/>
        <w:ind w:left="20" w:firstLine="780"/>
      </w:pPr>
      <w:r>
        <w:t>объясните (устно, письменно) смысл названияпроизведения;</w:t>
      </w:r>
    </w:p>
    <w:p w:rsidR="00E80B14" w:rsidRDefault="00E07B23">
      <w:pPr>
        <w:pStyle w:val="9"/>
        <w:framePr w:w="10229" w:h="15209" w:hRule="exact" w:wrap="none" w:vAnchor="page" w:hAnchor="page" w:x="3341" w:y="4273"/>
        <w:numPr>
          <w:ilvl w:val="0"/>
          <w:numId w:val="13"/>
        </w:numPr>
        <w:shd w:val="clear" w:color="auto" w:fill="auto"/>
        <w:tabs>
          <w:tab w:val="left" w:pos="1062"/>
        </w:tabs>
        <w:spacing w:after="0" w:line="283" w:lineRule="exact"/>
        <w:ind w:left="20" w:right="200" w:firstLine="780"/>
      </w:pPr>
      <w:r>
        <w:t>озаглавьте предложенный текст (в случае если у литературного произведения нет заглавия);</w:t>
      </w:r>
    </w:p>
    <w:p w:rsidR="00E80B14" w:rsidRDefault="00E07B23">
      <w:pPr>
        <w:pStyle w:val="9"/>
        <w:framePr w:w="10229" w:h="15209" w:hRule="exact" w:wrap="none" w:vAnchor="page" w:hAnchor="page" w:x="3341" w:y="4273"/>
        <w:numPr>
          <w:ilvl w:val="0"/>
          <w:numId w:val="13"/>
        </w:numPr>
        <w:shd w:val="clear" w:color="auto" w:fill="auto"/>
        <w:tabs>
          <w:tab w:val="left" w:pos="1052"/>
        </w:tabs>
        <w:spacing w:after="0" w:line="283" w:lineRule="exact"/>
        <w:ind w:left="20" w:firstLine="0"/>
        <w:jc w:val="both"/>
      </w:pPr>
      <w:r>
        <w:t>напишитесочинение-интерпретацию;</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10238" w:h="15570" w:hRule="exact" w:wrap="none" w:vAnchor="page" w:hAnchor="page" w:x="3337" w:y="4073"/>
        <w:numPr>
          <w:ilvl w:val="0"/>
          <w:numId w:val="13"/>
        </w:numPr>
        <w:shd w:val="clear" w:color="auto" w:fill="auto"/>
        <w:tabs>
          <w:tab w:val="left" w:pos="1087"/>
          <w:tab w:val="left" w:pos="1092"/>
        </w:tabs>
        <w:spacing w:after="0"/>
        <w:ind w:left="60" w:firstLine="0"/>
      </w:pPr>
      <w:r>
        <w:lastRenderedPageBreak/>
        <w:t>напишите рецензию на произведение, не изучавшееся на уроках литературы..</w:t>
      </w:r>
    </w:p>
    <w:p w:rsidR="00E80B14" w:rsidRDefault="00E07B23">
      <w:pPr>
        <w:pStyle w:val="9"/>
        <w:framePr w:w="10238" w:h="15570" w:hRule="exact" w:wrap="none" w:vAnchor="page" w:hAnchor="page" w:x="3337" w:y="4073"/>
        <w:shd w:val="clear" w:color="auto" w:fill="auto"/>
        <w:spacing w:after="0"/>
        <w:ind w:left="60" w:right="20" w:firstLine="0"/>
      </w:pPr>
      <w:r>
        <w:t>Понимание текста на этом уровне читательской культуры осуществляется на основе «распаковки» смыслов художественного текста как дважды «закодированного» (естественным языком и специфическими художественными средствами</w:t>
      </w:r>
      <w:r>
        <w:rPr>
          <w:vertAlign w:val="superscript"/>
        </w:rPr>
        <w:t>2</w:t>
      </w:r>
      <w:r>
        <w:t>).</w:t>
      </w:r>
    </w:p>
    <w:p w:rsidR="00E80B14" w:rsidRDefault="00E07B23">
      <w:pPr>
        <w:pStyle w:val="9"/>
        <w:framePr w:w="10238" w:h="15570" w:hRule="exact" w:wrap="none" w:vAnchor="page" w:hAnchor="page" w:x="3337" w:y="4073"/>
        <w:shd w:val="clear" w:color="auto" w:fill="auto"/>
        <w:spacing w:after="0"/>
        <w:ind w:left="60" w:right="20" w:firstLine="0"/>
      </w:pPr>
      <w:r>
        <w:t xml:space="preserve">Разумеется, ни один из перечисленных уровней читательской культуры не реализуется в чистом виде, тем не менее, условно можно считать, что читательское развитие школьников, обучающихся в </w:t>
      </w:r>
      <w:r>
        <w:rPr>
          <w:rStyle w:val="a6"/>
        </w:rPr>
        <w:t xml:space="preserve">5-6 классах, </w:t>
      </w:r>
      <w:r>
        <w:t xml:space="preserve">соответствует </w:t>
      </w:r>
      <w:r>
        <w:rPr>
          <w:rStyle w:val="a6"/>
        </w:rPr>
        <w:t xml:space="preserve">первому уровню; </w:t>
      </w:r>
      <w:r>
        <w:t xml:space="preserve">в процессе литературного образования учеников </w:t>
      </w:r>
      <w:r>
        <w:rPr>
          <w:rStyle w:val="a6"/>
        </w:rPr>
        <w:t xml:space="preserve">7-8 классов </w:t>
      </w:r>
      <w:r>
        <w:t xml:space="preserve">формируется </w:t>
      </w:r>
      <w:r>
        <w:rPr>
          <w:rStyle w:val="a6"/>
        </w:rPr>
        <w:t xml:space="preserve">второй </w:t>
      </w:r>
      <w:r>
        <w:t xml:space="preserve">ее </w:t>
      </w:r>
      <w:r>
        <w:rPr>
          <w:rStyle w:val="a6"/>
        </w:rPr>
        <w:t xml:space="preserve">уровень; </w:t>
      </w:r>
      <w:r>
        <w:t xml:space="preserve">читательская культура учеников </w:t>
      </w:r>
      <w:r>
        <w:rPr>
          <w:rStyle w:val="a6"/>
        </w:rPr>
        <w:t xml:space="preserve">9 класса </w:t>
      </w:r>
      <w:r>
        <w:t>характеризуется появлением элементов третьего уровня. Это следует иметь в виду при осуществлении в литературном образовании разноуровневого подхода к обучению, а также при проверке качества его результатов.</w:t>
      </w:r>
    </w:p>
    <w:p w:rsidR="00E80B14" w:rsidRDefault="00E07B23">
      <w:pPr>
        <w:pStyle w:val="9"/>
        <w:framePr w:w="10238" w:h="15570" w:hRule="exact" w:wrap="none" w:vAnchor="page" w:hAnchor="page" w:x="3337" w:y="4073"/>
        <w:shd w:val="clear" w:color="auto" w:fill="auto"/>
        <w:spacing w:after="90"/>
        <w:ind w:left="60" w:right="20" w:firstLine="0"/>
      </w:pPr>
      <w:r>
        <w:t xml:space="preserve">Успешное освоение видов учебной деятельности, соответствующей разным уровням читательской культуры, и способность демонстрировать их во время экзаменационных испытаний служат критериями для определения степени подготовленности обучающихся основной школы. Определяя степень подготовленности, следует учесть условный характер соотнесения описанных заданий и разных уровней читательской культуры. Показателем достигнутых школьником результатов является не столько характер заданий, сколько </w:t>
      </w:r>
      <w:r>
        <w:rPr>
          <w:rStyle w:val="a6"/>
        </w:rPr>
        <w:t xml:space="preserve">качество </w:t>
      </w:r>
      <w:r>
        <w:t>их выполнения. Учитель может давать одни и те же задания (определите тематику, проблематику и позицию автора и докажите своё мнение) и, в зависимости от того, какие именно доказательства приводит ученик, определяет уровень читательской культуры и выстраивает уроки так, чтобы перевести ученика на более высокий для него уровень (работаете «зоне ближайшего развития»),</w:t>
      </w:r>
    </w:p>
    <w:p w:rsidR="00E80B14" w:rsidRDefault="00E07B23">
      <w:pPr>
        <w:pStyle w:val="30"/>
        <w:framePr w:w="10238" w:h="15570" w:hRule="exact" w:wrap="none" w:vAnchor="page" w:hAnchor="page" w:x="3337" w:y="4073"/>
        <w:numPr>
          <w:ilvl w:val="0"/>
          <w:numId w:val="24"/>
        </w:numPr>
        <w:shd w:val="clear" w:color="auto" w:fill="auto"/>
        <w:tabs>
          <w:tab w:val="left" w:pos="766"/>
        </w:tabs>
        <w:spacing w:line="461" w:lineRule="exact"/>
        <w:ind w:left="60"/>
      </w:pPr>
      <w:r>
        <w:t>Чеченский язык</w:t>
      </w:r>
    </w:p>
    <w:p w:rsidR="00E80B14" w:rsidRDefault="00E07B23">
      <w:pPr>
        <w:pStyle w:val="30"/>
        <w:framePr w:w="10238" w:h="15570" w:hRule="exact" w:wrap="none" w:vAnchor="page" w:hAnchor="page" w:x="3337" w:y="4073"/>
        <w:shd w:val="clear" w:color="auto" w:fill="auto"/>
        <w:spacing w:line="461" w:lineRule="exact"/>
        <w:ind w:left="2860" w:right="2860" w:firstLine="760"/>
      </w:pPr>
      <w:r>
        <w:t>Довзийтаран кехат Дешаран предметах болу юкъара хаамаш</w:t>
      </w:r>
    </w:p>
    <w:p w:rsidR="00E80B14" w:rsidRDefault="00E07B23">
      <w:pPr>
        <w:pStyle w:val="9"/>
        <w:framePr w:w="10238" w:h="15570" w:hRule="exact" w:wrap="none" w:vAnchor="page" w:hAnchor="page" w:x="3337" w:y="4073"/>
        <w:shd w:val="clear" w:color="auto" w:fill="auto"/>
        <w:spacing w:after="120" w:line="298" w:lineRule="exact"/>
        <w:ind w:left="60" w:right="20" w:firstLine="800"/>
        <w:jc w:val="both"/>
      </w:pPr>
      <w:r>
        <w:t>Нохчийн мотт-иза нохчийн кьоман а, Нохчийн республикин пачхьалкхан а мотт а, кьоман истории, культуран бух а бу. Мотт адамийн дахарехь уггар мехала г1ирс бу. Цуьнца доьзна ду кьоман кхиар а.</w:t>
      </w:r>
    </w:p>
    <w:p w:rsidR="00E80B14" w:rsidRDefault="00E07B23">
      <w:pPr>
        <w:pStyle w:val="9"/>
        <w:framePr w:w="10238" w:h="15570" w:hRule="exact" w:wrap="none" w:vAnchor="page" w:hAnchor="page" w:x="3337" w:y="4073"/>
        <w:shd w:val="clear" w:color="auto" w:fill="auto"/>
        <w:spacing w:after="120" w:line="298" w:lineRule="exact"/>
        <w:ind w:left="60" w:right="20" w:firstLine="800"/>
        <w:jc w:val="both"/>
      </w:pPr>
      <w:r>
        <w:t>Нохчийн меттан метапредметни декхарша билгалбоккху «Нохчийн мотт» предмето берана, цо школехь доыпучу хенахь, иза личность санна, кхиорехь массо тайпана а, юкьарчу амалехь а бен т1е1аткъам. Нохчийн мотт дешархочун ойла, кхетам, суртх1отторан, кхоллараллин хьуьнарш кхиоран; личность санна, ша-шен вовзийтаран, ша-шена керла хаарш карадерзоран хьунарш кхиоран а бух бу, дешаран г1уллакх а цхьаьна вовшахтохар юкьа а лоцуш. Нохчийн мотт кьоман культуран а, литературан синъоьздангаллин мехаллашка а, адаман оьздангаллин, истории зеделлачуьнга а кхачоран г1ирс а, дахарехь д1алоцу меттиг кьасторан некь а бу.</w:t>
      </w:r>
    </w:p>
    <w:p w:rsidR="00E80B14" w:rsidRDefault="00E07B23">
      <w:pPr>
        <w:pStyle w:val="9"/>
        <w:framePr w:w="10238" w:h="15570" w:hRule="exact" w:wrap="none" w:vAnchor="page" w:hAnchor="page" w:x="3337" w:y="4073"/>
        <w:shd w:val="clear" w:color="auto" w:fill="auto"/>
        <w:spacing w:after="124" w:line="298" w:lineRule="exact"/>
        <w:ind w:left="60" w:right="20" w:firstLine="800"/>
        <w:jc w:val="both"/>
      </w:pPr>
      <w:r>
        <w:t>Юкъарадешаран юккьерчу школехь ша-тайпа меттиг д1алоцу нохчийн матто. Иза вовшашца юкьаметтигаш д1акхехьарехь, гонахара дахар довзарехь, кхетош-кхиорехь мехала г1ирс бу.</w:t>
      </w:r>
    </w:p>
    <w:p w:rsidR="00E80B14" w:rsidRDefault="00E07B23">
      <w:pPr>
        <w:pStyle w:val="9"/>
        <w:framePr w:w="10238" w:h="15570" w:hRule="exact" w:wrap="none" w:vAnchor="page" w:hAnchor="page" w:x="3337" w:y="4073"/>
        <w:shd w:val="clear" w:color="auto" w:fill="auto"/>
        <w:spacing w:after="116" w:line="293" w:lineRule="exact"/>
        <w:ind w:left="60" w:right="20" w:firstLine="800"/>
        <w:jc w:val="both"/>
      </w:pPr>
      <w:r>
        <w:t>Нохчийн мотт караберзоро таро лур ю дешархошна вовшашца юкьаметтигаш д1акхехьа, боккхачу кхиамца кхидолу меттанаш а, дешаран предметаш а 1аморехь онда г1ортор хилла д1ах1отта а, хийцалучу х1окху дахарехь шен меттиг карон а.</w:t>
      </w:r>
    </w:p>
    <w:p w:rsidR="00E80B14" w:rsidRDefault="00E07B23">
      <w:pPr>
        <w:pStyle w:val="9"/>
        <w:framePr w:w="10238" w:h="15570" w:hRule="exact" w:wrap="none" w:vAnchor="page" w:hAnchor="page" w:x="3337" w:y="4073"/>
        <w:shd w:val="clear" w:color="auto" w:fill="auto"/>
        <w:spacing w:after="124" w:line="298" w:lineRule="exact"/>
        <w:ind w:left="60" w:right="20" w:firstLine="800"/>
        <w:jc w:val="both"/>
      </w:pPr>
      <w:r>
        <w:t>Х1ума довзаран г1ирс ша хиларе терра, матто ойла кхиаярна а, интеллектуальни а, кхоллараллин хьуьнарш кхиорна а, шаып кхочушдечу дешаран г1уллакхийн шардарш карадерзорна а, шен хаарш лакхадахарна а, ша-шен вовзийтарна а т1ехь аьтто бо.</w:t>
      </w:r>
    </w:p>
    <w:p w:rsidR="00E80B14" w:rsidRDefault="00E07B23">
      <w:pPr>
        <w:pStyle w:val="9"/>
        <w:framePr w:w="10238" w:h="15570" w:hRule="exact" w:wrap="none" w:vAnchor="page" w:hAnchor="page" w:x="3337" w:y="4073"/>
        <w:shd w:val="clear" w:color="auto" w:fill="auto"/>
        <w:spacing w:after="120" w:line="293" w:lineRule="exact"/>
        <w:ind w:left="60" w:right="20" w:firstLine="800"/>
        <w:jc w:val="both"/>
      </w:pPr>
      <w:r>
        <w:t>Шен кьоман культура а, литература а, синъоьздангаллин мехаллаш а, дуьненан 1илма а, культура а йовзарехь мехала г1ирс а бу нохчийн мотт.</w:t>
      </w:r>
    </w:p>
    <w:p w:rsidR="00E80B14" w:rsidRDefault="00E07B23">
      <w:pPr>
        <w:pStyle w:val="9"/>
        <w:framePr w:w="10238" w:h="15570" w:hRule="exact" w:wrap="none" w:vAnchor="page" w:hAnchor="page" w:x="3337" w:y="4073"/>
        <w:shd w:val="clear" w:color="auto" w:fill="auto"/>
        <w:spacing w:after="0" w:line="293" w:lineRule="exact"/>
        <w:ind w:left="60" w:right="20" w:firstLine="800"/>
        <w:jc w:val="both"/>
      </w:pPr>
      <w:r>
        <w:t>Нохчийн мотт дешархо кьоман г1иллакх-оьздангаллин буха т1ехь кхиорехь, цуьнгахь кхидолучу къаьмнашка лерам хилийтаран коьрта ч1аг1о а ю.</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10214" w:h="14055" w:hRule="exact" w:wrap="none" w:vAnchor="page" w:hAnchor="page" w:x="3349" w:y="3995"/>
        <w:shd w:val="clear" w:color="auto" w:fill="auto"/>
        <w:spacing w:after="0" w:line="456" w:lineRule="exact"/>
        <w:ind w:left="20" w:firstLine="0"/>
        <w:jc w:val="both"/>
      </w:pPr>
      <w:r>
        <w:lastRenderedPageBreak/>
        <w:t>5-чуй - 9-чуй классашкахь нохчийн мотт хьехарна лерина долу сахьташ:</w:t>
      </w:r>
    </w:p>
    <w:p w:rsidR="00E80B14" w:rsidRDefault="00E07B23">
      <w:pPr>
        <w:pStyle w:val="9"/>
        <w:framePr w:w="10214" w:h="14055" w:hRule="exact" w:wrap="none" w:vAnchor="page" w:hAnchor="page" w:x="3349" w:y="3995"/>
        <w:numPr>
          <w:ilvl w:val="0"/>
          <w:numId w:val="26"/>
        </w:numPr>
        <w:shd w:val="clear" w:color="auto" w:fill="auto"/>
        <w:tabs>
          <w:tab w:val="left" w:pos="878"/>
        </w:tabs>
        <w:spacing w:after="0" w:line="456" w:lineRule="exact"/>
        <w:ind w:left="20" w:firstLine="680"/>
        <w:jc w:val="both"/>
      </w:pPr>
      <w:r>
        <w:t>класс - 136 с.</w:t>
      </w:r>
    </w:p>
    <w:p w:rsidR="00E80B14" w:rsidRDefault="00E07B23">
      <w:pPr>
        <w:pStyle w:val="9"/>
        <w:framePr w:w="10214" w:h="14055" w:hRule="exact" w:wrap="none" w:vAnchor="page" w:hAnchor="page" w:x="3349" w:y="3995"/>
        <w:numPr>
          <w:ilvl w:val="0"/>
          <w:numId w:val="26"/>
        </w:numPr>
        <w:shd w:val="clear" w:color="auto" w:fill="auto"/>
        <w:tabs>
          <w:tab w:val="left" w:pos="882"/>
        </w:tabs>
        <w:spacing w:after="0" w:line="456" w:lineRule="exact"/>
        <w:ind w:left="20" w:firstLine="680"/>
        <w:jc w:val="both"/>
      </w:pPr>
      <w:r>
        <w:t>класс - 136 с.</w:t>
      </w:r>
    </w:p>
    <w:p w:rsidR="00E80B14" w:rsidRDefault="00E07B23">
      <w:pPr>
        <w:pStyle w:val="9"/>
        <w:framePr w:w="10214" w:h="14055" w:hRule="exact" w:wrap="none" w:vAnchor="page" w:hAnchor="page" w:x="3349" w:y="3995"/>
        <w:numPr>
          <w:ilvl w:val="0"/>
          <w:numId w:val="26"/>
        </w:numPr>
        <w:shd w:val="clear" w:color="auto" w:fill="auto"/>
        <w:tabs>
          <w:tab w:val="left" w:pos="878"/>
        </w:tabs>
        <w:spacing w:after="0" w:line="456" w:lineRule="exact"/>
        <w:ind w:left="20" w:firstLine="680"/>
        <w:jc w:val="both"/>
      </w:pPr>
      <w:r>
        <w:t>класс - 102 с.</w:t>
      </w:r>
    </w:p>
    <w:p w:rsidR="00E80B14" w:rsidRDefault="00E07B23">
      <w:pPr>
        <w:pStyle w:val="9"/>
        <w:framePr w:w="10214" w:h="14055" w:hRule="exact" w:wrap="none" w:vAnchor="page" w:hAnchor="page" w:x="3349" w:y="3995"/>
        <w:numPr>
          <w:ilvl w:val="0"/>
          <w:numId w:val="26"/>
        </w:numPr>
        <w:shd w:val="clear" w:color="auto" w:fill="auto"/>
        <w:tabs>
          <w:tab w:val="left" w:pos="878"/>
        </w:tabs>
        <w:spacing w:after="0" w:line="456" w:lineRule="exact"/>
        <w:ind w:left="20" w:firstLine="680"/>
        <w:jc w:val="both"/>
      </w:pPr>
      <w:r>
        <w:t>класс - 68 с.</w:t>
      </w:r>
    </w:p>
    <w:p w:rsidR="00E80B14" w:rsidRDefault="00E07B23">
      <w:pPr>
        <w:pStyle w:val="9"/>
        <w:framePr w:w="10214" w:h="14055" w:hRule="exact" w:wrap="none" w:vAnchor="page" w:hAnchor="page" w:x="3349" w:y="3995"/>
        <w:numPr>
          <w:ilvl w:val="0"/>
          <w:numId w:val="26"/>
        </w:numPr>
        <w:shd w:val="clear" w:color="auto" w:fill="auto"/>
        <w:tabs>
          <w:tab w:val="left" w:pos="873"/>
        </w:tabs>
        <w:spacing w:after="0" w:line="456" w:lineRule="exact"/>
        <w:ind w:left="20" w:firstLine="680"/>
        <w:jc w:val="both"/>
      </w:pPr>
      <w:r>
        <w:t>- класс - 34 с.</w:t>
      </w:r>
    </w:p>
    <w:p w:rsidR="00E80B14" w:rsidRDefault="00E07B23">
      <w:pPr>
        <w:pStyle w:val="9"/>
        <w:framePr w:w="10214" w:h="14055" w:hRule="exact" w:wrap="none" w:vAnchor="page" w:hAnchor="page" w:x="3349" w:y="3995"/>
        <w:shd w:val="clear" w:color="auto" w:fill="auto"/>
        <w:spacing w:after="0" w:line="456" w:lineRule="exact"/>
        <w:ind w:left="20" w:firstLine="0"/>
        <w:jc w:val="both"/>
      </w:pPr>
      <w:r>
        <w:t>Белхан программина юкъабахийтина бу 5-8-чуй классашкахь проектни белхаш кечбар.</w:t>
      </w:r>
    </w:p>
    <w:p w:rsidR="00E80B14" w:rsidRDefault="00E07B23">
      <w:pPr>
        <w:pStyle w:val="30"/>
        <w:framePr w:w="10214" w:h="14055" w:hRule="exact" w:wrap="none" w:vAnchor="page" w:hAnchor="page" w:x="3349" w:y="3995"/>
        <w:numPr>
          <w:ilvl w:val="0"/>
          <w:numId w:val="27"/>
        </w:numPr>
        <w:shd w:val="clear" w:color="auto" w:fill="auto"/>
        <w:tabs>
          <w:tab w:val="left" w:pos="381"/>
        </w:tabs>
        <w:spacing w:after="502" w:line="456" w:lineRule="exact"/>
        <w:ind w:left="40"/>
        <w:jc w:val="center"/>
      </w:pPr>
      <w:r>
        <w:t>Дешаран предмет 1аморан жам1аш</w:t>
      </w:r>
    </w:p>
    <w:p w:rsidR="00E80B14" w:rsidRDefault="00E07B23">
      <w:pPr>
        <w:pStyle w:val="9"/>
        <w:framePr w:w="10214" w:h="14055" w:hRule="exact" w:wrap="none" w:vAnchor="page" w:hAnchor="page" w:x="3349" w:y="3995"/>
        <w:shd w:val="clear" w:color="auto" w:fill="auto"/>
        <w:spacing w:after="64" w:line="278" w:lineRule="exact"/>
        <w:ind w:left="20" w:right="20" w:firstLine="680"/>
        <w:jc w:val="both"/>
      </w:pPr>
      <w:r>
        <w:t xml:space="preserve">Юкъарадешаран юккъера школа чекхъяьккхиначу дешархочуьнгахь нохчийн маттехула хила деза </w:t>
      </w:r>
      <w:r>
        <w:rPr>
          <w:rStyle w:val="a6"/>
        </w:rPr>
        <w:t>личностни жам1аш:</w:t>
      </w:r>
    </w:p>
    <w:p w:rsidR="00E80B14" w:rsidRDefault="00E07B23">
      <w:pPr>
        <w:pStyle w:val="9"/>
        <w:framePr w:w="10214" w:h="14055" w:hRule="exact" w:wrap="none" w:vAnchor="page" w:hAnchor="page" w:x="3349" w:y="3995"/>
        <w:shd w:val="clear" w:color="auto" w:fill="auto"/>
        <w:spacing w:after="60"/>
        <w:ind w:left="20" w:right="20" w:firstLine="680"/>
        <w:jc w:val="both"/>
      </w:pPr>
      <w:r>
        <w:t>-нохчийн кьоман культуран коьрта мехаллех санна, нохчийн маттах кхетам хилар, дешар т1ехь а, кхетаман, кхоллараллин хьуьнарш, дешархочун г1иллакх-оьздангаллица йоьзна амалш кхиорехь цо д1алоцучу меттигах кхеташ хилар;</w:t>
      </w:r>
    </w:p>
    <w:p w:rsidR="00E80B14" w:rsidRDefault="00E07B23">
      <w:pPr>
        <w:pStyle w:val="9"/>
        <w:framePr w:w="10214" w:h="14055" w:hRule="exact" w:wrap="none" w:vAnchor="page" w:hAnchor="page" w:x="3349" w:y="3995"/>
        <w:shd w:val="clear" w:color="auto" w:fill="auto"/>
        <w:spacing w:after="60"/>
        <w:ind w:left="20" w:right="20" w:firstLine="680"/>
        <w:jc w:val="both"/>
      </w:pPr>
      <w:r>
        <w:t>-нохчийн мотт эстетически мехалла санна т1еэцар; цунах дозалла дар, цуьнан ларам бар; кьоман культуран хилам и хиларе терра, нохчийн меттан башхалла а, ц1аналла а ларъян езар; мотт бийцар шардаре а, говза, шера бийцаре а кхачар;</w:t>
      </w:r>
    </w:p>
    <w:p w:rsidR="00E80B14" w:rsidRDefault="00E07B23">
      <w:pPr>
        <w:pStyle w:val="9"/>
        <w:framePr w:w="10214" w:h="14055" w:hRule="exact" w:wrap="none" w:vAnchor="page" w:hAnchor="page" w:x="3349" w:y="3995"/>
        <w:numPr>
          <w:ilvl w:val="0"/>
          <w:numId w:val="11"/>
        </w:numPr>
        <w:shd w:val="clear" w:color="auto" w:fill="auto"/>
        <w:tabs>
          <w:tab w:val="left" w:pos="870"/>
        </w:tabs>
        <w:spacing w:after="60"/>
        <w:ind w:left="20" w:right="20" w:firstLine="680"/>
        <w:jc w:val="both"/>
      </w:pPr>
      <w:r>
        <w:t>къамел дечу хенахь шен ойланаш а, синхаамаш а парг1ат бовзийта а, дешнийн барам а, караберзийна грамматически г1ирсаш тоъъал хилар; ша дечу къамелана тидамбеш, ша-шена мах хадо хааран хьуьнар хилар;</w:t>
      </w:r>
    </w:p>
    <w:p w:rsidR="00E80B14" w:rsidRDefault="00E07B23">
      <w:pPr>
        <w:pStyle w:val="9"/>
        <w:framePr w:w="10214" w:h="14055" w:hRule="exact" w:wrap="none" w:vAnchor="page" w:hAnchor="page" w:x="3349" w:y="3995"/>
        <w:numPr>
          <w:ilvl w:val="0"/>
          <w:numId w:val="11"/>
        </w:numPr>
        <w:shd w:val="clear" w:color="auto" w:fill="auto"/>
        <w:tabs>
          <w:tab w:val="left" w:pos="884"/>
        </w:tabs>
        <w:spacing w:after="56"/>
        <w:ind w:left="20" w:right="20" w:firstLine="680"/>
        <w:jc w:val="both"/>
      </w:pPr>
      <w:r>
        <w:t>нохчийн мотт уьйран а, юкьаметиггалин г1ирс а, пачхьалкхан мотт а хиларх кхетар; нохчийн мотт дешаран, кьинхьегаман, говзаллин г1уллакхдарехь а, ша вовзийтарехь а, юкьараллехь ша д1алоцу йолу меттиг билгалъярехь а оыпуш хиларх кхеташ хилар;</w:t>
      </w:r>
    </w:p>
    <w:p w:rsidR="00E80B14" w:rsidRDefault="00E07B23">
      <w:pPr>
        <w:pStyle w:val="9"/>
        <w:framePr w:w="10214" w:h="14055" w:hRule="exact" w:wrap="none" w:vAnchor="page" w:hAnchor="page" w:x="3349" w:y="3995"/>
        <w:numPr>
          <w:ilvl w:val="0"/>
          <w:numId w:val="11"/>
        </w:numPr>
        <w:shd w:val="clear" w:color="auto" w:fill="auto"/>
        <w:tabs>
          <w:tab w:val="left" w:pos="855"/>
        </w:tabs>
        <w:spacing w:after="64" w:line="278" w:lineRule="exact"/>
        <w:ind w:left="20" w:right="20" w:firstLine="680"/>
        <w:jc w:val="both"/>
      </w:pPr>
      <w:r>
        <w:t>вовшашца а, кхечу къаьмнийн векалшца а юкьаметтигаш д1акхехьарехь нохчийн маттах пайда эца кийча хилар; къаьмнийн культурийн юкьаметтигаш д1акхехьарехь къинхетаме а, машаре а хилар;</w:t>
      </w:r>
    </w:p>
    <w:p w:rsidR="00E80B14" w:rsidRDefault="00E07B23">
      <w:pPr>
        <w:pStyle w:val="9"/>
        <w:framePr w:w="10214" w:h="14055" w:hRule="exact" w:wrap="none" w:vAnchor="page" w:hAnchor="page" w:x="3349" w:y="3995"/>
        <w:numPr>
          <w:ilvl w:val="0"/>
          <w:numId w:val="11"/>
        </w:numPr>
        <w:shd w:val="clear" w:color="auto" w:fill="auto"/>
        <w:tabs>
          <w:tab w:val="left" w:pos="826"/>
        </w:tabs>
        <w:spacing w:after="60"/>
        <w:ind w:left="20" w:right="20" w:firstLine="680"/>
        <w:jc w:val="both"/>
      </w:pPr>
      <w:r>
        <w:t>шен къоман а, РФ-цехь дехачу къаьмнийн а, дуьненаюкъара культура а йовзарехь нохчийн мотт мехала г1ирс хиларх кхеташ хилар.</w:t>
      </w:r>
    </w:p>
    <w:p w:rsidR="00E80B14" w:rsidRDefault="00E07B23">
      <w:pPr>
        <w:pStyle w:val="30"/>
        <w:framePr w:w="10214" w:h="14055" w:hRule="exact" w:wrap="none" w:vAnchor="page" w:hAnchor="page" w:x="3349" w:y="3995"/>
        <w:shd w:val="clear" w:color="auto" w:fill="auto"/>
        <w:spacing w:after="176"/>
        <w:ind w:left="20" w:right="600"/>
        <w:jc w:val="both"/>
      </w:pPr>
      <w:r>
        <w:rPr>
          <w:rStyle w:val="38"/>
          <w:b/>
          <w:bCs/>
        </w:rPr>
        <w:t>Коьрта юкъара дешаран федеральни пачхьалкхан дешаран стандартана бина хийцамаш, России Федерации дешаран а, 1илманан а Министерствос омрица ч1аг1бина болу 17-чу декабрехь 2010-чу ш. № 1897.</w:t>
      </w:r>
    </w:p>
    <w:p w:rsidR="00E80B14" w:rsidRDefault="00E07B23">
      <w:pPr>
        <w:pStyle w:val="30"/>
        <w:framePr w:w="10214" w:h="14055" w:hRule="exact" w:wrap="none" w:vAnchor="page" w:hAnchor="page" w:x="3349" w:y="3995"/>
        <w:shd w:val="clear" w:color="auto" w:fill="auto"/>
        <w:spacing w:after="235" w:line="278" w:lineRule="exact"/>
        <w:ind w:left="20" w:right="600"/>
        <w:jc w:val="both"/>
      </w:pPr>
      <w:r>
        <w:rPr>
          <w:rStyle w:val="38"/>
          <w:b/>
          <w:bCs/>
        </w:rPr>
        <w:t>(т1еч1аг1дина России Федерации дешаран а, 1илманан а Министерствон омрица 31-чу декабрехь 2015-чу ш. № 1577)</w:t>
      </w:r>
    </w:p>
    <w:p w:rsidR="00E80B14" w:rsidRDefault="00E07B23">
      <w:pPr>
        <w:pStyle w:val="9"/>
        <w:framePr w:w="10214" w:h="14055" w:hRule="exact" w:wrap="none" w:vAnchor="page" w:hAnchor="page" w:x="3349" w:y="3995"/>
        <w:numPr>
          <w:ilvl w:val="0"/>
          <w:numId w:val="28"/>
        </w:numPr>
        <w:shd w:val="clear" w:color="auto" w:fill="auto"/>
        <w:tabs>
          <w:tab w:val="left" w:pos="606"/>
        </w:tabs>
        <w:spacing w:after="263" w:line="210" w:lineRule="exact"/>
        <w:ind w:left="20" w:firstLine="0"/>
        <w:jc w:val="both"/>
      </w:pPr>
      <w:r>
        <w:t>«Нохчийн мотт, нохчийн литература» 1аморан предметни декъо кхачо ян еза:</w:t>
      </w:r>
    </w:p>
    <w:p w:rsidR="00E80B14" w:rsidRDefault="00E07B23">
      <w:pPr>
        <w:pStyle w:val="9"/>
        <w:framePr w:w="10214" w:h="14055" w:hRule="exact" w:wrap="none" w:vAnchor="page" w:hAnchor="page" w:x="3349" w:y="3995"/>
        <w:numPr>
          <w:ilvl w:val="0"/>
          <w:numId w:val="13"/>
        </w:numPr>
        <w:shd w:val="clear" w:color="auto" w:fill="auto"/>
        <w:tabs>
          <w:tab w:val="left" w:pos="360"/>
        </w:tabs>
        <w:spacing w:after="0" w:line="278" w:lineRule="exact"/>
        <w:ind w:right="20" w:firstLine="0"/>
        <w:jc w:val="right"/>
      </w:pPr>
      <w:r>
        <w:t>шен ненан матте, литературе болу безам кхиор, къоман культуран 1алашъяран дакъа и дуй</w:t>
      </w:r>
    </w:p>
    <w:p w:rsidR="00E80B14" w:rsidRDefault="00E07B23">
      <w:pPr>
        <w:pStyle w:val="9"/>
        <w:framePr w:w="10214" w:h="14055" w:hRule="exact" w:wrap="none" w:vAnchor="page" w:hAnchor="page" w:x="3349" w:y="3995"/>
        <w:shd w:val="clear" w:color="auto" w:fill="auto"/>
        <w:spacing w:after="0" w:line="278" w:lineRule="exact"/>
        <w:ind w:left="20" w:firstLine="680"/>
        <w:jc w:val="both"/>
      </w:pPr>
      <w:r>
        <w:t>хууш;</w:t>
      </w:r>
    </w:p>
    <w:p w:rsidR="00E80B14" w:rsidRDefault="00E07B23">
      <w:pPr>
        <w:pStyle w:val="9"/>
        <w:framePr w:w="10214" w:h="14055" w:hRule="exact" w:wrap="none" w:vAnchor="page" w:hAnchor="page" w:x="3349" w:y="3995"/>
        <w:numPr>
          <w:ilvl w:val="0"/>
          <w:numId w:val="13"/>
        </w:numPr>
        <w:shd w:val="clear" w:color="auto" w:fill="auto"/>
        <w:tabs>
          <w:tab w:val="left" w:pos="735"/>
        </w:tabs>
        <w:spacing w:after="0" w:line="278" w:lineRule="exact"/>
        <w:ind w:left="720" w:right="600" w:hanging="340"/>
      </w:pPr>
      <w:r>
        <w:t>дешнийн т1аьхьало хьал долуш яр, дешархойн мотт бийцаран культура кхиор барта а, йозанан а къамелан норманашца, къамелан бакъонашца.</w:t>
      </w:r>
    </w:p>
    <w:p w:rsidR="00E80B14" w:rsidRDefault="00E07B23">
      <w:pPr>
        <w:pStyle w:val="9"/>
        <w:framePr w:w="10214" w:h="14055" w:hRule="exact" w:wrap="none" w:vAnchor="page" w:hAnchor="page" w:x="3349" w:y="3995"/>
        <w:shd w:val="clear" w:color="auto" w:fill="auto"/>
        <w:spacing w:after="0" w:line="278" w:lineRule="exact"/>
        <w:ind w:left="20" w:firstLine="0"/>
        <w:jc w:val="both"/>
      </w:pPr>
      <w:r>
        <w:t>Нохчийн мотт:</w:t>
      </w:r>
    </w:p>
    <w:p w:rsidR="00E80B14" w:rsidRDefault="00E07B23">
      <w:pPr>
        <w:pStyle w:val="a8"/>
        <w:framePr w:w="10262" w:h="543" w:hRule="exact" w:wrap="none" w:vAnchor="page" w:hAnchor="page" w:x="3325" w:y="18308"/>
        <w:shd w:val="clear" w:color="auto" w:fill="auto"/>
        <w:tabs>
          <w:tab w:val="left" w:pos="741"/>
        </w:tabs>
        <w:ind w:left="740" w:right="1060" w:hanging="340"/>
      </w:pPr>
      <w:r>
        <w:t>1)</w:t>
      </w:r>
      <w:r>
        <w:tab/>
        <w:t>къамелан говзалла лакхаяккхар (ешар, къамел дар, яздар) шена гонахьарчу нахаца муьлххачу хьелашкахь къамел дан 1 аморхьама;</w:t>
      </w:r>
    </w:p>
    <w:p w:rsidR="00E80B14" w:rsidRDefault="00E07B23">
      <w:pPr>
        <w:pStyle w:val="a8"/>
        <w:framePr w:w="10262" w:h="557" w:hRule="exact" w:wrap="none" w:vAnchor="page" w:hAnchor="page" w:x="3325" w:y="18855"/>
        <w:shd w:val="clear" w:color="auto" w:fill="auto"/>
        <w:tabs>
          <w:tab w:val="left" w:pos="740"/>
        </w:tabs>
        <w:ind w:left="740" w:right="420"/>
      </w:pPr>
      <w:r>
        <w:t>2)</w:t>
      </w:r>
      <w:r>
        <w:tab/>
        <w:t>лингвистикин, грамматически категорийн ненан маттах долу юьхьанцара хаарш шордар (алсамдахар);</w:t>
      </w:r>
    </w:p>
    <w:p w:rsidR="00E80B14" w:rsidRDefault="00E07B23">
      <w:pPr>
        <w:pStyle w:val="a8"/>
        <w:framePr w:w="10262" w:h="303" w:hRule="exact" w:wrap="none" w:vAnchor="page" w:hAnchor="page" w:x="3325" w:y="19412"/>
        <w:shd w:val="clear" w:color="auto" w:fill="auto"/>
        <w:tabs>
          <w:tab w:val="left" w:pos="740"/>
        </w:tabs>
        <w:ind w:left="380" w:firstLine="0"/>
      </w:pPr>
      <w:r>
        <w:t>3)</w:t>
      </w:r>
      <w:r>
        <w:tab/>
        <w:t>адамийн юкъарчу мехалле санна, меттан культуре долу жоьпалла кхиор;</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10219" w:h="15473" w:hRule="exact" w:wrap="none" w:vAnchor="page" w:hAnchor="page" w:x="3346" w:y="4143"/>
        <w:shd w:val="clear" w:color="auto" w:fill="auto"/>
        <w:spacing w:after="0"/>
        <w:ind w:left="20" w:right="20" w:firstLine="680"/>
        <w:jc w:val="both"/>
      </w:pPr>
      <w:r>
        <w:lastRenderedPageBreak/>
        <w:t xml:space="preserve">Юкъарадешаран юккъера школа чекхъяьккхиначу дешархочо нохчийн маттехула карадерзо деза </w:t>
      </w:r>
      <w:r>
        <w:rPr>
          <w:rStyle w:val="a6"/>
        </w:rPr>
        <w:t>метапред метни жам1аш:</w:t>
      </w:r>
    </w:p>
    <w:p w:rsidR="00E80B14" w:rsidRDefault="00E07B23">
      <w:pPr>
        <w:pStyle w:val="9"/>
        <w:framePr w:w="10219" w:h="15473" w:hRule="exact" w:wrap="none" w:vAnchor="page" w:hAnchor="page" w:x="3346" w:y="4143"/>
        <w:numPr>
          <w:ilvl w:val="0"/>
          <w:numId w:val="29"/>
        </w:numPr>
        <w:shd w:val="clear" w:color="auto" w:fill="auto"/>
        <w:tabs>
          <w:tab w:val="left" w:pos="940"/>
        </w:tabs>
        <w:spacing w:after="0" w:line="394" w:lineRule="exact"/>
        <w:ind w:left="20" w:firstLine="680"/>
        <w:jc w:val="both"/>
      </w:pPr>
      <w:r>
        <w:t>къамелдаран массо а тайпа карадирзина хилар:</w:t>
      </w:r>
    </w:p>
    <w:p w:rsidR="00E80B14" w:rsidRDefault="00E07B23">
      <w:pPr>
        <w:pStyle w:val="9"/>
        <w:framePr w:w="10219" w:h="15473" w:hRule="exact" w:wrap="none" w:vAnchor="page" w:hAnchor="page" w:x="3346" w:y="4143"/>
        <w:numPr>
          <w:ilvl w:val="0"/>
          <w:numId w:val="11"/>
        </w:numPr>
        <w:shd w:val="clear" w:color="auto" w:fill="auto"/>
        <w:tabs>
          <w:tab w:val="left" w:pos="839"/>
        </w:tabs>
        <w:spacing w:after="0" w:line="394" w:lineRule="exact"/>
        <w:ind w:left="20" w:firstLine="680"/>
        <w:jc w:val="both"/>
      </w:pPr>
      <w:r>
        <w:t>барта а, йозанан а хаам цхьанатайиана т1еэца безаш хиларх кхетар;</w:t>
      </w:r>
    </w:p>
    <w:p w:rsidR="00E80B14" w:rsidRDefault="00E07B23">
      <w:pPr>
        <w:pStyle w:val="9"/>
        <w:framePr w:w="10219" w:h="15473" w:hRule="exact" w:wrap="none" w:vAnchor="page" w:hAnchor="page" w:x="3346" w:y="4143"/>
        <w:shd w:val="clear" w:color="auto" w:fill="auto"/>
        <w:spacing w:after="0" w:line="394" w:lineRule="exact"/>
        <w:ind w:left="20" w:firstLine="680"/>
        <w:jc w:val="both"/>
      </w:pPr>
      <w:r>
        <w:t>-ешаран тайп-тайпана кепаш карайирзина хила езар;</w:t>
      </w:r>
    </w:p>
    <w:p w:rsidR="00E80B14" w:rsidRDefault="00E07B23">
      <w:pPr>
        <w:pStyle w:val="9"/>
        <w:framePr w:w="10219" w:h="15473" w:hRule="exact" w:wrap="none" w:vAnchor="page" w:hAnchor="page" w:x="3346" w:y="4143"/>
        <w:shd w:val="clear" w:color="auto" w:fill="auto"/>
        <w:spacing w:after="64" w:line="278" w:lineRule="exact"/>
        <w:ind w:left="20" w:right="20" w:firstLine="680"/>
        <w:jc w:val="both"/>
      </w:pPr>
      <w:r>
        <w:t>-тайп-тайпанчу хьостанашкара хаамаш схьалаха хааран хьуьнар хилар, ШХГ1 а, дешарна лерина компакт-дискаш, Интернетан г1ирсаш юкъа а лоцуш;</w:t>
      </w:r>
    </w:p>
    <w:p w:rsidR="00E80B14" w:rsidRDefault="00E07B23">
      <w:pPr>
        <w:pStyle w:val="9"/>
        <w:framePr w:w="10219" w:h="15473" w:hRule="exact" w:wrap="none" w:vAnchor="page" w:hAnchor="page" w:x="3346" w:y="4143"/>
        <w:shd w:val="clear" w:color="auto" w:fill="auto"/>
        <w:spacing w:after="60"/>
        <w:ind w:left="20" w:right="20" w:firstLine="680"/>
        <w:jc w:val="both"/>
      </w:pPr>
      <w:r>
        <w:t>-билггалчу темина коьчал схьалаха а, цхьана кепе яло а хаар карадерзор; шенна хаам схьалаха а, иза къасто а, цунна анализ ян а хаар; хаамийн технологи а, технически г1ирсаш юкъа а лоцуш, йоыпуш я ладуг1уш бевзина хаам хийца а, ларбан а, д1абовзийта а хаар;</w:t>
      </w:r>
    </w:p>
    <w:p w:rsidR="00E80B14" w:rsidRDefault="00E07B23">
      <w:pPr>
        <w:pStyle w:val="9"/>
        <w:framePr w:w="10219" w:h="15473" w:hRule="exact" w:wrap="none" w:vAnchor="page" w:hAnchor="page" w:x="3346" w:y="4143"/>
        <w:shd w:val="clear" w:color="auto" w:fill="auto"/>
        <w:spacing w:after="0"/>
        <w:ind w:left="20" w:right="20" w:firstLine="680"/>
        <w:jc w:val="both"/>
      </w:pPr>
      <w:r>
        <w:t>-хиндолучу дешаран декъан г1уллакхийн (цхьаммо ша а, вукхаьрца цхьаьна а) 1алашо билгалъян а, хьалха-т1аьхьа дийриг билгалдан а, барта а, йозанан а кепехь цхьанатайпанара жам1ийн мах хадо хааран хьуьнар хилар;</w:t>
      </w:r>
    </w:p>
    <w:p w:rsidR="00E80B14" w:rsidRDefault="00E07B23">
      <w:pPr>
        <w:pStyle w:val="9"/>
        <w:framePr w:w="10219" w:h="15473" w:hRule="exact" w:wrap="none" w:vAnchor="page" w:hAnchor="page" w:x="3346" w:y="4143"/>
        <w:shd w:val="clear" w:color="auto" w:fill="auto"/>
        <w:spacing w:after="0" w:line="398" w:lineRule="exact"/>
        <w:ind w:left="20" w:firstLine="680"/>
        <w:jc w:val="both"/>
      </w:pPr>
      <w:r>
        <w:t>-парг1атчу кепехь барта а, йозанехь а нийса шен ойланаш йовзийта хьуьнар хилар;</w:t>
      </w:r>
    </w:p>
    <w:p w:rsidR="00E80B14" w:rsidRDefault="00E07B23">
      <w:pPr>
        <w:pStyle w:val="9"/>
        <w:framePr w:w="10219" w:h="15473" w:hRule="exact" w:wrap="none" w:vAnchor="page" w:hAnchor="page" w:x="3346" w:y="4143"/>
        <w:shd w:val="clear" w:color="auto" w:fill="auto"/>
        <w:spacing w:after="0" w:line="398" w:lineRule="exact"/>
        <w:ind w:left="20" w:firstLine="680"/>
        <w:jc w:val="both"/>
      </w:pPr>
      <w:r>
        <w:t>-шен нийсархошна хьалха доклад ян я цхьа хаамбан хаар;</w:t>
      </w:r>
    </w:p>
    <w:p w:rsidR="00E80B14" w:rsidRDefault="00E07B23">
      <w:pPr>
        <w:pStyle w:val="9"/>
        <w:framePr w:w="10219" w:h="15473" w:hRule="exact" w:wrap="none" w:vAnchor="page" w:hAnchor="page" w:x="3346" w:y="4143"/>
        <w:numPr>
          <w:ilvl w:val="0"/>
          <w:numId w:val="29"/>
        </w:numPr>
        <w:shd w:val="clear" w:color="auto" w:fill="auto"/>
        <w:tabs>
          <w:tab w:val="left" w:pos="964"/>
        </w:tabs>
        <w:spacing w:after="0" w:line="398" w:lineRule="exact"/>
        <w:ind w:left="20" w:firstLine="680"/>
        <w:jc w:val="both"/>
      </w:pPr>
      <w:r>
        <w:t>карадирзиначу хаарех, шардарех, карадерзорех дахарехь пайда эцар;</w:t>
      </w:r>
    </w:p>
    <w:p w:rsidR="00E80B14" w:rsidRDefault="00E07B23">
      <w:pPr>
        <w:pStyle w:val="9"/>
        <w:framePr w:w="10219" w:h="15473" w:hRule="exact" w:wrap="none" w:vAnchor="page" w:hAnchor="page" w:x="3346" w:y="4143"/>
        <w:numPr>
          <w:ilvl w:val="0"/>
          <w:numId w:val="11"/>
        </w:numPr>
        <w:shd w:val="clear" w:color="auto" w:fill="auto"/>
        <w:tabs>
          <w:tab w:val="left" w:pos="874"/>
        </w:tabs>
        <w:spacing w:after="111"/>
        <w:ind w:left="20" w:right="20" w:firstLine="680"/>
        <w:jc w:val="both"/>
      </w:pPr>
      <w:r>
        <w:t>билгалбиначу барамехь яцйина (план, юхасхьайийцар, изложени, конспект) ладоьг1на я д1аешна текст юха схьайийца хаар;</w:t>
      </w:r>
    </w:p>
    <w:p w:rsidR="00E80B14" w:rsidRDefault="00E07B23">
      <w:pPr>
        <w:pStyle w:val="9"/>
        <w:framePr w:w="10219" w:h="15473" w:hRule="exact" w:wrap="none" w:vAnchor="page" w:hAnchor="page" w:x="3346" w:y="4143"/>
        <w:numPr>
          <w:ilvl w:val="0"/>
          <w:numId w:val="11"/>
        </w:numPr>
        <w:shd w:val="clear" w:color="auto" w:fill="auto"/>
        <w:tabs>
          <w:tab w:val="left" w:pos="839"/>
        </w:tabs>
        <w:spacing w:after="87" w:line="210" w:lineRule="exact"/>
        <w:ind w:left="20" w:firstLine="680"/>
        <w:jc w:val="both"/>
      </w:pPr>
      <w:r>
        <w:t>оьрсийн мотт 1аморехь нохчийн маттах пайда эца хаар;</w:t>
      </w:r>
    </w:p>
    <w:p w:rsidR="00E80B14" w:rsidRDefault="00E07B23">
      <w:pPr>
        <w:pStyle w:val="9"/>
        <w:framePr w:w="10219" w:h="15473" w:hRule="exact" w:wrap="none" w:vAnchor="page" w:hAnchor="page" w:x="3346" w:y="4143"/>
        <w:numPr>
          <w:ilvl w:val="0"/>
          <w:numId w:val="11"/>
        </w:numPr>
        <w:shd w:val="clear" w:color="auto" w:fill="auto"/>
        <w:tabs>
          <w:tab w:val="left" w:pos="836"/>
        </w:tabs>
        <w:spacing w:after="56"/>
        <w:ind w:left="20" w:right="20" w:firstLine="680"/>
        <w:jc w:val="both"/>
      </w:pPr>
      <w:r>
        <w:t>меттан башхаллех пайда эца хааар ( нохчийн меттан, оьрсийн меттан, кхечу пачхьалкхийн меттанийн, литературан урокашкахь).</w:t>
      </w:r>
    </w:p>
    <w:p w:rsidR="00E80B14" w:rsidRDefault="00E07B23">
      <w:pPr>
        <w:pStyle w:val="9"/>
        <w:framePr w:w="10219" w:h="15473" w:hRule="exact" w:wrap="none" w:vAnchor="page" w:hAnchor="page" w:x="3346" w:y="4143"/>
        <w:numPr>
          <w:ilvl w:val="0"/>
          <w:numId w:val="29"/>
        </w:numPr>
        <w:shd w:val="clear" w:color="auto" w:fill="auto"/>
        <w:tabs>
          <w:tab w:val="left" w:pos="970"/>
        </w:tabs>
        <w:spacing w:after="60" w:line="278" w:lineRule="exact"/>
        <w:ind w:left="20" w:right="20" w:firstLine="680"/>
        <w:jc w:val="both"/>
      </w:pPr>
      <w:r>
        <w:t>- тайп-тайпана юкъараллин хьелаш тидаме а оьцуш, къамелдарехь а, дийцаре даршкахь, дискуссешкахь дакъа лаца а, барта а, йозанан а аларш кхолла а хаар;</w:t>
      </w:r>
    </w:p>
    <w:p w:rsidR="00E80B14" w:rsidRDefault="00E07B23">
      <w:pPr>
        <w:pStyle w:val="9"/>
        <w:framePr w:w="10219" w:h="15473" w:hRule="exact" w:wrap="none" w:vAnchor="page" w:hAnchor="page" w:x="3346" w:y="4143"/>
        <w:shd w:val="clear" w:color="auto" w:fill="auto"/>
        <w:spacing w:after="64" w:line="278" w:lineRule="exact"/>
        <w:ind w:left="20" w:right="20" w:firstLine="680"/>
        <w:jc w:val="both"/>
      </w:pPr>
      <w:r>
        <w:t xml:space="preserve">Юкъарадешаран юккъера школа чекхъяьккхиначу дешархочун нохчийн мотт караберзоран </w:t>
      </w:r>
      <w:r>
        <w:rPr>
          <w:rStyle w:val="a6"/>
        </w:rPr>
        <w:t>предметни жам1аш ду:</w:t>
      </w:r>
    </w:p>
    <w:p w:rsidR="00E80B14" w:rsidRDefault="00E07B23">
      <w:pPr>
        <w:pStyle w:val="9"/>
        <w:framePr w:w="10219" w:h="15473" w:hRule="exact" w:wrap="none" w:vAnchor="page" w:hAnchor="page" w:x="3346" w:y="4143"/>
        <w:numPr>
          <w:ilvl w:val="0"/>
          <w:numId w:val="30"/>
        </w:numPr>
        <w:shd w:val="clear" w:color="auto" w:fill="auto"/>
        <w:tabs>
          <w:tab w:val="left" w:pos="970"/>
        </w:tabs>
        <w:spacing w:after="60"/>
        <w:ind w:left="20" w:right="20" w:firstLine="680"/>
        <w:jc w:val="both"/>
      </w:pPr>
      <w:r>
        <w:t>нохчийн мотт нохчийн къоман, Нохчийн республикин пачхьалкхан мотт, юкьаметтигаш д1акхехьаран г1ирс санна бовзийтар; меттан а халкъан уьйр хила езар а; адаман дахарехь а, юкъараллехь матто д1алоцу меттиг йовзийтар;</w:t>
      </w:r>
    </w:p>
    <w:p w:rsidR="00E80B14" w:rsidRDefault="00E07B23">
      <w:pPr>
        <w:pStyle w:val="9"/>
        <w:framePr w:w="10219" w:h="15473" w:hRule="exact" w:wrap="none" w:vAnchor="page" w:hAnchor="page" w:x="3346" w:y="4143"/>
        <w:numPr>
          <w:ilvl w:val="0"/>
          <w:numId w:val="30"/>
        </w:numPr>
        <w:shd w:val="clear" w:color="auto" w:fill="auto"/>
        <w:tabs>
          <w:tab w:val="left" w:pos="937"/>
        </w:tabs>
        <w:spacing w:after="111"/>
        <w:ind w:left="20" w:right="20" w:firstLine="680"/>
        <w:jc w:val="both"/>
      </w:pPr>
      <w:r>
        <w:t>личностан кхетаман а, кхоллараллин а хьуьнарш кхиорехь, йоза-дешар карадерзорехь, ша- шен дешар лакхадаккхарехь матто д1алоцучу меттигах кхетар;</w:t>
      </w:r>
    </w:p>
    <w:p w:rsidR="00E80B14" w:rsidRDefault="00E07B23">
      <w:pPr>
        <w:pStyle w:val="9"/>
        <w:framePr w:w="10219" w:h="15473" w:hRule="exact" w:wrap="none" w:vAnchor="page" w:hAnchor="page" w:x="3346" w:y="4143"/>
        <w:numPr>
          <w:ilvl w:val="0"/>
          <w:numId w:val="30"/>
        </w:numPr>
        <w:shd w:val="clear" w:color="auto" w:fill="auto"/>
        <w:tabs>
          <w:tab w:val="left" w:pos="959"/>
        </w:tabs>
        <w:spacing w:after="133" w:line="210" w:lineRule="exact"/>
        <w:ind w:left="20" w:firstLine="680"/>
        <w:jc w:val="both"/>
      </w:pPr>
      <w:r>
        <w:t>массо а тайпана къамелдаран кепаш карайирзина хилар:</w:t>
      </w:r>
    </w:p>
    <w:p w:rsidR="00E80B14" w:rsidRDefault="00E07B23">
      <w:pPr>
        <w:pStyle w:val="30"/>
        <w:framePr w:w="10219" w:h="15473" w:hRule="exact" w:wrap="none" w:vAnchor="page" w:hAnchor="page" w:x="3346" w:y="4143"/>
        <w:shd w:val="clear" w:color="auto" w:fill="auto"/>
        <w:spacing w:after="83" w:line="210" w:lineRule="exact"/>
        <w:ind w:left="20" w:firstLine="680"/>
        <w:jc w:val="both"/>
      </w:pPr>
      <w:r>
        <w:t>ладог1ар а, ешар а</w:t>
      </w:r>
    </w:p>
    <w:p w:rsidR="00E80B14" w:rsidRDefault="00E07B23">
      <w:pPr>
        <w:pStyle w:val="9"/>
        <w:framePr w:w="10219" w:h="15473" w:hRule="exact" w:wrap="none" w:vAnchor="page" w:hAnchor="page" w:x="3346" w:y="4143"/>
        <w:shd w:val="clear" w:color="auto" w:fill="auto"/>
        <w:spacing w:after="56" w:line="278" w:lineRule="exact"/>
        <w:ind w:left="20" w:right="20" w:firstLine="680"/>
        <w:jc w:val="both"/>
      </w:pPr>
      <w:r>
        <w:t>-барта а, йозанан а кепара хаамах цхьатера кхетар (1алашонех, текстан теманех, коьртачу а, т1ебузучу а хаамех);</w:t>
      </w:r>
    </w:p>
    <w:p w:rsidR="00E80B14" w:rsidRDefault="00E07B23">
      <w:pPr>
        <w:pStyle w:val="9"/>
        <w:framePr w:w="10219" w:h="15473" w:hRule="exact" w:wrap="none" w:vAnchor="page" w:hAnchor="page" w:x="3346" w:y="4143"/>
        <w:numPr>
          <w:ilvl w:val="0"/>
          <w:numId w:val="11"/>
        </w:numPr>
        <w:shd w:val="clear" w:color="auto" w:fill="auto"/>
        <w:tabs>
          <w:tab w:val="left" w:pos="855"/>
        </w:tabs>
        <w:spacing w:after="64" w:line="283" w:lineRule="exact"/>
        <w:ind w:left="20" w:right="20" w:firstLine="680"/>
        <w:jc w:val="both"/>
      </w:pPr>
      <w:r>
        <w:t>тайп-тайпанчу жанрийн, хот1ан тексташ ешаран тайп-тайпана кепаш карайирзина хилар (хьажаран, йовзаран, 1аморан);</w:t>
      </w:r>
    </w:p>
    <w:p w:rsidR="00E80B14" w:rsidRDefault="00E07B23">
      <w:pPr>
        <w:pStyle w:val="9"/>
        <w:framePr w:w="10219" w:h="15473" w:hRule="exact" w:wrap="none" w:vAnchor="page" w:hAnchor="page" w:x="3346" w:y="4143"/>
        <w:shd w:val="clear" w:color="auto" w:fill="auto"/>
        <w:spacing w:after="64" w:line="278" w:lineRule="exact"/>
        <w:ind w:left="20" w:right="20" w:firstLine="680"/>
        <w:jc w:val="both"/>
      </w:pPr>
      <w:r>
        <w:t>-книгаца а, рогг1ана арахоьцучу тептаршца а болх баран кепаш а евзаш хилар, ешна текст (план, тезисаш) хаамийн кепара хийца хаар карадерзор;</w:t>
      </w:r>
    </w:p>
    <w:p w:rsidR="00E80B14" w:rsidRDefault="00E07B23">
      <w:pPr>
        <w:pStyle w:val="9"/>
        <w:framePr w:w="10219" w:h="15473" w:hRule="exact" w:wrap="none" w:vAnchor="page" w:hAnchor="page" w:x="3346" w:y="4143"/>
        <w:shd w:val="clear" w:color="auto" w:fill="auto"/>
        <w:spacing w:after="56"/>
        <w:ind w:left="20" w:right="20" w:firstLine="680"/>
        <w:jc w:val="both"/>
      </w:pPr>
      <w:r>
        <w:t>-парг1ат электронни а, справочни а литературех а, тайп-тайпанчу словарех а пайда эца хааран хьуьнар хилар;</w:t>
      </w:r>
    </w:p>
    <w:p w:rsidR="00E80B14" w:rsidRDefault="00E07B23">
      <w:pPr>
        <w:pStyle w:val="9"/>
        <w:framePr w:w="10219" w:h="15473" w:hRule="exact" w:wrap="none" w:vAnchor="page" w:hAnchor="page" w:x="3346" w:y="4143"/>
        <w:shd w:val="clear" w:color="auto" w:fill="auto"/>
        <w:spacing w:after="68" w:line="278" w:lineRule="exact"/>
        <w:ind w:left="20" w:right="20" w:firstLine="680"/>
        <w:jc w:val="both"/>
      </w:pPr>
      <w:r>
        <w:t>-тайп-тайпанчу жанрийн, хот1ан тексташ ладог1арца цхьанатайпана т1еэцар; ладог1аран массо а кеп карайирзина хилар (текстан коьртачу чулацамах кхеташ, хаамаш схьахаьржина белахь а);</w:t>
      </w:r>
    </w:p>
    <w:p w:rsidR="00E80B14" w:rsidRDefault="00E07B23">
      <w:pPr>
        <w:pStyle w:val="9"/>
        <w:framePr w:w="10219" w:h="15473" w:hRule="exact" w:wrap="none" w:vAnchor="page" w:hAnchor="page" w:x="3346" w:y="4143"/>
        <w:shd w:val="clear" w:color="auto" w:fill="auto"/>
        <w:spacing w:after="107" w:line="269" w:lineRule="exact"/>
        <w:ind w:left="20" w:right="20" w:firstLine="680"/>
        <w:jc w:val="both"/>
      </w:pPr>
      <w:r>
        <w:t>-къамелан аларш дуста хаар церан чулацамца а, меттан г1ирсех пайда эцарца а, матто кхочушдечу г1аллакхийн тайп-тайпаналлица а</w:t>
      </w:r>
    </w:p>
    <w:p w:rsidR="00E80B14" w:rsidRDefault="00E07B23">
      <w:pPr>
        <w:pStyle w:val="30"/>
        <w:framePr w:w="10219" w:h="15473" w:hRule="exact" w:wrap="none" w:vAnchor="page" w:hAnchor="page" w:x="3346" w:y="4143"/>
        <w:shd w:val="clear" w:color="auto" w:fill="auto"/>
        <w:spacing w:line="210" w:lineRule="exact"/>
        <w:ind w:left="20"/>
      </w:pPr>
      <w:r>
        <w:t>къамелдар а, йоза а:</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10219" w:h="15371" w:hRule="exact" w:wrap="none" w:vAnchor="page" w:hAnchor="page" w:x="3346" w:y="4200"/>
        <w:shd w:val="clear" w:color="auto" w:fill="auto"/>
        <w:spacing w:after="56" w:line="269" w:lineRule="exact"/>
        <w:ind w:left="20" w:right="20" w:firstLine="680"/>
        <w:jc w:val="both"/>
      </w:pPr>
      <w:r>
        <w:lastRenderedPageBreak/>
        <w:t>-билгалбиначу яцъяран барамехь барта а, йозанан кепехь а ешна я ладоьг1на текст юхаметтах1отто хаар (юхасхьайийцар, план, тезисаш);</w:t>
      </w:r>
    </w:p>
    <w:p w:rsidR="00E80B14" w:rsidRDefault="00E07B23">
      <w:pPr>
        <w:pStyle w:val="9"/>
        <w:framePr w:w="10219" w:h="15371" w:hRule="exact" w:wrap="none" w:vAnchor="page" w:hAnchor="page" w:x="3346" w:y="4200"/>
        <w:shd w:val="clear" w:color="auto" w:fill="auto"/>
        <w:spacing w:after="56"/>
        <w:ind w:left="20" w:right="20" w:firstLine="680"/>
        <w:jc w:val="both"/>
      </w:pPr>
      <w:r>
        <w:t>-текст кхолларан норманаш а ларъеш (кхеташ а, хьалха-т1аьхьа йог1уш а, йозаелла а, темица йог1уш а хилар) парг1ат барта а, йозанан а кепехь шен ойланаш йовзийта хьуьнар хилар; хезначуьнга, гиначуьнга, ешначуьнга, хьайна гонаха долучу бакьдолучуьнга а, хиламашка болу хьежам цхьанатайпана хилийтар;</w:t>
      </w:r>
    </w:p>
    <w:p w:rsidR="00E80B14" w:rsidRDefault="00E07B23">
      <w:pPr>
        <w:pStyle w:val="9"/>
        <w:framePr w:w="10219" w:h="15371" w:hRule="exact" w:wrap="none" w:vAnchor="page" w:hAnchor="page" w:x="3346" w:y="4200"/>
        <w:shd w:val="clear" w:color="auto" w:fill="auto"/>
        <w:spacing w:after="60" w:line="278" w:lineRule="exact"/>
        <w:ind w:left="20" w:right="20" w:firstLine="680"/>
        <w:jc w:val="both"/>
      </w:pPr>
      <w:r>
        <w:t>-дагалаьцнарг а, т1екаре яран хьал а тидаме а оьцуш, тайп-тайпанчу кепийн, хот1ан барта а, йозанан а тексташ кхолла хаар;</w:t>
      </w:r>
    </w:p>
    <w:p w:rsidR="00E80B14" w:rsidRDefault="00E07B23">
      <w:pPr>
        <w:pStyle w:val="9"/>
        <w:framePr w:w="10219" w:h="15371" w:hRule="exact" w:wrap="none" w:vAnchor="page" w:hAnchor="page" w:x="3346" w:y="4200"/>
        <w:shd w:val="clear" w:color="auto" w:fill="auto"/>
        <w:spacing w:after="56" w:line="278" w:lineRule="exact"/>
        <w:ind w:left="20" w:right="20" w:firstLine="680"/>
        <w:jc w:val="both"/>
      </w:pPr>
      <w:r>
        <w:t>-хьалха лаьттачу коммуникативни декхаршца йог1уш, кхетамца меттан г1ирсаш харжарца тайп-тайпанчу жанрийн тексташ (дийцар, хетарг (отзыв), кехат (письмо), расписка, тоыпалла (доверенность), заявлени) кхолла хаар;</w:t>
      </w:r>
    </w:p>
    <w:p w:rsidR="00E80B14" w:rsidRDefault="00E07B23">
      <w:pPr>
        <w:pStyle w:val="9"/>
        <w:framePr w:w="10219" w:h="15371" w:hRule="exact" w:wrap="none" w:vAnchor="page" w:hAnchor="page" w:x="3346" w:y="4200"/>
        <w:shd w:val="clear" w:color="auto" w:fill="auto"/>
        <w:spacing w:after="68" w:line="283" w:lineRule="exact"/>
        <w:ind w:left="20" w:right="20" w:firstLine="680"/>
        <w:jc w:val="both"/>
      </w:pPr>
      <w:r>
        <w:t>-цхьаммо дечу (монологан), шиммо дечу (диалоган) къамелан тайп-тайпана кепаш карайирзина хилар; шен нийсархошна хьалха боццачу хаамца я доклад ярца къамел дар;</w:t>
      </w:r>
    </w:p>
    <w:p w:rsidR="00E80B14" w:rsidRDefault="00E07B23">
      <w:pPr>
        <w:pStyle w:val="9"/>
        <w:framePr w:w="10219" w:h="15371" w:hRule="exact" w:wrap="none" w:vAnchor="page" w:hAnchor="page" w:x="3346" w:y="4200"/>
        <w:shd w:val="clear" w:color="auto" w:fill="auto"/>
        <w:spacing w:after="111"/>
        <w:ind w:left="20" w:right="20" w:firstLine="680"/>
        <w:jc w:val="both"/>
      </w:pPr>
      <w:r>
        <w:t>-т1екаре ечу хенахь нохчийн литературан меттан коьрта орфоэпически, лексически, грамматически норманаш ларъяр; г1иллакхехь лексикех а, фразеологих а пайда эцар; йозанехь коьрта нийсаяздаран (орфографин) а, пунктуации а бакъонаш ларъяр;</w:t>
      </w:r>
    </w:p>
    <w:p w:rsidR="00E80B14" w:rsidRDefault="00E07B23">
      <w:pPr>
        <w:pStyle w:val="9"/>
        <w:framePr w:w="10219" w:h="15371" w:hRule="exact" w:wrap="none" w:vAnchor="page" w:hAnchor="page" w:x="3346" w:y="4200"/>
        <w:shd w:val="clear" w:color="auto" w:fill="auto"/>
        <w:spacing w:after="82" w:line="210" w:lineRule="exact"/>
        <w:ind w:left="20" w:firstLine="680"/>
        <w:jc w:val="both"/>
      </w:pPr>
      <w:r>
        <w:t>-къамелан оьздангалла а ларъеш, т1екаре ярехь дакъалаца хьуьнар хилар;</w:t>
      </w:r>
    </w:p>
    <w:p w:rsidR="00E80B14" w:rsidRDefault="00E07B23">
      <w:pPr>
        <w:pStyle w:val="9"/>
        <w:framePr w:w="10219" w:h="15371" w:hRule="exact" w:wrap="none" w:vAnchor="page" w:hAnchor="page" w:x="3346" w:y="4200"/>
        <w:shd w:val="clear" w:color="auto" w:fill="auto"/>
        <w:spacing w:after="111"/>
        <w:ind w:left="20" w:right="20" w:firstLine="680"/>
        <w:jc w:val="both"/>
      </w:pPr>
      <w:r>
        <w:t>-шен къамелана ша-шена терго яр; хьалха х1оттийначу 1алашоне кхачар а, меттан исбаьхьаллин г1ирсех пайда эцар а, цуьнан чулацам а тидаме а оьцуш, шен къамелан мах хадон хьуьнар хилар; грамматически а, къамелан а г1алаташ, кхачамбацарш карон а, уып нисдан а хаар; шен тексташ кхачаме ялон а, редактировать ян а хаар;</w:t>
      </w:r>
    </w:p>
    <w:p w:rsidR="00E80B14" w:rsidRDefault="00E07B23">
      <w:pPr>
        <w:pStyle w:val="9"/>
        <w:framePr w:w="10219" w:h="15371" w:hRule="exact" w:wrap="none" w:vAnchor="page" w:hAnchor="page" w:x="3346" w:y="4200"/>
        <w:numPr>
          <w:ilvl w:val="0"/>
          <w:numId w:val="30"/>
        </w:numPr>
        <w:shd w:val="clear" w:color="auto" w:fill="auto"/>
        <w:tabs>
          <w:tab w:val="left" w:pos="964"/>
        </w:tabs>
        <w:spacing w:after="83" w:line="210" w:lineRule="exact"/>
        <w:ind w:left="20" w:firstLine="680"/>
        <w:jc w:val="both"/>
      </w:pPr>
      <w:r>
        <w:t>нохчийн маттах болу 1илманан хаарийн бух караберзор;</w:t>
      </w:r>
    </w:p>
    <w:p w:rsidR="00E80B14" w:rsidRDefault="00E07B23">
      <w:pPr>
        <w:pStyle w:val="9"/>
        <w:framePr w:w="10219" w:h="15371" w:hRule="exact" w:wrap="none" w:vAnchor="page" w:hAnchor="page" w:x="3346" w:y="4200"/>
        <w:numPr>
          <w:ilvl w:val="0"/>
          <w:numId w:val="30"/>
        </w:numPr>
        <w:shd w:val="clear" w:color="auto" w:fill="auto"/>
        <w:tabs>
          <w:tab w:val="left" w:pos="951"/>
        </w:tabs>
        <w:spacing w:after="64" w:line="278" w:lineRule="exact"/>
        <w:ind w:left="20" w:right="20" w:firstLine="680"/>
        <w:jc w:val="both"/>
      </w:pPr>
      <w:r>
        <w:t>лингвистикин базови кхетамаш караберзор: лингвистика а, цуьнан коьрта дакъош а; мотт а, къамел а, т1екаре яр, барта а, йозанан а къамел; монолог, диалог; т1екаре яран хьал; маь1нийн- функциональни къамелан тайпанаш (дийцар, суртх1оттор, ойлаяр); текст, меттан коьрта ца1аллаш, церан билгалонаш а, къамелехь пайда эцаран башхаллаш а;</w:t>
      </w:r>
    </w:p>
    <w:p w:rsidR="00E80B14" w:rsidRDefault="00E07B23">
      <w:pPr>
        <w:pStyle w:val="9"/>
        <w:framePr w:w="10219" w:h="15371" w:hRule="exact" w:wrap="none" w:vAnchor="page" w:hAnchor="page" w:x="3346" w:y="4200"/>
        <w:numPr>
          <w:ilvl w:val="0"/>
          <w:numId w:val="30"/>
        </w:numPr>
        <w:shd w:val="clear" w:color="auto" w:fill="auto"/>
        <w:tabs>
          <w:tab w:val="left" w:pos="990"/>
        </w:tabs>
        <w:spacing w:after="56"/>
        <w:ind w:left="20" w:right="20" w:firstLine="680"/>
        <w:jc w:val="both"/>
      </w:pPr>
      <w:r>
        <w:t>дешан тайп-тайпанан кепара таллам бар (фонетически, морфемни, дошкхолладаларан, лексически, морфологически), предложени а, дешнийн цхьаьнакхетар а синтаксически къастор: текстана, цуьнан чулацамца а, д1ах1оттаман коьртачу билгалонашца, исбаьхьаллин г1ирсех пайда эцарца а боьзна, таллам бар;</w:t>
      </w:r>
    </w:p>
    <w:p w:rsidR="00E80B14" w:rsidRDefault="00E07B23">
      <w:pPr>
        <w:pStyle w:val="9"/>
        <w:framePr w:w="10219" w:h="15371" w:hRule="exact" w:wrap="none" w:vAnchor="page" w:hAnchor="page" w:x="3346" w:y="4200"/>
        <w:numPr>
          <w:ilvl w:val="0"/>
          <w:numId w:val="30"/>
        </w:numPr>
        <w:shd w:val="clear" w:color="auto" w:fill="auto"/>
        <w:tabs>
          <w:tab w:val="left" w:pos="975"/>
        </w:tabs>
        <w:spacing w:after="535" w:line="278" w:lineRule="exact"/>
        <w:ind w:left="20" w:right="20" w:firstLine="680"/>
        <w:jc w:val="both"/>
      </w:pPr>
      <w:r>
        <w:t>исбаьхьаллин литературан текстана талламбеш, нохчийн меттан эстетически декхарех кхеташ а, къамелан аларан эстетически аг1онгахьара мах хадо хаа хьуьнар хилар.</w:t>
      </w:r>
    </w:p>
    <w:p w:rsidR="00E80B14" w:rsidRDefault="00E07B23">
      <w:pPr>
        <w:pStyle w:val="35"/>
        <w:framePr w:w="10219" w:h="15371" w:hRule="exact" w:wrap="none" w:vAnchor="page" w:hAnchor="page" w:x="3346" w:y="4200"/>
        <w:numPr>
          <w:ilvl w:val="0"/>
          <w:numId w:val="27"/>
        </w:numPr>
        <w:shd w:val="clear" w:color="auto" w:fill="auto"/>
        <w:tabs>
          <w:tab w:val="left" w:pos="355"/>
        </w:tabs>
        <w:spacing w:before="0" w:after="567" w:line="210" w:lineRule="exact"/>
        <w:jc w:val="center"/>
      </w:pPr>
      <w:bookmarkStart w:id="15" w:name="bookmark15"/>
      <w:r>
        <w:t>Чулацаман коьрта дакъош</w:t>
      </w:r>
      <w:bookmarkEnd w:id="15"/>
    </w:p>
    <w:p w:rsidR="00E80B14" w:rsidRDefault="00E07B23">
      <w:pPr>
        <w:pStyle w:val="9"/>
        <w:framePr w:w="10219" w:h="15371" w:hRule="exact" w:wrap="none" w:vAnchor="page" w:hAnchor="page" w:x="3346" w:y="4200"/>
        <w:shd w:val="clear" w:color="auto" w:fill="auto"/>
        <w:spacing w:after="0"/>
        <w:ind w:left="20" w:right="20" w:firstLine="680"/>
        <w:jc w:val="both"/>
      </w:pPr>
      <w:r>
        <w:t>Нохчийн мотт 1аморан декъехула программан чулацаман коьрта башхаллаш билгалйина коммуникативни, меттан, лингвистически, культуроведчески кхиарехь хаарш, шардарш карадерзорца доьзна. Герггарчу хьесапехь йолучу программан д1ах1оттаман бухе диллинарг чулацаман и кхо дакъа ду:</w:t>
      </w:r>
    </w:p>
    <w:p w:rsidR="00E80B14" w:rsidRDefault="00E07B23">
      <w:pPr>
        <w:pStyle w:val="9"/>
        <w:framePr w:w="10219" w:h="15371" w:hRule="exact" w:wrap="none" w:vAnchor="page" w:hAnchor="page" w:x="3346" w:y="4200"/>
        <w:numPr>
          <w:ilvl w:val="0"/>
          <w:numId w:val="11"/>
        </w:numPr>
        <w:shd w:val="clear" w:color="auto" w:fill="auto"/>
        <w:tabs>
          <w:tab w:val="left" w:pos="839"/>
        </w:tabs>
        <w:spacing w:after="0" w:line="398" w:lineRule="exact"/>
        <w:ind w:left="20" w:firstLine="680"/>
        <w:jc w:val="both"/>
      </w:pPr>
      <w:r>
        <w:t>коммуникативни хаарш карадерзо аьтто беш болу чулацам;</w:t>
      </w:r>
    </w:p>
    <w:p w:rsidR="00E80B14" w:rsidRDefault="00E07B23">
      <w:pPr>
        <w:pStyle w:val="9"/>
        <w:framePr w:w="10219" w:h="15371" w:hRule="exact" w:wrap="none" w:vAnchor="page" w:hAnchor="page" w:x="3346" w:y="4200"/>
        <w:shd w:val="clear" w:color="auto" w:fill="auto"/>
        <w:spacing w:after="0" w:line="398" w:lineRule="exact"/>
        <w:ind w:left="20" w:firstLine="680"/>
        <w:jc w:val="both"/>
      </w:pPr>
      <w:r>
        <w:t>-меттан а, лингвистически а хаарш карадерзо аьтто беш болу чулацам;</w:t>
      </w:r>
    </w:p>
    <w:p w:rsidR="00E80B14" w:rsidRDefault="00E07B23">
      <w:pPr>
        <w:pStyle w:val="9"/>
        <w:framePr w:w="10219" w:h="15371" w:hRule="exact" w:wrap="none" w:vAnchor="page" w:hAnchor="page" w:x="3346" w:y="4200"/>
        <w:shd w:val="clear" w:color="auto" w:fill="auto"/>
        <w:spacing w:after="0" w:line="398" w:lineRule="exact"/>
        <w:ind w:left="20" w:firstLine="680"/>
        <w:jc w:val="both"/>
      </w:pPr>
      <w:r>
        <w:t>-культуроведчески хаарш карадерзо аьтто беш болу чулацам.</w:t>
      </w:r>
    </w:p>
    <w:p w:rsidR="00E80B14" w:rsidRDefault="00E07B23">
      <w:pPr>
        <w:pStyle w:val="9"/>
        <w:framePr w:w="10219" w:h="15371" w:hRule="exact" w:wrap="none" w:vAnchor="page" w:hAnchor="page" w:x="3346" w:y="4200"/>
        <w:shd w:val="clear" w:color="auto" w:fill="auto"/>
        <w:spacing w:after="0"/>
        <w:ind w:left="20" w:right="20" w:firstLine="680"/>
        <w:jc w:val="both"/>
      </w:pPr>
      <w:r>
        <w:rPr>
          <w:rStyle w:val="a6"/>
        </w:rPr>
        <w:t xml:space="preserve">Коммуникативни декъехула </w:t>
      </w:r>
      <w:r>
        <w:t>долучу хаарша шайна чулоцу массо а кепара къамелдаран а, барта а йозанан къамелан культуран баххаш карадирзина хилар; тайп-тайпанчу дахаран хьелашкахь а, шен нийсархошца (5-7, 8-9 классийн дешархой) вовшех кхеташ, психологически башхаллаш, зеделларг, дуьйцучуьнга шовкъ хилар а тидаме а оьцуш, тайп-тайпанчу муьрашкахь т1екаре ян а, къамел дан кийча а, хьуьнаре а хилар.</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10214" w:h="15322" w:hRule="exact" w:wrap="none" w:vAnchor="page" w:hAnchor="page" w:x="3349" w:y="4215"/>
        <w:shd w:val="clear" w:color="auto" w:fill="auto"/>
        <w:spacing w:after="60"/>
        <w:ind w:left="20" w:right="20" w:firstLine="740"/>
        <w:jc w:val="both"/>
      </w:pPr>
      <w:r>
        <w:rPr>
          <w:rStyle w:val="a6"/>
        </w:rPr>
        <w:lastRenderedPageBreak/>
        <w:t xml:space="preserve">Меттан а, лингвистически </w:t>
      </w:r>
      <w:r>
        <w:t>а декъехула долучу хаарша шайна чулоцу юкъараллин хиламехь маь1не долу х1ума санна маттаца доьзна хаарш карадерзор; цуьнан д1ах1оттам а, кхиар а, цо ден г1уллакх а дика девзаш хилар; нохчийн литературни мотт а, оыпуш болу дешнийн барам а, къамелан грамматически д1ах1оттам а карабирзина хилар; меттан хиламаш а, бакъдерш а мах хадо хаарца талла хааран хьуьнар карадерзор; тайп-тайпанчу лингвистически словарех пайда эца хаар.</w:t>
      </w:r>
    </w:p>
    <w:p w:rsidR="00E80B14" w:rsidRDefault="00E07B23">
      <w:pPr>
        <w:pStyle w:val="9"/>
        <w:framePr w:w="10214" w:h="15322" w:hRule="exact" w:wrap="none" w:vAnchor="page" w:hAnchor="page" w:x="3349" w:y="4215"/>
        <w:shd w:val="clear" w:color="auto" w:fill="auto"/>
        <w:spacing w:after="60"/>
        <w:ind w:left="20" w:right="20" w:firstLine="740"/>
        <w:jc w:val="both"/>
      </w:pPr>
      <w:r>
        <w:rPr>
          <w:rStyle w:val="a6"/>
        </w:rPr>
        <w:t xml:space="preserve">Культуроведчески </w:t>
      </w:r>
      <w:r>
        <w:t>декъехула долучу хаарша шайна чулоцу къоман культуран кеп санна мотт т1елаца безарх а, халкъан истори а, мотт а вовшех бозабелла а, нохчийн мотт къоман- культуран башхалла а хиларх кхетар; г1иллакхехь, норманаш ларъеш, нохчийн маттахь къамелдан а, кхечу къаьмнийн векалшца оьзда юкьаметтигаш лело а хаар.</w:t>
      </w:r>
    </w:p>
    <w:p w:rsidR="00E80B14" w:rsidRDefault="00E07B23">
      <w:pPr>
        <w:pStyle w:val="9"/>
        <w:framePr w:w="10214" w:h="15322" w:hRule="exact" w:wrap="none" w:vAnchor="page" w:hAnchor="page" w:x="3349" w:y="4215"/>
        <w:shd w:val="clear" w:color="auto" w:fill="auto"/>
        <w:spacing w:after="60"/>
        <w:ind w:left="20" w:right="20" w:firstLine="740"/>
        <w:jc w:val="both"/>
      </w:pPr>
      <w:r>
        <w:t xml:space="preserve">Программа мотт 1аморан керлачу методически некъех пайда эцаран буха т1е тевжаш ю: кхетаман-коммуникативни, г1уллакхдаран. Кхетаман-коммуникативни т1евигаран бух т1ехь 5-9 классашкахь нохчийн мотт караберзоран принципаш </w:t>
      </w:r>
      <w:r>
        <w:rPr>
          <w:lang w:val="en-US"/>
        </w:rPr>
        <w:t>xlopin</w:t>
      </w:r>
      <w:r w:rsidRPr="004D5D9C">
        <w:t xml:space="preserve"> </w:t>
      </w:r>
      <w:r>
        <w:t>хир ю.</w:t>
      </w:r>
    </w:p>
    <w:p w:rsidR="00E80B14" w:rsidRDefault="00E07B23">
      <w:pPr>
        <w:pStyle w:val="9"/>
        <w:framePr w:w="10214" w:h="15322" w:hRule="exact" w:wrap="none" w:vAnchor="page" w:hAnchor="page" w:x="3349" w:y="4215"/>
        <w:shd w:val="clear" w:color="auto" w:fill="auto"/>
        <w:spacing w:after="60"/>
        <w:ind w:left="20" w:right="20" w:firstLine="740"/>
        <w:jc w:val="both"/>
      </w:pPr>
      <w:r>
        <w:rPr>
          <w:rStyle w:val="a6"/>
        </w:rPr>
        <w:t xml:space="preserve">Коммуникативни принципо </w:t>
      </w:r>
      <w:r>
        <w:t xml:space="preserve">билгалйо мотт 1аморан 1алашо- коммуникативни кепара охГла волуш кхиор. И 1алашо кхочушъяро шена чулоцу массо а кепара, тайпана къамелдар кхиор. Коммуникативность бохург - иза дешаран г1уллакх къамелдан хаарна т1еберзийна д1ах1оттор ду, ма-хуьллу и г1уллакх 1ер-дахарехь нислучу хьелашца тардеш, юкьаметтигаш лелор царна герга яло хьажарца. Юкьаметтигаш д1акхехьа а, т1екаре яр а оыпуш хиларна т1е воьхуш хила беза и болх. Юкьаметтигаш лелаярца т1екаре ян 1амар - </w:t>
      </w:r>
      <w:r>
        <w:rPr>
          <w:lang w:val="en-US"/>
        </w:rPr>
        <w:t>xlapa</w:t>
      </w:r>
      <w:r w:rsidRPr="004D5D9C">
        <w:t xml:space="preserve"> </w:t>
      </w:r>
      <w:r>
        <w:t>ду коьртаниг коммуникативность бохучун амалехь.</w:t>
      </w:r>
    </w:p>
    <w:p w:rsidR="00E80B14" w:rsidRDefault="00E07B23">
      <w:pPr>
        <w:pStyle w:val="9"/>
        <w:framePr w:w="10214" w:h="15322" w:hRule="exact" w:wrap="none" w:vAnchor="page" w:hAnchor="page" w:x="3349" w:y="4215"/>
        <w:shd w:val="clear" w:color="auto" w:fill="auto"/>
        <w:spacing w:after="60"/>
        <w:ind w:left="20" w:right="20" w:firstLine="740"/>
        <w:jc w:val="both"/>
      </w:pPr>
      <w:r>
        <w:rPr>
          <w:rStyle w:val="a6"/>
        </w:rPr>
        <w:t xml:space="preserve">Кхетаман принципе </w:t>
      </w:r>
      <w:r>
        <w:t>диллича, меттан коьчал т1еоьцу органически а, цхьана системехь а вовшахтоьхна, шена т1ехь дешархойн къамелдаран шардарш, карадерзораш кхиош йолу дешаран дакъа санна. Кхетам болуш меттан хиламаш, бакъдерш, бакъонаш караерзоре хьовсу нохчийн мотт шера караберзор ца хилча ца торуш долучу хьоле санна. Коммуникативни а, кхетаман а декъехула йолучу принципаша билгалдо кхетаман-коммуникативни кепара т1едахар нохчийн мотт 1аморехь а, караберзорехь а.</w:t>
      </w:r>
    </w:p>
    <w:p w:rsidR="00E80B14" w:rsidRDefault="00E07B23">
      <w:pPr>
        <w:pStyle w:val="9"/>
        <w:framePr w:w="10214" w:h="15322" w:hRule="exact" w:wrap="none" w:vAnchor="page" w:hAnchor="page" w:x="3349" w:y="4215"/>
        <w:shd w:val="clear" w:color="auto" w:fill="auto"/>
        <w:spacing w:after="60"/>
        <w:ind w:left="20" w:right="20" w:firstLine="740"/>
        <w:jc w:val="both"/>
      </w:pPr>
      <w:r>
        <w:t>Вай йийциначу принципел совнаха, нохчийн мотт 1аморо билгалдо дешархой нохчийн къоман культура йовзийтаре кхачор, кхечу къаьмнийн культурашца уьйр тасарца диалог д1аяхьа кийча а, хьуьнар хила дезар а: вовшашца йозаелла йолу къамелдаран кепаш а, кхоччуш мотт караберзор а; оьрсийн а, нохчийн а меттанаш 1аморца доьзначу хаарех, ший а мотт караберзош пайда эцар, цара вовшийн бен т1е1аткъам мелла а жимбан хьажар; 1амор хууш долучунна т1етевжаш а, т1аьхьало хинйолучу кепара а д1адахьар.</w:t>
      </w:r>
    </w:p>
    <w:p w:rsidR="00E80B14" w:rsidRDefault="00E07B23">
      <w:pPr>
        <w:pStyle w:val="9"/>
        <w:framePr w:w="10214" w:h="15322" w:hRule="exact" w:wrap="none" w:vAnchor="page" w:hAnchor="page" w:x="3349" w:y="4215"/>
        <w:shd w:val="clear" w:color="auto" w:fill="auto"/>
        <w:spacing w:after="56"/>
        <w:ind w:left="20" w:right="20" w:firstLine="740"/>
        <w:jc w:val="both"/>
      </w:pPr>
      <w:r>
        <w:t>Хьалхара чулацаман дакъа лаьтта х1окху дакъойх: «Къамел», «Текст», «Къамел дарехула долу г1уллакх».</w:t>
      </w:r>
    </w:p>
    <w:p w:rsidR="00E80B14" w:rsidRDefault="00E07B23">
      <w:pPr>
        <w:pStyle w:val="9"/>
        <w:framePr w:w="10214" w:h="15322" w:hRule="exact" w:wrap="none" w:vAnchor="page" w:hAnchor="page" w:x="3349" w:y="4215"/>
        <w:shd w:val="clear" w:color="auto" w:fill="auto"/>
        <w:spacing w:after="115" w:line="278" w:lineRule="exact"/>
        <w:ind w:left="20" w:right="20" w:firstLine="740"/>
        <w:jc w:val="both"/>
      </w:pPr>
      <w:r>
        <w:t>Шолг1а чулацаман дакъа лаьтта х1окху дакъойх: «Нохчийн маттах болу юкъара хаамаш», «Фонетика. Графика. Орфоэпи», «Дешан х1оттам а, дошкхолладалар а», «Лексика а, фразеологи а», «Морфологи», «Синтаксис», «Орфографи а, пунктуаци а».</w:t>
      </w:r>
    </w:p>
    <w:p w:rsidR="00E80B14" w:rsidRDefault="00E07B23">
      <w:pPr>
        <w:pStyle w:val="9"/>
        <w:framePr w:w="10214" w:h="15322" w:hRule="exact" w:wrap="none" w:vAnchor="page" w:hAnchor="page" w:x="3349" w:y="4215"/>
        <w:shd w:val="clear" w:color="auto" w:fill="auto"/>
        <w:spacing w:after="92" w:line="210" w:lineRule="exact"/>
        <w:ind w:left="20" w:firstLine="740"/>
        <w:jc w:val="both"/>
      </w:pPr>
      <w:r>
        <w:t>Кхоалг1а чулацаман дакъа х1окху декъаца билгалдина «Мотт а, культура а».</w:t>
      </w:r>
    </w:p>
    <w:p w:rsidR="00E80B14" w:rsidRDefault="00E07B23">
      <w:pPr>
        <w:pStyle w:val="9"/>
        <w:framePr w:w="10214" w:h="15322" w:hRule="exact" w:wrap="none" w:vAnchor="page" w:hAnchor="page" w:x="3349" w:y="4215"/>
        <w:shd w:val="clear" w:color="auto" w:fill="auto"/>
        <w:spacing w:after="111"/>
        <w:ind w:left="20" w:right="20" w:firstLine="740"/>
        <w:jc w:val="both"/>
      </w:pPr>
      <w:r>
        <w:t xml:space="preserve">Дакъойн чулацам ша-ша къаьстина бовзуьйту, амма къамел кхиор доьзна ду </w:t>
      </w:r>
      <w:r>
        <w:rPr>
          <w:lang w:val="en-US"/>
        </w:rPr>
        <w:t>xlopa</w:t>
      </w:r>
      <w:r w:rsidRPr="004D5D9C">
        <w:t xml:space="preserve"> </w:t>
      </w:r>
      <w:r>
        <w:t xml:space="preserve">дакъа 1аморца а, цхьана кепе ялийначу меттан курсан </w:t>
      </w:r>
      <w:r>
        <w:rPr>
          <w:lang w:val="en-US"/>
        </w:rPr>
        <w:t>xlop</w:t>
      </w:r>
      <w:r w:rsidRPr="004D5D9C">
        <w:t xml:space="preserve"> </w:t>
      </w:r>
      <w:r>
        <w:t xml:space="preserve">темица </w:t>
      </w:r>
      <w:r>
        <w:rPr>
          <w:lang w:val="en-US"/>
        </w:rPr>
        <w:t>a</w:t>
      </w:r>
      <w:r w:rsidRPr="004D5D9C">
        <w:t xml:space="preserve">. </w:t>
      </w:r>
      <w:r>
        <w:rPr>
          <w:lang w:val="en-US"/>
        </w:rPr>
        <w:t>Xlopa</w:t>
      </w:r>
      <w:r w:rsidRPr="004D5D9C">
        <w:t xml:space="preserve"> </w:t>
      </w:r>
      <w:r>
        <w:t>дакъа шина блоках лаьтташ ду: хьалхара (терахь 1) теманаш а, царах болу теоретически хаамаш бовзуьйту, шолг1а (терахь 2) хьалхарчу пунктехь ц1ерш яьхна теманаш караерзоран хьокъехь кхочушден дешаран коьрта г1уллакхаш довзуьйту.</w:t>
      </w:r>
    </w:p>
    <w:p w:rsidR="00E80B14" w:rsidRDefault="00E07B23">
      <w:pPr>
        <w:pStyle w:val="35"/>
        <w:framePr w:w="10214" w:h="15322" w:hRule="exact" w:wrap="none" w:vAnchor="page" w:hAnchor="page" w:x="3349" w:y="4215"/>
        <w:numPr>
          <w:ilvl w:val="0"/>
          <w:numId w:val="27"/>
        </w:numPr>
        <w:shd w:val="clear" w:color="auto" w:fill="auto"/>
        <w:tabs>
          <w:tab w:val="left" w:pos="1120"/>
        </w:tabs>
        <w:spacing w:before="0" w:after="87" w:line="210" w:lineRule="exact"/>
        <w:ind w:left="760" w:right="600"/>
      </w:pPr>
      <w:bookmarkStart w:id="16" w:name="bookmark16"/>
      <w:r>
        <w:t>Юкъарадешаран юккъерчу школан дешаран предметехула болу чулацам Коммуникативни декъехула хаарш кхиорехь кхачо ен чулацам (лаххара а 150 с) 1-ра дакъа. Къамел а, къамелаца ен т1екаре а (лаххара а 25 с)</w:t>
      </w:r>
      <w:bookmarkEnd w:id="16"/>
    </w:p>
    <w:p w:rsidR="00E80B14" w:rsidRDefault="00E07B23">
      <w:pPr>
        <w:pStyle w:val="9"/>
        <w:framePr w:w="10214" w:h="15322" w:hRule="exact" w:wrap="none" w:vAnchor="page" w:hAnchor="page" w:x="3349" w:y="4215"/>
        <w:numPr>
          <w:ilvl w:val="0"/>
          <w:numId w:val="31"/>
        </w:numPr>
        <w:shd w:val="clear" w:color="auto" w:fill="auto"/>
        <w:tabs>
          <w:tab w:val="left" w:pos="932"/>
        </w:tabs>
        <w:spacing w:after="0"/>
        <w:ind w:left="20" w:right="20" w:firstLine="740"/>
        <w:jc w:val="both"/>
      </w:pPr>
      <w:r>
        <w:t>Мотт а, къамел а. Монологически а, диалогически а, барта а, йозанан а къамел. Монолог. Диалог. Полилог. Къамелаца ен т1екаре. Къамелан хьал а, цуьнан дакъош а. Юкъара а, книгийн а мотт. Юкъара меттан коьрта башхаллаш а, жанраш а. Къамелан стилаш: 1илманан, леррина-</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10219" w:h="15031" w:hRule="exact" w:wrap="none" w:vAnchor="page" w:hAnchor="page" w:x="3346" w:y="3995"/>
        <w:shd w:val="clear" w:color="auto" w:fill="auto"/>
        <w:spacing w:after="60"/>
        <w:ind w:left="20" w:right="20" w:firstLine="0"/>
        <w:jc w:val="both"/>
      </w:pPr>
      <w:r>
        <w:lastRenderedPageBreak/>
        <w:t>г1уллакхан, публицистически. 1илманан, публицистически, леррииа-г1уллакхаи стилийн коьрта жанраш. Исбаьхьаллин литературан мотт.</w:t>
      </w:r>
    </w:p>
    <w:p w:rsidR="00E80B14" w:rsidRDefault="00E07B23">
      <w:pPr>
        <w:pStyle w:val="9"/>
        <w:framePr w:w="10219" w:h="15031" w:hRule="exact" w:wrap="none" w:vAnchor="page" w:hAnchor="page" w:x="3346" w:y="3995"/>
        <w:numPr>
          <w:ilvl w:val="0"/>
          <w:numId w:val="31"/>
        </w:numPr>
        <w:shd w:val="clear" w:color="auto" w:fill="auto"/>
        <w:tabs>
          <w:tab w:val="left" w:pos="946"/>
        </w:tabs>
        <w:spacing w:after="111"/>
        <w:ind w:left="20" w:right="20" w:firstLine="700"/>
        <w:jc w:val="both"/>
      </w:pPr>
      <w:r>
        <w:t>Барта а, йозанан а, юкъара а, книгийн, монологически, диалогически къамелан коьртачу башхаллех кхеташ хилар а, уып вовшех къасто хууш а хилар. Монологан а, диалоган тайп-тайпана кепаш караерзор. Долучу хьоле а, т1екаре яран 1алашонашка а хьаьжжина, меттан г1ирсех пайда эцар. Пекаре яр дукхахолахь нислуш долучу хьелашкахь къамелан норманех нийса пайда эцар карадерзор. Стилийн, жанрийн башхаллаш тидаме а оьцуш, тексташ вовшашца юстар а, царна талламбар. Тайп-тайпанчу стилашкахь, жанрашкахь ша барта а, йозанан а, аларш кхоллар.</w:t>
      </w:r>
    </w:p>
    <w:p w:rsidR="00E80B14" w:rsidRDefault="00E07B23">
      <w:pPr>
        <w:pStyle w:val="35"/>
        <w:framePr w:w="10219" w:h="15031" w:hRule="exact" w:wrap="none" w:vAnchor="page" w:hAnchor="page" w:x="3346" w:y="3995"/>
        <w:numPr>
          <w:ilvl w:val="0"/>
          <w:numId w:val="32"/>
        </w:numPr>
        <w:shd w:val="clear" w:color="auto" w:fill="auto"/>
        <w:tabs>
          <w:tab w:val="left" w:pos="1296"/>
        </w:tabs>
        <w:spacing w:before="0" w:after="87" w:line="210" w:lineRule="exact"/>
        <w:ind w:left="20" w:firstLine="700"/>
        <w:jc w:val="both"/>
      </w:pPr>
      <w:bookmarkStart w:id="17" w:name="bookmark17"/>
      <w:r>
        <w:t>г1а</w:t>
      </w:r>
      <w:r>
        <w:tab/>
        <w:t>дакъа. Къамелан оьздангалла</w:t>
      </w:r>
      <w:r>
        <w:rPr>
          <w:vertAlign w:val="superscript"/>
        </w:rPr>
        <w:t>1</w:t>
      </w:r>
      <w:r>
        <w:t xml:space="preserve"> (лаххара а 10с)</w:t>
      </w:r>
      <w:bookmarkEnd w:id="17"/>
    </w:p>
    <w:p w:rsidR="00E80B14" w:rsidRDefault="00E07B23">
      <w:pPr>
        <w:pStyle w:val="9"/>
        <w:framePr w:w="10219" w:h="15031" w:hRule="exact" w:wrap="none" w:vAnchor="page" w:hAnchor="page" w:x="3346" w:y="3995"/>
        <w:numPr>
          <w:ilvl w:val="0"/>
          <w:numId w:val="33"/>
        </w:numPr>
        <w:shd w:val="clear" w:color="auto" w:fill="auto"/>
        <w:tabs>
          <w:tab w:val="left" w:pos="937"/>
        </w:tabs>
        <w:spacing w:after="56"/>
        <w:ind w:left="20" w:right="20" w:firstLine="700"/>
        <w:jc w:val="both"/>
      </w:pPr>
      <w:r>
        <w:t>Литературни меттан норманех болу кхетам. Меттан норма а, цуьнан декхарш а. Нохчийн литературни меттан коьрта норманаш: орфоэпически, лексически, грамматически, стилистически, нийсаяздаран. Норманийн кепаш. Нохчийн меттан словараш.</w:t>
      </w:r>
    </w:p>
    <w:p w:rsidR="00E80B14" w:rsidRDefault="00E07B23">
      <w:pPr>
        <w:pStyle w:val="9"/>
        <w:framePr w:w="10219" w:h="15031" w:hRule="exact" w:wrap="none" w:vAnchor="page" w:hAnchor="page" w:x="3346" w:y="3995"/>
        <w:numPr>
          <w:ilvl w:val="0"/>
          <w:numId w:val="33"/>
        </w:numPr>
        <w:shd w:val="clear" w:color="auto" w:fill="auto"/>
        <w:tabs>
          <w:tab w:val="left" w:pos="927"/>
        </w:tabs>
        <w:spacing w:after="115" w:line="278" w:lineRule="exact"/>
        <w:ind w:left="20" w:right="20" w:firstLine="700"/>
        <w:jc w:val="both"/>
      </w:pPr>
      <w:r>
        <w:t>Нохчийн литературни меттан коьрта норманаш караерзор а, шен къамелехь уып ларъяр а. Литературни маттах лаьцна болу хаамаш схьалохуш словарех пайда эцар.</w:t>
      </w:r>
    </w:p>
    <w:p w:rsidR="00E80B14" w:rsidRDefault="00E07B23">
      <w:pPr>
        <w:pStyle w:val="35"/>
        <w:framePr w:w="10219" w:h="15031" w:hRule="exact" w:wrap="none" w:vAnchor="page" w:hAnchor="page" w:x="3346" w:y="3995"/>
        <w:numPr>
          <w:ilvl w:val="0"/>
          <w:numId w:val="32"/>
        </w:numPr>
        <w:shd w:val="clear" w:color="auto" w:fill="auto"/>
        <w:tabs>
          <w:tab w:val="left" w:pos="1296"/>
        </w:tabs>
        <w:spacing w:before="0" w:after="87" w:line="210" w:lineRule="exact"/>
        <w:ind w:left="20" w:firstLine="700"/>
        <w:jc w:val="both"/>
      </w:pPr>
      <w:bookmarkStart w:id="18" w:name="bookmark18"/>
      <w:r>
        <w:rPr>
          <w:lang w:val="en-US"/>
        </w:rPr>
        <w:t>rIa</w:t>
      </w:r>
      <w:r w:rsidRPr="004D5D9C">
        <w:tab/>
      </w:r>
      <w:r>
        <w:t>дакъа. Текст (лаххара а 40 с)</w:t>
      </w:r>
      <w:bookmarkEnd w:id="18"/>
    </w:p>
    <w:p w:rsidR="00E80B14" w:rsidRDefault="00E07B23">
      <w:pPr>
        <w:pStyle w:val="9"/>
        <w:framePr w:w="10219" w:h="15031" w:hRule="exact" w:wrap="none" w:vAnchor="page" w:hAnchor="page" w:x="3346" w:y="3995"/>
        <w:numPr>
          <w:ilvl w:val="0"/>
          <w:numId w:val="34"/>
        </w:numPr>
        <w:shd w:val="clear" w:color="auto" w:fill="auto"/>
        <w:tabs>
          <w:tab w:val="left" w:pos="932"/>
        </w:tabs>
        <w:spacing w:after="60"/>
        <w:ind w:left="20" w:right="20" w:firstLine="700"/>
        <w:jc w:val="both"/>
      </w:pPr>
      <w:r>
        <w:t>Текст къамелан произведени санна, цуьнан билгалонаш а, башхаллаш а. Тема, коьрта ойла, текстан д1ах1оттам. Предложенийн а, текстан дакъойн уьйрийн г1ирсаш а, кепаш а. Абзац. Абзацо текстехь кхочушден г1уллакх. Текстан даран-маь1нин тайпанаш: суртх1оттор, дийцар, ойлаярца дийцар. Иэделла тайпанаш: ойлаяран кепашца суртх1оттор, суртх1отторан а, ойлаяран а кепашца дийцар и д1. кх. а. Къамелан тайпанийн стилистически кепаш. Хаамийн текст юха кечъяран коьрта тайпанаш: план, конспект.</w:t>
      </w:r>
    </w:p>
    <w:p w:rsidR="00E80B14" w:rsidRDefault="00E07B23">
      <w:pPr>
        <w:pStyle w:val="9"/>
        <w:framePr w:w="10219" w:h="15031" w:hRule="exact" w:wrap="none" w:vAnchor="page" w:hAnchor="page" w:x="3346" w:y="3995"/>
        <w:numPr>
          <w:ilvl w:val="0"/>
          <w:numId w:val="34"/>
        </w:numPr>
        <w:shd w:val="clear" w:color="auto" w:fill="auto"/>
        <w:tabs>
          <w:tab w:val="left" w:pos="956"/>
        </w:tabs>
        <w:spacing w:after="111"/>
        <w:ind w:left="20" w:right="20" w:firstLine="700"/>
        <w:jc w:val="both"/>
      </w:pPr>
      <w:r>
        <w:t>Текстан даран-маь1нин муьлхачу тайпанан ю а, д1ах1оттаме а, теме а, коьртачу ойлане а хьаьжжина, анализ яр. Шен ойланехь дерг маь1ница хьалха-т1аьхьа дог1ург хила дезачу кепара нисдарца довзийтар. Текст маь1нин дакъошка екъар а, текстан план х1оттор а. Текстехь предложенеш вовшех йоьзна г1ирсаш а, кепаш а билгалъяр, къамел ехь царах пайда эцар. Текстан д1ах1оттаман норманаш ларъеш (хьалха-т1аьхьа хила дезар цхьаьнадог1уш, кхеташ а, темица йог1уш а, йозаелла а хилар) тексташ кхоллар. Къамелан аларан мах хадор а, иза кхачаме далор а. Плане а, конспекте а ерзош, текст юхакечъяр.</w:t>
      </w:r>
    </w:p>
    <w:p w:rsidR="00E80B14" w:rsidRDefault="00E07B23">
      <w:pPr>
        <w:pStyle w:val="35"/>
        <w:framePr w:w="10219" w:h="15031" w:hRule="exact" w:wrap="none" w:vAnchor="page" w:hAnchor="page" w:x="3346" w:y="3995"/>
        <w:numPr>
          <w:ilvl w:val="0"/>
          <w:numId w:val="32"/>
        </w:numPr>
        <w:shd w:val="clear" w:color="auto" w:fill="auto"/>
        <w:tabs>
          <w:tab w:val="left" w:pos="1291"/>
        </w:tabs>
        <w:spacing w:before="0" w:after="133" w:line="210" w:lineRule="exact"/>
        <w:ind w:left="20" w:firstLine="700"/>
        <w:jc w:val="both"/>
      </w:pPr>
      <w:bookmarkStart w:id="19" w:name="bookmark19"/>
      <w:r>
        <w:t>г1а</w:t>
      </w:r>
      <w:r>
        <w:tab/>
        <w:t>дакъа. Къамелдар (лаххара а 75 с)</w:t>
      </w:r>
      <w:bookmarkEnd w:id="19"/>
    </w:p>
    <w:p w:rsidR="00E80B14" w:rsidRDefault="00E07B23">
      <w:pPr>
        <w:pStyle w:val="9"/>
        <w:framePr w:w="10219" w:h="15031" w:hRule="exact" w:wrap="none" w:vAnchor="page" w:hAnchor="page" w:x="3346" w:y="3995"/>
        <w:shd w:val="clear" w:color="auto" w:fill="auto"/>
        <w:spacing w:after="88" w:line="210" w:lineRule="exact"/>
        <w:ind w:left="20" w:firstLine="700"/>
        <w:jc w:val="both"/>
      </w:pPr>
      <w:r>
        <w:t>Къамелдаран тайпанаш: ладог1ар, ешар, вистхилар, йоза.</w:t>
      </w:r>
    </w:p>
    <w:p w:rsidR="00E80B14" w:rsidRDefault="00E07B23">
      <w:pPr>
        <w:pStyle w:val="9"/>
        <w:framePr w:w="10219" w:h="15031" w:hRule="exact" w:wrap="none" w:vAnchor="page" w:hAnchor="page" w:x="3346" w:y="3995"/>
        <w:shd w:val="clear" w:color="auto" w:fill="auto"/>
        <w:spacing w:after="64" w:line="278" w:lineRule="exact"/>
        <w:ind w:left="20" w:right="20" w:firstLine="700"/>
        <w:jc w:val="both"/>
      </w:pPr>
      <w:r>
        <w:t>Ладог1ар. Юккъерчу барамехь лергана хозуьйтучу текстах цхьанакепара кхетар. Ша ладоьг1на йолу текст шорйиначу я яцйиначу барамехь кхечуьнга д1акхачор. ТТТГТХ маттах кхеташ хилар.</w:t>
      </w:r>
    </w:p>
    <w:p w:rsidR="00E80B14" w:rsidRDefault="00E07B23">
      <w:pPr>
        <w:pStyle w:val="9"/>
        <w:framePr w:w="10219" w:h="15031" w:hRule="exact" w:wrap="none" w:vAnchor="page" w:hAnchor="page" w:x="3346" w:y="3995"/>
        <w:shd w:val="clear" w:color="auto" w:fill="auto"/>
        <w:spacing w:after="60"/>
        <w:ind w:left="20" w:right="20" w:firstLine="700"/>
        <w:jc w:val="both"/>
      </w:pPr>
      <w:r>
        <w:t>Ешар: талларан, йовзаран, лахаран хьесапехь. Ешаран тайп-тайпана кепаш а, дешаран книгица а, кхиболучу хаамийн хьостанашца болх бар а карадерзор.</w:t>
      </w:r>
    </w:p>
    <w:p w:rsidR="00E80B14" w:rsidRDefault="00E07B23">
      <w:pPr>
        <w:pStyle w:val="9"/>
        <w:framePr w:w="10219" w:h="15031" w:hRule="exact" w:wrap="none" w:vAnchor="page" w:hAnchor="page" w:x="3346" w:y="3995"/>
        <w:shd w:val="clear" w:color="auto" w:fill="auto"/>
        <w:spacing w:after="56"/>
        <w:ind w:left="20" w:right="20" w:firstLine="700"/>
        <w:jc w:val="both"/>
      </w:pPr>
      <w:r>
        <w:t>Вистхилар. Т1екаре яран хьоле а, меттиге а, 1алашонашка а хьаьжжина, барта а, монологически а мехала а, социокультурни а, г1иллакх-оьздангаллин, динан, дешаран а теманашна аларш кхоллар. Хат1 (стиль) а, жанр а тидаме а оьцуш, монолог-суртх1отторан, монолог-дийцаран, монолог-ойлаяран кепара шен аларш кхоллар.</w:t>
      </w:r>
    </w:p>
    <w:p w:rsidR="00E80B14" w:rsidRDefault="00E07B23">
      <w:pPr>
        <w:pStyle w:val="9"/>
        <w:framePr w:w="10219" w:h="15031" w:hRule="exact" w:wrap="none" w:vAnchor="page" w:hAnchor="page" w:x="3346" w:y="3995"/>
        <w:shd w:val="clear" w:color="auto" w:fill="auto"/>
        <w:spacing w:after="115" w:line="278" w:lineRule="exact"/>
        <w:ind w:left="20" w:right="20" w:firstLine="700"/>
        <w:jc w:val="both"/>
      </w:pPr>
      <w:r>
        <w:t>Йоза. Ладоьг1на я ешна текст йозане ерзор (ма-ярра, яцйина, хаьржина). Тайп-тайпанчу жанрийн, хот1ийн (стилан) йозанан тексташ кхоллар. Пуллакхан кехаташ х1иттор (д1ахьедар (заявление), хаамбар (объявление), тоыналла (доверенность), резюме).</w:t>
      </w:r>
    </w:p>
    <w:p w:rsidR="00E80B14" w:rsidRDefault="00E07B23">
      <w:pPr>
        <w:pStyle w:val="30"/>
        <w:framePr w:w="10219" w:h="15031" w:hRule="exact" w:wrap="none" w:vAnchor="page" w:hAnchor="page" w:x="3346" w:y="3995"/>
        <w:shd w:val="clear" w:color="auto" w:fill="auto"/>
        <w:spacing w:after="138" w:line="210" w:lineRule="exact"/>
        <w:ind w:left="20" w:firstLine="700"/>
        <w:jc w:val="both"/>
      </w:pPr>
      <w:r>
        <w:t>Маттах долу хаарш кхиорехь кхачо ен чулацам (лаххара а 300 с)</w:t>
      </w:r>
    </w:p>
    <w:p w:rsidR="00E80B14" w:rsidRDefault="00E07B23">
      <w:pPr>
        <w:pStyle w:val="35"/>
        <w:framePr w:w="10219" w:h="15031" w:hRule="exact" w:wrap="none" w:vAnchor="page" w:hAnchor="page" w:x="3346" w:y="3995"/>
        <w:numPr>
          <w:ilvl w:val="0"/>
          <w:numId w:val="35"/>
        </w:numPr>
        <w:shd w:val="clear" w:color="auto" w:fill="auto"/>
        <w:tabs>
          <w:tab w:val="left" w:pos="1214"/>
        </w:tabs>
        <w:spacing w:before="0" w:after="83" w:line="210" w:lineRule="exact"/>
        <w:ind w:left="20" w:firstLine="700"/>
        <w:jc w:val="both"/>
      </w:pPr>
      <w:bookmarkStart w:id="20" w:name="bookmark20"/>
      <w:r>
        <w:t>ра дакъа. Нохчийн маттах болу юкъара хаамаш (лаххара а 2 с)</w:t>
      </w:r>
      <w:bookmarkEnd w:id="20"/>
    </w:p>
    <w:p w:rsidR="00E80B14" w:rsidRDefault="00E07B23">
      <w:pPr>
        <w:pStyle w:val="9"/>
        <w:framePr w:w="10219" w:h="15031" w:hRule="exact" w:wrap="none" w:vAnchor="page" w:hAnchor="page" w:x="3346" w:y="3995"/>
        <w:numPr>
          <w:ilvl w:val="0"/>
          <w:numId w:val="36"/>
        </w:numPr>
        <w:shd w:val="clear" w:color="auto" w:fill="auto"/>
        <w:tabs>
          <w:tab w:val="left" w:pos="937"/>
        </w:tabs>
        <w:spacing w:after="115" w:line="278" w:lineRule="exact"/>
        <w:ind w:left="20" w:right="20" w:firstLine="700"/>
        <w:jc w:val="both"/>
      </w:pPr>
      <w:r>
        <w:t>Нохчийн мотт-Нохчийн Республикин пачхьалкхан мотт. Нохчийн мотт-нохчийн къоман мотт. Мотт-адамийн уьйран а, кхиаран а, къийсаман а г1ирс.</w:t>
      </w:r>
    </w:p>
    <w:p w:rsidR="00E80B14" w:rsidRDefault="00E07B23">
      <w:pPr>
        <w:pStyle w:val="9"/>
        <w:framePr w:w="10219" w:h="15031" w:hRule="exact" w:wrap="none" w:vAnchor="page" w:hAnchor="page" w:x="3346" w:y="3995"/>
        <w:numPr>
          <w:ilvl w:val="0"/>
          <w:numId w:val="36"/>
        </w:numPr>
        <w:shd w:val="clear" w:color="auto" w:fill="auto"/>
        <w:tabs>
          <w:tab w:val="left" w:pos="955"/>
        </w:tabs>
        <w:spacing w:after="0" w:line="210" w:lineRule="exact"/>
        <w:ind w:left="20" w:firstLine="700"/>
        <w:jc w:val="both"/>
      </w:pPr>
      <w:r>
        <w:t>Меттан мехаллах а, юкъараллин дахарехь цо д1алоцучу меттигах а кхеташ хилар.</w:t>
      </w:r>
    </w:p>
    <w:p w:rsidR="00E80B14" w:rsidRDefault="00E07B23">
      <w:pPr>
        <w:pStyle w:val="27"/>
        <w:framePr w:wrap="none" w:vAnchor="page" w:hAnchor="page" w:x="3327" w:y="19554"/>
        <w:shd w:val="clear" w:color="auto" w:fill="auto"/>
        <w:spacing w:line="150" w:lineRule="exact"/>
      </w:pPr>
      <w:r>
        <w:rPr>
          <w:rStyle w:val="2TimesNewRoman75pt0pt"/>
          <w:rFonts w:eastAsia="Arial Unicode MS"/>
          <w:vertAlign w:val="superscript"/>
        </w:rPr>
        <w:t>1</w:t>
      </w:r>
      <w:r>
        <w:t xml:space="preserve"> Къамелан оьздангалла - культура речи</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35"/>
        <w:framePr w:w="10205" w:h="15439" w:hRule="exact" w:wrap="none" w:vAnchor="page" w:hAnchor="page" w:x="3353" w:y="4187"/>
        <w:numPr>
          <w:ilvl w:val="0"/>
          <w:numId w:val="35"/>
        </w:numPr>
        <w:shd w:val="clear" w:color="auto" w:fill="auto"/>
        <w:tabs>
          <w:tab w:val="left" w:pos="1296"/>
        </w:tabs>
        <w:spacing w:before="0" w:after="92" w:line="210" w:lineRule="exact"/>
        <w:ind w:left="20" w:firstLine="700"/>
        <w:jc w:val="both"/>
      </w:pPr>
      <w:bookmarkStart w:id="21" w:name="bookmark21"/>
      <w:r>
        <w:lastRenderedPageBreak/>
        <w:t>г1а</w:t>
      </w:r>
      <w:r>
        <w:tab/>
        <w:t>дакъа. Фонетика. Графика. Орфоэпи (лаххара а 16 с.)</w:t>
      </w:r>
      <w:bookmarkEnd w:id="21"/>
    </w:p>
    <w:p w:rsidR="00E80B14" w:rsidRDefault="00E07B23">
      <w:pPr>
        <w:pStyle w:val="9"/>
        <w:framePr w:w="10205" w:h="15439" w:hRule="exact" w:wrap="none" w:vAnchor="page" w:hAnchor="page" w:x="3353" w:y="4187"/>
        <w:numPr>
          <w:ilvl w:val="0"/>
          <w:numId w:val="37"/>
        </w:numPr>
        <w:shd w:val="clear" w:color="auto" w:fill="auto"/>
        <w:tabs>
          <w:tab w:val="left" w:pos="946"/>
        </w:tabs>
        <w:spacing w:after="60"/>
        <w:ind w:left="20" w:right="20" w:firstLine="700"/>
        <w:jc w:val="both"/>
      </w:pPr>
      <w:r>
        <w:t>Фонетика а, графика а, орфоэпи а лингвистикин дакъош санна. Аз - меттан уггар а жима дакъа. Озан а, элпан а дазар. Х1инцалера нохчийн абат. Фонетически транскрипции цхьайолу кепаш (элементаш). Мукъа а, мукъаза а аьзнаш. Къамелдарехь аьзнийн хийцадалар. Нохчийн меттан шатайпанара аьзнаш. Деха а, доца а мукъа аьзнаш. Дифтонгаш ие, уо, оьв. Нохчийн меттан интонаци, интонационни конструкцийн коьрта тайпанаш. Орфоэпии коьрта норманаш. Орфоэпически словараш.</w:t>
      </w:r>
    </w:p>
    <w:p w:rsidR="00E80B14" w:rsidRDefault="00E07B23">
      <w:pPr>
        <w:pStyle w:val="9"/>
        <w:framePr w:w="10205" w:h="15439" w:hRule="exact" w:wrap="none" w:vAnchor="page" w:hAnchor="page" w:x="3353" w:y="4187"/>
        <w:numPr>
          <w:ilvl w:val="0"/>
          <w:numId w:val="37"/>
        </w:numPr>
        <w:shd w:val="clear" w:color="auto" w:fill="auto"/>
        <w:tabs>
          <w:tab w:val="left" w:pos="937"/>
        </w:tabs>
        <w:spacing w:after="111"/>
        <w:ind w:left="20" w:right="20" w:firstLine="700"/>
        <w:jc w:val="both"/>
      </w:pPr>
      <w:r>
        <w:t>Деха а, доца а, мукъа а, мукъаза а, зевне а, къора а аьзнаш къестор. Дешан озан а, элпан а х1оттам дуьхь-дуьхьал х1оттор. Дешан озан-элпан анализ яр. Дешнаш дакъошка декъар. Дош цхьана мог1анера вукху мог1ане сехьадаккхаран хаарш карадерзор. Нохчийн меттан интонаци а, орфоэпически норманаш а карайирзина хилар. Нохчийн меттан интонации а, аьзнийн системин а башхаллех кхеташ хилар.</w:t>
      </w:r>
    </w:p>
    <w:p w:rsidR="00E80B14" w:rsidRDefault="00E07B23">
      <w:pPr>
        <w:pStyle w:val="35"/>
        <w:framePr w:w="10205" w:h="15439" w:hRule="exact" w:wrap="none" w:vAnchor="page" w:hAnchor="page" w:x="3353" w:y="4187"/>
        <w:numPr>
          <w:ilvl w:val="0"/>
          <w:numId w:val="35"/>
        </w:numPr>
        <w:shd w:val="clear" w:color="auto" w:fill="auto"/>
        <w:tabs>
          <w:tab w:val="left" w:pos="1296"/>
        </w:tabs>
        <w:spacing w:before="0" w:after="92" w:line="210" w:lineRule="exact"/>
        <w:ind w:left="20" w:firstLine="700"/>
        <w:jc w:val="both"/>
      </w:pPr>
      <w:bookmarkStart w:id="22" w:name="bookmark22"/>
      <w:r>
        <w:rPr>
          <w:lang w:val="en-US"/>
        </w:rPr>
        <w:t>rIa</w:t>
      </w:r>
      <w:r w:rsidRPr="004D5D9C">
        <w:tab/>
      </w:r>
      <w:r>
        <w:t>дакъа. Дешан х1оттам а, дошкхолладалар а (лаххара а 16с)</w:t>
      </w:r>
      <w:bookmarkEnd w:id="22"/>
    </w:p>
    <w:p w:rsidR="00E80B14" w:rsidRDefault="00E07B23">
      <w:pPr>
        <w:pStyle w:val="9"/>
        <w:framePr w:w="10205" w:h="15439" w:hRule="exact" w:wrap="none" w:vAnchor="page" w:hAnchor="page" w:x="3353" w:y="4187"/>
        <w:numPr>
          <w:ilvl w:val="0"/>
          <w:numId w:val="38"/>
        </w:numPr>
        <w:shd w:val="clear" w:color="auto" w:fill="auto"/>
        <w:tabs>
          <w:tab w:val="left" w:pos="956"/>
        </w:tabs>
        <w:spacing w:after="60"/>
        <w:ind w:left="20" w:right="20" w:firstLine="700"/>
        <w:jc w:val="both"/>
      </w:pPr>
      <w:r>
        <w:t>Морфема меттан жима а, маь1не а дакъа хиларх кхетар. Дешан лард а, чаккхе а. Орам. Цхьанаораман дешнаш. Орамерчу элпийн хийцадалар. Суффикс. Дешхьалхе. Схьадовлаза а, схьадевлла а дешнаш. Дошкхолладалларх а, хийцадаларх а болу кхетам. Дошкхолларан а, формакхолларан а морфемаш. Нохчийн меттан дошкхолларан коьрта некъаш. Дошкхолладаларан га (пара) а, дошкхолладаларан з1е а. Морфемни а, дошкхолладаларан а словараш.</w:t>
      </w:r>
    </w:p>
    <w:p w:rsidR="00E80B14" w:rsidRDefault="00E07B23">
      <w:pPr>
        <w:pStyle w:val="9"/>
        <w:framePr w:w="10205" w:h="15439" w:hRule="exact" w:wrap="none" w:vAnchor="page" w:hAnchor="page" w:x="3353" w:y="4187"/>
        <w:numPr>
          <w:ilvl w:val="0"/>
          <w:numId w:val="38"/>
        </w:numPr>
        <w:shd w:val="clear" w:color="auto" w:fill="auto"/>
        <w:tabs>
          <w:tab w:val="left" w:pos="980"/>
        </w:tabs>
        <w:spacing w:after="111"/>
        <w:ind w:left="20" w:right="20" w:firstLine="700"/>
        <w:jc w:val="both"/>
      </w:pPr>
      <w:r>
        <w:t>Нохчийн дешан х1оттаман башхаллех кхеташ хилар. Дешнаш а, дешан форманаш а кхолларехь морфемаша дечу г1уллакхах кхеташ хилар. Дешан морфемаш къастор. Дошкхолларан дакъошка хьаьжжина, дешан мехалла билгалъяр. Цхьанаораман дешнаш харжар, къамел ехь царах пайда эцар. Дешнийн з1енаш а, дешнаш кхолларан а коьрта некъаш билгалдар. Тайп-тайпанчу некъашца дешнаш кхолла хаар карадерзор. Нийсаяздарехь дошкхолладаларан а, морфемийн декъехула карадирзиначу хаарех, шардарех пайда эцар. Тайп-тайпана хьесапаш морфемни а, дошкхолладаларан а словарашца кхочушдар.</w:t>
      </w:r>
    </w:p>
    <w:p w:rsidR="00E80B14" w:rsidRDefault="00E07B23">
      <w:pPr>
        <w:pStyle w:val="9"/>
        <w:framePr w:w="10205" w:h="15439" w:hRule="exact" w:wrap="none" w:vAnchor="page" w:hAnchor="page" w:x="3353" w:y="4187"/>
        <w:shd w:val="clear" w:color="auto" w:fill="auto"/>
        <w:spacing w:after="138" w:line="210" w:lineRule="exact"/>
        <w:ind w:left="20" w:firstLine="700"/>
        <w:jc w:val="both"/>
      </w:pPr>
      <w:r>
        <w:t>Дешан х1оттамца дешнаш таллар, дошкхалладаларан талламбар.</w:t>
      </w:r>
    </w:p>
    <w:p w:rsidR="00E80B14" w:rsidRDefault="00E07B23">
      <w:pPr>
        <w:pStyle w:val="35"/>
        <w:framePr w:w="10205" w:h="15439" w:hRule="exact" w:wrap="none" w:vAnchor="page" w:hAnchor="page" w:x="3353" w:y="4187"/>
        <w:numPr>
          <w:ilvl w:val="0"/>
          <w:numId w:val="35"/>
        </w:numPr>
        <w:shd w:val="clear" w:color="auto" w:fill="auto"/>
        <w:tabs>
          <w:tab w:val="left" w:pos="1291"/>
        </w:tabs>
        <w:spacing w:before="0" w:after="77" w:line="210" w:lineRule="exact"/>
        <w:ind w:left="20" w:firstLine="700"/>
        <w:jc w:val="both"/>
      </w:pPr>
      <w:bookmarkStart w:id="23" w:name="bookmark23"/>
      <w:r>
        <w:t>г1а</w:t>
      </w:r>
      <w:r>
        <w:tab/>
        <w:t>дакъа. Лексика а, фразеологи а (лаххара а 16 с)</w:t>
      </w:r>
      <w:bookmarkEnd w:id="23"/>
    </w:p>
    <w:p w:rsidR="00E80B14" w:rsidRDefault="00E07B23">
      <w:pPr>
        <w:pStyle w:val="9"/>
        <w:framePr w:w="10205" w:h="15439" w:hRule="exact" w:wrap="none" w:vAnchor="page" w:hAnchor="page" w:x="3353" w:y="4187"/>
        <w:numPr>
          <w:ilvl w:val="0"/>
          <w:numId w:val="39"/>
        </w:numPr>
        <w:shd w:val="clear" w:color="auto" w:fill="auto"/>
        <w:tabs>
          <w:tab w:val="left" w:pos="937"/>
        </w:tabs>
        <w:spacing w:after="60"/>
        <w:ind w:left="20" w:right="20" w:firstLine="700"/>
        <w:jc w:val="both"/>
      </w:pPr>
      <w:r>
        <w:t>Дош-меттан цхьа дакъа. Дешан лексически а, грамматически а маь1на. Къоман культуран маь1нан дакъа шайца долу дешнаш. Цхьанамаь1нин а, дуккха а маь1нийн дешнаш, дешан нийса а, т1едеана а маь1на. Синонимаш. Антонимаш. Омонимаш.</w:t>
      </w:r>
    </w:p>
    <w:p w:rsidR="00E80B14" w:rsidRDefault="00E07B23">
      <w:pPr>
        <w:pStyle w:val="9"/>
        <w:framePr w:w="10205" w:h="15439" w:hRule="exact" w:wrap="none" w:vAnchor="page" w:hAnchor="page" w:x="3353" w:y="4187"/>
        <w:shd w:val="clear" w:color="auto" w:fill="auto"/>
        <w:spacing w:after="0"/>
        <w:ind w:left="20" w:right="20" w:firstLine="700"/>
        <w:jc w:val="both"/>
      </w:pPr>
      <w:r>
        <w:t>Нохчийн меттан лексика шен схьаяларе хьаьжжина (билггала нохчийн а, т1еэцна а), жигара а, к1езиг пайда оьцу а (историзмаш, архаизмаш, неологизмаш), пайдаэцаран гуо (юкъара, шуьйра пайда оьцу дешнаш, диалектизмаш, терминаш, профессионализмаш).</w:t>
      </w:r>
    </w:p>
    <w:p w:rsidR="00E80B14" w:rsidRDefault="00E07B23">
      <w:pPr>
        <w:pStyle w:val="9"/>
        <w:framePr w:w="10205" w:h="15439" w:hRule="exact" w:wrap="none" w:vAnchor="page" w:hAnchor="page" w:x="3353" w:y="4187"/>
        <w:shd w:val="clear" w:color="auto" w:fill="auto"/>
        <w:spacing w:after="0" w:line="394" w:lineRule="exact"/>
        <w:ind w:left="20" w:firstLine="700"/>
        <w:jc w:val="both"/>
      </w:pPr>
      <w:r>
        <w:t>Лексикин стилистически дакъош: книжни, юкъара, къамелан.</w:t>
      </w:r>
    </w:p>
    <w:p w:rsidR="00E80B14" w:rsidRDefault="00E07B23">
      <w:pPr>
        <w:pStyle w:val="9"/>
        <w:framePr w:w="10205" w:h="15439" w:hRule="exact" w:wrap="none" w:vAnchor="page" w:hAnchor="page" w:x="3353" w:y="4187"/>
        <w:shd w:val="clear" w:color="auto" w:fill="auto"/>
        <w:spacing w:after="0" w:line="394" w:lineRule="exact"/>
        <w:ind w:left="20" w:firstLine="700"/>
        <w:jc w:val="both"/>
      </w:pPr>
      <w:r>
        <w:t>Фразеологизмаш, церан билгалонаш а, маь1на а. Аларш, дустарш, кицанаш.</w:t>
      </w:r>
    </w:p>
    <w:p w:rsidR="00E80B14" w:rsidRDefault="00E07B23">
      <w:pPr>
        <w:pStyle w:val="9"/>
        <w:framePr w:w="10205" w:h="15439" w:hRule="exact" w:wrap="none" w:vAnchor="page" w:hAnchor="page" w:x="3353" w:y="4187"/>
        <w:shd w:val="clear" w:color="auto" w:fill="auto"/>
        <w:spacing w:after="0" w:line="394" w:lineRule="exact"/>
        <w:ind w:left="20" w:firstLine="700"/>
        <w:jc w:val="both"/>
      </w:pPr>
      <w:r>
        <w:t>Нохчийн меттан словараш. Шинаметтан словараш.</w:t>
      </w:r>
    </w:p>
    <w:p w:rsidR="00E80B14" w:rsidRDefault="00E07B23">
      <w:pPr>
        <w:pStyle w:val="9"/>
        <w:framePr w:w="10205" w:h="15439" w:hRule="exact" w:wrap="none" w:vAnchor="page" w:hAnchor="page" w:x="3353" w:y="4187"/>
        <w:numPr>
          <w:ilvl w:val="0"/>
          <w:numId w:val="39"/>
        </w:numPr>
        <w:shd w:val="clear" w:color="auto" w:fill="auto"/>
        <w:tabs>
          <w:tab w:val="left" w:pos="1110"/>
        </w:tabs>
        <w:spacing w:after="111"/>
        <w:ind w:left="20" w:right="20" w:firstLine="700"/>
        <w:jc w:val="both"/>
      </w:pPr>
      <w:r>
        <w:t>Дахаран хьелашкахь т1екареш д1акхехьарна оыпучу барамехь лексически а, фразеологически аларш карадерзор. Т1екаре яран хьоле а, 1алашоне а хьаьжжина, къамел ехь шайн маь1нашца вовшашца даза тарлуш долучу дешнех пайда эцар. Дешнийн маь1наш къасторхьама а, синонимаш, антонимаш, фразеологически цхьаьнакхетарш харжархьама а тайп-тайпанчу словарашца болх бар.</w:t>
      </w:r>
    </w:p>
    <w:p w:rsidR="00E80B14" w:rsidRDefault="00E07B23">
      <w:pPr>
        <w:pStyle w:val="9"/>
        <w:framePr w:w="10205" w:h="15439" w:hRule="exact" w:wrap="none" w:vAnchor="page" w:hAnchor="page" w:x="3353" w:y="4187"/>
        <w:shd w:val="clear" w:color="auto" w:fill="auto"/>
        <w:spacing w:after="138" w:line="210" w:lineRule="exact"/>
        <w:ind w:left="20" w:firstLine="700"/>
        <w:jc w:val="both"/>
      </w:pPr>
      <w:r>
        <w:t>Дош лексически къастор.</w:t>
      </w:r>
    </w:p>
    <w:p w:rsidR="00E80B14" w:rsidRDefault="00E07B23">
      <w:pPr>
        <w:pStyle w:val="35"/>
        <w:framePr w:w="10205" w:h="15439" w:hRule="exact" w:wrap="none" w:vAnchor="page" w:hAnchor="page" w:x="3353" w:y="4187"/>
        <w:numPr>
          <w:ilvl w:val="0"/>
          <w:numId w:val="35"/>
        </w:numPr>
        <w:shd w:val="clear" w:color="auto" w:fill="auto"/>
        <w:tabs>
          <w:tab w:val="left" w:pos="1291"/>
        </w:tabs>
        <w:spacing w:before="0" w:after="87" w:line="210" w:lineRule="exact"/>
        <w:ind w:left="20" w:firstLine="700"/>
        <w:jc w:val="both"/>
      </w:pPr>
      <w:bookmarkStart w:id="24" w:name="bookmark24"/>
      <w:r>
        <w:t>г1а</w:t>
      </w:r>
      <w:r>
        <w:tab/>
        <w:t>дакъа. Морфологи (лаххара а 145 с)</w:t>
      </w:r>
      <w:bookmarkEnd w:id="24"/>
    </w:p>
    <w:p w:rsidR="00E80B14" w:rsidRDefault="00E07B23">
      <w:pPr>
        <w:pStyle w:val="9"/>
        <w:framePr w:w="10205" w:h="15439" w:hRule="exact" w:wrap="none" w:vAnchor="page" w:hAnchor="page" w:x="3353" w:y="4187"/>
        <w:numPr>
          <w:ilvl w:val="0"/>
          <w:numId w:val="40"/>
        </w:numPr>
        <w:shd w:val="clear" w:color="auto" w:fill="auto"/>
        <w:tabs>
          <w:tab w:val="left" w:pos="1009"/>
        </w:tabs>
        <w:spacing w:after="0"/>
        <w:ind w:left="20" w:right="20" w:firstLine="700"/>
        <w:jc w:val="both"/>
      </w:pPr>
      <w:r>
        <w:t>Морфологи-граматикин дакъа. Нохчийн меттан къамелан дакъош. Коьрта къамелан дакъош. Церан грамматически маь1на а, морфологически билгалонаш а, синтаксически г1уллакх а. Нохчийн меттан дожарийн система: маь1на, кепаш, пайда эцар. Нохчийн меттан къамелан дакъойн хенийн, классни гайтамийн система: маь1на, кепаш, пайда эцар. Пуллакхан къамелан дакъош. Церан маь1на, морфологически билгалонаш, синтаксически г1уллакх. Пуллакхан къамелан дакъойн тайпанаш: маь1на, х1оттам, синтаксически г1уллакх. Айдардешнаш а, азтардаран дешнаш а.</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10219" w:h="15797" w:hRule="exact" w:wrap="none" w:vAnchor="page" w:hAnchor="page" w:x="3346" w:y="3995"/>
        <w:numPr>
          <w:ilvl w:val="0"/>
          <w:numId w:val="40"/>
        </w:numPr>
        <w:shd w:val="clear" w:color="auto" w:fill="auto"/>
        <w:tabs>
          <w:tab w:val="left" w:pos="1066"/>
        </w:tabs>
        <w:spacing w:after="111"/>
        <w:ind w:left="20" w:right="20" w:firstLine="680"/>
        <w:jc w:val="both"/>
      </w:pPr>
      <w:r>
        <w:lastRenderedPageBreak/>
        <w:t>Шайн коьртачу билгалонашца тайп-тайпана къамелан дакъош довзар. Дош морфологически къастор. Нохчийн литературни меттан норманашца дог1уш тайп-тайпанчу къамелан дакъойн дешнийн кепех (форманех) пайда эцар. Нохчийн а, оьрсийн а меттанийн къамелан дакъойн юкъара а, башха а долучух кхетар.</w:t>
      </w:r>
    </w:p>
    <w:p w:rsidR="00E80B14" w:rsidRDefault="00E07B23">
      <w:pPr>
        <w:pStyle w:val="9"/>
        <w:framePr w:w="10219" w:h="15797" w:hRule="exact" w:wrap="none" w:vAnchor="page" w:hAnchor="page" w:x="3346" w:y="3995"/>
        <w:numPr>
          <w:ilvl w:val="0"/>
          <w:numId w:val="41"/>
        </w:numPr>
        <w:shd w:val="clear" w:color="auto" w:fill="auto"/>
        <w:tabs>
          <w:tab w:val="left" w:pos="878"/>
        </w:tabs>
        <w:spacing w:after="138" w:line="210" w:lineRule="exact"/>
        <w:ind w:left="20" w:firstLine="680"/>
        <w:jc w:val="both"/>
      </w:pPr>
      <w:r>
        <w:t>класс. Проект «Муха кхолладелла «Даймохк» боху дош».</w:t>
      </w:r>
    </w:p>
    <w:p w:rsidR="00E80B14" w:rsidRDefault="00E07B23">
      <w:pPr>
        <w:pStyle w:val="30"/>
        <w:framePr w:w="10219" w:h="15797" w:hRule="exact" w:wrap="none" w:vAnchor="page" w:hAnchor="page" w:x="3346" w:y="3995"/>
        <w:numPr>
          <w:ilvl w:val="0"/>
          <w:numId w:val="35"/>
        </w:numPr>
        <w:shd w:val="clear" w:color="auto" w:fill="auto"/>
        <w:tabs>
          <w:tab w:val="left" w:pos="1271"/>
        </w:tabs>
        <w:spacing w:after="82" w:line="210" w:lineRule="exact"/>
        <w:ind w:left="20" w:firstLine="680"/>
        <w:jc w:val="both"/>
      </w:pPr>
      <w:r>
        <w:t>г1а</w:t>
      </w:r>
      <w:r>
        <w:tab/>
        <w:t>дакъа. Синтаксис (лаххара а 75 с)</w:t>
      </w:r>
    </w:p>
    <w:p w:rsidR="00E80B14" w:rsidRDefault="00E07B23">
      <w:pPr>
        <w:pStyle w:val="9"/>
        <w:framePr w:w="10219" w:h="15797" w:hRule="exact" w:wrap="none" w:vAnchor="page" w:hAnchor="page" w:x="3346" w:y="3995"/>
        <w:numPr>
          <w:ilvl w:val="0"/>
          <w:numId w:val="42"/>
        </w:numPr>
        <w:shd w:val="clear" w:color="auto" w:fill="auto"/>
        <w:tabs>
          <w:tab w:val="left" w:pos="1086"/>
        </w:tabs>
        <w:spacing w:after="60"/>
        <w:ind w:left="20" w:right="20" w:firstLine="680"/>
        <w:jc w:val="both"/>
      </w:pPr>
      <w:r>
        <w:t>Синтаксис-грамматикин дакъа. Нохчийн меттан синтаксисан дакъош. Дешнийн цхьаьнакхетар а, цуьнан д1ах1оттам а, тайпанаш а. Дешнийн цхьаьнакхетарехь дешнийн уьйр а, тайпанаш а (бартбар, урхалла, т1етовжар). Предложени, цуьнан д1ах1оттам а, грамматически маь1на а. Аларан 1алашоне а, эшаре а хьаьжжина, предложенийн тайпанаш. Предложени кечъеш болу г1ирсаш: эшар (интонаци), логически тохар, дешнийн къепе. Предложении грамматически бух. Цхьалхе а, чолхе а предложенеш. Цхьалхе предложени. Предложении коьрта а, коьртаза а меженаш а, церан хилар а. Цхьалхечу предложенийн тайпанаш: шинах1оттаман а, цхьанах1оттаман а, яьржина а, яржаза а, юьззина а, юьззина йоцу а, чолхеяьлла а, чолхеялаза а. Цхьанах1оттаман предложенийн тайпанаш. Чолхеяьлла предложени. Цхьанатайпанарчу а, шакъаьстиначу а меженашца а, т1едерзарца а, юкъадалочу дешнашца а, юкъаялочу конструкцешца а йолу предложенеш. Чолхе предложени, цуьнан д1ах1оттам а, грамматически бух а. Чолхечу предложенийн тайпанаш: хуттургийн а, хуттургаш йоцу а, чолхе-цхьаьнакхетаран а, чолхе-карара а. Чолхе-цхьаьнакхетаран предложени: д1ах1оттам, тайпанаш, вовшехйозаран г1ирсаш а, кепаш а. Чолхе-цхьаьнакхеттачу предложенешкарчу цхьалхечу предложенийн маь1наш. Эшар (интонаци), сацаран хьаьркаш. Чолхе-карара предложенеш: д1ах1оттам, тайпанаш. Чолхе-карарчу предложенехь коьртачу а, т1етухучу а предложенийн уьйран г1ирс. Эшар (интонаци), сацаран хьаьркаш. Хуттургаш йоцу чолхе предложени, д1ах1оттам. Хуттургаш йоцучу чолхечу предложенешкарчу цхьалхечу предложенийн маь1наш. Эшар (интонаци), сацаран хьаьркаш. Нехан къамел довзийтаран кепаш. Текст синтаксически дакъа санна. Предложенийн а, текстан дакъойн а уьйрийн г1ирсаш а, кепаш а.</w:t>
      </w:r>
    </w:p>
    <w:p w:rsidR="00E80B14" w:rsidRDefault="00E07B23">
      <w:pPr>
        <w:pStyle w:val="9"/>
        <w:framePr w:w="10219" w:h="15797" w:hRule="exact" w:wrap="none" w:vAnchor="page" w:hAnchor="page" w:x="3346" w:y="3995"/>
        <w:numPr>
          <w:ilvl w:val="0"/>
          <w:numId w:val="42"/>
        </w:numPr>
        <w:shd w:val="clear" w:color="auto" w:fill="auto"/>
        <w:tabs>
          <w:tab w:val="left" w:pos="913"/>
        </w:tabs>
        <w:spacing w:after="111"/>
        <w:ind w:left="20" w:right="20" w:firstLine="680"/>
        <w:jc w:val="both"/>
      </w:pPr>
      <w:r>
        <w:t>Дешнийн цхьаьнакхетарехь дешнийн уьйран кеп къастор, предложении грамматически бух билгалбар. Цхьалхечу а, чолхечу а предложенийн тайпанаш билгалдар. Предложени синтаксически къастор. Чолхе-карара предложенеш цхьалхечу а, цхьалхенаш чолхечу а предложенешка ерзор. Текст а, дешнийн цхьаьнакхетар а, предложени а кхолларан норманаш ларъяр.</w:t>
      </w:r>
    </w:p>
    <w:p w:rsidR="00E80B14" w:rsidRDefault="00E07B23">
      <w:pPr>
        <w:pStyle w:val="30"/>
        <w:framePr w:w="10219" w:h="15797" w:hRule="exact" w:wrap="none" w:vAnchor="page" w:hAnchor="page" w:x="3346" w:y="3995"/>
        <w:numPr>
          <w:ilvl w:val="0"/>
          <w:numId w:val="35"/>
        </w:numPr>
        <w:shd w:val="clear" w:color="auto" w:fill="auto"/>
        <w:tabs>
          <w:tab w:val="left" w:pos="1271"/>
        </w:tabs>
        <w:spacing w:after="87" w:line="210" w:lineRule="exact"/>
        <w:ind w:left="20" w:firstLine="680"/>
        <w:jc w:val="both"/>
      </w:pPr>
      <w:r>
        <w:t>г1а</w:t>
      </w:r>
      <w:r>
        <w:tab/>
        <w:t>дакъа. Орфографи а, пунктуаци а (лаххара а 30 с)</w:t>
      </w:r>
    </w:p>
    <w:p w:rsidR="00E80B14" w:rsidRDefault="00E07B23">
      <w:pPr>
        <w:pStyle w:val="9"/>
        <w:framePr w:w="10219" w:h="15797" w:hRule="exact" w:wrap="none" w:vAnchor="page" w:hAnchor="page" w:x="3346" w:y="3995"/>
        <w:numPr>
          <w:ilvl w:val="0"/>
          <w:numId w:val="43"/>
        </w:numPr>
        <w:shd w:val="clear" w:color="auto" w:fill="auto"/>
        <w:tabs>
          <w:tab w:val="left" w:pos="932"/>
        </w:tabs>
        <w:spacing w:after="56"/>
        <w:ind w:left="20" w:right="20" w:firstLine="680"/>
        <w:jc w:val="both"/>
      </w:pPr>
      <w:r>
        <w:t>Орфографи дешнаш а, церан форманаш а нийсаязъяран раж (система) санна. Орфограммех кхетам балар. Орамера элпаш нийсаяздар. Дешхьалхенаш, суффиксаш, чаккхенаш нийсаязъяр. Ъ,Ь нийсаяздар. Цхьаьна а, дефисца а, къаьстина а яздар. Доккха а, жима а элп яздар. Дош сехьадаккхар. Орфографически словараш а, справочникаш а. Пунктуаци нийсаяздаран бакъонийн раж (система) санна. Пунктограммех кхетам балар. Предложении чаккхенгахь, цхьалхечу (чолхеяьллачу а, чолхеялазчу а), чолхечу предложенешкахь, ма-дарра къамелехь, цитаташкахь, диалогехь сацаран хьаьркаш.</w:t>
      </w:r>
    </w:p>
    <w:p w:rsidR="00E80B14" w:rsidRDefault="00E07B23">
      <w:pPr>
        <w:pStyle w:val="9"/>
        <w:framePr w:w="10219" w:h="15797" w:hRule="exact" w:wrap="none" w:vAnchor="page" w:hAnchor="page" w:x="3346" w:y="3995"/>
        <w:numPr>
          <w:ilvl w:val="0"/>
          <w:numId w:val="43"/>
        </w:numPr>
        <w:shd w:val="clear" w:color="auto" w:fill="auto"/>
        <w:tabs>
          <w:tab w:val="left" w:pos="1641"/>
        </w:tabs>
        <w:spacing w:after="0" w:line="278" w:lineRule="exact"/>
        <w:ind w:left="20" w:firstLine="680"/>
        <w:jc w:val="both"/>
      </w:pPr>
      <w:r>
        <w:t>Орфографически а, пунктуационни хааршца йоьзна само кхиор. Йозанехь орфографически</w:t>
      </w:r>
    </w:p>
    <w:p w:rsidR="00E80B14" w:rsidRDefault="00E07B23">
      <w:pPr>
        <w:pStyle w:val="9"/>
        <w:framePr w:w="10219" w:h="15797" w:hRule="exact" w:wrap="none" w:vAnchor="page" w:hAnchor="page" w:x="3346" w:y="3995"/>
        <w:shd w:val="clear" w:color="auto" w:fill="auto"/>
        <w:tabs>
          <w:tab w:val="left" w:pos="961"/>
          <w:tab w:val="left" w:pos="332"/>
        </w:tabs>
        <w:spacing w:after="115" w:line="278" w:lineRule="exact"/>
        <w:ind w:left="20" w:right="20" w:firstLine="0"/>
        <w:jc w:val="both"/>
      </w:pPr>
      <w:r>
        <w:t>а,</w:t>
      </w:r>
      <w:r>
        <w:tab/>
        <w:t>пунктуационни коьрта норманаш ларъяр. Дош орфорграфически къастор. Пунктуационни къастор. Орфографически а, пункуационни а хьесапаш кхочушдеш орфографически словарех, нийсаяздаран справочникех пайда эцар.</w:t>
      </w:r>
    </w:p>
    <w:p w:rsidR="00E80B14" w:rsidRDefault="00E07B23">
      <w:pPr>
        <w:pStyle w:val="30"/>
        <w:framePr w:w="10219" w:h="15797" w:hRule="exact" w:wrap="none" w:vAnchor="page" w:hAnchor="page" w:x="3346" w:y="3995"/>
        <w:shd w:val="clear" w:color="auto" w:fill="auto"/>
        <w:spacing w:after="87" w:line="210" w:lineRule="exact"/>
        <w:ind w:left="20"/>
        <w:jc w:val="both"/>
      </w:pPr>
      <w:r>
        <w:t>Культуроведчески хаарш кхиорехь кхачо ен чулацам (лаххара а 20 с)</w:t>
      </w:r>
    </w:p>
    <w:p w:rsidR="00E80B14" w:rsidRDefault="00E07B23">
      <w:pPr>
        <w:pStyle w:val="9"/>
        <w:framePr w:w="10219" w:h="15797" w:hRule="exact" w:wrap="none" w:vAnchor="page" w:hAnchor="page" w:x="3346" w:y="3995"/>
        <w:shd w:val="clear" w:color="auto" w:fill="auto"/>
        <w:spacing w:after="60"/>
        <w:ind w:left="20" w:right="20" w:firstLine="680"/>
        <w:jc w:val="both"/>
      </w:pPr>
      <w:r>
        <w:rPr>
          <w:rStyle w:val="a6"/>
        </w:rPr>
        <w:t xml:space="preserve">1-ра дакъа. Къоман оьздангалла </w:t>
      </w:r>
      <w:r>
        <w:t xml:space="preserve">маттахь а, къамелахь а (лаххара а 20 </w:t>
      </w:r>
      <w:r>
        <w:rPr>
          <w:rStyle w:val="a6"/>
        </w:rPr>
        <w:t xml:space="preserve">с) </w:t>
      </w:r>
      <w:r>
        <w:t>1. Мотт а, оьздангалла а вовшех йозаелла хилар. Нохчийн мотт-исбаьхьаллин литературан мотт. Маттахь къоман истори а, культура а гайтар. Нохчийн къамелан оьздангалла а, цуьнан башхаллаш а. Россехь дехачу къаьмнийн меттанаша вовшашна бен т1е1аткъам.</w:t>
      </w:r>
    </w:p>
    <w:p w:rsidR="00E80B14" w:rsidRDefault="00E07B23">
      <w:pPr>
        <w:pStyle w:val="9"/>
        <w:framePr w:w="10219" w:h="15797" w:hRule="exact" w:wrap="none" w:vAnchor="page" w:hAnchor="page" w:x="3346" w:y="3995"/>
        <w:numPr>
          <w:ilvl w:val="0"/>
          <w:numId w:val="19"/>
        </w:numPr>
        <w:shd w:val="clear" w:color="auto" w:fill="auto"/>
        <w:tabs>
          <w:tab w:val="left" w:pos="951"/>
        </w:tabs>
        <w:spacing w:after="111"/>
        <w:ind w:left="20" w:right="20" w:firstLine="680"/>
        <w:jc w:val="both"/>
      </w:pPr>
      <w:r>
        <w:t>Халкъан барта кхоллараллин а, исбаьхьаллин литературан а произведенешкахь къоман - культуран дакъа шеца долу меттан цхьааллаш билгалъяхар, лингвистически словарийн г1оьнца церан маь1наш дастар. Матте культуран хиламе санна кхетаме хьажар. Мотт ларар а, цуьнга шовкъ</w:t>
      </w:r>
    </w:p>
    <w:p w:rsidR="00E80B14" w:rsidRDefault="00E07B23">
      <w:pPr>
        <w:pStyle w:val="9"/>
        <w:framePr w:w="10219" w:h="15797" w:hRule="exact" w:wrap="none" w:vAnchor="page" w:hAnchor="page" w:x="3346" w:y="3995"/>
        <w:shd w:val="clear" w:color="auto" w:fill="auto"/>
        <w:spacing w:after="128" w:line="210" w:lineRule="exact"/>
        <w:ind w:left="20" w:firstLine="0"/>
        <w:jc w:val="both"/>
      </w:pPr>
      <w:r>
        <w:t>кхоллар а.</w:t>
      </w:r>
    </w:p>
    <w:p w:rsidR="00E80B14" w:rsidRDefault="00E07B23">
      <w:pPr>
        <w:pStyle w:val="30"/>
        <w:framePr w:w="10219" w:h="15797" w:hRule="exact" w:wrap="none" w:vAnchor="page" w:hAnchor="page" w:x="3346" w:y="3995"/>
        <w:shd w:val="clear" w:color="auto" w:fill="auto"/>
        <w:spacing w:line="210" w:lineRule="exact"/>
        <w:ind w:left="20"/>
        <w:jc w:val="both"/>
      </w:pPr>
      <w:r>
        <w:t>Герггарчу хьесапехь йолу тематически планаш</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30"/>
        <w:framePr w:wrap="none" w:vAnchor="page" w:hAnchor="page" w:x="3685" w:y="4970"/>
        <w:shd w:val="clear" w:color="auto" w:fill="auto"/>
        <w:spacing w:line="210" w:lineRule="exact"/>
      </w:pPr>
      <w:r>
        <w:lastRenderedPageBreak/>
        <w:t>Теманийн коьрта чулацам</w:t>
      </w:r>
    </w:p>
    <w:p w:rsidR="00E80B14" w:rsidRDefault="00E07B23">
      <w:pPr>
        <w:pStyle w:val="30"/>
        <w:framePr w:w="4546" w:h="1297" w:hRule="exact" w:wrap="none" w:vAnchor="page" w:hAnchor="page" w:x="8523" w:y="4915"/>
        <w:shd w:val="clear" w:color="auto" w:fill="auto"/>
        <w:spacing w:after="60" w:line="278" w:lineRule="exact"/>
        <w:ind w:left="20"/>
        <w:jc w:val="both"/>
      </w:pPr>
      <w:r>
        <w:t>Дешархочо кхочушдечу коьртачу г1уллакхийн мах хадор</w:t>
      </w:r>
    </w:p>
    <w:p w:rsidR="00E80B14" w:rsidRDefault="00E07B23">
      <w:pPr>
        <w:pStyle w:val="30"/>
        <w:framePr w:w="4546" w:h="1297" w:hRule="exact" w:wrap="none" w:vAnchor="page" w:hAnchor="page" w:x="8523" w:y="4915"/>
        <w:shd w:val="clear" w:color="auto" w:fill="auto"/>
        <w:spacing w:line="278" w:lineRule="exact"/>
        <w:ind w:left="20"/>
        <w:jc w:val="both"/>
      </w:pPr>
      <w:r>
        <w:t>(дешаран гТуллакхашкахула болучу барамехь)</w:t>
      </w:r>
    </w:p>
    <w:p w:rsidR="00E80B14" w:rsidRDefault="00E07B23">
      <w:pPr>
        <w:pStyle w:val="30"/>
        <w:framePr w:w="8155" w:h="873" w:hRule="exact" w:wrap="none" w:vAnchor="page" w:hAnchor="page" w:x="4487" w:y="6185"/>
        <w:shd w:val="clear" w:color="auto" w:fill="auto"/>
        <w:spacing w:line="413" w:lineRule="exact"/>
        <w:jc w:val="center"/>
      </w:pPr>
      <w:r>
        <w:t>Коммуникативни декъехула хаарш кхиорехь кхачо ен чулацам (150 с)</w:t>
      </w:r>
    </w:p>
    <w:p w:rsidR="00E80B14" w:rsidRDefault="00E07B23">
      <w:pPr>
        <w:pStyle w:val="35"/>
        <w:framePr w:w="8155" w:h="873" w:hRule="exact" w:wrap="none" w:vAnchor="page" w:hAnchor="page" w:x="4487" w:y="6185"/>
        <w:numPr>
          <w:ilvl w:val="0"/>
          <w:numId w:val="44"/>
        </w:numPr>
        <w:shd w:val="clear" w:color="auto" w:fill="auto"/>
        <w:tabs>
          <w:tab w:val="left" w:pos="494"/>
        </w:tabs>
        <w:spacing w:before="0" w:after="0" w:line="413" w:lineRule="exact"/>
        <w:jc w:val="center"/>
      </w:pPr>
      <w:bookmarkStart w:id="25" w:name="bookmark25"/>
      <w:r>
        <w:t>ра дакъа. Къамел а, къамелаца ен т!екаре а (25 с)</w:t>
      </w:r>
      <w:bookmarkEnd w:id="25"/>
    </w:p>
    <w:p w:rsidR="00E80B14" w:rsidRDefault="00E07B23">
      <w:pPr>
        <w:pStyle w:val="35"/>
        <w:framePr w:w="4397" w:h="253" w:hRule="exact" w:wrap="none" w:vAnchor="page" w:hAnchor="page" w:x="3896" w:y="7163"/>
        <w:numPr>
          <w:ilvl w:val="0"/>
          <w:numId w:val="45"/>
        </w:numPr>
        <w:shd w:val="clear" w:color="auto" w:fill="auto"/>
        <w:tabs>
          <w:tab w:val="left" w:pos="226"/>
        </w:tabs>
        <w:spacing w:before="0" w:after="0" w:line="210" w:lineRule="exact"/>
        <w:ind w:right="20"/>
        <w:jc w:val="right"/>
      </w:pPr>
      <w:bookmarkStart w:id="26" w:name="bookmark26"/>
      <w:r>
        <w:t>Мотт а, къамел а - 5 с.</w:t>
      </w:r>
      <w:bookmarkEnd w:id="26"/>
    </w:p>
    <w:p w:rsidR="00E80B14" w:rsidRDefault="00E07B23">
      <w:pPr>
        <w:pStyle w:val="9"/>
        <w:framePr w:w="4397" w:h="11100" w:hRule="exact" w:wrap="none" w:vAnchor="page" w:hAnchor="page" w:x="3896" w:y="7552"/>
        <w:shd w:val="clear" w:color="auto" w:fill="auto"/>
        <w:spacing w:after="13" w:line="210" w:lineRule="exact"/>
        <w:ind w:right="20" w:firstLine="0"/>
        <w:jc w:val="right"/>
      </w:pPr>
      <w:r>
        <w:t>Къамелаца т1екаре яран 1алашонца санна,</w:t>
      </w:r>
    </w:p>
    <w:p w:rsidR="00E80B14" w:rsidRDefault="00E07B23">
      <w:pPr>
        <w:pStyle w:val="9"/>
        <w:framePr w:w="4397" w:h="11100" w:hRule="exact" w:wrap="none" w:vAnchor="page" w:hAnchor="page" w:x="3896" w:y="7552"/>
        <w:shd w:val="clear" w:color="auto" w:fill="auto"/>
        <w:spacing w:after="77" w:line="210" w:lineRule="exact"/>
        <w:ind w:right="20" w:firstLine="0"/>
        <w:jc w:val="right"/>
      </w:pPr>
      <w:r>
        <w:t>маттах пайда эцар.</w:t>
      </w:r>
    </w:p>
    <w:p w:rsidR="00E80B14" w:rsidRDefault="00E07B23">
      <w:pPr>
        <w:pStyle w:val="9"/>
        <w:framePr w:w="4397" w:h="11100" w:hRule="exact" w:wrap="none" w:vAnchor="page" w:hAnchor="page" w:x="3896" w:y="7552"/>
        <w:shd w:val="clear" w:color="auto" w:fill="auto"/>
        <w:spacing w:after="0"/>
        <w:ind w:left="140" w:right="20" w:firstLine="0"/>
        <w:jc w:val="right"/>
      </w:pPr>
      <w:r>
        <w:t>Барта а, йозанан а, диалогически а, монологически а къамелан коьрта</w:t>
      </w:r>
    </w:p>
    <w:p w:rsidR="00E80B14" w:rsidRDefault="00E07B23">
      <w:pPr>
        <w:pStyle w:val="9"/>
        <w:framePr w:w="4397" w:h="11100" w:hRule="exact" w:wrap="none" w:vAnchor="page" w:hAnchor="page" w:x="3896" w:y="7552"/>
        <w:shd w:val="clear" w:color="auto" w:fill="auto"/>
        <w:spacing w:after="111"/>
        <w:ind w:right="20" w:firstLine="0"/>
        <w:jc w:val="right"/>
      </w:pPr>
      <w:r>
        <w:t>башхаллаш.</w:t>
      </w:r>
    </w:p>
    <w:p w:rsidR="00E80B14" w:rsidRDefault="00E07B23">
      <w:pPr>
        <w:pStyle w:val="9"/>
        <w:framePr w:w="4397" w:h="11100" w:hRule="exact" w:wrap="none" w:vAnchor="page" w:hAnchor="page" w:x="3896" w:y="7552"/>
        <w:shd w:val="clear" w:color="auto" w:fill="auto"/>
        <w:spacing w:after="558" w:line="210" w:lineRule="exact"/>
        <w:ind w:right="20" w:firstLine="0"/>
        <w:jc w:val="right"/>
      </w:pPr>
      <w:r>
        <w:t>Къамелан оьздангалла.</w:t>
      </w:r>
    </w:p>
    <w:p w:rsidR="00E80B14" w:rsidRDefault="00E07B23">
      <w:pPr>
        <w:pStyle w:val="35"/>
        <w:framePr w:w="4397" w:h="11100" w:hRule="exact" w:wrap="none" w:vAnchor="page" w:hAnchor="page" w:x="3896" w:y="7552"/>
        <w:numPr>
          <w:ilvl w:val="0"/>
          <w:numId w:val="45"/>
        </w:numPr>
        <w:shd w:val="clear" w:color="auto" w:fill="auto"/>
        <w:tabs>
          <w:tab w:val="left" w:pos="240"/>
        </w:tabs>
        <w:spacing w:before="0" w:after="77" w:line="210" w:lineRule="exact"/>
        <w:ind w:right="20"/>
        <w:jc w:val="right"/>
      </w:pPr>
      <w:bookmarkStart w:id="27" w:name="bookmark27"/>
      <w:r>
        <w:t>Къамелаца т1екаре яр- 5 с.</w:t>
      </w:r>
      <w:bookmarkEnd w:id="27"/>
    </w:p>
    <w:p w:rsidR="00E80B14" w:rsidRDefault="00E07B23">
      <w:pPr>
        <w:pStyle w:val="9"/>
        <w:framePr w:w="4397" w:h="11100" w:hRule="exact" w:wrap="none" w:vAnchor="page" w:hAnchor="page" w:x="3896" w:y="7552"/>
        <w:shd w:val="clear" w:color="auto" w:fill="auto"/>
        <w:spacing w:after="531"/>
        <w:ind w:left="140" w:right="20" w:firstLine="0"/>
        <w:jc w:val="right"/>
      </w:pPr>
      <w:r>
        <w:t>Пекаре яран хьелаш. Къамелан хьал (1алашо, бахьана, хьаьнца до, хьанах (стенах) лаьцна ду, юкъара мотт). Пекаре яран хьоле хьаьжжина, вистхилар.</w:t>
      </w:r>
    </w:p>
    <w:p w:rsidR="00E80B14" w:rsidRDefault="00E07B23">
      <w:pPr>
        <w:pStyle w:val="35"/>
        <w:framePr w:w="4397" w:h="11100" w:hRule="exact" w:wrap="none" w:vAnchor="page" w:hAnchor="page" w:x="3896" w:y="7552"/>
        <w:numPr>
          <w:ilvl w:val="0"/>
          <w:numId w:val="45"/>
        </w:numPr>
        <w:shd w:val="clear" w:color="auto" w:fill="auto"/>
        <w:tabs>
          <w:tab w:val="left" w:pos="240"/>
        </w:tabs>
        <w:spacing w:before="0" w:after="133" w:line="210" w:lineRule="exact"/>
        <w:ind w:right="20"/>
        <w:jc w:val="right"/>
      </w:pPr>
      <w:bookmarkStart w:id="28" w:name="bookmark28"/>
      <w:r>
        <w:t>Книгийн а, юкъара а къамел-15 с.</w:t>
      </w:r>
      <w:bookmarkEnd w:id="28"/>
    </w:p>
    <w:p w:rsidR="00E80B14" w:rsidRDefault="00E07B23">
      <w:pPr>
        <w:pStyle w:val="9"/>
        <w:framePr w:w="4397" w:h="11100" w:hRule="exact" w:wrap="none" w:vAnchor="page" w:hAnchor="page" w:x="3896" w:y="7552"/>
        <w:shd w:val="clear" w:color="auto" w:fill="auto"/>
        <w:spacing w:after="18" w:line="210" w:lineRule="exact"/>
        <w:ind w:right="20" w:firstLine="0"/>
        <w:jc w:val="right"/>
      </w:pPr>
      <w:r>
        <w:t>Книгийн а, юкъара а къамелан коьрта</w:t>
      </w:r>
    </w:p>
    <w:p w:rsidR="00E80B14" w:rsidRDefault="00E07B23">
      <w:pPr>
        <w:pStyle w:val="9"/>
        <w:framePr w:w="4397" w:h="11100" w:hRule="exact" w:wrap="none" w:vAnchor="page" w:hAnchor="page" w:x="3896" w:y="7552"/>
        <w:shd w:val="clear" w:color="auto" w:fill="auto"/>
        <w:spacing w:after="82" w:line="210" w:lineRule="exact"/>
        <w:ind w:right="20" w:firstLine="0"/>
        <w:jc w:val="right"/>
      </w:pPr>
      <w:r>
        <w:t>башхаллаш.</w:t>
      </w:r>
    </w:p>
    <w:p w:rsidR="00E80B14" w:rsidRDefault="00E07B23">
      <w:pPr>
        <w:pStyle w:val="9"/>
        <w:framePr w:w="4397" w:h="11100" w:hRule="exact" w:wrap="none" w:vAnchor="page" w:hAnchor="page" w:x="3896" w:y="7552"/>
        <w:shd w:val="clear" w:color="auto" w:fill="auto"/>
        <w:spacing w:after="0"/>
        <w:ind w:left="140" w:right="20" w:firstLine="0"/>
        <w:jc w:val="right"/>
      </w:pPr>
      <w:r>
        <w:t>Юкъара къамел: пайдаоьцу меттиг, декхарш, башхаллаш. Юкъара къамелан жанраш: къамелдар, дийцар, долара</w:t>
      </w:r>
    </w:p>
    <w:p w:rsidR="00E80B14" w:rsidRDefault="00E07B23">
      <w:pPr>
        <w:pStyle w:val="9"/>
        <w:framePr w:w="4397" w:h="11100" w:hRule="exact" w:wrap="none" w:vAnchor="page" w:hAnchor="page" w:x="3896" w:y="7552"/>
        <w:shd w:val="clear" w:color="auto" w:fill="auto"/>
        <w:spacing w:after="60"/>
        <w:ind w:right="20" w:firstLine="0"/>
        <w:jc w:val="right"/>
      </w:pPr>
      <w:r>
        <w:t>кехаташ.</w:t>
      </w:r>
    </w:p>
    <w:p w:rsidR="00E80B14" w:rsidRDefault="00E07B23">
      <w:pPr>
        <w:pStyle w:val="9"/>
        <w:framePr w:w="4397" w:h="11100" w:hRule="exact" w:wrap="none" w:vAnchor="page" w:hAnchor="page" w:x="3896" w:y="7552"/>
        <w:shd w:val="clear" w:color="auto" w:fill="auto"/>
        <w:spacing w:after="0"/>
        <w:ind w:left="140" w:right="20" w:firstLine="0"/>
        <w:jc w:val="right"/>
      </w:pPr>
      <w:r>
        <w:t>Хот1аш (стилаш): 1илманан, леррина- г1уллакхдаран, публицистикин. Пайда эцаран гуо, юкъ, кхочушден г1уллакх,</w:t>
      </w:r>
    </w:p>
    <w:p w:rsidR="00E80B14" w:rsidRDefault="00E07B23">
      <w:pPr>
        <w:pStyle w:val="9"/>
        <w:framePr w:w="4397" w:h="11100" w:hRule="exact" w:wrap="none" w:vAnchor="page" w:hAnchor="page" w:x="3896" w:y="7552"/>
        <w:shd w:val="clear" w:color="auto" w:fill="auto"/>
        <w:spacing w:after="60"/>
        <w:ind w:right="20" w:firstLine="0"/>
        <w:jc w:val="right"/>
      </w:pPr>
      <w:r>
        <w:t>башхаллаш.</w:t>
      </w:r>
    </w:p>
    <w:p w:rsidR="00E80B14" w:rsidRDefault="00E07B23">
      <w:pPr>
        <w:pStyle w:val="9"/>
        <w:framePr w:w="4397" w:h="11100" w:hRule="exact" w:wrap="none" w:vAnchor="page" w:hAnchor="page" w:x="3896" w:y="7552"/>
        <w:shd w:val="clear" w:color="auto" w:fill="auto"/>
        <w:spacing w:after="60"/>
        <w:ind w:left="140" w:right="20" w:firstLine="0"/>
        <w:jc w:val="right"/>
      </w:pPr>
      <w:r>
        <w:t>Коьрта жанраш 1илманан хот1ан (стилан) (хаам, доклад, статья), публицистикин (къамел дар, заметка, инфрмационни хаам, рецензи), леррина-г1уллакхдаран (д1ахьедар, расписка, резюме).</w:t>
      </w:r>
    </w:p>
    <w:p w:rsidR="00E80B14" w:rsidRDefault="00E07B23">
      <w:pPr>
        <w:pStyle w:val="9"/>
        <w:framePr w:w="4397" w:h="11100" w:hRule="exact" w:wrap="none" w:vAnchor="page" w:hAnchor="page" w:x="3896" w:y="7552"/>
        <w:shd w:val="clear" w:color="auto" w:fill="auto"/>
        <w:spacing w:after="0"/>
        <w:ind w:left="140" w:right="20" w:firstLine="0"/>
        <w:jc w:val="right"/>
      </w:pPr>
      <w:r>
        <w:t>Исбаьхьаллин литературан мотт; цуьнан башхаллаш (васте, шовкъе хилар), эстетически декхарш. Меттан суртх1отторан г1ирсаш (эпитеташ, метафорш, дустарш, олицетворенеш и д! кх. а). Инверси, риторически хаттар.</w:t>
      </w:r>
    </w:p>
    <w:p w:rsidR="00E80B14" w:rsidRDefault="00E07B23">
      <w:pPr>
        <w:pStyle w:val="9"/>
        <w:framePr w:w="4541" w:h="4574" w:hRule="exact" w:wrap="none" w:vAnchor="page" w:hAnchor="page" w:x="8533" w:y="7164"/>
        <w:shd w:val="clear" w:color="auto" w:fill="auto"/>
        <w:spacing w:after="85" w:line="210" w:lineRule="exact"/>
        <w:ind w:right="20" w:firstLine="0"/>
        <w:jc w:val="right"/>
      </w:pPr>
      <w:r>
        <w:t>«Мотт», «къамел» боху кхетамаш вовшех</w:t>
      </w:r>
    </w:p>
    <w:p w:rsidR="00E80B14" w:rsidRDefault="00E07B23">
      <w:pPr>
        <w:pStyle w:val="9"/>
        <w:framePr w:w="4541" w:h="4574" w:hRule="exact" w:wrap="none" w:vAnchor="page" w:hAnchor="page" w:x="8533" w:y="7164"/>
        <w:shd w:val="clear" w:color="auto" w:fill="auto"/>
        <w:spacing w:after="78" w:line="210" w:lineRule="exact"/>
        <w:ind w:right="20" w:firstLine="0"/>
        <w:jc w:val="right"/>
      </w:pPr>
      <w:r>
        <w:t>къестор.</w:t>
      </w:r>
    </w:p>
    <w:p w:rsidR="00E80B14" w:rsidRDefault="00E07B23">
      <w:pPr>
        <w:pStyle w:val="9"/>
        <w:framePr w:w="4541" w:h="4574" w:hRule="exact" w:wrap="none" w:vAnchor="page" w:hAnchor="page" w:x="8533" w:y="7164"/>
        <w:shd w:val="clear" w:color="auto" w:fill="auto"/>
        <w:spacing w:after="60" w:line="278" w:lineRule="exact"/>
        <w:ind w:left="180" w:right="20" w:firstLine="0"/>
        <w:jc w:val="right"/>
      </w:pPr>
      <w:r>
        <w:t>Барта а, йозанан а къамел, диалог а, монолог къасто хаар.</w:t>
      </w:r>
    </w:p>
    <w:p w:rsidR="00E80B14" w:rsidRDefault="00E07B23">
      <w:pPr>
        <w:pStyle w:val="9"/>
        <w:framePr w:w="4541" w:h="4574" w:hRule="exact" w:wrap="none" w:vAnchor="page" w:hAnchor="page" w:x="8533" w:y="7164"/>
        <w:shd w:val="clear" w:color="auto" w:fill="auto"/>
        <w:spacing w:after="0" w:line="278" w:lineRule="exact"/>
        <w:ind w:left="180" w:right="20" w:firstLine="0"/>
        <w:jc w:val="right"/>
      </w:pPr>
      <w:r>
        <w:t>Диалог-хаттам, диалог-дискусси д1аяхьар, т1екаре яран 1алашонца меттан г1ирсаш</w:t>
      </w:r>
    </w:p>
    <w:p w:rsidR="00E80B14" w:rsidRDefault="00E07B23">
      <w:pPr>
        <w:pStyle w:val="9"/>
        <w:framePr w:w="4541" w:h="4574" w:hRule="exact" w:wrap="none" w:vAnchor="page" w:hAnchor="page" w:x="8533" w:y="7164"/>
        <w:shd w:val="clear" w:color="auto" w:fill="auto"/>
        <w:spacing w:after="133" w:line="210" w:lineRule="exact"/>
        <w:ind w:right="20" w:firstLine="0"/>
        <w:jc w:val="right"/>
      </w:pPr>
      <w:r>
        <w:t>схьахаржар.</w:t>
      </w:r>
    </w:p>
    <w:p w:rsidR="00E80B14" w:rsidRDefault="00E07B23">
      <w:pPr>
        <w:pStyle w:val="9"/>
        <w:framePr w:w="4541" w:h="4574" w:hRule="exact" w:wrap="none" w:vAnchor="page" w:hAnchor="page" w:x="8533" w:y="7164"/>
        <w:shd w:val="clear" w:color="auto" w:fill="auto"/>
        <w:spacing w:after="493" w:line="210" w:lineRule="exact"/>
        <w:ind w:right="20" w:firstLine="0"/>
        <w:jc w:val="right"/>
      </w:pPr>
      <w:r>
        <w:t>Пекаре еш къамелан оьздангалла ларъяр.</w:t>
      </w:r>
    </w:p>
    <w:p w:rsidR="00E80B14" w:rsidRDefault="00E07B23">
      <w:pPr>
        <w:pStyle w:val="9"/>
        <w:framePr w:w="4541" w:h="4574" w:hRule="exact" w:wrap="none" w:vAnchor="page" w:hAnchor="page" w:x="8533" w:y="7164"/>
        <w:shd w:val="clear" w:color="auto" w:fill="auto"/>
        <w:spacing w:after="64" w:line="278" w:lineRule="exact"/>
        <w:ind w:left="180" w:right="20" w:firstLine="0"/>
        <w:jc w:val="right"/>
      </w:pPr>
      <w:r>
        <w:t>Текстехь чаг1делла дах1оьттиначу т1екаре яран хьолан таллам бар.</w:t>
      </w:r>
    </w:p>
    <w:p w:rsidR="00E80B14" w:rsidRDefault="00E07B23">
      <w:pPr>
        <w:pStyle w:val="9"/>
        <w:framePr w:w="4541" w:h="4574" w:hRule="exact" w:wrap="none" w:vAnchor="page" w:hAnchor="page" w:x="8533" w:y="7164"/>
        <w:shd w:val="clear" w:color="auto" w:fill="auto"/>
        <w:spacing w:after="0"/>
        <w:ind w:left="180" w:right="20" w:firstLine="0"/>
        <w:jc w:val="right"/>
      </w:pPr>
      <w:r>
        <w:t>Хьалха х1оттийначу 1алашоне а, къамел хьаьнца дан лерина ду хьаьжжина а, шен</w:t>
      </w:r>
    </w:p>
    <w:p w:rsidR="00E80B14" w:rsidRDefault="00E07B23">
      <w:pPr>
        <w:pStyle w:val="9"/>
        <w:framePr w:w="4541" w:h="4574" w:hRule="exact" w:wrap="none" w:vAnchor="page" w:hAnchor="page" w:x="8533" w:y="7164"/>
        <w:shd w:val="clear" w:color="auto" w:fill="auto"/>
        <w:spacing w:after="0" w:line="210" w:lineRule="exact"/>
        <w:ind w:right="20" w:firstLine="0"/>
        <w:jc w:val="right"/>
      </w:pPr>
      <w:r>
        <w:t>аларш кхоллар.</w:t>
      </w:r>
    </w:p>
    <w:p w:rsidR="00E80B14" w:rsidRDefault="00E07B23">
      <w:pPr>
        <w:pStyle w:val="9"/>
        <w:framePr w:w="4541" w:h="5805" w:hRule="exact" w:wrap="none" w:vAnchor="page" w:hAnchor="page" w:x="8533" w:y="13048"/>
        <w:shd w:val="clear" w:color="auto" w:fill="auto"/>
        <w:spacing w:after="85" w:line="210" w:lineRule="exact"/>
        <w:ind w:right="20" w:firstLine="0"/>
        <w:jc w:val="right"/>
      </w:pPr>
      <w:r>
        <w:t>Книгийн а, юкъара а къамел вовшех</w:t>
      </w:r>
    </w:p>
    <w:p w:rsidR="00E80B14" w:rsidRDefault="00E07B23">
      <w:pPr>
        <w:pStyle w:val="9"/>
        <w:framePr w:w="4541" w:h="5805" w:hRule="exact" w:wrap="none" w:vAnchor="page" w:hAnchor="page" w:x="8533" w:y="13048"/>
        <w:shd w:val="clear" w:color="auto" w:fill="auto"/>
        <w:spacing w:after="128" w:line="210" w:lineRule="exact"/>
        <w:ind w:right="20" w:firstLine="0"/>
        <w:jc w:val="right"/>
      </w:pPr>
      <w:r>
        <w:t>къастор.</w:t>
      </w:r>
    </w:p>
    <w:p w:rsidR="00E80B14" w:rsidRDefault="00E07B23">
      <w:pPr>
        <w:pStyle w:val="9"/>
        <w:framePr w:w="4541" w:h="5805" w:hRule="exact" w:wrap="none" w:vAnchor="page" w:hAnchor="page" w:x="8533" w:y="13048"/>
        <w:shd w:val="clear" w:color="auto" w:fill="auto"/>
        <w:spacing w:after="13" w:line="210" w:lineRule="exact"/>
        <w:ind w:right="20" w:firstLine="0"/>
        <w:jc w:val="right"/>
      </w:pPr>
      <w:r>
        <w:t>Шех, шен доьзалх, юьртах, г1аланах и д1.</w:t>
      </w:r>
    </w:p>
    <w:p w:rsidR="00E80B14" w:rsidRDefault="00E07B23">
      <w:pPr>
        <w:pStyle w:val="9"/>
        <w:framePr w:w="4541" w:h="5805" w:hRule="exact" w:wrap="none" w:vAnchor="page" w:hAnchor="page" w:x="8533" w:y="13048"/>
        <w:shd w:val="clear" w:color="auto" w:fill="auto"/>
        <w:spacing w:after="128" w:line="210" w:lineRule="exact"/>
        <w:ind w:right="20" w:firstLine="0"/>
        <w:jc w:val="right"/>
      </w:pPr>
      <w:r>
        <w:t>кх. лаьцна дийцар.</w:t>
      </w:r>
    </w:p>
    <w:p w:rsidR="00E80B14" w:rsidRDefault="00E07B23">
      <w:pPr>
        <w:pStyle w:val="9"/>
        <w:framePr w:w="4541" w:h="5805" w:hRule="exact" w:wrap="none" w:vAnchor="page" w:hAnchor="page" w:x="8533" w:y="13048"/>
        <w:shd w:val="clear" w:color="auto" w:fill="auto"/>
        <w:spacing w:after="13" w:line="210" w:lineRule="exact"/>
        <w:ind w:right="20" w:firstLine="0"/>
        <w:jc w:val="right"/>
      </w:pPr>
      <w:r>
        <w:t>1ер-дахаран а, дешаран а теманашна диалог</w:t>
      </w:r>
    </w:p>
    <w:p w:rsidR="00E80B14" w:rsidRDefault="00E07B23">
      <w:pPr>
        <w:pStyle w:val="9"/>
        <w:framePr w:w="4541" w:h="5805" w:hRule="exact" w:wrap="none" w:vAnchor="page" w:hAnchor="page" w:x="8533" w:y="13048"/>
        <w:shd w:val="clear" w:color="auto" w:fill="auto"/>
        <w:spacing w:after="138" w:line="210" w:lineRule="exact"/>
        <w:ind w:right="20" w:firstLine="0"/>
        <w:jc w:val="right"/>
      </w:pPr>
      <w:r>
        <w:t>д1аяхьар.</w:t>
      </w:r>
    </w:p>
    <w:p w:rsidR="00E80B14" w:rsidRDefault="00E07B23">
      <w:pPr>
        <w:pStyle w:val="9"/>
        <w:framePr w:w="4541" w:h="5805" w:hRule="exact" w:wrap="none" w:vAnchor="page" w:hAnchor="page" w:x="8533" w:y="13048"/>
        <w:shd w:val="clear" w:color="auto" w:fill="auto"/>
        <w:spacing w:after="85" w:line="210" w:lineRule="exact"/>
        <w:ind w:right="20" w:firstLine="0"/>
        <w:jc w:val="right"/>
      </w:pPr>
      <w:r>
        <w:t>Тайп-тайпанчу хот1ан (стилан) тексташ</w:t>
      </w:r>
    </w:p>
    <w:p w:rsidR="00E80B14" w:rsidRDefault="00E07B23">
      <w:pPr>
        <w:pStyle w:val="9"/>
        <w:framePr w:w="4541" w:h="5805" w:hRule="exact" w:wrap="none" w:vAnchor="page" w:hAnchor="page" w:x="8533" w:y="13048"/>
        <w:shd w:val="clear" w:color="auto" w:fill="auto"/>
        <w:spacing w:after="133" w:line="210" w:lineRule="exact"/>
        <w:ind w:right="20" w:firstLine="0"/>
        <w:jc w:val="right"/>
      </w:pPr>
      <w:r>
        <w:t>къасто хаар.</w:t>
      </w:r>
    </w:p>
    <w:p w:rsidR="00E80B14" w:rsidRDefault="00E07B23">
      <w:pPr>
        <w:pStyle w:val="9"/>
        <w:framePr w:w="4541" w:h="5805" w:hRule="exact" w:wrap="none" w:vAnchor="page" w:hAnchor="page" w:x="8533" w:y="13048"/>
        <w:shd w:val="clear" w:color="auto" w:fill="auto"/>
        <w:spacing w:after="13" w:line="210" w:lineRule="exact"/>
        <w:ind w:right="20" w:firstLine="0"/>
        <w:jc w:val="right"/>
      </w:pPr>
      <w:r>
        <w:t>1ер-дахаран а, дешаран а теманашца йоьзна</w:t>
      </w:r>
    </w:p>
    <w:p w:rsidR="00E80B14" w:rsidRDefault="00E07B23">
      <w:pPr>
        <w:pStyle w:val="9"/>
        <w:framePr w:w="4541" w:h="5805" w:hRule="exact" w:wrap="none" w:vAnchor="page" w:hAnchor="page" w:x="8533" w:y="13048"/>
        <w:shd w:val="clear" w:color="auto" w:fill="auto"/>
        <w:spacing w:after="83" w:line="210" w:lineRule="exact"/>
        <w:ind w:right="20" w:firstLine="0"/>
        <w:jc w:val="right"/>
      </w:pPr>
      <w:r>
        <w:t>диалог д1аяхьар.</w:t>
      </w:r>
    </w:p>
    <w:p w:rsidR="00E80B14" w:rsidRDefault="00E07B23">
      <w:pPr>
        <w:pStyle w:val="9"/>
        <w:framePr w:w="4541" w:h="5805" w:hRule="exact" w:wrap="none" w:vAnchor="page" w:hAnchor="page" w:x="8533" w:y="13048"/>
        <w:shd w:val="clear" w:color="auto" w:fill="auto"/>
        <w:spacing w:after="0" w:line="278" w:lineRule="exact"/>
        <w:ind w:left="180" w:right="20" w:firstLine="0"/>
        <w:jc w:val="right"/>
      </w:pPr>
      <w:r>
        <w:t>Билггалчу текстан хат1 (стиль) билгалъяккхар, ша аьлларг т1еч1аг1деш,</w:t>
      </w:r>
    </w:p>
    <w:p w:rsidR="00E80B14" w:rsidRDefault="00E07B23">
      <w:pPr>
        <w:pStyle w:val="9"/>
        <w:framePr w:w="4541" w:h="5805" w:hRule="exact" w:wrap="none" w:vAnchor="page" w:hAnchor="page" w:x="8533" w:y="13048"/>
        <w:shd w:val="clear" w:color="auto" w:fill="auto"/>
        <w:spacing w:after="115" w:line="278" w:lineRule="exact"/>
        <w:ind w:right="20" w:firstLine="0"/>
        <w:jc w:val="right"/>
      </w:pPr>
      <w:r>
        <w:t>делил далор.</w:t>
      </w:r>
    </w:p>
    <w:p w:rsidR="00E80B14" w:rsidRDefault="00E07B23">
      <w:pPr>
        <w:pStyle w:val="9"/>
        <w:framePr w:w="4541" w:h="5805" w:hRule="exact" w:wrap="none" w:vAnchor="page" w:hAnchor="page" w:x="8533" w:y="13048"/>
        <w:shd w:val="clear" w:color="auto" w:fill="auto"/>
        <w:spacing w:after="85" w:line="210" w:lineRule="exact"/>
        <w:ind w:right="20" w:firstLine="0"/>
        <w:jc w:val="right"/>
      </w:pPr>
      <w:r>
        <w:t>Хат1 а, жанр а тидаме а оьцуш, шен тексташ</w:t>
      </w:r>
    </w:p>
    <w:p w:rsidR="00E80B14" w:rsidRDefault="00E07B23">
      <w:pPr>
        <w:pStyle w:val="9"/>
        <w:framePr w:w="4541" w:h="5805" w:hRule="exact" w:wrap="none" w:vAnchor="page" w:hAnchor="page" w:x="8533" w:y="13048"/>
        <w:shd w:val="clear" w:color="auto" w:fill="auto"/>
        <w:spacing w:after="87" w:line="210" w:lineRule="exact"/>
        <w:ind w:right="20" w:firstLine="0"/>
        <w:jc w:val="right"/>
      </w:pPr>
      <w:r>
        <w:t>кхоллар.</w:t>
      </w:r>
    </w:p>
    <w:p w:rsidR="00E80B14" w:rsidRDefault="00E07B23">
      <w:pPr>
        <w:pStyle w:val="9"/>
        <w:framePr w:w="4541" w:h="5805" w:hRule="exact" w:wrap="none" w:vAnchor="page" w:hAnchor="page" w:x="8533" w:y="13048"/>
        <w:shd w:val="clear" w:color="auto" w:fill="auto"/>
        <w:spacing w:after="0"/>
        <w:ind w:left="180" w:right="20" w:firstLine="0"/>
        <w:jc w:val="right"/>
      </w:pPr>
      <w:r>
        <w:t>Исбаьхьаллин текстехь дика бевзаш, шуьйра баьржина а болу исбаьхьаллин- суртх1отторан г1ирсаш схьакарор.</w:t>
      </w:r>
    </w:p>
    <w:p w:rsidR="00E80B14" w:rsidRDefault="00E07B23">
      <w:pPr>
        <w:pStyle w:val="35"/>
        <w:framePr w:wrap="none" w:vAnchor="page" w:hAnchor="page" w:x="6176" w:y="19183"/>
        <w:numPr>
          <w:ilvl w:val="0"/>
          <w:numId w:val="44"/>
        </w:numPr>
        <w:shd w:val="clear" w:color="auto" w:fill="auto"/>
        <w:tabs>
          <w:tab w:val="left" w:pos="576"/>
        </w:tabs>
        <w:spacing w:before="0" w:after="0" w:line="210" w:lineRule="exact"/>
      </w:pPr>
      <w:bookmarkStart w:id="29" w:name="bookmark29"/>
      <w:r>
        <w:t>г1а дакъа. Къамелан оьздангалла (10 с)</w:t>
      </w:r>
      <w:bookmarkEnd w:id="29"/>
    </w:p>
    <w:p w:rsidR="00E80B14" w:rsidRDefault="00E80B14">
      <w:pPr>
        <w:rPr>
          <w:sz w:val="2"/>
          <w:szCs w:val="2"/>
        </w:rPr>
        <w:sectPr w:rsidR="00E80B14">
          <w:pgSz w:w="16838" w:h="23810"/>
          <w:pgMar w:top="0" w:right="0" w:bottom="0" w:left="0" w:header="0" w:footer="3" w:gutter="0"/>
          <w:cols w:space="720"/>
          <w:noEndnote/>
          <w:docGrid w:linePitch="360"/>
        </w:sectPr>
      </w:pPr>
    </w:p>
    <w:tbl>
      <w:tblPr>
        <w:tblOverlap w:val="never"/>
        <w:tblW w:w="0" w:type="auto"/>
        <w:tblLayout w:type="fixed"/>
        <w:tblCellMar>
          <w:left w:w="10" w:type="dxa"/>
          <w:right w:w="10" w:type="dxa"/>
        </w:tblCellMar>
        <w:tblLook w:val="04A0"/>
      </w:tblPr>
      <w:tblGrid>
        <w:gridCol w:w="4781"/>
        <w:gridCol w:w="4786"/>
      </w:tblGrid>
      <w:tr w:rsidR="00E80B14">
        <w:trPr>
          <w:trHeight w:hRule="exact" w:val="3413"/>
        </w:trPr>
        <w:tc>
          <w:tcPr>
            <w:tcW w:w="4781" w:type="dxa"/>
            <w:tcBorders>
              <w:top w:val="single" w:sz="4" w:space="0" w:color="auto"/>
              <w:left w:val="single" w:sz="4" w:space="0" w:color="auto"/>
            </w:tcBorders>
            <w:shd w:val="clear" w:color="auto" w:fill="FFFFFF"/>
          </w:tcPr>
          <w:p w:rsidR="00E80B14" w:rsidRDefault="00E07B23">
            <w:pPr>
              <w:pStyle w:val="9"/>
              <w:framePr w:w="9566" w:h="15691" w:wrap="none" w:vAnchor="page" w:hAnchor="page" w:x="3637" w:y="4296"/>
              <w:shd w:val="clear" w:color="auto" w:fill="auto"/>
              <w:spacing w:line="210" w:lineRule="exact"/>
              <w:ind w:left="180" w:firstLine="0"/>
            </w:pPr>
            <w:r>
              <w:rPr>
                <w:rStyle w:val="a5"/>
              </w:rPr>
              <w:lastRenderedPageBreak/>
              <w:t>Къамелан оьздангалла-10 с.</w:t>
            </w:r>
          </w:p>
          <w:p w:rsidR="00E80B14" w:rsidRDefault="00E07B23">
            <w:pPr>
              <w:pStyle w:val="9"/>
              <w:framePr w:w="9566" w:h="15691" w:wrap="none" w:vAnchor="page" w:hAnchor="page" w:x="3637" w:y="4296"/>
              <w:shd w:val="clear" w:color="auto" w:fill="auto"/>
              <w:spacing w:before="180" w:after="60" w:line="283" w:lineRule="exact"/>
              <w:ind w:right="140" w:firstLine="0"/>
              <w:jc w:val="right"/>
            </w:pPr>
            <w:r>
              <w:rPr>
                <w:rStyle w:val="25"/>
              </w:rPr>
              <w:t>Литературни маттах а, цуьнан хот1ех (норманех) а болу кхетам.</w:t>
            </w:r>
          </w:p>
          <w:p w:rsidR="00E80B14" w:rsidRDefault="00E07B23">
            <w:pPr>
              <w:pStyle w:val="9"/>
              <w:framePr w:w="9566" w:h="15691" w:wrap="none" w:vAnchor="page" w:hAnchor="page" w:x="3637" w:y="4296"/>
              <w:shd w:val="clear" w:color="auto" w:fill="auto"/>
              <w:spacing w:before="60" w:line="210" w:lineRule="exact"/>
              <w:ind w:right="140" w:firstLine="0"/>
              <w:jc w:val="right"/>
            </w:pPr>
            <w:r>
              <w:rPr>
                <w:rStyle w:val="25"/>
              </w:rPr>
              <w:t>Меттан барам (норма) а, цуьнан декхарш а.</w:t>
            </w:r>
          </w:p>
          <w:p w:rsidR="00E80B14" w:rsidRDefault="00E07B23">
            <w:pPr>
              <w:pStyle w:val="9"/>
              <w:framePr w:w="9566" w:h="15691" w:wrap="none" w:vAnchor="page" w:hAnchor="page" w:x="3637" w:y="4296"/>
              <w:shd w:val="clear" w:color="auto" w:fill="auto"/>
              <w:spacing w:before="180" w:after="0"/>
              <w:ind w:right="140" w:firstLine="0"/>
              <w:jc w:val="right"/>
            </w:pPr>
            <w:r>
              <w:rPr>
                <w:rStyle w:val="25"/>
              </w:rPr>
              <w:t>Орфоэпически, лексически, дошкхолларан, морфологически, синтаксически, орфографически, пунктуационни а</w:t>
            </w:r>
          </w:p>
          <w:p w:rsidR="00E80B14" w:rsidRDefault="00E07B23">
            <w:pPr>
              <w:pStyle w:val="9"/>
              <w:framePr w:w="9566" w:h="15691" w:wrap="none" w:vAnchor="page" w:hAnchor="page" w:x="3637" w:y="4296"/>
              <w:shd w:val="clear" w:color="auto" w:fill="auto"/>
              <w:spacing w:after="60"/>
              <w:ind w:right="140" w:firstLine="0"/>
              <w:jc w:val="right"/>
            </w:pPr>
            <w:r>
              <w:rPr>
                <w:rStyle w:val="25"/>
              </w:rPr>
              <w:t>норманаш.</w:t>
            </w:r>
          </w:p>
          <w:p w:rsidR="00E80B14" w:rsidRDefault="00E07B23">
            <w:pPr>
              <w:pStyle w:val="9"/>
              <w:framePr w:w="9566" w:h="15691" w:wrap="none" w:vAnchor="page" w:hAnchor="page" w:x="3637" w:y="4296"/>
              <w:shd w:val="clear" w:color="auto" w:fill="auto"/>
              <w:spacing w:before="60" w:after="0" w:line="210" w:lineRule="exact"/>
              <w:ind w:right="140" w:firstLine="0"/>
              <w:jc w:val="right"/>
            </w:pPr>
            <w:r>
              <w:rPr>
                <w:rStyle w:val="25"/>
              </w:rPr>
              <w:t>Нохчийн меттан нормативни словараш.</w:t>
            </w:r>
          </w:p>
        </w:tc>
        <w:tc>
          <w:tcPr>
            <w:tcW w:w="4786" w:type="dxa"/>
            <w:tcBorders>
              <w:top w:val="single" w:sz="4" w:space="0" w:color="auto"/>
              <w:left w:val="single" w:sz="4" w:space="0" w:color="auto"/>
              <w:right w:val="single" w:sz="4" w:space="0" w:color="auto"/>
            </w:tcBorders>
            <w:shd w:val="clear" w:color="auto" w:fill="FFFFFF"/>
          </w:tcPr>
          <w:p w:rsidR="00E80B14" w:rsidRDefault="00E07B23">
            <w:pPr>
              <w:pStyle w:val="9"/>
              <w:framePr w:w="9566" w:h="15691" w:wrap="none" w:vAnchor="page" w:hAnchor="page" w:x="3637" w:y="4296"/>
              <w:shd w:val="clear" w:color="auto" w:fill="auto"/>
              <w:spacing w:after="0" w:line="278" w:lineRule="exact"/>
              <w:ind w:right="140" w:firstLine="0"/>
              <w:jc w:val="right"/>
            </w:pPr>
            <w:r>
              <w:rPr>
                <w:rStyle w:val="25"/>
              </w:rPr>
              <w:t>Нохчийн литературан коьрта хот1аш (норманаш) карадирзина хилар, къамелехь</w:t>
            </w:r>
          </w:p>
          <w:p w:rsidR="00E80B14" w:rsidRDefault="00E07B23">
            <w:pPr>
              <w:pStyle w:val="9"/>
              <w:framePr w:w="9566" w:h="15691" w:wrap="none" w:vAnchor="page" w:hAnchor="page" w:x="3637" w:y="4296"/>
              <w:shd w:val="clear" w:color="auto" w:fill="auto"/>
              <w:spacing w:after="60" w:line="278" w:lineRule="exact"/>
              <w:ind w:right="140" w:firstLine="0"/>
              <w:jc w:val="right"/>
            </w:pPr>
            <w:r>
              <w:rPr>
                <w:rStyle w:val="25"/>
              </w:rPr>
              <w:t>царах пайда эцар.</w:t>
            </w:r>
          </w:p>
          <w:p w:rsidR="00E80B14" w:rsidRDefault="00E07B23">
            <w:pPr>
              <w:pStyle w:val="9"/>
              <w:framePr w:w="9566" w:h="15691" w:wrap="none" w:vAnchor="page" w:hAnchor="page" w:x="3637" w:y="4296"/>
              <w:shd w:val="clear" w:color="auto" w:fill="auto"/>
              <w:spacing w:before="60" w:after="60" w:line="278" w:lineRule="exact"/>
              <w:ind w:right="140" w:firstLine="0"/>
              <w:jc w:val="right"/>
            </w:pPr>
            <w:r>
              <w:rPr>
                <w:rStyle w:val="25"/>
              </w:rPr>
              <w:t>Шен къамел нийса ду дац хьожуш, цуьнан мах хадор, грамматически а, къамелан г1алаташ карор а, уып нисдар а.</w:t>
            </w:r>
          </w:p>
          <w:p w:rsidR="00E80B14" w:rsidRDefault="00E07B23">
            <w:pPr>
              <w:pStyle w:val="9"/>
              <w:framePr w:w="9566" w:h="15691" w:wrap="none" w:vAnchor="page" w:hAnchor="page" w:x="3637" w:y="4296"/>
              <w:shd w:val="clear" w:color="auto" w:fill="auto"/>
              <w:spacing w:before="60" w:after="0"/>
              <w:ind w:right="140" w:firstLine="0"/>
              <w:jc w:val="right"/>
            </w:pPr>
            <w:r>
              <w:rPr>
                <w:rStyle w:val="25"/>
              </w:rPr>
              <w:t>Тайп-тайпанчу словарех пайда эцар: орфоэпически, орфографически, фразеологически, доштидаран, синонимийн, антонимийн, кхечу пачхьалкхийн меттанийн.</w:t>
            </w:r>
          </w:p>
        </w:tc>
      </w:tr>
      <w:tr w:rsidR="00E80B14">
        <w:trPr>
          <w:trHeight w:hRule="exact" w:val="403"/>
        </w:trPr>
        <w:tc>
          <w:tcPr>
            <w:tcW w:w="9567" w:type="dxa"/>
            <w:gridSpan w:val="2"/>
            <w:tcBorders>
              <w:top w:val="single" w:sz="4" w:space="0" w:color="auto"/>
              <w:left w:val="single" w:sz="4" w:space="0" w:color="auto"/>
              <w:right w:val="single" w:sz="4" w:space="0" w:color="auto"/>
            </w:tcBorders>
            <w:shd w:val="clear" w:color="auto" w:fill="FFFFFF"/>
          </w:tcPr>
          <w:p w:rsidR="00E80B14" w:rsidRDefault="00E07B23">
            <w:pPr>
              <w:pStyle w:val="9"/>
              <w:framePr w:w="9566" w:h="15691" w:wrap="none" w:vAnchor="page" w:hAnchor="page" w:x="3637" w:y="4296"/>
              <w:shd w:val="clear" w:color="auto" w:fill="auto"/>
              <w:spacing w:after="0" w:line="210" w:lineRule="exact"/>
              <w:ind w:right="140" w:firstLine="0"/>
              <w:jc w:val="right"/>
            </w:pPr>
            <w:r>
              <w:rPr>
                <w:rStyle w:val="a5"/>
              </w:rPr>
              <w:t>3-г1а дакъа. Текст (40 с)</w:t>
            </w:r>
          </w:p>
        </w:tc>
      </w:tr>
      <w:tr w:rsidR="00E80B14">
        <w:trPr>
          <w:trHeight w:hRule="exact" w:val="11875"/>
        </w:trPr>
        <w:tc>
          <w:tcPr>
            <w:tcW w:w="4781" w:type="dxa"/>
            <w:tcBorders>
              <w:top w:val="single" w:sz="4" w:space="0" w:color="auto"/>
              <w:left w:val="single" w:sz="4" w:space="0" w:color="auto"/>
              <w:bottom w:val="single" w:sz="4" w:space="0" w:color="auto"/>
            </w:tcBorders>
            <w:shd w:val="clear" w:color="auto" w:fill="FFFFFF"/>
          </w:tcPr>
          <w:p w:rsidR="00E80B14" w:rsidRDefault="00E07B23">
            <w:pPr>
              <w:pStyle w:val="9"/>
              <w:framePr w:w="9566" w:h="15691" w:wrap="none" w:vAnchor="page" w:hAnchor="page" w:x="3637" w:y="4296"/>
              <w:shd w:val="clear" w:color="auto" w:fill="auto"/>
              <w:spacing w:line="210" w:lineRule="exact"/>
              <w:ind w:right="140" w:firstLine="0"/>
              <w:jc w:val="right"/>
            </w:pPr>
            <w:r>
              <w:rPr>
                <w:rStyle w:val="a5"/>
              </w:rPr>
              <w:t>1. Текст къамелдаран г1ирс санна - 10 с.</w:t>
            </w:r>
          </w:p>
          <w:p w:rsidR="00E80B14" w:rsidRDefault="00E07B23">
            <w:pPr>
              <w:pStyle w:val="9"/>
              <w:framePr w:w="9566" w:h="15691" w:wrap="none" w:vAnchor="page" w:hAnchor="page" w:x="3637" w:y="4296"/>
              <w:shd w:val="clear" w:color="auto" w:fill="auto"/>
              <w:spacing w:before="180" w:after="60"/>
              <w:ind w:right="140" w:firstLine="0"/>
              <w:jc w:val="right"/>
            </w:pPr>
            <w:r>
              <w:rPr>
                <w:rStyle w:val="25"/>
              </w:rPr>
              <w:t>Текстан коьрта билгалонаш а, башхаллаш а: маь1не а, дийнна а, йозаелла а, чаккхе йолуш а, дакъошка екъалуш а хилар.</w:t>
            </w:r>
          </w:p>
          <w:p w:rsidR="00E80B14" w:rsidRDefault="00E07B23">
            <w:pPr>
              <w:pStyle w:val="9"/>
              <w:framePr w:w="9566" w:h="15691" w:wrap="none" w:vAnchor="page" w:hAnchor="page" w:x="3637" w:y="4296"/>
              <w:shd w:val="clear" w:color="auto" w:fill="auto"/>
              <w:spacing w:before="60" w:after="0" w:line="394" w:lineRule="exact"/>
              <w:ind w:right="140" w:firstLine="0"/>
              <w:jc w:val="right"/>
            </w:pPr>
            <w:r>
              <w:rPr>
                <w:rStyle w:val="25"/>
              </w:rPr>
              <w:t>Тема, проблема а, текстан коьрта ойла а.</w:t>
            </w:r>
          </w:p>
          <w:p w:rsidR="00E80B14" w:rsidRDefault="00E07B23">
            <w:pPr>
              <w:pStyle w:val="9"/>
              <w:framePr w:w="9566" w:h="15691" w:wrap="none" w:vAnchor="page" w:hAnchor="page" w:x="3637" w:y="4296"/>
              <w:shd w:val="clear" w:color="auto" w:fill="auto"/>
              <w:spacing w:after="0" w:line="394" w:lineRule="exact"/>
              <w:ind w:right="140" w:firstLine="0"/>
              <w:jc w:val="right"/>
            </w:pPr>
            <w:r>
              <w:rPr>
                <w:rStyle w:val="25"/>
              </w:rPr>
              <w:t>Текстан д1ах1оттам.</w:t>
            </w:r>
          </w:p>
          <w:p w:rsidR="00E80B14" w:rsidRDefault="00E07B23">
            <w:pPr>
              <w:pStyle w:val="9"/>
              <w:framePr w:w="9566" w:h="15691" w:wrap="none" w:vAnchor="page" w:hAnchor="page" w:x="3637" w:y="4296"/>
              <w:shd w:val="clear" w:color="auto" w:fill="auto"/>
              <w:spacing w:after="0" w:line="394" w:lineRule="exact"/>
              <w:ind w:right="140" w:firstLine="0"/>
              <w:jc w:val="right"/>
            </w:pPr>
            <w:r>
              <w:rPr>
                <w:rStyle w:val="25"/>
              </w:rPr>
              <w:t>Абзац а, цуьнан д1ах1оттам а.</w:t>
            </w:r>
          </w:p>
          <w:p w:rsidR="00E80B14" w:rsidRDefault="00E07B23">
            <w:pPr>
              <w:pStyle w:val="9"/>
              <w:framePr w:w="9566" w:h="15691" w:wrap="none" w:vAnchor="page" w:hAnchor="page" w:x="3637" w:y="4296"/>
              <w:shd w:val="clear" w:color="auto" w:fill="auto"/>
              <w:spacing w:after="1620" w:line="278" w:lineRule="exact"/>
              <w:ind w:right="140" w:firstLine="0"/>
              <w:jc w:val="right"/>
            </w:pPr>
            <w:r>
              <w:rPr>
                <w:rStyle w:val="25"/>
              </w:rPr>
              <w:t>Информационни текст кечъяран коьрта кепаш: план, конспект.</w:t>
            </w:r>
          </w:p>
          <w:p w:rsidR="00E80B14" w:rsidRDefault="00E07B23">
            <w:pPr>
              <w:pStyle w:val="9"/>
              <w:framePr w:w="9566" w:h="15691" w:wrap="none" w:vAnchor="page" w:hAnchor="page" w:x="3637" w:y="4296"/>
              <w:shd w:val="clear" w:color="auto" w:fill="auto"/>
              <w:spacing w:before="1620" w:after="60" w:line="283" w:lineRule="exact"/>
              <w:ind w:firstLine="0"/>
              <w:jc w:val="both"/>
            </w:pPr>
            <w:r>
              <w:rPr>
                <w:rStyle w:val="25"/>
              </w:rPr>
              <w:t xml:space="preserve">2. </w:t>
            </w:r>
            <w:r>
              <w:rPr>
                <w:rStyle w:val="a5"/>
              </w:rPr>
              <w:t>Функционально-маь1нин къамелан тайпанаш - 30 с.</w:t>
            </w:r>
          </w:p>
          <w:p w:rsidR="00E80B14" w:rsidRDefault="00E07B23">
            <w:pPr>
              <w:pStyle w:val="9"/>
              <w:framePr w:w="9566" w:h="15691" w:wrap="none" w:vAnchor="page" w:hAnchor="page" w:x="3637" w:y="4296"/>
              <w:shd w:val="clear" w:color="auto" w:fill="auto"/>
              <w:spacing w:before="60" w:line="210" w:lineRule="exact"/>
              <w:ind w:right="140" w:firstLine="0"/>
              <w:jc w:val="right"/>
            </w:pPr>
            <w:r>
              <w:rPr>
                <w:rStyle w:val="25"/>
              </w:rPr>
              <w:t>Суртх1оттор, дийцар, ойлаяр.</w:t>
            </w:r>
          </w:p>
          <w:p w:rsidR="00E80B14" w:rsidRDefault="00E07B23">
            <w:pPr>
              <w:pStyle w:val="9"/>
              <w:framePr w:w="9566" w:h="15691" w:wrap="none" w:vAnchor="page" w:hAnchor="page" w:x="3637" w:y="4296"/>
              <w:shd w:val="clear" w:color="auto" w:fill="auto"/>
              <w:spacing w:before="180" w:line="210" w:lineRule="exact"/>
              <w:ind w:right="140" w:firstLine="0"/>
              <w:jc w:val="right"/>
            </w:pPr>
            <w:r>
              <w:rPr>
                <w:rStyle w:val="25"/>
              </w:rPr>
              <w:t>Суртх1оттор, цуьнан д1ах1оттаман схема.</w:t>
            </w:r>
          </w:p>
          <w:p w:rsidR="00E80B14" w:rsidRDefault="00E07B23">
            <w:pPr>
              <w:pStyle w:val="9"/>
              <w:framePr w:w="9566" w:h="15691" w:wrap="none" w:vAnchor="page" w:hAnchor="page" w:x="3637" w:y="4296"/>
              <w:shd w:val="clear" w:color="auto" w:fill="auto"/>
              <w:spacing w:before="180" w:after="60"/>
              <w:ind w:right="140" w:firstLine="0"/>
              <w:jc w:val="right"/>
            </w:pPr>
            <w:r>
              <w:rPr>
                <w:rStyle w:val="25"/>
              </w:rPr>
              <w:t>Х1уманан, меттиган, 1аламан хиламан, адаман хьолан суртх1оттор. Х1уманан маь1на шайца долу дешнаш а, дешнийн цхьаьнакхетарш а. Предложенийн уьйрийн параллельни кепаш. Исбаьхьаллин, 1илманан, г1уллакхан декъехула суртх1оттор.</w:t>
            </w:r>
          </w:p>
          <w:p w:rsidR="00E80B14" w:rsidRDefault="00E07B23">
            <w:pPr>
              <w:pStyle w:val="9"/>
              <w:framePr w:w="9566" w:h="15691" w:wrap="none" w:vAnchor="page" w:hAnchor="page" w:x="3637" w:y="4296"/>
              <w:shd w:val="clear" w:color="auto" w:fill="auto"/>
              <w:spacing w:before="60" w:after="60"/>
              <w:ind w:right="140" w:firstLine="0"/>
              <w:jc w:val="right"/>
            </w:pPr>
            <w:r>
              <w:rPr>
                <w:rStyle w:val="25"/>
              </w:rPr>
              <w:t>Дийцар-хенаца доьзна хиламийн кхиар. Д1ах1оттаман схема. Суртх1отторан коьрта тайпанаш: дийцар, хаам, инструкци. Хенан латтамийн а, хандешнийн а г1оьнца хиламийн кхиар бовзийтар. Дийцарехь предложенийн уьйрийн з1е. Дийцар исбаьхьаллин, публицистически, 1илманан, г1уллакхан хот1ашкахь (стилашкахь).</w:t>
            </w:r>
          </w:p>
          <w:p w:rsidR="00E80B14" w:rsidRDefault="00E07B23">
            <w:pPr>
              <w:pStyle w:val="9"/>
              <w:framePr w:w="9566" w:h="15691" w:wrap="none" w:vAnchor="page" w:hAnchor="page" w:x="3637" w:y="4296"/>
              <w:shd w:val="clear" w:color="auto" w:fill="auto"/>
              <w:spacing w:before="60" w:after="0"/>
              <w:ind w:firstLine="0"/>
              <w:jc w:val="both"/>
            </w:pPr>
            <w:r>
              <w:rPr>
                <w:rStyle w:val="25"/>
              </w:rPr>
              <w:t>Ойлаяр-ойла кхиар (делил, кхетам балар, хьесап дар). Ойлаяран д1ах1оттаман схема. Уьйран синтаксически г1ирсаш: хуттургаш,</w:t>
            </w:r>
          </w:p>
          <w:p w:rsidR="00E80B14" w:rsidRDefault="00E07B23">
            <w:pPr>
              <w:pStyle w:val="9"/>
              <w:framePr w:w="9566" w:h="15691" w:wrap="none" w:vAnchor="page" w:hAnchor="page" w:x="3637" w:y="4296"/>
              <w:shd w:val="clear" w:color="auto" w:fill="auto"/>
              <w:spacing w:after="0"/>
              <w:ind w:right="140" w:firstLine="0"/>
              <w:jc w:val="right"/>
            </w:pPr>
            <w:r>
              <w:rPr>
                <w:rStyle w:val="25"/>
              </w:rPr>
              <w:t>хуттургийн дешнаш.</w:t>
            </w:r>
          </w:p>
        </w:tc>
        <w:tc>
          <w:tcPr>
            <w:tcW w:w="4786" w:type="dxa"/>
            <w:tcBorders>
              <w:top w:val="single" w:sz="4" w:space="0" w:color="auto"/>
              <w:left w:val="single" w:sz="4" w:space="0" w:color="auto"/>
              <w:bottom w:val="single" w:sz="4" w:space="0" w:color="auto"/>
              <w:right w:val="single" w:sz="4" w:space="0" w:color="auto"/>
            </w:tcBorders>
            <w:shd w:val="clear" w:color="auto" w:fill="FFFFFF"/>
          </w:tcPr>
          <w:p w:rsidR="00E80B14" w:rsidRDefault="00E07B23">
            <w:pPr>
              <w:pStyle w:val="9"/>
              <w:framePr w:w="9566" w:h="15691" w:wrap="none" w:vAnchor="page" w:hAnchor="page" w:x="3637" w:y="4296"/>
              <w:shd w:val="clear" w:color="auto" w:fill="auto"/>
              <w:spacing w:line="210" w:lineRule="exact"/>
              <w:ind w:right="140" w:firstLine="0"/>
              <w:jc w:val="right"/>
            </w:pPr>
            <w:r>
              <w:rPr>
                <w:rStyle w:val="25"/>
              </w:rPr>
              <w:t>Текст абзацашка екъар.</w:t>
            </w:r>
          </w:p>
          <w:p w:rsidR="00E80B14" w:rsidRDefault="00E07B23">
            <w:pPr>
              <w:pStyle w:val="9"/>
              <w:framePr w:w="9566" w:h="15691" w:wrap="none" w:vAnchor="page" w:hAnchor="page" w:x="3637" w:y="4296"/>
              <w:shd w:val="clear" w:color="auto" w:fill="auto"/>
              <w:spacing w:before="180" w:after="0"/>
              <w:ind w:right="140" w:firstLine="0"/>
              <w:jc w:val="right"/>
            </w:pPr>
            <w:r>
              <w:rPr>
                <w:rStyle w:val="25"/>
              </w:rPr>
              <w:t>Текстан дакъойн, предложенийн уьйран г1ирсаш, тема, проблема, коьрта ойла</w:t>
            </w:r>
          </w:p>
          <w:p w:rsidR="00E80B14" w:rsidRDefault="00E07B23">
            <w:pPr>
              <w:pStyle w:val="9"/>
              <w:framePr w:w="9566" w:h="15691" w:wrap="none" w:vAnchor="page" w:hAnchor="page" w:x="3637" w:y="4296"/>
              <w:shd w:val="clear" w:color="auto" w:fill="auto"/>
              <w:spacing w:after="60"/>
              <w:ind w:right="140" w:firstLine="0"/>
              <w:jc w:val="right"/>
            </w:pPr>
            <w:r>
              <w:rPr>
                <w:rStyle w:val="25"/>
              </w:rPr>
              <w:t>билгалъяккхар.</w:t>
            </w:r>
          </w:p>
          <w:p w:rsidR="00E80B14" w:rsidRDefault="00E07B23">
            <w:pPr>
              <w:pStyle w:val="9"/>
              <w:framePr w:w="9566" w:h="15691" w:wrap="none" w:vAnchor="page" w:hAnchor="page" w:x="3637" w:y="4296"/>
              <w:shd w:val="clear" w:color="auto" w:fill="auto"/>
              <w:spacing w:before="60" w:after="60" w:line="210" w:lineRule="exact"/>
              <w:ind w:right="140" w:firstLine="0"/>
              <w:jc w:val="right"/>
            </w:pPr>
            <w:r>
              <w:rPr>
                <w:rStyle w:val="25"/>
              </w:rPr>
              <w:t>Текстан юьхь, коьрта а, дерзоран а дакъош</w:t>
            </w:r>
          </w:p>
          <w:p w:rsidR="00E80B14" w:rsidRDefault="00E07B23">
            <w:pPr>
              <w:pStyle w:val="9"/>
              <w:framePr w:w="9566" w:h="15691" w:wrap="none" w:vAnchor="page" w:hAnchor="page" w:x="3637" w:y="4296"/>
              <w:shd w:val="clear" w:color="auto" w:fill="auto"/>
              <w:spacing w:before="60" w:after="0" w:line="394" w:lineRule="exact"/>
              <w:ind w:right="140" w:firstLine="0"/>
              <w:jc w:val="right"/>
            </w:pPr>
            <w:r>
              <w:rPr>
                <w:rStyle w:val="25"/>
              </w:rPr>
              <w:t>схьакарор.</w:t>
            </w:r>
          </w:p>
          <w:p w:rsidR="00E80B14" w:rsidRDefault="00E07B23">
            <w:pPr>
              <w:pStyle w:val="9"/>
              <w:framePr w:w="9566" w:h="15691" w:wrap="none" w:vAnchor="page" w:hAnchor="page" w:x="3637" w:y="4296"/>
              <w:shd w:val="clear" w:color="auto" w:fill="auto"/>
              <w:spacing w:after="0" w:line="394" w:lineRule="exact"/>
              <w:ind w:right="140" w:firstLine="0"/>
              <w:jc w:val="right"/>
            </w:pPr>
            <w:r>
              <w:rPr>
                <w:rStyle w:val="25"/>
              </w:rPr>
              <w:t>Абзацан д1ах1оттам къастабар.</w:t>
            </w:r>
          </w:p>
          <w:p w:rsidR="00E80B14" w:rsidRDefault="00E07B23">
            <w:pPr>
              <w:pStyle w:val="9"/>
              <w:framePr w:w="9566" w:h="15691" w:wrap="none" w:vAnchor="page" w:hAnchor="page" w:x="3637" w:y="4296"/>
              <w:shd w:val="clear" w:color="auto" w:fill="auto"/>
              <w:spacing w:after="0" w:line="394" w:lineRule="exact"/>
              <w:ind w:right="140" w:firstLine="0"/>
              <w:jc w:val="right"/>
            </w:pPr>
            <w:r>
              <w:rPr>
                <w:rStyle w:val="25"/>
              </w:rPr>
              <w:t>Текст маь1нийн дакъошка екъар.</w:t>
            </w:r>
          </w:p>
          <w:p w:rsidR="00E80B14" w:rsidRDefault="00E07B23">
            <w:pPr>
              <w:pStyle w:val="9"/>
              <w:framePr w:w="9566" w:h="15691" w:wrap="none" w:vAnchor="page" w:hAnchor="page" w:x="3637" w:y="4296"/>
              <w:shd w:val="clear" w:color="auto" w:fill="auto"/>
              <w:spacing w:after="60" w:line="269" w:lineRule="exact"/>
              <w:ind w:right="140" w:firstLine="0"/>
              <w:jc w:val="right"/>
            </w:pPr>
            <w:r>
              <w:rPr>
                <w:rStyle w:val="25"/>
              </w:rPr>
              <w:t>Коьрта а, коьртаза а информаци билгалъяккхар.</w:t>
            </w:r>
          </w:p>
          <w:p w:rsidR="00E80B14" w:rsidRDefault="00E07B23">
            <w:pPr>
              <w:pStyle w:val="9"/>
              <w:framePr w:w="9566" w:h="15691" w:wrap="none" w:vAnchor="page" w:hAnchor="page" w:x="3637" w:y="4296"/>
              <w:shd w:val="clear" w:color="auto" w:fill="auto"/>
              <w:spacing w:before="60" w:after="60"/>
              <w:ind w:right="140" w:firstLine="0"/>
              <w:jc w:val="right"/>
            </w:pPr>
            <w:r>
              <w:rPr>
                <w:rStyle w:val="25"/>
              </w:rPr>
              <w:t>Текстан маь1не долу дешнаш а, дешнийн цхьаьнакхетарш схьакарор.</w:t>
            </w:r>
          </w:p>
          <w:p w:rsidR="00E80B14" w:rsidRDefault="00E07B23">
            <w:pPr>
              <w:pStyle w:val="9"/>
              <w:framePr w:w="9566" w:h="15691" w:wrap="none" w:vAnchor="page" w:hAnchor="page" w:x="3637" w:y="4296"/>
              <w:shd w:val="clear" w:color="auto" w:fill="auto"/>
              <w:spacing w:before="60" w:after="60" w:line="210" w:lineRule="exact"/>
              <w:ind w:right="140" w:firstLine="0"/>
              <w:jc w:val="right"/>
            </w:pPr>
            <w:r>
              <w:rPr>
                <w:rStyle w:val="25"/>
              </w:rPr>
              <w:t>Юьхьанцара текст плане а, конспекте а</w:t>
            </w:r>
          </w:p>
          <w:p w:rsidR="00E80B14" w:rsidRDefault="00E07B23">
            <w:pPr>
              <w:pStyle w:val="9"/>
              <w:framePr w:w="9566" w:h="15691" w:wrap="none" w:vAnchor="page" w:hAnchor="page" w:x="3637" w:y="4296"/>
              <w:shd w:val="clear" w:color="auto" w:fill="auto"/>
              <w:spacing w:before="60" w:after="960" w:line="210" w:lineRule="exact"/>
              <w:ind w:right="140" w:firstLine="0"/>
              <w:jc w:val="right"/>
            </w:pPr>
            <w:r>
              <w:rPr>
                <w:rStyle w:val="25"/>
              </w:rPr>
              <w:t>ерзор.</w:t>
            </w:r>
          </w:p>
          <w:p w:rsidR="00E80B14" w:rsidRDefault="00E07B23">
            <w:pPr>
              <w:pStyle w:val="9"/>
              <w:framePr w:w="9566" w:h="15691" w:wrap="none" w:vAnchor="page" w:hAnchor="page" w:x="3637" w:y="4296"/>
              <w:shd w:val="clear" w:color="auto" w:fill="auto"/>
              <w:spacing w:before="960" w:after="0" w:line="278" w:lineRule="exact"/>
              <w:ind w:right="140" w:firstLine="0"/>
              <w:jc w:val="right"/>
            </w:pPr>
            <w:r>
              <w:rPr>
                <w:rStyle w:val="25"/>
              </w:rPr>
              <w:t>Къамелан тайпанаш, мича 1алашонца а, хьанна (стенна) лерина ду а хьаьжжина,</w:t>
            </w:r>
          </w:p>
          <w:p w:rsidR="00E80B14" w:rsidRDefault="00E07B23">
            <w:pPr>
              <w:pStyle w:val="9"/>
              <w:framePr w:w="9566" w:h="15691" w:wrap="none" w:vAnchor="page" w:hAnchor="page" w:x="3637" w:y="4296"/>
              <w:shd w:val="clear" w:color="auto" w:fill="auto"/>
              <w:spacing w:after="60" w:line="278" w:lineRule="exact"/>
              <w:ind w:right="140" w:firstLine="0"/>
              <w:jc w:val="right"/>
            </w:pPr>
            <w:r>
              <w:rPr>
                <w:rStyle w:val="25"/>
              </w:rPr>
              <w:t>къестор.</w:t>
            </w:r>
          </w:p>
          <w:p w:rsidR="00E80B14" w:rsidRDefault="00E07B23">
            <w:pPr>
              <w:pStyle w:val="9"/>
              <w:framePr w:w="9566" w:h="15691" w:wrap="none" w:vAnchor="page" w:hAnchor="page" w:x="3637" w:y="4296"/>
              <w:shd w:val="clear" w:color="auto" w:fill="auto"/>
              <w:spacing w:before="60" w:after="60" w:line="283" w:lineRule="exact"/>
              <w:ind w:right="140" w:firstLine="0"/>
              <w:jc w:val="right"/>
            </w:pPr>
            <w:r>
              <w:rPr>
                <w:rStyle w:val="25"/>
              </w:rPr>
              <w:t>Текстехь суртх1оттор схьалахар, шен харжамна тоыналла далор.</w:t>
            </w:r>
          </w:p>
          <w:p w:rsidR="00E80B14" w:rsidRDefault="00E07B23">
            <w:pPr>
              <w:pStyle w:val="9"/>
              <w:framePr w:w="9566" w:h="15691" w:wrap="none" w:vAnchor="page" w:hAnchor="page" w:x="3637" w:y="4296"/>
              <w:shd w:val="clear" w:color="auto" w:fill="auto"/>
              <w:spacing w:before="60" w:after="60" w:line="278" w:lineRule="exact"/>
              <w:ind w:right="140" w:firstLine="0"/>
              <w:jc w:val="right"/>
            </w:pPr>
            <w:r>
              <w:rPr>
                <w:rStyle w:val="25"/>
              </w:rPr>
              <w:t>1аламан хиламийн, адаман куьцан, амалан, х1уманийн, меттиган суртх1оттор.</w:t>
            </w:r>
          </w:p>
          <w:p w:rsidR="00E80B14" w:rsidRDefault="00E07B23">
            <w:pPr>
              <w:pStyle w:val="9"/>
              <w:framePr w:w="9566" w:h="15691" w:wrap="none" w:vAnchor="page" w:hAnchor="page" w:x="3637" w:y="4296"/>
              <w:shd w:val="clear" w:color="auto" w:fill="auto"/>
              <w:spacing w:before="60" w:after="60" w:line="210" w:lineRule="exact"/>
              <w:ind w:right="140" w:firstLine="0"/>
              <w:jc w:val="right"/>
            </w:pPr>
            <w:r>
              <w:rPr>
                <w:rStyle w:val="25"/>
              </w:rPr>
              <w:t>Дийначу текста юкъара дийцаран дакъош</w:t>
            </w:r>
          </w:p>
          <w:p w:rsidR="00E80B14" w:rsidRDefault="00E07B23">
            <w:pPr>
              <w:pStyle w:val="9"/>
              <w:framePr w:w="9566" w:h="15691" w:wrap="none" w:vAnchor="page" w:hAnchor="page" w:x="3637" w:y="4296"/>
              <w:shd w:val="clear" w:color="auto" w:fill="auto"/>
              <w:spacing w:before="60" w:line="210" w:lineRule="exact"/>
              <w:ind w:right="140" w:firstLine="0"/>
              <w:jc w:val="right"/>
            </w:pPr>
            <w:r>
              <w:rPr>
                <w:rStyle w:val="25"/>
              </w:rPr>
              <w:t>схьакарор.</w:t>
            </w:r>
          </w:p>
          <w:p w:rsidR="00E80B14" w:rsidRDefault="00E07B23">
            <w:pPr>
              <w:pStyle w:val="9"/>
              <w:framePr w:w="9566" w:h="15691" w:wrap="none" w:vAnchor="page" w:hAnchor="page" w:x="3637" w:y="4296"/>
              <w:shd w:val="clear" w:color="auto" w:fill="auto"/>
              <w:spacing w:before="180" w:after="60" w:line="210" w:lineRule="exact"/>
              <w:ind w:right="140" w:firstLine="0"/>
              <w:jc w:val="right"/>
            </w:pPr>
            <w:r>
              <w:rPr>
                <w:rStyle w:val="25"/>
              </w:rPr>
              <w:t>Дийцаран хот1ан(стилистически) тайпанаш</w:t>
            </w:r>
          </w:p>
          <w:p w:rsidR="00E80B14" w:rsidRDefault="00E07B23">
            <w:pPr>
              <w:pStyle w:val="9"/>
              <w:framePr w:w="9566" w:h="15691" w:wrap="none" w:vAnchor="page" w:hAnchor="page" w:x="3637" w:y="4296"/>
              <w:shd w:val="clear" w:color="auto" w:fill="auto"/>
              <w:spacing w:before="60" w:line="210" w:lineRule="exact"/>
              <w:ind w:right="140" w:firstLine="0"/>
              <w:jc w:val="right"/>
            </w:pPr>
            <w:r>
              <w:rPr>
                <w:rStyle w:val="25"/>
              </w:rPr>
              <w:t>билгалдахар.</w:t>
            </w:r>
          </w:p>
          <w:p w:rsidR="00E80B14" w:rsidRDefault="00E07B23">
            <w:pPr>
              <w:pStyle w:val="9"/>
              <w:framePr w:w="9566" w:h="15691" w:wrap="none" w:vAnchor="page" w:hAnchor="page" w:x="3637" w:y="4296"/>
              <w:shd w:val="clear" w:color="auto" w:fill="auto"/>
              <w:spacing w:before="180" w:after="60" w:line="278" w:lineRule="exact"/>
              <w:ind w:right="140" w:firstLine="0"/>
              <w:jc w:val="right"/>
            </w:pPr>
            <w:r>
              <w:rPr>
                <w:rStyle w:val="25"/>
              </w:rPr>
              <w:t>Дахарехь хуьлучух а, исбаьхьаллин произведенешкахь бийциначу, телеперадехь гиначу а хиламех лаьцна дийцарш кхоллар.</w:t>
            </w:r>
          </w:p>
          <w:p w:rsidR="00E80B14" w:rsidRDefault="00E07B23">
            <w:pPr>
              <w:pStyle w:val="9"/>
              <w:framePr w:w="9566" w:h="15691" w:wrap="none" w:vAnchor="page" w:hAnchor="page" w:x="3637" w:y="4296"/>
              <w:shd w:val="clear" w:color="auto" w:fill="auto"/>
              <w:spacing w:before="60" w:after="60" w:line="210" w:lineRule="exact"/>
              <w:ind w:right="140" w:firstLine="0"/>
              <w:jc w:val="right"/>
            </w:pPr>
            <w:r>
              <w:rPr>
                <w:rStyle w:val="25"/>
              </w:rPr>
              <w:t>Дийначу текста юкъара ойлаяран дакъош</w:t>
            </w:r>
          </w:p>
          <w:p w:rsidR="00E80B14" w:rsidRDefault="00E07B23">
            <w:pPr>
              <w:pStyle w:val="9"/>
              <w:framePr w:w="9566" w:h="15691" w:wrap="none" w:vAnchor="page" w:hAnchor="page" w:x="3637" w:y="4296"/>
              <w:shd w:val="clear" w:color="auto" w:fill="auto"/>
              <w:spacing w:before="60" w:line="210" w:lineRule="exact"/>
              <w:ind w:right="140" w:firstLine="0"/>
              <w:jc w:val="right"/>
            </w:pPr>
            <w:r>
              <w:rPr>
                <w:rStyle w:val="25"/>
              </w:rPr>
              <w:t>схьакарор.</w:t>
            </w:r>
          </w:p>
          <w:p w:rsidR="00E80B14" w:rsidRDefault="00E07B23">
            <w:pPr>
              <w:pStyle w:val="9"/>
              <w:framePr w:w="9566" w:h="15691" w:wrap="none" w:vAnchor="page" w:hAnchor="page" w:x="3637" w:y="4296"/>
              <w:shd w:val="clear" w:color="auto" w:fill="auto"/>
              <w:spacing w:before="180" w:after="60" w:line="210" w:lineRule="exact"/>
              <w:ind w:right="140" w:firstLine="0"/>
              <w:jc w:val="right"/>
            </w:pPr>
            <w:r>
              <w:rPr>
                <w:rStyle w:val="25"/>
              </w:rPr>
              <w:t>Суртх1оттор, дийцар, ойлаяр вовшех къасто</w:t>
            </w:r>
          </w:p>
          <w:p w:rsidR="00E80B14" w:rsidRDefault="00E07B23">
            <w:pPr>
              <w:pStyle w:val="9"/>
              <w:framePr w:w="9566" w:h="15691" w:wrap="none" w:vAnchor="page" w:hAnchor="page" w:x="3637" w:y="4296"/>
              <w:shd w:val="clear" w:color="auto" w:fill="auto"/>
              <w:spacing w:before="60" w:after="0" w:line="210" w:lineRule="exact"/>
              <w:ind w:right="140" w:firstLine="0"/>
              <w:jc w:val="right"/>
            </w:pPr>
            <w:r>
              <w:rPr>
                <w:rStyle w:val="25"/>
              </w:rPr>
              <w:t>хаар.</w:t>
            </w:r>
          </w:p>
        </w:tc>
      </w:tr>
    </w:tbl>
    <w:p w:rsidR="00E80B14" w:rsidRDefault="00E80B14">
      <w:pPr>
        <w:rPr>
          <w:sz w:val="2"/>
          <w:szCs w:val="2"/>
        </w:rPr>
        <w:sectPr w:rsidR="00E80B14">
          <w:pgSz w:w="16838" w:h="23810"/>
          <w:pgMar w:top="0" w:right="0" w:bottom="0" w:left="0" w:header="0" w:footer="3" w:gutter="0"/>
          <w:cols w:space="720"/>
          <w:noEndnote/>
          <w:docGrid w:linePitch="360"/>
        </w:sectPr>
      </w:pPr>
    </w:p>
    <w:tbl>
      <w:tblPr>
        <w:tblOverlap w:val="never"/>
        <w:tblW w:w="0" w:type="auto"/>
        <w:tblLayout w:type="fixed"/>
        <w:tblCellMar>
          <w:left w:w="10" w:type="dxa"/>
          <w:right w:w="10" w:type="dxa"/>
        </w:tblCellMar>
        <w:tblLook w:val="04A0"/>
      </w:tblPr>
      <w:tblGrid>
        <w:gridCol w:w="4781"/>
        <w:gridCol w:w="4786"/>
      </w:tblGrid>
      <w:tr w:rsidR="00E80B14">
        <w:trPr>
          <w:trHeight w:hRule="exact" w:val="2582"/>
        </w:trPr>
        <w:tc>
          <w:tcPr>
            <w:tcW w:w="4781" w:type="dxa"/>
            <w:tcBorders>
              <w:top w:val="single" w:sz="4" w:space="0" w:color="auto"/>
              <w:left w:val="single" w:sz="4" w:space="0" w:color="auto"/>
            </w:tcBorders>
            <w:shd w:val="clear" w:color="auto" w:fill="FFFFFF"/>
          </w:tcPr>
          <w:p w:rsidR="00E80B14" w:rsidRDefault="00E07B23">
            <w:pPr>
              <w:pStyle w:val="9"/>
              <w:framePr w:w="9566" w:h="15418" w:wrap="none" w:vAnchor="page" w:hAnchor="page" w:x="3637" w:y="4372"/>
              <w:shd w:val="clear" w:color="auto" w:fill="auto"/>
              <w:spacing w:after="60"/>
              <w:ind w:right="140" w:firstLine="0"/>
              <w:jc w:val="right"/>
            </w:pPr>
            <w:r>
              <w:rPr>
                <w:rStyle w:val="25"/>
              </w:rPr>
              <w:lastRenderedPageBreak/>
              <w:t>Ойлаяр исбаьхьаллин, публицистически, 1илманан, г1уллакхан хот1ашкахь (стилашкахь).</w:t>
            </w:r>
          </w:p>
          <w:p w:rsidR="00E80B14" w:rsidRDefault="00E07B23">
            <w:pPr>
              <w:pStyle w:val="9"/>
              <w:framePr w:w="9566" w:h="15418" w:wrap="none" w:vAnchor="page" w:hAnchor="page" w:x="3637" w:y="4372"/>
              <w:shd w:val="clear" w:color="auto" w:fill="auto"/>
              <w:spacing w:before="60" w:after="0"/>
              <w:ind w:right="140" w:firstLine="0"/>
              <w:jc w:val="right"/>
            </w:pPr>
            <w:r>
              <w:rPr>
                <w:rStyle w:val="25"/>
              </w:rPr>
              <w:t>Къамелан иэйелла кепаш: ойлаяран кепаш (элементаш) шеца йолу суртх1оттор, ойлаяран а, суртх1отторан а кепаш (элементаш) шеца йолу дийцар.</w:t>
            </w:r>
          </w:p>
        </w:tc>
        <w:tc>
          <w:tcPr>
            <w:tcW w:w="4786" w:type="dxa"/>
            <w:tcBorders>
              <w:top w:val="single" w:sz="4" w:space="0" w:color="auto"/>
              <w:left w:val="single" w:sz="4" w:space="0" w:color="auto"/>
              <w:right w:val="single" w:sz="4" w:space="0" w:color="auto"/>
            </w:tcBorders>
            <w:shd w:val="clear" w:color="auto" w:fill="FFFFFF"/>
          </w:tcPr>
          <w:p w:rsidR="00E80B14" w:rsidRDefault="00E07B23">
            <w:pPr>
              <w:pStyle w:val="9"/>
              <w:framePr w:w="9566" w:h="15418" w:wrap="none" w:vAnchor="page" w:hAnchor="page" w:x="3637" w:y="4372"/>
              <w:shd w:val="clear" w:color="auto" w:fill="auto"/>
              <w:spacing w:after="480"/>
              <w:ind w:right="140" w:firstLine="0"/>
              <w:jc w:val="right"/>
            </w:pPr>
            <w:r>
              <w:rPr>
                <w:rStyle w:val="25"/>
              </w:rPr>
              <w:t>Ойлаяран хьесапаш дар: тезис хьалхаяккхар, цунна делил далор, 1амош долучунна т1ера масалш далор, жам1аш дар.</w:t>
            </w:r>
          </w:p>
          <w:p w:rsidR="00E80B14" w:rsidRDefault="00E07B23">
            <w:pPr>
              <w:pStyle w:val="9"/>
              <w:framePr w:w="9566" w:h="15418" w:wrap="none" w:vAnchor="page" w:hAnchor="page" w:x="3637" w:y="4372"/>
              <w:shd w:val="clear" w:color="auto" w:fill="auto"/>
              <w:spacing w:before="480" w:after="0" w:line="269" w:lineRule="exact"/>
              <w:ind w:right="140" w:firstLine="0"/>
              <w:jc w:val="right"/>
            </w:pPr>
            <w:r>
              <w:rPr>
                <w:rStyle w:val="25"/>
              </w:rPr>
              <w:t>Алсам пайда оьцучу къамелан кепе хьаьжжина, текстан кеп билгалъяр.</w:t>
            </w:r>
          </w:p>
        </w:tc>
      </w:tr>
      <w:tr w:rsidR="00E80B14">
        <w:trPr>
          <w:trHeight w:hRule="exact" w:val="408"/>
        </w:trPr>
        <w:tc>
          <w:tcPr>
            <w:tcW w:w="9567" w:type="dxa"/>
            <w:gridSpan w:val="2"/>
            <w:tcBorders>
              <w:top w:val="single" w:sz="4" w:space="0" w:color="auto"/>
              <w:left w:val="single" w:sz="4" w:space="0" w:color="auto"/>
              <w:right w:val="single" w:sz="4" w:space="0" w:color="auto"/>
            </w:tcBorders>
            <w:shd w:val="clear" w:color="auto" w:fill="FFFFFF"/>
          </w:tcPr>
          <w:p w:rsidR="00E80B14" w:rsidRDefault="00E07B23">
            <w:pPr>
              <w:pStyle w:val="9"/>
              <w:framePr w:w="9566" w:h="15418" w:wrap="none" w:vAnchor="page" w:hAnchor="page" w:x="3637" w:y="4372"/>
              <w:shd w:val="clear" w:color="auto" w:fill="auto"/>
              <w:spacing w:after="0" w:line="210" w:lineRule="exact"/>
              <w:ind w:firstLine="0"/>
              <w:jc w:val="center"/>
            </w:pPr>
            <w:r>
              <w:rPr>
                <w:rStyle w:val="a5"/>
              </w:rPr>
              <w:t>4-г1а дакъа. Къамелдар (75 с)</w:t>
            </w:r>
          </w:p>
        </w:tc>
      </w:tr>
      <w:tr w:rsidR="00E80B14">
        <w:trPr>
          <w:trHeight w:hRule="exact" w:val="12427"/>
        </w:trPr>
        <w:tc>
          <w:tcPr>
            <w:tcW w:w="4781" w:type="dxa"/>
            <w:tcBorders>
              <w:top w:val="single" w:sz="4" w:space="0" w:color="auto"/>
              <w:left w:val="single" w:sz="4" w:space="0" w:color="auto"/>
              <w:bottom w:val="single" w:sz="4" w:space="0" w:color="auto"/>
            </w:tcBorders>
            <w:shd w:val="clear" w:color="auto" w:fill="FFFFFF"/>
          </w:tcPr>
          <w:p w:rsidR="00E80B14" w:rsidRDefault="00E07B23">
            <w:pPr>
              <w:pStyle w:val="9"/>
              <w:framePr w:w="9566" w:h="15418" w:wrap="none" w:vAnchor="page" w:hAnchor="page" w:x="3637" w:y="4372"/>
              <w:numPr>
                <w:ilvl w:val="0"/>
                <w:numId w:val="46"/>
              </w:numPr>
              <w:shd w:val="clear" w:color="auto" w:fill="auto"/>
              <w:tabs>
                <w:tab w:val="left" w:pos="361"/>
              </w:tabs>
              <w:spacing w:after="120" w:line="210" w:lineRule="exact"/>
              <w:ind w:left="140" w:firstLine="0"/>
            </w:pPr>
            <w:r>
              <w:rPr>
                <w:rStyle w:val="a5"/>
              </w:rPr>
              <w:t>Ладог1ар- 15 с.</w:t>
            </w:r>
          </w:p>
          <w:p w:rsidR="00E80B14" w:rsidRDefault="00E07B23">
            <w:pPr>
              <w:pStyle w:val="9"/>
              <w:framePr w:w="9566" w:h="15418" w:wrap="none" w:vAnchor="page" w:hAnchor="page" w:x="3637" w:y="4372"/>
              <w:shd w:val="clear" w:color="auto" w:fill="auto"/>
              <w:spacing w:before="120" w:after="1260"/>
              <w:ind w:right="140" w:firstLine="0"/>
              <w:jc w:val="right"/>
            </w:pPr>
            <w:r>
              <w:rPr>
                <w:rStyle w:val="25"/>
              </w:rPr>
              <w:t>Пекаре яран хьоле а, 1алашонашка а хьаьжжина, барта а, йозанан а къамел цхьатера т1еэцар. Парг1атчу, юккъерчу барамехь лергана хозуьйтучу хаамах кхетар (телевидении, радион диктор, куьйгаллехь болучу наха ден къамел и д1. кх. а).</w:t>
            </w:r>
          </w:p>
          <w:p w:rsidR="00E80B14" w:rsidRDefault="00E07B23">
            <w:pPr>
              <w:pStyle w:val="9"/>
              <w:framePr w:w="9566" w:h="15418" w:wrap="none" w:vAnchor="page" w:hAnchor="page" w:x="3637" w:y="4372"/>
              <w:numPr>
                <w:ilvl w:val="0"/>
                <w:numId w:val="46"/>
              </w:numPr>
              <w:shd w:val="clear" w:color="auto" w:fill="auto"/>
              <w:tabs>
                <w:tab w:val="left" w:pos="380"/>
              </w:tabs>
              <w:spacing w:before="1260" w:after="120" w:line="210" w:lineRule="exact"/>
              <w:ind w:left="140" w:firstLine="0"/>
            </w:pPr>
            <w:r>
              <w:rPr>
                <w:rStyle w:val="a5"/>
              </w:rPr>
              <w:t>Ешар - 15 с.</w:t>
            </w:r>
          </w:p>
          <w:p w:rsidR="00E80B14" w:rsidRDefault="00E07B23">
            <w:pPr>
              <w:pStyle w:val="9"/>
              <w:framePr w:w="9566" w:h="15418" w:wrap="none" w:vAnchor="page" w:hAnchor="page" w:x="3637" w:y="4372"/>
              <w:shd w:val="clear" w:color="auto" w:fill="auto"/>
              <w:spacing w:before="120" w:after="120"/>
              <w:ind w:right="140" w:firstLine="0"/>
              <w:jc w:val="right"/>
            </w:pPr>
            <w:r>
              <w:rPr>
                <w:rStyle w:val="25"/>
              </w:rPr>
              <w:t>Йовзаран, лахаран, т1еххулара, д1асалистаран кепара ешар. Тайп-тайпана хот1ехь йолу тексташ ешар а, царах кхетар а: исбаьхьаллин (дийцарийн, повестийн, романийн дакъойх), дешаран-1илманан (учебникийн текстех), 1илманан-г1араяьлла, публицистически (газетийн, журналийн статьях, хроникех) г1уллакхан (рекламех, цхьадолучу г1уллакхан кехатех).</w:t>
            </w:r>
          </w:p>
          <w:p w:rsidR="00E80B14" w:rsidRDefault="00E07B23">
            <w:pPr>
              <w:pStyle w:val="9"/>
              <w:framePr w:w="9566" w:h="15418" w:wrap="none" w:vAnchor="page" w:hAnchor="page" w:x="3637" w:y="4372"/>
              <w:shd w:val="clear" w:color="auto" w:fill="auto"/>
              <w:spacing w:before="120" w:after="2040" w:line="283" w:lineRule="exact"/>
              <w:ind w:right="140" w:firstLine="0"/>
              <w:jc w:val="right"/>
            </w:pPr>
            <w:r>
              <w:rPr>
                <w:rStyle w:val="25"/>
              </w:rPr>
              <w:t>Книгица а, хаамийн кхечу хьостанашца болх баран оьздангалла.</w:t>
            </w:r>
          </w:p>
          <w:p w:rsidR="00E80B14" w:rsidRDefault="00E07B23">
            <w:pPr>
              <w:pStyle w:val="9"/>
              <w:framePr w:w="9566" w:h="15418" w:wrap="none" w:vAnchor="page" w:hAnchor="page" w:x="3637" w:y="4372"/>
              <w:shd w:val="clear" w:color="auto" w:fill="auto"/>
              <w:spacing w:before="2040" w:after="120" w:line="210" w:lineRule="exact"/>
              <w:ind w:right="140" w:firstLine="0"/>
              <w:jc w:val="right"/>
            </w:pPr>
            <w:r>
              <w:rPr>
                <w:rStyle w:val="a5"/>
              </w:rPr>
              <w:t>3. Къамелдар - 20 с.</w:t>
            </w:r>
          </w:p>
          <w:p w:rsidR="00E80B14" w:rsidRDefault="00E07B23">
            <w:pPr>
              <w:pStyle w:val="9"/>
              <w:framePr w:w="9566" w:h="15418" w:wrap="none" w:vAnchor="page" w:hAnchor="page" w:x="3637" w:y="4372"/>
              <w:shd w:val="clear" w:color="auto" w:fill="auto"/>
              <w:spacing w:before="120" w:after="120"/>
              <w:ind w:right="140" w:firstLine="0"/>
              <w:jc w:val="right"/>
            </w:pPr>
            <w:r>
              <w:rPr>
                <w:rStyle w:val="25"/>
              </w:rPr>
              <w:t>Пекаре яран хьоле а, 1алашоне а хьаьжжина, мехала йолучу а, социально- культурни а, г1иллакх-оьздангаллин а, 1ер- дахаран а, дешаран а теманашна барта а, йозанан а аларш кхоллар.</w:t>
            </w:r>
          </w:p>
          <w:p w:rsidR="00E80B14" w:rsidRDefault="00E07B23">
            <w:pPr>
              <w:pStyle w:val="9"/>
              <w:framePr w:w="9566" w:h="15418" w:wrap="none" w:vAnchor="page" w:hAnchor="page" w:x="3637" w:y="4372"/>
              <w:shd w:val="clear" w:color="auto" w:fill="auto"/>
              <w:spacing w:before="120" w:after="0"/>
              <w:ind w:firstLine="240"/>
              <w:jc w:val="both"/>
            </w:pPr>
            <w:r>
              <w:rPr>
                <w:rStyle w:val="25"/>
              </w:rPr>
              <w:t>Шех, доьзалх, г1алех, юьртах, белхан говзаллех, къоман г1иллакхех, ламастех, нохчийн ц1айх (дезчу денойх), ловзарех, говзаллех (промыслех) лаьцна дийцар.</w:t>
            </w:r>
          </w:p>
        </w:tc>
        <w:tc>
          <w:tcPr>
            <w:tcW w:w="4786" w:type="dxa"/>
            <w:tcBorders>
              <w:top w:val="single" w:sz="4" w:space="0" w:color="auto"/>
              <w:left w:val="single" w:sz="4" w:space="0" w:color="auto"/>
              <w:bottom w:val="single" w:sz="4" w:space="0" w:color="auto"/>
              <w:right w:val="single" w:sz="4" w:space="0" w:color="auto"/>
            </w:tcBorders>
            <w:shd w:val="clear" w:color="auto" w:fill="FFFFFF"/>
          </w:tcPr>
          <w:p w:rsidR="00E80B14" w:rsidRDefault="00E07B23">
            <w:pPr>
              <w:pStyle w:val="9"/>
              <w:framePr w:w="9566" w:h="15418" w:wrap="none" w:vAnchor="page" w:hAnchor="page" w:x="3637" w:y="4372"/>
              <w:shd w:val="clear" w:color="auto" w:fill="auto"/>
              <w:spacing w:after="0" w:line="278" w:lineRule="exact"/>
              <w:ind w:right="140" w:firstLine="0"/>
              <w:jc w:val="right"/>
            </w:pPr>
            <w:r>
              <w:rPr>
                <w:rStyle w:val="25"/>
              </w:rPr>
              <w:t>Дечу къамела юкъара дешнийн цхьаьнакхетарш а, дешнаш, аларш</w:t>
            </w:r>
          </w:p>
          <w:p w:rsidR="00E80B14" w:rsidRDefault="00E07B23">
            <w:pPr>
              <w:pStyle w:val="9"/>
              <w:framePr w:w="9566" w:h="15418" w:wrap="none" w:vAnchor="page" w:hAnchor="page" w:x="3637" w:y="4372"/>
              <w:shd w:val="clear" w:color="auto" w:fill="auto"/>
              <w:spacing w:after="60" w:line="278" w:lineRule="exact"/>
              <w:ind w:right="140" w:firstLine="0"/>
              <w:jc w:val="right"/>
            </w:pPr>
            <w:r>
              <w:rPr>
                <w:rStyle w:val="25"/>
              </w:rPr>
              <w:t>схьакъастор.</w:t>
            </w:r>
          </w:p>
          <w:p w:rsidR="00E80B14" w:rsidRDefault="00E07B23">
            <w:pPr>
              <w:pStyle w:val="9"/>
              <w:framePr w:w="9566" w:h="15418" w:wrap="none" w:vAnchor="page" w:hAnchor="page" w:x="3637" w:y="4372"/>
              <w:shd w:val="clear" w:color="auto" w:fill="auto"/>
              <w:spacing w:before="60" w:after="0"/>
              <w:ind w:right="140" w:firstLine="0"/>
              <w:jc w:val="right"/>
            </w:pPr>
            <w:r>
              <w:rPr>
                <w:rStyle w:val="25"/>
              </w:rPr>
              <w:t>Дошкхолларан дакъойн а, контекстан а г1оьнца девзаш долучу дешнийн маь1наш</w:t>
            </w:r>
          </w:p>
          <w:p w:rsidR="00E80B14" w:rsidRDefault="00E07B23">
            <w:pPr>
              <w:pStyle w:val="9"/>
              <w:framePr w:w="9566" w:h="15418" w:wrap="none" w:vAnchor="page" w:hAnchor="page" w:x="3637" w:y="4372"/>
              <w:shd w:val="clear" w:color="auto" w:fill="auto"/>
              <w:spacing w:after="60"/>
              <w:ind w:right="140" w:firstLine="0"/>
              <w:jc w:val="right"/>
            </w:pPr>
            <w:r>
              <w:rPr>
                <w:rStyle w:val="25"/>
              </w:rPr>
              <w:t>дастар.</w:t>
            </w:r>
          </w:p>
          <w:p w:rsidR="00E80B14" w:rsidRDefault="00E07B23">
            <w:pPr>
              <w:pStyle w:val="9"/>
              <w:framePr w:w="9566" w:h="15418" w:wrap="none" w:vAnchor="page" w:hAnchor="page" w:x="3637" w:y="4372"/>
              <w:shd w:val="clear" w:color="auto" w:fill="auto"/>
              <w:spacing w:before="60" w:after="0" w:line="278" w:lineRule="exact"/>
              <w:ind w:right="140" w:firstLine="0"/>
              <w:jc w:val="right"/>
            </w:pPr>
            <w:r>
              <w:rPr>
                <w:rStyle w:val="25"/>
              </w:rPr>
              <w:t>Текстах кхетарехь коьрта дакъа лоцуш долу дешнаш а, дешнийн цхьаьнакхетарш а</w:t>
            </w:r>
          </w:p>
          <w:p w:rsidR="00E80B14" w:rsidRDefault="00E07B23">
            <w:pPr>
              <w:pStyle w:val="9"/>
              <w:framePr w:w="9566" w:h="15418" w:wrap="none" w:vAnchor="page" w:hAnchor="page" w:x="3637" w:y="4372"/>
              <w:shd w:val="clear" w:color="auto" w:fill="auto"/>
              <w:spacing w:after="60" w:line="278" w:lineRule="exact"/>
              <w:ind w:right="140" w:firstLine="0"/>
              <w:jc w:val="right"/>
            </w:pPr>
            <w:r>
              <w:rPr>
                <w:rStyle w:val="25"/>
              </w:rPr>
              <w:t>билгалдар.</w:t>
            </w:r>
          </w:p>
          <w:p w:rsidR="00E80B14" w:rsidRDefault="00E07B23">
            <w:pPr>
              <w:pStyle w:val="9"/>
              <w:framePr w:w="9566" w:h="15418" w:wrap="none" w:vAnchor="page" w:hAnchor="page" w:x="3637" w:y="4372"/>
              <w:shd w:val="clear" w:color="auto" w:fill="auto"/>
              <w:spacing w:before="60" w:after="60" w:line="210" w:lineRule="exact"/>
              <w:ind w:right="140" w:firstLine="0"/>
              <w:jc w:val="right"/>
            </w:pPr>
            <w:r>
              <w:rPr>
                <w:rStyle w:val="25"/>
              </w:rPr>
              <w:t>Хезна болучу хааман коьрта чулацам</w:t>
            </w:r>
          </w:p>
          <w:p w:rsidR="00E80B14" w:rsidRDefault="00E07B23">
            <w:pPr>
              <w:pStyle w:val="9"/>
              <w:framePr w:w="9566" w:h="15418" w:wrap="none" w:vAnchor="page" w:hAnchor="page" w:x="3637" w:y="4372"/>
              <w:shd w:val="clear" w:color="auto" w:fill="auto"/>
              <w:spacing w:before="60" w:after="600" w:line="210" w:lineRule="exact"/>
              <w:ind w:right="140" w:firstLine="0"/>
              <w:jc w:val="right"/>
            </w:pPr>
            <w:r>
              <w:rPr>
                <w:rStyle w:val="25"/>
              </w:rPr>
              <w:t>иэсехь сацор.</w:t>
            </w:r>
          </w:p>
          <w:p w:rsidR="00E80B14" w:rsidRDefault="00E07B23">
            <w:pPr>
              <w:pStyle w:val="9"/>
              <w:framePr w:w="9566" w:h="15418" w:wrap="none" w:vAnchor="page" w:hAnchor="page" w:x="3637" w:y="4372"/>
              <w:shd w:val="clear" w:color="auto" w:fill="auto"/>
              <w:spacing w:before="600" w:line="210" w:lineRule="exact"/>
              <w:ind w:right="140" w:firstLine="0"/>
              <w:jc w:val="right"/>
            </w:pPr>
            <w:r>
              <w:rPr>
                <w:rStyle w:val="25"/>
              </w:rPr>
              <w:t>Ешаран тайп-тайпанчу кепех пайда эцар.</w:t>
            </w:r>
          </w:p>
          <w:p w:rsidR="00E80B14" w:rsidRDefault="00E07B23">
            <w:pPr>
              <w:pStyle w:val="9"/>
              <w:framePr w:w="9566" w:h="15418" w:wrap="none" w:vAnchor="page" w:hAnchor="page" w:x="3637" w:y="4372"/>
              <w:shd w:val="clear" w:color="auto" w:fill="auto"/>
              <w:spacing w:before="180" w:after="0"/>
              <w:ind w:right="140" w:firstLine="0"/>
              <w:jc w:val="right"/>
            </w:pPr>
            <w:r>
              <w:rPr>
                <w:rStyle w:val="25"/>
              </w:rPr>
              <w:t>Текстан д1ах1оттаман некъ бовзар, текст дакъошка екъар, текстан дакъошна юкъара</w:t>
            </w:r>
          </w:p>
          <w:p w:rsidR="00E80B14" w:rsidRDefault="00E07B23">
            <w:pPr>
              <w:pStyle w:val="9"/>
              <w:framePr w:w="9566" w:h="15418" w:wrap="none" w:vAnchor="page" w:hAnchor="page" w:x="3637" w:y="4372"/>
              <w:shd w:val="clear" w:color="auto" w:fill="auto"/>
              <w:spacing w:after="60"/>
              <w:ind w:right="140" w:firstLine="0"/>
              <w:jc w:val="right"/>
            </w:pPr>
            <w:r>
              <w:rPr>
                <w:rStyle w:val="25"/>
              </w:rPr>
              <w:t>уьйр билгалъяр.</w:t>
            </w:r>
          </w:p>
          <w:p w:rsidR="00E80B14" w:rsidRDefault="00E07B23">
            <w:pPr>
              <w:pStyle w:val="9"/>
              <w:framePr w:w="9566" w:h="15418" w:wrap="none" w:vAnchor="page" w:hAnchor="page" w:x="3637" w:y="4372"/>
              <w:shd w:val="clear" w:color="auto" w:fill="auto"/>
              <w:spacing w:before="60" w:after="60" w:line="278" w:lineRule="exact"/>
              <w:ind w:right="140" w:firstLine="0"/>
              <w:jc w:val="right"/>
            </w:pPr>
            <w:r>
              <w:rPr>
                <w:rStyle w:val="25"/>
              </w:rPr>
              <w:t>Авторна хетарг а, тема а, коьрта ойла а, кеп, хат1 билгалдеш, текст таллар.</w:t>
            </w:r>
          </w:p>
          <w:p w:rsidR="00E80B14" w:rsidRDefault="00E07B23">
            <w:pPr>
              <w:pStyle w:val="9"/>
              <w:framePr w:w="9566" w:h="15418" w:wrap="none" w:vAnchor="page" w:hAnchor="page" w:x="3637" w:y="4372"/>
              <w:shd w:val="clear" w:color="auto" w:fill="auto"/>
              <w:spacing w:before="60" w:after="0" w:line="278" w:lineRule="exact"/>
              <w:ind w:right="140" w:firstLine="0"/>
              <w:jc w:val="right"/>
            </w:pPr>
            <w:r>
              <w:rPr>
                <w:rStyle w:val="25"/>
              </w:rPr>
              <w:t>Текстехь болучу хаамашна т1е тевжаш, жам1аш дар, цу т1ехь долучу бакъдолучеран</w:t>
            </w:r>
          </w:p>
          <w:p w:rsidR="00E80B14" w:rsidRDefault="00E07B23">
            <w:pPr>
              <w:pStyle w:val="9"/>
              <w:framePr w:w="9566" w:h="15418" w:wrap="none" w:vAnchor="page" w:hAnchor="page" w:x="3637" w:y="4372"/>
              <w:shd w:val="clear" w:color="auto" w:fill="auto"/>
              <w:spacing w:line="210" w:lineRule="exact"/>
              <w:ind w:right="140" w:firstLine="0"/>
              <w:jc w:val="right"/>
            </w:pPr>
            <w:r>
              <w:rPr>
                <w:rStyle w:val="25"/>
              </w:rPr>
              <w:t>юкъара маь1на дар.</w:t>
            </w:r>
          </w:p>
          <w:p w:rsidR="00E80B14" w:rsidRDefault="00E07B23">
            <w:pPr>
              <w:pStyle w:val="9"/>
              <w:framePr w:w="9566" w:h="15418" w:wrap="none" w:vAnchor="page" w:hAnchor="page" w:x="3637" w:y="4372"/>
              <w:shd w:val="clear" w:color="auto" w:fill="auto"/>
              <w:spacing w:before="180" w:after="60" w:line="210" w:lineRule="exact"/>
              <w:ind w:right="140" w:firstLine="0"/>
              <w:jc w:val="right"/>
            </w:pPr>
            <w:r>
              <w:rPr>
                <w:rStyle w:val="25"/>
              </w:rPr>
              <w:t>Бакъдолучийн мах хадор, текстан кхетам</w:t>
            </w:r>
          </w:p>
          <w:p w:rsidR="00E80B14" w:rsidRDefault="00E07B23">
            <w:pPr>
              <w:pStyle w:val="9"/>
              <w:framePr w:w="9566" w:h="15418" w:wrap="none" w:vAnchor="page" w:hAnchor="page" w:x="3637" w:y="4372"/>
              <w:shd w:val="clear" w:color="auto" w:fill="auto"/>
              <w:spacing w:before="60" w:line="210" w:lineRule="exact"/>
              <w:ind w:right="140" w:firstLine="0"/>
              <w:jc w:val="right"/>
            </w:pPr>
            <w:r>
              <w:rPr>
                <w:rStyle w:val="25"/>
              </w:rPr>
              <w:t>балар.</w:t>
            </w:r>
          </w:p>
          <w:p w:rsidR="00E80B14" w:rsidRDefault="00E07B23">
            <w:pPr>
              <w:pStyle w:val="9"/>
              <w:framePr w:w="9566" w:h="15418" w:wrap="none" w:vAnchor="page" w:hAnchor="page" w:x="3637" w:y="4372"/>
              <w:shd w:val="clear" w:color="auto" w:fill="auto"/>
              <w:spacing w:before="180" w:line="210" w:lineRule="exact"/>
              <w:ind w:right="140" w:firstLine="0"/>
              <w:jc w:val="right"/>
            </w:pPr>
            <w:r>
              <w:rPr>
                <w:rStyle w:val="25"/>
              </w:rPr>
              <w:t>Коьрта а, коьртаза а хаам къастор.</w:t>
            </w:r>
          </w:p>
          <w:p w:rsidR="00E80B14" w:rsidRDefault="00E07B23">
            <w:pPr>
              <w:pStyle w:val="9"/>
              <w:framePr w:w="9566" w:h="15418" w:wrap="none" w:vAnchor="page" w:hAnchor="page" w:x="3637" w:y="4372"/>
              <w:shd w:val="clear" w:color="auto" w:fill="auto"/>
              <w:spacing w:before="180" w:after="0" w:line="278" w:lineRule="exact"/>
              <w:ind w:right="140" w:firstLine="0"/>
              <w:jc w:val="right"/>
            </w:pPr>
            <w:r>
              <w:rPr>
                <w:rStyle w:val="25"/>
              </w:rPr>
              <w:t>Книгица а, кхечу хаамийн хьостанашца а (Интернет а, ШХ Г1 а юкъа а лоцуш) болх</w:t>
            </w:r>
          </w:p>
          <w:p w:rsidR="00E80B14" w:rsidRDefault="00E07B23">
            <w:pPr>
              <w:pStyle w:val="9"/>
              <w:framePr w:w="9566" w:h="15418" w:wrap="none" w:vAnchor="page" w:hAnchor="page" w:x="3637" w:y="4372"/>
              <w:shd w:val="clear" w:color="auto" w:fill="auto"/>
              <w:spacing w:after="480" w:line="278" w:lineRule="exact"/>
              <w:ind w:right="140" w:firstLine="0"/>
              <w:jc w:val="right"/>
            </w:pPr>
            <w:r>
              <w:rPr>
                <w:rStyle w:val="25"/>
              </w:rPr>
              <w:t>бан хаар карадерзор.</w:t>
            </w:r>
          </w:p>
          <w:p w:rsidR="00E80B14" w:rsidRDefault="00E07B23">
            <w:pPr>
              <w:pStyle w:val="9"/>
              <w:framePr w:w="9566" w:h="15418" w:wrap="none" w:vAnchor="page" w:hAnchor="page" w:x="3637" w:y="4372"/>
              <w:shd w:val="clear" w:color="auto" w:fill="auto"/>
              <w:spacing w:before="480" w:after="60" w:line="283" w:lineRule="exact"/>
              <w:ind w:right="140" w:firstLine="0"/>
              <w:jc w:val="right"/>
            </w:pPr>
            <w:r>
              <w:rPr>
                <w:rStyle w:val="25"/>
              </w:rPr>
              <w:t>Билггалчу юкъаметтигаллин хьолехь къамел долор а, д1адахьар а.</w:t>
            </w:r>
          </w:p>
          <w:p w:rsidR="00E80B14" w:rsidRDefault="00E07B23">
            <w:pPr>
              <w:pStyle w:val="9"/>
              <w:framePr w:w="9566" w:h="15418" w:wrap="none" w:vAnchor="page" w:hAnchor="page" w:x="3637" w:y="4372"/>
              <w:shd w:val="clear" w:color="auto" w:fill="auto"/>
              <w:spacing w:before="60" w:after="60" w:line="283" w:lineRule="exact"/>
              <w:ind w:right="140" w:firstLine="0"/>
              <w:jc w:val="right"/>
            </w:pPr>
            <w:r>
              <w:rPr>
                <w:rStyle w:val="25"/>
              </w:rPr>
              <w:t>Къамел деш волучуьнга г1иллакхе вистхиларан кепех пайда эцар.</w:t>
            </w:r>
          </w:p>
          <w:p w:rsidR="00E80B14" w:rsidRDefault="00E07B23">
            <w:pPr>
              <w:pStyle w:val="9"/>
              <w:framePr w:w="9566" w:h="15418" w:wrap="none" w:vAnchor="page" w:hAnchor="page" w:x="3637" w:y="4372"/>
              <w:shd w:val="clear" w:color="auto" w:fill="auto"/>
              <w:spacing w:before="60" w:after="60" w:line="278" w:lineRule="exact"/>
              <w:ind w:right="140" w:firstLine="0"/>
              <w:jc w:val="right"/>
            </w:pPr>
            <w:r>
              <w:rPr>
                <w:rStyle w:val="25"/>
              </w:rPr>
              <w:t>Мукъ шен карахь а болуш, диалог д1аяхьар, шеца къамел деш волучо аьллачунна сиха жоп далар, диалогически цхьааллийн коьртачу кепех пайда эцар.</w:t>
            </w:r>
          </w:p>
          <w:p w:rsidR="00E80B14" w:rsidRDefault="00E07B23">
            <w:pPr>
              <w:pStyle w:val="9"/>
              <w:framePr w:w="9566" w:h="15418" w:wrap="none" w:vAnchor="page" w:hAnchor="page" w:x="3637" w:y="4372"/>
              <w:shd w:val="clear" w:color="auto" w:fill="auto"/>
              <w:spacing w:before="60" w:after="0"/>
              <w:ind w:right="140" w:firstLine="0"/>
              <w:jc w:val="right"/>
            </w:pPr>
            <w:r>
              <w:rPr>
                <w:rStyle w:val="25"/>
              </w:rPr>
              <w:t>Пекаре яран хьал тидаме а оьцуш, барта а, йозанан а аларш кхоллар монолог-</w:t>
            </w:r>
          </w:p>
        </w:tc>
      </w:tr>
    </w:tbl>
    <w:p w:rsidR="00E80B14" w:rsidRDefault="00E80B14">
      <w:pPr>
        <w:rPr>
          <w:sz w:val="2"/>
          <w:szCs w:val="2"/>
        </w:rPr>
        <w:sectPr w:rsidR="00E80B14">
          <w:pgSz w:w="16838" w:h="23810"/>
          <w:pgMar w:top="0" w:right="0" w:bottom="0" w:left="0" w:header="0" w:footer="3" w:gutter="0"/>
          <w:cols w:space="720"/>
          <w:noEndnote/>
          <w:docGrid w:linePitch="360"/>
        </w:sectPr>
      </w:pPr>
    </w:p>
    <w:tbl>
      <w:tblPr>
        <w:tblOverlap w:val="never"/>
        <w:tblW w:w="0" w:type="auto"/>
        <w:tblLayout w:type="fixed"/>
        <w:tblCellMar>
          <w:left w:w="10" w:type="dxa"/>
          <w:right w:w="10" w:type="dxa"/>
        </w:tblCellMar>
        <w:tblLook w:val="04A0"/>
      </w:tblPr>
      <w:tblGrid>
        <w:gridCol w:w="4781"/>
        <w:gridCol w:w="4786"/>
      </w:tblGrid>
      <w:tr w:rsidR="00E80B14">
        <w:trPr>
          <w:trHeight w:hRule="exact" w:val="6461"/>
        </w:trPr>
        <w:tc>
          <w:tcPr>
            <w:tcW w:w="4781" w:type="dxa"/>
            <w:tcBorders>
              <w:top w:val="single" w:sz="4" w:space="0" w:color="auto"/>
              <w:left w:val="single" w:sz="4" w:space="0" w:color="auto"/>
            </w:tcBorders>
            <w:shd w:val="clear" w:color="auto" w:fill="FFFFFF"/>
          </w:tcPr>
          <w:p w:rsidR="00E80B14" w:rsidRDefault="00E07B23">
            <w:pPr>
              <w:pStyle w:val="9"/>
              <w:framePr w:w="9566" w:h="15768" w:wrap="none" w:vAnchor="page" w:hAnchor="page" w:x="3637" w:y="4022"/>
              <w:shd w:val="clear" w:color="auto" w:fill="auto"/>
              <w:spacing w:after="120" w:line="210" w:lineRule="exact"/>
              <w:ind w:right="160" w:firstLine="0"/>
              <w:jc w:val="right"/>
            </w:pPr>
            <w:r>
              <w:rPr>
                <w:rStyle w:val="25"/>
              </w:rPr>
              <w:lastRenderedPageBreak/>
              <w:t>Фильман, книгин чулацам схьабийцар,</w:t>
            </w:r>
          </w:p>
          <w:p w:rsidR="00E80B14" w:rsidRDefault="00E07B23">
            <w:pPr>
              <w:pStyle w:val="9"/>
              <w:framePr w:w="9566" w:h="15768" w:wrap="none" w:vAnchor="page" w:hAnchor="page" w:x="3637" w:y="4022"/>
              <w:shd w:val="clear" w:color="auto" w:fill="auto"/>
              <w:spacing w:before="120" w:after="1320" w:line="210" w:lineRule="exact"/>
              <w:ind w:right="160" w:firstLine="0"/>
              <w:jc w:val="right"/>
            </w:pPr>
            <w:r>
              <w:rPr>
                <w:rStyle w:val="25"/>
              </w:rPr>
              <w:t>хетарг алар.</w:t>
            </w:r>
          </w:p>
          <w:p w:rsidR="00E80B14" w:rsidRDefault="00E07B23">
            <w:pPr>
              <w:pStyle w:val="9"/>
              <w:framePr w:w="9566" w:h="15768" w:wrap="none" w:vAnchor="page" w:hAnchor="page" w:x="3637" w:y="4022"/>
              <w:shd w:val="clear" w:color="auto" w:fill="auto"/>
              <w:spacing w:before="1320" w:after="120" w:line="210" w:lineRule="exact"/>
              <w:ind w:firstLine="0"/>
              <w:jc w:val="both"/>
            </w:pPr>
            <w:r>
              <w:rPr>
                <w:rStyle w:val="a5"/>
              </w:rPr>
              <w:t>4. Йоза - 25 с.</w:t>
            </w:r>
          </w:p>
          <w:p w:rsidR="00E80B14" w:rsidRDefault="00E07B23">
            <w:pPr>
              <w:pStyle w:val="9"/>
              <w:framePr w:w="9566" w:h="15768" w:wrap="none" w:vAnchor="page" w:hAnchor="page" w:x="3637" w:y="4022"/>
              <w:shd w:val="clear" w:color="auto" w:fill="auto"/>
              <w:spacing w:before="120" w:after="120" w:line="278" w:lineRule="exact"/>
              <w:ind w:firstLine="0"/>
              <w:jc w:val="both"/>
            </w:pPr>
            <w:r>
              <w:rPr>
                <w:rStyle w:val="25"/>
              </w:rPr>
              <w:t>Ладоьг1начу я ешначу текстан чулацам йозане берзор (буьззина, хаьржина, боцца).</w:t>
            </w:r>
          </w:p>
          <w:p w:rsidR="00E80B14" w:rsidRDefault="00E07B23">
            <w:pPr>
              <w:pStyle w:val="9"/>
              <w:framePr w:w="9566" w:h="15768" w:wrap="none" w:vAnchor="page" w:hAnchor="page" w:x="3637" w:y="4022"/>
              <w:shd w:val="clear" w:color="auto" w:fill="auto"/>
              <w:spacing w:before="120" w:after="120"/>
              <w:ind w:firstLine="0"/>
              <w:jc w:val="both"/>
            </w:pPr>
            <w:r>
              <w:rPr>
                <w:rStyle w:val="25"/>
              </w:rPr>
              <w:t>Литературни хот1аш (норманаш) а лардеш, маь1ница хьалха-т1аьхьа д1анисъялар тидаме а оьцуш, шен тексташ кхоллар. Пуллакхийн кехатийн чулацаман а, д1ах1оттаман а башхаллаш.</w:t>
            </w:r>
          </w:p>
          <w:p w:rsidR="00E80B14" w:rsidRDefault="00E07B23">
            <w:pPr>
              <w:pStyle w:val="9"/>
              <w:framePr w:w="9566" w:h="15768" w:wrap="none" w:vAnchor="page" w:hAnchor="page" w:x="3637" w:y="4022"/>
              <w:shd w:val="clear" w:color="auto" w:fill="auto"/>
              <w:spacing w:before="120" w:after="0"/>
              <w:ind w:firstLine="0"/>
              <w:jc w:val="both"/>
            </w:pPr>
            <w:r>
              <w:rPr>
                <w:rStyle w:val="25"/>
              </w:rPr>
              <w:t>Г азетийн статьяш а, литературан произведенийн даккхий доцу дакъош а оьрсийн матте дахар</w:t>
            </w:r>
          </w:p>
        </w:tc>
        <w:tc>
          <w:tcPr>
            <w:tcW w:w="4786" w:type="dxa"/>
            <w:tcBorders>
              <w:top w:val="single" w:sz="4" w:space="0" w:color="auto"/>
              <w:left w:val="single" w:sz="4" w:space="0" w:color="auto"/>
              <w:right w:val="single" w:sz="4" w:space="0" w:color="auto"/>
            </w:tcBorders>
            <w:shd w:val="clear" w:color="auto" w:fill="FFFFFF"/>
          </w:tcPr>
          <w:p w:rsidR="00E80B14" w:rsidRDefault="00E07B23">
            <w:pPr>
              <w:pStyle w:val="9"/>
              <w:framePr w:w="9566" w:h="15768" w:wrap="none" w:vAnchor="page" w:hAnchor="page" w:x="3637" w:y="4022"/>
              <w:shd w:val="clear" w:color="auto" w:fill="auto"/>
              <w:spacing w:after="60" w:line="278" w:lineRule="exact"/>
              <w:ind w:right="140" w:firstLine="0"/>
              <w:jc w:val="right"/>
            </w:pPr>
            <w:r>
              <w:rPr>
                <w:rStyle w:val="25"/>
              </w:rPr>
              <w:t>суртх1отторан, монолог-дийцаран, монолог-хьесап даран кепехь.</w:t>
            </w:r>
          </w:p>
          <w:p w:rsidR="00E80B14" w:rsidRDefault="00E07B23">
            <w:pPr>
              <w:pStyle w:val="9"/>
              <w:framePr w:w="9566" w:h="15768" w:wrap="none" w:vAnchor="page" w:hAnchor="page" w:x="3637" w:y="4022"/>
              <w:shd w:val="clear" w:color="auto" w:fill="auto"/>
              <w:spacing w:before="60" w:after="0"/>
              <w:ind w:right="140" w:firstLine="0"/>
              <w:jc w:val="right"/>
            </w:pPr>
            <w:r>
              <w:rPr>
                <w:rStyle w:val="25"/>
              </w:rPr>
              <w:t>Пиллакх-оьздангаллин, 1ер-дахаран, дешаран теманашна лерина къамелаш дар,</w:t>
            </w:r>
          </w:p>
          <w:p w:rsidR="00E80B14" w:rsidRDefault="00E07B23">
            <w:pPr>
              <w:pStyle w:val="9"/>
              <w:framePr w:w="9566" w:h="15768" w:wrap="none" w:vAnchor="page" w:hAnchor="page" w:x="3637" w:y="4022"/>
              <w:shd w:val="clear" w:color="auto" w:fill="auto"/>
              <w:spacing w:after="960" w:line="210" w:lineRule="exact"/>
              <w:ind w:right="140" w:firstLine="0"/>
              <w:jc w:val="right"/>
            </w:pPr>
            <w:r>
              <w:rPr>
                <w:rStyle w:val="25"/>
              </w:rPr>
              <w:t>дискуссеш д1аяхьар.</w:t>
            </w:r>
          </w:p>
          <w:p w:rsidR="00E80B14" w:rsidRDefault="00E07B23">
            <w:pPr>
              <w:pStyle w:val="9"/>
              <w:framePr w:w="9566" w:h="15768" w:wrap="none" w:vAnchor="page" w:hAnchor="page" w:x="3637" w:y="4022"/>
              <w:shd w:val="clear" w:color="auto" w:fill="auto"/>
              <w:spacing w:before="960" w:line="210" w:lineRule="exact"/>
              <w:ind w:right="140" w:firstLine="0"/>
              <w:jc w:val="right"/>
            </w:pPr>
            <w:r>
              <w:rPr>
                <w:rStyle w:val="25"/>
              </w:rPr>
              <w:t>Тайп-тайпана изложенеш, диктанташ язъяр.</w:t>
            </w:r>
          </w:p>
          <w:p w:rsidR="00E80B14" w:rsidRDefault="00E07B23">
            <w:pPr>
              <w:pStyle w:val="9"/>
              <w:framePr w:w="9566" w:h="15768" w:wrap="none" w:vAnchor="page" w:hAnchor="page" w:x="3637" w:y="4022"/>
              <w:shd w:val="clear" w:color="auto" w:fill="auto"/>
              <w:spacing w:before="180" w:after="60" w:line="278" w:lineRule="exact"/>
              <w:ind w:firstLine="0"/>
              <w:jc w:val="both"/>
            </w:pPr>
            <w:r>
              <w:rPr>
                <w:rStyle w:val="25"/>
              </w:rPr>
              <w:t>Дика евзаш йолучу темина сочинени- ойлаяр язъяр.</w:t>
            </w:r>
          </w:p>
          <w:p w:rsidR="00E80B14" w:rsidRDefault="00E07B23">
            <w:pPr>
              <w:pStyle w:val="9"/>
              <w:framePr w:w="9566" w:h="15768" w:wrap="none" w:vAnchor="page" w:hAnchor="page" w:x="3637" w:y="4022"/>
              <w:shd w:val="clear" w:color="auto" w:fill="auto"/>
              <w:spacing w:before="60" w:line="210" w:lineRule="exact"/>
              <w:ind w:firstLine="0"/>
              <w:jc w:val="both"/>
            </w:pPr>
            <w:r>
              <w:rPr>
                <w:rStyle w:val="25"/>
              </w:rPr>
              <w:t>Текстана цхьалхе а, чолхе а план х1оттор.</w:t>
            </w:r>
          </w:p>
          <w:p w:rsidR="00E80B14" w:rsidRDefault="00E07B23">
            <w:pPr>
              <w:pStyle w:val="9"/>
              <w:framePr w:w="9566" w:h="15768" w:wrap="none" w:vAnchor="page" w:hAnchor="page" w:x="3637" w:y="4022"/>
              <w:shd w:val="clear" w:color="auto" w:fill="auto"/>
              <w:spacing w:before="180" w:after="60"/>
              <w:ind w:firstLine="0"/>
              <w:jc w:val="both"/>
            </w:pPr>
            <w:r>
              <w:rPr>
                <w:rStyle w:val="25"/>
              </w:rPr>
              <w:t>Цхьана темица а, идейца а йозаеллачу шина я масех текстан чулацам юкъарчу хьесапехь схьабийцар.</w:t>
            </w:r>
          </w:p>
          <w:p w:rsidR="00E80B14" w:rsidRDefault="00E07B23">
            <w:pPr>
              <w:pStyle w:val="9"/>
              <w:framePr w:w="9566" w:h="15768" w:wrap="none" w:vAnchor="page" w:hAnchor="page" w:x="3637" w:y="4022"/>
              <w:shd w:val="clear" w:color="auto" w:fill="auto"/>
              <w:spacing w:before="60" w:after="60" w:line="278" w:lineRule="exact"/>
              <w:ind w:firstLine="0"/>
              <w:jc w:val="both"/>
            </w:pPr>
            <w:r>
              <w:rPr>
                <w:rStyle w:val="25"/>
              </w:rPr>
              <w:t>Хьаьжначу кинох, телепередачех, ешначу книгех, ладоьг1начу текстах лаьцна йозанца хаамаш кечбар.</w:t>
            </w:r>
          </w:p>
          <w:p w:rsidR="00E80B14" w:rsidRDefault="00E07B23">
            <w:pPr>
              <w:pStyle w:val="9"/>
              <w:framePr w:w="9566" w:h="15768" w:wrap="none" w:vAnchor="page" w:hAnchor="page" w:x="3637" w:y="4022"/>
              <w:shd w:val="clear" w:color="auto" w:fill="auto"/>
              <w:spacing w:before="60" w:after="0" w:line="283" w:lineRule="exact"/>
              <w:ind w:firstLine="0"/>
              <w:jc w:val="both"/>
            </w:pPr>
            <w:r>
              <w:rPr>
                <w:rStyle w:val="25"/>
              </w:rPr>
              <w:t>Цхьадолу г1уллакхан кехаташ х1иттор (д1ахьедар, тоыпалла, резюме).</w:t>
            </w:r>
          </w:p>
        </w:tc>
      </w:tr>
      <w:tr w:rsidR="00E80B14">
        <w:trPr>
          <w:trHeight w:hRule="exact" w:val="403"/>
        </w:trPr>
        <w:tc>
          <w:tcPr>
            <w:tcW w:w="9567" w:type="dxa"/>
            <w:gridSpan w:val="2"/>
            <w:tcBorders>
              <w:top w:val="single" w:sz="4" w:space="0" w:color="auto"/>
              <w:left w:val="single" w:sz="4" w:space="0" w:color="auto"/>
              <w:right w:val="single" w:sz="4" w:space="0" w:color="auto"/>
            </w:tcBorders>
            <w:shd w:val="clear" w:color="auto" w:fill="FFFFFF"/>
          </w:tcPr>
          <w:p w:rsidR="00E80B14" w:rsidRDefault="00E07B23">
            <w:pPr>
              <w:pStyle w:val="9"/>
              <w:framePr w:w="9566" w:h="15768" w:wrap="none" w:vAnchor="page" w:hAnchor="page" w:x="3637" w:y="4022"/>
              <w:shd w:val="clear" w:color="auto" w:fill="auto"/>
              <w:spacing w:after="0" w:line="210" w:lineRule="exact"/>
              <w:ind w:firstLine="0"/>
              <w:jc w:val="center"/>
            </w:pPr>
            <w:r>
              <w:rPr>
                <w:rStyle w:val="a5"/>
              </w:rPr>
              <w:t>Маттах долу хаарш кхиорехь кхачо ен чулацам (300 с)</w:t>
            </w:r>
          </w:p>
        </w:tc>
      </w:tr>
      <w:tr w:rsidR="00E80B14">
        <w:trPr>
          <w:trHeight w:hRule="exact" w:val="408"/>
        </w:trPr>
        <w:tc>
          <w:tcPr>
            <w:tcW w:w="9567" w:type="dxa"/>
            <w:gridSpan w:val="2"/>
            <w:tcBorders>
              <w:top w:val="single" w:sz="4" w:space="0" w:color="auto"/>
              <w:left w:val="single" w:sz="4" w:space="0" w:color="auto"/>
              <w:right w:val="single" w:sz="4" w:space="0" w:color="auto"/>
            </w:tcBorders>
            <w:shd w:val="clear" w:color="auto" w:fill="FFFFFF"/>
          </w:tcPr>
          <w:p w:rsidR="00E80B14" w:rsidRDefault="00E07B23">
            <w:pPr>
              <w:pStyle w:val="9"/>
              <w:framePr w:w="9566" w:h="15768" w:wrap="none" w:vAnchor="page" w:hAnchor="page" w:x="3637" w:y="4022"/>
              <w:shd w:val="clear" w:color="auto" w:fill="auto"/>
              <w:spacing w:after="0" w:line="210" w:lineRule="exact"/>
              <w:ind w:firstLine="0"/>
              <w:jc w:val="center"/>
            </w:pPr>
            <w:r>
              <w:rPr>
                <w:rStyle w:val="a5"/>
              </w:rPr>
              <w:t>5-г1а дакъа. Нохчийн маттах болу юкъара хаамаш (4 с)</w:t>
            </w:r>
          </w:p>
        </w:tc>
      </w:tr>
      <w:tr w:rsidR="00E80B14">
        <w:trPr>
          <w:trHeight w:hRule="exact" w:val="2146"/>
        </w:trPr>
        <w:tc>
          <w:tcPr>
            <w:tcW w:w="4781" w:type="dxa"/>
            <w:tcBorders>
              <w:top w:val="single" w:sz="4" w:space="0" w:color="auto"/>
              <w:left w:val="single" w:sz="4" w:space="0" w:color="auto"/>
            </w:tcBorders>
            <w:shd w:val="clear" w:color="auto" w:fill="FFFFFF"/>
          </w:tcPr>
          <w:p w:rsidR="00E80B14" w:rsidRDefault="00E07B23">
            <w:pPr>
              <w:pStyle w:val="9"/>
              <w:framePr w:w="9566" w:h="15768" w:wrap="none" w:vAnchor="page" w:hAnchor="page" w:x="3637" w:y="4022"/>
              <w:shd w:val="clear" w:color="auto" w:fill="auto"/>
              <w:spacing w:after="60" w:line="283" w:lineRule="exact"/>
              <w:ind w:left="120" w:firstLine="0"/>
            </w:pPr>
            <w:r>
              <w:rPr>
                <w:rStyle w:val="a5"/>
              </w:rPr>
              <w:t>Нохчийн маттах болу юкъара хаамаш - 4 с.</w:t>
            </w:r>
          </w:p>
          <w:p w:rsidR="00E80B14" w:rsidRDefault="00E07B23">
            <w:pPr>
              <w:pStyle w:val="9"/>
              <w:framePr w:w="9566" w:h="15768" w:wrap="none" w:vAnchor="page" w:hAnchor="page" w:x="3637" w:y="4022"/>
              <w:shd w:val="clear" w:color="auto" w:fill="auto"/>
              <w:spacing w:before="60" w:after="60" w:line="278" w:lineRule="exact"/>
              <w:ind w:left="120" w:firstLine="0"/>
            </w:pPr>
            <w:r>
              <w:rPr>
                <w:rStyle w:val="25"/>
              </w:rPr>
              <w:t>Нохчийн мотт - Нохчийн республикин пачхьалкхан мотт.</w:t>
            </w:r>
          </w:p>
          <w:p w:rsidR="00E80B14" w:rsidRDefault="00E07B23">
            <w:pPr>
              <w:pStyle w:val="9"/>
              <w:framePr w:w="9566" w:h="15768" w:wrap="none" w:vAnchor="page" w:hAnchor="page" w:x="3637" w:y="4022"/>
              <w:shd w:val="clear" w:color="auto" w:fill="auto"/>
              <w:spacing w:before="60" w:after="0" w:line="398" w:lineRule="exact"/>
              <w:ind w:left="120" w:firstLine="0"/>
            </w:pPr>
            <w:r>
              <w:rPr>
                <w:rStyle w:val="25"/>
              </w:rPr>
              <w:t>Нохчийн мотт - нохчийн къоман мотт. Х1инцалера нохчийн мотт.</w:t>
            </w:r>
          </w:p>
        </w:tc>
        <w:tc>
          <w:tcPr>
            <w:tcW w:w="4786" w:type="dxa"/>
            <w:tcBorders>
              <w:top w:val="single" w:sz="4" w:space="0" w:color="auto"/>
              <w:left w:val="single" w:sz="4" w:space="0" w:color="auto"/>
              <w:right w:val="single" w:sz="4" w:space="0" w:color="auto"/>
            </w:tcBorders>
            <w:shd w:val="clear" w:color="auto" w:fill="FFFFFF"/>
          </w:tcPr>
          <w:p w:rsidR="00E80B14" w:rsidRDefault="00E07B23">
            <w:pPr>
              <w:pStyle w:val="9"/>
              <w:framePr w:w="9566" w:h="15768" w:wrap="none" w:vAnchor="page" w:hAnchor="page" w:x="3637" w:y="4022"/>
              <w:shd w:val="clear" w:color="auto" w:fill="auto"/>
              <w:spacing w:after="0"/>
              <w:ind w:right="140" w:firstLine="0"/>
              <w:jc w:val="right"/>
            </w:pPr>
            <w:r>
              <w:rPr>
                <w:rStyle w:val="25"/>
              </w:rPr>
              <w:t>Таханлерчу дахарехь а, пачхьалкхехь а, х1инцалерчу юкъараллехь нохчийн матто д1алоцучу меттигах а, цо кхочушдечу г1уллакхах а кхеташ хилар.</w:t>
            </w:r>
          </w:p>
        </w:tc>
      </w:tr>
      <w:tr w:rsidR="00E80B14">
        <w:trPr>
          <w:trHeight w:hRule="exact" w:val="403"/>
        </w:trPr>
        <w:tc>
          <w:tcPr>
            <w:tcW w:w="9567" w:type="dxa"/>
            <w:gridSpan w:val="2"/>
            <w:tcBorders>
              <w:top w:val="single" w:sz="4" w:space="0" w:color="auto"/>
              <w:left w:val="single" w:sz="4" w:space="0" w:color="auto"/>
              <w:right w:val="single" w:sz="4" w:space="0" w:color="auto"/>
            </w:tcBorders>
            <w:shd w:val="clear" w:color="auto" w:fill="FFFFFF"/>
          </w:tcPr>
          <w:p w:rsidR="00E80B14" w:rsidRDefault="00E07B23">
            <w:pPr>
              <w:pStyle w:val="9"/>
              <w:framePr w:w="9566" w:h="15768" w:wrap="none" w:vAnchor="page" w:hAnchor="page" w:x="3637" w:y="4022"/>
              <w:shd w:val="clear" w:color="auto" w:fill="auto"/>
              <w:spacing w:after="0" w:line="210" w:lineRule="exact"/>
              <w:ind w:right="140" w:firstLine="0"/>
              <w:jc w:val="right"/>
            </w:pPr>
            <w:r>
              <w:rPr>
                <w:rStyle w:val="a5"/>
              </w:rPr>
              <w:t>6-г1а дакъа. Фонетика. Графика. Орфоэпи (16 с)</w:t>
            </w:r>
          </w:p>
        </w:tc>
      </w:tr>
      <w:tr w:rsidR="00E80B14">
        <w:trPr>
          <w:trHeight w:hRule="exact" w:val="5947"/>
        </w:trPr>
        <w:tc>
          <w:tcPr>
            <w:tcW w:w="4781" w:type="dxa"/>
            <w:tcBorders>
              <w:top w:val="single" w:sz="4" w:space="0" w:color="auto"/>
              <w:left w:val="single" w:sz="4" w:space="0" w:color="auto"/>
              <w:bottom w:val="single" w:sz="4" w:space="0" w:color="auto"/>
            </w:tcBorders>
            <w:shd w:val="clear" w:color="auto" w:fill="FFFFFF"/>
          </w:tcPr>
          <w:p w:rsidR="00E80B14" w:rsidRDefault="00E07B23">
            <w:pPr>
              <w:pStyle w:val="9"/>
              <w:framePr w:w="9566" w:h="15768" w:wrap="none" w:vAnchor="page" w:hAnchor="page" w:x="3637" w:y="4022"/>
              <w:shd w:val="clear" w:color="auto" w:fill="auto"/>
              <w:spacing w:line="210" w:lineRule="exact"/>
              <w:ind w:right="140" w:firstLine="0"/>
              <w:jc w:val="right"/>
            </w:pPr>
            <w:r>
              <w:rPr>
                <w:rStyle w:val="a5"/>
              </w:rPr>
              <w:t>Фонетика, графика, орфоэпии - 16 с.</w:t>
            </w:r>
          </w:p>
          <w:p w:rsidR="00E80B14" w:rsidRDefault="00E07B23">
            <w:pPr>
              <w:pStyle w:val="9"/>
              <w:framePr w:w="9566" w:h="15768" w:wrap="none" w:vAnchor="page" w:hAnchor="page" w:x="3637" w:y="4022"/>
              <w:shd w:val="clear" w:color="auto" w:fill="auto"/>
              <w:spacing w:before="180" w:after="0"/>
              <w:ind w:right="140" w:firstLine="0"/>
              <w:jc w:val="right"/>
            </w:pPr>
            <w:r>
              <w:rPr>
                <w:rStyle w:val="25"/>
              </w:rPr>
              <w:t>Нохчийн меттан мукъа а, мукъаза а аьзнаш. Аз а, элп а, церан дазар а. Х1инцалера</w:t>
            </w:r>
          </w:p>
          <w:p w:rsidR="00E80B14" w:rsidRDefault="00E07B23">
            <w:pPr>
              <w:pStyle w:val="9"/>
              <w:framePr w:w="9566" w:h="15768" w:wrap="none" w:vAnchor="page" w:hAnchor="page" w:x="3637" w:y="4022"/>
              <w:shd w:val="clear" w:color="auto" w:fill="auto"/>
              <w:spacing w:after="60"/>
              <w:ind w:right="140" w:firstLine="0"/>
              <w:jc w:val="right"/>
            </w:pPr>
            <w:r>
              <w:rPr>
                <w:rStyle w:val="25"/>
              </w:rPr>
              <w:t>нохчийн абат.</w:t>
            </w:r>
          </w:p>
          <w:p w:rsidR="00E80B14" w:rsidRDefault="00E07B23">
            <w:pPr>
              <w:pStyle w:val="9"/>
              <w:framePr w:w="9566" w:h="15768" w:wrap="none" w:vAnchor="page" w:hAnchor="page" w:x="3637" w:y="4022"/>
              <w:shd w:val="clear" w:color="auto" w:fill="auto"/>
              <w:spacing w:before="60" w:line="210" w:lineRule="exact"/>
              <w:ind w:right="140" w:firstLine="0"/>
              <w:jc w:val="right"/>
            </w:pPr>
            <w:r>
              <w:rPr>
                <w:rStyle w:val="25"/>
              </w:rPr>
              <w:t>Мукъа аьзнаш: деха а, доца а.</w:t>
            </w:r>
          </w:p>
          <w:p w:rsidR="00E80B14" w:rsidRDefault="00E07B23">
            <w:pPr>
              <w:pStyle w:val="9"/>
              <w:framePr w:w="9566" w:h="15768" w:wrap="none" w:vAnchor="page" w:hAnchor="page" w:x="3637" w:y="4022"/>
              <w:shd w:val="clear" w:color="auto" w:fill="auto"/>
              <w:spacing w:before="180" w:after="60"/>
              <w:ind w:right="140" w:firstLine="0"/>
              <w:jc w:val="right"/>
            </w:pPr>
            <w:r>
              <w:rPr>
                <w:rStyle w:val="25"/>
              </w:rPr>
              <w:t>Мукъаза аьзнаш: зевне а, къора а. Сонорни мукъаза аьзнаш. Аффрикаташ. Нохчийн меттан шатайпанара аьзнаш.</w:t>
            </w:r>
          </w:p>
          <w:p w:rsidR="00E80B14" w:rsidRDefault="00E07B23">
            <w:pPr>
              <w:pStyle w:val="9"/>
              <w:framePr w:w="9566" w:h="15768" w:wrap="none" w:vAnchor="page" w:hAnchor="page" w:x="3637" w:y="4022"/>
              <w:shd w:val="clear" w:color="auto" w:fill="auto"/>
              <w:spacing w:before="60" w:after="60" w:line="278" w:lineRule="exact"/>
              <w:ind w:right="140" w:firstLine="0"/>
              <w:jc w:val="right"/>
            </w:pPr>
            <w:r>
              <w:rPr>
                <w:rStyle w:val="25"/>
              </w:rPr>
              <w:t>Къамелехь аьзнийн хийцадалар: мукъазчу аьзнийн г1елдалар, мукъачу аьзнийн к1аддалар, ассимиляци.</w:t>
            </w:r>
          </w:p>
          <w:p w:rsidR="00E80B14" w:rsidRDefault="00E07B23">
            <w:pPr>
              <w:pStyle w:val="9"/>
              <w:framePr w:w="9566" w:h="15768" w:wrap="none" w:vAnchor="page" w:hAnchor="page" w:x="3637" w:y="4022"/>
              <w:shd w:val="clear" w:color="auto" w:fill="auto"/>
              <w:spacing w:before="60" w:after="60" w:line="283" w:lineRule="exact"/>
              <w:ind w:right="140" w:firstLine="0"/>
              <w:jc w:val="right"/>
            </w:pPr>
            <w:r>
              <w:rPr>
                <w:rStyle w:val="25"/>
              </w:rPr>
              <w:t>Фонетически транскрипцийн цхьайолу кепаш (элементаш)</w:t>
            </w:r>
          </w:p>
          <w:p w:rsidR="00E80B14" w:rsidRDefault="00E07B23">
            <w:pPr>
              <w:pStyle w:val="9"/>
              <w:framePr w:w="9566" w:h="15768" w:wrap="none" w:vAnchor="page" w:hAnchor="page" w:x="3637" w:y="4022"/>
              <w:shd w:val="clear" w:color="auto" w:fill="auto"/>
              <w:spacing w:before="60" w:line="210" w:lineRule="exact"/>
              <w:ind w:right="140" w:firstLine="0"/>
              <w:jc w:val="right"/>
            </w:pPr>
            <w:r>
              <w:rPr>
                <w:rStyle w:val="25"/>
              </w:rPr>
              <w:t>Дешдакъа. Логически тохар.</w:t>
            </w:r>
          </w:p>
          <w:p w:rsidR="00E80B14" w:rsidRDefault="00E07B23">
            <w:pPr>
              <w:pStyle w:val="9"/>
              <w:framePr w:w="9566" w:h="15768" w:wrap="none" w:vAnchor="page" w:hAnchor="page" w:x="3637" w:y="4022"/>
              <w:shd w:val="clear" w:color="auto" w:fill="auto"/>
              <w:spacing w:before="180" w:after="0"/>
              <w:ind w:firstLine="400"/>
              <w:jc w:val="both"/>
            </w:pPr>
            <w:r>
              <w:rPr>
                <w:rStyle w:val="25"/>
              </w:rPr>
              <w:t>Орфоэпически норманех кхетам балар. Литературни хот1аца (норманашца) дог1уш нийса алар. Т1еэцна дешнаш нийса аларан</w:t>
            </w:r>
          </w:p>
          <w:p w:rsidR="00E80B14" w:rsidRDefault="00E07B23">
            <w:pPr>
              <w:pStyle w:val="9"/>
              <w:framePr w:w="9566" w:h="15768" w:wrap="none" w:vAnchor="page" w:hAnchor="page" w:x="3637" w:y="4022"/>
              <w:shd w:val="clear" w:color="auto" w:fill="auto"/>
              <w:spacing w:after="0"/>
              <w:ind w:right="140" w:firstLine="0"/>
              <w:jc w:val="right"/>
            </w:pPr>
            <w:r>
              <w:rPr>
                <w:rStyle w:val="25"/>
              </w:rPr>
              <w:t>башхаллаш.</w:t>
            </w:r>
          </w:p>
        </w:tc>
        <w:tc>
          <w:tcPr>
            <w:tcW w:w="4786" w:type="dxa"/>
            <w:tcBorders>
              <w:top w:val="single" w:sz="4" w:space="0" w:color="auto"/>
              <w:left w:val="single" w:sz="4" w:space="0" w:color="auto"/>
              <w:bottom w:val="single" w:sz="4" w:space="0" w:color="auto"/>
              <w:right w:val="single" w:sz="4" w:space="0" w:color="auto"/>
            </w:tcBorders>
            <w:shd w:val="clear" w:color="auto" w:fill="FFFFFF"/>
          </w:tcPr>
          <w:p w:rsidR="00E80B14" w:rsidRDefault="00E07B23">
            <w:pPr>
              <w:pStyle w:val="9"/>
              <w:framePr w:w="9566" w:h="15768" w:wrap="none" w:vAnchor="page" w:hAnchor="page" w:x="3637" w:y="4022"/>
              <w:shd w:val="clear" w:color="auto" w:fill="auto"/>
              <w:spacing w:after="0" w:line="278" w:lineRule="exact"/>
              <w:ind w:right="140" w:firstLine="0"/>
              <w:jc w:val="right"/>
            </w:pPr>
            <w:r>
              <w:rPr>
                <w:rStyle w:val="25"/>
              </w:rPr>
              <w:t>Аьзнаш вовшех къестор, нийса схьаалар деха а, доца а, зевне а, къора а аьзнаш,</w:t>
            </w:r>
          </w:p>
          <w:p w:rsidR="00E80B14" w:rsidRDefault="00E07B23">
            <w:pPr>
              <w:pStyle w:val="9"/>
              <w:framePr w:w="9566" w:h="15768" w:wrap="none" w:vAnchor="page" w:hAnchor="page" w:x="3637" w:y="4022"/>
              <w:shd w:val="clear" w:color="auto" w:fill="auto"/>
              <w:spacing w:after="60" w:line="278" w:lineRule="exact"/>
              <w:ind w:right="140" w:firstLine="0"/>
              <w:jc w:val="right"/>
            </w:pPr>
            <w:r>
              <w:rPr>
                <w:rStyle w:val="25"/>
              </w:rPr>
              <w:t>аффрикаташ.</w:t>
            </w:r>
          </w:p>
          <w:p w:rsidR="00E80B14" w:rsidRDefault="00E07B23">
            <w:pPr>
              <w:pStyle w:val="9"/>
              <w:framePr w:w="9566" w:h="15768" w:wrap="none" w:vAnchor="page" w:hAnchor="page" w:x="3637" w:y="4022"/>
              <w:shd w:val="clear" w:color="auto" w:fill="auto"/>
              <w:spacing w:before="60" w:after="60"/>
              <w:ind w:right="140" w:firstLine="0"/>
              <w:jc w:val="right"/>
            </w:pPr>
            <w:r>
              <w:rPr>
                <w:rStyle w:val="25"/>
              </w:rPr>
              <w:t>Шайн йолучу билгалонашца аьзнаш тайпанашка а, тобанашка а, билгалдиначу аьзнийн хьесапашца дешнаш а д1асад екъар.</w:t>
            </w:r>
          </w:p>
          <w:p w:rsidR="00E80B14" w:rsidRDefault="00E07B23">
            <w:pPr>
              <w:pStyle w:val="9"/>
              <w:framePr w:w="9566" w:h="15768" w:wrap="none" w:vAnchor="page" w:hAnchor="page" w:x="3637" w:y="4022"/>
              <w:shd w:val="clear" w:color="auto" w:fill="auto"/>
              <w:spacing w:before="60" w:after="60" w:line="210" w:lineRule="exact"/>
              <w:ind w:right="140" w:firstLine="0"/>
              <w:jc w:val="right"/>
            </w:pPr>
            <w:r>
              <w:rPr>
                <w:rStyle w:val="25"/>
              </w:rPr>
              <w:t>Дешнаш цхьана мог1анера нийса вукху</w:t>
            </w:r>
          </w:p>
          <w:p w:rsidR="00E80B14" w:rsidRDefault="00E07B23">
            <w:pPr>
              <w:pStyle w:val="9"/>
              <w:framePr w:w="9566" w:h="15768" w:wrap="none" w:vAnchor="page" w:hAnchor="page" w:x="3637" w:y="4022"/>
              <w:shd w:val="clear" w:color="auto" w:fill="auto"/>
              <w:spacing w:before="60" w:line="210" w:lineRule="exact"/>
              <w:ind w:right="140" w:firstLine="0"/>
              <w:jc w:val="right"/>
            </w:pPr>
            <w:r>
              <w:rPr>
                <w:rStyle w:val="25"/>
              </w:rPr>
              <w:t>мог1ане дахар.</w:t>
            </w:r>
          </w:p>
          <w:p w:rsidR="00E80B14" w:rsidRDefault="00E07B23">
            <w:pPr>
              <w:pStyle w:val="9"/>
              <w:framePr w:w="9566" w:h="15768" w:wrap="none" w:vAnchor="page" w:hAnchor="page" w:x="3637" w:y="4022"/>
              <w:shd w:val="clear" w:color="auto" w:fill="auto"/>
              <w:spacing w:before="180" w:after="60" w:line="210" w:lineRule="exact"/>
              <w:ind w:right="140" w:firstLine="0"/>
              <w:jc w:val="right"/>
            </w:pPr>
            <w:r>
              <w:rPr>
                <w:rStyle w:val="25"/>
              </w:rPr>
              <w:t>Дешнаш дакъошка декъар, уып нийса</w:t>
            </w:r>
          </w:p>
          <w:p w:rsidR="00E80B14" w:rsidRDefault="00E07B23">
            <w:pPr>
              <w:pStyle w:val="9"/>
              <w:framePr w:w="9566" w:h="15768" w:wrap="none" w:vAnchor="page" w:hAnchor="page" w:x="3637" w:y="4022"/>
              <w:shd w:val="clear" w:color="auto" w:fill="auto"/>
              <w:spacing w:before="60" w:line="210" w:lineRule="exact"/>
              <w:ind w:right="140" w:firstLine="0"/>
              <w:jc w:val="right"/>
            </w:pPr>
            <w:r>
              <w:rPr>
                <w:rStyle w:val="25"/>
              </w:rPr>
              <w:t>схьаалар</w:t>
            </w:r>
          </w:p>
          <w:p w:rsidR="00E80B14" w:rsidRDefault="00E07B23">
            <w:pPr>
              <w:pStyle w:val="9"/>
              <w:framePr w:w="9566" w:h="15768" w:wrap="none" w:vAnchor="page" w:hAnchor="page" w:x="3637" w:y="4022"/>
              <w:shd w:val="clear" w:color="auto" w:fill="auto"/>
              <w:spacing w:before="180" w:after="60" w:line="210" w:lineRule="exact"/>
              <w:ind w:right="140" w:firstLine="0"/>
              <w:jc w:val="right"/>
            </w:pPr>
            <w:r>
              <w:rPr>
                <w:rStyle w:val="25"/>
              </w:rPr>
              <w:t>Барта а, йозанца дешнаш фонетически</w:t>
            </w:r>
          </w:p>
          <w:p w:rsidR="00E80B14" w:rsidRDefault="00E07B23">
            <w:pPr>
              <w:pStyle w:val="9"/>
              <w:framePr w:w="9566" w:h="15768" w:wrap="none" w:vAnchor="page" w:hAnchor="page" w:x="3637" w:y="4022"/>
              <w:shd w:val="clear" w:color="auto" w:fill="auto"/>
              <w:spacing w:before="60" w:after="1380" w:line="210" w:lineRule="exact"/>
              <w:ind w:right="140" w:firstLine="0"/>
              <w:jc w:val="right"/>
            </w:pPr>
            <w:r>
              <w:rPr>
                <w:rStyle w:val="25"/>
              </w:rPr>
              <w:t>къастор.</w:t>
            </w:r>
          </w:p>
          <w:p w:rsidR="00E80B14" w:rsidRDefault="00E07B23">
            <w:pPr>
              <w:pStyle w:val="9"/>
              <w:framePr w:w="9566" w:h="15768" w:wrap="none" w:vAnchor="page" w:hAnchor="page" w:x="3637" w:y="4022"/>
              <w:shd w:val="clear" w:color="auto" w:fill="auto"/>
              <w:spacing w:before="1380" w:after="0" w:line="283" w:lineRule="exact"/>
              <w:ind w:right="140" w:firstLine="0"/>
              <w:jc w:val="right"/>
            </w:pPr>
            <w:r>
              <w:rPr>
                <w:rStyle w:val="25"/>
              </w:rPr>
              <w:t>Литературни хат1 (норманаш) лардеш дешнаш ала дезарх кхеташ хилар.</w:t>
            </w:r>
          </w:p>
        </w:tc>
      </w:tr>
    </w:tbl>
    <w:p w:rsidR="00E80B14" w:rsidRDefault="00E80B14">
      <w:pPr>
        <w:rPr>
          <w:sz w:val="2"/>
          <w:szCs w:val="2"/>
        </w:rPr>
        <w:sectPr w:rsidR="00E80B14">
          <w:pgSz w:w="16838" w:h="23810"/>
          <w:pgMar w:top="0" w:right="0" w:bottom="0" w:left="0" w:header="0" w:footer="3" w:gutter="0"/>
          <w:cols w:space="720"/>
          <w:noEndnote/>
          <w:docGrid w:linePitch="360"/>
        </w:sectPr>
      </w:pPr>
    </w:p>
    <w:tbl>
      <w:tblPr>
        <w:tblOverlap w:val="never"/>
        <w:tblW w:w="0" w:type="auto"/>
        <w:tblLayout w:type="fixed"/>
        <w:tblCellMar>
          <w:left w:w="10" w:type="dxa"/>
          <w:right w:w="10" w:type="dxa"/>
        </w:tblCellMar>
        <w:tblLook w:val="04A0"/>
      </w:tblPr>
      <w:tblGrid>
        <w:gridCol w:w="4781"/>
        <w:gridCol w:w="4786"/>
      </w:tblGrid>
      <w:tr w:rsidR="00E80B14">
        <w:trPr>
          <w:trHeight w:hRule="exact" w:val="2309"/>
        </w:trPr>
        <w:tc>
          <w:tcPr>
            <w:tcW w:w="4781" w:type="dxa"/>
            <w:tcBorders>
              <w:top w:val="single" w:sz="4" w:space="0" w:color="auto"/>
              <w:left w:val="single" w:sz="4" w:space="0" w:color="auto"/>
            </w:tcBorders>
            <w:shd w:val="clear" w:color="auto" w:fill="FFFFFF"/>
          </w:tcPr>
          <w:p w:rsidR="00E80B14" w:rsidRDefault="00E07B23">
            <w:pPr>
              <w:pStyle w:val="9"/>
              <w:framePr w:w="9566" w:h="15317" w:wrap="none" w:vAnchor="page" w:hAnchor="page" w:x="3637" w:y="4248"/>
              <w:shd w:val="clear" w:color="auto" w:fill="auto"/>
              <w:spacing w:after="0"/>
              <w:ind w:right="140" w:firstLine="0"/>
              <w:jc w:val="right"/>
            </w:pPr>
            <w:r>
              <w:rPr>
                <w:rStyle w:val="25"/>
              </w:rPr>
              <w:lastRenderedPageBreak/>
              <w:t>Интонаци а, цуьнан декхарш а. Нохчийн меттан интонации башхаллаш. Интонационни конструкцийн коьрта тайпанаш. Литературни хот1аца (норманашца) дог1уш аларан коьрта бакъонаш. Орфоэпически словараш.</w:t>
            </w:r>
          </w:p>
        </w:tc>
        <w:tc>
          <w:tcPr>
            <w:tcW w:w="4786" w:type="dxa"/>
            <w:tcBorders>
              <w:top w:val="single" w:sz="4" w:space="0" w:color="auto"/>
              <w:left w:val="single" w:sz="4" w:space="0" w:color="auto"/>
              <w:right w:val="single" w:sz="4" w:space="0" w:color="auto"/>
            </w:tcBorders>
            <w:shd w:val="clear" w:color="auto" w:fill="FFFFFF"/>
          </w:tcPr>
          <w:p w:rsidR="00E80B14" w:rsidRDefault="00E07B23">
            <w:pPr>
              <w:pStyle w:val="9"/>
              <w:framePr w:w="9566" w:h="15317" w:wrap="none" w:vAnchor="page" w:hAnchor="page" w:x="3637" w:y="4248"/>
              <w:shd w:val="clear" w:color="auto" w:fill="auto"/>
              <w:spacing w:after="120" w:line="210" w:lineRule="exact"/>
              <w:ind w:right="160" w:firstLine="0"/>
              <w:jc w:val="right"/>
            </w:pPr>
            <w:r>
              <w:rPr>
                <w:rStyle w:val="25"/>
              </w:rPr>
              <w:t>Литературни хат1 (норманаш) лардеш алар</w:t>
            </w:r>
          </w:p>
          <w:p w:rsidR="00E80B14" w:rsidRDefault="00E07B23">
            <w:pPr>
              <w:pStyle w:val="9"/>
              <w:framePr w:w="9566" w:h="15317" w:wrap="none" w:vAnchor="page" w:hAnchor="page" w:x="3637" w:y="4248"/>
              <w:shd w:val="clear" w:color="auto" w:fill="auto"/>
              <w:spacing w:before="120" w:after="120" w:line="210" w:lineRule="exact"/>
              <w:ind w:right="160" w:firstLine="0"/>
              <w:jc w:val="right"/>
            </w:pPr>
            <w:r>
              <w:rPr>
                <w:rStyle w:val="25"/>
              </w:rPr>
              <w:t>карадерзор.</w:t>
            </w:r>
          </w:p>
          <w:p w:rsidR="00E80B14" w:rsidRDefault="00E07B23">
            <w:pPr>
              <w:pStyle w:val="9"/>
              <w:framePr w:w="9566" w:h="15317" w:wrap="none" w:vAnchor="page" w:hAnchor="page" w:x="3637" w:y="4248"/>
              <w:shd w:val="clear" w:color="auto" w:fill="auto"/>
              <w:spacing w:before="120" w:after="0"/>
              <w:ind w:right="160" w:firstLine="0"/>
              <w:jc w:val="right"/>
            </w:pPr>
            <w:r>
              <w:rPr>
                <w:rStyle w:val="25"/>
              </w:rPr>
              <w:t>Аьзнийн башхаллашца а, меттан интонацица йоьзначу халонех хьалхадовлар. Поэтически а, прозаически а тексташ къастош ешар.</w:t>
            </w:r>
          </w:p>
        </w:tc>
      </w:tr>
      <w:tr w:rsidR="00E80B14">
        <w:trPr>
          <w:trHeight w:hRule="exact" w:val="403"/>
        </w:trPr>
        <w:tc>
          <w:tcPr>
            <w:tcW w:w="9567" w:type="dxa"/>
            <w:gridSpan w:val="2"/>
            <w:tcBorders>
              <w:top w:val="single" w:sz="4" w:space="0" w:color="auto"/>
              <w:left w:val="single" w:sz="4" w:space="0" w:color="auto"/>
              <w:right w:val="single" w:sz="4" w:space="0" w:color="auto"/>
            </w:tcBorders>
            <w:shd w:val="clear" w:color="auto" w:fill="FFFFFF"/>
          </w:tcPr>
          <w:p w:rsidR="00E80B14" w:rsidRDefault="00E07B23">
            <w:pPr>
              <w:pStyle w:val="9"/>
              <w:framePr w:w="9566" w:h="15317" w:wrap="none" w:vAnchor="page" w:hAnchor="page" w:x="3637" w:y="4248"/>
              <w:shd w:val="clear" w:color="auto" w:fill="auto"/>
              <w:spacing w:after="0" w:line="210" w:lineRule="exact"/>
              <w:ind w:right="140" w:firstLine="0"/>
              <w:jc w:val="right"/>
            </w:pPr>
            <w:r>
              <w:rPr>
                <w:rStyle w:val="a5"/>
              </w:rPr>
              <w:t>7-г1а дакъа. Дешан х1оттам а, дошкхолладалар а (16 с)</w:t>
            </w:r>
          </w:p>
        </w:tc>
      </w:tr>
      <w:tr w:rsidR="00E80B14">
        <w:trPr>
          <w:trHeight w:hRule="exact" w:val="7872"/>
        </w:trPr>
        <w:tc>
          <w:tcPr>
            <w:tcW w:w="4781" w:type="dxa"/>
            <w:tcBorders>
              <w:top w:val="single" w:sz="4" w:space="0" w:color="auto"/>
              <w:left w:val="single" w:sz="4" w:space="0" w:color="auto"/>
            </w:tcBorders>
            <w:shd w:val="clear" w:color="auto" w:fill="FFFFFF"/>
          </w:tcPr>
          <w:p w:rsidR="00E80B14" w:rsidRDefault="00E07B23">
            <w:pPr>
              <w:pStyle w:val="9"/>
              <w:framePr w:w="9566" w:h="15317" w:wrap="none" w:vAnchor="page" w:hAnchor="page" w:x="3637" w:y="4248"/>
              <w:shd w:val="clear" w:color="auto" w:fill="auto"/>
              <w:spacing w:after="60"/>
              <w:ind w:firstLine="0"/>
              <w:jc w:val="both"/>
            </w:pPr>
            <w:r>
              <w:rPr>
                <w:rStyle w:val="a5"/>
              </w:rPr>
              <w:t>Дешан х1оттам а, дошкхолладалар а - 16 с.</w:t>
            </w:r>
          </w:p>
          <w:p w:rsidR="00E80B14" w:rsidRDefault="00E07B23">
            <w:pPr>
              <w:pStyle w:val="9"/>
              <w:framePr w:w="9566" w:h="15317" w:wrap="none" w:vAnchor="page" w:hAnchor="page" w:x="3637" w:y="4248"/>
              <w:shd w:val="clear" w:color="auto" w:fill="auto"/>
              <w:spacing w:before="60" w:after="0"/>
              <w:ind w:firstLine="560"/>
              <w:jc w:val="both"/>
            </w:pPr>
            <w:r>
              <w:rPr>
                <w:rStyle w:val="25"/>
              </w:rPr>
              <w:t>Морфемех кхетам балар. Морфемийн тайпанаш. Дешан х1оттам: лард а, чаккхе а. Орам, дешхьалхе, суффикс. Цхьанаораман</w:t>
            </w:r>
          </w:p>
          <w:p w:rsidR="00E80B14" w:rsidRDefault="00E07B23">
            <w:pPr>
              <w:pStyle w:val="9"/>
              <w:framePr w:w="9566" w:h="15317" w:wrap="none" w:vAnchor="page" w:hAnchor="page" w:x="3637" w:y="4248"/>
              <w:shd w:val="clear" w:color="auto" w:fill="auto"/>
              <w:spacing w:line="210" w:lineRule="exact"/>
              <w:ind w:right="140" w:firstLine="0"/>
              <w:jc w:val="right"/>
            </w:pPr>
            <w:r>
              <w:rPr>
                <w:rStyle w:val="25"/>
              </w:rPr>
              <w:t>дешнаш.</w:t>
            </w:r>
          </w:p>
          <w:p w:rsidR="00E80B14" w:rsidRDefault="00E07B23">
            <w:pPr>
              <w:pStyle w:val="9"/>
              <w:framePr w:w="9566" w:h="15317" w:wrap="none" w:vAnchor="page" w:hAnchor="page" w:x="3637" w:y="4248"/>
              <w:shd w:val="clear" w:color="auto" w:fill="auto"/>
              <w:spacing w:before="180" w:after="60"/>
              <w:ind w:right="140" w:firstLine="0"/>
              <w:jc w:val="right"/>
            </w:pPr>
            <w:r>
              <w:rPr>
                <w:rStyle w:val="25"/>
              </w:rPr>
              <w:t>Нохчийн а, оьрсийн а дешнийн д1ах1оттамашна юккьехь йолу башхо.</w:t>
            </w:r>
          </w:p>
          <w:p w:rsidR="00E80B14" w:rsidRDefault="00E07B23">
            <w:pPr>
              <w:pStyle w:val="9"/>
              <w:framePr w:w="9566" w:h="15317" w:wrap="none" w:vAnchor="page" w:hAnchor="page" w:x="3637" w:y="4248"/>
              <w:shd w:val="clear" w:color="auto" w:fill="auto"/>
              <w:spacing w:before="60" w:line="210" w:lineRule="exact"/>
              <w:ind w:right="140" w:firstLine="0"/>
              <w:jc w:val="right"/>
            </w:pPr>
            <w:r>
              <w:rPr>
                <w:rStyle w:val="25"/>
              </w:rPr>
              <w:t>Дошкхолладалар а, дешнийн хийцадалар а.</w:t>
            </w:r>
          </w:p>
          <w:p w:rsidR="00E80B14" w:rsidRDefault="00E07B23">
            <w:pPr>
              <w:pStyle w:val="9"/>
              <w:framePr w:w="9566" w:h="15317" w:wrap="none" w:vAnchor="page" w:hAnchor="page" w:x="3637" w:y="4248"/>
              <w:shd w:val="clear" w:color="auto" w:fill="auto"/>
              <w:spacing w:before="180" w:after="60"/>
              <w:ind w:right="140" w:firstLine="0"/>
              <w:jc w:val="right"/>
            </w:pPr>
            <w:r>
              <w:rPr>
                <w:rStyle w:val="25"/>
              </w:rPr>
              <w:t>Дошкхолларан коьрта некъаш. Морфемийн г1оьнца дешнаш кхоллар (дешхьалхенийн, суффиксийн, дешхьалхенийн-суффиксийн, суффиксаш йоцу а). Дешнаш кхуллучу а, хийцалучу а хенахь орамера аьзнийн хийцадалар. Лардаш цхьаьнакхетарца дешнаш кхолладаларан кеп.</w:t>
            </w:r>
          </w:p>
          <w:p w:rsidR="00E80B14" w:rsidRDefault="00E07B23">
            <w:pPr>
              <w:pStyle w:val="9"/>
              <w:framePr w:w="9566" w:h="15317" w:wrap="none" w:vAnchor="page" w:hAnchor="page" w:x="3637" w:y="4248"/>
              <w:shd w:val="clear" w:color="auto" w:fill="auto"/>
              <w:spacing w:before="60" w:after="0"/>
              <w:ind w:right="140" w:firstLine="0"/>
              <w:jc w:val="right"/>
            </w:pPr>
            <w:r>
              <w:rPr>
                <w:rStyle w:val="25"/>
              </w:rPr>
              <w:t>Чолхе дешнаш. Чолхе-дацдина дешнаш. Композитийн грамматически классаш. Цхьа къамелан дакъа вукху къамеле дерзар дошкхолладаларан цхьа кеп санна. Дошкхолладаларан га а, дошкхолладаларан</w:t>
            </w:r>
          </w:p>
          <w:p w:rsidR="00E80B14" w:rsidRDefault="00E07B23">
            <w:pPr>
              <w:pStyle w:val="9"/>
              <w:framePr w:w="9566" w:h="15317" w:wrap="none" w:vAnchor="page" w:hAnchor="page" w:x="3637" w:y="4248"/>
              <w:shd w:val="clear" w:color="auto" w:fill="auto"/>
              <w:spacing w:after="60"/>
              <w:ind w:right="140" w:firstLine="0"/>
              <w:jc w:val="right"/>
            </w:pPr>
            <w:r>
              <w:rPr>
                <w:rStyle w:val="25"/>
              </w:rPr>
              <w:t>з1е а.</w:t>
            </w:r>
          </w:p>
          <w:p w:rsidR="00E80B14" w:rsidRDefault="00E07B23">
            <w:pPr>
              <w:pStyle w:val="9"/>
              <w:framePr w:w="9566" w:h="15317" w:wrap="none" w:vAnchor="page" w:hAnchor="page" w:x="3637" w:y="4248"/>
              <w:shd w:val="clear" w:color="auto" w:fill="auto"/>
              <w:spacing w:before="60" w:line="210" w:lineRule="exact"/>
              <w:ind w:right="140" w:firstLine="0"/>
              <w:jc w:val="right"/>
            </w:pPr>
            <w:r>
              <w:rPr>
                <w:rStyle w:val="25"/>
              </w:rPr>
              <w:t>Дешан морфемни а, кхолладаларан таллам.</w:t>
            </w:r>
          </w:p>
          <w:p w:rsidR="00E80B14" w:rsidRDefault="00E07B23">
            <w:pPr>
              <w:pStyle w:val="9"/>
              <w:framePr w:w="9566" w:h="15317" w:wrap="none" w:vAnchor="page" w:hAnchor="page" w:x="3637" w:y="4248"/>
              <w:shd w:val="clear" w:color="auto" w:fill="auto"/>
              <w:spacing w:before="180" w:after="0" w:line="283" w:lineRule="exact"/>
              <w:ind w:firstLine="0"/>
              <w:jc w:val="both"/>
            </w:pPr>
            <w:r>
              <w:rPr>
                <w:rStyle w:val="25"/>
              </w:rPr>
              <w:t>Нохчийн меттан морфемни а, дошкхолладаларан а словараш</w:t>
            </w:r>
          </w:p>
        </w:tc>
        <w:tc>
          <w:tcPr>
            <w:tcW w:w="4786" w:type="dxa"/>
            <w:tcBorders>
              <w:top w:val="single" w:sz="4" w:space="0" w:color="auto"/>
              <w:left w:val="single" w:sz="4" w:space="0" w:color="auto"/>
              <w:right w:val="single" w:sz="4" w:space="0" w:color="auto"/>
            </w:tcBorders>
            <w:shd w:val="clear" w:color="auto" w:fill="FFFFFF"/>
          </w:tcPr>
          <w:p w:rsidR="00E80B14" w:rsidRDefault="00E07B23">
            <w:pPr>
              <w:pStyle w:val="9"/>
              <w:framePr w:w="9566" w:h="15317" w:wrap="none" w:vAnchor="page" w:hAnchor="page" w:x="3637" w:y="4248"/>
              <w:shd w:val="clear" w:color="auto" w:fill="auto"/>
              <w:spacing w:line="210" w:lineRule="exact"/>
              <w:ind w:right="160" w:firstLine="0"/>
              <w:jc w:val="right"/>
            </w:pPr>
            <w:r>
              <w:rPr>
                <w:rStyle w:val="25"/>
              </w:rPr>
              <w:t>Дешнийн морфемаш къастор.</w:t>
            </w:r>
          </w:p>
          <w:p w:rsidR="00E80B14" w:rsidRDefault="00E07B23">
            <w:pPr>
              <w:pStyle w:val="9"/>
              <w:framePr w:w="9566" w:h="15317" w:wrap="none" w:vAnchor="page" w:hAnchor="page" w:x="3637" w:y="4248"/>
              <w:shd w:val="clear" w:color="auto" w:fill="auto"/>
              <w:spacing w:before="180" w:after="60" w:line="210" w:lineRule="exact"/>
              <w:ind w:right="160" w:firstLine="0"/>
              <w:jc w:val="right"/>
            </w:pPr>
            <w:r>
              <w:rPr>
                <w:rStyle w:val="25"/>
              </w:rPr>
              <w:t>Дошкхолларан дакъойн г1оьнца дешан</w:t>
            </w:r>
          </w:p>
          <w:p w:rsidR="00E80B14" w:rsidRDefault="00E07B23">
            <w:pPr>
              <w:pStyle w:val="9"/>
              <w:framePr w:w="9566" w:h="15317" w:wrap="none" w:vAnchor="page" w:hAnchor="page" w:x="3637" w:y="4248"/>
              <w:shd w:val="clear" w:color="auto" w:fill="auto"/>
              <w:spacing w:before="60" w:line="210" w:lineRule="exact"/>
              <w:ind w:right="160" w:firstLine="0"/>
              <w:jc w:val="right"/>
            </w:pPr>
            <w:r>
              <w:rPr>
                <w:rStyle w:val="25"/>
              </w:rPr>
              <w:t>маь1на тидар.</w:t>
            </w:r>
          </w:p>
          <w:p w:rsidR="00E80B14" w:rsidRDefault="00E07B23">
            <w:pPr>
              <w:pStyle w:val="9"/>
              <w:framePr w:w="9566" w:h="15317" w:wrap="none" w:vAnchor="page" w:hAnchor="page" w:x="3637" w:y="4248"/>
              <w:shd w:val="clear" w:color="auto" w:fill="auto"/>
              <w:spacing w:before="180" w:line="210" w:lineRule="exact"/>
              <w:ind w:right="160" w:firstLine="0"/>
              <w:jc w:val="right"/>
            </w:pPr>
            <w:r>
              <w:rPr>
                <w:rStyle w:val="25"/>
              </w:rPr>
              <w:t>Цхьанаораман дешнаш къастор а, лахар а.</w:t>
            </w:r>
          </w:p>
          <w:p w:rsidR="00E80B14" w:rsidRDefault="00E07B23">
            <w:pPr>
              <w:pStyle w:val="9"/>
              <w:framePr w:w="9566" w:h="15317" w:wrap="none" w:vAnchor="page" w:hAnchor="page" w:x="3637" w:y="4248"/>
              <w:shd w:val="clear" w:color="auto" w:fill="auto"/>
              <w:spacing w:before="180" w:after="60" w:line="269" w:lineRule="exact"/>
              <w:ind w:right="160" w:firstLine="0"/>
              <w:jc w:val="right"/>
            </w:pPr>
            <w:r>
              <w:rPr>
                <w:rStyle w:val="25"/>
              </w:rPr>
              <w:t>Схьаяьлла а, схьаялаза а лардаш вовшех къастор. Дешан х1оттамца дешнаш къастор.</w:t>
            </w:r>
          </w:p>
          <w:p w:rsidR="00E80B14" w:rsidRDefault="00E07B23">
            <w:pPr>
              <w:pStyle w:val="9"/>
              <w:framePr w:w="9566" w:h="15317" w:wrap="none" w:vAnchor="page" w:hAnchor="page" w:x="3637" w:y="4248"/>
              <w:shd w:val="clear" w:color="auto" w:fill="auto"/>
              <w:spacing w:before="60" w:after="60"/>
              <w:ind w:right="160" w:firstLine="0"/>
              <w:jc w:val="right"/>
            </w:pPr>
            <w:r>
              <w:rPr>
                <w:rStyle w:val="25"/>
              </w:rPr>
              <w:t>Дошкхолларан коьрта некъаш билгалдахар, дошкхалладаларан з1енаш кхоллар.</w:t>
            </w:r>
          </w:p>
          <w:p w:rsidR="00E80B14" w:rsidRDefault="00E07B23">
            <w:pPr>
              <w:pStyle w:val="9"/>
              <w:framePr w:w="9566" w:h="15317" w:wrap="none" w:vAnchor="page" w:hAnchor="page" w:x="3637" w:y="4248"/>
              <w:shd w:val="clear" w:color="auto" w:fill="auto"/>
              <w:spacing w:before="60" w:after="60" w:line="210" w:lineRule="exact"/>
              <w:ind w:right="160" w:firstLine="0"/>
              <w:jc w:val="right"/>
            </w:pPr>
            <w:r>
              <w:rPr>
                <w:rStyle w:val="25"/>
              </w:rPr>
              <w:t>Дешхьалхенийн а, суффиксийн а г1оьнца</w:t>
            </w:r>
          </w:p>
          <w:p w:rsidR="00E80B14" w:rsidRDefault="00E07B23">
            <w:pPr>
              <w:pStyle w:val="9"/>
              <w:framePr w:w="9566" w:h="15317" w:wrap="none" w:vAnchor="page" w:hAnchor="page" w:x="3637" w:y="4248"/>
              <w:shd w:val="clear" w:color="auto" w:fill="auto"/>
              <w:spacing w:before="60" w:line="210" w:lineRule="exact"/>
              <w:ind w:right="160" w:firstLine="0"/>
              <w:jc w:val="right"/>
            </w:pPr>
            <w:r>
              <w:rPr>
                <w:rStyle w:val="25"/>
              </w:rPr>
              <w:t>дешнаш кхоллар.</w:t>
            </w:r>
          </w:p>
          <w:p w:rsidR="00E80B14" w:rsidRDefault="00E07B23">
            <w:pPr>
              <w:pStyle w:val="9"/>
              <w:framePr w:w="9566" w:h="15317" w:wrap="none" w:vAnchor="page" w:hAnchor="page" w:x="3637" w:y="4248"/>
              <w:shd w:val="clear" w:color="auto" w:fill="auto"/>
              <w:spacing w:before="180" w:after="60" w:line="278" w:lineRule="exact"/>
              <w:ind w:right="160" w:firstLine="0"/>
              <w:jc w:val="right"/>
            </w:pPr>
            <w:r>
              <w:rPr>
                <w:rStyle w:val="25"/>
              </w:rPr>
              <w:t>Шуьйра пайда оьцучу суффиксийн коьрта маь1наш билгалдахар.</w:t>
            </w:r>
          </w:p>
          <w:p w:rsidR="00E80B14" w:rsidRDefault="00E07B23">
            <w:pPr>
              <w:pStyle w:val="9"/>
              <w:framePr w:w="9566" w:h="15317" w:wrap="none" w:vAnchor="page" w:hAnchor="page" w:x="3637" w:y="4248"/>
              <w:shd w:val="clear" w:color="auto" w:fill="auto"/>
              <w:spacing w:before="60" w:after="60" w:line="210" w:lineRule="exact"/>
              <w:ind w:right="160" w:firstLine="0"/>
              <w:jc w:val="right"/>
            </w:pPr>
            <w:r>
              <w:rPr>
                <w:rStyle w:val="25"/>
              </w:rPr>
              <w:t>Чолхе-дацдина дешнаш нийса алар а, царах</w:t>
            </w:r>
          </w:p>
          <w:p w:rsidR="00E80B14" w:rsidRDefault="00E07B23">
            <w:pPr>
              <w:pStyle w:val="9"/>
              <w:framePr w:w="9566" w:h="15317" w:wrap="none" w:vAnchor="page" w:hAnchor="page" w:x="3637" w:y="4248"/>
              <w:shd w:val="clear" w:color="auto" w:fill="auto"/>
              <w:spacing w:before="60" w:after="60" w:line="336" w:lineRule="exact"/>
              <w:ind w:right="160" w:firstLine="0"/>
              <w:jc w:val="right"/>
            </w:pPr>
            <w:r>
              <w:rPr>
                <w:rStyle w:val="25"/>
              </w:rPr>
              <w:t>нийса пайда эцар а.</w:t>
            </w:r>
          </w:p>
          <w:p w:rsidR="00E80B14" w:rsidRDefault="00E07B23">
            <w:pPr>
              <w:pStyle w:val="9"/>
              <w:framePr w:w="9566" w:h="15317" w:wrap="none" w:vAnchor="page" w:hAnchor="page" w:x="3637" w:y="4248"/>
              <w:shd w:val="clear" w:color="auto" w:fill="auto"/>
              <w:spacing w:before="60" w:after="300" w:line="336" w:lineRule="exact"/>
              <w:ind w:left="180" w:firstLine="480"/>
            </w:pPr>
            <w:r>
              <w:rPr>
                <w:rStyle w:val="25"/>
              </w:rPr>
              <w:t>Композитийн грамматически классаш билгалъяхар.</w:t>
            </w:r>
          </w:p>
          <w:p w:rsidR="00E80B14" w:rsidRDefault="00E07B23">
            <w:pPr>
              <w:pStyle w:val="9"/>
              <w:framePr w:w="9566" w:h="15317" w:wrap="none" w:vAnchor="page" w:hAnchor="page" w:x="3637" w:y="4248"/>
              <w:shd w:val="clear" w:color="auto" w:fill="auto"/>
              <w:spacing w:before="300" w:after="0" w:line="278" w:lineRule="exact"/>
              <w:ind w:right="160" w:firstLine="0"/>
              <w:jc w:val="right"/>
            </w:pPr>
            <w:r>
              <w:rPr>
                <w:rStyle w:val="25"/>
              </w:rPr>
              <w:t>Морфемни а, дошкхолладаларан а къастор барта а, йозанца а кхочушдар.</w:t>
            </w:r>
          </w:p>
        </w:tc>
      </w:tr>
      <w:tr w:rsidR="00E80B14">
        <w:trPr>
          <w:trHeight w:hRule="exact" w:val="403"/>
        </w:trPr>
        <w:tc>
          <w:tcPr>
            <w:tcW w:w="9567" w:type="dxa"/>
            <w:gridSpan w:val="2"/>
            <w:tcBorders>
              <w:top w:val="single" w:sz="4" w:space="0" w:color="auto"/>
              <w:left w:val="single" w:sz="4" w:space="0" w:color="auto"/>
              <w:right w:val="single" w:sz="4" w:space="0" w:color="auto"/>
            </w:tcBorders>
            <w:shd w:val="clear" w:color="auto" w:fill="FFFFFF"/>
          </w:tcPr>
          <w:p w:rsidR="00E80B14" w:rsidRDefault="00E07B23">
            <w:pPr>
              <w:pStyle w:val="9"/>
              <w:framePr w:w="9566" w:h="15317" w:wrap="none" w:vAnchor="page" w:hAnchor="page" w:x="3637" w:y="4248"/>
              <w:shd w:val="clear" w:color="auto" w:fill="auto"/>
              <w:spacing w:after="0" w:line="210" w:lineRule="exact"/>
              <w:ind w:right="140" w:firstLine="0"/>
              <w:jc w:val="right"/>
            </w:pPr>
            <w:r>
              <w:rPr>
                <w:rStyle w:val="a5"/>
              </w:rPr>
              <w:t>8-г1а дакъа. Лексика а, фразеологи а (16 с)</w:t>
            </w:r>
          </w:p>
        </w:tc>
      </w:tr>
      <w:tr w:rsidR="00E80B14">
        <w:trPr>
          <w:trHeight w:hRule="exact" w:val="4330"/>
        </w:trPr>
        <w:tc>
          <w:tcPr>
            <w:tcW w:w="4781" w:type="dxa"/>
            <w:tcBorders>
              <w:top w:val="single" w:sz="4" w:space="0" w:color="auto"/>
              <w:left w:val="single" w:sz="4" w:space="0" w:color="auto"/>
              <w:bottom w:val="single" w:sz="4" w:space="0" w:color="auto"/>
            </w:tcBorders>
            <w:shd w:val="clear" w:color="auto" w:fill="FFFFFF"/>
          </w:tcPr>
          <w:p w:rsidR="00E80B14" w:rsidRDefault="00E07B23">
            <w:pPr>
              <w:pStyle w:val="9"/>
              <w:framePr w:w="9566" w:h="15317" w:wrap="none" w:vAnchor="page" w:hAnchor="page" w:x="3637" w:y="4248"/>
              <w:shd w:val="clear" w:color="auto" w:fill="auto"/>
              <w:spacing w:line="210" w:lineRule="exact"/>
              <w:ind w:hanging="440"/>
              <w:jc w:val="both"/>
            </w:pPr>
            <w:r>
              <w:rPr>
                <w:rStyle w:val="a5"/>
              </w:rPr>
              <w:t>1. Лексика - 13 с.</w:t>
            </w:r>
          </w:p>
          <w:p w:rsidR="00E80B14" w:rsidRDefault="00E07B23">
            <w:pPr>
              <w:pStyle w:val="9"/>
              <w:framePr w:w="9566" w:h="15317" w:wrap="none" w:vAnchor="page" w:hAnchor="page" w:x="3637" w:y="4248"/>
              <w:shd w:val="clear" w:color="auto" w:fill="auto"/>
              <w:spacing w:before="180" w:after="0" w:line="278" w:lineRule="exact"/>
              <w:ind w:right="140" w:firstLine="0"/>
              <w:jc w:val="right"/>
            </w:pPr>
            <w:r>
              <w:rPr>
                <w:rStyle w:val="25"/>
              </w:rPr>
              <w:t>Дош-меттан коьрта дакъа. Дешан лексически а, грамматически а маь1на. Цхьанамаь1нин а, дуккха а маь1нин</w:t>
            </w:r>
          </w:p>
          <w:p w:rsidR="00E80B14" w:rsidRDefault="00E07B23">
            <w:pPr>
              <w:pStyle w:val="9"/>
              <w:framePr w:w="9566" w:h="15317" w:wrap="none" w:vAnchor="page" w:hAnchor="page" w:x="3637" w:y="4248"/>
              <w:shd w:val="clear" w:color="auto" w:fill="auto"/>
              <w:spacing w:after="60" w:line="278" w:lineRule="exact"/>
              <w:ind w:right="140" w:firstLine="0"/>
              <w:jc w:val="right"/>
            </w:pPr>
            <w:r>
              <w:rPr>
                <w:rStyle w:val="25"/>
              </w:rPr>
              <w:t>дешнаш.</w:t>
            </w:r>
          </w:p>
          <w:p w:rsidR="00E80B14" w:rsidRDefault="00E07B23">
            <w:pPr>
              <w:pStyle w:val="9"/>
              <w:framePr w:w="9566" w:h="15317" w:wrap="none" w:vAnchor="page" w:hAnchor="page" w:x="3637" w:y="4248"/>
              <w:shd w:val="clear" w:color="auto" w:fill="auto"/>
              <w:spacing w:before="60" w:after="60" w:line="278" w:lineRule="exact"/>
              <w:ind w:right="140" w:firstLine="0"/>
              <w:jc w:val="right"/>
            </w:pPr>
            <w:r>
              <w:rPr>
                <w:rStyle w:val="25"/>
              </w:rPr>
              <w:t>Дешнийн нийса а, т1едеъна а маь1наш. Синонимаш, антонимаш, омонимаш.</w:t>
            </w:r>
          </w:p>
          <w:p w:rsidR="00E80B14" w:rsidRDefault="00E07B23">
            <w:pPr>
              <w:pStyle w:val="9"/>
              <w:framePr w:w="9566" w:h="15317" w:wrap="none" w:vAnchor="page" w:hAnchor="page" w:x="3637" w:y="4248"/>
              <w:shd w:val="clear" w:color="auto" w:fill="auto"/>
              <w:spacing w:before="60" w:after="0" w:line="278" w:lineRule="exact"/>
              <w:ind w:hanging="440"/>
              <w:jc w:val="both"/>
            </w:pPr>
            <w:r>
              <w:rPr>
                <w:rStyle w:val="25"/>
              </w:rPr>
              <w:t>Шуьйра а, к1еззигчу меттехь а пайда оьцу лексика. Профессионализмаш, дешнаш- терминаш, диалектизмаш. Ширделла а,</w:t>
            </w:r>
          </w:p>
          <w:p w:rsidR="00E80B14" w:rsidRDefault="00E07B23">
            <w:pPr>
              <w:pStyle w:val="9"/>
              <w:framePr w:w="9566" w:h="15317" w:wrap="none" w:vAnchor="page" w:hAnchor="page" w:x="3637" w:y="4248"/>
              <w:shd w:val="clear" w:color="auto" w:fill="auto"/>
              <w:spacing w:line="210" w:lineRule="exact"/>
              <w:ind w:right="140" w:firstLine="0"/>
              <w:jc w:val="right"/>
            </w:pPr>
            <w:r>
              <w:rPr>
                <w:rStyle w:val="25"/>
              </w:rPr>
              <w:t>керла а дешнаш.</w:t>
            </w:r>
          </w:p>
          <w:p w:rsidR="00E80B14" w:rsidRDefault="00E07B23">
            <w:pPr>
              <w:pStyle w:val="9"/>
              <w:framePr w:w="9566" w:h="15317" w:wrap="none" w:vAnchor="page" w:hAnchor="page" w:x="3637" w:y="4248"/>
              <w:shd w:val="clear" w:color="auto" w:fill="auto"/>
              <w:spacing w:before="180" w:after="0" w:line="283" w:lineRule="exact"/>
              <w:ind w:right="140" w:firstLine="0"/>
              <w:jc w:val="right"/>
            </w:pPr>
            <w:r>
              <w:rPr>
                <w:rStyle w:val="25"/>
              </w:rPr>
              <w:t>Юкъара (нейтральни) а, стилистически къагийна йолу а лексика.</w:t>
            </w:r>
          </w:p>
        </w:tc>
        <w:tc>
          <w:tcPr>
            <w:tcW w:w="4786" w:type="dxa"/>
            <w:tcBorders>
              <w:top w:val="single" w:sz="4" w:space="0" w:color="auto"/>
              <w:left w:val="single" w:sz="4" w:space="0" w:color="auto"/>
              <w:bottom w:val="single" w:sz="4" w:space="0" w:color="auto"/>
              <w:right w:val="single" w:sz="4" w:space="0" w:color="auto"/>
            </w:tcBorders>
            <w:shd w:val="clear" w:color="auto" w:fill="FFFFFF"/>
          </w:tcPr>
          <w:p w:rsidR="00E80B14" w:rsidRDefault="00E07B23">
            <w:pPr>
              <w:pStyle w:val="9"/>
              <w:framePr w:w="9566" w:h="15317" w:wrap="none" w:vAnchor="page" w:hAnchor="page" w:x="3637" w:y="4248"/>
              <w:shd w:val="clear" w:color="auto" w:fill="auto"/>
              <w:spacing w:line="210" w:lineRule="exact"/>
              <w:ind w:right="160" w:firstLine="0"/>
              <w:jc w:val="right"/>
            </w:pPr>
            <w:r>
              <w:rPr>
                <w:rStyle w:val="25"/>
              </w:rPr>
              <w:t>Дешан лексически маь1на билгалдаккхар.</w:t>
            </w:r>
          </w:p>
          <w:p w:rsidR="00E80B14" w:rsidRDefault="00E07B23">
            <w:pPr>
              <w:pStyle w:val="9"/>
              <w:framePr w:w="9566" w:h="15317" w:wrap="none" w:vAnchor="page" w:hAnchor="page" w:x="3637" w:y="4248"/>
              <w:shd w:val="clear" w:color="auto" w:fill="auto"/>
              <w:spacing w:before="180" w:after="60" w:line="278" w:lineRule="exact"/>
              <w:ind w:firstLine="0"/>
              <w:jc w:val="both"/>
            </w:pPr>
            <w:r>
              <w:rPr>
                <w:rStyle w:val="25"/>
              </w:rPr>
              <w:t>Къамелехь ши маь1на долучу дешнех шина а маь1нехь а, синонимех, омонимех, антонимех а пайда эцар.</w:t>
            </w:r>
          </w:p>
          <w:p w:rsidR="00E80B14" w:rsidRDefault="00E07B23">
            <w:pPr>
              <w:pStyle w:val="9"/>
              <w:framePr w:w="9566" w:h="15317" w:wrap="none" w:vAnchor="page" w:hAnchor="page" w:x="3637" w:y="4248"/>
              <w:shd w:val="clear" w:color="auto" w:fill="auto"/>
              <w:spacing w:before="60" w:after="60" w:line="278" w:lineRule="exact"/>
              <w:ind w:firstLine="0"/>
              <w:jc w:val="both"/>
            </w:pPr>
            <w:r>
              <w:rPr>
                <w:rStyle w:val="25"/>
              </w:rPr>
              <w:t>Лексически цхьаьна дан тарлучу дешнех пайда эцар.</w:t>
            </w:r>
          </w:p>
          <w:p w:rsidR="00E80B14" w:rsidRDefault="00E07B23">
            <w:pPr>
              <w:pStyle w:val="9"/>
              <w:framePr w:w="9566" w:h="15317" w:wrap="none" w:vAnchor="page" w:hAnchor="page" w:x="3637" w:y="4248"/>
              <w:shd w:val="clear" w:color="auto" w:fill="auto"/>
              <w:spacing w:before="60" w:after="60"/>
              <w:ind w:firstLine="0"/>
              <w:jc w:val="both"/>
            </w:pPr>
            <w:r>
              <w:rPr>
                <w:rStyle w:val="25"/>
              </w:rPr>
              <w:t>Нохчийн а, оьрсийн а дешнаш дустарца маь1наш тидар.</w:t>
            </w:r>
          </w:p>
          <w:p w:rsidR="00E80B14" w:rsidRDefault="00E07B23">
            <w:pPr>
              <w:pStyle w:val="9"/>
              <w:framePr w:w="9566" w:h="15317" w:wrap="none" w:vAnchor="page" w:hAnchor="page" w:x="3637" w:y="4248"/>
              <w:shd w:val="clear" w:color="auto" w:fill="auto"/>
              <w:spacing w:before="60" w:after="60" w:line="278" w:lineRule="exact"/>
              <w:ind w:firstLine="0"/>
              <w:jc w:val="both"/>
            </w:pPr>
            <w:r>
              <w:rPr>
                <w:rStyle w:val="25"/>
              </w:rPr>
              <w:t>Шуьйра а, к1езиг пайда оьцу а лексикаш къастор.</w:t>
            </w:r>
          </w:p>
          <w:p w:rsidR="00E80B14" w:rsidRDefault="00E07B23">
            <w:pPr>
              <w:pStyle w:val="9"/>
              <w:framePr w:w="9566" w:h="15317" w:wrap="none" w:vAnchor="page" w:hAnchor="page" w:x="3637" w:y="4248"/>
              <w:shd w:val="clear" w:color="auto" w:fill="auto"/>
              <w:spacing w:before="60" w:after="0" w:line="278" w:lineRule="exact"/>
              <w:ind w:firstLine="0"/>
              <w:jc w:val="both"/>
            </w:pPr>
            <w:r>
              <w:rPr>
                <w:rStyle w:val="25"/>
              </w:rPr>
              <w:t>Исбаьхьаллин произведенешкахь ширъеллачу лексико стилистически декъехула кхочушден г1уллакх билгалдар.</w:t>
            </w:r>
          </w:p>
        </w:tc>
      </w:tr>
    </w:tbl>
    <w:p w:rsidR="00E80B14" w:rsidRDefault="00E80B14">
      <w:pPr>
        <w:rPr>
          <w:sz w:val="2"/>
          <w:szCs w:val="2"/>
        </w:rPr>
        <w:sectPr w:rsidR="00E80B14">
          <w:pgSz w:w="16838" w:h="23810"/>
          <w:pgMar w:top="0" w:right="0" w:bottom="0" w:left="0" w:header="0" w:footer="3" w:gutter="0"/>
          <w:cols w:space="720"/>
          <w:noEndnote/>
          <w:docGrid w:linePitch="360"/>
        </w:sectPr>
      </w:pPr>
    </w:p>
    <w:tbl>
      <w:tblPr>
        <w:tblOverlap w:val="never"/>
        <w:tblW w:w="0" w:type="auto"/>
        <w:tblLayout w:type="fixed"/>
        <w:tblCellMar>
          <w:left w:w="10" w:type="dxa"/>
          <w:right w:w="10" w:type="dxa"/>
        </w:tblCellMar>
        <w:tblLook w:val="04A0"/>
      </w:tblPr>
      <w:tblGrid>
        <w:gridCol w:w="4781"/>
        <w:gridCol w:w="4786"/>
      </w:tblGrid>
      <w:tr w:rsidR="00E80B14">
        <w:trPr>
          <w:trHeight w:hRule="exact" w:val="5942"/>
        </w:trPr>
        <w:tc>
          <w:tcPr>
            <w:tcW w:w="4781" w:type="dxa"/>
            <w:tcBorders>
              <w:top w:val="single" w:sz="4" w:space="0" w:color="auto"/>
              <w:left w:val="single" w:sz="4" w:space="0" w:color="auto"/>
            </w:tcBorders>
            <w:shd w:val="clear" w:color="auto" w:fill="FFFFFF"/>
          </w:tcPr>
          <w:p w:rsidR="00E80B14" w:rsidRDefault="00E07B23">
            <w:pPr>
              <w:pStyle w:val="9"/>
              <w:framePr w:w="9566" w:h="15658" w:wrap="none" w:vAnchor="page" w:hAnchor="page" w:x="3637" w:y="4022"/>
              <w:shd w:val="clear" w:color="auto" w:fill="auto"/>
              <w:spacing w:after="60"/>
              <w:ind w:firstLine="0"/>
              <w:jc w:val="both"/>
            </w:pPr>
            <w:r>
              <w:rPr>
                <w:rStyle w:val="25"/>
              </w:rPr>
              <w:lastRenderedPageBreak/>
              <w:t>Билггала нохчийн а, т1еэцна а дешнаш. Интернациональни лексика. Нохчийн а, оьрсийн а меттанийн юкъара дешнаш.</w:t>
            </w:r>
          </w:p>
          <w:p w:rsidR="00E80B14" w:rsidRDefault="00E07B23">
            <w:pPr>
              <w:pStyle w:val="9"/>
              <w:framePr w:w="9566" w:h="15658" w:wrap="none" w:vAnchor="page" w:hAnchor="page" w:x="3637" w:y="4022"/>
              <w:shd w:val="clear" w:color="auto" w:fill="auto"/>
              <w:spacing w:before="60" w:after="600" w:line="210" w:lineRule="exact"/>
              <w:ind w:right="140" w:firstLine="0"/>
              <w:jc w:val="right"/>
            </w:pPr>
            <w:r>
              <w:rPr>
                <w:rStyle w:val="25"/>
              </w:rPr>
              <w:t>Доштуьду словараш.</w:t>
            </w:r>
          </w:p>
          <w:p w:rsidR="00E80B14" w:rsidRDefault="00E07B23">
            <w:pPr>
              <w:pStyle w:val="9"/>
              <w:framePr w:w="9566" w:h="15658" w:wrap="none" w:vAnchor="page" w:hAnchor="page" w:x="3637" w:y="4022"/>
              <w:shd w:val="clear" w:color="auto" w:fill="auto"/>
              <w:spacing w:before="600" w:line="210" w:lineRule="exact"/>
              <w:ind w:right="140" w:firstLine="0"/>
              <w:jc w:val="right"/>
            </w:pPr>
            <w:r>
              <w:rPr>
                <w:rStyle w:val="a5"/>
              </w:rPr>
              <w:t>2. Фразеологи - 3 с.</w:t>
            </w:r>
          </w:p>
          <w:p w:rsidR="00E80B14" w:rsidRDefault="00E07B23">
            <w:pPr>
              <w:pStyle w:val="9"/>
              <w:framePr w:w="9566" w:h="15658" w:wrap="none" w:vAnchor="page" w:hAnchor="page" w:x="3637" w:y="4022"/>
              <w:shd w:val="clear" w:color="auto" w:fill="auto"/>
              <w:spacing w:before="180" w:after="60" w:line="210" w:lineRule="exact"/>
              <w:ind w:right="140" w:firstLine="0"/>
              <w:jc w:val="right"/>
            </w:pPr>
            <w:r>
              <w:rPr>
                <w:rStyle w:val="25"/>
              </w:rPr>
              <w:t>Фразеологизмаш, церан маь1на, пайда эцар.</w:t>
            </w:r>
          </w:p>
          <w:p w:rsidR="00E80B14" w:rsidRDefault="00E07B23">
            <w:pPr>
              <w:pStyle w:val="9"/>
              <w:framePr w:w="9566" w:h="15658" w:wrap="none" w:vAnchor="page" w:hAnchor="page" w:x="3637" w:y="4022"/>
              <w:shd w:val="clear" w:color="auto" w:fill="auto"/>
              <w:spacing w:before="60" w:line="210" w:lineRule="exact"/>
              <w:ind w:right="140" w:firstLine="0"/>
              <w:jc w:val="right"/>
            </w:pPr>
            <w:r>
              <w:rPr>
                <w:rStyle w:val="25"/>
              </w:rPr>
              <w:t>Фразеологизмийн башхаллаш.</w:t>
            </w:r>
          </w:p>
          <w:p w:rsidR="00E80B14" w:rsidRDefault="00E07B23">
            <w:pPr>
              <w:pStyle w:val="9"/>
              <w:framePr w:w="9566" w:h="15658" w:wrap="none" w:vAnchor="page" w:hAnchor="page" w:x="3637" w:y="4022"/>
              <w:shd w:val="clear" w:color="auto" w:fill="auto"/>
              <w:spacing w:before="180" w:after="0"/>
              <w:ind w:right="140" w:firstLine="0"/>
              <w:jc w:val="right"/>
            </w:pPr>
            <w:r>
              <w:rPr>
                <w:rStyle w:val="25"/>
              </w:rPr>
              <w:t>Фразеологически словараш. Фразеологически цхьааллийн стилистически башхаллаш.</w:t>
            </w:r>
          </w:p>
        </w:tc>
        <w:tc>
          <w:tcPr>
            <w:tcW w:w="4786" w:type="dxa"/>
            <w:tcBorders>
              <w:top w:val="single" w:sz="4" w:space="0" w:color="auto"/>
              <w:left w:val="single" w:sz="4" w:space="0" w:color="auto"/>
              <w:right w:val="single" w:sz="4" w:space="0" w:color="auto"/>
            </w:tcBorders>
            <w:shd w:val="clear" w:color="auto" w:fill="FFFFFF"/>
          </w:tcPr>
          <w:p w:rsidR="00E80B14" w:rsidRDefault="00E07B23">
            <w:pPr>
              <w:pStyle w:val="9"/>
              <w:framePr w:w="9566" w:h="15658" w:wrap="none" w:vAnchor="page" w:hAnchor="page" w:x="3637" w:y="4022"/>
              <w:shd w:val="clear" w:color="auto" w:fill="auto"/>
              <w:spacing w:after="60" w:line="278" w:lineRule="exact"/>
              <w:ind w:firstLine="0"/>
              <w:jc w:val="both"/>
            </w:pPr>
            <w:r>
              <w:rPr>
                <w:rStyle w:val="25"/>
              </w:rPr>
              <w:t>Т1екаре яран хьоле хьаьжжина, къамелехь дешнех пайда эцар.</w:t>
            </w:r>
          </w:p>
          <w:p w:rsidR="00E80B14" w:rsidRDefault="00E07B23">
            <w:pPr>
              <w:pStyle w:val="9"/>
              <w:framePr w:w="9566" w:h="15658" w:wrap="none" w:vAnchor="page" w:hAnchor="page" w:x="3637" w:y="4022"/>
              <w:shd w:val="clear" w:color="auto" w:fill="auto"/>
              <w:spacing w:before="60" w:after="840" w:line="278" w:lineRule="exact"/>
              <w:ind w:firstLine="0"/>
              <w:jc w:val="both"/>
            </w:pPr>
            <w:r>
              <w:rPr>
                <w:rStyle w:val="25"/>
              </w:rPr>
              <w:t>Дешнийн маь1наш къасторан 1алашонца шинаметтан а, дешнаш тидаран словарех пайда эцар.</w:t>
            </w:r>
          </w:p>
          <w:p w:rsidR="00E80B14" w:rsidRDefault="00E07B23">
            <w:pPr>
              <w:pStyle w:val="9"/>
              <w:framePr w:w="9566" w:h="15658" w:wrap="none" w:vAnchor="page" w:hAnchor="page" w:x="3637" w:y="4022"/>
              <w:shd w:val="clear" w:color="auto" w:fill="auto"/>
              <w:spacing w:before="840" w:after="60"/>
              <w:ind w:hanging="320"/>
              <w:jc w:val="both"/>
            </w:pPr>
            <w:r>
              <w:rPr>
                <w:rStyle w:val="25"/>
              </w:rPr>
              <w:t>Фразеологизмийн маь1наш дастар, синонимашца а, кхечу дешнийн цхьаьнакхетаршца уып хийцар.</w:t>
            </w:r>
          </w:p>
          <w:p w:rsidR="00E80B14" w:rsidRDefault="00E07B23">
            <w:pPr>
              <w:pStyle w:val="9"/>
              <w:framePr w:w="9566" w:h="15658" w:wrap="none" w:vAnchor="page" w:hAnchor="page" w:x="3637" w:y="4022"/>
              <w:shd w:val="clear" w:color="auto" w:fill="auto"/>
              <w:spacing w:before="60" w:after="60" w:line="278" w:lineRule="exact"/>
              <w:ind w:hanging="320"/>
              <w:jc w:val="both"/>
            </w:pPr>
            <w:r>
              <w:rPr>
                <w:rStyle w:val="25"/>
              </w:rPr>
              <w:t>Т1екаре яран хьоле хьаьжжина, шен къамелехь фразеологизмаш ялор.</w:t>
            </w:r>
          </w:p>
          <w:p w:rsidR="00E80B14" w:rsidRDefault="00E07B23">
            <w:pPr>
              <w:pStyle w:val="9"/>
              <w:framePr w:w="9566" w:h="15658" w:wrap="none" w:vAnchor="page" w:hAnchor="page" w:x="3637" w:y="4022"/>
              <w:shd w:val="clear" w:color="auto" w:fill="auto"/>
              <w:spacing w:before="60" w:after="60"/>
              <w:ind w:right="140" w:firstLine="0"/>
              <w:jc w:val="right"/>
            </w:pPr>
            <w:r>
              <w:rPr>
                <w:rStyle w:val="25"/>
              </w:rPr>
              <w:t>Кхечу меттанашкарчу фразеологизмашца йог1урш шен маттахь схьалахар а, уып вовшашца юстар а.</w:t>
            </w:r>
          </w:p>
          <w:p w:rsidR="00E80B14" w:rsidRDefault="00E07B23">
            <w:pPr>
              <w:pStyle w:val="9"/>
              <w:framePr w:w="9566" w:h="15658" w:wrap="none" w:vAnchor="page" w:hAnchor="page" w:x="3637" w:y="4022"/>
              <w:shd w:val="clear" w:color="auto" w:fill="auto"/>
              <w:spacing w:before="60" w:after="0" w:line="283" w:lineRule="exact"/>
              <w:ind w:right="140" w:firstLine="0"/>
              <w:jc w:val="right"/>
            </w:pPr>
            <w:r>
              <w:rPr>
                <w:rStyle w:val="25"/>
              </w:rPr>
              <w:t>Фразеологизмийн маь1наш дастаран 1алашонца фразеологически словарех пайда</w:t>
            </w:r>
          </w:p>
          <w:p w:rsidR="00E80B14" w:rsidRDefault="00E07B23">
            <w:pPr>
              <w:pStyle w:val="9"/>
              <w:framePr w:w="9566" w:h="15658" w:wrap="none" w:vAnchor="page" w:hAnchor="page" w:x="3637" w:y="4022"/>
              <w:shd w:val="clear" w:color="auto" w:fill="auto"/>
              <w:spacing w:after="0" w:line="210" w:lineRule="exact"/>
              <w:ind w:right="140" w:firstLine="0"/>
              <w:jc w:val="right"/>
            </w:pPr>
            <w:r>
              <w:rPr>
                <w:rStyle w:val="25"/>
              </w:rPr>
              <w:t>эцар.</w:t>
            </w:r>
          </w:p>
        </w:tc>
      </w:tr>
      <w:tr w:rsidR="00E80B14">
        <w:trPr>
          <w:trHeight w:hRule="exact" w:val="408"/>
        </w:trPr>
        <w:tc>
          <w:tcPr>
            <w:tcW w:w="9567" w:type="dxa"/>
            <w:gridSpan w:val="2"/>
            <w:tcBorders>
              <w:top w:val="single" w:sz="4" w:space="0" w:color="auto"/>
              <w:left w:val="single" w:sz="4" w:space="0" w:color="auto"/>
              <w:right w:val="single" w:sz="4" w:space="0" w:color="auto"/>
            </w:tcBorders>
            <w:shd w:val="clear" w:color="auto" w:fill="FFFFFF"/>
          </w:tcPr>
          <w:p w:rsidR="00E80B14" w:rsidRDefault="00E07B23">
            <w:pPr>
              <w:pStyle w:val="9"/>
              <w:framePr w:w="9566" w:h="15658" w:wrap="none" w:vAnchor="page" w:hAnchor="page" w:x="3637" w:y="4022"/>
              <w:shd w:val="clear" w:color="auto" w:fill="auto"/>
              <w:spacing w:after="0" w:line="210" w:lineRule="exact"/>
              <w:ind w:right="140" w:firstLine="0"/>
              <w:jc w:val="right"/>
            </w:pPr>
            <w:r>
              <w:rPr>
                <w:rStyle w:val="a5"/>
              </w:rPr>
              <w:t>9-г1а дакъа. Морфологи. (143с)</w:t>
            </w:r>
          </w:p>
        </w:tc>
      </w:tr>
      <w:tr w:rsidR="00E80B14">
        <w:trPr>
          <w:trHeight w:hRule="exact" w:val="9307"/>
        </w:trPr>
        <w:tc>
          <w:tcPr>
            <w:tcW w:w="4781" w:type="dxa"/>
            <w:tcBorders>
              <w:top w:val="single" w:sz="4" w:space="0" w:color="auto"/>
              <w:left w:val="single" w:sz="4" w:space="0" w:color="auto"/>
              <w:bottom w:val="single" w:sz="4" w:space="0" w:color="auto"/>
            </w:tcBorders>
            <w:shd w:val="clear" w:color="auto" w:fill="FFFFFF"/>
          </w:tcPr>
          <w:p w:rsidR="00E80B14" w:rsidRDefault="00E07B23">
            <w:pPr>
              <w:pStyle w:val="9"/>
              <w:framePr w:w="9566" w:h="15658" w:wrap="none" w:vAnchor="page" w:hAnchor="page" w:x="3637" w:y="4022"/>
              <w:numPr>
                <w:ilvl w:val="0"/>
                <w:numId w:val="47"/>
              </w:numPr>
              <w:shd w:val="clear" w:color="auto" w:fill="auto"/>
              <w:tabs>
                <w:tab w:val="left" w:pos="274"/>
              </w:tabs>
              <w:spacing w:after="60" w:line="278" w:lineRule="exact"/>
              <w:ind w:firstLine="0"/>
              <w:jc w:val="both"/>
            </w:pPr>
            <w:r>
              <w:rPr>
                <w:rStyle w:val="a5"/>
              </w:rPr>
              <w:t>Морфологи. Коьрта къамелан дакъош -7 с.</w:t>
            </w:r>
          </w:p>
          <w:p w:rsidR="00E80B14" w:rsidRDefault="00E07B23">
            <w:pPr>
              <w:pStyle w:val="9"/>
              <w:framePr w:w="9566" w:h="15658" w:wrap="none" w:vAnchor="page" w:hAnchor="page" w:x="3637" w:y="4022"/>
              <w:shd w:val="clear" w:color="auto" w:fill="auto"/>
              <w:spacing w:before="60" w:after="60" w:line="278" w:lineRule="exact"/>
              <w:ind w:firstLine="0"/>
              <w:jc w:val="both"/>
            </w:pPr>
            <w:r>
              <w:rPr>
                <w:rStyle w:val="25"/>
              </w:rPr>
              <w:t>Къамелан дакъойн маь1нийн а, морфологически а, синтаксически а башхаллаш.</w:t>
            </w:r>
          </w:p>
          <w:p w:rsidR="00E80B14" w:rsidRDefault="00E07B23">
            <w:pPr>
              <w:pStyle w:val="9"/>
              <w:framePr w:w="9566" w:h="15658" w:wrap="none" w:vAnchor="page" w:hAnchor="page" w:x="3637" w:y="4022"/>
              <w:shd w:val="clear" w:color="auto" w:fill="auto"/>
              <w:spacing w:before="60" w:after="480" w:line="278" w:lineRule="exact"/>
              <w:ind w:firstLine="0"/>
              <w:jc w:val="both"/>
            </w:pPr>
            <w:r>
              <w:rPr>
                <w:rStyle w:val="25"/>
              </w:rPr>
              <w:t>Коьрта къамелан дакъош, церан грамматически маь1на, морфологически билгалонаш а, синтаксически г1уллакх а.</w:t>
            </w:r>
          </w:p>
          <w:p w:rsidR="00E80B14" w:rsidRDefault="00E07B23">
            <w:pPr>
              <w:pStyle w:val="9"/>
              <w:framePr w:w="9566" w:h="15658" w:wrap="none" w:vAnchor="page" w:hAnchor="page" w:x="3637" w:y="4022"/>
              <w:numPr>
                <w:ilvl w:val="0"/>
                <w:numId w:val="47"/>
              </w:numPr>
              <w:shd w:val="clear" w:color="auto" w:fill="auto"/>
              <w:tabs>
                <w:tab w:val="left" w:pos="240"/>
              </w:tabs>
              <w:spacing w:before="480" w:line="210" w:lineRule="exact"/>
              <w:ind w:firstLine="0"/>
              <w:jc w:val="both"/>
            </w:pPr>
            <w:r>
              <w:rPr>
                <w:rStyle w:val="a5"/>
              </w:rPr>
              <w:t>Щердош къамелан дакъа сана - 24 с.</w:t>
            </w:r>
          </w:p>
          <w:p w:rsidR="00E80B14" w:rsidRDefault="00E07B23">
            <w:pPr>
              <w:pStyle w:val="9"/>
              <w:framePr w:w="9566" w:h="15658" w:wrap="none" w:vAnchor="page" w:hAnchor="page" w:x="3637" w:y="4022"/>
              <w:shd w:val="clear" w:color="auto" w:fill="auto"/>
              <w:spacing w:before="180" w:after="60" w:line="283" w:lineRule="exact"/>
              <w:ind w:firstLine="0"/>
              <w:jc w:val="both"/>
            </w:pPr>
            <w:r>
              <w:rPr>
                <w:rStyle w:val="25"/>
              </w:rPr>
              <w:t>Щердешнийн маь1на а, грамматически билгалонаш а, синтаксически г1уллакх а.</w:t>
            </w:r>
          </w:p>
          <w:p w:rsidR="00E80B14" w:rsidRDefault="00E07B23">
            <w:pPr>
              <w:pStyle w:val="9"/>
              <w:framePr w:w="9566" w:h="15658" w:wrap="none" w:vAnchor="page" w:hAnchor="page" w:x="3637" w:y="4022"/>
              <w:shd w:val="clear" w:color="auto" w:fill="auto"/>
              <w:spacing w:before="60" w:line="210" w:lineRule="exact"/>
              <w:ind w:firstLine="0"/>
              <w:jc w:val="both"/>
            </w:pPr>
            <w:r>
              <w:rPr>
                <w:rStyle w:val="25"/>
              </w:rPr>
              <w:t>Юкъара а, долахь а ц1ердешнаш.</w:t>
            </w:r>
          </w:p>
          <w:p w:rsidR="00E80B14" w:rsidRDefault="00E07B23">
            <w:pPr>
              <w:pStyle w:val="9"/>
              <w:framePr w:w="9566" w:h="15658" w:wrap="none" w:vAnchor="page" w:hAnchor="page" w:x="3637" w:y="4022"/>
              <w:shd w:val="clear" w:color="auto" w:fill="auto"/>
              <w:spacing w:before="180" w:after="60"/>
              <w:ind w:firstLine="0"/>
              <w:jc w:val="both"/>
            </w:pPr>
            <w:r>
              <w:rPr>
                <w:rStyle w:val="25"/>
              </w:rPr>
              <w:t>Щердешнийн грамматически классаш. Щердешнаша билгалдешнашца, ц1ерметдешнашца, терахьдешнашца, хандешнашца бартбар.</w:t>
            </w:r>
          </w:p>
          <w:p w:rsidR="00E80B14" w:rsidRDefault="00E07B23">
            <w:pPr>
              <w:pStyle w:val="9"/>
              <w:framePr w:w="9566" w:h="15658" w:wrap="none" w:vAnchor="page" w:hAnchor="page" w:x="3637" w:y="4022"/>
              <w:shd w:val="clear" w:color="auto" w:fill="auto"/>
              <w:spacing w:before="60" w:line="210" w:lineRule="exact"/>
              <w:ind w:firstLine="0"/>
              <w:jc w:val="both"/>
            </w:pPr>
            <w:r>
              <w:rPr>
                <w:rStyle w:val="25"/>
              </w:rPr>
              <w:t>Щердешнийн терахь.</w:t>
            </w:r>
          </w:p>
          <w:p w:rsidR="00E80B14" w:rsidRDefault="00E07B23">
            <w:pPr>
              <w:pStyle w:val="9"/>
              <w:framePr w:w="9566" w:h="15658" w:wrap="none" w:vAnchor="page" w:hAnchor="page" w:x="3637" w:y="4022"/>
              <w:shd w:val="clear" w:color="auto" w:fill="auto"/>
              <w:spacing w:before="180" w:line="210" w:lineRule="exact"/>
              <w:ind w:firstLine="0"/>
              <w:jc w:val="both"/>
            </w:pPr>
            <w:r>
              <w:rPr>
                <w:rStyle w:val="25"/>
              </w:rPr>
              <w:t>Щердешнийн легар. Диъ легар.</w:t>
            </w:r>
          </w:p>
          <w:p w:rsidR="00E80B14" w:rsidRDefault="00E07B23">
            <w:pPr>
              <w:pStyle w:val="9"/>
              <w:framePr w:w="9566" w:h="15658" w:wrap="none" w:vAnchor="page" w:hAnchor="page" w:x="3637" w:y="4022"/>
              <w:shd w:val="clear" w:color="auto" w:fill="auto"/>
              <w:spacing w:before="180" w:after="60"/>
              <w:ind w:firstLine="0"/>
              <w:jc w:val="both"/>
            </w:pPr>
            <w:r>
              <w:rPr>
                <w:rStyle w:val="25"/>
              </w:rPr>
              <w:t>Тайп-тайпана легалуш долу ц1ердешнаш. Цхьана дешдекъах лаьтташ долучу ц1ердешнийн легар.</w:t>
            </w:r>
          </w:p>
          <w:p w:rsidR="00E80B14" w:rsidRDefault="00E07B23">
            <w:pPr>
              <w:pStyle w:val="9"/>
              <w:framePr w:w="9566" w:h="15658" w:wrap="none" w:vAnchor="page" w:hAnchor="page" w:x="3637" w:y="4022"/>
              <w:shd w:val="clear" w:color="auto" w:fill="auto"/>
              <w:spacing w:before="60" w:after="60"/>
              <w:ind w:firstLine="0"/>
              <w:jc w:val="both"/>
            </w:pPr>
            <w:r>
              <w:rPr>
                <w:rStyle w:val="25"/>
              </w:rPr>
              <w:t>Дожарийн маь1наш. Щердешнаш дукхаллин терахьехь легор. Дожарийн чаккхенаш дукхаллин терахьехь.</w:t>
            </w:r>
          </w:p>
          <w:p w:rsidR="00E80B14" w:rsidRDefault="00E07B23">
            <w:pPr>
              <w:pStyle w:val="9"/>
              <w:framePr w:w="9566" w:h="15658" w:wrap="none" w:vAnchor="page" w:hAnchor="page" w:x="3637" w:y="4022"/>
              <w:shd w:val="clear" w:color="auto" w:fill="auto"/>
              <w:spacing w:before="60" w:after="0"/>
              <w:ind w:firstLine="0"/>
              <w:jc w:val="both"/>
            </w:pPr>
            <w:r>
              <w:rPr>
                <w:rStyle w:val="25"/>
              </w:rPr>
              <w:t>Дукхаллин терахьан ц1ердешнийн дожарийн чаккхенаш нийсаязъяр. Щердешнийн кхолладаларийн некъаш.</w:t>
            </w:r>
          </w:p>
        </w:tc>
        <w:tc>
          <w:tcPr>
            <w:tcW w:w="4786" w:type="dxa"/>
            <w:tcBorders>
              <w:top w:val="single" w:sz="4" w:space="0" w:color="auto"/>
              <w:left w:val="single" w:sz="4" w:space="0" w:color="auto"/>
              <w:bottom w:val="single" w:sz="4" w:space="0" w:color="auto"/>
              <w:right w:val="single" w:sz="4" w:space="0" w:color="auto"/>
            </w:tcBorders>
            <w:shd w:val="clear" w:color="auto" w:fill="FFFFFF"/>
          </w:tcPr>
          <w:p w:rsidR="00E80B14" w:rsidRDefault="00E07B23">
            <w:pPr>
              <w:pStyle w:val="9"/>
              <w:framePr w:w="9566" w:h="15658" w:wrap="none" w:vAnchor="page" w:hAnchor="page" w:x="3637" w:y="4022"/>
              <w:shd w:val="clear" w:color="auto" w:fill="auto"/>
              <w:spacing w:after="1260" w:line="283" w:lineRule="exact"/>
              <w:ind w:firstLine="0"/>
              <w:jc w:val="both"/>
            </w:pPr>
            <w:r>
              <w:rPr>
                <w:rStyle w:val="25"/>
              </w:rPr>
              <w:t>Къамелан дакъойн коьрта билгалонаш евзаш хилар.</w:t>
            </w:r>
          </w:p>
          <w:p w:rsidR="00E80B14" w:rsidRDefault="00E07B23">
            <w:pPr>
              <w:pStyle w:val="9"/>
              <w:framePr w:w="9566" w:h="15658" w:wrap="none" w:vAnchor="page" w:hAnchor="page" w:x="3637" w:y="4022"/>
              <w:shd w:val="clear" w:color="auto" w:fill="auto"/>
              <w:spacing w:before="1260" w:after="60"/>
              <w:ind w:firstLine="0"/>
              <w:jc w:val="both"/>
            </w:pPr>
            <w:r>
              <w:rPr>
                <w:rStyle w:val="25"/>
              </w:rPr>
              <w:t>Хаттарш даларца а, юкъарчу маь1ница а ц1ердош къамелан дакъа санна довзар; цуьнан грамматически билгалонаш а, синтаксически г1уллакх а билгалдаккхар.</w:t>
            </w:r>
          </w:p>
          <w:p w:rsidR="00E80B14" w:rsidRDefault="00E07B23">
            <w:pPr>
              <w:pStyle w:val="9"/>
              <w:framePr w:w="9566" w:h="15658" w:wrap="none" w:vAnchor="page" w:hAnchor="page" w:x="3637" w:y="4022"/>
              <w:shd w:val="clear" w:color="auto" w:fill="auto"/>
              <w:spacing w:before="60" w:after="60"/>
              <w:ind w:firstLine="0"/>
              <w:jc w:val="both"/>
            </w:pPr>
            <w:r>
              <w:rPr>
                <w:rStyle w:val="25"/>
              </w:rPr>
              <w:t>Йозанехь долахьчу ц1ерашкахь доккха элп а, кавычкаш а нийса яхкар.</w:t>
            </w:r>
          </w:p>
          <w:p w:rsidR="00E80B14" w:rsidRDefault="00E07B23">
            <w:pPr>
              <w:pStyle w:val="9"/>
              <w:framePr w:w="9566" w:h="15658" w:wrap="none" w:vAnchor="page" w:hAnchor="page" w:x="3637" w:y="4022"/>
              <w:shd w:val="clear" w:color="auto" w:fill="auto"/>
              <w:spacing w:before="60" w:after="60" w:line="278" w:lineRule="exact"/>
              <w:ind w:firstLine="0"/>
              <w:jc w:val="both"/>
            </w:pPr>
            <w:r>
              <w:rPr>
                <w:rStyle w:val="25"/>
              </w:rPr>
              <w:t>Къамелехь ц1ердешнийн дукхаллин терахьан форманаш кхоллар а, царах нийса пайда эцар а.</w:t>
            </w:r>
          </w:p>
          <w:p w:rsidR="00E80B14" w:rsidRDefault="00E07B23">
            <w:pPr>
              <w:pStyle w:val="9"/>
              <w:framePr w:w="9566" w:h="15658" w:wrap="none" w:vAnchor="page" w:hAnchor="page" w:x="3637" w:y="4022"/>
              <w:shd w:val="clear" w:color="auto" w:fill="auto"/>
              <w:spacing w:before="60" w:after="60"/>
              <w:ind w:firstLine="0"/>
              <w:jc w:val="both"/>
            </w:pPr>
            <w:r>
              <w:rPr>
                <w:rStyle w:val="25"/>
              </w:rPr>
              <w:t>Къамелехь ц1ердешнийн грамматически классаш нийса билгалъяр; ц1ердешнаш бакъонца дог1уш легор. Щердешнаш билгалдешнашца а, хандешнашца грамматически классашкахь нийса далор.</w:t>
            </w:r>
          </w:p>
          <w:p w:rsidR="00E80B14" w:rsidRDefault="00E07B23">
            <w:pPr>
              <w:pStyle w:val="9"/>
              <w:framePr w:w="9566" w:h="15658" w:wrap="none" w:vAnchor="page" w:hAnchor="page" w:x="3637" w:y="4022"/>
              <w:shd w:val="clear" w:color="auto" w:fill="auto"/>
              <w:spacing w:before="60" w:after="60" w:line="278" w:lineRule="exact"/>
              <w:ind w:firstLine="0"/>
              <w:jc w:val="both"/>
            </w:pPr>
            <w:r>
              <w:rPr>
                <w:rStyle w:val="25"/>
              </w:rPr>
              <w:t>Констектаца йог1уш оыпуш йолу дожаран форма нийса кхоллар а, къамелехь цунах пайда эцар а.</w:t>
            </w:r>
          </w:p>
          <w:p w:rsidR="00E80B14" w:rsidRDefault="00E07B23">
            <w:pPr>
              <w:pStyle w:val="9"/>
              <w:framePr w:w="9566" w:h="15658" w:wrap="none" w:vAnchor="page" w:hAnchor="page" w:x="3637" w:y="4022"/>
              <w:shd w:val="clear" w:color="auto" w:fill="auto"/>
              <w:spacing w:before="60" w:after="0" w:line="278" w:lineRule="exact"/>
              <w:ind w:firstLine="0"/>
              <w:jc w:val="both"/>
            </w:pPr>
            <w:r>
              <w:rPr>
                <w:rStyle w:val="25"/>
              </w:rPr>
              <w:t>Суффиксийн г1оьнца кхолладеллачу ц1ердешнех, т1екаре яран хьоле хьаьжжина, пайда эцар.</w:t>
            </w:r>
          </w:p>
        </w:tc>
      </w:tr>
    </w:tbl>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rap="none" w:vAnchor="page" w:hAnchor="page" w:x="3750" w:y="4432"/>
        <w:shd w:val="clear" w:color="auto" w:fill="auto"/>
        <w:spacing w:after="0" w:line="210" w:lineRule="exact"/>
        <w:ind w:left="20" w:firstLine="0"/>
        <w:jc w:val="both"/>
      </w:pPr>
      <w:r>
        <w:lastRenderedPageBreak/>
        <w:t>Щердешнаш морфологически къастор.</w:t>
      </w:r>
    </w:p>
    <w:p w:rsidR="00E80B14" w:rsidRDefault="00E07B23">
      <w:pPr>
        <w:pStyle w:val="35"/>
        <w:framePr w:w="4550" w:h="12462" w:hRule="exact" w:wrap="none" w:vAnchor="page" w:hAnchor="page" w:x="3750" w:y="5564"/>
        <w:numPr>
          <w:ilvl w:val="0"/>
          <w:numId w:val="19"/>
        </w:numPr>
        <w:shd w:val="clear" w:color="auto" w:fill="auto"/>
        <w:tabs>
          <w:tab w:val="left" w:pos="274"/>
        </w:tabs>
        <w:spacing w:before="0" w:after="64" w:line="283" w:lineRule="exact"/>
        <w:ind w:left="20" w:right="20"/>
        <w:jc w:val="both"/>
      </w:pPr>
      <w:bookmarkStart w:id="30" w:name="bookmark30"/>
      <w:r>
        <w:t>Билгалдош къамелан дакъа санна - 16 с.</w:t>
      </w:r>
      <w:bookmarkEnd w:id="30"/>
    </w:p>
    <w:p w:rsidR="00E80B14" w:rsidRDefault="00E07B23">
      <w:pPr>
        <w:pStyle w:val="9"/>
        <w:framePr w:w="4550" w:h="12462" w:hRule="exact" w:wrap="none" w:vAnchor="page" w:hAnchor="page" w:x="3750" w:y="5564"/>
        <w:shd w:val="clear" w:color="auto" w:fill="auto"/>
        <w:spacing w:after="64" w:line="278" w:lineRule="exact"/>
        <w:ind w:left="20" w:right="20" w:firstLine="0"/>
        <w:jc w:val="both"/>
      </w:pPr>
      <w:r>
        <w:t>Билгалдешан маь1на а, грамматически билгалонаш а. Билгалдешан синтаксически г1уллакх.</w:t>
      </w:r>
    </w:p>
    <w:p w:rsidR="00E80B14" w:rsidRDefault="00E07B23">
      <w:pPr>
        <w:pStyle w:val="9"/>
        <w:framePr w:w="4550" w:h="12462" w:hRule="exact" w:wrap="none" w:vAnchor="page" w:hAnchor="page" w:x="3750" w:y="5564"/>
        <w:shd w:val="clear" w:color="auto" w:fill="auto"/>
        <w:spacing w:after="56"/>
        <w:ind w:left="20" w:right="20" w:firstLine="0"/>
        <w:jc w:val="both"/>
      </w:pPr>
      <w:r>
        <w:t>Билгалдашо ц1ердашца бартбар. Лааме а, лаамаза а билгалдешнаш.</w:t>
      </w:r>
    </w:p>
    <w:p w:rsidR="00E80B14" w:rsidRDefault="00E07B23">
      <w:pPr>
        <w:pStyle w:val="9"/>
        <w:framePr w:w="4550" w:h="12462" w:hRule="exact" w:wrap="none" w:vAnchor="page" w:hAnchor="page" w:x="3750" w:y="5564"/>
        <w:shd w:val="clear" w:color="auto" w:fill="auto"/>
        <w:tabs>
          <w:tab w:val="left" w:pos="2732"/>
        </w:tabs>
        <w:spacing w:after="0" w:line="278" w:lineRule="exact"/>
        <w:ind w:left="20" w:firstLine="0"/>
        <w:jc w:val="both"/>
      </w:pPr>
      <w:r>
        <w:t>Мухаллин,</w:t>
      </w:r>
      <w:r>
        <w:tab/>
        <w:t>юкъаметтигаллин</w:t>
      </w:r>
    </w:p>
    <w:p w:rsidR="00E80B14" w:rsidRDefault="00E07B23">
      <w:pPr>
        <w:pStyle w:val="9"/>
        <w:framePr w:w="4550" w:h="12462" w:hRule="exact" w:wrap="none" w:vAnchor="page" w:hAnchor="page" w:x="3750" w:y="5564"/>
        <w:shd w:val="clear" w:color="auto" w:fill="auto"/>
        <w:spacing w:after="60" w:line="278" w:lineRule="exact"/>
        <w:ind w:left="20" w:firstLine="0"/>
        <w:jc w:val="both"/>
      </w:pPr>
      <w:r>
        <w:t>билгалдешнаш.</w:t>
      </w:r>
    </w:p>
    <w:p w:rsidR="00E80B14" w:rsidRDefault="00E07B23">
      <w:pPr>
        <w:pStyle w:val="9"/>
        <w:framePr w:w="4550" w:h="12462" w:hRule="exact" w:wrap="none" w:vAnchor="page" w:hAnchor="page" w:x="3750" w:y="5564"/>
        <w:shd w:val="clear" w:color="auto" w:fill="auto"/>
        <w:spacing w:after="60" w:line="278" w:lineRule="exact"/>
        <w:ind w:left="20" w:right="20" w:firstLine="0"/>
        <w:jc w:val="both"/>
      </w:pPr>
      <w:r>
        <w:t>Цхьадолучу билгалдешнийн терахь а, классан гайтам а.</w:t>
      </w:r>
    </w:p>
    <w:p w:rsidR="00E80B14" w:rsidRDefault="00E07B23">
      <w:pPr>
        <w:pStyle w:val="9"/>
        <w:framePr w:w="4550" w:h="12462" w:hRule="exact" w:wrap="none" w:vAnchor="page" w:hAnchor="page" w:x="3750" w:y="5564"/>
        <w:shd w:val="clear" w:color="auto" w:fill="auto"/>
        <w:spacing w:after="60" w:line="278" w:lineRule="exact"/>
        <w:ind w:left="20" w:right="20" w:firstLine="0"/>
        <w:jc w:val="both"/>
      </w:pPr>
      <w:r>
        <w:t>Мухаллин билгалдешнийн даржаш. Дустаран дарж. Т1ехдаларан дарж. Церан кхолладалар, суффиксаш.</w:t>
      </w:r>
    </w:p>
    <w:p w:rsidR="00E80B14" w:rsidRDefault="00E07B23">
      <w:pPr>
        <w:pStyle w:val="9"/>
        <w:framePr w:w="4550" w:h="12462" w:hRule="exact" w:wrap="none" w:vAnchor="page" w:hAnchor="page" w:x="3750" w:y="5564"/>
        <w:shd w:val="clear" w:color="auto" w:fill="auto"/>
        <w:spacing w:after="64" w:line="278" w:lineRule="exact"/>
        <w:ind w:left="20" w:right="20" w:firstLine="0"/>
        <w:jc w:val="both"/>
      </w:pPr>
      <w:r>
        <w:t>Билгалдешнийн легарш. Т1еэцна билгалдешнаш а, церан легар а. Чолхе билгалдешнаш, уып нийсаяздар.</w:t>
      </w:r>
    </w:p>
    <w:p w:rsidR="00E80B14" w:rsidRDefault="00E07B23">
      <w:pPr>
        <w:pStyle w:val="9"/>
        <w:framePr w:w="4550" w:h="12462" w:hRule="exact" w:wrap="none" w:vAnchor="page" w:hAnchor="page" w:x="3750" w:y="5564"/>
        <w:shd w:val="clear" w:color="auto" w:fill="auto"/>
        <w:spacing w:after="111"/>
        <w:ind w:left="20" w:right="20" w:firstLine="0"/>
        <w:jc w:val="both"/>
      </w:pPr>
      <w:r>
        <w:t>Билгалдешнийн кхолладалар. Чолхе билгалдешнаш нийсаяздар.</w:t>
      </w:r>
    </w:p>
    <w:p w:rsidR="00E80B14" w:rsidRDefault="00E07B23">
      <w:pPr>
        <w:pStyle w:val="9"/>
        <w:framePr w:w="4550" w:h="12462" w:hRule="exact" w:wrap="none" w:vAnchor="page" w:hAnchor="page" w:x="3750" w:y="5564"/>
        <w:shd w:val="clear" w:color="auto" w:fill="auto"/>
        <w:spacing w:after="493" w:line="210" w:lineRule="exact"/>
        <w:ind w:left="20" w:firstLine="0"/>
        <w:jc w:val="both"/>
      </w:pPr>
      <w:r>
        <w:t>Билгалдош морфологически къастор.</w:t>
      </w:r>
    </w:p>
    <w:p w:rsidR="00E80B14" w:rsidRDefault="00E07B23">
      <w:pPr>
        <w:pStyle w:val="35"/>
        <w:framePr w:w="4550" w:h="12462" w:hRule="exact" w:wrap="none" w:vAnchor="page" w:hAnchor="page" w:x="3750" w:y="5564"/>
        <w:numPr>
          <w:ilvl w:val="0"/>
          <w:numId w:val="19"/>
        </w:numPr>
        <w:shd w:val="clear" w:color="auto" w:fill="auto"/>
        <w:tabs>
          <w:tab w:val="left" w:pos="279"/>
        </w:tabs>
        <w:spacing w:before="0" w:after="64" w:line="278" w:lineRule="exact"/>
        <w:ind w:left="20" w:right="20"/>
        <w:jc w:val="both"/>
      </w:pPr>
      <w:bookmarkStart w:id="31" w:name="bookmark31"/>
      <w:r>
        <w:t>Терахъдош къамелан дакъа санна - 12 с.</w:t>
      </w:r>
      <w:bookmarkEnd w:id="31"/>
    </w:p>
    <w:p w:rsidR="00E80B14" w:rsidRDefault="00E07B23">
      <w:pPr>
        <w:pStyle w:val="9"/>
        <w:framePr w:w="4550" w:h="12462" w:hRule="exact" w:wrap="none" w:vAnchor="page" w:hAnchor="page" w:x="3750" w:y="5564"/>
        <w:shd w:val="clear" w:color="auto" w:fill="auto"/>
        <w:spacing w:after="60"/>
        <w:ind w:left="20" w:right="20" w:firstLine="0"/>
        <w:jc w:val="both"/>
      </w:pPr>
      <w:r>
        <w:t>Терахьдешан маь1на а, грамматически билгалонаш а. Масаллин а, рог1аллин а терахьдешнаш.</w:t>
      </w:r>
    </w:p>
    <w:p w:rsidR="00E80B14" w:rsidRDefault="00E07B23">
      <w:pPr>
        <w:pStyle w:val="9"/>
        <w:framePr w:w="4550" w:h="12462" w:hRule="exact" w:wrap="none" w:vAnchor="page" w:hAnchor="page" w:x="3750" w:y="5564"/>
        <w:shd w:val="clear" w:color="auto" w:fill="auto"/>
        <w:tabs>
          <w:tab w:val="left" w:pos="2607"/>
        </w:tabs>
        <w:spacing w:after="0"/>
        <w:ind w:left="20" w:right="20" w:firstLine="0"/>
        <w:jc w:val="both"/>
      </w:pPr>
      <w:r>
        <w:t>Масаллин терахьдешнаш. Лааме а, лаамаза а терахьдешнаш. Декъаран, дакъойн, гулдаран,</w:t>
      </w:r>
      <w:r>
        <w:tab/>
        <w:t>билгалза-масаллин</w:t>
      </w:r>
    </w:p>
    <w:p w:rsidR="00E80B14" w:rsidRDefault="00E07B23">
      <w:pPr>
        <w:pStyle w:val="9"/>
        <w:framePr w:w="4550" w:h="12462" w:hRule="exact" w:wrap="none" w:vAnchor="page" w:hAnchor="page" w:x="3750" w:y="5564"/>
        <w:shd w:val="clear" w:color="auto" w:fill="auto"/>
        <w:spacing w:after="60"/>
        <w:ind w:left="20" w:firstLine="0"/>
        <w:jc w:val="both"/>
      </w:pPr>
      <w:r>
        <w:t>терахьдешнаш.</w:t>
      </w:r>
    </w:p>
    <w:p w:rsidR="00E80B14" w:rsidRDefault="00E07B23">
      <w:pPr>
        <w:pStyle w:val="9"/>
        <w:framePr w:w="4550" w:h="12462" w:hRule="exact" w:wrap="none" w:vAnchor="page" w:hAnchor="page" w:x="3750" w:y="5564"/>
        <w:shd w:val="clear" w:color="auto" w:fill="auto"/>
        <w:spacing w:after="56"/>
        <w:ind w:left="20" w:right="20" w:firstLine="0"/>
        <w:jc w:val="both"/>
      </w:pPr>
      <w:r>
        <w:t>Цхьалхе а, чолхе а, х1оттаман а терахьдешнаш. Масаллин терахьдешнийн легар а, нийсаяздар а.</w:t>
      </w:r>
    </w:p>
    <w:p w:rsidR="00E80B14" w:rsidRDefault="00E07B23">
      <w:pPr>
        <w:pStyle w:val="9"/>
        <w:framePr w:w="4550" w:h="12462" w:hRule="exact" w:wrap="none" w:vAnchor="page" w:hAnchor="page" w:x="3750" w:y="5564"/>
        <w:shd w:val="clear" w:color="auto" w:fill="auto"/>
        <w:spacing w:after="60" w:line="278" w:lineRule="exact"/>
        <w:ind w:left="20" w:right="20" w:firstLine="0"/>
        <w:jc w:val="both"/>
      </w:pPr>
      <w:r>
        <w:t>Рог1аллин терахьдешнаш. Кхолладалар, легар, нийсаяздар.</w:t>
      </w:r>
    </w:p>
    <w:p w:rsidR="00E80B14" w:rsidRDefault="00E07B23">
      <w:pPr>
        <w:pStyle w:val="9"/>
        <w:framePr w:w="4550" w:h="12462" w:hRule="exact" w:wrap="none" w:vAnchor="page" w:hAnchor="page" w:x="3750" w:y="5564"/>
        <w:shd w:val="clear" w:color="auto" w:fill="auto"/>
        <w:spacing w:after="115" w:line="278" w:lineRule="exact"/>
        <w:ind w:left="20" w:right="20" w:firstLine="0"/>
        <w:jc w:val="both"/>
      </w:pPr>
      <w:r>
        <w:t>Масаллин а рог1аллин терахьдешнаша ц1ердашца бартбар.</w:t>
      </w:r>
    </w:p>
    <w:p w:rsidR="00E80B14" w:rsidRDefault="00E07B23">
      <w:pPr>
        <w:pStyle w:val="9"/>
        <w:framePr w:w="4550" w:h="12462" w:hRule="exact" w:wrap="none" w:vAnchor="page" w:hAnchor="page" w:x="3750" w:y="5564"/>
        <w:shd w:val="clear" w:color="auto" w:fill="auto"/>
        <w:spacing w:after="0" w:line="210" w:lineRule="exact"/>
        <w:ind w:left="20" w:firstLine="0"/>
        <w:jc w:val="both"/>
      </w:pPr>
      <w:r>
        <w:t>Терахьдош морфологически къастор.</w:t>
      </w:r>
    </w:p>
    <w:p w:rsidR="00E80B14" w:rsidRDefault="00E07B23">
      <w:pPr>
        <w:pStyle w:val="9"/>
        <w:framePr w:w="4550" w:h="15194" w:hRule="exact" w:wrap="none" w:vAnchor="page" w:hAnchor="page" w:x="8526" w:y="4381"/>
        <w:shd w:val="clear" w:color="auto" w:fill="auto"/>
        <w:spacing w:after="56"/>
        <w:ind w:left="20" w:right="20" w:firstLine="0"/>
        <w:jc w:val="both"/>
      </w:pPr>
      <w:r>
        <w:t>Нохчийн меттан ц1ердешнийн башхаллех кхеташ хилар.</w:t>
      </w:r>
    </w:p>
    <w:p w:rsidR="00E80B14" w:rsidRDefault="00E07B23">
      <w:pPr>
        <w:pStyle w:val="9"/>
        <w:framePr w:w="4550" w:h="15194" w:hRule="exact" w:wrap="none" w:vAnchor="page" w:hAnchor="page" w:x="8526" w:y="4381"/>
        <w:shd w:val="clear" w:color="auto" w:fill="auto"/>
        <w:spacing w:after="60" w:line="278" w:lineRule="exact"/>
        <w:ind w:left="20" w:right="20" w:firstLine="0"/>
        <w:jc w:val="both"/>
      </w:pPr>
      <w:r>
        <w:t>Грамматически а, лексически а, орфоэпически барамаш (норманаш) тидаме а оьцуш, ц1ердешнех пайда эцар.</w:t>
      </w:r>
    </w:p>
    <w:p w:rsidR="00E80B14" w:rsidRDefault="00E07B23">
      <w:pPr>
        <w:pStyle w:val="9"/>
        <w:framePr w:w="4550" w:h="15194" w:hRule="exact" w:wrap="none" w:vAnchor="page" w:hAnchor="page" w:x="8526" w:y="4381"/>
        <w:shd w:val="clear" w:color="auto" w:fill="auto"/>
        <w:spacing w:after="484" w:line="278" w:lineRule="exact"/>
        <w:ind w:left="20" w:right="20" w:firstLine="0"/>
        <w:jc w:val="both"/>
      </w:pPr>
      <w:r>
        <w:t>Барта а, йозанехь а ц1ердешнаш морфологически къастор.</w:t>
      </w:r>
    </w:p>
    <w:p w:rsidR="00E80B14" w:rsidRDefault="00E07B23">
      <w:pPr>
        <w:pStyle w:val="9"/>
        <w:framePr w:w="4550" w:h="15194" w:hRule="exact" w:wrap="none" w:vAnchor="page" w:hAnchor="page" w:x="8526" w:y="4381"/>
        <w:shd w:val="clear" w:color="auto" w:fill="auto"/>
        <w:spacing w:after="56"/>
        <w:ind w:left="20" w:right="20" w:firstLine="0"/>
        <w:jc w:val="both"/>
      </w:pPr>
      <w:r>
        <w:t>Маь1ница а, грамматически билгалонашца билгалдош къамелан дакъа санна къастор; цо кхочушден синтаксически г1уллакх билгалдар.</w:t>
      </w:r>
    </w:p>
    <w:p w:rsidR="00E80B14" w:rsidRDefault="00E07B23">
      <w:pPr>
        <w:pStyle w:val="9"/>
        <w:framePr w:w="4550" w:h="15194" w:hRule="exact" w:wrap="none" w:vAnchor="page" w:hAnchor="page" w:x="8526" w:y="4381"/>
        <w:shd w:val="clear" w:color="auto" w:fill="auto"/>
        <w:spacing w:after="60" w:line="278" w:lineRule="exact"/>
        <w:ind w:left="20" w:right="20" w:firstLine="0"/>
        <w:jc w:val="both"/>
      </w:pPr>
      <w:r>
        <w:t>Маь1нашца а, грамматически билгалонашца а мухаллин а, юкъаметтигаллин а билгалдешнаш вовшех къастор.</w:t>
      </w:r>
    </w:p>
    <w:p w:rsidR="00E80B14" w:rsidRDefault="00E07B23">
      <w:pPr>
        <w:pStyle w:val="9"/>
        <w:framePr w:w="4550" w:h="15194" w:hRule="exact" w:wrap="none" w:vAnchor="page" w:hAnchor="page" w:x="8526" w:y="4381"/>
        <w:shd w:val="clear" w:color="auto" w:fill="auto"/>
        <w:spacing w:after="60" w:line="278" w:lineRule="exact"/>
        <w:ind w:left="20" w:right="20" w:firstLine="0"/>
        <w:jc w:val="both"/>
      </w:pPr>
      <w:r>
        <w:t>Цхьаллин а, дукхаллин а терахьехь билгалдешнийн дожарийн чаккхенаш нийса алар а, язъяр а.</w:t>
      </w:r>
    </w:p>
    <w:p w:rsidR="00E80B14" w:rsidRDefault="00E07B23">
      <w:pPr>
        <w:pStyle w:val="9"/>
        <w:framePr w:w="4550" w:h="15194" w:hRule="exact" w:wrap="none" w:vAnchor="page" w:hAnchor="page" w:x="8526" w:y="4381"/>
        <w:shd w:val="clear" w:color="auto" w:fill="auto"/>
        <w:tabs>
          <w:tab w:val="left" w:pos="2852"/>
        </w:tabs>
        <w:spacing w:after="0" w:line="278" w:lineRule="exact"/>
        <w:ind w:left="20" w:firstLine="0"/>
        <w:jc w:val="both"/>
      </w:pPr>
      <w:r>
        <w:t>Билгалйиначу</w:t>
      </w:r>
      <w:r>
        <w:tab/>
        <w:t>морфологически</w:t>
      </w:r>
    </w:p>
    <w:p w:rsidR="00E80B14" w:rsidRDefault="00E07B23">
      <w:pPr>
        <w:pStyle w:val="9"/>
        <w:framePr w:w="4550" w:h="15194" w:hRule="exact" w:wrap="none" w:vAnchor="page" w:hAnchor="page" w:x="8526" w:y="4381"/>
        <w:shd w:val="clear" w:color="auto" w:fill="auto"/>
        <w:spacing w:after="56" w:line="278" w:lineRule="exact"/>
        <w:ind w:left="20" w:right="20" w:firstLine="0"/>
        <w:jc w:val="both"/>
      </w:pPr>
      <w:r>
        <w:t>билгалонашца билгалдешнаш тобанашка д1асад екъар.</w:t>
      </w:r>
    </w:p>
    <w:p w:rsidR="00E80B14" w:rsidRDefault="00E07B23">
      <w:pPr>
        <w:pStyle w:val="9"/>
        <w:framePr w:w="4550" w:h="15194" w:hRule="exact" w:wrap="none" w:vAnchor="page" w:hAnchor="page" w:x="8526" w:y="4381"/>
        <w:shd w:val="clear" w:color="auto" w:fill="auto"/>
        <w:spacing w:after="64" w:line="283" w:lineRule="exact"/>
        <w:ind w:left="20" w:right="20" w:firstLine="0"/>
        <w:jc w:val="both"/>
      </w:pPr>
      <w:r>
        <w:t>Билгалдешнийн дустаран даржаш нийса кхоллар а, къамелехь уып далор а.</w:t>
      </w:r>
    </w:p>
    <w:p w:rsidR="00E80B14" w:rsidRDefault="00E07B23">
      <w:pPr>
        <w:pStyle w:val="9"/>
        <w:framePr w:w="4550" w:h="15194" w:hRule="exact" w:wrap="none" w:vAnchor="page" w:hAnchor="page" w:x="8526" w:y="4381"/>
        <w:shd w:val="clear" w:color="auto" w:fill="auto"/>
        <w:spacing w:after="60" w:line="278" w:lineRule="exact"/>
        <w:ind w:left="20" w:right="20" w:firstLine="0"/>
        <w:jc w:val="both"/>
      </w:pPr>
      <w:r>
        <w:t>Нохчийн меттан билгалдешнийн башхаллех кхеташ хилар.</w:t>
      </w:r>
    </w:p>
    <w:p w:rsidR="00E80B14" w:rsidRDefault="00E07B23">
      <w:pPr>
        <w:pStyle w:val="9"/>
        <w:framePr w:w="4550" w:h="15194" w:hRule="exact" w:wrap="none" w:vAnchor="page" w:hAnchor="page" w:x="8526" w:y="4381"/>
        <w:shd w:val="clear" w:color="auto" w:fill="auto"/>
        <w:spacing w:after="484" w:line="278" w:lineRule="exact"/>
        <w:ind w:left="20" w:right="20" w:firstLine="0"/>
        <w:jc w:val="both"/>
      </w:pPr>
      <w:r>
        <w:t>Барта а, йозанехь а билгалдешнаш морфологически къастор.</w:t>
      </w:r>
    </w:p>
    <w:p w:rsidR="00E80B14" w:rsidRDefault="00E07B23">
      <w:pPr>
        <w:pStyle w:val="9"/>
        <w:framePr w:w="4550" w:h="15194" w:hRule="exact" w:wrap="none" w:vAnchor="page" w:hAnchor="page" w:x="8526" w:y="4381"/>
        <w:shd w:val="clear" w:color="auto" w:fill="auto"/>
        <w:tabs>
          <w:tab w:val="left" w:pos="1834"/>
          <w:tab w:val="left" w:pos="3644"/>
        </w:tabs>
        <w:spacing w:after="0"/>
        <w:ind w:left="20" w:firstLine="0"/>
        <w:jc w:val="both"/>
      </w:pPr>
      <w:r>
        <w:t>Масаллин,</w:t>
      </w:r>
      <w:r>
        <w:tab/>
        <w:t>рог1аллин,</w:t>
      </w:r>
      <w:r>
        <w:tab/>
        <w:t>гулдаран</w:t>
      </w:r>
    </w:p>
    <w:p w:rsidR="00E80B14" w:rsidRDefault="00E07B23">
      <w:pPr>
        <w:pStyle w:val="9"/>
        <w:framePr w:w="4550" w:h="15194" w:hRule="exact" w:wrap="none" w:vAnchor="page" w:hAnchor="page" w:x="8526" w:y="4381"/>
        <w:shd w:val="clear" w:color="auto" w:fill="auto"/>
        <w:spacing w:after="56"/>
        <w:ind w:left="20" w:right="20" w:firstLine="0"/>
        <w:jc w:val="both"/>
      </w:pPr>
      <w:r>
        <w:t>терахьдешнаш довзар; оыпуш долу масалш далор.</w:t>
      </w:r>
    </w:p>
    <w:p w:rsidR="00E80B14" w:rsidRDefault="00E07B23">
      <w:pPr>
        <w:pStyle w:val="9"/>
        <w:framePr w:w="4550" w:h="15194" w:hRule="exact" w:wrap="none" w:vAnchor="page" w:hAnchor="page" w:x="8526" w:y="4381"/>
        <w:shd w:val="clear" w:color="auto" w:fill="auto"/>
        <w:spacing w:after="56" w:line="278" w:lineRule="exact"/>
        <w:ind w:left="20" w:right="20" w:firstLine="0"/>
        <w:jc w:val="both"/>
      </w:pPr>
      <w:r>
        <w:t>Терахьдешан морфологически билгалонаш къастор, синтаксически г1уллакх билгалдар.</w:t>
      </w:r>
    </w:p>
    <w:p w:rsidR="00E80B14" w:rsidRDefault="00E07B23">
      <w:pPr>
        <w:pStyle w:val="9"/>
        <w:framePr w:w="4550" w:h="15194" w:hRule="exact" w:wrap="none" w:vAnchor="page" w:hAnchor="page" w:x="8526" w:y="4381"/>
        <w:shd w:val="clear" w:color="auto" w:fill="auto"/>
        <w:spacing w:after="64" w:line="283" w:lineRule="exact"/>
        <w:ind w:left="20" w:right="20" w:firstLine="0"/>
        <w:jc w:val="both"/>
      </w:pPr>
      <w:r>
        <w:t>Билгалйинчу билгалонашца терахьдешнаш тобанашка д1асадекъар.</w:t>
      </w:r>
    </w:p>
    <w:p w:rsidR="00E80B14" w:rsidRDefault="00E07B23">
      <w:pPr>
        <w:pStyle w:val="9"/>
        <w:framePr w:w="4550" w:h="15194" w:hRule="exact" w:wrap="none" w:vAnchor="page" w:hAnchor="page" w:x="8526" w:y="4381"/>
        <w:shd w:val="clear" w:color="auto" w:fill="auto"/>
        <w:spacing w:after="64" w:line="278" w:lineRule="exact"/>
        <w:ind w:left="20" w:right="20" w:firstLine="0"/>
        <w:jc w:val="both"/>
      </w:pPr>
      <w:r>
        <w:t>Терахьдешнаш шайх тера долучу вукху къамелан дакъойх къасто хаар.</w:t>
      </w:r>
    </w:p>
    <w:p w:rsidR="00E80B14" w:rsidRDefault="00E07B23">
      <w:pPr>
        <w:pStyle w:val="9"/>
        <w:framePr w:w="4550" w:h="15194" w:hRule="exact" w:wrap="none" w:vAnchor="page" w:hAnchor="page" w:x="8526" w:y="4381"/>
        <w:shd w:val="clear" w:color="auto" w:fill="auto"/>
        <w:spacing w:after="60"/>
        <w:ind w:left="20" w:right="20" w:firstLine="0"/>
        <w:jc w:val="both"/>
      </w:pPr>
      <w:r>
        <w:t>Аларехь а, яздарехь а, къамелехь а нийса пайда эцар масаллин, х1оттаман, дакъойн терахьдешнех; тайп-тайпанчу дожарийн форманашкахь уып къамела юкъа далор.</w:t>
      </w:r>
    </w:p>
    <w:p w:rsidR="00E80B14" w:rsidRDefault="00E07B23">
      <w:pPr>
        <w:pStyle w:val="9"/>
        <w:framePr w:w="4550" w:h="15194" w:hRule="exact" w:wrap="none" w:vAnchor="page" w:hAnchor="page" w:x="8526" w:y="4381"/>
        <w:shd w:val="clear" w:color="auto" w:fill="auto"/>
        <w:spacing w:after="53"/>
        <w:ind w:left="20" w:right="20" w:firstLine="0"/>
        <w:jc w:val="both"/>
      </w:pPr>
      <w:r>
        <w:t>Масаллин а, рог1аллин терахьдешнаш ц1ердешнашца къамелехь далор. Массо а тайпа терахьдешнаш кхоллар шардар, уып шен къамела юкъа далор.</w:t>
      </w:r>
    </w:p>
    <w:p w:rsidR="00E80B14" w:rsidRDefault="00E07B23">
      <w:pPr>
        <w:pStyle w:val="9"/>
        <w:framePr w:w="4550" w:h="15194" w:hRule="exact" w:wrap="none" w:vAnchor="page" w:hAnchor="page" w:x="8526" w:y="4381"/>
        <w:shd w:val="clear" w:color="auto" w:fill="auto"/>
        <w:spacing w:after="0" w:line="283" w:lineRule="exact"/>
        <w:ind w:left="20" w:right="20" w:firstLine="0"/>
        <w:jc w:val="both"/>
      </w:pPr>
      <w:r>
        <w:t>Терахьдешнаш нийсаяздаран хаарш карадерзор.</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35"/>
        <w:framePr w:w="4550" w:h="6058" w:hRule="exact" w:wrap="none" w:vAnchor="page" w:hAnchor="page" w:x="3746" w:y="4384"/>
        <w:numPr>
          <w:ilvl w:val="0"/>
          <w:numId w:val="19"/>
        </w:numPr>
        <w:shd w:val="clear" w:color="auto" w:fill="auto"/>
        <w:tabs>
          <w:tab w:val="left" w:pos="250"/>
        </w:tabs>
        <w:spacing w:before="0" w:after="68" w:line="283" w:lineRule="exact"/>
        <w:ind w:left="20" w:right="20"/>
        <w:jc w:val="both"/>
      </w:pPr>
      <w:bookmarkStart w:id="32" w:name="bookmark32"/>
      <w:r>
        <w:lastRenderedPageBreak/>
        <w:t>Щерметдош къамелан дакъа санна - 18 с.</w:t>
      </w:r>
      <w:bookmarkEnd w:id="32"/>
    </w:p>
    <w:p w:rsidR="00E80B14" w:rsidRDefault="00E07B23">
      <w:pPr>
        <w:pStyle w:val="9"/>
        <w:framePr w:w="4550" w:h="6058" w:hRule="exact" w:wrap="none" w:vAnchor="page" w:hAnchor="page" w:x="3746" w:y="4384"/>
        <w:shd w:val="clear" w:color="auto" w:fill="auto"/>
        <w:tabs>
          <w:tab w:val="left" w:pos="1239"/>
          <w:tab w:val="left" w:pos="3654"/>
        </w:tabs>
        <w:spacing w:after="0"/>
        <w:ind w:left="20" w:right="20" w:firstLine="0"/>
        <w:jc w:val="both"/>
      </w:pPr>
      <w:r>
        <w:t>Щерметдешан маь1на а, грамматически билгалонаш а. Предложенехь цо кхочушден г1уллакх. Щерметдешнийн тайпанаш. Щерметдешнийн легар: ц1ердешнаш а, билгалдешнаш а санна дожаршца хийцалуш долу</w:t>
      </w:r>
      <w:r>
        <w:tab/>
        <w:t>ц1ерметдешнаш.</w:t>
      </w:r>
      <w:r>
        <w:tab/>
        <w:t>Яххьийн</w:t>
      </w:r>
    </w:p>
    <w:p w:rsidR="00E80B14" w:rsidRDefault="00E07B23">
      <w:pPr>
        <w:pStyle w:val="9"/>
        <w:framePr w:w="4550" w:h="6058" w:hRule="exact" w:wrap="none" w:vAnchor="page" w:hAnchor="page" w:x="3746" w:y="4384"/>
        <w:shd w:val="clear" w:color="auto" w:fill="auto"/>
        <w:tabs>
          <w:tab w:val="left" w:pos="2694"/>
        </w:tabs>
        <w:spacing w:after="0"/>
        <w:ind w:left="20" w:right="20" w:firstLine="0"/>
        <w:jc w:val="both"/>
      </w:pPr>
      <w:r>
        <w:t>ц1ерметдешнаш ц1ерниг а, лач а дожаршкахь. Тхо, вай бохучу дукхаллин терахьан 1-чу юьхьан шина ц1ерметдашна юккъера башхо. Доладерзоран а, гайтаран а, къастаман а ц1ердешнашца терахьашкахь а, дожаршкахь а бартбар. Хаттаран а, юкъаметтигаллин</w:t>
      </w:r>
      <w:r>
        <w:tab/>
        <w:t>ц1ерметдешнашна</w:t>
      </w:r>
    </w:p>
    <w:p w:rsidR="00E80B14" w:rsidRDefault="00E07B23">
      <w:pPr>
        <w:pStyle w:val="9"/>
        <w:framePr w:w="4550" w:h="6058" w:hRule="exact" w:wrap="none" w:vAnchor="page" w:hAnchor="page" w:x="3746" w:y="4384"/>
        <w:shd w:val="clear" w:color="auto" w:fill="auto"/>
        <w:spacing w:after="111"/>
        <w:ind w:left="20" w:firstLine="0"/>
        <w:jc w:val="both"/>
      </w:pPr>
      <w:r>
        <w:t>юккъера башхо.</w:t>
      </w:r>
    </w:p>
    <w:p w:rsidR="00E80B14" w:rsidRDefault="00E07B23">
      <w:pPr>
        <w:pStyle w:val="9"/>
        <w:framePr w:w="4550" w:h="6058" w:hRule="exact" w:wrap="none" w:vAnchor="page" w:hAnchor="page" w:x="3746" w:y="4384"/>
        <w:shd w:val="clear" w:color="auto" w:fill="auto"/>
        <w:spacing w:after="77" w:line="210" w:lineRule="exact"/>
        <w:ind w:left="20" w:firstLine="0"/>
        <w:jc w:val="both"/>
      </w:pPr>
      <w:r>
        <w:t>Щерметдешнийн нийсаяздар.</w:t>
      </w:r>
    </w:p>
    <w:p w:rsidR="00E80B14" w:rsidRDefault="00E07B23">
      <w:pPr>
        <w:pStyle w:val="9"/>
        <w:framePr w:w="4550" w:h="6058" w:hRule="exact" w:wrap="none" w:vAnchor="page" w:hAnchor="page" w:x="3746" w:y="4384"/>
        <w:shd w:val="clear" w:color="auto" w:fill="auto"/>
        <w:spacing w:after="111"/>
        <w:ind w:left="20" w:right="20" w:firstLine="0"/>
        <w:jc w:val="both"/>
      </w:pPr>
      <w:r>
        <w:t>Щерметдош тавтологи ца хилийтаран предложении уьйран г1ирс санна.</w:t>
      </w:r>
    </w:p>
    <w:p w:rsidR="00E80B14" w:rsidRDefault="00E07B23">
      <w:pPr>
        <w:pStyle w:val="9"/>
        <w:framePr w:w="4550" w:h="6058" w:hRule="exact" w:wrap="none" w:vAnchor="page" w:hAnchor="page" w:x="3746" w:y="4384"/>
        <w:shd w:val="clear" w:color="auto" w:fill="auto"/>
        <w:spacing w:after="0" w:line="210" w:lineRule="exact"/>
        <w:ind w:left="20" w:firstLine="0"/>
        <w:jc w:val="both"/>
      </w:pPr>
      <w:r>
        <w:t>Щерметдош морфологически къастор.</w:t>
      </w:r>
    </w:p>
    <w:p w:rsidR="00E80B14" w:rsidRDefault="00E07B23">
      <w:pPr>
        <w:pStyle w:val="35"/>
        <w:framePr w:w="4550" w:h="5451" w:hRule="exact" w:wrap="none" w:vAnchor="page" w:hAnchor="page" w:x="3746" w:y="14128"/>
        <w:numPr>
          <w:ilvl w:val="0"/>
          <w:numId w:val="19"/>
        </w:numPr>
        <w:shd w:val="clear" w:color="auto" w:fill="auto"/>
        <w:tabs>
          <w:tab w:val="left" w:pos="250"/>
        </w:tabs>
        <w:spacing w:before="0" w:after="77" w:line="210" w:lineRule="exact"/>
        <w:ind w:left="20"/>
        <w:jc w:val="both"/>
      </w:pPr>
      <w:bookmarkStart w:id="33" w:name="bookmark33"/>
      <w:r>
        <w:t>Хандош къамелан дакъа санна - 25 с.</w:t>
      </w:r>
      <w:bookmarkEnd w:id="33"/>
    </w:p>
    <w:p w:rsidR="00E80B14" w:rsidRDefault="00E07B23">
      <w:pPr>
        <w:pStyle w:val="9"/>
        <w:framePr w:w="4550" w:h="5451" w:hRule="exact" w:wrap="none" w:vAnchor="page" w:hAnchor="page" w:x="3746" w:y="14128"/>
        <w:shd w:val="clear" w:color="auto" w:fill="auto"/>
        <w:spacing w:after="60"/>
        <w:ind w:left="20" w:right="20" w:firstLine="0"/>
        <w:jc w:val="both"/>
      </w:pPr>
      <w:r>
        <w:t>Хандешан маь1на а, грамматически билгалонаш а. Грамматически категореш: хан, саттам, спряжени, грамматически класс, цхьаллин, дукхазаллин кеп, терахь (цхьадерш). Синтаксически г1уллакх.</w:t>
      </w:r>
    </w:p>
    <w:p w:rsidR="00E80B14" w:rsidRDefault="00E07B23">
      <w:pPr>
        <w:pStyle w:val="9"/>
        <w:framePr w:w="4550" w:h="5451" w:hRule="exact" w:wrap="none" w:vAnchor="page" w:hAnchor="page" w:x="3746" w:y="14128"/>
        <w:shd w:val="clear" w:color="auto" w:fill="auto"/>
        <w:spacing w:after="60"/>
        <w:ind w:left="20" w:right="20" w:firstLine="0"/>
        <w:jc w:val="both"/>
      </w:pPr>
      <w:r>
        <w:t>Хандешан юьхьанцара кеп (инфинитив). Хандош кхолладаларан некъаш. Хандешан юьхьанцарчу кепан маь1на, грамматически билгалонаш, синтаксически г1уллакх. Хандешан билгалзачу кепан суффиксаш: -а, -о, -ан, -ен, -он.</w:t>
      </w:r>
    </w:p>
    <w:p w:rsidR="00E80B14" w:rsidRDefault="00E07B23">
      <w:pPr>
        <w:pStyle w:val="9"/>
        <w:framePr w:w="4550" w:h="5451" w:hRule="exact" w:wrap="none" w:vAnchor="page" w:hAnchor="page" w:x="3746" w:y="14128"/>
        <w:shd w:val="clear" w:color="auto" w:fill="auto"/>
        <w:spacing w:after="60"/>
        <w:ind w:left="20" w:right="20" w:firstLine="0"/>
        <w:jc w:val="both"/>
      </w:pPr>
      <w:r>
        <w:t>Хандешан хенаш. Маь1на а, пайда эцар а. Карара хан, йог1у хан:хила мега а, хин йолу а.</w:t>
      </w:r>
    </w:p>
    <w:p w:rsidR="00E80B14" w:rsidRDefault="00E07B23">
      <w:pPr>
        <w:pStyle w:val="9"/>
        <w:framePr w:w="4550" w:h="5451" w:hRule="exact" w:wrap="none" w:vAnchor="page" w:hAnchor="page" w:x="3746" w:y="14128"/>
        <w:shd w:val="clear" w:color="auto" w:fill="auto"/>
        <w:spacing w:after="0"/>
        <w:ind w:left="20" w:right="20" w:firstLine="0"/>
        <w:jc w:val="both"/>
      </w:pPr>
      <w:r>
        <w:t xml:space="preserve">Яхана хан, цуьнан кепаш. 1-чу а, 2-чу а спряженийн хандешнаш. Орамера элпаш </w:t>
      </w:r>
      <w:r>
        <w:rPr>
          <w:rStyle w:val="41"/>
        </w:rPr>
        <w:t>хийцадалар. Карарчу хенан хандешнийн</w:t>
      </w:r>
    </w:p>
    <w:p w:rsidR="00E80B14" w:rsidRDefault="00E07B23">
      <w:pPr>
        <w:pStyle w:val="9"/>
        <w:framePr w:w="4555" w:h="11139" w:hRule="exact" w:wrap="none" w:vAnchor="page" w:hAnchor="page" w:x="8522" w:y="4010"/>
        <w:shd w:val="clear" w:color="auto" w:fill="auto"/>
        <w:spacing w:after="480"/>
        <w:ind w:left="20" w:right="20" w:firstLine="0"/>
        <w:jc w:val="both"/>
      </w:pPr>
      <w:r>
        <w:t>Барта а, йозанехь а терахьдешнаш морфологически къастор.</w:t>
      </w:r>
    </w:p>
    <w:p w:rsidR="00E80B14" w:rsidRDefault="00E07B23">
      <w:pPr>
        <w:pStyle w:val="9"/>
        <w:framePr w:w="4555" w:h="11139" w:hRule="exact" w:wrap="none" w:vAnchor="page" w:hAnchor="page" w:x="8522" w:y="4010"/>
        <w:shd w:val="clear" w:color="auto" w:fill="auto"/>
        <w:spacing w:after="56"/>
        <w:ind w:left="20" w:right="20" w:firstLine="0"/>
        <w:jc w:val="both"/>
      </w:pPr>
      <w:r>
        <w:t>Маь1ница а, хаттаршца а ц1ерметдош къамелан дакъа санна къастор; цуьнан грамматически билгалонаш а, цо кхочушден синтаксически г1уллакх а билгалдаккхар.</w:t>
      </w:r>
    </w:p>
    <w:p w:rsidR="00E80B14" w:rsidRDefault="00E07B23">
      <w:pPr>
        <w:pStyle w:val="9"/>
        <w:framePr w:w="4555" w:h="11139" w:hRule="exact" w:wrap="none" w:vAnchor="page" w:hAnchor="page" w:x="8522" w:y="4010"/>
        <w:shd w:val="clear" w:color="auto" w:fill="auto"/>
        <w:tabs>
          <w:tab w:val="left" w:pos="2852"/>
        </w:tabs>
        <w:spacing w:after="0" w:line="278" w:lineRule="exact"/>
        <w:ind w:left="20" w:firstLine="0"/>
        <w:jc w:val="both"/>
      </w:pPr>
      <w:r>
        <w:t>Билгалйиначу</w:t>
      </w:r>
      <w:r>
        <w:tab/>
        <w:t>морфологически</w:t>
      </w:r>
    </w:p>
    <w:p w:rsidR="00E80B14" w:rsidRDefault="00E07B23">
      <w:pPr>
        <w:pStyle w:val="9"/>
        <w:framePr w:w="4555" w:h="11139" w:hRule="exact" w:wrap="none" w:vAnchor="page" w:hAnchor="page" w:x="8522" w:y="4010"/>
        <w:shd w:val="clear" w:color="auto" w:fill="auto"/>
        <w:spacing w:after="64" w:line="278" w:lineRule="exact"/>
        <w:ind w:left="20" w:right="20" w:firstLine="0"/>
        <w:jc w:val="both"/>
      </w:pPr>
      <w:r>
        <w:t>билгалонашца ц1ерметдешнаш тобанашка д1асад екъар.</w:t>
      </w:r>
    </w:p>
    <w:p w:rsidR="00E80B14" w:rsidRDefault="00E07B23">
      <w:pPr>
        <w:pStyle w:val="9"/>
        <w:framePr w:w="4555" w:h="11139" w:hRule="exact" w:wrap="none" w:vAnchor="page" w:hAnchor="page" w:x="8522" w:y="4010"/>
        <w:shd w:val="clear" w:color="auto" w:fill="auto"/>
        <w:spacing w:after="56"/>
        <w:ind w:left="20" w:right="20" w:firstLine="0"/>
        <w:jc w:val="both"/>
      </w:pPr>
      <w:r>
        <w:t>Массо а тайпана ц1ерметдешнаш нийса дожаршца хийцар.</w:t>
      </w:r>
    </w:p>
    <w:p w:rsidR="00E80B14" w:rsidRDefault="00E07B23">
      <w:pPr>
        <w:pStyle w:val="9"/>
        <w:framePr w:w="4555" w:h="11139" w:hRule="exact" w:wrap="none" w:vAnchor="page" w:hAnchor="page" w:x="8522" w:y="4010"/>
        <w:shd w:val="clear" w:color="auto" w:fill="auto"/>
        <w:spacing w:after="60" w:line="278" w:lineRule="exact"/>
        <w:ind w:left="20" w:right="20" w:firstLine="0"/>
        <w:jc w:val="both"/>
      </w:pPr>
      <w:r>
        <w:t>Яххьийн ц1ерметдешнаш ц1ерниг а, лач а дожаршкахь далор.</w:t>
      </w:r>
    </w:p>
    <w:p w:rsidR="00E80B14" w:rsidRDefault="00E07B23">
      <w:pPr>
        <w:pStyle w:val="9"/>
        <w:framePr w:w="4555" w:h="11139" w:hRule="exact" w:wrap="none" w:vAnchor="page" w:hAnchor="page" w:x="8522" w:y="4010"/>
        <w:shd w:val="clear" w:color="auto" w:fill="auto"/>
        <w:spacing w:after="64" w:line="278" w:lineRule="exact"/>
        <w:ind w:left="20" w:right="20" w:firstLine="0"/>
        <w:jc w:val="both"/>
      </w:pPr>
      <w:r>
        <w:t>Щерметдешнаш юьхьан а, юьхьза а предложенешкахь, диалогехь, лач къамелехь далор.</w:t>
      </w:r>
    </w:p>
    <w:p w:rsidR="00E80B14" w:rsidRDefault="00E07B23">
      <w:pPr>
        <w:pStyle w:val="9"/>
        <w:framePr w:w="4555" w:h="11139" w:hRule="exact" w:wrap="none" w:vAnchor="page" w:hAnchor="page" w:x="8522" w:y="4010"/>
        <w:shd w:val="clear" w:color="auto" w:fill="auto"/>
        <w:tabs>
          <w:tab w:val="left" w:pos="2732"/>
        </w:tabs>
        <w:spacing w:after="0"/>
        <w:ind w:left="20" w:right="20" w:firstLine="0"/>
        <w:jc w:val="both"/>
      </w:pPr>
      <w:r>
        <w:t>Доладерзоран, хаттаран, гайтаран, къастаман,</w:t>
      </w:r>
      <w:r>
        <w:tab/>
        <w:t>юкъаметтигаллин</w:t>
      </w:r>
    </w:p>
    <w:p w:rsidR="00E80B14" w:rsidRDefault="00E07B23">
      <w:pPr>
        <w:pStyle w:val="9"/>
        <w:framePr w:w="4555" w:h="11139" w:hRule="exact" w:wrap="none" w:vAnchor="page" w:hAnchor="page" w:x="8522" w:y="4010"/>
        <w:shd w:val="clear" w:color="auto" w:fill="auto"/>
        <w:spacing w:after="53"/>
        <w:ind w:left="20" w:right="20" w:firstLine="0"/>
        <w:jc w:val="both"/>
      </w:pPr>
      <w:r>
        <w:t>ц1ерметдешнех пайда эцар, уып нийсаяздар шардар.</w:t>
      </w:r>
    </w:p>
    <w:p w:rsidR="00E80B14" w:rsidRDefault="00E07B23">
      <w:pPr>
        <w:pStyle w:val="9"/>
        <w:framePr w:w="4555" w:h="11139" w:hRule="exact" w:wrap="none" w:vAnchor="page" w:hAnchor="page" w:x="8522" w:y="4010"/>
        <w:shd w:val="clear" w:color="auto" w:fill="auto"/>
        <w:spacing w:after="64" w:line="283" w:lineRule="exact"/>
        <w:ind w:left="20" w:right="20" w:firstLine="0"/>
        <w:jc w:val="both"/>
      </w:pPr>
      <w:r>
        <w:t>Тхо, вай бохучу дукхаллин терахьан 1-чу юьхьан ц1ерметдешнех пайда эцар шардар.</w:t>
      </w:r>
    </w:p>
    <w:p w:rsidR="00E80B14" w:rsidRDefault="00E07B23">
      <w:pPr>
        <w:pStyle w:val="9"/>
        <w:framePr w:w="4555" w:h="11139" w:hRule="exact" w:wrap="none" w:vAnchor="page" w:hAnchor="page" w:x="8522" w:y="4010"/>
        <w:shd w:val="clear" w:color="auto" w:fill="auto"/>
        <w:spacing w:after="64" w:line="278" w:lineRule="exact"/>
        <w:ind w:left="20" w:right="20" w:firstLine="0"/>
        <w:jc w:val="both"/>
      </w:pPr>
      <w:r>
        <w:t>Хаттаран а, юкъаметтигаллин а ц1ерметдешнаш вовшех къасто хаар карадерзор.</w:t>
      </w:r>
    </w:p>
    <w:p w:rsidR="00E80B14" w:rsidRDefault="00E07B23">
      <w:pPr>
        <w:pStyle w:val="9"/>
        <w:framePr w:w="4555" w:h="11139" w:hRule="exact" w:wrap="none" w:vAnchor="page" w:hAnchor="page" w:x="8522" w:y="4010"/>
        <w:shd w:val="clear" w:color="auto" w:fill="auto"/>
        <w:spacing w:after="60"/>
        <w:ind w:left="20" w:right="20" w:firstLine="0"/>
        <w:jc w:val="both"/>
      </w:pPr>
      <w:r>
        <w:t>Къастамза а, дацаран а ц1ерметдешнаш предложенешкахь далор.</w:t>
      </w:r>
    </w:p>
    <w:p w:rsidR="00E80B14" w:rsidRDefault="00E07B23">
      <w:pPr>
        <w:pStyle w:val="9"/>
        <w:framePr w:w="4555" w:h="11139" w:hRule="exact" w:wrap="none" w:vAnchor="page" w:hAnchor="page" w:x="8522" w:y="4010"/>
        <w:shd w:val="clear" w:color="auto" w:fill="auto"/>
        <w:spacing w:after="56"/>
        <w:ind w:left="20" w:right="20" w:firstLine="0"/>
        <w:jc w:val="both"/>
      </w:pPr>
      <w:r>
        <w:t>Текстан дакъойн а, предложенийн уьйран г1ирсах а санна ц1ерметдешнех пайда эцар; литературни, г1иллакх-оьздангаллин хат1 (норманаш) ларъеш, шен къамела юкъа ц1ерметдешнаш далор.</w:t>
      </w:r>
    </w:p>
    <w:p w:rsidR="00E80B14" w:rsidRDefault="00E07B23">
      <w:pPr>
        <w:pStyle w:val="9"/>
        <w:framePr w:w="4555" w:h="11139" w:hRule="exact" w:wrap="none" w:vAnchor="page" w:hAnchor="page" w:x="8522" w:y="4010"/>
        <w:shd w:val="clear" w:color="auto" w:fill="auto"/>
        <w:spacing w:after="0" w:line="278" w:lineRule="exact"/>
        <w:ind w:left="20" w:right="20" w:firstLine="0"/>
        <w:jc w:val="both"/>
      </w:pPr>
      <w:r>
        <w:t>Барта а, йозанехь а ц1ерметдешнаш морфологически къастор.</w:t>
      </w:r>
    </w:p>
    <w:p w:rsidR="00E80B14" w:rsidRDefault="00E07B23">
      <w:pPr>
        <w:pStyle w:val="9"/>
        <w:framePr w:w="4555" w:h="3453" w:hRule="exact" w:wrap="none" w:vAnchor="page" w:hAnchor="page" w:x="8522" w:y="16007"/>
        <w:shd w:val="clear" w:color="auto" w:fill="auto"/>
        <w:spacing w:after="60"/>
        <w:ind w:left="20" w:right="20" w:firstLine="0"/>
        <w:jc w:val="both"/>
      </w:pPr>
      <w:r>
        <w:t>Хаттарца а, юкъарчу маь1ница а къамелан дакъа санна хандош къастор, грамматически билгалонаш а, синтаксически г1уллакх а билгалдар.</w:t>
      </w:r>
    </w:p>
    <w:p w:rsidR="00E80B14" w:rsidRDefault="00E07B23">
      <w:pPr>
        <w:pStyle w:val="9"/>
        <w:framePr w:w="4555" w:h="3453" w:hRule="exact" w:wrap="none" w:vAnchor="page" w:hAnchor="page" w:x="8522" w:y="16007"/>
        <w:shd w:val="clear" w:color="auto" w:fill="auto"/>
        <w:spacing w:after="56"/>
        <w:ind w:left="20" w:right="20" w:firstLine="0"/>
        <w:jc w:val="both"/>
      </w:pPr>
      <w:r>
        <w:t>Хандешан билгалзачу кепаца долу дешнийн цхьаьнакхетарш далор.</w:t>
      </w:r>
    </w:p>
    <w:p w:rsidR="00E80B14" w:rsidRDefault="00E07B23">
      <w:pPr>
        <w:pStyle w:val="9"/>
        <w:framePr w:w="4555" w:h="3453" w:hRule="exact" w:wrap="none" w:vAnchor="page" w:hAnchor="page" w:x="8522" w:y="16007"/>
        <w:shd w:val="clear" w:color="auto" w:fill="auto"/>
        <w:spacing w:after="60" w:line="278" w:lineRule="exact"/>
        <w:ind w:left="20" w:right="20" w:firstLine="0"/>
        <w:jc w:val="both"/>
      </w:pPr>
      <w:r>
        <w:t>Хандешан спряженеш билгалъяхар. Вахаран, варан, волаваларан тайп-тайпанчу хандешнех пайда эцар.</w:t>
      </w:r>
    </w:p>
    <w:p w:rsidR="00E80B14" w:rsidRDefault="00E07B23">
      <w:pPr>
        <w:pStyle w:val="9"/>
        <w:framePr w:w="4555" w:h="3453" w:hRule="exact" w:wrap="none" w:vAnchor="page" w:hAnchor="page" w:x="8522" w:y="16007"/>
        <w:shd w:val="clear" w:color="auto" w:fill="auto"/>
        <w:spacing w:after="0" w:line="278" w:lineRule="exact"/>
        <w:ind w:left="20" w:right="20" w:firstLine="0"/>
        <w:jc w:val="both"/>
      </w:pPr>
      <w:r>
        <w:t>Къамелехь йог1учу хенан шина а кепах пайда эцар.</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4555" w:h="4388" w:hRule="exact" w:wrap="none" w:vAnchor="page" w:hAnchor="page" w:x="3746" w:y="4035"/>
        <w:shd w:val="clear" w:color="auto" w:fill="auto"/>
        <w:spacing w:after="111"/>
        <w:ind w:left="20" w:right="40" w:firstLine="0"/>
        <w:jc w:val="both"/>
      </w:pPr>
      <w:r>
        <w:lastRenderedPageBreak/>
        <w:t>чаккхенаш нийсаязъяр. Хандешан хила мега а, хинйолу а хенаш кхоллар тайп-тайпанчу хандешнех. Яханчу хенан кепаш кхоллар. Яханчу хенан чаккхенаш нийсаязъяр.</w:t>
      </w:r>
    </w:p>
    <w:p w:rsidR="00E80B14" w:rsidRDefault="00E07B23">
      <w:pPr>
        <w:pStyle w:val="9"/>
        <w:framePr w:w="4555" w:h="4388" w:hRule="exact" w:wrap="none" w:vAnchor="page" w:hAnchor="page" w:x="3746" w:y="4035"/>
        <w:shd w:val="clear" w:color="auto" w:fill="auto"/>
        <w:spacing w:after="70" w:line="210" w:lineRule="exact"/>
        <w:ind w:left="20" w:firstLine="0"/>
        <w:jc w:val="both"/>
      </w:pPr>
      <w:r>
        <w:t>Хандешан цхьаллин а, дукхазаллин а кепаш.</w:t>
      </w:r>
    </w:p>
    <w:p w:rsidR="00E80B14" w:rsidRDefault="00E07B23">
      <w:pPr>
        <w:pStyle w:val="9"/>
        <w:framePr w:w="4555" w:h="4388" w:hRule="exact" w:wrap="none" w:vAnchor="page" w:hAnchor="page" w:x="3746" w:y="4035"/>
        <w:shd w:val="clear" w:color="auto" w:fill="auto"/>
        <w:spacing w:after="68" w:line="283" w:lineRule="exact"/>
        <w:ind w:left="20" w:right="40" w:firstLine="0"/>
        <w:jc w:val="both"/>
      </w:pPr>
      <w:r>
        <w:t>Цхьадолучу хандешнийн терахьашца а, классашца а хийцадалар.</w:t>
      </w:r>
    </w:p>
    <w:p w:rsidR="00E80B14" w:rsidRDefault="00E07B23">
      <w:pPr>
        <w:pStyle w:val="9"/>
        <w:framePr w:w="4555" w:h="4388" w:hRule="exact" w:wrap="none" w:vAnchor="page" w:hAnchor="page" w:x="3746" w:y="4035"/>
        <w:shd w:val="clear" w:color="auto" w:fill="auto"/>
        <w:spacing w:after="0"/>
        <w:ind w:left="20" w:right="40" w:firstLine="0"/>
        <w:jc w:val="both"/>
      </w:pPr>
      <w:r>
        <w:t>Хандешан саттамаш (билгала, т1едожоран, бехкаман-лааран). Маь1на, кхоллабалар, пайда эцар, нийсаязбар.</w:t>
      </w:r>
    </w:p>
    <w:p w:rsidR="00E80B14" w:rsidRDefault="00E07B23">
      <w:pPr>
        <w:pStyle w:val="9"/>
        <w:framePr w:w="4555" w:h="4388" w:hRule="exact" w:wrap="none" w:vAnchor="page" w:hAnchor="page" w:x="3746" w:y="4035"/>
        <w:shd w:val="clear" w:color="auto" w:fill="auto"/>
        <w:spacing w:after="0" w:line="394" w:lineRule="exact"/>
        <w:ind w:left="20" w:firstLine="0"/>
        <w:jc w:val="both"/>
      </w:pPr>
      <w:r>
        <w:t>Кхечуьнга довлу а, цадовлу а хандешнаш.</w:t>
      </w:r>
    </w:p>
    <w:p w:rsidR="00E80B14" w:rsidRDefault="00E07B23">
      <w:pPr>
        <w:pStyle w:val="9"/>
        <w:framePr w:w="4555" w:h="4388" w:hRule="exact" w:wrap="none" w:vAnchor="page" w:hAnchor="page" w:x="3746" w:y="4035"/>
        <w:shd w:val="clear" w:color="auto" w:fill="auto"/>
        <w:spacing w:after="0" w:line="394" w:lineRule="exact"/>
        <w:ind w:left="20" w:firstLine="0"/>
        <w:jc w:val="both"/>
      </w:pPr>
      <w:r>
        <w:t>Хандешан латтамийн а, хаттаран а кепаш.</w:t>
      </w:r>
    </w:p>
    <w:p w:rsidR="00E80B14" w:rsidRDefault="00E07B23">
      <w:pPr>
        <w:pStyle w:val="9"/>
        <w:framePr w:w="4555" w:h="4388" w:hRule="exact" w:wrap="none" w:vAnchor="page" w:hAnchor="page" w:x="3746" w:y="4035"/>
        <w:shd w:val="clear" w:color="auto" w:fill="auto"/>
        <w:spacing w:after="0" w:line="394" w:lineRule="exact"/>
        <w:ind w:left="20" w:firstLine="0"/>
        <w:jc w:val="both"/>
      </w:pPr>
      <w:r>
        <w:t>Хандош морфологически къастор.</w:t>
      </w:r>
    </w:p>
    <w:p w:rsidR="00E80B14" w:rsidRDefault="00E07B23">
      <w:pPr>
        <w:pStyle w:val="35"/>
        <w:framePr w:w="4555" w:h="6283" w:hRule="exact" w:wrap="none" w:vAnchor="page" w:hAnchor="page" w:x="3746" w:y="10106"/>
        <w:numPr>
          <w:ilvl w:val="0"/>
          <w:numId w:val="19"/>
        </w:numPr>
        <w:shd w:val="clear" w:color="auto" w:fill="auto"/>
        <w:tabs>
          <w:tab w:val="left" w:pos="255"/>
        </w:tabs>
        <w:spacing w:before="0" w:after="73" w:line="210" w:lineRule="exact"/>
        <w:ind w:left="20"/>
        <w:jc w:val="both"/>
      </w:pPr>
      <w:bookmarkStart w:id="34" w:name="bookmark34"/>
      <w:r>
        <w:t>Причасти - 11 с.</w:t>
      </w:r>
      <w:bookmarkEnd w:id="34"/>
    </w:p>
    <w:p w:rsidR="00E80B14" w:rsidRDefault="00E07B23">
      <w:pPr>
        <w:pStyle w:val="9"/>
        <w:framePr w:w="4555" w:h="6283" w:hRule="exact" w:wrap="none" w:vAnchor="page" w:hAnchor="page" w:x="3746" w:y="10106"/>
        <w:shd w:val="clear" w:color="auto" w:fill="auto"/>
        <w:spacing w:after="60" w:line="278" w:lineRule="exact"/>
        <w:ind w:left="20" w:right="40" w:firstLine="0"/>
        <w:jc w:val="both"/>
      </w:pPr>
      <w:r>
        <w:t>Причастии маь1на а, грамматически билгалонаш а.</w:t>
      </w:r>
    </w:p>
    <w:p w:rsidR="00E80B14" w:rsidRDefault="00E07B23">
      <w:pPr>
        <w:pStyle w:val="9"/>
        <w:framePr w:w="4555" w:h="6283" w:hRule="exact" w:wrap="none" w:vAnchor="page" w:hAnchor="page" w:x="3746" w:y="10106"/>
        <w:shd w:val="clear" w:color="auto" w:fill="auto"/>
        <w:spacing w:after="60" w:line="278" w:lineRule="exact"/>
        <w:ind w:left="20" w:right="40" w:firstLine="0"/>
        <w:jc w:val="both"/>
      </w:pPr>
      <w:r>
        <w:t>Причастии хандешан а, билгалдешан а билгалонаш.</w:t>
      </w:r>
    </w:p>
    <w:p w:rsidR="00E80B14" w:rsidRDefault="00E07B23">
      <w:pPr>
        <w:pStyle w:val="9"/>
        <w:framePr w:w="4555" w:h="6283" w:hRule="exact" w:wrap="none" w:vAnchor="page" w:hAnchor="page" w:x="3746" w:y="10106"/>
        <w:shd w:val="clear" w:color="auto" w:fill="auto"/>
        <w:spacing w:after="115" w:line="278" w:lineRule="exact"/>
        <w:ind w:left="20" w:right="40" w:firstLine="0"/>
        <w:jc w:val="both"/>
      </w:pPr>
      <w:r>
        <w:t>Причастии синтаксически г1уллакх. Причастии карчам. Причастии карчамехь сацаран хьаьркаш.</w:t>
      </w:r>
    </w:p>
    <w:p w:rsidR="00E80B14" w:rsidRDefault="00E07B23">
      <w:pPr>
        <w:pStyle w:val="9"/>
        <w:framePr w:w="4555" w:h="6283" w:hRule="exact" w:wrap="none" w:vAnchor="page" w:hAnchor="page" w:x="3746" w:y="10106"/>
        <w:shd w:val="clear" w:color="auto" w:fill="auto"/>
        <w:spacing w:after="133" w:line="210" w:lineRule="exact"/>
        <w:ind w:left="20" w:firstLine="0"/>
        <w:jc w:val="both"/>
      </w:pPr>
      <w:r>
        <w:t>Причастии хенаш.</w:t>
      </w:r>
    </w:p>
    <w:p w:rsidR="00E80B14" w:rsidRDefault="00E07B23">
      <w:pPr>
        <w:pStyle w:val="9"/>
        <w:framePr w:w="4555" w:h="6283" w:hRule="exact" w:wrap="none" w:vAnchor="page" w:hAnchor="page" w:x="3746" w:y="10106"/>
        <w:shd w:val="clear" w:color="auto" w:fill="auto"/>
        <w:spacing w:after="73" w:line="210" w:lineRule="exact"/>
        <w:ind w:left="20" w:firstLine="0"/>
        <w:jc w:val="both"/>
      </w:pPr>
      <w:r>
        <w:t>Лааме а, лаамаза а причастеш.</w:t>
      </w:r>
    </w:p>
    <w:p w:rsidR="00E80B14" w:rsidRDefault="00E07B23">
      <w:pPr>
        <w:pStyle w:val="9"/>
        <w:framePr w:w="4555" w:h="6283" w:hRule="exact" w:wrap="none" w:vAnchor="page" w:hAnchor="page" w:x="3746" w:y="10106"/>
        <w:shd w:val="clear" w:color="auto" w:fill="auto"/>
        <w:spacing w:after="115" w:line="278" w:lineRule="exact"/>
        <w:ind w:left="20" w:right="40" w:firstLine="0"/>
        <w:jc w:val="both"/>
      </w:pPr>
      <w:r>
        <w:t>Причастийн легар, дожарийн чаккхенаш нийсаязъяр.</w:t>
      </w:r>
    </w:p>
    <w:p w:rsidR="00E80B14" w:rsidRDefault="00E07B23">
      <w:pPr>
        <w:pStyle w:val="9"/>
        <w:framePr w:w="4555" w:h="6283" w:hRule="exact" w:wrap="none" w:vAnchor="page" w:hAnchor="page" w:x="3746" w:y="10106"/>
        <w:shd w:val="clear" w:color="auto" w:fill="auto"/>
        <w:spacing w:after="133" w:line="210" w:lineRule="exact"/>
        <w:ind w:left="20" w:firstLine="0"/>
        <w:jc w:val="both"/>
      </w:pPr>
      <w:r>
        <w:t>Причастийн суффиксийн нийсаязъяр.</w:t>
      </w:r>
    </w:p>
    <w:p w:rsidR="00E80B14" w:rsidRDefault="00E07B23">
      <w:pPr>
        <w:pStyle w:val="9"/>
        <w:framePr w:w="4555" w:h="6283" w:hRule="exact" w:wrap="none" w:vAnchor="page" w:hAnchor="page" w:x="3746" w:y="10106"/>
        <w:shd w:val="clear" w:color="auto" w:fill="auto"/>
        <w:spacing w:after="85" w:line="210" w:lineRule="exact"/>
        <w:ind w:left="20" w:firstLine="0"/>
        <w:jc w:val="both"/>
      </w:pPr>
      <w:r>
        <w:t>Причастии кхоллаялар.</w:t>
      </w:r>
    </w:p>
    <w:p w:rsidR="00E80B14" w:rsidRDefault="00E07B23">
      <w:pPr>
        <w:pStyle w:val="9"/>
        <w:framePr w:w="4555" w:h="6283" w:hRule="exact" w:wrap="none" w:vAnchor="page" w:hAnchor="page" w:x="3746" w:y="10106"/>
        <w:shd w:val="clear" w:color="auto" w:fill="auto"/>
        <w:spacing w:after="119" w:line="283" w:lineRule="exact"/>
        <w:ind w:left="20" w:right="40" w:firstLine="0"/>
        <w:jc w:val="both"/>
      </w:pPr>
      <w:r>
        <w:t>Причастийн билгалдешнашка а, ц1ердешнашка а ерзар.</w:t>
      </w:r>
    </w:p>
    <w:p w:rsidR="00E80B14" w:rsidRDefault="00E07B23">
      <w:pPr>
        <w:pStyle w:val="9"/>
        <w:framePr w:w="4555" w:h="6283" w:hRule="exact" w:wrap="none" w:vAnchor="page" w:hAnchor="page" w:x="3746" w:y="10106"/>
        <w:shd w:val="clear" w:color="auto" w:fill="auto"/>
        <w:spacing w:after="138" w:line="210" w:lineRule="exact"/>
        <w:ind w:left="20" w:firstLine="0"/>
        <w:jc w:val="both"/>
      </w:pPr>
      <w:r>
        <w:t>Дацаран дакъалг причастица нийсаяздар.</w:t>
      </w:r>
    </w:p>
    <w:p w:rsidR="00E80B14" w:rsidRDefault="00E07B23">
      <w:pPr>
        <w:pStyle w:val="9"/>
        <w:framePr w:w="4555" w:h="6283" w:hRule="exact" w:wrap="none" w:vAnchor="page" w:hAnchor="page" w:x="3746" w:y="10106"/>
        <w:shd w:val="clear" w:color="auto" w:fill="auto"/>
        <w:spacing w:after="0" w:line="210" w:lineRule="exact"/>
        <w:ind w:left="20" w:firstLine="0"/>
        <w:jc w:val="both"/>
      </w:pPr>
      <w:r>
        <w:t>Причасти морфологически къастор.</w:t>
      </w:r>
    </w:p>
    <w:p w:rsidR="00E80B14" w:rsidRDefault="00E07B23">
      <w:pPr>
        <w:pStyle w:val="35"/>
        <w:framePr w:w="4555" w:h="950" w:hRule="exact" w:wrap="none" w:vAnchor="page" w:hAnchor="page" w:x="3746" w:y="18491"/>
        <w:numPr>
          <w:ilvl w:val="0"/>
          <w:numId w:val="19"/>
        </w:numPr>
        <w:shd w:val="clear" w:color="auto" w:fill="auto"/>
        <w:tabs>
          <w:tab w:val="left" w:pos="250"/>
        </w:tabs>
        <w:spacing w:before="0" w:after="75" w:line="210" w:lineRule="exact"/>
        <w:ind w:left="20"/>
        <w:jc w:val="both"/>
      </w:pPr>
      <w:bookmarkStart w:id="35" w:name="bookmark35"/>
      <w:r>
        <w:t>Деепричасти - 4 с.</w:t>
      </w:r>
      <w:bookmarkEnd w:id="35"/>
    </w:p>
    <w:p w:rsidR="00E80B14" w:rsidRDefault="00E07B23">
      <w:pPr>
        <w:pStyle w:val="9"/>
        <w:framePr w:w="4555" w:h="950" w:hRule="exact" w:wrap="none" w:vAnchor="page" w:hAnchor="page" w:x="3746" w:y="18491"/>
        <w:shd w:val="clear" w:color="auto" w:fill="auto"/>
        <w:spacing w:after="0" w:line="283" w:lineRule="exact"/>
        <w:ind w:left="20" w:right="40" w:firstLine="0"/>
        <w:jc w:val="both"/>
      </w:pPr>
      <w:r>
        <w:t>Деепричастии маь1на а, коьрта грамматически билгалонаш а.</w:t>
      </w:r>
    </w:p>
    <w:p w:rsidR="00E80B14" w:rsidRDefault="00E07B23">
      <w:pPr>
        <w:pStyle w:val="9"/>
        <w:framePr w:w="4550" w:h="15501" w:hRule="exact" w:wrap="none" w:vAnchor="page" w:hAnchor="page" w:x="8527" w:y="4036"/>
        <w:shd w:val="clear" w:color="auto" w:fill="auto"/>
        <w:spacing w:after="60"/>
        <w:ind w:left="20" w:right="20" w:firstLine="0"/>
        <w:jc w:val="both"/>
      </w:pPr>
      <w:r>
        <w:t>Грамматически билгалонашца яханчу хенан хандешнаш билгалдахар; яханчу хенан кепаш нийса кхоллар а, язъяр; яханчу хенийн хандешнаша подлежащица терахьехь а, классехь а бартбар шардар.</w:t>
      </w:r>
    </w:p>
    <w:p w:rsidR="00E80B14" w:rsidRDefault="00E07B23">
      <w:pPr>
        <w:pStyle w:val="9"/>
        <w:framePr w:w="4550" w:h="15501" w:hRule="exact" w:wrap="none" w:vAnchor="page" w:hAnchor="page" w:x="8527" w:y="4036"/>
        <w:shd w:val="clear" w:color="auto" w:fill="auto"/>
        <w:spacing w:after="60"/>
        <w:ind w:left="20" w:right="20" w:firstLine="0"/>
        <w:jc w:val="both"/>
      </w:pPr>
      <w:r>
        <w:t>Схьа а лохуш, билгала, т1едожоран, бехкаман-лааран саттамехь долу хандешнаш билгалдар, къамелехь царах нийса пайда эцар.</w:t>
      </w:r>
    </w:p>
    <w:p w:rsidR="00E80B14" w:rsidRDefault="00E07B23">
      <w:pPr>
        <w:pStyle w:val="9"/>
        <w:framePr w:w="4550" w:h="15501" w:hRule="exact" w:wrap="none" w:vAnchor="page" w:hAnchor="page" w:x="8527" w:y="4036"/>
        <w:shd w:val="clear" w:color="auto" w:fill="auto"/>
        <w:spacing w:after="60"/>
        <w:ind w:left="20" w:right="20" w:firstLine="0"/>
        <w:jc w:val="both"/>
      </w:pPr>
      <w:r>
        <w:t>Шен лаам кхочушбаран 1алашонца тайп- тайпана т1едожоран а, лааран а кепаш харжар.</w:t>
      </w:r>
    </w:p>
    <w:p w:rsidR="00E80B14" w:rsidRDefault="00E07B23">
      <w:pPr>
        <w:pStyle w:val="9"/>
        <w:framePr w:w="4550" w:h="15501" w:hRule="exact" w:wrap="none" w:vAnchor="page" w:hAnchor="page" w:x="8527" w:y="4036"/>
        <w:shd w:val="clear" w:color="auto" w:fill="auto"/>
        <w:spacing w:after="60"/>
        <w:ind w:left="20" w:right="20" w:firstLine="0"/>
        <w:jc w:val="both"/>
      </w:pPr>
      <w:r>
        <w:t>Т1едожаран а, лааран а саттамехь долу хандешнаш хила езачу эшарца алар шардар. Цхьана саттамехь долу хандешнаш вукху саттамашкахь далор.</w:t>
      </w:r>
    </w:p>
    <w:p w:rsidR="00E80B14" w:rsidRDefault="00E07B23">
      <w:pPr>
        <w:pStyle w:val="9"/>
        <w:framePr w:w="4550" w:h="15501" w:hRule="exact" w:wrap="none" w:vAnchor="page" w:hAnchor="page" w:x="8527" w:y="4036"/>
        <w:shd w:val="clear" w:color="auto" w:fill="auto"/>
        <w:spacing w:after="56"/>
        <w:ind w:left="20" w:right="20" w:firstLine="0"/>
        <w:jc w:val="both"/>
      </w:pPr>
      <w:r>
        <w:t>Лач дожаршкахь долучу ц1ердешнашца хандешнаш далор, яханчу хенан хандешан- сказуемин подлежащица бартбаран уьйр караерзор.</w:t>
      </w:r>
    </w:p>
    <w:p w:rsidR="00E80B14" w:rsidRDefault="00E07B23">
      <w:pPr>
        <w:pStyle w:val="9"/>
        <w:framePr w:w="4550" w:h="15501" w:hRule="exact" w:wrap="none" w:vAnchor="page" w:hAnchor="page" w:x="8527" w:y="4036"/>
        <w:shd w:val="clear" w:color="auto" w:fill="auto"/>
        <w:spacing w:after="356" w:line="278" w:lineRule="exact"/>
        <w:ind w:left="20" w:right="20" w:firstLine="0"/>
        <w:jc w:val="both"/>
      </w:pPr>
      <w:r>
        <w:t>Хандешнийн чаккхенаш нийса язъян хаар карадерзор.</w:t>
      </w:r>
    </w:p>
    <w:p w:rsidR="00E80B14" w:rsidRDefault="00E07B23">
      <w:pPr>
        <w:pStyle w:val="9"/>
        <w:framePr w:w="4550" w:h="15501" w:hRule="exact" w:wrap="none" w:vAnchor="page" w:hAnchor="page" w:x="8527" w:y="4036"/>
        <w:shd w:val="clear" w:color="auto" w:fill="auto"/>
        <w:spacing w:after="60" w:line="283" w:lineRule="exact"/>
        <w:ind w:left="20" w:right="20" w:firstLine="0"/>
        <w:jc w:val="both"/>
      </w:pPr>
      <w:r>
        <w:t>Хандешан терахьан а, дукхазаллин кепан башхаллех кхетар.</w:t>
      </w:r>
    </w:p>
    <w:p w:rsidR="00E80B14" w:rsidRDefault="00E07B23">
      <w:pPr>
        <w:pStyle w:val="9"/>
        <w:framePr w:w="4550" w:h="15501" w:hRule="exact" w:wrap="none" w:vAnchor="page" w:hAnchor="page" w:x="8527" w:y="4036"/>
        <w:shd w:val="clear" w:color="auto" w:fill="auto"/>
        <w:spacing w:after="64" w:line="283" w:lineRule="exact"/>
        <w:ind w:left="20" w:right="20" w:firstLine="0"/>
        <w:jc w:val="both"/>
      </w:pPr>
      <w:r>
        <w:t>Хандешан латтамийн а, хаттарийн а кепаш билгалъян хаар, уып караерзор.</w:t>
      </w:r>
    </w:p>
    <w:p w:rsidR="00E80B14" w:rsidRDefault="00E07B23">
      <w:pPr>
        <w:pStyle w:val="9"/>
        <w:framePr w:w="4550" w:h="15501" w:hRule="exact" w:wrap="none" w:vAnchor="page" w:hAnchor="page" w:x="8527" w:y="4036"/>
        <w:shd w:val="clear" w:color="auto" w:fill="auto"/>
        <w:spacing w:after="60" w:line="278" w:lineRule="exact"/>
        <w:ind w:left="20" w:right="20" w:firstLine="0"/>
        <w:jc w:val="both"/>
      </w:pPr>
      <w:r>
        <w:t>Нохчийн меттан хандешан башхаллех кхеташ хилар.</w:t>
      </w:r>
    </w:p>
    <w:p w:rsidR="00E80B14" w:rsidRDefault="00E07B23">
      <w:pPr>
        <w:pStyle w:val="9"/>
        <w:framePr w:w="4550" w:h="15501" w:hRule="exact" w:wrap="none" w:vAnchor="page" w:hAnchor="page" w:x="8527" w:y="4036"/>
        <w:shd w:val="clear" w:color="auto" w:fill="auto"/>
        <w:spacing w:after="484" w:line="278" w:lineRule="exact"/>
        <w:ind w:left="20" w:right="20" w:firstLine="0"/>
        <w:jc w:val="both"/>
      </w:pPr>
      <w:r>
        <w:t>Барта а, йозанехь а хандешнаш морфологически къастор.</w:t>
      </w:r>
    </w:p>
    <w:p w:rsidR="00E80B14" w:rsidRDefault="00E07B23">
      <w:pPr>
        <w:pStyle w:val="9"/>
        <w:framePr w:w="4550" w:h="15501" w:hRule="exact" w:wrap="none" w:vAnchor="page" w:hAnchor="page" w:x="8527" w:y="4036"/>
        <w:shd w:val="clear" w:color="auto" w:fill="auto"/>
        <w:tabs>
          <w:tab w:val="left" w:pos="2362"/>
          <w:tab w:val="left" w:pos="4393"/>
        </w:tabs>
        <w:spacing w:after="0"/>
        <w:ind w:left="20" w:right="20" w:firstLine="0"/>
        <w:jc w:val="both"/>
      </w:pPr>
      <w:r>
        <w:t>Хаттарца а, юкъарчу маь1ница а хандешан форма санна причасти къастор, грамматически</w:t>
      </w:r>
      <w:r>
        <w:tab/>
        <w:t>билгалонаш</w:t>
      </w:r>
      <w:r>
        <w:tab/>
        <w:t>а,</w:t>
      </w:r>
    </w:p>
    <w:p w:rsidR="00E80B14" w:rsidRDefault="00E07B23">
      <w:pPr>
        <w:pStyle w:val="9"/>
        <w:framePr w:w="4550" w:h="15501" w:hRule="exact" w:wrap="none" w:vAnchor="page" w:hAnchor="page" w:x="8527" w:y="4036"/>
        <w:shd w:val="clear" w:color="auto" w:fill="auto"/>
        <w:spacing w:after="56"/>
        <w:ind w:left="20" w:firstLine="0"/>
        <w:jc w:val="both"/>
      </w:pPr>
      <w:r>
        <w:t>синтаксически г1уллакх а билгалдар.</w:t>
      </w:r>
    </w:p>
    <w:p w:rsidR="00E80B14" w:rsidRDefault="00E07B23">
      <w:pPr>
        <w:pStyle w:val="9"/>
        <w:framePr w:w="4550" w:h="15501" w:hRule="exact" w:wrap="none" w:vAnchor="page" w:hAnchor="page" w:x="8527" w:y="4036"/>
        <w:shd w:val="clear" w:color="auto" w:fill="auto"/>
        <w:spacing w:after="64" w:line="278" w:lineRule="exact"/>
        <w:ind w:left="20" w:right="20" w:firstLine="0"/>
        <w:jc w:val="both"/>
      </w:pPr>
      <w:r>
        <w:t>Причастехь йолу билгалдешан а, хандешан а билгалонаш билгалъяхар.</w:t>
      </w:r>
    </w:p>
    <w:p w:rsidR="00E80B14" w:rsidRDefault="00E07B23">
      <w:pPr>
        <w:pStyle w:val="9"/>
        <w:framePr w:w="4550" w:h="15501" w:hRule="exact" w:wrap="none" w:vAnchor="page" w:hAnchor="page" w:x="8527" w:y="4036"/>
        <w:shd w:val="clear" w:color="auto" w:fill="auto"/>
        <w:spacing w:after="56"/>
        <w:ind w:left="20" w:right="20" w:firstLine="0"/>
        <w:jc w:val="both"/>
      </w:pPr>
      <w:r>
        <w:t>Шайн формица цхьаьнадог1у билгалдешнаш а, причастеш, а вовшех къастор, цаьрца предложенеш х1иттор.</w:t>
      </w:r>
    </w:p>
    <w:p w:rsidR="00E80B14" w:rsidRDefault="00E07B23">
      <w:pPr>
        <w:pStyle w:val="9"/>
        <w:framePr w:w="4550" w:h="15501" w:hRule="exact" w:wrap="none" w:vAnchor="page" w:hAnchor="page" w:x="8527" w:y="4036"/>
        <w:shd w:val="clear" w:color="auto" w:fill="auto"/>
        <w:spacing w:after="64" w:line="278" w:lineRule="exact"/>
        <w:ind w:left="20" w:right="20" w:firstLine="0"/>
        <w:jc w:val="both"/>
      </w:pPr>
      <w:r>
        <w:t>Причастии карчамашкахь сацаран хьаьркаш х1иттор карадерзор.</w:t>
      </w:r>
    </w:p>
    <w:p w:rsidR="00E80B14" w:rsidRDefault="00E07B23">
      <w:pPr>
        <w:pStyle w:val="9"/>
        <w:framePr w:w="4550" w:h="15501" w:hRule="exact" w:wrap="none" w:vAnchor="page" w:hAnchor="page" w:x="8527" w:y="4036"/>
        <w:shd w:val="clear" w:color="auto" w:fill="auto"/>
        <w:spacing w:after="53"/>
        <w:ind w:left="20" w:right="20" w:firstLine="0"/>
        <w:jc w:val="both"/>
      </w:pPr>
      <w:r>
        <w:t>Причастии карчамаш шайца болу предложенеш къамелехь ялор, шайца йог1уш йолучаьрца уып хийцар (синонимични конструкцешца).</w:t>
      </w:r>
    </w:p>
    <w:p w:rsidR="00E80B14" w:rsidRDefault="00E07B23">
      <w:pPr>
        <w:pStyle w:val="9"/>
        <w:framePr w:w="4550" w:h="15501" w:hRule="exact" w:wrap="none" w:vAnchor="page" w:hAnchor="page" w:x="8527" w:y="4036"/>
        <w:shd w:val="clear" w:color="auto" w:fill="auto"/>
        <w:spacing w:after="0" w:line="283" w:lineRule="exact"/>
        <w:ind w:left="20" w:right="20" w:firstLine="0"/>
        <w:jc w:val="both"/>
      </w:pPr>
      <w:r>
        <w:t>Бакъонца нийса причастеш кхоллар, билгалдечу дешнашца причастийн бартбар</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4546" w:h="3415" w:hRule="exact" w:wrap="none" w:vAnchor="page" w:hAnchor="page" w:x="3750" w:y="4063"/>
        <w:shd w:val="clear" w:color="auto" w:fill="auto"/>
        <w:spacing w:after="60" w:line="278" w:lineRule="exact"/>
        <w:ind w:left="20" w:right="60" w:firstLine="0"/>
        <w:jc w:val="both"/>
      </w:pPr>
      <w:r>
        <w:lastRenderedPageBreak/>
        <w:t>Предложенехь цо кхочушден синтаксически г1уллакх.</w:t>
      </w:r>
    </w:p>
    <w:p w:rsidR="00E80B14" w:rsidRDefault="00E07B23">
      <w:pPr>
        <w:pStyle w:val="9"/>
        <w:framePr w:w="4546" w:h="3415" w:hRule="exact" w:wrap="none" w:vAnchor="page" w:hAnchor="page" w:x="3750" w:y="4063"/>
        <w:shd w:val="clear" w:color="auto" w:fill="auto"/>
        <w:spacing w:after="115" w:line="278" w:lineRule="exact"/>
        <w:ind w:left="20" w:right="60" w:firstLine="0"/>
        <w:jc w:val="both"/>
      </w:pPr>
      <w:r>
        <w:t>Деепричастии куцдешан а, хандешан а билгалонаш.</w:t>
      </w:r>
    </w:p>
    <w:p w:rsidR="00E80B14" w:rsidRDefault="00E07B23">
      <w:pPr>
        <w:pStyle w:val="9"/>
        <w:framePr w:w="4546" w:h="3415" w:hRule="exact" w:wrap="none" w:vAnchor="page" w:hAnchor="page" w:x="3750" w:y="4063"/>
        <w:shd w:val="clear" w:color="auto" w:fill="auto"/>
        <w:spacing w:after="73" w:line="210" w:lineRule="exact"/>
        <w:ind w:left="20" w:firstLine="0"/>
        <w:jc w:val="both"/>
      </w:pPr>
      <w:r>
        <w:t>Деепричастии хенаш.</w:t>
      </w:r>
    </w:p>
    <w:p w:rsidR="00E80B14" w:rsidRDefault="00E07B23">
      <w:pPr>
        <w:pStyle w:val="9"/>
        <w:framePr w:w="4546" w:h="3415" w:hRule="exact" w:wrap="none" w:vAnchor="page" w:hAnchor="page" w:x="3750" w:y="4063"/>
        <w:shd w:val="clear" w:color="auto" w:fill="auto"/>
        <w:spacing w:after="60" w:line="278" w:lineRule="exact"/>
        <w:ind w:left="20" w:right="60" w:firstLine="0"/>
        <w:jc w:val="both"/>
      </w:pPr>
      <w:r>
        <w:t>Деепричастии карчам. Деепричастии карчамехь сацаран хьаьркаш.</w:t>
      </w:r>
    </w:p>
    <w:p w:rsidR="00E80B14" w:rsidRDefault="00E07B23">
      <w:pPr>
        <w:pStyle w:val="9"/>
        <w:framePr w:w="4546" w:h="3415" w:hRule="exact" w:wrap="none" w:vAnchor="page" w:hAnchor="page" w:x="3750" w:y="4063"/>
        <w:shd w:val="clear" w:color="auto" w:fill="auto"/>
        <w:spacing w:after="115" w:line="278" w:lineRule="exact"/>
        <w:ind w:left="20" w:right="60" w:firstLine="0"/>
        <w:jc w:val="both"/>
      </w:pPr>
      <w:r>
        <w:t>Деепричастица дацаран дакъалг ца нийсаяздар.</w:t>
      </w:r>
    </w:p>
    <w:p w:rsidR="00E80B14" w:rsidRDefault="00E07B23">
      <w:pPr>
        <w:pStyle w:val="9"/>
        <w:framePr w:w="4546" w:h="3415" w:hRule="exact" w:wrap="none" w:vAnchor="page" w:hAnchor="page" w:x="3750" w:y="4063"/>
        <w:shd w:val="clear" w:color="auto" w:fill="auto"/>
        <w:spacing w:after="0" w:line="210" w:lineRule="exact"/>
        <w:ind w:left="20" w:firstLine="0"/>
        <w:jc w:val="both"/>
      </w:pPr>
      <w:r>
        <w:t>Деепричасти морфологически къастор.</w:t>
      </w:r>
    </w:p>
    <w:p w:rsidR="00E80B14" w:rsidRDefault="00E07B23">
      <w:pPr>
        <w:pStyle w:val="35"/>
        <w:framePr w:w="4546" w:h="3229" w:hRule="exact" w:wrap="none" w:vAnchor="page" w:hAnchor="page" w:x="3750" w:y="9983"/>
        <w:numPr>
          <w:ilvl w:val="0"/>
          <w:numId w:val="19"/>
        </w:numPr>
        <w:shd w:val="clear" w:color="auto" w:fill="auto"/>
        <w:tabs>
          <w:tab w:val="left" w:pos="255"/>
        </w:tabs>
        <w:spacing w:before="0" w:after="70" w:line="210" w:lineRule="exact"/>
        <w:ind w:left="20"/>
        <w:jc w:val="both"/>
      </w:pPr>
      <w:bookmarkStart w:id="36" w:name="bookmark36"/>
      <w:r>
        <w:t>Масдар - 5 с.</w:t>
      </w:r>
      <w:bookmarkEnd w:id="36"/>
    </w:p>
    <w:p w:rsidR="00E80B14" w:rsidRDefault="00E07B23">
      <w:pPr>
        <w:pStyle w:val="9"/>
        <w:framePr w:w="4546" w:h="3229" w:hRule="exact" w:wrap="none" w:vAnchor="page" w:hAnchor="page" w:x="3750" w:y="9983"/>
        <w:shd w:val="clear" w:color="auto" w:fill="auto"/>
        <w:spacing w:after="119" w:line="283" w:lineRule="exact"/>
        <w:ind w:left="20" w:right="60" w:firstLine="0"/>
        <w:jc w:val="both"/>
      </w:pPr>
      <w:r>
        <w:t>Масдар а, цуьнан грамматически билгалонаш а.</w:t>
      </w:r>
    </w:p>
    <w:p w:rsidR="00E80B14" w:rsidRDefault="00E07B23">
      <w:pPr>
        <w:pStyle w:val="9"/>
        <w:framePr w:w="4546" w:h="3229" w:hRule="exact" w:wrap="none" w:vAnchor="page" w:hAnchor="page" w:x="3750" w:y="9983"/>
        <w:shd w:val="clear" w:color="auto" w:fill="auto"/>
        <w:spacing w:after="128" w:line="210" w:lineRule="exact"/>
        <w:ind w:left="20" w:firstLine="0"/>
        <w:jc w:val="both"/>
      </w:pPr>
      <w:r>
        <w:t>Масдаран терахь, классаш, кепаш.</w:t>
      </w:r>
    </w:p>
    <w:p w:rsidR="00E80B14" w:rsidRDefault="00E07B23">
      <w:pPr>
        <w:pStyle w:val="9"/>
        <w:framePr w:w="4546" w:h="3229" w:hRule="exact" w:wrap="none" w:vAnchor="page" w:hAnchor="page" w:x="3750" w:y="9983"/>
        <w:shd w:val="clear" w:color="auto" w:fill="auto"/>
        <w:spacing w:after="73" w:line="210" w:lineRule="exact"/>
        <w:ind w:left="20" w:firstLine="0"/>
        <w:jc w:val="both"/>
      </w:pPr>
      <w:r>
        <w:t>Масдаран легар а, дожарийн чаккхенаш а.</w:t>
      </w:r>
    </w:p>
    <w:p w:rsidR="00E80B14" w:rsidRDefault="00E07B23">
      <w:pPr>
        <w:pStyle w:val="9"/>
        <w:framePr w:w="4546" w:h="3229" w:hRule="exact" w:wrap="none" w:vAnchor="page" w:hAnchor="page" w:x="3750" w:y="9983"/>
        <w:shd w:val="clear" w:color="auto" w:fill="auto"/>
        <w:spacing w:after="0" w:line="278" w:lineRule="exact"/>
        <w:ind w:left="20" w:right="60" w:firstLine="0"/>
        <w:jc w:val="both"/>
      </w:pPr>
      <w:r>
        <w:t>Масдаран карчам. Масдаран карчамехь сацаран хьаьркаш.</w:t>
      </w:r>
    </w:p>
    <w:p w:rsidR="00E80B14" w:rsidRDefault="00E07B23">
      <w:pPr>
        <w:pStyle w:val="9"/>
        <w:framePr w:w="4546" w:h="3229" w:hRule="exact" w:wrap="none" w:vAnchor="page" w:hAnchor="page" w:x="3750" w:y="9983"/>
        <w:shd w:val="clear" w:color="auto" w:fill="auto"/>
        <w:spacing w:after="0" w:line="398" w:lineRule="exact"/>
        <w:ind w:left="20" w:right="60" w:firstLine="0"/>
        <w:jc w:val="both"/>
      </w:pPr>
      <w:r>
        <w:t>Масдарца дацаран дакъалг ца нийсаяздар. Масдар морфологически къастор.</w:t>
      </w:r>
    </w:p>
    <w:p w:rsidR="00E80B14" w:rsidRDefault="00E07B23">
      <w:pPr>
        <w:pStyle w:val="35"/>
        <w:framePr w:w="4546" w:h="2722" w:hRule="exact" w:wrap="none" w:vAnchor="page" w:hAnchor="page" w:x="3750" w:y="14884"/>
        <w:numPr>
          <w:ilvl w:val="0"/>
          <w:numId w:val="19"/>
        </w:numPr>
        <w:shd w:val="clear" w:color="auto" w:fill="auto"/>
        <w:tabs>
          <w:tab w:val="left" w:pos="366"/>
        </w:tabs>
        <w:spacing w:before="0" w:after="77" w:line="210" w:lineRule="exact"/>
        <w:ind w:left="20"/>
        <w:jc w:val="both"/>
      </w:pPr>
      <w:bookmarkStart w:id="37" w:name="bookmark37"/>
      <w:r>
        <w:t>Куцдош къамелан дакъа санна - 8 с.</w:t>
      </w:r>
      <w:bookmarkEnd w:id="37"/>
    </w:p>
    <w:p w:rsidR="00E80B14" w:rsidRDefault="00E07B23">
      <w:pPr>
        <w:pStyle w:val="9"/>
        <w:framePr w:w="4546" w:h="2722" w:hRule="exact" w:wrap="none" w:vAnchor="page" w:hAnchor="page" w:x="3750" w:y="14884"/>
        <w:shd w:val="clear" w:color="auto" w:fill="auto"/>
        <w:spacing w:after="111"/>
        <w:ind w:left="20" w:right="60" w:firstLine="0"/>
        <w:jc w:val="both"/>
      </w:pPr>
      <w:r>
        <w:t>Куцдешан маь1на, грамматически билгалонаш а, синтаксически г1уллакх. Куцдешнийн тайпанаш. Куцдешнийн даржаш а, уып кхоллар а. Куцдешнийн кхолладалар а (ц1ердашах, билгалдашах, терахьдашах, ц1ерметдашах, хандашах, цуьнан форманех), нийсаяздар а.</w:t>
      </w:r>
    </w:p>
    <w:p w:rsidR="00E80B14" w:rsidRDefault="00E07B23">
      <w:pPr>
        <w:pStyle w:val="9"/>
        <w:framePr w:w="4546" w:h="2722" w:hRule="exact" w:wrap="none" w:vAnchor="page" w:hAnchor="page" w:x="3750" w:y="14884"/>
        <w:shd w:val="clear" w:color="auto" w:fill="auto"/>
        <w:spacing w:after="0" w:line="210" w:lineRule="exact"/>
        <w:ind w:left="20" w:firstLine="0"/>
        <w:jc w:val="both"/>
      </w:pPr>
      <w:r>
        <w:t>Куцдош морфологически къастор.</w:t>
      </w:r>
    </w:p>
    <w:p w:rsidR="00E80B14" w:rsidRDefault="00E07B23">
      <w:pPr>
        <w:pStyle w:val="9"/>
        <w:framePr w:w="4550" w:h="1272" w:hRule="exact" w:wrap="none" w:vAnchor="page" w:hAnchor="page" w:x="8526" w:y="4072"/>
        <w:shd w:val="clear" w:color="auto" w:fill="auto"/>
        <w:spacing w:after="60"/>
        <w:ind w:left="40" w:right="20" w:firstLine="0"/>
        <w:jc w:val="both"/>
      </w:pPr>
      <w:r>
        <w:t>хила дезачу кепара хилийтар, дозаделлачу къамелехь царах пайда эцар.</w:t>
      </w:r>
    </w:p>
    <w:p w:rsidR="00E80B14" w:rsidRDefault="00E07B23">
      <w:pPr>
        <w:pStyle w:val="9"/>
        <w:framePr w:w="4550" w:h="1272" w:hRule="exact" w:wrap="none" w:vAnchor="page" w:hAnchor="page" w:x="8526" w:y="4072"/>
        <w:shd w:val="clear" w:color="auto" w:fill="auto"/>
        <w:spacing w:after="0"/>
        <w:ind w:left="40" w:right="20" w:firstLine="0"/>
        <w:jc w:val="both"/>
      </w:pPr>
      <w:r>
        <w:t>Барта а, йозанехь а причастеш морфологически къастор.</w:t>
      </w:r>
    </w:p>
    <w:p w:rsidR="00E80B14" w:rsidRDefault="00E07B23">
      <w:pPr>
        <w:pStyle w:val="9"/>
        <w:framePr w:w="4550" w:h="12898" w:hRule="exact" w:wrap="none" w:vAnchor="page" w:hAnchor="page" w:x="8526" w:y="6597"/>
        <w:shd w:val="clear" w:color="auto" w:fill="auto"/>
        <w:spacing w:after="56" w:line="278" w:lineRule="exact"/>
        <w:ind w:left="40" w:right="20" w:firstLine="0"/>
        <w:jc w:val="both"/>
      </w:pPr>
      <w:r>
        <w:t>Хаттарца а, юкъарчу маь1ница а деепричасти къастор, грамматически билгалонаш а, синтаксически г1уллакх а билгалдар.</w:t>
      </w:r>
    </w:p>
    <w:p w:rsidR="00E80B14" w:rsidRDefault="00E07B23">
      <w:pPr>
        <w:pStyle w:val="9"/>
        <w:framePr w:w="4550" w:h="12898" w:hRule="exact" w:wrap="none" w:vAnchor="page" w:hAnchor="page" w:x="8526" w:y="6597"/>
        <w:shd w:val="clear" w:color="auto" w:fill="auto"/>
        <w:spacing w:after="64" w:line="283" w:lineRule="exact"/>
        <w:ind w:left="40" w:right="20" w:firstLine="0"/>
        <w:jc w:val="both"/>
      </w:pPr>
      <w:r>
        <w:t>Деепричастехь йолу куцдешан а, хандешан а билгалонаш билгалъяхар.</w:t>
      </w:r>
    </w:p>
    <w:p w:rsidR="00E80B14" w:rsidRDefault="00E07B23">
      <w:pPr>
        <w:pStyle w:val="9"/>
        <w:framePr w:w="4550" w:h="12898" w:hRule="exact" w:wrap="none" w:vAnchor="page" w:hAnchor="page" w:x="8526" w:y="6597"/>
        <w:shd w:val="clear" w:color="auto" w:fill="auto"/>
        <w:spacing w:after="64" w:line="278" w:lineRule="exact"/>
        <w:ind w:left="40" w:right="20" w:firstLine="0"/>
        <w:jc w:val="both"/>
      </w:pPr>
      <w:r>
        <w:t>Деепричастеш нийса кхолла а, царах предложенехь пайда эца хаар карадерзор.</w:t>
      </w:r>
    </w:p>
    <w:p w:rsidR="00E80B14" w:rsidRDefault="00E07B23">
      <w:pPr>
        <w:pStyle w:val="9"/>
        <w:framePr w:w="4550" w:h="12898" w:hRule="exact" w:wrap="none" w:vAnchor="page" w:hAnchor="page" w:x="8526" w:y="6597"/>
        <w:shd w:val="clear" w:color="auto" w:fill="auto"/>
        <w:spacing w:after="56"/>
        <w:ind w:left="40" w:right="20" w:firstLine="0"/>
        <w:jc w:val="both"/>
      </w:pPr>
      <w:r>
        <w:t>Деепричастии карчамехь коьрта дош а, цунах дозуш долу а дешнаш къастор, ткъа иштта деепричастии карчамца дозаделла хандош схьалахар. Шайн формица цхьаьнадог1у билгалдешнаш а, причастеш, а, деепричастеш а вовшех къастор, цаьрца предложенеш х1иттор.</w:t>
      </w:r>
    </w:p>
    <w:p w:rsidR="00E80B14" w:rsidRDefault="00E07B23">
      <w:pPr>
        <w:pStyle w:val="9"/>
        <w:framePr w:w="4550" w:h="12898" w:hRule="exact" w:wrap="none" w:vAnchor="page" w:hAnchor="page" w:x="8526" w:y="6597"/>
        <w:shd w:val="clear" w:color="auto" w:fill="auto"/>
        <w:spacing w:after="60" w:line="278" w:lineRule="exact"/>
        <w:ind w:left="40" w:right="20" w:firstLine="0"/>
        <w:jc w:val="both"/>
      </w:pPr>
      <w:r>
        <w:t>Къамелан тайп-тайпана хот1аш (стилаш) тидаме а оьцуш, деепричастии карчамех шен къамелехь пайда эцар.</w:t>
      </w:r>
    </w:p>
    <w:p w:rsidR="00E80B14" w:rsidRDefault="00E07B23">
      <w:pPr>
        <w:pStyle w:val="9"/>
        <w:framePr w:w="4550" w:h="12898" w:hRule="exact" w:wrap="none" w:vAnchor="page" w:hAnchor="page" w:x="8526" w:y="6597"/>
        <w:shd w:val="clear" w:color="auto" w:fill="auto"/>
        <w:spacing w:after="480" w:line="278" w:lineRule="exact"/>
        <w:ind w:left="40" w:right="20" w:firstLine="0"/>
        <w:jc w:val="both"/>
      </w:pPr>
      <w:r>
        <w:t>Барта а, йозанехь а деепричастеш морфологически къастор.</w:t>
      </w:r>
    </w:p>
    <w:p w:rsidR="00E80B14" w:rsidRDefault="00E07B23">
      <w:pPr>
        <w:pStyle w:val="9"/>
        <w:framePr w:w="4550" w:h="12898" w:hRule="exact" w:wrap="none" w:vAnchor="page" w:hAnchor="page" w:x="8526" w:y="6597"/>
        <w:shd w:val="clear" w:color="auto" w:fill="auto"/>
        <w:spacing w:after="64" w:line="278" w:lineRule="exact"/>
        <w:ind w:left="40" w:right="20" w:firstLine="0"/>
        <w:jc w:val="right"/>
      </w:pPr>
      <w:r>
        <w:t>Юкъарчу маь1ница масдар къастор, цуьнан грамматически билгалонаш а, синтаксически г1уллакх а билгалдар.</w:t>
      </w:r>
    </w:p>
    <w:p w:rsidR="00E80B14" w:rsidRDefault="00E07B23">
      <w:pPr>
        <w:pStyle w:val="9"/>
        <w:framePr w:w="4550" w:h="12898" w:hRule="exact" w:wrap="none" w:vAnchor="page" w:hAnchor="page" w:x="8526" w:y="6597"/>
        <w:shd w:val="clear" w:color="auto" w:fill="auto"/>
        <w:spacing w:after="60"/>
        <w:ind w:left="40" w:right="20" w:firstLine="0"/>
        <w:jc w:val="right"/>
      </w:pPr>
      <w:r>
        <w:t>Масдарш нийса кхолла а, царах предложенехь пайда эца а хаар карадерзор.</w:t>
      </w:r>
    </w:p>
    <w:p w:rsidR="00E80B14" w:rsidRDefault="00E07B23">
      <w:pPr>
        <w:pStyle w:val="9"/>
        <w:framePr w:w="4550" w:h="12898" w:hRule="exact" w:wrap="none" w:vAnchor="page" w:hAnchor="page" w:x="8526" w:y="6597"/>
        <w:shd w:val="clear" w:color="auto" w:fill="auto"/>
        <w:spacing w:after="111"/>
        <w:ind w:left="40" w:right="20" w:firstLine="0"/>
        <w:jc w:val="right"/>
      </w:pPr>
      <w:r>
        <w:t>Масдарш дожаршца хийцар, церан чаккхенаш нийсаязъяр шардар, карадерзор.</w:t>
      </w:r>
    </w:p>
    <w:p w:rsidR="00E80B14" w:rsidRDefault="00E07B23">
      <w:pPr>
        <w:pStyle w:val="9"/>
        <w:framePr w:w="4550" w:h="12898" w:hRule="exact" w:wrap="none" w:vAnchor="page" w:hAnchor="page" w:x="8526" w:y="6597"/>
        <w:shd w:val="clear" w:color="auto" w:fill="auto"/>
        <w:spacing w:after="13" w:line="210" w:lineRule="exact"/>
        <w:ind w:left="40" w:firstLine="0"/>
        <w:jc w:val="both"/>
      </w:pPr>
      <w:r>
        <w:t>Масдаран карчамашкахь сацаран хьаьркаш</w:t>
      </w:r>
    </w:p>
    <w:p w:rsidR="00E80B14" w:rsidRDefault="00E07B23">
      <w:pPr>
        <w:pStyle w:val="9"/>
        <w:framePr w:w="4550" w:h="12898" w:hRule="exact" w:wrap="none" w:vAnchor="page" w:hAnchor="page" w:x="8526" w:y="6597"/>
        <w:shd w:val="clear" w:color="auto" w:fill="auto"/>
        <w:spacing w:after="128" w:line="210" w:lineRule="exact"/>
        <w:ind w:right="20" w:firstLine="0"/>
        <w:jc w:val="right"/>
      </w:pPr>
      <w:r>
        <w:t>х1иттор шардар.</w:t>
      </w:r>
    </w:p>
    <w:p w:rsidR="00E80B14" w:rsidRDefault="00E07B23">
      <w:pPr>
        <w:pStyle w:val="9"/>
        <w:framePr w:w="4550" w:h="12898" w:hRule="exact" w:wrap="none" w:vAnchor="page" w:hAnchor="page" w:x="8526" w:y="6597"/>
        <w:shd w:val="clear" w:color="auto" w:fill="auto"/>
        <w:spacing w:after="0" w:line="210" w:lineRule="exact"/>
        <w:ind w:left="40" w:firstLine="0"/>
        <w:jc w:val="both"/>
      </w:pPr>
      <w:r>
        <w:t>Масдаран карчамех къамелехь пайда эцар</w:t>
      </w:r>
    </w:p>
    <w:p w:rsidR="00E80B14" w:rsidRDefault="00E07B23">
      <w:pPr>
        <w:pStyle w:val="9"/>
        <w:framePr w:w="4550" w:h="12898" w:hRule="exact" w:wrap="none" w:vAnchor="page" w:hAnchor="page" w:x="8526" w:y="6597"/>
        <w:shd w:val="clear" w:color="auto" w:fill="auto"/>
        <w:spacing w:after="73" w:line="210" w:lineRule="exact"/>
        <w:ind w:right="20" w:firstLine="0"/>
        <w:jc w:val="right"/>
      </w:pPr>
      <w:r>
        <w:t>шардар.</w:t>
      </w:r>
    </w:p>
    <w:p w:rsidR="00E80B14" w:rsidRDefault="00E07B23">
      <w:pPr>
        <w:pStyle w:val="9"/>
        <w:framePr w:w="4550" w:h="12898" w:hRule="exact" w:wrap="none" w:vAnchor="page" w:hAnchor="page" w:x="8526" w:y="6597"/>
        <w:shd w:val="clear" w:color="auto" w:fill="auto"/>
        <w:spacing w:after="60" w:line="278" w:lineRule="exact"/>
        <w:ind w:left="40" w:right="20" w:firstLine="0"/>
        <w:jc w:val="right"/>
      </w:pPr>
      <w:r>
        <w:t>Масдарца дакъалг ца нийсаздан хаар шардар, карадерзор.</w:t>
      </w:r>
    </w:p>
    <w:p w:rsidR="00E80B14" w:rsidRDefault="00E07B23">
      <w:pPr>
        <w:pStyle w:val="9"/>
        <w:framePr w:w="4550" w:h="12898" w:hRule="exact" w:wrap="none" w:vAnchor="page" w:hAnchor="page" w:x="8526" w:y="6597"/>
        <w:shd w:val="clear" w:color="auto" w:fill="auto"/>
        <w:spacing w:after="480" w:line="278" w:lineRule="exact"/>
        <w:ind w:left="1880" w:right="20" w:firstLine="0"/>
        <w:jc w:val="both"/>
      </w:pPr>
      <w:r>
        <w:t>Барта а, йозанехь а масдар морфологически къастор.</w:t>
      </w:r>
    </w:p>
    <w:p w:rsidR="00E80B14" w:rsidRDefault="00E07B23">
      <w:pPr>
        <w:pStyle w:val="9"/>
        <w:framePr w:w="4550" w:h="12898" w:hRule="exact" w:wrap="none" w:vAnchor="page" w:hAnchor="page" w:x="8526" w:y="6597"/>
        <w:shd w:val="clear" w:color="auto" w:fill="auto"/>
        <w:spacing w:after="0" w:line="278" w:lineRule="exact"/>
        <w:ind w:left="40" w:right="20" w:firstLine="0"/>
        <w:jc w:val="right"/>
      </w:pPr>
      <w:r>
        <w:t>Массо а тайпанара куцдешнаш довза а, церан морфологически билгалонаш а, цара</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30"/>
        <w:framePr w:w="4550" w:h="6876" w:hRule="exact" w:wrap="none" w:vAnchor="page" w:hAnchor="page" w:x="3750" w:y="4394"/>
        <w:numPr>
          <w:ilvl w:val="0"/>
          <w:numId w:val="19"/>
        </w:numPr>
        <w:shd w:val="clear" w:color="auto" w:fill="auto"/>
        <w:tabs>
          <w:tab w:val="left" w:pos="366"/>
        </w:tabs>
        <w:spacing w:after="73" w:line="210" w:lineRule="exact"/>
        <w:ind w:left="20"/>
        <w:jc w:val="both"/>
      </w:pPr>
      <w:r>
        <w:lastRenderedPageBreak/>
        <w:t>Пуллакхан къамелан дакъош - 9 с.</w:t>
      </w:r>
    </w:p>
    <w:p w:rsidR="00E80B14" w:rsidRDefault="00E07B23">
      <w:pPr>
        <w:pStyle w:val="30"/>
        <w:framePr w:w="4550" w:h="6876" w:hRule="exact" w:wrap="none" w:vAnchor="page" w:hAnchor="page" w:x="3750" w:y="4394"/>
        <w:shd w:val="clear" w:color="auto" w:fill="auto"/>
        <w:spacing w:after="64" w:line="278" w:lineRule="exact"/>
        <w:ind w:left="20" w:right="20"/>
        <w:jc w:val="both"/>
      </w:pPr>
      <w:r>
        <w:t>Дешт1аъхъе г1уллакхан къамелан дакъа санна -3 с.</w:t>
      </w:r>
    </w:p>
    <w:p w:rsidR="00E80B14" w:rsidRDefault="00E07B23">
      <w:pPr>
        <w:pStyle w:val="9"/>
        <w:framePr w:w="4550" w:h="6876" w:hRule="exact" w:wrap="none" w:vAnchor="page" w:hAnchor="page" w:x="3750" w:y="4394"/>
        <w:shd w:val="clear" w:color="auto" w:fill="auto"/>
        <w:tabs>
          <w:tab w:val="left" w:pos="2185"/>
          <w:tab w:val="left" w:pos="3817"/>
        </w:tabs>
        <w:spacing w:after="0"/>
        <w:ind w:left="20" w:firstLine="0"/>
        <w:jc w:val="both"/>
      </w:pPr>
      <w:r>
        <w:t>Дешт1аьхье,</w:t>
      </w:r>
      <w:r>
        <w:tab/>
        <w:t>цуьнан</w:t>
      </w:r>
      <w:r>
        <w:tab/>
        <w:t>маь1на,</w:t>
      </w:r>
    </w:p>
    <w:p w:rsidR="00E80B14" w:rsidRDefault="00E07B23">
      <w:pPr>
        <w:pStyle w:val="9"/>
        <w:framePr w:w="4550" w:h="6876" w:hRule="exact" w:wrap="none" w:vAnchor="page" w:hAnchor="page" w:x="3750" w:y="4394"/>
        <w:shd w:val="clear" w:color="auto" w:fill="auto"/>
        <w:tabs>
          <w:tab w:val="left" w:pos="3260"/>
        </w:tabs>
        <w:spacing w:after="0"/>
        <w:ind w:left="20" w:firstLine="0"/>
        <w:jc w:val="both"/>
      </w:pPr>
      <w:r>
        <w:t>морфологически</w:t>
      </w:r>
      <w:r>
        <w:tab/>
        <w:t>билгалонаш,</w:t>
      </w:r>
    </w:p>
    <w:p w:rsidR="00E80B14" w:rsidRDefault="00E07B23">
      <w:pPr>
        <w:pStyle w:val="9"/>
        <w:framePr w:w="4550" w:h="6876" w:hRule="exact" w:wrap="none" w:vAnchor="page" w:hAnchor="page" w:x="3750" w:y="4394"/>
        <w:shd w:val="clear" w:color="auto" w:fill="auto"/>
        <w:spacing w:after="60"/>
        <w:ind w:left="20" w:firstLine="0"/>
        <w:jc w:val="both"/>
      </w:pPr>
      <w:r>
        <w:t>синтаксически г1уллакх.</w:t>
      </w:r>
    </w:p>
    <w:p w:rsidR="00E80B14" w:rsidRDefault="00E07B23">
      <w:pPr>
        <w:pStyle w:val="9"/>
        <w:framePr w:w="4550" w:h="6876" w:hRule="exact" w:wrap="none" w:vAnchor="page" w:hAnchor="page" w:x="3750" w:y="4394"/>
        <w:shd w:val="clear" w:color="auto" w:fill="auto"/>
        <w:tabs>
          <w:tab w:val="left" w:pos="1580"/>
          <w:tab w:val="left" w:pos="3414"/>
        </w:tabs>
        <w:spacing w:after="0"/>
        <w:ind w:left="20" w:right="20" w:firstLine="0"/>
        <w:jc w:val="both"/>
      </w:pPr>
      <w:r>
        <w:t>Дешт1аьхьенан тайпанаш: меттиган, хенан, даран</w:t>
      </w:r>
      <w:r>
        <w:tab/>
        <w:t>суьртан,</w:t>
      </w:r>
      <w:r>
        <w:tab/>
        <w:t>1алашонан,</w:t>
      </w:r>
    </w:p>
    <w:p w:rsidR="00E80B14" w:rsidRDefault="00E07B23">
      <w:pPr>
        <w:pStyle w:val="9"/>
        <w:framePr w:w="4550" w:h="6876" w:hRule="exact" w:wrap="none" w:vAnchor="page" w:hAnchor="page" w:x="3750" w:y="4394"/>
        <w:shd w:val="clear" w:color="auto" w:fill="auto"/>
        <w:spacing w:after="64"/>
        <w:ind w:left="20" w:firstLine="0"/>
        <w:jc w:val="both"/>
      </w:pPr>
      <w:r>
        <w:t>ю къаметтигалл ин.</w:t>
      </w:r>
    </w:p>
    <w:p w:rsidR="00E80B14" w:rsidRDefault="00E07B23">
      <w:pPr>
        <w:pStyle w:val="9"/>
        <w:framePr w:w="4550" w:h="6876" w:hRule="exact" w:wrap="none" w:vAnchor="page" w:hAnchor="page" w:x="3750" w:y="4394"/>
        <w:shd w:val="clear" w:color="auto" w:fill="auto"/>
        <w:spacing w:after="107" w:line="269" w:lineRule="exact"/>
        <w:ind w:left="20" w:right="20" w:firstLine="0"/>
        <w:jc w:val="both"/>
      </w:pPr>
      <w:r>
        <w:t>Къамелан дакъойх кхоллаелла а, йоцу а дешт1аьхьенаш.</w:t>
      </w:r>
    </w:p>
    <w:p w:rsidR="00E80B14" w:rsidRDefault="00E07B23">
      <w:pPr>
        <w:pStyle w:val="9"/>
        <w:framePr w:w="4550" w:h="6876" w:hRule="exact" w:wrap="none" w:vAnchor="page" w:hAnchor="page" w:x="3750" w:y="4394"/>
        <w:shd w:val="clear" w:color="auto" w:fill="auto"/>
        <w:spacing w:after="493" w:line="210" w:lineRule="exact"/>
        <w:ind w:left="20" w:firstLine="0"/>
        <w:jc w:val="both"/>
      </w:pPr>
      <w:r>
        <w:t>Дешт1аьхьенийн нийсаязъяр.</w:t>
      </w:r>
    </w:p>
    <w:p w:rsidR="00E80B14" w:rsidRDefault="00E07B23">
      <w:pPr>
        <w:pStyle w:val="30"/>
        <w:framePr w:w="4550" w:h="6876" w:hRule="exact" w:wrap="none" w:vAnchor="page" w:hAnchor="page" w:x="3750" w:y="4394"/>
        <w:shd w:val="clear" w:color="auto" w:fill="auto"/>
        <w:spacing w:after="60" w:line="278" w:lineRule="exact"/>
        <w:ind w:left="20" w:right="20"/>
        <w:jc w:val="both"/>
      </w:pPr>
      <w:r>
        <w:t>Хуттург г1уллакхан къамелан дакъа санна - Зс.</w:t>
      </w:r>
    </w:p>
    <w:p w:rsidR="00E80B14" w:rsidRDefault="00E07B23">
      <w:pPr>
        <w:pStyle w:val="9"/>
        <w:framePr w:w="4550" w:h="6876" w:hRule="exact" w:wrap="none" w:vAnchor="page" w:hAnchor="page" w:x="3750" w:y="4394"/>
        <w:shd w:val="clear" w:color="auto" w:fill="auto"/>
        <w:spacing w:after="64" w:line="278" w:lineRule="exact"/>
        <w:ind w:left="20" w:right="20" w:firstLine="0"/>
        <w:jc w:val="right"/>
      </w:pPr>
      <w:r>
        <w:t>Хуттурган маь1на а, морфологически билгалонаш а, синтаксически г1уллакх.</w:t>
      </w:r>
    </w:p>
    <w:p w:rsidR="00E80B14" w:rsidRDefault="00E07B23">
      <w:pPr>
        <w:pStyle w:val="9"/>
        <w:framePr w:w="4550" w:h="6876" w:hRule="exact" w:wrap="none" w:vAnchor="page" w:hAnchor="page" w:x="3750" w:y="4394"/>
        <w:shd w:val="clear" w:color="auto" w:fill="auto"/>
        <w:spacing w:after="0"/>
        <w:ind w:right="20" w:firstLine="0"/>
        <w:jc w:val="right"/>
      </w:pPr>
      <w:r>
        <w:t>Цхьаьнакхетаран а, карара а хуттургаш.</w:t>
      </w:r>
    </w:p>
    <w:p w:rsidR="00E80B14" w:rsidRDefault="00E07B23">
      <w:pPr>
        <w:pStyle w:val="9"/>
        <w:framePr w:w="4550" w:h="6876" w:hRule="exact" w:wrap="none" w:vAnchor="page" w:hAnchor="page" w:x="3750" w:y="4394"/>
        <w:shd w:val="clear" w:color="auto" w:fill="auto"/>
        <w:spacing w:after="0"/>
        <w:ind w:left="20" w:right="20" w:firstLine="0"/>
        <w:jc w:val="right"/>
      </w:pPr>
      <w:r>
        <w:t>Предложенийн дакъош, меженаш а вовшахтосуш болу уьйран г1ирсах санна текстехь хуттургех пайда эцар.</w:t>
      </w:r>
    </w:p>
    <w:p w:rsidR="00E80B14" w:rsidRDefault="00E07B23">
      <w:pPr>
        <w:pStyle w:val="30"/>
        <w:framePr w:w="4550" w:h="4820" w:hRule="exact" w:wrap="none" w:vAnchor="page" w:hAnchor="page" w:x="3750" w:y="12578"/>
        <w:shd w:val="clear" w:color="auto" w:fill="auto"/>
        <w:spacing w:after="13" w:line="210" w:lineRule="exact"/>
        <w:ind w:right="20"/>
        <w:jc w:val="right"/>
      </w:pPr>
      <w:r>
        <w:t>Дакъалг г1уллакхан къамелан дакъа</w:t>
      </w:r>
    </w:p>
    <w:p w:rsidR="00E80B14" w:rsidRDefault="00E07B23">
      <w:pPr>
        <w:pStyle w:val="30"/>
        <w:framePr w:w="4550" w:h="4820" w:hRule="exact" w:wrap="none" w:vAnchor="page" w:hAnchor="page" w:x="3750" w:y="12578"/>
        <w:shd w:val="clear" w:color="auto" w:fill="auto"/>
        <w:spacing w:after="80" w:line="210" w:lineRule="exact"/>
        <w:ind w:right="20"/>
        <w:jc w:val="right"/>
      </w:pPr>
      <w:r>
        <w:t>санна - 3 с.</w:t>
      </w:r>
    </w:p>
    <w:p w:rsidR="00E80B14" w:rsidRDefault="00E07B23">
      <w:pPr>
        <w:pStyle w:val="9"/>
        <w:framePr w:w="4550" w:h="4820" w:hRule="exact" w:wrap="none" w:vAnchor="page" w:hAnchor="page" w:x="3750" w:y="12578"/>
        <w:shd w:val="clear" w:color="auto" w:fill="auto"/>
        <w:spacing w:after="119" w:line="283" w:lineRule="exact"/>
        <w:ind w:left="20" w:right="20" w:firstLine="0"/>
        <w:jc w:val="right"/>
      </w:pPr>
      <w:r>
        <w:t>Дакъалган маь1на, цуьнан морфологически билгалонаш а, синтаксически г1уллакх а.</w:t>
      </w:r>
    </w:p>
    <w:p w:rsidR="00E80B14" w:rsidRDefault="00E07B23">
      <w:pPr>
        <w:pStyle w:val="9"/>
        <w:framePr w:w="4550" w:h="4820" w:hRule="exact" w:wrap="none" w:vAnchor="page" w:hAnchor="page" w:x="3750" w:y="12578"/>
        <w:shd w:val="clear" w:color="auto" w:fill="auto"/>
        <w:spacing w:after="133" w:line="210" w:lineRule="exact"/>
        <w:ind w:right="20" w:firstLine="0"/>
        <w:jc w:val="right"/>
      </w:pPr>
      <w:r>
        <w:t>Дакъалгийн тайпанаш.</w:t>
      </w:r>
    </w:p>
    <w:p w:rsidR="00E80B14" w:rsidRDefault="00E07B23">
      <w:pPr>
        <w:pStyle w:val="9"/>
        <w:framePr w:w="4550" w:h="4820" w:hRule="exact" w:wrap="none" w:vAnchor="page" w:hAnchor="page" w:x="3750" w:y="12578"/>
        <w:shd w:val="clear" w:color="auto" w:fill="auto"/>
        <w:spacing w:after="70" w:line="210" w:lineRule="exact"/>
        <w:ind w:right="20" w:firstLine="0"/>
        <w:jc w:val="right"/>
      </w:pPr>
      <w:r>
        <w:t>Дакъалгаш нийсаяздар.</w:t>
      </w:r>
    </w:p>
    <w:p w:rsidR="00E80B14" w:rsidRDefault="00E07B23">
      <w:pPr>
        <w:pStyle w:val="9"/>
        <w:framePr w:w="4550" w:h="4820" w:hRule="exact" w:wrap="none" w:vAnchor="page" w:hAnchor="page" w:x="3750" w:y="12578"/>
        <w:shd w:val="clear" w:color="auto" w:fill="auto"/>
        <w:spacing w:after="539" w:line="283" w:lineRule="exact"/>
        <w:ind w:left="20" w:right="20" w:firstLine="0"/>
        <w:jc w:val="right"/>
      </w:pPr>
      <w:r>
        <w:t>Пуллакхан къамелан дакъош морфологически къастор.</w:t>
      </w:r>
    </w:p>
    <w:p w:rsidR="00E80B14" w:rsidRDefault="00E07B23">
      <w:pPr>
        <w:pStyle w:val="30"/>
        <w:framePr w:w="4550" w:h="4820" w:hRule="exact" w:wrap="none" w:vAnchor="page" w:hAnchor="page" w:x="3750" w:y="12578"/>
        <w:numPr>
          <w:ilvl w:val="0"/>
          <w:numId w:val="19"/>
        </w:numPr>
        <w:shd w:val="clear" w:color="auto" w:fill="auto"/>
        <w:tabs>
          <w:tab w:val="left" w:pos="341"/>
        </w:tabs>
        <w:spacing w:after="82" w:line="210" w:lineRule="exact"/>
        <w:ind w:right="20"/>
        <w:jc w:val="right"/>
      </w:pPr>
      <w:r>
        <w:t>Айдардош - 4 с.</w:t>
      </w:r>
    </w:p>
    <w:p w:rsidR="00E80B14" w:rsidRDefault="00E07B23">
      <w:pPr>
        <w:pStyle w:val="9"/>
        <w:framePr w:w="4550" w:h="4820" w:hRule="exact" w:wrap="none" w:vAnchor="page" w:hAnchor="page" w:x="3750" w:y="12578"/>
        <w:shd w:val="clear" w:color="auto" w:fill="auto"/>
        <w:spacing w:after="111"/>
        <w:ind w:left="20" w:right="20" w:firstLine="0"/>
        <w:jc w:val="right"/>
      </w:pPr>
      <w:r>
        <w:t>Айдардашах лаьцна кхетам. Айдардешнийн маь1наш. Айдардешнийн тайпанаш (маь1нашка хьаьжжина).</w:t>
      </w:r>
    </w:p>
    <w:p w:rsidR="00E80B14" w:rsidRDefault="00E07B23">
      <w:pPr>
        <w:pStyle w:val="9"/>
        <w:framePr w:w="4550" w:h="4820" w:hRule="exact" w:wrap="none" w:vAnchor="page" w:hAnchor="page" w:x="3750" w:y="12578"/>
        <w:shd w:val="clear" w:color="auto" w:fill="auto"/>
        <w:spacing w:after="0" w:line="210" w:lineRule="exact"/>
        <w:ind w:right="20" w:firstLine="0"/>
        <w:jc w:val="right"/>
      </w:pPr>
      <w:r>
        <w:t>Айдардешнашкахь сацаран хьаьркаш.</w:t>
      </w:r>
    </w:p>
    <w:p w:rsidR="00E80B14" w:rsidRDefault="00E07B23">
      <w:pPr>
        <w:pStyle w:val="9"/>
        <w:framePr w:wrap="none" w:vAnchor="page" w:hAnchor="page" w:x="3750" w:y="18707"/>
        <w:shd w:val="clear" w:color="auto" w:fill="auto"/>
        <w:spacing w:after="0" w:line="210" w:lineRule="exact"/>
        <w:ind w:left="20" w:firstLine="0"/>
        <w:jc w:val="both"/>
      </w:pPr>
      <w:r>
        <w:t>Азтардаран дешнаш</w:t>
      </w:r>
    </w:p>
    <w:p w:rsidR="00E80B14" w:rsidRDefault="00E07B23">
      <w:pPr>
        <w:pStyle w:val="9"/>
        <w:framePr w:w="4502" w:h="9040" w:hRule="exact" w:wrap="none" w:vAnchor="page" w:hAnchor="page" w:x="8574" w:y="4010"/>
        <w:shd w:val="clear" w:color="auto" w:fill="auto"/>
        <w:spacing w:after="64" w:line="278" w:lineRule="exact"/>
        <w:ind w:right="20" w:firstLine="0"/>
        <w:jc w:val="right"/>
      </w:pPr>
      <w:r>
        <w:t>предложенехь кхочушден синтаксически г1уллакх къасто а хаар карадерзор.</w:t>
      </w:r>
    </w:p>
    <w:p w:rsidR="00E80B14" w:rsidRDefault="00E07B23">
      <w:pPr>
        <w:pStyle w:val="9"/>
        <w:framePr w:w="4502" w:h="9040" w:hRule="exact" w:wrap="none" w:vAnchor="page" w:hAnchor="page" w:x="8574" w:y="4010"/>
        <w:shd w:val="clear" w:color="auto" w:fill="auto"/>
        <w:spacing w:after="111"/>
        <w:ind w:right="20" w:firstLine="0"/>
        <w:jc w:val="right"/>
      </w:pPr>
      <w:r>
        <w:t>Куцдешнаш шайх тера долучу къамелан дакъойх (ц1ердешнех, билгалдешнех, терахьдешнех, ц1ерметдешнех, хандешан форманех) къасто хаар шардар.</w:t>
      </w:r>
    </w:p>
    <w:p w:rsidR="00E80B14" w:rsidRDefault="00E07B23">
      <w:pPr>
        <w:pStyle w:val="9"/>
        <w:framePr w:w="4502" w:h="9040" w:hRule="exact" w:wrap="none" w:vAnchor="page" w:hAnchor="page" w:x="8574" w:y="4010"/>
        <w:shd w:val="clear" w:color="auto" w:fill="auto"/>
        <w:spacing w:after="73" w:line="210" w:lineRule="exact"/>
        <w:ind w:right="20" w:firstLine="0"/>
        <w:jc w:val="right"/>
      </w:pPr>
      <w:r>
        <w:t>Къамелехь куцдешнех нийса пайда эцар.</w:t>
      </w:r>
    </w:p>
    <w:p w:rsidR="00E80B14" w:rsidRDefault="00E07B23">
      <w:pPr>
        <w:pStyle w:val="9"/>
        <w:framePr w:w="4502" w:h="9040" w:hRule="exact" w:wrap="none" w:vAnchor="page" w:hAnchor="page" w:x="8574" w:y="4010"/>
        <w:shd w:val="clear" w:color="auto" w:fill="auto"/>
        <w:spacing w:after="0" w:line="278" w:lineRule="exact"/>
        <w:ind w:right="20" w:firstLine="0"/>
        <w:jc w:val="right"/>
      </w:pPr>
      <w:r>
        <w:t>Куцдешнийн дустаран даржаш нийса кхоллар, уып нийса шайн къамела юкъа</w:t>
      </w:r>
    </w:p>
    <w:p w:rsidR="00E80B14" w:rsidRDefault="00E07B23">
      <w:pPr>
        <w:pStyle w:val="9"/>
        <w:framePr w:w="4502" w:h="9040" w:hRule="exact" w:wrap="none" w:vAnchor="page" w:hAnchor="page" w:x="8574" w:y="4010"/>
        <w:shd w:val="clear" w:color="auto" w:fill="auto"/>
        <w:spacing w:after="60" w:line="278" w:lineRule="exact"/>
        <w:ind w:right="20" w:firstLine="0"/>
        <w:jc w:val="right"/>
      </w:pPr>
      <w:r>
        <w:t>далор.</w:t>
      </w:r>
    </w:p>
    <w:p w:rsidR="00E80B14" w:rsidRDefault="00E07B23">
      <w:pPr>
        <w:pStyle w:val="9"/>
        <w:framePr w:w="4502" w:h="9040" w:hRule="exact" w:wrap="none" w:vAnchor="page" w:hAnchor="page" w:x="8574" w:y="4010"/>
        <w:shd w:val="clear" w:color="auto" w:fill="auto"/>
        <w:spacing w:after="64" w:line="278" w:lineRule="exact"/>
        <w:ind w:right="20" w:firstLine="0"/>
        <w:jc w:val="right"/>
      </w:pPr>
      <w:r>
        <w:t>Куцдешнашна синонимаш, антонимаш ялор, цаьрца дешнийн цхьаьнакхетарш кхоллар, къамелехь царах пайда эцар.</w:t>
      </w:r>
    </w:p>
    <w:p w:rsidR="00E80B14" w:rsidRDefault="00E07B23">
      <w:pPr>
        <w:pStyle w:val="9"/>
        <w:framePr w:w="4502" w:h="9040" w:hRule="exact" w:wrap="none" w:vAnchor="page" w:hAnchor="page" w:x="8574" w:y="4010"/>
        <w:shd w:val="clear" w:color="auto" w:fill="auto"/>
        <w:spacing w:after="416"/>
        <w:ind w:right="20" w:firstLine="0"/>
        <w:jc w:val="right"/>
      </w:pPr>
      <w:r>
        <w:t>Барта а, йозанехьа куцдешнаш морфологически къастор кхочушдар.</w:t>
      </w:r>
    </w:p>
    <w:p w:rsidR="00E80B14" w:rsidRDefault="00E07B23">
      <w:pPr>
        <w:pStyle w:val="9"/>
        <w:framePr w:w="4502" w:h="9040" w:hRule="exact" w:wrap="none" w:vAnchor="page" w:hAnchor="page" w:x="8574" w:y="4010"/>
        <w:shd w:val="clear" w:color="auto" w:fill="auto"/>
        <w:spacing w:after="0" w:line="278" w:lineRule="exact"/>
        <w:ind w:right="20" w:firstLine="0"/>
        <w:jc w:val="right"/>
      </w:pPr>
      <w:r>
        <w:t>Дешт1аьхьенийн тайпанаш довза хууш хилар, дешт1аьхьенаш къамелан дакъойх</w:t>
      </w:r>
    </w:p>
    <w:p w:rsidR="00E80B14" w:rsidRDefault="00E07B23">
      <w:pPr>
        <w:pStyle w:val="9"/>
        <w:framePr w:w="4502" w:h="9040" w:hRule="exact" w:wrap="none" w:vAnchor="page" w:hAnchor="page" w:x="8574" w:y="4010"/>
        <w:shd w:val="clear" w:color="auto" w:fill="auto"/>
        <w:spacing w:after="115" w:line="278" w:lineRule="exact"/>
        <w:ind w:right="20" w:firstLine="0"/>
        <w:jc w:val="right"/>
      </w:pPr>
      <w:r>
        <w:t>къасто хаар.</w:t>
      </w:r>
    </w:p>
    <w:p w:rsidR="00E80B14" w:rsidRDefault="00E07B23">
      <w:pPr>
        <w:pStyle w:val="9"/>
        <w:framePr w:w="4502" w:h="9040" w:hRule="exact" w:wrap="none" w:vAnchor="page" w:hAnchor="page" w:x="8574" w:y="4010"/>
        <w:shd w:val="clear" w:color="auto" w:fill="auto"/>
        <w:spacing w:after="0" w:line="210" w:lineRule="exact"/>
        <w:ind w:right="20" w:firstLine="0"/>
        <w:jc w:val="right"/>
      </w:pPr>
      <w:r>
        <w:t>Дешт1аьхьенаш тайп-тайпанчу дожаршкахь</w:t>
      </w:r>
    </w:p>
    <w:p w:rsidR="00E80B14" w:rsidRDefault="00E07B23">
      <w:pPr>
        <w:pStyle w:val="9"/>
        <w:framePr w:w="4502" w:h="9040" w:hRule="exact" w:wrap="none" w:vAnchor="page" w:hAnchor="page" w:x="8574" w:y="4010"/>
        <w:shd w:val="clear" w:color="auto" w:fill="auto"/>
        <w:spacing w:after="82" w:line="210" w:lineRule="exact"/>
        <w:ind w:right="20" w:firstLine="0"/>
        <w:jc w:val="right"/>
      </w:pPr>
      <w:r>
        <w:t>долучу</w:t>
      </w:r>
    </w:p>
    <w:p w:rsidR="00E80B14" w:rsidRDefault="00E07B23">
      <w:pPr>
        <w:pStyle w:val="9"/>
        <w:framePr w:w="4502" w:h="9040" w:hRule="exact" w:wrap="none" w:vAnchor="page" w:hAnchor="page" w:x="8574" w:y="4010"/>
        <w:shd w:val="clear" w:color="auto" w:fill="auto"/>
        <w:spacing w:after="111"/>
        <w:ind w:right="20" w:firstLine="0"/>
        <w:jc w:val="right"/>
      </w:pPr>
      <w:r>
        <w:t>ц1ердешнашца а, ц1ерметдешнашца а цхьаьна къамелехь ялор.</w:t>
      </w:r>
    </w:p>
    <w:p w:rsidR="00E80B14" w:rsidRDefault="00E07B23">
      <w:pPr>
        <w:pStyle w:val="9"/>
        <w:framePr w:w="4502" w:h="9040" w:hRule="exact" w:wrap="none" w:vAnchor="page" w:hAnchor="page" w:x="8574" w:y="4010"/>
        <w:shd w:val="clear" w:color="auto" w:fill="auto"/>
        <w:spacing w:after="0" w:line="210" w:lineRule="exact"/>
        <w:ind w:right="20" w:firstLine="0"/>
        <w:jc w:val="right"/>
      </w:pPr>
      <w:r>
        <w:t>Дешт1аьхье хьакъ долучу дожарехь нийса</w:t>
      </w:r>
    </w:p>
    <w:p w:rsidR="00E80B14" w:rsidRDefault="00E07B23">
      <w:pPr>
        <w:pStyle w:val="9"/>
        <w:framePr w:w="4502" w:h="9040" w:hRule="exact" w:wrap="none" w:vAnchor="page" w:hAnchor="page" w:x="8574" w:y="4010"/>
        <w:shd w:val="clear" w:color="auto" w:fill="auto"/>
        <w:spacing w:after="77" w:line="210" w:lineRule="exact"/>
        <w:ind w:right="20" w:firstLine="0"/>
        <w:jc w:val="right"/>
      </w:pPr>
      <w:r>
        <w:t>яло хаар шардар.</w:t>
      </w:r>
    </w:p>
    <w:p w:rsidR="00E80B14" w:rsidRDefault="00E07B23">
      <w:pPr>
        <w:pStyle w:val="9"/>
        <w:framePr w:w="4502" w:h="9040" w:hRule="exact" w:wrap="none" w:vAnchor="page" w:hAnchor="page" w:x="8574" w:y="4010"/>
        <w:shd w:val="clear" w:color="auto" w:fill="auto"/>
        <w:spacing w:after="0"/>
        <w:ind w:right="20" w:firstLine="0"/>
        <w:jc w:val="right"/>
      </w:pPr>
      <w:r>
        <w:t>Барта къамелехь а, йозанехь а дешт1аьхьенех нийса пайда эца хаар</w:t>
      </w:r>
    </w:p>
    <w:p w:rsidR="00E80B14" w:rsidRDefault="00E07B23">
      <w:pPr>
        <w:pStyle w:val="9"/>
        <w:framePr w:w="4502" w:h="9040" w:hRule="exact" w:wrap="none" w:vAnchor="page" w:hAnchor="page" w:x="8574" w:y="4010"/>
        <w:shd w:val="clear" w:color="auto" w:fill="auto"/>
        <w:spacing w:after="0"/>
        <w:ind w:right="20" w:firstLine="0"/>
        <w:jc w:val="right"/>
      </w:pPr>
      <w:r>
        <w:t>карадерзор.</w:t>
      </w:r>
    </w:p>
    <w:p w:rsidR="00E80B14" w:rsidRDefault="00E07B23">
      <w:pPr>
        <w:pStyle w:val="9"/>
        <w:framePr w:w="4502" w:h="5314" w:hRule="exact" w:wrap="none" w:vAnchor="page" w:hAnchor="page" w:x="8574" w:y="13905"/>
        <w:shd w:val="clear" w:color="auto" w:fill="auto"/>
        <w:spacing w:after="0" w:line="278" w:lineRule="exact"/>
        <w:ind w:right="20" w:firstLine="0"/>
        <w:jc w:val="right"/>
      </w:pPr>
      <w:r>
        <w:t>Шайн х1оттамца а, тайпанашца а, маь1нашца а хуттургаш йовза хаар</w:t>
      </w:r>
    </w:p>
    <w:p w:rsidR="00E80B14" w:rsidRDefault="00E07B23">
      <w:pPr>
        <w:pStyle w:val="9"/>
        <w:framePr w:w="4502" w:h="5314" w:hRule="exact" w:wrap="none" w:vAnchor="page" w:hAnchor="page" w:x="8574" w:y="13905"/>
        <w:shd w:val="clear" w:color="auto" w:fill="auto"/>
        <w:spacing w:after="56" w:line="278" w:lineRule="exact"/>
        <w:ind w:right="20" w:firstLine="0"/>
        <w:jc w:val="right"/>
      </w:pPr>
      <w:r>
        <w:t>карадерзор.</w:t>
      </w:r>
    </w:p>
    <w:p w:rsidR="00E80B14" w:rsidRDefault="00E07B23">
      <w:pPr>
        <w:pStyle w:val="9"/>
        <w:framePr w:w="4502" w:h="5314" w:hRule="exact" w:wrap="none" w:vAnchor="page" w:hAnchor="page" w:x="8574" w:y="13905"/>
        <w:shd w:val="clear" w:color="auto" w:fill="auto"/>
        <w:spacing w:after="68" w:line="283" w:lineRule="exact"/>
        <w:ind w:right="20" w:firstLine="0"/>
        <w:jc w:val="right"/>
      </w:pPr>
      <w:r>
        <w:t>Хуттургаша билгалден маь1на къастор (цхьаьнакхетаран, карара).</w:t>
      </w:r>
    </w:p>
    <w:p w:rsidR="00E80B14" w:rsidRDefault="00E07B23">
      <w:pPr>
        <w:pStyle w:val="9"/>
        <w:framePr w:w="4502" w:h="5314" w:hRule="exact" w:wrap="none" w:vAnchor="page" w:hAnchor="page" w:x="8574" w:y="13905"/>
        <w:shd w:val="clear" w:color="auto" w:fill="auto"/>
        <w:spacing w:after="10"/>
        <w:ind w:right="20" w:firstLine="0"/>
        <w:jc w:val="right"/>
      </w:pPr>
      <w:r>
        <w:t>Хот1ан башхаллашка а, шайн маь1нашка а хьаьжжина, хуттургех нийса пайда эцар.</w:t>
      </w:r>
    </w:p>
    <w:p w:rsidR="00E80B14" w:rsidRDefault="00E07B23">
      <w:pPr>
        <w:pStyle w:val="9"/>
        <w:framePr w:w="4502" w:h="5314" w:hRule="exact" w:wrap="none" w:vAnchor="page" w:hAnchor="page" w:x="8574" w:y="13905"/>
        <w:shd w:val="clear" w:color="auto" w:fill="auto"/>
        <w:spacing w:after="60" w:line="336" w:lineRule="exact"/>
        <w:ind w:right="20" w:firstLine="0"/>
        <w:jc w:val="right"/>
      </w:pPr>
      <w:r>
        <w:t>Къамелехь хуттургаш-синонимаш ялор.</w:t>
      </w:r>
    </w:p>
    <w:p w:rsidR="00E80B14" w:rsidRDefault="00E07B23">
      <w:pPr>
        <w:pStyle w:val="9"/>
        <w:framePr w:w="4502" w:h="5314" w:hRule="exact" w:wrap="none" w:vAnchor="page" w:hAnchor="page" w:x="8574" w:y="13905"/>
        <w:shd w:val="clear" w:color="auto" w:fill="auto"/>
        <w:spacing w:after="466" w:line="336" w:lineRule="exact"/>
        <w:ind w:right="20" w:firstLine="0"/>
        <w:jc w:val="right"/>
      </w:pPr>
      <w:r>
        <w:t>Текстехь предложенеш вовшахтасаран 1алашонца хуттургех пайда эцар.</w:t>
      </w:r>
    </w:p>
    <w:p w:rsidR="00E80B14" w:rsidRDefault="00E07B23">
      <w:pPr>
        <w:pStyle w:val="9"/>
        <w:framePr w:w="4502" w:h="5314" w:hRule="exact" w:wrap="none" w:vAnchor="page" w:hAnchor="page" w:x="8574" w:y="13905"/>
        <w:shd w:val="clear" w:color="auto" w:fill="auto"/>
        <w:spacing w:after="60" w:line="278" w:lineRule="exact"/>
        <w:ind w:right="20" w:firstLine="0"/>
        <w:jc w:val="right"/>
      </w:pPr>
      <w:r>
        <w:t>Шайн х1оттамца а, тайпанашца а, маь1нашца а дакъалгаш довза хаар карадерзор, царах пайда эцар шардар.</w:t>
      </w:r>
    </w:p>
    <w:p w:rsidR="00E80B14" w:rsidRDefault="00E07B23">
      <w:pPr>
        <w:pStyle w:val="9"/>
        <w:framePr w:w="4502" w:h="5314" w:hRule="exact" w:wrap="none" w:vAnchor="page" w:hAnchor="page" w:x="8574" w:y="13905"/>
        <w:shd w:val="clear" w:color="auto" w:fill="auto"/>
        <w:spacing w:after="0" w:line="278" w:lineRule="exact"/>
        <w:ind w:right="20" w:firstLine="0"/>
        <w:jc w:val="right"/>
      </w:pPr>
      <w:r>
        <w:t>Шен аларшна дакъалгийн г1оьнца тайп- тайпана маь1наш далар.</w:t>
      </w:r>
    </w:p>
    <w:p w:rsidR="00E80B14" w:rsidRDefault="00E80B14">
      <w:pPr>
        <w:rPr>
          <w:sz w:val="2"/>
          <w:szCs w:val="2"/>
        </w:rPr>
        <w:sectPr w:rsidR="00E80B14">
          <w:pgSz w:w="16838" w:h="23810"/>
          <w:pgMar w:top="0" w:right="0" w:bottom="0" w:left="0" w:header="0" w:footer="3" w:gutter="0"/>
          <w:cols w:space="720"/>
          <w:noEndnote/>
          <w:docGrid w:linePitch="360"/>
        </w:sectPr>
      </w:pPr>
    </w:p>
    <w:tbl>
      <w:tblPr>
        <w:tblOverlap w:val="never"/>
        <w:tblW w:w="0" w:type="auto"/>
        <w:tblLayout w:type="fixed"/>
        <w:tblCellMar>
          <w:left w:w="10" w:type="dxa"/>
          <w:right w:w="10" w:type="dxa"/>
        </w:tblCellMar>
        <w:tblLook w:val="04A0"/>
      </w:tblPr>
      <w:tblGrid>
        <w:gridCol w:w="4781"/>
        <w:gridCol w:w="4786"/>
      </w:tblGrid>
      <w:tr w:rsidR="00E80B14">
        <w:trPr>
          <w:trHeight w:hRule="exact" w:val="5669"/>
        </w:trPr>
        <w:tc>
          <w:tcPr>
            <w:tcW w:w="4781" w:type="dxa"/>
            <w:tcBorders>
              <w:top w:val="single" w:sz="4" w:space="0" w:color="auto"/>
              <w:left w:val="single" w:sz="4" w:space="0" w:color="auto"/>
            </w:tcBorders>
            <w:shd w:val="clear" w:color="auto" w:fill="FFFFFF"/>
          </w:tcPr>
          <w:p w:rsidR="00E80B14" w:rsidRDefault="00E80B14">
            <w:pPr>
              <w:framePr w:w="9566" w:h="15571" w:wrap="none" w:vAnchor="page" w:hAnchor="page" w:x="3637" w:y="4354"/>
              <w:rPr>
                <w:sz w:val="10"/>
                <w:szCs w:val="10"/>
              </w:rPr>
            </w:pPr>
          </w:p>
        </w:tc>
        <w:tc>
          <w:tcPr>
            <w:tcW w:w="4786" w:type="dxa"/>
            <w:tcBorders>
              <w:top w:val="single" w:sz="4" w:space="0" w:color="auto"/>
              <w:left w:val="single" w:sz="4" w:space="0" w:color="auto"/>
              <w:right w:val="single" w:sz="4" w:space="0" w:color="auto"/>
            </w:tcBorders>
            <w:shd w:val="clear" w:color="auto" w:fill="FFFFFF"/>
          </w:tcPr>
          <w:p w:rsidR="00E80B14" w:rsidRDefault="00E07B23">
            <w:pPr>
              <w:pStyle w:val="9"/>
              <w:framePr w:w="9566" w:h="15571" w:wrap="none" w:vAnchor="page" w:hAnchor="page" w:x="3637" w:y="4354"/>
              <w:shd w:val="clear" w:color="auto" w:fill="auto"/>
              <w:spacing w:after="60"/>
              <w:ind w:right="140" w:firstLine="0"/>
              <w:jc w:val="right"/>
            </w:pPr>
            <w:r>
              <w:rPr>
                <w:rStyle w:val="25"/>
              </w:rPr>
              <w:t>Дакъалгаш дешнашца бакъонца нийса яздан хаар шардар (къаьстина, дефисца).</w:t>
            </w:r>
          </w:p>
          <w:p w:rsidR="00E80B14" w:rsidRDefault="00E07B23">
            <w:pPr>
              <w:pStyle w:val="9"/>
              <w:framePr w:w="9566" w:h="15571" w:wrap="none" w:vAnchor="page" w:hAnchor="page" w:x="3637" w:y="4354"/>
              <w:shd w:val="clear" w:color="auto" w:fill="auto"/>
              <w:spacing w:before="60" w:after="60" w:line="210" w:lineRule="exact"/>
              <w:ind w:right="140" w:firstLine="0"/>
              <w:jc w:val="right"/>
            </w:pPr>
            <w:r>
              <w:rPr>
                <w:rStyle w:val="25"/>
              </w:rPr>
              <w:t>Дакъалгашца йолу предложенеш къастош</w:t>
            </w:r>
          </w:p>
          <w:p w:rsidR="00E80B14" w:rsidRDefault="00E07B23">
            <w:pPr>
              <w:pStyle w:val="9"/>
              <w:framePr w:w="9566" w:h="15571" w:wrap="none" w:vAnchor="page" w:hAnchor="page" w:x="3637" w:y="4354"/>
              <w:shd w:val="clear" w:color="auto" w:fill="auto"/>
              <w:spacing w:before="60" w:line="210" w:lineRule="exact"/>
              <w:ind w:right="140" w:firstLine="0"/>
              <w:jc w:val="right"/>
            </w:pPr>
            <w:r>
              <w:rPr>
                <w:rStyle w:val="25"/>
              </w:rPr>
              <w:t>ешар.</w:t>
            </w:r>
          </w:p>
          <w:p w:rsidR="00E80B14" w:rsidRDefault="00E07B23">
            <w:pPr>
              <w:pStyle w:val="9"/>
              <w:framePr w:w="9566" w:h="15571" w:wrap="none" w:vAnchor="page" w:hAnchor="page" w:x="3637" w:y="4354"/>
              <w:shd w:val="clear" w:color="auto" w:fill="auto"/>
              <w:spacing w:before="180" w:after="60" w:line="278" w:lineRule="exact"/>
              <w:ind w:right="140" w:firstLine="0"/>
              <w:jc w:val="right"/>
            </w:pPr>
            <w:r>
              <w:rPr>
                <w:rStyle w:val="25"/>
              </w:rPr>
              <w:t>Тайп-тайпанчу маь1нийн айдардешнаш шайн тайпанашца довза хаар.</w:t>
            </w:r>
          </w:p>
          <w:p w:rsidR="00E80B14" w:rsidRDefault="00E07B23">
            <w:pPr>
              <w:pStyle w:val="9"/>
              <w:framePr w:w="9566" w:h="15571" w:wrap="none" w:vAnchor="page" w:hAnchor="page" w:x="3637" w:y="4354"/>
              <w:shd w:val="clear" w:color="auto" w:fill="auto"/>
              <w:spacing w:before="60" w:after="60" w:line="278" w:lineRule="exact"/>
              <w:ind w:right="140" w:firstLine="0"/>
              <w:jc w:val="right"/>
            </w:pPr>
            <w:r>
              <w:rPr>
                <w:rStyle w:val="25"/>
              </w:rPr>
              <w:t>Айдардешнашца тайп-тайпана маь1наш, синхаамаш бовзийтар.</w:t>
            </w:r>
          </w:p>
          <w:p w:rsidR="00E80B14" w:rsidRDefault="00E07B23">
            <w:pPr>
              <w:pStyle w:val="9"/>
              <w:framePr w:w="9566" w:h="15571" w:wrap="none" w:vAnchor="page" w:hAnchor="page" w:x="3637" w:y="4354"/>
              <w:shd w:val="clear" w:color="auto" w:fill="auto"/>
              <w:spacing w:before="60" w:after="60" w:line="210" w:lineRule="exact"/>
              <w:ind w:right="140" w:firstLine="0"/>
              <w:jc w:val="right"/>
            </w:pPr>
            <w:r>
              <w:rPr>
                <w:rStyle w:val="25"/>
              </w:rPr>
              <w:t>Къамелехь айдардешнаш эшарца</w:t>
            </w:r>
          </w:p>
          <w:p w:rsidR="00E80B14" w:rsidRDefault="00E07B23">
            <w:pPr>
              <w:pStyle w:val="9"/>
              <w:framePr w:w="9566" w:h="15571" w:wrap="none" w:vAnchor="page" w:hAnchor="page" w:x="3637" w:y="4354"/>
              <w:shd w:val="clear" w:color="auto" w:fill="auto"/>
              <w:spacing w:before="60" w:line="210" w:lineRule="exact"/>
              <w:ind w:right="140" w:firstLine="0"/>
              <w:jc w:val="right"/>
            </w:pPr>
            <w:r>
              <w:rPr>
                <w:rStyle w:val="25"/>
              </w:rPr>
              <w:t>билгалдар.</w:t>
            </w:r>
          </w:p>
          <w:p w:rsidR="00E80B14" w:rsidRDefault="00E07B23">
            <w:pPr>
              <w:pStyle w:val="9"/>
              <w:framePr w:w="9566" w:h="15571" w:wrap="none" w:vAnchor="page" w:hAnchor="page" w:x="3637" w:y="4354"/>
              <w:shd w:val="clear" w:color="auto" w:fill="auto"/>
              <w:spacing w:before="180" w:after="60"/>
              <w:ind w:right="140" w:firstLine="0"/>
              <w:jc w:val="right"/>
            </w:pPr>
            <w:r>
              <w:rPr>
                <w:rStyle w:val="25"/>
              </w:rPr>
              <w:t>Предложенешкахь сацаран хьаьркашца айдардешнаш нийса билгалдар.</w:t>
            </w:r>
          </w:p>
          <w:p w:rsidR="00E80B14" w:rsidRDefault="00E07B23">
            <w:pPr>
              <w:pStyle w:val="9"/>
              <w:framePr w:w="9566" w:h="15571" w:wrap="none" w:vAnchor="page" w:hAnchor="page" w:x="3637" w:y="4354"/>
              <w:shd w:val="clear" w:color="auto" w:fill="auto"/>
              <w:spacing w:before="60" w:after="0"/>
              <w:ind w:right="140" w:firstLine="0"/>
              <w:jc w:val="right"/>
            </w:pPr>
            <w:r>
              <w:rPr>
                <w:rStyle w:val="25"/>
              </w:rPr>
              <w:t>Исбаьхьаллин литературехь а, къамелехь а азтардаран дешнех муха пайда эцна</w:t>
            </w:r>
          </w:p>
          <w:p w:rsidR="00E80B14" w:rsidRDefault="00E07B23">
            <w:pPr>
              <w:pStyle w:val="9"/>
              <w:framePr w:w="9566" w:h="15571" w:wrap="none" w:vAnchor="page" w:hAnchor="page" w:x="3637" w:y="4354"/>
              <w:shd w:val="clear" w:color="auto" w:fill="auto"/>
              <w:spacing w:line="210" w:lineRule="exact"/>
              <w:ind w:right="140" w:firstLine="0"/>
              <w:jc w:val="right"/>
            </w:pPr>
            <w:r>
              <w:rPr>
                <w:rStyle w:val="25"/>
              </w:rPr>
              <w:t>тид амбар.</w:t>
            </w:r>
          </w:p>
          <w:p w:rsidR="00E80B14" w:rsidRDefault="00E07B23">
            <w:pPr>
              <w:pStyle w:val="9"/>
              <w:framePr w:w="9566" w:h="15571" w:wrap="none" w:vAnchor="page" w:hAnchor="page" w:x="3637" w:y="4354"/>
              <w:shd w:val="clear" w:color="auto" w:fill="auto"/>
              <w:spacing w:before="180" w:after="0" w:line="283" w:lineRule="exact"/>
              <w:ind w:right="140" w:firstLine="0"/>
              <w:jc w:val="right"/>
            </w:pPr>
            <w:r>
              <w:rPr>
                <w:rStyle w:val="25"/>
              </w:rPr>
              <w:t>Пуллакхан къамелан дакъош морфологически къастор.</w:t>
            </w:r>
          </w:p>
        </w:tc>
      </w:tr>
      <w:tr w:rsidR="00E80B14">
        <w:trPr>
          <w:trHeight w:hRule="exact" w:val="403"/>
        </w:trPr>
        <w:tc>
          <w:tcPr>
            <w:tcW w:w="9567" w:type="dxa"/>
            <w:gridSpan w:val="2"/>
            <w:tcBorders>
              <w:top w:val="single" w:sz="4" w:space="0" w:color="auto"/>
              <w:left w:val="single" w:sz="4" w:space="0" w:color="auto"/>
              <w:right w:val="single" w:sz="4" w:space="0" w:color="auto"/>
            </w:tcBorders>
            <w:shd w:val="clear" w:color="auto" w:fill="FFFFFF"/>
          </w:tcPr>
          <w:p w:rsidR="00E80B14" w:rsidRDefault="00E07B23">
            <w:pPr>
              <w:pStyle w:val="9"/>
              <w:framePr w:w="9566" w:h="15571" w:wrap="none" w:vAnchor="page" w:hAnchor="page" w:x="3637" w:y="4354"/>
              <w:shd w:val="clear" w:color="auto" w:fill="auto"/>
              <w:spacing w:after="0" w:line="210" w:lineRule="exact"/>
              <w:ind w:right="140" w:firstLine="0"/>
              <w:jc w:val="right"/>
            </w:pPr>
            <w:r>
              <w:rPr>
                <w:rStyle w:val="a5"/>
              </w:rPr>
              <w:t>10-г1а дакъа. Синтаксис (75 с)</w:t>
            </w:r>
          </w:p>
        </w:tc>
      </w:tr>
      <w:tr w:rsidR="00E80B14">
        <w:trPr>
          <w:trHeight w:hRule="exact" w:val="9499"/>
        </w:trPr>
        <w:tc>
          <w:tcPr>
            <w:tcW w:w="4781" w:type="dxa"/>
            <w:tcBorders>
              <w:top w:val="single" w:sz="4" w:space="0" w:color="auto"/>
              <w:left w:val="single" w:sz="4" w:space="0" w:color="auto"/>
              <w:bottom w:val="single" w:sz="4" w:space="0" w:color="auto"/>
            </w:tcBorders>
            <w:shd w:val="clear" w:color="auto" w:fill="FFFFFF"/>
          </w:tcPr>
          <w:p w:rsidR="00E80B14" w:rsidRDefault="00E07B23">
            <w:pPr>
              <w:pStyle w:val="9"/>
              <w:framePr w:w="9566" w:h="15571" w:wrap="none" w:vAnchor="page" w:hAnchor="page" w:x="3637" w:y="4354"/>
              <w:numPr>
                <w:ilvl w:val="0"/>
                <w:numId w:val="48"/>
              </w:numPr>
              <w:shd w:val="clear" w:color="auto" w:fill="auto"/>
              <w:tabs>
                <w:tab w:val="left" w:pos="221"/>
              </w:tabs>
              <w:spacing w:line="210" w:lineRule="exact"/>
              <w:ind w:firstLine="0"/>
              <w:jc w:val="both"/>
            </w:pPr>
            <w:r>
              <w:rPr>
                <w:rStyle w:val="a5"/>
              </w:rPr>
              <w:t>Дешнийн цхьаьнакхетар - 4 с.</w:t>
            </w:r>
          </w:p>
          <w:p w:rsidR="00E80B14" w:rsidRDefault="00E07B23">
            <w:pPr>
              <w:pStyle w:val="9"/>
              <w:framePr w:w="9566" w:h="15571" w:wrap="none" w:vAnchor="page" w:hAnchor="page" w:x="3637" w:y="4354"/>
              <w:shd w:val="clear" w:color="auto" w:fill="auto"/>
              <w:spacing w:before="180" w:after="60" w:line="278" w:lineRule="exact"/>
              <w:ind w:firstLine="0"/>
              <w:jc w:val="both"/>
            </w:pPr>
            <w:r>
              <w:rPr>
                <w:rStyle w:val="25"/>
              </w:rPr>
              <w:t>Дешнийн цхьаьнакхетар а, предложени а нохчийн меттан синтаксисан коьрта дакъош.</w:t>
            </w:r>
          </w:p>
          <w:p w:rsidR="00E80B14" w:rsidRDefault="00E07B23">
            <w:pPr>
              <w:pStyle w:val="9"/>
              <w:framePr w:w="9566" w:h="15571" w:wrap="none" w:vAnchor="page" w:hAnchor="page" w:x="3637" w:y="4354"/>
              <w:shd w:val="clear" w:color="auto" w:fill="auto"/>
              <w:spacing w:before="60" w:after="840"/>
              <w:ind w:firstLine="0"/>
              <w:jc w:val="both"/>
            </w:pPr>
            <w:r>
              <w:rPr>
                <w:rStyle w:val="25"/>
              </w:rPr>
              <w:t>Дешнийн цхьаьнакхетаран д1ах1оттам. Цхьанакхетаран а, карара а уьйраш. Дешнийн цхьаьнакхетарехь дешнийн уьйран тайпанаш (бартбар, урхалла, т1етовжар).</w:t>
            </w:r>
          </w:p>
          <w:p w:rsidR="00E80B14" w:rsidRDefault="00E07B23">
            <w:pPr>
              <w:pStyle w:val="9"/>
              <w:framePr w:w="9566" w:h="15571" w:wrap="none" w:vAnchor="page" w:hAnchor="page" w:x="3637" w:y="4354"/>
              <w:numPr>
                <w:ilvl w:val="0"/>
                <w:numId w:val="48"/>
              </w:numPr>
              <w:shd w:val="clear" w:color="auto" w:fill="auto"/>
              <w:tabs>
                <w:tab w:val="left" w:pos="240"/>
              </w:tabs>
              <w:spacing w:before="840" w:line="210" w:lineRule="exact"/>
              <w:ind w:firstLine="0"/>
              <w:jc w:val="both"/>
            </w:pPr>
            <w:r>
              <w:rPr>
                <w:rStyle w:val="a5"/>
              </w:rPr>
              <w:t>Цхьалхе предложении - 40 с.</w:t>
            </w:r>
          </w:p>
          <w:p w:rsidR="00E80B14" w:rsidRDefault="00E07B23">
            <w:pPr>
              <w:pStyle w:val="9"/>
              <w:framePr w:w="9566" w:h="15571" w:wrap="none" w:vAnchor="page" w:hAnchor="page" w:x="3637" w:y="4354"/>
              <w:shd w:val="clear" w:color="auto" w:fill="auto"/>
              <w:spacing w:before="180" w:after="60"/>
              <w:ind w:firstLine="0"/>
              <w:jc w:val="both"/>
            </w:pPr>
            <w:r>
              <w:rPr>
                <w:rStyle w:val="25"/>
              </w:rPr>
              <w:t>Цхьалхе предложенеш. Дийцаран, хаттаран, айдаран, т1едожоран предложенеш. Барта а (эшар, логически тохар, дешнийн къепе), йозанехь а (сацаран хьаьркаш, дешнийн къепе) предложени кечъяран г1ирсаш.</w:t>
            </w:r>
          </w:p>
          <w:p w:rsidR="00E80B14" w:rsidRDefault="00E07B23">
            <w:pPr>
              <w:pStyle w:val="9"/>
              <w:framePr w:w="9566" w:h="15571" w:wrap="none" w:vAnchor="page" w:hAnchor="page" w:x="3637" w:y="4354"/>
              <w:shd w:val="clear" w:color="auto" w:fill="auto"/>
              <w:spacing w:before="60" w:after="60"/>
              <w:ind w:firstLine="0"/>
              <w:jc w:val="both"/>
            </w:pPr>
            <w:r>
              <w:rPr>
                <w:rStyle w:val="25"/>
              </w:rPr>
              <w:t>Предложении коьрта меженаш. Подлежащи: грамматически, логически. Сказуеми: хандешан цхьалхе, ц1еран х1оттаман, хандешан х 1 оттаман.</w:t>
            </w:r>
          </w:p>
          <w:p w:rsidR="00E80B14" w:rsidRDefault="00E07B23">
            <w:pPr>
              <w:pStyle w:val="9"/>
              <w:framePr w:w="9566" w:h="15571" w:wrap="none" w:vAnchor="page" w:hAnchor="page" w:x="3637" w:y="4354"/>
              <w:shd w:val="clear" w:color="auto" w:fill="auto"/>
              <w:spacing w:before="60" w:after="60"/>
              <w:ind w:firstLine="0"/>
              <w:jc w:val="both"/>
            </w:pPr>
            <w:r>
              <w:rPr>
                <w:rStyle w:val="25"/>
              </w:rPr>
              <w:t>Предложении коьртаза меженаш. Нийса а, лач кхачамаш. Берта а, бертаза а къастамаш. Меттиган, хенан, бахьанин, 1алашонан, даран суьртан, бараман, бехкаман, дуьхьалара латтамаш.</w:t>
            </w:r>
          </w:p>
          <w:p w:rsidR="00E80B14" w:rsidRDefault="00E07B23">
            <w:pPr>
              <w:pStyle w:val="9"/>
              <w:framePr w:w="9566" w:h="15571" w:wrap="none" w:vAnchor="page" w:hAnchor="page" w:x="3637" w:y="4354"/>
              <w:shd w:val="clear" w:color="auto" w:fill="auto"/>
              <w:spacing w:before="60" w:after="60" w:line="278" w:lineRule="exact"/>
              <w:ind w:firstLine="0"/>
              <w:jc w:val="both"/>
            </w:pPr>
            <w:r>
              <w:rPr>
                <w:rStyle w:val="25"/>
              </w:rPr>
              <w:t>Коьртазчу меженашца доьзна цхьалхечу предложенийн тайпанаш.</w:t>
            </w:r>
          </w:p>
          <w:p w:rsidR="00E80B14" w:rsidRDefault="00E07B23">
            <w:pPr>
              <w:pStyle w:val="9"/>
              <w:framePr w:w="9566" w:h="15571" w:wrap="none" w:vAnchor="page" w:hAnchor="page" w:x="3637" w:y="4354"/>
              <w:shd w:val="clear" w:color="auto" w:fill="auto"/>
              <w:spacing w:before="60" w:after="0" w:line="278" w:lineRule="exact"/>
              <w:ind w:firstLine="0"/>
              <w:jc w:val="both"/>
            </w:pPr>
            <w:r>
              <w:rPr>
                <w:rStyle w:val="25"/>
              </w:rPr>
              <w:t>Д1ах1оттаме хьаьжжина цхьалхечу предложенийн кепаш: шинах1оттаман, цхьанах1оттаман. Цхьанах1оттаман</w:t>
            </w:r>
          </w:p>
        </w:tc>
        <w:tc>
          <w:tcPr>
            <w:tcW w:w="4786" w:type="dxa"/>
            <w:tcBorders>
              <w:top w:val="single" w:sz="4" w:space="0" w:color="auto"/>
              <w:left w:val="single" w:sz="4" w:space="0" w:color="auto"/>
              <w:bottom w:val="single" w:sz="4" w:space="0" w:color="auto"/>
              <w:right w:val="single" w:sz="4" w:space="0" w:color="auto"/>
            </w:tcBorders>
            <w:shd w:val="clear" w:color="auto" w:fill="FFFFFF"/>
          </w:tcPr>
          <w:p w:rsidR="00E80B14" w:rsidRDefault="00E07B23">
            <w:pPr>
              <w:pStyle w:val="9"/>
              <w:framePr w:w="9566" w:h="15571" w:wrap="none" w:vAnchor="page" w:hAnchor="page" w:x="3637" w:y="4354"/>
              <w:shd w:val="clear" w:color="auto" w:fill="auto"/>
              <w:spacing w:after="60"/>
              <w:ind w:right="140" w:firstLine="0"/>
              <w:jc w:val="right"/>
            </w:pPr>
            <w:r>
              <w:rPr>
                <w:rStyle w:val="25"/>
              </w:rPr>
              <w:t>Дешнийн цхьаьнакхетарх а, предложених а кхеташ хилар а, уып вовшех къасто хаар а.</w:t>
            </w:r>
          </w:p>
          <w:p w:rsidR="00E80B14" w:rsidRDefault="00E07B23">
            <w:pPr>
              <w:pStyle w:val="9"/>
              <w:framePr w:w="9566" w:h="15571" w:wrap="none" w:vAnchor="page" w:hAnchor="page" w:x="3637" w:y="4354"/>
              <w:shd w:val="clear" w:color="auto" w:fill="auto"/>
              <w:spacing w:before="60" w:after="60" w:line="278" w:lineRule="exact"/>
              <w:ind w:right="140" w:firstLine="0"/>
              <w:jc w:val="right"/>
            </w:pPr>
            <w:r>
              <w:rPr>
                <w:rStyle w:val="25"/>
              </w:rPr>
              <w:t>Предложенина таллам беш дешнийн цхьаьнакхетарш схьакъастор, дешнийн уьйран тайпа билгалдар.</w:t>
            </w:r>
          </w:p>
          <w:p w:rsidR="00E80B14" w:rsidRDefault="00E07B23">
            <w:pPr>
              <w:pStyle w:val="9"/>
              <w:framePr w:w="9566" w:h="15571" w:wrap="none" w:vAnchor="page" w:hAnchor="page" w:x="3637" w:y="4354"/>
              <w:shd w:val="clear" w:color="auto" w:fill="auto"/>
              <w:spacing w:before="60" w:after="60"/>
              <w:ind w:right="140" w:firstLine="0"/>
              <w:jc w:val="right"/>
            </w:pPr>
            <w:r>
              <w:rPr>
                <w:rStyle w:val="25"/>
              </w:rPr>
              <w:t>Дешнийн цхьаьнакхетарш кхуллуш бартбарх, урхаллех, т1етовжарх пайда эцар, оьрсийн а, нохчийн меттанийн дешнийн цхьаьнакхетарш вовшашца дустар. Бартбарехь а, урхаллехь а дозуш долучу дешан кеп нийса ялор.</w:t>
            </w:r>
          </w:p>
          <w:p w:rsidR="00E80B14" w:rsidRDefault="00E07B23">
            <w:pPr>
              <w:pStyle w:val="9"/>
              <w:framePr w:w="9566" w:h="15571" w:wrap="none" w:vAnchor="page" w:hAnchor="page" w:x="3637" w:y="4354"/>
              <w:shd w:val="clear" w:color="auto" w:fill="auto"/>
              <w:spacing w:before="60" w:after="60" w:line="283" w:lineRule="exact"/>
              <w:ind w:right="140" w:firstLine="0"/>
              <w:jc w:val="right"/>
            </w:pPr>
            <w:r>
              <w:rPr>
                <w:rStyle w:val="25"/>
              </w:rPr>
              <w:t>Предложении грамматически бух билгалбаккхар.</w:t>
            </w:r>
          </w:p>
          <w:p w:rsidR="00E80B14" w:rsidRDefault="00E07B23">
            <w:pPr>
              <w:pStyle w:val="9"/>
              <w:framePr w:w="9566" w:h="15571" w:wrap="none" w:vAnchor="page" w:hAnchor="page" w:x="3637" w:y="4354"/>
              <w:shd w:val="clear" w:color="auto" w:fill="auto"/>
              <w:spacing w:before="60" w:after="60"/>
              <w:ind w:right="140" w:firstLine="0"/>
              <w:jc w:val="right"/>
            </w:pPr>
            <w:r>
              <w:rPr>
                <w:rStyle w:val="25"/>
              </w:rPr>
              <w:t>Подлежащий, сказуемин тайпанаш билгалдар, уып муьлхачу къамелан дакъойх хуьлу къастор.</w:t>
            </w:r>
          </w:p>
          <w:p w:rsidR="00E80B14" w:rsidRDefault="00E07B23">
            <w:pPr>
              <w:pStyle w:val="9"/>
              <w:framePr w:w="9566" w:h="15571" w:wrap="none" w:vAnchor="page" w:hAnchor="page" w:x="3637" w:y="4354"/>
              <w:shd w:val="clear" w:color="auto" w:fill="auto"/>
              <w:spacing w:before="60" w:after="60"/>
              <w:ind w:right="140" w:firstLine="0"/>
              <w:jc w:val="right"/>
            </w:pPr>
            <w:r>
              <w:rPr>
                <w:rStyle w:val="25"/>
              </w:rPr>
              <w:t>Цхьалхечу а, чолхечу предложенешна юккъерчу башхаллех кхеташ хилар, уып вовшех къасто хаар.</w:t>
            </w:r>
          </w:p>
          <w:p w:rsidR="00E80B14" w:rsidRDefault="00E07B23">
            <w:pPr>
              <w:pStyle w:val="9"/>
              <w:framePr w:w="9566" w:h="15571" w:wrap="none" w:vAnchor="page" w:hAnchor="page" w:x="3637" w:y="4354"/>
              <w:shd w:val="clear" w:color="auto" w:fill="auto"/>
              <w:spacing w:before="60" w:after="60"/>
              <w:ind w:right="140" w:firstLine="0"/>
              <w:jc w:val="right"/>
            </w:pPr>
            <w:r>
              <w:rPr>
                <w:rStyle w:val="25"/>
              </w:rPr>
              <w:t>Аларан эшаре а, 1алашоне а хьаьжжина, ялочу предложенийн характеристика ялар.</w:t>
            </w:r>
          </w:p>
          <w:p w:rsidR="00E80B14" w:rsidRDefault="00E07B23">
            <w:pPr>
              <w:pStyle w:val="9"/>
              <w:framePr w:w="9566" w:h="15571" w:wrap="none" w:vAnchor="page" w:hAnchor="page" w:x="3637" w:y="4354"/>
              <w:shd w:val="clear" w:color="auto" w:fill="auto"/>
              <w:spacing w:before="60" w:after="840" w:line="278" w:lineRule="exact"/>
              <w:ind w:right="140" w:firstLine="0"/>
              <w:jc w:val="right"/>
            </w:pPr>
            <w:r>
              <w:rPr>
                <w:rStyle w:val="25"/>
              </w:rPr>
              <w:t>Къамелехь т1едожаран, хаттаран, айдаран предложенех пайда эцар, маь1ница билгалдан деза дешнаш озаца нийса алар.</w:t>
            </w:r>
          </w:p>
          <w:p w:rsidR="00E80B14" w:rsidRDefault="00E07B23">
            <w:pPr>
              <w:pStyle w:val="9"/>
              <w:framePr w:w="9566" w:h="15571" w:wrap="none" w:vAnchor="page" w:hAnchor="page" w:x="3637" w:y="4354"/>
              <w:shd w:val="clear" w:color="auto" w:fill="auto"/>
              <w:spacing w:before="840" w:after="60" w:line="210" w:lineRule="exact"/>
              <w:ind w:right="140" w:firstLine="0"/>
              <w:jc w:val="right"/>
            </w:pPr>
            <w:r>
              <w:rPr>
                <w:rStyle w:val="25"/>
              </w:rPr>
              <w:t>Коьрта а, коьртаза а меженаш вовшех</w:t>
            </w:r>
          </w:p>
          <w:p w:rsidR="00E80B14" w:rsidRDefault="00E07B23">
            <w:pPr>
              <w:pStyle w:val="9"/>
              <w:framePr w:w="9566" w:h="15571" w:wrap="none" w:vAnchor="page" w:hAnchor="page" w:x="3637" w:y="4354"/>
              <w:shd w:val="clear" w:color="auto" w:fill="auto"/>
              <w:spacing w:before="60" w:after="0" w:line="210" w:lineRule="exact"/>
              <w:ind w:right="140" w:firstLine="0"/>
              <w:jc w:val="right"/>
            </w:pPr>
            <w:r>
              <w:rPr>
                <w:rStyle w:val="25"/>
              </w:rPr>
              <w:t>къасто хаар.</w:t>
            </w:r>
          </w:p>
        </w:tc>
      </w:tr>
    </w:tbl>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4541" w:h="7397" w:hRule="exact" w:wrap="none" w:vAnchor="page" w:hAnchor="page" w:x="3746" w:y="4223"/>
        <w:shd w:val="clear" w:color="auto" w:fill="auto"/>
        <w:spacing w:after="111"/>
        <w:ind w:left="20" w:right="20" w:firstLine="0"/>
        <w:jc w:val="both"/>
      </w:pPr>
      <w:r>
        <w:lastRenderedPageBreak/>
        <w:t>предложенийн кепаш: билгала-юьхьан, билгалза-юьхьан, юкъара-юьхьан, юьхьза, ц1еран; церан башхаллаш, маь1на, синтаксически г1уллакх.</w:t>
      </w:r>
    </w:p>
    <w:p w:rsidR="00E80B14" w:rsidRDefault="00E07B23">
      <w:pPr>
        <w:pStyle w:val="9"/>
        <w:framePr w:w="4541" w:h="7397" w:hRule="exact" w:wrap="none" w:vAnchor="page" w:hAnchor="page" w:x="3746" w:y="4223"/>
        <w:shd w:val="clear" w:color="auto" w:fill="auto"/>
        <w:spacing w:after="133" w:line="210" w:lineRule="exact"/>
        <w:ind w:left="20" w:firstLine="0"/>
        <w:jc w:val="both"/>
      </w:pPr>
      <w:r>
        <w:t>Юьззина а, юьззина йоцу а предложенеш.</w:t>
      </w:r>
    </w:p>
    <w:p w:rsidR="00E80B14" w:rsidRDefault="00E07B23">
      <w:pPr>
        <w:pStyle w:val="9"/>
        <w:framePr w:w="4541" w:h="7397" w:hRule="exact" w:wrap="none" w:vAnchor="page" w:hAnchor="page" w:x="3746" w:y="4223"/>
        <w:shd w:val="clear" w:color="auto" w:fill="auto"/>
        <w:spacing w:after="77" w:line="210" w:lineRule="exact"/>
        <w:ind w:left="20" w:firstLine="0"/>
        <w:jc w:val="both"/>
      </w:pPr>
      <w:r>
        <w:t>Чолхеяьлла цхьалхе предложени.</w:t>
      </w:r>
    </w:p>
    <w:p w:rsidR="00E80B14" w:rsidRDefault="00E07B23">
      <w:pPr>
        <w:pStyle w:val="9"/>
        <w:framePr w:w="4541" w:h="7397" w:hRule="exact" w:wrap="none" w:vAnchor="page" w:hAnchor="page" w:x="3746" w:y="4223"/>
        <w:shd w:val="clear" w:color="auto" w:fill="auto"/>
        <w:spacing w:after="60"/>
        <w:ind w:left="20" w:right="20" w:firstLine="0"/>
        <w:jc w:val="both"/>
      </w:pPr>
      <w:r>
        <w:t>Цхьанатайпанарчу меженашца йолу предложенеш. Хуттургаш а, юкъара дешнаш а цхьанатайпанарчу меженашца йолучу предложенешца. Цхьанатайпанара а, цхьанатайпанара боцу а къастамаш. Эшар (интонаци), сацаран хьаьркаш.</w:t>
      </w:r>
    </w:p>
    <w:p w:rsidR="00E80B14" w:rsidRDefault="00E07B23">
      <w:pPr>
        <w:pStyle w:val="9"/>
        <w:framePr w:w="4541" w:h="7397" w:hRule="exact" w:wrap="none" w:vAnchor="page" w:hAnchor="page" w:x="3746" w:y="4223"/>
        <w:shd w:val="clear" w:color="auto" w:fill="auto"/>
        <w:spacing w:after="60"/>
        <w:ind w:left="20" w:right="20" w:firstLine="0"/>
        <w:jc w:val="both"/>
      </w:pPr>
      <w:r>
        <w:t>Шакъаьстиначу меженашца йолу предложенеш. Шакъаьстина латтамаш, юххедиллар. Хенан а, меттиган а латтамийн дурсаш. Эшар (интонаци), сацаран хьаьркаш.</w:t>
      </w:r>
    </w:p>
    <w:p w:rsidR="00E80B14" w:rsidRDefault="00E07B23">
      <w:pPr>
        <w:pStyle w:val="9"/>
        <w:framePr w:w="4541" w:h="7397" w:hRule="exact" w:wrap="none" w:vAnchor="page" w:hAnchor="page" w:x="3746" w:y="4223"/>
        <w:shd w:val="clear" w:color="auto" w:fill="auto"/>
        <w:spacing w:after="60"/>
        <w:ind w:left="20" w:right="20" w:firstLine="0"/>
        <w:jc w:val="both"/>
      </w:pPr>
      <w:r>
        <w:t>Т1едерзарца йолу предложенеш. Предложенехь т1едерзаран меттиг. Эшар (интонаци), сацаран хьаьркаш.</w:t>
      </w:r>
    </w:p>
    <w:p w:rsidR="00E80B14" w:rsidRDefault="00E07B23">
      <w:pPr>
        <w:pStyle w:val="9"/>
        <w:framePr w:w="4541" w:h="7397" w:hRule="exact" w:wrap="none" w:vAnchor="page" w:hAnchor="page" w:x="3746" w:y="4223"/>
        <w:shd w:val="clear" w:color="auto" w:fill="auto"/>
        <w:spacing w:after="0"/>
        <w:ind w:left="20" w:right="20" w:firstLine="0"/>
        <w:jc w:val="both"/>
      </w:pPr>
      <w:r>
        <w:t>Юкъадало дешнаш а, предложенеш а. Юкъадалочу дешнийн а, юкъаялочу предложенийн а маь1наш. Эшар (интонаци), сацаран хьаьркаш.</w:t>
      </w:r>
    </w:p>
    <w:p w:rsidR="00E80B14" w:rsidRDefault="00E07B23">
      <w:pPr>
        <w:pStyle w:val="35"/>
        <w:framePr w:w="4541" w:h="2724" w:hRule="exact" w:wrap="none" w:vAnchor="page" w:hAnchor="page" w:x="3746" w:y="16888"/>
        <w:numPr>
          <w:ilvl w:val="0"/>
          <w:numId w:val="43"/>
        </w:numPr>
        <w:shd w:val="clear" w:color="auto" w:fill="auto"/>
        <w:tabs>
          <w:tab w:val="left" w:pos="255"/>
        </w:tabs>
        <w:spacing w:before="0" w:after="77" w:line="210" w:lineRule="exact"/>
        <w:ind w:left="20"/>
        <w:jc w:val="both"/>
      </w:pPr>
      <w:bookmarkStart w:id="38" w:name="bookmark38"/>
      <w:r>
        <w:t>Чолхе предложени - 20 с.</w:t>
      </w:r>
      <w:bookmarkEnd w:id="38"/>
    </w:p>
    <w:p w:rsidR="00E80B14" w:rsidRDefault="00E07B23">
      <w:pPr>
        <w:pStyle w:val="9"/>
        <w:framePr w:w="4541" w:h="2724" w:hRule="exact" w:wrap="none" w:vAnchor="page" w:hAnchor="page" w:x="3746" w:y="16888"/>
        <w:shd w:val="clear" w:color="auto" w:fill="auto"/>
        <w:spacing w:after="60"/>
        <w:ind w:left="20" w:right="20" w:firstLine="0"/>
        <w:jc w:val="both"/>
      </w:pPr>
      <w:r>
        <w:t>Чолхе предложени. Д1ах1оттам а, грамматически бух а. Чолхечу предложенийн дакъош вовшахтосу г1ирсаш: эшар (интонаци), хуттургаш, хуттурган дешнаш. Чолхечу предложенийн кепаш.</w:t>
      </w:r>
    </w:p>
    <w:p w:rsidR="00E80B14" w:rsidRDefault="00E07B23">
      <w:pPr>
        <w:pStyle w:val="9"/>
        <w:framePr w:w="4541" w:h="2724" w:hRule="exact" w:wrap="none" w:vAnchor="page" w:hAnchor="page" w:x="3746" w:y="16888"/>
        <w:shd w:val="clear" w:color="auto" w:fill="auto"/>
        <w:tabs>
          <w:tab w:val="left" w:pos="3087"/>
        </w:tabs>
        <w:spacing w:after="0"/>
        <w:ind w:left="20" w:firstLine="0"/>
        <w:jc w:val="both"/>
      </w:pPr>
      <w:r>
        <w:t>Чолхе-цхьаьнакхетта</w:t>
      </w:r>
      <w:r>
        <w:tab/>
        <w:t>предложенеш;</w:t>
      </w:r>
    </w:p>
    <w:p w:rsidR="00E80B14" w:rsidRDefault="00E07B23">
      <w:pPr>
        <w:pStyle w:val="9"/>
        <w:framePr w:w="4541" w:h="2724" w:hRule="exact" w:wrap="none" w:vAnchor="page" w:hAnchor="page" w:x="3746" w:y="16888"/>
        <w:shd w:val="clear" w:color="auto" w:fill="auto"/>
        <w:spacing w:after="0"/>
        <w:ind w:left="20" w:right="20" w:firstLine="0"/>
        <w:jc w:val="both"/>
      </w:pPr>
      <w:r>
        <w:t>д1ах1оттам а, дакъош вовшахтосу г1ирсаш а. Чолхе-цхьаьнакхеттачу предложенешкарчу</w:t>
      </w:r>
    </w:p>
    <w:p w:rsidR="00E80B14" w:rsidRDefault="00E07B23">
      <w:pPr>
        <w:pStyle w:val="9"/>
        <w:framePr w:w="4536" w:h="15023" w:hRule="exact" w:wrap="none" w:vAnchor="page" w:hAnchor="page" w:x="8537" w:y="4274"/>
        <w:shd w:val="clear" w:color="auto" w:fill="auto"/>
        <w:spacing w:after="0" w:line="210" w:lineRule="exact"/>
        <w:ind w:right="20" w:firstLine="0"/>
        <w:jc w:val="right"/>
      </w:pPr>
      <w:r>
        <w:t>Цхьалхе предложени синтасически къасто</w:t>
      </w:r>
    </w:p>
    <w:p w:rsidR="00E80B14" w:rsidRDefault="00E07B23">
      <w:pPr>
        <w:pStyle w:val="9"/>
        <w:framePr w:w="4536" w:h="15023" w:hRule="exact" w:wrap="none" w:vAnchor="page" w:hAnchor="page" w:x="8537" w:y="4274"/>
        <w:shd w:val="clear" w:color="auto" w:fill="auto"/>
        <w:spacing w:after="0" w:line="210" w:lineRule="exact"/>
        <w:ind w:right="20" w:firstLine="0"/>
        <w:jc w:val="right"/>
      </w:pPr>
      <w:r>
        <w:t>хаар.</w:t>
      </w:r>
    </w:p>
    <w:p w:rsidR="00E80B14" w:rsidRDefault="00E07B23">
      <w:pPr>
        <w:pStyle w:val="9"/>
        <w:framePr w:w="4536" w:h="15023" w:hRule="exact" w:wrap="none" w:vAnchor="page" w:hAnchor="page" w:x="8537" w:y="4274"/>
        <w:shd w:val="clear" w:color="auto" w:fill="auto"/>
        <w:spacing w:after="60"/>
        <w:ind w:left="160" w:right="20" w:firstLine="0"/>
        <w:jc w:val="right"/>
      </w:pPr>
      <w:r>
        <w:t>Текстехь цхьанах1оттаман тайп-тайпана предложенийн кепаш йовза хаар коьртачу меженан маь1них а, цуьнан хиларх а; уып шайн къамела юкъа ялор.</w:t>
      </w:r>
    </w:p>
    <w:p w:rsidR="00E80B14" w:rsidRDefault="00E07B23">
      <w:pPr>
        <w:pStyle w:val="9"/>
        <w:framePr w:w="4536" w:h="15023" w:hRule="exact" w:wrap="none" w:vAnchor="page" w:hAnchor="page" w:x="8537" w:y="4274"/>
        <w:shd w:val="clear" w:color="auto" w:fill="auto"/>
        <w:spacing w:after="56"/>
        <w:ind w:left="160" w:right="20" w:firstLine="0"/>
        <w:jc w:val="right"/>
      </w:pPr>
      <w:r>
        <w:t>Къамелехь берта а, бертаза а къастамех синонимех санна пайда эцар.</w:t>
      </w:r>
    </w:p>
    <w:p w:rsidR="00E80B14" w:rsidRDefault="00E07B23">
      <w:pPr>
        <w:pStyle w:val="9"/>
        <w:framePr w:w="4536" w:h="15023" w:hRule="exact" w:wrap="none" w:vAnchor="page" w:hAnchor="page" w:x="8537" w:y="4274"/>
        <w:shd w:val="clear" w:color="auto" w:fill="auto"/>
        <w:spacing w:after="115" w:line="278" w:lineRule="exact"/>
        <w:ind w:left="160" w:right="20" w:firstLine="0"/>
        <w:jc w:val="right"/>
      </w:pPr>
      <w:r>
        <w:t>Синтаксически синонимаш санна юьхьан а, юьхьза предложенеш ялор.</w:t>
      </w:r>
    </w:p>
    <w:p w:rsidR="00E80B14" w:rsidRDefault="00E07B23">
      <w:pPr>
        <w:pStyle w:val="9"/>
        <w:framePr w:w="4536" w:h="15023" w:hRule="exact" w:wrap="none" w:vAnchor="page" w:hAnchor="page" w:x="8537" w:y="4274"/>
        <w:shd w:val="clear" w:color="auto" w:fill="auto"/>
        <w:spacing w:after="0" w:line="210" w:lineRule="exact"/>
        <w:ind w:right="20" w:firstLine="0"/>
        <w:jc w:val="right"/>
      </w:pPr>
      <w:r>
        <w:t>Цхьалхе предложенеш вовшех къесто хаар.</w:t>
      </w:r>
    </w:p>
    <w:p w:rsidR="00E80B14" w:rsidRDefault="00E07B23">
      <w:pPr>
        <w:pStyle w:val="9"/>
        <w:framePr w:w="4536" w:h="15023" w:hRule="exact" w:wrap="none" w:vAnchor="page" w:hAnchor="page" w:x="8537" w:y="4274"/>
        <w:shd w:val="clear" w:color="auto" w:fill="auto"/>
        <w:spacing w:after="53"/>
        <w:ind w:left="160" w:right="20" w:firstLine="0"/>
        <w:jc w:val="right"/>
      </w:pPr>
      <w:r>
        <w:t>Юьззина йоцу предложенеш чолхечу предложенешкахь а, диалогехь а ялор. Юьззина йоцу предложенеш юьззина йолучаьрга ерзор.</w:t>
      </w:r>
    </w:p>
    <w:p w:rsidR="00E80B14" w:rsidRDefault="00E07B23">
      <w:pPr>
        <w:pStyle w:val="9"/>
        <w:framePr w:w="4536" w:h="15023" w:hRule="exact" w:wrap="none" w:vAnchor="page" w:hAnchor="page" w:x="8537" w:y="4274"/>
        <w:shd w:val="clear" w:color="auto" w:fill="auto"/>
        <w:spacing w:after="68" w:line="283" w:lineRule="exact"/>
        <w:ind w:left="160" w:right="20" w:firstLine="0"/>
        <w:jc w:val="right"/>
      </w:pPr>
      <w:r>
        <w:t>Ц1еран предложенеш меттиг а, хан а билгалъяран 1алашонца ялор.</w:t>
      </w:r>
    </w:p>
    <w:p w:rsidR="00E80B14" w:rsidRDefault="00E07B23">
      <w:pPr>
        <w:pStyle w:val="9"/>
        <w:framePr w:w="4536" w:h="15023" w:hRule="exact" w:wrap="none" w:vAnchor="page" w:hAnchor="page" w:x="8537" w:y="4274"/>
        <w:shd w:val="clear" w:color="auto" w:fill="auto"/>
        <w:spacing w:after="0"/>
        <w:ind w:left="160" w:right="20" w:firstLine="0"/>
        <w:jc w:val="right"/>
      </w:pPr>
      <w:r>
        <w:t>Предложенешна юкъа цхьанатайпанара меженаш ялор, пунктуационни къастор</w:t>
      </w:r>
    </w:p>
    <w:p w:rsidR="00E80B14" w:rsidRDefault="00E07B23">
      <w:pPr>
        <w:pStyle w:val="9"/>
        <w:framePr w:w="4536" w:h="15023" w:hRule="exact" w:wrap="none" w:vAnchor="page" w:hAnchor="page" w:x="8537" w:y="4274"/>
        <w:shd w:val="clear" w:color="auto" w:fill="auto"/>
        <w:spacing w:after="60"/>
        <w:ind w:right="20" w:firstLine="0"/>
        <w:jc w:val="right"/>
      </w:pPr>
      <w:r>
        <w:t>д1адахьар.</w:t>
      </w:r>
    </w:p>
    <w:p w:rsidR="00E80B14" w:rsidRDefault="00E07B23">
      <w:pPr>
        <w:pStyle w:val="9"/>
        <w:framePr w:w="4536" w:h="15023" w:hRule="exact" w:wrap="none" w:vAnchor="page" w:hAnchor="page" w:x="8537" w:y="4274"/>
        <w:shd w:val="clear" w:color="auto" w:fill="auto"/>
        <w:spacing w:after="56"/>
        <w:ind w:left="160" w:right="20" w:firstLine="0"/>
        <w:jc w:val="right"/>
      </w:pPr>
      <w:r>
        <w:t>Шакъаьстина меженашца йолучу предложенех кхетар, оцу предложенех къамелехь пайда эцар, пунктуационни къастор д1адахьар.</w:t>
      </w:r>
    </w:p>
    <w:p w:rsidR="00E80B14" w:rsidRDefault="00E07B23">
      <w:pPr>
        <w:pStyle w:val="9"/>
        <w:framePr w:w="4536" w:h="15023" w:hRule="exact" w:wrap="none" w:vAnchor="page" w:hAnchor="page" w:x="8537" w:y="4274"/>
        <w:shd w:val="clear" w:color="auto" w:fill="auto"/>
        <w:spacing w:after="60" w:line="278" w:lineRule="exact"/>
        <w:ind w:left="160" w:right="20" w:firstLine="0"/>
        <w:jc w:val="right"/>
      </w:pPr>
      <w:r>
        <w:t>Шакъаьстиначу меженашца йоцучу а, чолхечу а предложенешца шакъаьстина меженаш шайца йолу предложенеш хийцар.</w:t>
      </w:r>
    </w:p>
    <w:p w:rsidR="00E80B14" w:rsidRDefault="00E07B23">
      <w:pPr>
        <w:pStyle w:val="9"/>
        <w:framePr w:w="4536" w:h="15023" w:hRule="exact" w:wrap="none" w:vAnchor="page" w:hAnchor="page" w:x="8537" w:y="4274"/>
        <w:shd w:val="clear" w:color="auto" w:fill="auto"/>
        <w:spacing w:after="64" w:line="278" w:lineRule="exact"/>
        <w:ind w:left="160" w:right="20" w:firstLine="0"/>
        <w:jc w:val="right"/>
      </w:pPr>
      <w:r>
        <w:t>Предложенехь подлежащи а, т1едерзар вовшех къасто хаар карадерзор.</w:t>
      </w:r>
    </w:p>
    <w:p w:rsidR="00E80B14" w:rsidRDefault="00E07B23">
      <w:pPr>
        <w:pStyle w:val="9"/>
        <w:framePr w:w="4536" w:h="15023" w:hRule="exact" w:wrap="none" w:vAnchor="page" w:hAnchor="page" w:x="8537" w:y="4274"/>
        <w:shd w:val="clear" w:color="auto" w:fill="auto"/>
        <w:spacing w:after="60"/>
        <w:ind w:left="160" w:right="20" w:firstLine="0"/>
        <w:jc w:val="right"/>
      </w:pPr>
      <w:r>
        <w:t>Т1едерзар диалогически а, монологически къамелехь, дохьуьйтучу кехаташ т1ехь а, хаамашкахь а далор.</w:t>
      </w:r>
    </w:p>
    <w:p w:rsidR="00E80B14" w:rsidRDefault="00E07B23">
      <w:pPr>
        <w:pStyle w:val="9"/>
        <w:framePr w:w="4536" w:h="15023" w:hRule="exact" w:wrap="none" w:vAnchor="page" w:hAnchor="page" w:x="8537" w:y="4274"/>
        <w:shd w:val="clear" w:color="auto" w:fill="auto"/>
        <w:spacing w:after="60"/>
        <w:ind w:left="160" w:right="20" w:firstLine="0"/>
        <w:jc w:val="right"/>
      </w:pPr>
      <w:r>
        <w:t>Юкъадало дешнаш а, предложении меженаш а вовшех къасто хаар шардар.</w:t>
      </w:r>
    </w:p>
    <w:p w:rsidR="00E80B14" w:rsidRDefault="00E07B23">
      <w:pPr>
        <w:pStyle w:val="9"/>
        <w:framePr w:w="4536" w:h="15023" w:hRule="exact" w:wrap="none" w:vAnchor="page" w:hAnchor="page" w:x="8537" w:y="4274"/>
        <w:shd w:val="clear" w:color="auto" w:fill="auto"/>
        <w:spacing w:after="60"/>
        <w:ind w:left="160" w:right="20" w:firstLine="0"/>
        <w:jc w:val="right"/>
      </w:pPr>
      <w:r>
        <w:t>Тидам т1еберзоран а, тайп-тайпана синхаамаш бовзийтаран а, мах хадоран а 1алашонца юкъадалочу дешнех пайда эцар.</w:t>
      </w:r>
    </w:p>
    <w:p w:rsidR="00E80B14" w:rsidRDefault="00E07B23">
      <w:pPr>
        <w:pStyle w:val="9"/>
        <w:framePr w:w="4536" w:h="15023" w:hRule="exact" w:wrap="none" w:vAnchor="page" w:hAnchor="page" w:x="8537" w:y="4274"/>
        <w:shd w:val="clear" w:color="auto" w:fill="auto"/>
        <w:spacing w:after="473"/>
        <w:ind w:left="160" w:right="20" w:firstLine="0"/>
        <w:jc w:val="right"/>
      </w:pPr>
      <w:r>
        <w:t>Эшар а (интонаци), пунктуаци а ларъяр юкъадало дешнаш а, юкъаялийна конструкцеш а шайца йолучу предложенешкахь.</w:t>
      </w:r>
    </w:p>
    <w:p w:rsidR="00E80B14" w:rsidRDefault="00E07B23">
      <w:pPr>
        <w:pStyle w:val="9"/>
        <w:framePr w:w="4536" w:h="15023" w:hRule="exact" w:wrap="none" w:vAnchor="page" w:hAnchor="page" w:x="8537" w:y="4274"/>
        <w:shd w:val="clear" w:color="auto" w:fill="auto"/>
        <w:spacing w:after="64" w:line="283" w:lineRule="exact"/>
        <w:ind w:left="160" w:right="20" w:firstLine="0"/>
        <w:jc w:val="right"/>
      </w:pPr>
      <w:r>
        <w:t>Текстехь чолхе предложенеш йовзар, уып цхьалхечух къасто хаар.</w:t>
      </w:r>
    </w:p>
    <w:p w:rsidR="00E80B14" w:rsidRDefault="00E07B23">
      <w:pPr>
        <w:pStyle w:val="9"/>
        <w:framePr w:w="4536" w:h="15023" w:hRule="exact" w:wrap="none" w:vAnchor="page" w:hAnchor="page" w:x="8537" w:y="4274"/>
        <w:shd w:val="clear" w:color="auto" w:fill="auto"/>
        <w:spacing w:after="0" w:line="278" w:lineRule="exact"/>
        <w:ind w:left="160" w:right="20" w:firstLine="0"/>
        <w:jc w:val="right"/>
      </w:pPr>
      <w:r>
        <w:t>Чолхечу предложенийн кепаш а, церан дакъош вовшахтасаран г1ирсаш а билгалбахар.</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4546" w:h="8363" w:hRule="exact" w:wrap="none" w:vAnchor="page" w:hAnchor="page" w:x="3746" w:y="4010"/>
        <w:shd w:val="clear" w:color="auto" w:fill="auto"/>
        <w:spacing w:after="60"/>
        <w:ind w:left="20" w:right="20" w:firstLine="0"/>
        <w:jc w:val="both"/>
      </w:pPr>
      <w:r>
        <w:lastRenderedPageBreak/>
        <w:t>цхьалхечу предложенийн маь1наш. Сацаран хьаьркаш.</w:t>
      </w:r>
    </w:p>
    <w:p w:rsidR="00E80B14" w:rsidRDefault="00E07B23">
      <w:pPr>
        <w:pStyle w:val="9"/>
        <w:framePr w:w="4546" w:h="8363" w:hRule="exact" w:wrap="none" w:vAnchor="page" w:hAnchor="page" w:x="3746" w:y="4010"/>
        <w:shd w:val="clear" w:color="auto" w:fill="auto"/>
        <w:spacing w:after="56"/>
        <w:ind w:left="20" w:right="20" w:firstLine="0"/>
        <w:jc w:val="both"/>
      </w:pPr>
      <w:r>
        <w:t>Чолхе-карара предложенеш; церан д1ах1оттам. Чолхе-карарчу предложенехь т1етухучу предложении меттиг. Чолхе- карарчу предложенешкахь йолучу цхьалхечу предложенийн маь1наш. Чолхе- карарчу предложенехь коьртачу а, т1етухучу а предложенийн уьйран г1ирс: карара хутургаш, хуттурган (юкъаметтигаллин) дешнаш. Сацаран хьаьркаш.</w:t>
      </w:r>
    </w:p>
    <w:p w:rsidR="00E80B14" w:rsidRDefault="00E07B23">
      <w:pPr>
        <w:pStyle w:val="9"/>
        <w:framePr w:w="4546" w:h="8363" w:hRule="exact" w:wrap="none" w:vAnchor="page" w:hAnchor="page" w:x="3746" w:y="4010"/>
        <w:shd w:val="clear" w:color="auto" w:fill="auto"/>
        <w:spacing w:after="60" w:line="278" w:lineRule="exact"/>
        <w:ind w:left="20" w:right="20" w:firstLine="0"/>
        <w:jc w:val="both"/>
      </w:pPr>
      <w:r>
        <w:t>Чолхе-карарчу предложенийн кепаш (маь1нашка хьаьжжина).</w:t>
      </w:r>
    </w:p>
    <w:p w:rsidR="00E80B14" w:rsidRDefault="00E07B23">
      <w:pPr>
        <w:pStyle w:val="9"/>
        <w:framePr w:w="4546" w:h="8363" w:hRule="exact" w:wrap="none" w:vAnchor="page" w:hAnchor="page" w:x="3746" w:y="4010"/>
        <w:shd w:val="clear" w:color="auto" w:fill="auto"/>
        <w:spacing w:after="64" w:line="278" w:lineRule="exact"/>
        <w:ind w:left="20" w:right="20" w:firstLine="0"/>
        <w:jc w:val="both"/>
      </w:pPr>
      <w:r>
        <w:t>Кхачаман, къастаман, латтамийн т1етуху предложенеш. Масех т1етухучуьнца йолу чолхе-карара предложенеш.</w:t>
      </w:r>
    </w:p>
    <w:p w:rsidR="00E80B14" w:rsidRDefault="00E07B23">
      <w:pPr>
        <w:pStyle w:val="9"/>
        <w:framePr w:w="4546" w:h="8363" w:hRule="exact" w:wrap="none" w:vAnchor="page" w:hAnchor="page" w:x="3746" w:y="4010"/>
        <w:shd w:val="clear" w:color="auto" w:fill="auto"/>
        <w:spacing w:after="60"/>
        <w:ind w:left="20" w:right="20" w:firstLine="0"/>
        <w:jc w:val="both"/>
      </w:pPr>
      <w:r>
        <w:t>Хенан, бахьанин, 1алашонан, даран суьртан, бехкаман латтамашца йолу цхьалхе предложенеш изза т1етухучу чолхечу предложенешца цхьаьнаяр.</w:t>
      </w:r>
    </w:p>
    <w:p w:rsidR="00E80B14" w:rsidRDefault="00E07B23">
      <w:pPr>
        <w:pStyle w:val="9"/>
        <w:framePr w:w="4546" w:h="8363" w:hRule="exact" w:wrap="none" w:vAnchor="page" w:hAnchor="page" w:x="3746" w:y="4010"/>
        <w:shd w:val="clear" w:color="auto" w:fill="auto"/>
        <w:spacing w:after="0"/>
        <w:ind w:left="20" w:right="20" w:firstLine="0"/>
        <w:jc w:val="both"/>
      </w:pPr>
      <w:r>
        <w:t>Хуттургаш йоцу чолхе предложени а, цуьнан д1ах1оттам а. Хуттургаш йоцучу чолхечу предложенешкарчу цхьалхечу предложенийн маь1наш. Хуттургаш йоцучу чолхечу предложенешкахь уьйран г1ирсаш: эшар (интонаци), сацаран хьаьркаш. Хуттургаш йоцучу чолхечу предложении а, цхьалхечу предложении а цхьаьнаяр.</w:t>
      </w:r>
    </w:p>
    <w:p w:rsidR="00E80B14" w:rsidRDefault="00E07B23">
      <w:pPr>
        <w:pStyle w:val="35"/>
        <w:framePr w:w="4546" w:h="2057" w:hRule="exact" w:wrap="none" w:vAnchor="page" w:hAnchor="page" w:x="3746" w:y="17243"/>
        <w:numPr>
          <w:ilvl w:val="0"/>
          <w:numId w:val="43"/>
        </w:numPr>
        <w:shd w:val="clear" w:color="auto" w:fill="auto"/>
        <w:tabs>
          <w:tab w:val="left" w:pos="255"/>
        </w:tabs>
        <w:spacing w:before="0" w:after="82" w:line="210" w:lineRule="exact"/>
        <w:ind w:left="20"/>
        <w:jc w:val="both"/>
      </w:pPr>
      <w:bookmarkStart w:id="39" w:name="bookmark39"/>
      <w:r>
        <w:t>Нехан къамел довзийтаран кепаш - 7 с.</w:t>
      </w:r>
      <w:bookmarkEnd w:id="39"/>
    </w:p>
    <w:p w:rsidR="00E80B14" w:rsidRDefault="00E07B23">
      <w:pPr>
        <w:pStyle w:val="9"/>
        <w:framePr w:w="4546" w:h="2057" w:hRule="exact" w:wrap="none" w:vAnchor="page" w:hAnchor="page" w:x="3746" w:y="17243"/>
        <w:shd w:val="clear" w:color="auto" w:fill="auto"/>
        <w:spacing w:after="0"/>
        <w:ind w:left="20" w:right="20" w:firstLine="0"/>
        <w:jc w:val="both"/>
      </w:pPr>
      <w:r>
        <w:t>Ма-дарра а, лач а къамел, диалог, цитата. Ма-дарра а, лач а къамелаца йолучу предложенийн д1ах1оттам. Сацаран хьаьркаш. Цитата къамела юкъа ялор, диалогехь а, цитата ялорехь а сацаран хьаьркаш.</w:t>
      </w:r>
    </w:p>
    <w:p w:rsidR="00E80B14" w:rsidRDefault="00E07B23">
      <w:pPr>
        <w:pStyle w:val="9"/>
        <w:framePr w:w="4469" w:h="15600" w:hRule="exact" w:wrap="none" w:vAnchor="page" w:hAnchor="page" w:x="8604" w:y="4010"/>
        <w:shd w:val="clear" w:color="auto" w:fill="auto"/>
        <w:spacing w:after="115" w:line="278" w:lineRule="exact"/>
        <w:ind w:left="200" w:right="20" w:firstLine="0"/>
        <w:jc w:val="right"/>
      </w:pPr>
      <w:r>
        <w:t>Чолхе-цхьаьнакхеттачу предложенешкарчу цхьалхечу предложенийн маь1наш а, уып вовшех йозаран г1ирсаш а къастор.</w:t>
      </w:r>
    </w:p>
    <w:p w:rsidR="00E80B14" w:rsidRDefault="00E07B23">
      <w:pPr>
        <w:pStyle w:val="9"/>
        <w:framePr w:w="4469" w:h="15600" w:hRule="exact" w:wrap="none" w:vAnchor="page" w:hAnchor="page" w:x="8604" w:y="4010"/>
        <w:shd w:val="clear" w:color="auto" w:fill="auto"/>
        <w:spacing w:after="13" w:line="210" w:lineRule="exact"/>
        <w:ind w:right="20" w:firstLine="0"/>
        <w:jc w:val="right"/>
      </w:pPr>
      <w:r>
        <w:t>Сацаран хьаьркаш х1итторан бахьана</w:t>
      </w:r>
    </w:p>
    <w:p w:rsidR="00E80B14" w:rsidRDefault="00E07B23">
      <w:pPr>
        <w:pStyle w:val="9"/>
        <w:framePr w:w="4469" w:h="15600" w:hRule="exact" w:wrap="none" w:vAnchor="page" w:hAnchor="page" w:x="8604" w:y="4010"/>
        <w:shd w:val="clear" w:color="auto" w:fill="auto"/>
        <w:spacing w:after="77" w:line="210" w:lineRule="exact"/>
        <w:ind w:right="20" w:firstLine="0"/>
        <w:jc w:val="right"/>
      </w:pPr>
      <w:r>
        <w:t>довзийтар.</w:t>
      </w:r>
    </w:p>
    <w:p w:rsidR="00E80B14" w:rsidRDefault="00E07B23">
      <w:pPr>
        <w:pStyle w:val="9"/>
        <w:framePr w:w="4469" w:h="15600" w:hRule="exact" w:wrap="none" w:vAnchor="page" w:hAnchor="page" w:x="8604" w:y="4010"/>
        <w:shd w:val="clear" w:color="auto" w:fill="auto"/>
        <w:spacing w:after="0"/>
        <w:ind w:left="200" w:right="20" w:firstLine="0"/>
        <w:jc w:val="right"/>
      </w:pPr>
      <w:r>
        <w:t>Барта а, йозанан а къамелехь чолхе- цхьаьнакхеттачу предложенех пайда эцар, уып нийса сацаран хьаьркаш а х1иттош,</w:t>
      </w:r>
    </w:p>
    <w:p w:rsidR="00E80B14" w:rsidRDefault="00E07B23">
      <w:pPr>
        <w:pStyle w:val="9"/>
        <w:framePr w:w="4469" w:h="15600" w:hRule="exact" w:wrap="none" w:vAnchor="page" w:hAnchor="page" w:x="8604" w:y="4010"/>
        <w:shd w:val="clear" w:color="auto" w:fill="auto"/>
        <w:spacing w:after="56"/>
        <w:ind w:right="20" w:firstLine="0"/>
        <w:jc w:val="right"/>
      </w:pPr>
      <w:r>
        <w:t>эшарца схьаалар</w:t>
      </w:r>
    </w:p>
    <w:p w:rsidR="00E80B14" w:rsidRDefault="00E07B23">
      <w:pPr>
        <w:pStyle w:val="9"/>
        <w:framePr w:w="4469" w:h="15600" w:hRule="exact" w:wrap="none" w:vAnchor="page" w:hAnchor="page" w:x="8604" w:y="4010"/>
        <w:shd w:val="clear" w:color="auto" w:fill="auto"/>
        <w:spacing w:after="56" w:line="278" w:lineRule="exact"/>
        <w:ind w:left="200" w:right="20" w:firstLine="0"/>
        <w:jc w:val="right"/>
      </w:pPr>
      <w:r>
        <w:t>Текстехь чолхе-карара предложенеш йовзар, схьахаржа хаар.</w:t>
      </w:r>
    </w:p>
    <w:p w:rsidR="00E80B14" w:rsidRDefault="00E07B23">
      <w:pPr>
        <w:pStyle w:val="9"/>
        <w:framePr w:w="4469" w:h="15600" w:hRule="exact" w:wrap="none" w:vAnchor="page" w:hAnchor="page" w:x="8604" w:y="4010"/>
        <w:shd w:val="clear" w:color="auto" w:fill="auto"/>
        <w:spacing w:after="64" w:line="283" w:lineRule="exact"/>
        <w:ind w:left="200" w:right="20" w:firstLine="0"/>
        <w:jc w:val="right"/>
      </w:pPr>
      <w:r>
        <w:t>Чолхечу предложенехь коьрта а, т1етуху а предложенеш билгалъяха хаар.</w:t>
      </w:r>
    </w:p>
    <w:p w:rsidR="00E80B14" w:rsidRDefault="00E07B23">
      <w:pPr>
        <w:pStyle w:val="9"/>
        <w:framePr w:w="4469" w:h="15600" w:hRule="exact" w:wrap="none" w:vAnchor="page" w:hAnchor="page" w:x="8604" w:y="4010"/>
        <w:shd w:val="clear" w:color="auto" w:fill="auto"/>
        <w:spacing w:after="64" w:line="278" w:lineRule="exact"/>
        <w:ind w:left="200" w:right="20" w:firstLine="0"/>
        <w:jc w:val="right"/>
      </w:pPr>
      <w:r>
        <w:t>Чолхе-карарчу предложени юкъа йог1учу цхьалхечу предложенийн маь1наш къастор, уып вовшахйозаран г1ирсаш билгалбар.</w:t>
      </w:r>
    </w:p>
    <w:p w:rsidR="00E80B14" w:rsidRDefault="00E07B23">
      <w:pPr>
        <w:pStyle w:val="9"/>
        <w:framePr w:w="4469" w:h="15600" w:hRule="exact" w:wrap="none" w:vAnchor="page" w:hAnchor="page" w:x="8604" w:y="4010"/>
        <w:shd w:val="clear" w:color="auto" w:fill="auto"/>
        <w:spacing w:after="56"/>
        <w:ind w:left="200" w:right="20" w:firstLine="0"/>
        <w:jc w:val="right"/>
      </w:pPr>
      <w:r>
        <w:t>Чолхе-карарчу предложении кеп а, коьртачу а, т1етухучу а предложенийн уьйран г1ирсаш билгалбахар.</w:t>
      </w:r>
    </w:p>
    <w:p w:rsidR="00E80B14" w:rsidRDefault="00E07B23">
      <w:pPr>
        <w:pStyle w:val="9"/>
        <w:framePr w:w="4469" w:h="15600" w:hRule="exact" w:wrap="none" w:vAnchor="page" w:hAnchor="page" w:x="8604" w:y="4010"/>
        <w:shd w:val="clear" w:color="auto" w:fill="auto"/>
        <w:spacing w:after="64" w:line="278" w:lineRule="exact"/>
        <w:ind w:left="200" w:right="20" w:firstLine="0"/>
        <w:jc w:val="right"/>
      </w:pPr>
      <w:r>
        <w:t>Т1етухучу предложении кеп а, цо д1алоцу меттиг а билгалъяккхар.</w:t>
      </w:r>
    </w:p>
    <w:p w:rsidR="00E80B14" w:rsidRDefault="00E07B23">
      <w:pPr>
        <w:pStyle w:val="9"/>
        <w:framePr w:w="4469" w:h="15600" w:hRule="exact" w:wrap="none" w:vAnchor="page" w:hAnchor="page" w:x="8604" w:y="4010"/>
        <w:shd w:val="clear" w:color="auto" w:fill="auto"/>
        <w:spacing w:after="56"/>
        <w:ind w:left="200" w:right="20" w:firstLine="0"/>
        <w:jc w:val="right"/>
      </w:pPr>
      <w:r>
        <w:t>Цхьалхечу предложенех масех т1етухучуьнца йолу чолхе-карара предложенеш кхоллар.</w:t>
      </w:r>
    </w:p>
    <w:p w:rsidR="00E80B14" w:rsidRDefault="00E07B23">
      <w:pPr>
        <w:pStyle w:val="9"/>
        <w:framePr w:w="4469" w:h="15600" w:hRule="exact" w:wrap="none" w:vAnchor="page" w:hAnchor="page" w:x="8604" w:y="4010"/>
        <w:shd w:val="clear" w:color="auto" w:fill="auto"/>
        <w:spacing w:after="0" w:line="278" w:lineRule="exact"/>
        <w:ind w:left="200" w:right="20" w:firstLine="0"/>
        <w:jc w:val="right"/>
      </w:pPr>
      <w:r>
        <w:t>Къамелехь тайп-тайпанчу чолхе-карарчу предложенех пайда эцар, нийсачу эшарца</w:t>
      </w:r>
    </w:p>
    <w:p w:rsidR="00E80B14" w:rsidRDefault="00E07B23">
      <w:pPr>
        <w:pStyle w:val="9"/>
        <w:framePr w:w="4469" w:h="15600" w:hRule="exact" w:wrap="none" w:vAnchor="page" w:hAnchor="page" w:x="8604" w:y="4010"/>
        <w:shd w:val="clear" w:color="auto" w:fill="auto"/>
        <w:spacing w:after="64" w:line="278" w:lineRule="exact"/>
        <w:ind w:right="20" w:firstLine="0"/>
        <w:jc w:val="right"/>
      </w:pPr>
      <w:r>
        <w:t>уып схьаалар.</w:t>
      </w:r>
    </w:p>
    <w:p w:rsidR="00E80B14" w:rsidRDefault="00E07B23">
      <w:pPr>
        <w:pStyle w:val="9"/>
        <w:framePr w:w="4469" w:h="15600" w:hRule="exact" w:wrap="none" w:vAnchor="page" w:hAnchor="page" w:x="8604" w:y="4010"/>
        <w:shd w:val="clear" w:color="auto" w:fill="auto"/>
        <w:spacing w:after="0"/>
        <w:ind w:left="200" w:right="20" w:firstLine="0"/>
        <w:jc w:val="right"/>
      </w:pPr>
      <w:r>
        <w:t>Маь1на а лардеш, цхьалхе предложенеш чолхечаьрга а, чолхенаш цхьалхечаьрга а</w:t>
      </w:r>
    </w:p>
    <w:p w:rsidR="00E80B14" w:rsidRDefault="00E07B23">
      <w:pPr>
        <w:pStyle w:val="9"/>
        <w:framePr w:w="4469" w:h="15600" w:hRule="exact" w:wrap="none" w:vAnchor="page" w:hAnchor="page" w:x="8604" w:y="4010"/>
        <w:shd w:val="clear" w:color="auto" w:fill="auto"/>
        <w:spacing w:after="60"/>
        <w:ind w:right="20" w:firstLine="0"/>
        <w:jc w:val="right"/>
      </w:pPr>
      <w:r>
        <w:t>ерзор.</w:t>
      </w:r>
    </w:p>
    <w:p w:rsidR="00E80B14" w:rsidRDefault="00E07B23">
      <w:pPr>
        <w:pStyle w:val="9"/>
        <w:framePr w:w="4469" w:h="15600" w:hRule="exact" w:wrap="none" w:vAnchor="page" w:hAnchor="page" w:x="8604" w:y="4010"/>
        <w:shd w:val="clear" w:color="auto" w:fill="auto"/>
        <w:spacing w:after="60"/>
        <w:ind w:left="1300" w:right="20" w:firstLine="340"/>
        <w:jc w:val="both"/>
      </w:pPr>
      <w:r>
        <w:t>Хуттургаш йоцучу чолхечу предложенешкарчу цхьалхечу предложенийн маь1наш къастор.</w:t>
      </w:r>
    </w:p>
    <w:p w:rsidR="00E80B14" w:rsidRDefault="00E07B23">
      <w:pPr>
        <w:pStyle w:val="9"/>
        <w:framePr w:w="4469" w:h="15600" w:hRule="exact" w:wrap="none" w:vAnchor="page" w:hAnchor="page" w:x="8604" w:y="4010"/>
        <w:shd w:val="clear" w:color="auto" w:fill="auto"/>
        <w:spacing w:after="111"/>
        <w:ind w:left="200" w:right="20" w:firstLine="0"/>
        <w:jc w:val="right"/>
      </w:pPr>
      <w:r>
        <w:t>Кхачаман, бахьанин, бехкаман маь1нехь йолу хуттургаш йоцу чолхе предложенеш оццу кепара йолучу цхьалхечу предложенех къасто хаар карадерзор.</w:t>
      </w:r>
    </w:p>
    <w:p w:rsidR="00E80B14" w:rsidRDefault="00E07B23">
      <w:pPr>
        <w:pStyle w:val="9"/>
        <w:framePr w:w="4469" w:h="15600" w:hRule="exact" w:wrap="none" w:vAnchor="page" w:hAnchor="page" w:x="8604" w:y="4010"/>
        <w:shd w:val="clear" w:color="auto" w:fill="auto"/>
        <w:spacing w:after="13" w:line="210" w:lineRule="exact"/>
        <w:ind w:right="20" w:firstLine="0"/>
        <w:jc w:val="right"/>
      </w:pPr>
      <w:r>
        <w:t>Сацаран хьаьркаш х1итторан бахьана</w:t>
      </w:r>
    </w:p>
    <w:p w:rsidR="00E80B14" w:rsidRDefault="00E07B23">
      <w:pPr>
        <w:pStyle w:val="9"/>
        <w:framePr w:w="4469" w:h="15600" w:hRule="exact" w:wrap="none" w:vAnchor="page" w:hAnchor="page" w:x="8604" w:y="4010"/>
        <w:shd w:val="clear" w:color="auto" w:fill="auto"/>
        <w:spacing w:after="73" w:line="210" w:lineRule="exact"/>
        <w:ind w:right="20" w:firstLine="0"/>
        <w:jc w:val="right"/>
      </w:pPr>
      <w:r>
        <w:t>довзийтар.</w:t>
      </w:r>
    </w:p>
    <w:p w:rsidR="00E80B14" w:rsidRDefault="00E07B23">
      <w:pPr>
        <w:pStyle w:val="9"/>
        <w:framePr w:w="4469" w:h="15600" w:hRule="exact" w:wrap="none" w:vAnchor="page" w:hAnchor="page" w:x="8604" w:y="4010"/>
        <w:shd w:val="clear" w:color="auto" w:fill="auto"/>
        <w:spacing w:after="115" w:line="278" w:lineRule="exact"/>
        <w:ind w:left="200" w:right="20" w:firstLine="0"/>
        <w:jc w:val="right"/>
      </w:pPr>
      <w:r>
        <w:t>Хуттургаш йоцу предложенеш хуттургаш йолучаьрца хийцар, церан д1ах1оттаман башхаллех кхетор.</w:t>
      </w:r>
    </w:p>
    <w:p w:rsidR="00E80B14" w:rsidRDefault="00E07B23">
      <w:pPr>
        <w:pStyle w:val="9"/>
        <w:framePr w:w="4469" w:h="15600" w:hRule="exact" w:wrap="none" w:vAnchor="page" w:hAnchor="page" w:x="8604" w:y="4010"/>
        <w:shd w:val="clear" w:color="auto" w:fill="auto"/>
        <w:spacing w:after="0" w:line="210" w:lineRule="exact"/>
        <w:ind w:right="20" w:firstLine="0"/>
        <w:jc w:val="right"/>
      </w:pPr>
      <w:r>
        <w:t>Хуттургаш йоцу чолхе предложенеш шен</w:t>
      </w:r>
    </w:p>
    <w:p w:rsidR="00E80B14" w:rsidRDefault="00E07B23">
      <w:pPr>
        <w:pStyle w:val="9"/>
        <w:framePr w:w="4469" w:h="15600" w:hRule="exact" w:wrap="none" w:vAnchor="page" w:hAnchor="page" w:x="8604" w:y="4010"/>
        <w:shd w:val="clear" w:color="auto" w:fill="auto"/>
        <w:spacing w:after="78" w:line="210" w:lineRule="exact"/>
        <w:ind w:right="20" w:firstLine="0"/>
        <w:jc w:val="right"/>
      </w:pPr>
      <w:r>
        <w:t>къамела юкъа ялор.</w:t>
      </w:r>
    </w:p>
    <w:p w:rsidR="00E80B14" w:rsidRDefault="00E07B23">
      <w:pPr>
        <w:pStyle w:val="9"/>
        <w:framePr w:w="4469" w:h="15600" w:hRule="exact" w:wrap="none" w:vAnchor="page" w:hAnchor="page" w:x="8604" w:y="4010"/>
        <w:shd w:val="clear" w:color="auto" w:fill="auto"/>
        <w:spacing w:after="0" w:line="278" w:lineRule="exact"/>
        <w:ind w:left="200" w:right="20" w:firstLine="0"/>
        <w:jc w:val="right"/>
      </w:pPr>
      <w:r>
        <w:t>Тайп-тайпанчу кепара йолу чолхе предложенеш текстехь йовзар, уып муьлха</w:t>
      </w:r>
    </w:p>
    <w:p w:rsidR="00E80B14" w:rsidRDefault="00E07B23">
      <w:pPr>
        <w:pStyle w:val="9"/>
        <w:framePr w:w="4469" w:h="15600" w:hRule="exact" w:wrap="none" w:vAnchor="page" w:hAnchor="page" w:x="8604" w:y="4010"/>
        <w:shd w:val="clear" w:color="auto" w:fill="auto"/>
        <w:spacing w:after="115" w:line="278" w:lineRule="exact"/>
        <w:ind w:right="20" w:firstLine="0"/>
        <w:jc w:val="right"/>
      </w:pPr>
      <w:r>
        <w:t>предложенеш ю хаар.</w:t>
      </w:r>
    </w:p>
    <w:p w:rsidR="00E80B14" w:rsidRDefault="00E07B23">
      <w:pPr>
        <w:pStyle w:val="9"/>
        <w:framePr w:w="4469" w:h="15600" w:hRule="exact" w:wrap="none" w:vAnchor="page" w:hAnchor="page" w:x="8604" w:y="4010"/>
        <w:shd w:val="clear" w:color="auto" w:fill="auto"/>
        <w:spacing w:after="13" w:line="210" w:lineRule="exact"/>
        <w:ind w:right="20" w:firstLine="0"/>
        <w:jc w:val="right"/>
      </w:pPr>
      <w:r>
        <w:t>Сацаран хьаьркаш х1унда х1иттийна</w:t>
      </w:r>
    </w:p>
    <w:p w:rsidR="00E80B14" w:rsidRDefault="00E07B23">
      <w:pPr>
        <w:pStyle w:val="9"/>
        <w:framePr w:w="4469" w:h="15600" w:hRule="exact" w:wrap="none" w:vAnchor="page" w:hAnchor="page" w:x="8604" w:y="4010"/>
        <w:shd w:val="clear" w:color="auto" w:fill="auto"/>
        <w:spacing w:after="0" w:line="210" w:lineRule="exact"/>
        <w:ind w:right="20" w:firstLine="0"/>
        <w:jc w:val="right"/>
      </w:pPr>
      <w:r>
        <w:t>довзийтар.</w:t>
      </w:r>
    </w:p>
    <w:p w:rsidR="00E80B14" w:rsidRDefault="00E80B14">
      <w:pPr>
        <w:rPr>
          <w:sz w:val="2"/>
          <w:szCs w:val="2"/>
        </w:rPr>
        <w:sectPr w:rsidR="00E80B14">
          <w:pgSz w:w="16838" w:h="23810"/>
          <w:pgMar w:top="0" w:right="0" w:bottom="0" w:left="0" w:header="0" w:footer="3" w:gutter="0"/>
          <w:cols w:space="720"/>
          <w:noEndnote/>
          <w:docGrid w:linePitch="360"/>
        </w:sectPr>
      </w:pPr>
    </w:p>
    <w:tbl>
      <w:tblPr>
        <w:tblOverlap w:val="never"/>
        <w:tblW w:w="0" w:type="auto"/>
        <w:tblLayout w:type="fixed"/>
        <w:tblCellMar>
          <w:left w:w="10" w:type="dxa"/>
          <w:right w:w="10" w:type="dxa"/>
        </w:tblCellMar>
        <w:tblLook w:val="04A0"/>
      </w:tblPr>
      <w:tblGrid>
        <w:gridCol w:w="4781"/>
        <w:gridCol w:w="4786"/>
      </w:tblGrid>
      <w:tr w:rsidR="00E80B14">
        <w:trPr>
          <w:trHeight w:hRule="exact" w:val="7646"/>
        </w:trPr>
        <w:tc>
          <w:tcPr>
            <w:tcW w:w="4781" w:type="dxa"/>
            <w:tcBorders>
              <w:top w:val="single" w:sz="4" w:space="0" w:color="auto"/>
              <w:left w:val="single" w:sz="4" w:space="0" w:color="auto"/>
            </w:tcBorders>
            <w:shd w:val="clear" w:color="auto" w:fill="FFFFFF"/>
          </w:tcPr>
          <w:p w:rsidR="00E80B14" w:rsidRDefault="00E07B23">
            <w:pPr>
              <w:pStyle w:val="9"/>
              <w:framePr w:w="9566" w:h="14525" w:wrap="none" w:vAnchor="page" w:hAnchor="page" w:x="3649" w:y="4377"/>
              <w:shd w:val="clear" w:color="auto" w:fill="auto"/>
              <w:spacing w:line="210" w:lineRule="exact"/>
              <w:ind w:right="140" w:firstLine="0"/>
              <w:jc w:val="right"/>
            </w:pPr>
            <w:r>
              <w:rPr>
                <w:rStyle w:val="a5"/>
              </w:rPr>
              <w:lastRenderedPageBreak/>
              <w:t xml:space="preserve">5. Текст синтаксически дакъа санна </w:t>
            </w:r>
            <w:r>
              <w:rPr>
                <w:rStyle w:val="25"/>
              </w:rPr>
              <w:t xml:space="preserve">- </w:t>
            </w:r>
            <w:r>
              <w:rPr>
                <w:rStyle w:val="a5"/>
              </w:rPr>
              <w:t>4 с.</w:t>
            </w:r>
          </w:p>
          <w:p w:rsidR="00E80B14" w:rsidRDefault="00E07B23">
            <w:pPr>
              <w:pStyle w:val="9"/>
              <w:framePr w:w="9566" w:h="14525" w:wrap="none" w:vAnchor="page" w:hAnchor="page" w:x="3649" w:y="4377"/>
              <w:shd w:val="clear" w:color="auto" w:fill="auto"/>
              <w:spacing w:before="180" w:after="60" w:line="278" w:lineRule="exact"/>
              <w:ind w:firstLine="560"/>
              <w:jc w:val="both"/>
            </w:pPr>
            <w:r>
              <w:rPr>
                <w:rStyle w:val="25"/>
              </w:rPr>
              <w:t>Текстехь предложенийн д1ах1оттаман уьйран г1ирсаш: дешнийн къепе, анафора, синтасически параллелизм, юх-юха алар.</w:t>
            </w:r>
          </w:p>
          <w:p w:rsidR="00E80B14" w:rsidRDefault="00E07B23">
            <w:pPr>
              <w:pStyle w:val="9"/>
              <w:framePr w:w="9566" w:h="14525" w:wrap="none" w:vAnchor="page" w:hAnchor="page" w:x="3649" w:y="4377"/>
              <w:shd w:val="clear" w:color="auto" w:fill="auto"/>
              <w:spacing w:before="60" w:after="60"/>
              <w:ind w:right="140" w:firstLine="0"/>
              <w:jc w:val="right"/>
            </w:pPr>
            <w:r>
              <w:rPr>
                <w:rStyle w:val="25"/>
              </w:rPr>
              <w:t>Юкъара-юьхьан а, хаттаран а предложенеш текстан дакъойн уьйран г1ирс санна.</w:t>
            </w:r>
          </w:p>
          <w:p w:rsidR="00E80B14" w:rsidRDefault="00E07B23">
            <w:pPr>
              <w:pStyle w:val="9"/>
              <w:framePr w:w="9566" w:h="14525" w:wrap="none" w:vAnchor="page" w:hAnchor="page" w:x="3649" w:y="4377"/>
              <w:shd w:val="clear" w:color="auto" w:fill="auto"/>
              <w:spacing w:before="60" w:after="0" w:line="283" w:lineRule="exact"/>
              <w:ind w:right="140" w:firstLine="0"/>
              <w:jc w:val="right"/>
            </w:pPr>
            <w:r>
              <w:rPr>
                <w:rStyle w:val="25"/>
              </w:rPr>
              <w:t>Уьйран кепаш: з1енан хьесапехь а, параллельни а.</w:t>
            </w:r>
          </w:p>
        </w:tc>
        <w:tc>
          <w:tcPr>
            <w:tcW w:w="4786" w:type="dxa"/>
            <w:tcBorders>
              <w:top w:val="single" w:sz="4" w:space="0" w:color="auto"/>
              <w:left w:val="single" w:sz="4" w:space="0" w:color="auto"/>
              <w:right w:val="single" w:sz="4" w:space="0" w:color="auto"/>
            </w:tcBorders>
            <w:shd w:val="clear" w:color="auto" w:fill="FFFFFF"/>
          </w:tcPr>
          <w:p w:rsidR="00E80B14" w:rsidRDefault="00E07B23">
            <w:pPr>
              <w:pStyle w:val="9"/>
              <w:framePr w:w="9566" w:h="14525" w:wrap="none" w:vAnchor="page" w:hAnchor="page" w:x="3649" w:y="4377"/>
              <w:shd w:val="clear" w:color="auto" w:fill="auto"/>
              <w:spacing w:after="60"/>
              <w:ind w:right="140" w:firstLine="0"/>
              <w:jc w:val="right"/>
            </w:pPr>
            <w:r>
              <w:rPr>
                <w:rStyle w:val="25"/>
              </w:rPr>
              <w:t>Предложенехь ма-дарра къамел а, авторан дешнаш а билгалдахар; сацаран хьаьркаш х1итторан бахьана довзийтар.</w:t>
            </w:r>
          </w:p>
          <w:p w:rsidR="00E80B14" w:rsidRDefault="00E07B23">
            <w:pPr>
              <w:pStyle w:val="9"/>
              <w:framePr w:w="9566" w:h="14525" w:wrap="none" w:vAnchor="page" w:hAnchor="page" w:x="3649" w:y="4377"/>
              <w:shd w:val="clear" w:color="auto" w:fill="auto"/>
              <w:spacing w:before="60" w:after="60"/>
              <w:ind w:right="140" w:firstLine="0"/>
              <w:jc w:val="right"/>
            </w:pPr>
            <w:r>
              <w:rPr>
                <w:rStyle w:val="25"/>
              </w:rPr>
              <w:t>Диалог а, ма-дарра къамелаца йолу а предложенеш вовшех къасто хаар; диалог йозанан къамеле ерзор шардар.</w:t>
            </w:r>
          </w:p>
          <w:p w:rsidR="00E80B14" w:rsidRDefault="00E07B23">
            <w:pPr>
              <w:pStyle w:val="9"/>
              <w:framePr w:w="9566" w:h="14525" w:wrap="none" w:vAnchor="page" w:hAnchor="page" w:x="3649" w:y="4377"/>
              <w:shd w:val="clear" w:color="auto" w:fill="auto"/>
              <w:spacing w:before="60" w:after="60"/>
              <w:ind w:right="140" w:firstLine="0"/>
              <w:jc w:val="right"/>
            </w:pPr>
            <w:r>
              <w:rPr>
                <w:rStyle w:val="25"/>
              </w:rPr>
              <w:t>Ма-дарра къамелаца йолу предложенеш лач къамелаца йолучу предложенешка ерзор.</w:t>
            </w:r>
          </w:p>
          <w:p w:rsidR="00E80B14" w:rsidRDefault="00E07B23">
            <w:pPr>
              <w:pStyle w:val="9"/>
              <w:framePr w:w="9566" w:h="14525" w:wrap="none" w:vAnchor="page" w:hAnchor="page" w:x="3649" w:y="4377"/>
              <w:shd w:val="clear" w:color="auto" w:fill="auto"/>
              <w:spacing w:before="60" w:after="600" w:line="210" w:lineRule="exact"/>
              <w:ind w:right="140" w:firstLine="0"/>
              <w:jc w:val="right"/>
            </w:pPr>
            <w:r>
              <w:rPr>
                <w:rStyle w:val="25"/>
              </w:rPr>
              <w:t>Шен йозанан аларна цитаташ юкъа ялор.</w:t>
            </w:r>
          </w:p>
          <w:p w:rsidR="00E80B14" w:rsidRDefault="00E07B23">
            <w:pPr>
              <w:pStyle w:val="9"/>
              <w:framePr w:w="9566" w:h="14525" w:wrap="none" w:vAnchor="page" w:hAnchor="page" w:x="3649" w:y="4377"/>
              <w:shd w:val="clear" w:color="auto" w:fill="auto"/>
              <w:spacing w:before="600" w:after="60"/>
              <w:ind w:right="140" w:firstLine="0"/>
              <w:jc w:val="right"/>
            </w:pPr>
            <w:r>
              <w:rPr>
                <w:rStyle w:val="25"/>
              </w:rPr>
              <w:t>Уьйран г1ирсийн г1оьнца текстерчу предложенийн маь1наш билгалдахар.</w:t>
            </w:r>
          </w:p>
          <w:p w:rsidR="00E80B14" w:rsidRDefault="00E07B23">
            <w:pPr>
              <w:pStyle w:val="9"/>
              <w:framePr w:w="9566" w:h="14525" w:wrap="none" w:vAnchor="page" w:hAnchor="page" w:x="3649" w:y="4377"/>
              <w:shd w:val="clear" w:color="auto" w:fill="auto"/>
              <w:spacing w:before="60" w:after="60" w:line="278" w:lineRule="exact"/>
              <w:ind w:right="140" w:firstLine="0"/>
              <w:jc w:val="right"/>
            </w:pPr>
            <w:r>
              <w:rPr>
                <w:rStyle w:val="25"/>
              </w:rPr>
              <w:t>Текстерчу предложенийн уьйран г1ирсаш схьа а лохуш, билгалбахар.</w:t>
            </w:r>
          </w:p>
          <w:p w:rsidR="00E80B14" w:rsidRDefault="00E07B23">
            <w:pPr>
              <w:pStyle w:val="9"/>
              <w:framePr w:w="9566" w:h="14525" w:wrap="none" w:vAnchor="page" w:hAnchor="page" w:x="3649" w:y="4377"/>
              <w:shd w:val="clear" w:color="auto" w:fill="auto"/>
              <w:spacing w:before="60" w:after="60" w:line="210" w:lineRule="exact"/>
              <w:ind w:right="140" w:firstLine="0"/>
              <w:jc w:val="right"/>
            </w:pPr>
            <w:r>
              <w:rPr>
                <w:rStyle w:val="25"/>
              </w:rPr>
              <w:t>Текстерчу предложенийн уьйран г1ирсийн</w:t>
            </w:r>
          </w:p>
          <w:p w:rsidR="00E80B14" w:rsidRDefault="00E07B23">
            <w:pPr>
              <w:pStyle w:val="9"/>
              <w:framePr w:w="9566" w:h="14525" w:wrap="none" w:vAnchor="page" w:hAnchor="page" w:x="3649" w:y="4377"/>
              <w:shd w:val="clear" w:color="auto" w:fill="auto"/>
              <w:spacing w:before="60" w:line="210" w:lineRule="exact"/>
              <w:ind w:right="140" w:firstLine="0"/>
              <w:jc w:val="right"/>
            </w:pPr>
            <w:r>
              <w:rPr>
                <w:rStyle w:val="25"/>
              </w:rPr>
              <w:t>кепаш къастор.</w:t>
            </w:r>
          </w:p>
          <w:p w:rsidR="00E80B14" w:rsidRDefault="00E07B23">
            <w:pPr>
              <w:pStyle w:val="9"/>
              <w:framePr w:w="9566" w:h="14525" w:wrap="none" w:vAnchor="page" w:hAnchor="page" w:x="3649" w:y="4377"/>
              <w:shd w:val="clear" w:color="auto" w:fill="auto"/>
              <w:spacing w:before="180" w:after="60" w:line="210" w:lineRule="exact"/>
              <w:ind w:right="140" w:firstLine="0"/>
              <w:jc w:val="right"/>
            </w:pPr>
            <w:r>
              <w:rPr>
                <w:rStyle w:val="25"/>
              </w:rPr>
              <w:t>Тайп-тайпанчу уьйран г1ирсех пайда эцарца</w:t>
            </w:r>
          </w:p>
          <w:p w:rsidR="00E80B14" w:rsidRDefault="00E07B23">
            <w:pPr>
              <w:pStyle w:val="9"/>
              <w:framePr w:w="9566" w:h="14525" w:wrap="none" w:vAnchor="page" w:hAnchor="page" w:x="3649" w:y="4377"/>
              <w:shd w:val="clear" w:color="auto" w:fill="auto"/>
              <w:spacing w:before="60" w:after="0" w:line="210" w:lineRule="exact"/>
              <w:ind w:right="140" w:firstLine="0"/>
              <w:jc w:val="right"/>
            </w:pPr>
            <w:r>
              <w:rPr>
                <w:rStyle w:val="25"/>
              </w:rPr>
              <w:t>тексташ х1иттор.</w:t>
            </w:r>
          </w:p>
        </w:tc>
      </w:tr>
      <w:tr w:rsidR="00E80B14">
        <w:trPr>
          <w:trHeight w:hRule="exact" w:val="408"/>
        </w:trPr>
        <w:tc>
          <w:tcPr>
            <w:tcW w:w="9567" w:type="dxa"/>
            <w:gridSpan w:val="2"/>
            <w:tcBorders>
              <w:top w:val="single" w:sz="4" w:space="0" w:color="auto"/>
              <w:left w:val="single" w:sz="4" w:space="0" w:color="auto"/>
              <w:right w:val="single" w:sz="4" w:space="0" w:color="auto"/>
            </w:tcBorders>
            <w:shd w:val="clear" w:color="auto" w:fill="FFFFFF"/>
          </w:tcPr>
          <w:p w:rsidR="00E80B14" w:rsidRDefault="00E07B23">
            <w:pPr>
              <w:pStyle w:val="9"/>
              <w:framePr w:w="9566" w:h="14525" w:wrap="none" w:vAnchor="page" w:hAnchor="page" w:x="3649" w:y="4377"/>
              <w:shd w:val="clear" w:color="auto" w:fill="auto"/>
              <w:spacing w:after="0" w:line="210" w:lineRule="exact"/>
              <w:ind w:right="140" w:firstLine="0"/>
              <w:jc w:val="right"/>
            </w:pPr>
            <w:r>
              <w:rPr>
                <w:rStyle w:val="a5"/>
              </w:rPr>
              <w:t>Культуроведчески хаарш кхиорехь кхачо ен чулацам (20 с)</w:t>
            </w:r>
          </w:p>
        </w:tc>
      </w:tr>
      <w:tr w:rsidR="00E80B14">
        <w:trPr>
          <w:trHeight w:hRule="exact" w:val="403"/>
        </w:trPr>
        <w:tc>
          <w:tcPr>
            <w:tcW w:w="9567" w:type="dxa"/>
            <w:gridSpan w:val="2"/>
            <w:tcBorders>
              <w:top w:val="single" w:sz="4" w:space="0" w:color="auto"/>
              <w:left w:val="single" w:sz="4" w:space="0" w:color="auto"/>
              <w:right w:val="single" w:sz="4" w:space="0" w:color="auto"/>
            </w:tcBorders>
            <w:shd w:val="clear" w:color="auto" w:fill="FFFFFF"/>
          </w:tcPr>
          <w:p w:rsidR="00E80B14" w:rsidRDefault="00E07B23">
            <w:pPr>
              <w:pStyle w:val="9"/>
              <w:framePr w:w="9566" w:h="14525" w:wrap="none" w:vAnchor="page" w:hAnchor="page" w:x="3649" w:y="4377"/>
              <w:shd w:val="clear" w:color="auto" w:fill="auto"/>
              <w:spacing w:after="0" w:line="210" w:lineRule="exact"/>
              <w:ind w:right="140" w:firstLine="0"/>
              <w:jc w:val="right"/>
            </w:pPr>
            <w:r>
              <w:rPr>
                <w:rStyle w:val="a5"/>
              </w:rPr>
              <w:t>1-ра дакъа. Къоман оьзданагалла маттахь а, къамелехь (20 с)</w:t>
            </w:r>
          </w:p>
        </w:tc>
      </w:tr>
      <w:tr w:rsidR="00E80B14">
        <w:trPr>
          <w:trHeight w:hRule="exact" w:val="6067"/>
        </w:trPr>
        <w:tc>
          <w:tcPr>
            <w:tcW w:w="4781" w:type="dxa"/>
            <w:tcBorders>
              <w:top w:val="single" w:sz="4" w:space="0" w:color="auto"/>
              <w:left w:val="single" w:sz="4" w:space="0" w:color="auto"/>
              <w:bottom w:val="single" w:sz="4" w:space="0" w:color="auto"/>
            </w:tcBorders>
            <w:shd w:val="clear" w:color="auto" w:fill="FFFFFF"/>
          </w:tcPr>
          <w:p w:rsidR="00E80B14" w:rsidRDefault="00E07B23">
            <w:pPr>
              <w:pStyle w:val="9"/>
              <w:framePr w:w="9566" w:h="14525" w:wrap="none" w:vAnchor="page" w:hAnchor="page" w:x="3649" w:y="4377"/>
              <w:shd w:val="clear" w:color="auto" w:fill="auto"/>
              <w:spacing w:after="60" w:line="210" w:lineRule="exact"/>
              <w:ind w:right="140" w:firstLine="0"/>
              <w:jc w:val="right"/>
            </w:pPr>
            <w:r>
              <w:rPr>
                <w:rStyle w:val="a5"/>
              </w:rPr>
              <w:t>Мотт а, оьздангалла а вовшех йозаелла</w:t>
            </w:r>
          </w:p>
          <w:p w:rsidR="00E80B14" w:rsidRDefault="00E07B23">
            <w:pPr>
              <w:pStyle w:val="9"/>
              <w:framePr w:w="9566" w:h="14525" w:wrap="none" w:vAnchor="page" w:hAnchor="page" w:x="3649" w:y="4377"/>
              <w:shd w:val="clear" w:color="auto" w:fill="auto"/>
              <w:spacing w:before="60" w:line="210" w:lineRule="exact"/>
              <w:ind w:right="140" w:firstLine="0"/>
              <w:jc w:val="right"/>
            </w:pPr>
            <w:r>
              <w:rPr>
                <w:rStyle w:val="a5"/>
              </w:rPr>
              <w:t xml:space="preserve">хилар </w:t>
            </w:r>
            <w:r>
              <w:rPr>
                <w:rStyle w:val="25"/>
              </w:rPr>
              <w:t xml:space="preserve">- </w:t>
            </w:r>
            <w:r>
              <w:rPr>
                <w:rStyle w:val="a5"/>
              </w:rPr>
              <w:t>20 с.</w:t>
            </w:r>
          </w:p>
          <w:p w:rsidR="00E80B14" w:rsidRDefault="00E07B23">
            <w:pPr>
              <w:pStyle w:val="9"/>
              <w:framePr w:w="9566" w:h="14525" w:wrap="none" w:vAnchor="page" w:hAnchor="page" w:x="3649" w:y="4377"/>
              <w:shd w:val="clear" w:color="auto" w:fill="auto"/>
              <w:spacing w:before="180" w:after="60" w:line="210" w:lineRule="exact"/>
              <w:ind w:right="140" w:firstLine="0"/>
              <w:jc w:val="right"/>
            </w:pPr>
            <w:r>
              <w:rPr>
                <w:rStyle w:val="25"/>
              </w:rPr>
              <w:t>Нохчийн къамелан оьздангалла а, цуьнан</w:t>
            </w:r>
          </w:p>
          <w:p w:rsidR="00E80B14" w:rsidRDefault="00E07B23">
            <w:pPr>
              <w:pStyle w:val="9"/>
              <w:framePr w:w="9566" w:h="14525" w:wrap="none" w:vAnchor="page" w:hAnchor="page" w:x="3649" w:y="4377"/>
              <w:shd w:val="clear" w:color="auto" w:fill="auto"/>
              <w:spacing w:before="60" w:line="210" w:lineRule="exact"/>
              <w:ind w:right="140" w:firstLine="0"/>
              <w:jc w:val="right"/>
            </w:pPr>
            <w:r>
              <w:rPr>
                <w:rStyle w:val="25"/>
              </w:rPr>
              <w:t>башхаллаш а.</w:t>
            </w:r>
          </w:p>
          <w:p w:rsidR="00E80B14" w:rsidRDefault="00E07B23">
            <w:pPr>
              <w:pStyle w:val="9"/>
              <w:framePr w:w="9566" w:h="14525" w:wrap="none" w:vAnchor="page" w:hAnchor="page" w:x="3649" w:y="4377"/>
              <w:shd w:val="clear" w:color="auto" w:fill="auto"/>
              <w:spacing w:before="180" w:after="60" w:line="210" w:lineRule="exact"/>
              <w:ind w:right="140" w:firstLine="0"/>
              <w:jc w:val="right"/>
            </w:pPr>
            <w:r>
              <w:rPr>
                <w:rStyle w:val="25"/>
              </w:rPr>
              <w:t>Маттахь къоман истори а, культура а</w:t>
            </w:r>
          </w:p>
          <w:p w:rsidR="00E80B14" w:rsidRDefault="00E07B23">
            <w:pPr>
              <w:pStyle w:val="9"/>
              <w:framePr w:w="9566" w:h="14525" w:wrap="none" w:vAnchor="page" w:hAnchor="page" w:x="3649" w:y="4377"/>
              <w:shd w:val="clear" w:color="auto" w:fill="auto"/>
              <w:spacing w:before="60" w:line="210" w:lineRule="exact"/>
              <w:ind w:right="140" w:firstLine="0"/>
              <w:jc w:val="right"/>
            </w:pPr>
            <w:r>
              <w:rPr>
                <w:rStyle w:val="25"/>
              </w:rPr>
              <w:t>билгалъялар.</w:t>
            </w:r>
          </w:p>
          <w:p w:rsidR="00E80B14" w:rsidRDefault="00E07B23">
            <w:pPr>
              <w:pStyle w:val="9"/>
              <w:framePr w:w="9566" w:h="14525" w:wrap="none" w:vAnchor="page" w:hAnchor="page" w:x="3649" w:y="4377"/>
              <w:shd w:val="clear" w:color="auto" w:fill="auto"/>
              <w:spacing w:before="180" w:after="60"/>
              <w:ind w:right="140" w:firstLine="0"/>
              <w:jc w:val="right"/>
            </w:pPr>
            <w:r>
              <w:rPr>
                <w:rStyle w:val="25"/>
              </w:rPr>
              <w:t>Къоман оьздангаллин маь1нашца йолу нохчийн меттан цхьааллаш.</w:t>
            </w:r>
          </w:p>
          <w:p w:rsidR="00E80B14" w:rsidRDefault="00E07B23">
            <w:pPr>
              <w:pStyle w:val="9"/>
              <w:framePr w:w="9566" w:h="14525" w:wrap="none" w:vAnchor="page" w:hAnchor="page" w:x="3649" w:y="4377"/>
              <w:shd w:val="clear" w:color="auto" w:fill="auto"/>
              <w:spacing w:before="60" w:after="60"/>
              <w:ind w:firstLine="0"/>
              <w:jc w:val="both"/>
            </w:pPr>
            <w:r>
              <w:rPr>
                <w:rStyle w:val="25"/>
              </w:rPr>
              <w:t>Россехь дехачу къаьмнийн кицанаш а, аларш а. Россехь дехачу къаьмнийн меттанаша вовшашна бен т1е1аткъам.</w:t>
            </w:r>
          </w:p>
          <w:p w:rsidR="00E80B14" w:rsidRDefault="00E07B23">
            <w:pPr>
              <w:pStyle w:val="9"/>
              <w:framePr w:w="9566" w:h="14525" w:wrap="none" w:vAnchor="page" w:hAnchor="page" w:x="3649" w:y="4377"/>
              <w:shd w:val="clear" w:color="auto" w:fill="auto"/>
              <w:spacing w:before="60" w:after="60" w:line="278" w:lineRule="exact"/>
              <w:ind w:right="140" w:firstLine="0"/>
              <w:jc w:val="right"/>
            </w:pPr>
            <w:r>
              <w:rPr>
                <w:rStyle w:val="25"/>
              </w:rPr>
              <w:t>Нохчийн къоман ц1айш (деза денош), г1иллакхаш, ламасташ, пхьоланаш- говзаллаш (промыслаш).</w:t>
            </w:r>
          </w:p>
          <w:p w:rsidR="00E80B14" w:rsidRDefault="00E07B23">
            <w:pPr>
              <w:pStyle w:val="9"/>
              <w:framePr w:w="9566" w:h="14525" w:wrap="none" w:vAnchor="page" w:hAnchor="page" w:x="3649" w:y="4377"/>
              <w:shd w:val="clear" w:color="auto" w:fill="auto"/>
              <w:spacing w:before="60" w:after="60" w:line="210" w:lineRule="exact"/>
              <w:ind w:right="140" w:firstLine="0"/>
              <w:jc w:val="right"/>
            </w:pPr>
            <w:r>
              <w:rPr>
                <w:rStyle w:val="25"/>
              </w:rPr>
              <w:t>Нохчийн къоман культуран г1арабевлла</w:t>
            </w:r>
          </w:p>
          <w:p w:rsidR="00E80B14" w:rsidRDefault="00E07B23">
            <w:pPr>
              <w:pStyle w:val="9"/>
              <w:framePr w:w="9566" w:h="14525" w:wrap="none" w:vAnchor="page" w:hAnchor="page" w:x="3649" w:y="4377"/>
              <w:shd w:val="clear" w:color="auto" w:fill="auto"/>
              <w:spacing w:before="60" w:after="0" w:line="210" w:lineRule="exact"/>
              <w:ind w:right="140" w:firstLine="0"/>
              <w:jc w:val="right"/>
            </w:pPr>
            <w:r>
              <w:rPr>
                <w:rStyle w:val="25"/>
              </w:rPr>
              <w:t>векалш.</w:t>
            </w:r>
          </w:p>
        </w:tc>
        <w:tc>
          <w:tcPr>
            <w:tcW w:w="4786" w:type="dxa"/>
            <w:tcBorders>
              <w:top w:val="single" w:sz="4" w:space="0" w:color="auto"/>
              <w:left w:val="single" w:sz="4" w:space="0" w:color="auto"/>
              <w:bottom w:val="single" w:sz="4" w:space="0" w:color="auto"/>
              <w:right w:val="single" w:sz="4" w:space="0" w:color="auto"/>
            </w:tcBorders>
            <w:shd w:val="clear" w:color="auto" w:fill="FFFFFF"/>
          </w:tcPr>
          <w:p w:rsidR="00E80B14" w:rsidRDefault="00E07B23">
            <w:pPr>
              <w:pStyle w:val="9"/>
              <w:framePr w:w="9566" w:h="14525" w:wrap="none" w:vAnchor="page" w:hAnchor="page" w:x="3649" w:y="4377"/>
              <w:shd w:val="clear" w:color="auto" w:fill="auto"/>
              <w:spacing w:after="60" w:line="210" w:lineRule="exact"/>
              <w:ind w:right="140" w:firstLine="0"/>
              <w:jc w:val="right"/>
            </w:pPr>
            <w:r>
              <w:rPr>
                <w:rStyle w:val="25"/>
              </w:rPr>
              <w:t>Нохчийн а, оьрсийн къамелан г1иллакхийн</w:t>
            </w:r>
          </w:p>
          <w:p w:rsidR="00E80B14" w:rsidRDefault="00E07B23">
            <w:pPr>
              <w:pStyle w:val="9"/>
              <w:framePr w:w="9566" w:h="14525" w:wrap="none" w:vAnchor="page" w:hAnchor="page" w:x="3649" w:y="4377"/>
              <w:shd w:val="clear" w:color="auto" w:fill="auto"/>
              <w:spacing w:before="60" w:line="210" w:lineRule="exact"/>
              <w:ind w:right="140" w:firstLine="0"/>
              <w:jc w:val="right"/>
            </w:pPr>
            <w:r>
              <w:rPr>
                <w:rStyle w:val="25"/>
              </w:rPr>
              <w:t>башхаллех кхетар.</w:t>
            </w:r>
          </w:p>
          <w:p w:rsidR="00E80B14" w:rsidRDefault="00E07B23">
            <w:pPr>
              <w:pStyle w:val="9"/>
              <w:framePr w:w="9566" w:h="14525" w:wrap="none" w:vAnchor="page" w:hAnchor="page" w:x="3649" w:y="4377"/>
              <w:shd w:val="clear" w:color="auto" w:fill="auto"/>
              <w:spacing w:before="180" w:after="60" w:line="210" w:lineRule="exact"/>
              <w:ind w:right="140" w:firstLine="0"/>
              <w:jc w:val="right"/>
            </w:pPr>
            <w:r>
              <w:rPr>
                <w:rStyle w:val="25"/>
              </w:rPr>
              <w:t>Къамелан г1иллакхечу кепех вистхиларехь</w:t>
            </w:r>
          </w:p>
          <w:p w:rsidR="00E80B14" w:rsidRDefault="00E07B23">
            <w:pPr>
              <w:pStyle w:val="9"/>
              <w:framePr w:w="9566" w:h="14525" w:wrap="none" w:vAnchor="page" w:hAnchor="page" w:x="3649" w:y="4377"/>
              <w:shd w:val="clear" w:color="auto" w:fill="auto"/>
              <w:spacing w:before="60" w:line="210" w:lineRule="exact"/>
              <w:ind w:right="140" w:firstLine="0"/>
              <w:jc w:val="right"/>
            </w:pPr>
            <w:r>
              <w:rPr>
                <w:rStyle w:val="25"/>
              </w:rPr>
              <w:t>пайда эцар.</w:t>
            </w:r>
          </w:p>
          <w:p w:rsidR="00E80B14" w:rsidRDefault="00E07B23">
            <w:pPr>
              <w:pStyle w:val="9"/>
              <w:framePr w:w="9566" w:h="14525" w:wrap="none" w:vAnchor="page" w:hAnchor="page" w:x="3649" w:y="4377"/>
              <w:shd w:val="clear" w:color="auto" w:fill="auto"/>
              <w:spacing w:before="180" w:after="60" w:line="269" w:lineRule="exact"/>
              <w:ind w:right="140" w:firstLine="0"/>
              <w:jc w:val="right"/>
            </w:pPr>
            <w:r>
              <w:rPr>
                <w:rStyle w:val="25"/>
              </w:rPr>
              <w:t>Къамелан оьздангалла а ларъеш, кхечу къаьмнийн векалшца диалог д1аяхьар.</w:t>
            </w:r>
          </w:p>
          <w:p w:rsidR="00E80B14" w:rsidRDefault="00E07B23">
            <w:pPr>
              <w:pStyle w:val="9"/>
              <w:framePr w:w="9566" w:h="14525" w:wrap="none" w:vAnchor="page" w:hAnchor="page" w:x="3649" w:y="4377"/>
              <w:shd w:val="clear" w:color="auto" w:fill="auto"/>
              <w:spacing w:before="60" w:after="60" w:line="210" w:lineRule="exact"/>
              <w:ind w:right="140" w:firstLine="0"/>
              <w:jc w:val="right"/>
            </w:pPr>
            <w:r>
              <w:rPr>
                <w:rStyle w:val="25"/>
              </w:rPr>
              <w:t>Вистхиларехь а, къовсамехь (дискуссехь)</w:t>
            </w:r>
          </w:p>
          <w:p w:rsidR="00E80B14" w:rsidRDefault="00E07B23">
            <w:pPr>
              <w:pStyle w:val="9"/>
              <w:framePr w:w="9566" w:h="14525" w:wrap="none" w:vAnchor="page" w:hAnchor="page" w:x="3649" w:y="4377"/>
              <w:shd w:val="clear" w:color="auto" w:fill="auto"/>
              <w:spacing w:before="60" w:line="210" w:lineRule="exact"/>
              <w:ind w:right="140" w:firstLine="0"/>
              <w:jc w:val="right"/>
            </w:pPr>
            <w:r>
              <w:rPr>
                <w:rStyle w:val="25"/>
              </w:rPr>
              <w:t>г1иллакхах цавохар.</w:t>
            </w:r>
          </w:p>
          <w:p w:rsidR="00E80B14" w:rsidRDefault="00E07B23">
            <w:pPr>
              <w:pStyle w:val="9"/>
              <w:framePr w:w="9566" w:h="14525" w:wrap="none" w:vAnchor="page" w:hAnchor="page" w:x="3649" w:y="4377"/>
              <w:shd w:val="clear" w:color="auto" w:fill="auto"/>
              <w:spacing w:before="180" w:after="60"/>
              <w:ind w:hanging="560"/>
              <w:jc w:val="both"/>
            </w:pPr>
            <w:r>
              <w:rPr>
                <w:rStyle w:val="25"/>
              </w:rPr>
              <w:t>Шуьйра девзаш долучу нохчийн кицанийн, аларийн маь1на даста хаар, царах тера дог1урш кхечу меттанашкахь а карор.</w:t>
            </w:r>
          </w:p>
          <w:p w:rsidR="00E80B14" w:rsidRDefault="00E07B23">
            <w:pPr>
              <w:pStyle w:val="9"/>
              <w:framePr w:w="9566" w:h="14525" w:wrap="none" w:vAnchor="page" w:hAnchor="page" w:x="3649" w:y="4377"/>
              <w:shd w:val="clear" w:color="auto" w:fill="auto"/>
              <w:spacing w:before="60" w:line="210" w:lineRule="exact"/>
              <w:ind w:right="140" w:firstLine="0"/>
              <w:jc w:val="right"/>
            </w:pPr>
            <w:r>
              <w:rPr>
                <w:rStyle w:val="25"/>
              </w:rPr>
              <w:t>Къамела юкъа кицанаш а, аларш а далор.</w:t>
            </w:r>
          </w:p>
          <w:p w:rsidR="00E80B14" w:rsidRDefault="00E07B23">
            <w:pPr>
              <w:pStyle w:val="9"/>
              <w:framePr w:w="9566" w:h="14525" w:wrap="none" w:vAnchor="page" w:hAnchor="page" w:x="3649" w:y="4377"/>
              <w:shd w:val="clear" w:color="auto" w:fill="auto"/>
              <w:spacing w:before="180" w:after="0" w:line="278" w:lineRule="exact"/>
              <w:ind w:right="140" w:firstLine="0"/>
              <w:jc w:val="right"/>
            </w:pPr>
            <w:r>
              <w:rPr>
                <w:rStyle w:val="25"/>
              </w:rPr>
              <w:t>Шен а, кхечу къаьмнийн а халкъан говзаллех (промыслех), ц1айх, г1иллакхех, ламастех лаьцна дийцар.</w:t>
            </w:r>
          </w:p>
        </w:tc>
      </w:tr>
    </w:tbl>
    <w:p w:rsidR="00E80B14" w:rsidRDefault="00E07B23">
      <w:pPr>
        <w:pStyle w:val="30"/>
        <w:framePr w:wrap="none" w:vAnchor="page" w:hAnchor="page" w:x="3644" w:y="19621"/>
        <w:numPr>
          <w:ilvl w:val="0"/>
          <w:numId w:val="24"/>
        </w:numPr>
        <w:shd w:val="clear" w:color="auto" w:fill="auto"/>
        <w:tabs>
          <w:tab w:val="left" w:pos="706"/>
        </w:tabs>
        <w:spacing w:line="210" w:lineRule="exact"/>
      </w:pPr>
      <w:r>
        <w:t>Чеченская литература</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30"/>
        <w:framePr w:w="10450" w:h="15173" w:hRule="exact" w:wrap="none" w:vAnchor="page" w:hAnchor="page" w:x="3207" w:y="4619"/>
        <w:shd w:val="clear" w:color="auto" w:fill="auto"/>
        <w:ind w:left="380"/>
        <w:jc w:val="center"/>
      </w:pPr>
      <w:r>
        <w:lastRenderedPageBreak/>
        <w:t>Нохчийн литературан 5-9 классашна лерина герггарчу хьесапехь йолу программа</w:t>
      </w:r>
    </w:p>
    <w:p w:rsidR="00E80B14" w:rsidRDefault="00E07B23">
      <w:pPr>
        <w:pStyle w:val="9"/>
        <w:framePr w:w="10450" w:h="15173" w:hRule="exact" w:wrap="none" w:vAnchor="page" w:hAnchor="page" w:x="3207" w:y="4619"/>
        <w:shd w:val="clear" w:color="auto" w:fill="auto"/>
        <w:spacing w:after="591"/>
        <w:ind w:left="20" w:firstLine="0"/>
        <w:jc w:val="center"/>
      </w:pPr>
      <w:r>
        <w:t>(Базисни планан 3-чу вариантаца йог1уш)</w:t>
      </w:r>
    </w:p>
    <w:p w:rsidR="00E80B14" w:rsidRDefault="00E07B23">
      <w:pPr>
        <w:pStyle w:val="30"/>
        <w:framePr w:w="10450" w:h="15173" w:hRule="exact" w:wrap="none" w:vAnchor="page" w:hAnchor="page" w:x="3207" w:y="4619"/>
        <w:shd w:val="clear" w:color="auto" w:fill="auto"/>
        <w:spacing w:after="257" w:line="210" w:lineRule="exact"/>
        <w:ind w:left="20"/>
        <w:jc w:val="center"/>
      </w:pPr>
      <w:r>
        <w:t>Кхеторан кехат</w:t>
      </w:r>
    </w:p>
    <w:p w:rsidR="00E80B14" w:rsidRDefault="00E07B23">
      <w:pPr>
        <w:pStyle w:val="9"/>
        <w:framePr w:w="10450" w:h="15173" w:hRule="exact" w:wrap="none" w:vAnchor="page" w:hAnchor="page" w:x="3207" w:y="4619"/>
        <w:shd w:val="clear" w:color="auto" w:fill="auto"/>
        <w:spacing w:after="255"/>
        <w:ind w:left="20" w:right="380" w:firstLine="400"/>
      </w:pPr>
      <w:r>
        <w:rPr>
          <w:rStyle w:val="a6"/>
        </w:rPr>
        <w:t xml:space="preserve">Нохчийн литература </w:t>
      </w:r>
      <w:r>
        <w:t>- юккъарчу классийн предметашна юккъехь коьртачарах цхьаъ ю. Нохчийн матто санна, цо а 1амадо бер шера а, нийса а яздан, аьтто бо юкъара кхиарехь а, г1иллакх-оьздангаллин мехаллаш т1ехь кхиош а. Х1окху предметехь кхиамаш бахаро таро ло берана юккъарчу школан вукху предметашца ларош деша.</w:t>
      </w:r>
    </w:p>
    <w:p w:rsidR="00E80B14" w:rsidRDefault="00E07B23">
      <w:pPr>
        <w:pStyle w:val="50"/>
        <w:framePr w:w="10450" w:h="15173" w:hRule="exact" w:wrap="none" w:vAnchor="page" w:hAnchor="page" w:x="3207" w:y="4619"/>
        <w:shd w:val="clear" w:color="auto" w:fill="auto"/>
        <w:spacing w:before="0" w:after="79" w:line="180" w:lineRule="exact"/>
        <w:ind w:left="20"/>
      </w:pPr>
      <w:r>
        <w:t xml:space="preserve">Юккъарчу школехь </w:t>
      </w:r>
      <w:r>
        <w:rPr>
          <w:lang w:val="en-US"/>
        </w:rPr>
        <w:t>xlapa</w:t>
      </w:r>
      <w:r w:rsidRPr="004D5D9C">
        <w:t xml:space="preserve"> </w:t>
      </w:r>
      <w:r>
        <w:t>предмет 1амор т1ехьажийна хир ду х1окху 1алашонашка кхачарна:</w:t>
      </w:r>
    </w:p>
    <w:p w:rsidR="00E80B14" w:rsidRDefault="00E07B23">
      <w:pPr>
        <w:pStyle w:val="9"/>
        <w:framePr w:w="10450" w:h="15173" w:hRule="exact" w:wrap="none" w:vAnchor="page" w:hAnchor="page" w:x="3207" w:y="4619"/>
        <w:numPr>
          <w:ilvl w:val="0"/>
          <w:numId w:val="11"/>
        </w:numPr>
        <w:shd w:val="clear" w:color="auto" w:fill="auto"/>
        <w:tabs>
          <w:tab w:val="left" w:pos="775"/>
        </w:tabs>
        <w:spacing w:after="128" w:line="210" w:lineRule="exact"/>
        <w:ind w:left="20" w:firstLine="400"/>
      </w:pPr>
      <w:r>
        <w:t>кхетаме, нийса, шера къастош еша;</w:t>
      </w:r>
    </w:p>
    <w:p w:rsidR="00E80B14" w:rsidRDefault="00E07B23">
      <w:pPr>
        <w:pStyle w:val="9"/>
        <w:framePr w:w="10450" w:h="15173" w:hRule="exact" w:wrap="none" w:vAnchor="page" w:hAnchor="page" w:x="3207" w:y="4619"/>
        <w:numPr>
          <w:ilvl w:val="0"/>
          <w:numId w:val="11"/>
        </w:numPr>
        <w:shd w:val="clear" w:color="auto" w:fill="auto"/>
        <w:tabs>
          <w:tab w:val="left" w:pos="775"/>
        </w:tabs>
        <w:spacing w:after="116" w:line="298" w:lineRule="exact"/>
        <w:ind w:left="740" w:right="380" w:hanging="320"/>
      </w:pPr>
      <w:r>
        <w:t>ша йоыпучу текстан а, цуьнан чулацамца йолу шен юкъаметтиг а билгалйоккхуш болчу къастош ешаран коьртачу г1ирсех (соцунг1а, интонаци, маь1нин тохар, ешаран чехкалла) пайда а оьцуш, еша;</w:t>
      </w:r>
    </w:p>
    <w:p w:rsidR="00E80B14" w:rsidRDefault="00E07B23">
      <w:pPr>
        <w:pStyle w:val="9"/>
        <w:framePr w:w="10450" w:h="15173" w:hRule="exact" w:wrap="none" w:vAnchor="page" w:hAnchor="page" w:x="3207" w:y="4619"/>
        <w:numPr>
          <w:ilvl w:val="0"/>
          <w:numId w:val="11"/>
        </w:numPr>
        <w:shd w:val="clear" w:color="auto" w:fill="auto"/>
        <w:tabs>
          <w:tab w:val="left" w:pos="770"/>
        </w:tabs>
        <w:spacing w:after="124" w:line="302" w:lineRule="exact"/>
        <w:ind w:left="740" w:right="380" w:hanging="320"/>
      </w:pPr>
      <w:r>
        <w:t>дешаран книгин чулацамах кхиар, шенна справочни аппаратах пайда эца хаар (т1етовжар, корта, абзацаш и д1. кх. а.);</w:t>
      </w:r>
    </w:p>
    <w:p w:rsidR="00E80B14" w:rsidRDefault="00E07B23">
      <w:pPr>
        <w:pStyle w:val="9"/>
        <w:framePr w:w="10450" w:h="15173" w:hRule="exact" w:wrap="none" w:vAnchor="page" w:hAnchor="page" w:x="3207" w:y="4619"/>
        <w:numPr>
          <w:ilvl w:val="0"/>
          <w:numId w:val="11"/>
        </w:numPr>
        <w:shd w:val="clear" w:color="auto" w:fill="auto"/>
        <w:tabs>
          <w:tab w:val="left" w:pos="775"/>
        </w:tabs>
        <w:spacing w:after="190" w:line="298" w:lineRule="exact"/>
        <w:ind w:left="740" w:right="380" w:hanging="320"/>
      </w:pPr>
      <w:r>
        <w:t>исбаьхьаллин - кхоллараллин а, х1ума довзаран а хьуьнарш шегахь кхиор, исбаьхьаллин произведенино шена бина т1е1аткъам шен синхаамашца бовзийтар;</w:t>
      </w:r>
    </w:p>
    <w:p w:rsidR="00E80B14" w:rsidRDefault="00E07B23">
      <w:pPr>
        <w:pStyle w:val="9"/>
        <w:framePr w:w="10450" w:h="15173" w:hRule="exact" w:wrap="none" w:vAnchor="page" w:hAnchor="page" w:x="3207" w:y="4619"/>
        <w:numPr>
          <w:ilvl w:val="0"/>
          <w:numId w:val="11"/>
        </w:numPr>
        <w:shd w:val="clear" w:color="auto" w:fill="auto"/>
        <w:tabs>
          <w:tab w:val="left" w:pos="828"/>
        </w:tabs>
        <w:spacing w:after="128" w:line="210" w:lineRule="exact"/>
        <w:ind w:left="20" w:firstLine="400"/>
      </w:pPr>
      <w:r>
        <w:t>дешан исбаьхьалле йолу эстетически юкъаметтиг кхиор;</w:t>
      </w:r>
    </w:p>
    <w:p w:rsidR="00E80B14" w:rsidRDefault="00E07B23">
      <w:pPr>
        <w:pStyle w:val="9"/>
        <w:framePr w:w="10450" w:h="15173" w:hRule="exact" w:wrap="none" w:vAnchor="page" w:hAnchor="page" w:x="3207" w:y="4619"/>
        <w:numPr>
          <w:ilvl w:val="0"/>
          <w:numId w:val="11"/>
        </w:numPr>
        <w:shd w:val="clear" w:color="auto" w:fill="auto"/>
        <w:tabs>
          <w:tab w:val="left" w:pos="775"/>
        </w:tabs>
        <w:spacing w:after="190" w:line="298" w:lineRule="exact"/>
        <w:ind w:left="740" w:right="380" w:hanging="320"/>
      </w:pPr>
      <w:r>
        <w:t>исбаьхьаллин текстан г1ирсашца синъоьздангаллин мехаллаш юккъарчу классийн дешархошкахь кхиор;</w:t>
      </w:r>
    </w:p>
    <w:p w:rsidR="00E80B14" w:rsidRDefault="00E07B23">
      <w:pPr>
        <w:pStyle w:val="9"/>
        <w:framePr w:w="10450" w:h="15173" w:hRule="exact" w:wrap="none" w:vAnchor="page" w:hAnchor="page" w:x="3207" w:y="4619"/>
        <w:numPr>
          <w:ilvl w:val="0"/>
          <w:numId w:val="11"/>
        </w:numPr>
        <w:shd w:val="clear" w:color="auto" w:fill="auto"/>
        <w:tabs>
          <w:tab w:val="left" w:pos="770"/>
        </w:tabs>
        <w:spacing w:after="447" w:line="210" w:lineRule="exact"/>
        <w:ind w:left="20" w:firstLine="400"/>
      </w:pPr>
      <w:r>
        <w:t>дика а, вуо а къасто хууш, кхидолчу къаьмнашка лерам болуш кхиор.</w:t>
      </w:r>
    </w:p>
    <w:p w:rsidR="00E80B14" w:rsidRDefault="00E07B23">
      <w:pPr>
        <w:pStyle w:val="9"/>
        <w:framePr w:w="10450" w:h="15173" w:hRule="exact" w:wrap="none" w:vAnchor="page" w:hAnchor="page" w:x="3207" w:y="4619"/>
        <w:shd w:val="clear" w:color="auto" w:fill="auto"/>
        <w:spacing w:after="0"/>
        <w:ind w:left="20" w:right="380" w:firstLine="400"/>
      </w:pPr>
      <w:r>
        <w:t>Юккъарчу школехь литературни ешаран коьрта 1алашо - иза шена оыпшу книга харжа хаарца а, и кхеташ ешарца а ша-шен тер го яран дешар карадерзоран хьуьнарш шегахь кхиор ю. Цу г1уллакхана ох1ла хилар билгалдолу ешначух кхеташ, дика еша хаарехь, книгаш йовзарехь а, шенна харжа хаарехь а, шен синъоьздангалла лакхаяккхарехь книга оыпуш хиларх кхетам кхиъна хиларехь а.</w:t>
      </w:r>
    </w:p>
    <w:p w:rsidR="00E80B14" w:rsidRDefault="00E07B23">
      <w:pPr>
        <w:pStyle w:val="9"/>
        <w:framePr w:w="10450" w:h="15173" w:hRule="exact" w:wrap="none" w:vAnchor="page" w:hAnchor="page" w:x="3207" w:y="4619"/>
        <w:shd w:val="clear" w:color="auto" w:fill="auto"/>
        <w:spacing w:after="0"/>
        <w:ind w:left="20" w:firstLine="0"/>
        <w:jc w:val="center"/>
      </w:pPr>
      <w:r>
        <w:t>Халкъан дахарехь мехала хазна ю ненан мотт, барта кхолларалла, исбаьхьаллин литература. Боккха никъ бу церан адамийн кхетам кхиорехь. Б1ешерашкахь адамашна юкъахь кхиъна г1иллакх</w:t>
      </w:r>
    </w:p>
    <w:p w:rsidR="00E80B14" w:rsidRDefault="00E07B23">
      <w:pPr>
        <w:pStyle w:val="9"/>
        <w:framePr w:w="10450" w:h="15173" w:hRule="exact" w:wrap="none" w:vAnchor="page" w:hAnchor="page" w:x="3207" w:y="4619"/>
        <w:numPr>
          <w:ilvl w:val="0"/>
          <w:numId w:val="11"/>
        </w:numPr>
        <w:shd w:val="clear" w:color="auto" w:fill="auto"/>
        <w:tabs>
          <w:tab w:val="left" w:pos="212"/>
        </w:tabs>
        <w:spacing w:after="0"/>
        <w:ind w:left="20" w:right="380" w:firstLine="0"/>
      </w:pPr>
      <w:r>
        <w:t xml:space="preserve">оьздангалла, беркате ламасташ, халкъан кхетам а, ойла а ю цаьрца. Ненан меттан литература шен чулацамца, исбаьхьаллин хормица дешархойн кхе кхетамна герга ю. Хууш ма - хиллара, кегийрхойн г1иллакх - оьздангалла кхиар юьхьанца къоман г1иллакхашца, ламасташца кхочуш хуьлу. Исбаьхьаллин дашо </w:t>
      </w:r>
      <w:r>
        <w:rPr>
          <w:lang w:val="en-US"/>
        </w:rPr>
        <w:t>rlo</w:t>
      </w:r>
      <w:r w:rsidRPr="004D5D9C">
        <w:t xml:space="preserve"> </w:t>
      </w:r>
      <w:r>
        <w:t>до дешархой къоман эхь - бехкаца а, кхучу къаьмнийн культура лоруш а кхиорехь.</w:t>
      </w:r>
    </w:p>
    <w:p w:rsidR="00E80B14" w:rsidRDefault="00E07B23">
      <w:pPr>
        <w:pStyle w:val="9"/>
        <w:framePr w:w="10450" w:h="15173" w:hRule="exact" w:wrap="none" w:vAnchor="page" w:hAnchor="page" w:x="3207" w:y="4619"/>
        <w:shd w:val="clear" w:color="auto" w:fill="auto"/>
        <w:spacing w:after="0"/>
        <w:ind w:left="20" w:right="380" w:firstLine="400"/>
      </w:pPr>
      <w:r>
        <w:t xml:space="preserve">Исбаьхьаллин литература, шен ша - тайпана башхаллаш бахьнехь, 1аламат мехала ю дешархойн кхетам кхиорехь.Бакъйолу исбаьхьаллин произведени адамийн ойлане кхаьчна ца </w:t>
      </w:r>
      <w:r>
        <w:rPr>
          <w:lang w:val="en-US"/>
        </w:rPr>
        <w:t>lain</w:t>
      </w:r>
      <w:r w:rsidRPr="004D5D9C">
        <w:t xml:space="preserve">, </w:t>
      </w:r>
      <w:r>
        <w:t>синхаамашка а кхочу. Синхаамашкахула болу 1аткъам ч1ог1а а, лар юьтуш а хуьлу.</w:t>
      </w:r>
    </w:p>
    <w:p w:rsidR="00E80B14" w:rsidRDefault="00E07B23">
      <w:pPr>
        <w:pStyle w:val="9"/>
        <w:framePr w:w="10450" w:h="15173" w:hRule="exact" w:wrap="none" w:vAnchor="page" w:hAnchor="page" w:x="3207" w:y="4619"/>
        <w:shd w:val="clear" w:color="auto" w:fill="auto"/>
        <w:spacing w:after="0"/>
        <w:ind w:left="20" w:right="380" w:firstLine="400"/>
      </w:pPr>
      <w:r>
        <w:t>Исбаьхьаллин дашо дахаре безам кхуллу. Дешархой ойланаш стамъяр, церан синхаамаш ирбар, гинчух, лайначух лаьцна хецца д1адийца хаар кхиадо, сийлахь лоруш, сийсазчунна дуьхьал къийсам латторан ойла йолуш, къинхьегаман адамашка лерам болуш, кхечу къаьмнашца доттаг1аллин уьйраш йолуш кхиабо дешархой литература хьоьхуш.</w:t>
      </w:r>
    </w:p>
    <w:p w:rsidR="00E80B14" w:rsidRDefault="00E07B23">
      <w:pPr>
        <w:pStyle w:val="9"/>
        <w:framePr w:w="10450" w:h="15173" w:hRule="exact" w:wrap="none" w:vAnchor="page" w:hAnchor="page" w:x="3207" w:y="4619"/>
        <w:shd w:val="clear" w:color="auto" w:fill="auto"/>
        <w:spacing w:after="0"/>
        <w:ind w:left="20" w:right="380" w:firstLine="400"/>
      </w:pPr>
      <w:r>
        <w:t>Шен Даймохк 1 алашбаран ойла йолуш, къомана юкъахь сийлахь дерг сийлахь лоруш, сийсазчунна дуьхьал къийсам латтор ойла йолуш, къинхьегаман адамашка лерам болуш, кхечу къаьмнашца доттаг1аллин уьйраш йолуш кхиабо дешархой литература хьоьхуш.</w:t>
      </w:r>
    </w:p>
    <w:p w:rsidR="00E80B14" w:rsidRDefault="00E07B23">
      <w:pPr>
        <w:pStyle w:val="9"/>
        <w:framePr w:w="10450" w:h="15173" w:hRule="exact" w:wrap="none" w:vAnchor="page" w:hAnchor="page" w:x="3207" w:y="4619"/>
        <w:shd w:val="clear" w:color="auto" w:fill="auto"/>
        <w:spacing w:after="0"/>
        <w:ind w:left="20" w:firstLine="0"/>
        <w:jc w:val="center"/>
      </w:pPr>
      <w:r>
        <w:t>Т1аьххьарчу иттех шарахь вайн махкахь лаьттинчу юкъараллин хьелаша, ваышта шозза т1ебеанчу т1амо инзаре даккхий зенаш дина вайн халкъана: эзарнаш адамаш дайина, г1аланаш,</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10445" w:h="15610" w:hRule="exact" w:wrap="none" w:vAnchor="page" w:hAnchor="page" w:x="3209" w:y="4077"/>
        <w:shd w:val="clear" w:color="auto" w:fill="auto"/>
        <w:spacing w:after="531"/>
        <w:ind w:left="20" w:right="360" w:firstLine="0"/>
      </w:pPr>
      <w:r>
        <w:lastRenderedPageBreak/>
        <w:t xml:space="preserve">ярташ йохийна, къоман курьтура кхиаран кхерчаш х1аллакдина. Вешан мохк юха ц1инбаран, къоман культура кхиоран 1алашо ю вайна хьалха лаьтташ. Дайн ламасташца, къоман г1иллакх </w:t>
      </w:r>
      <w:r>
        <w:rPr>
          <w:rStyle w:val="51"/>
        </w:rPr>
        <w:t xml:space="preserve">— </w:t>
      </w:r>
      <w:r>
        <w:t>оьздангаллица, иман долуш хилийтарна т1е а хьажийца кхион деза т1екхуьу чкъор.</w:t>
      </w:r>
    </w:p>
    <w:p w:rsidR="00E80B14" w:rsidRDefault="00E07B23">
      <w:pPr>
        <w:pStyle w:val="30"/>
        <w:framePr w:w="10445" w:h="15610" w:hRule="exact" w:wrap="none" w:vAnchor="page" w:hAnchor="page" w:x="3209" w:y="4077"/>
        <w:shd w:val="clear" w:color="auto" w:fill="auto"/>
        <w:spacing w:after="257" w:line="210" w:lineRule="exact"/>
        <w:ind w:left="740"/>
      </w:pPr>
      <w:r>
        <w:t>Предмет «Литература» 1аморан жам1аш</w:t>
      </w:r>
    </w:p>
    <w:p w:rsidR="00E80B14" w:rsidRDefault="00E07B23">
      <w:pPr>
        <w:pStyle w:val="9"/>
        <w:framePr w:w="10445" w:h="15610" w:hRule="exact" w:wrap="none" w:vAnchor="page" w:hAnchor="page" w:x="3209" w:y="4077"/>
        <w:shd w:val="clear" w:color="auto" w:fill="auto"/>
        <w:spacing w:after="0"/>
        <w:ind w:left="20" w:right="360" w:firstLine="0"/>
      </w:pPr>
      <w:r>
        <w:t xml:space="preserve">Хьехар оьрсийн маттахь долучу юьззина юкъарадешаран школа чекхйоккхучуьнгахь предмет «Литература» 1амочу хенахь хила деза </w:t>
      </w:r>
      <w:r>
        <w:rPr>
          <w:rStyle w:val="a6"/>
        </w:rPr>
        <w:t xml:space="preserve">личностни жам1аш </w:t>
      </w:r>
      <w:r>
        <w:t>ду:</w:t>
      </w:r>
    </w:p>
    <w:p w:rsidR="00E80B14" w:rsidRDefault="00E07B23">
      <w:pPr>
        <w:pStyle w:val="9"/>
        <w:framePr w:w="10445" w:h="15610" w:hRule="exact" w:wrap="none" w:vAnchor="page" w:hAnchor="page" w:x="3209" w:y="4077"/>
        <w:shd w:val="clear" w:color="auto" w:fill="auto"/>
        <w:spacing w:after="0" w:line="278" w:lineRule="exact"/>
        <w:ind w:left="20" w:right="360" w:firstLine="0"/>
      </w:pPr>
      <w:r>
        <w:t>-шен къоман векал а, дукхакъаьмнийн Российски пачхьалкхан гражданин а ша хиларх кхеташ хилар;</w:t>
      </w:r>
    </w:p>
    <w:p w:rsidR="00E80B14" w:rsidRDefault="00E07B23">
      <w:pPr>
        <w:pStyle w:val="9"/>
        <w:framePr w:w="10445" w:h="15610" w:hRule="exact" w:wrap="none" w:vAnchor="page" w:hAnchor="page" w:x="3209" w:y="4077"/>
        <w:shd w:val="clear" w:color="auto" w:fill="auto"/>
        <w:spacing w:after="0"/>
        <w:ind w:left="20" w:right="360" w:firstLine="0"/>
      </w:pPr>
      <w:r>
        <w:t>-личностан синъоьздангаллин мехаллаш кхачаме ялор, дукхакъаьмнийн махке безам кхиор, нохчийн литературе (культуре), кхечу къаьмнийн культуре ларам кхиор;</w:t>
      </w:r>
    </w:p>
    <w:p w:rsidR="00E80B14" w:rsidRDefault="00E07B23">
      <w:pPr>
        <w:pStyle w:val="9"/>
        <w:framePr w:w="10445" w:h="15610" w:hRule="exact" w:wrap="none" w:vAnchor="page" w:hAnchor="page" w:x="3209" w:y="4077"/>
        <w:shd w:val="clear" w:color="auto" w:fill="auto"/>
        <w:spacing w:after="244" w:line="278" w:lineRule="exact"/>
        <w:ind w:left="20" w:right="360" w:firstLine="0"/>
      </w:pPr>
      <w:r>
        <w:t>-х1ума довзаран а, коммуникативни а декхарш кхочушдарехь хаамийн тайп-тайпанчу хьастех пайда эцар (словараш, энциклопедеш, интернет-г1ирсаш).</w:t>
      </w:r>
    </w:p>
    <w:p w:rsidR="00E80B14" w:rsidRDefault="00E07B23">
      <w:pPr>
        <w:pStyle w:val="30"/>
        <w:framePr w:w="10445" w:h="15610" w:hRule="exact" w:wrap="none" w:vAnchor="page" w:hAnchor="page" w:x="3209" w:y="4077"/>
        <w:shd w:val="clear" w:color="auto" w:fill="auto"/>
        <w:ind w:left="20" w:right="360" w:firstLine="360"/>
      </w:pPr>
      <w:r>
        <w:rPr>
          <w:rStyle w:val="38"/>
          <w:b/>
          <w:bCs/>
        </w:rPr>
        <w:t>Коьрта юкъара дешаран федеральни пачхьалкхан дешаран стандартана бина хийцамаш, России Федерации дешаран а, 1илманан а Министерствос омрица ч1аг1бина болу 17-чу декабрехь 2010-чу ш. № 1897.</w:t>
      </w:r>
    </w:p>
    <w:p w:rsidR="00E80B14" w:rsidRDefault="00E07B23">
      <w:pPr>
        <w:pStyle w:val="30"/>
        <w:framePr w:w="10445" w:h="15610" w:hRule="exact" w:wrap="none" w:vAnchor="page" w:hAnchor="page" w:x="3209" w:y="4077"/>
        <w:shd w:val="clear" w:color="auto" w:fill="auto"/>
        <w:spacing w:after="341"/>
        <w:ind w:left="20" w:right="360"/>
      </w:pPr>
      <w:r>
        <w:rPr>
          <w:rStyle w:val="38"/>
          <w:b/>
          <w:bCs/>
        </w:rPr>
        <w:t>(т1еч1аг1дина России Федерации дешаран а, 1илманан а Министерствон омрица 31-чу декабрехь 2015-чу ш. № 1577)</w:t>
      </w:r>
    </w:p>
    <w:p w:rsidR="00E80B14" w:rsidRDefault="00E07B23">
      <w:pPr>
        <w:pStyle w:val="9"/>
        <w:framePr w:w="10445" w:h="15610" w:hRule="exact" w:wrap="none" w:vAnchor="page" w:hAnchor="page" w:x="3209" w:y="4077"/>
        <w:numPr>
          <w:ilvl w:val="0"/>
          <w:numId w:val="49"/>
        </w:numPr>
        <w:shd w:val="clear" w:color="auto" w:fill="auto"/>
        <w:tabs>
          <w:tab w:val="left" w:pos="606"/>
        </w:tabs>
        <w:spacing w:after="0" w:line="298" w:lineRule="exact"/>
        <w:ind w:left="20" w:firstLine="0"/>
      </w:pPr>
      <w:r>
        <w:t>«Нохчийн мотт, нохчийн литература» 1аморан предметни декъо кхачо ян еза:</w:t>
      </w:r>
    </w:p>
    <w:p w:rsidR="00E80B14" w:rsidRDefault="00E07B23">
      <w:pPr>
        <w:pStyle w:val="9"/>
        <w:framePr w:w="10445" w:h="15610" w:hRule="exact" w:wrap="none" w:vAnchor="page" w:hAnchor="page" w:x="3209" w:y="4077"/>
        <w:numPr>
          <w:ilvl w:val="0"/>
          <w:numId w:val="13"/>
        </w:numPr>
        <w:shd w:val="clear" w:color="auto" w:fill="auto"/>
        <w:tabs>
          <w:tab w:val="left" w:pos="380"/>
        </w:tabs>
        <w:spacing w:after="0" w:line="298" w:lineRule="exact"/>
        <w:ind w:left="20" w:firstLine="0"/>
        <w:jc w:val="center"/>
      </w:pPr>
      <w:r>
        <w:t>шен ненан матте, литературе болу безам кхиор, къоман культуран 1 алашъяран дакъа и дуй</w:t>
      </w:r>
    </w:p>
    <w:p w:rsidR="00E80B14" w:rsidRDefault="00E07B23">
      <w:pPr>
        <w:pStyle w:val="9"/>
        <w:framePr w:w="10445" w:h="15610" w:hRule="exact" w:wrap="none" w:vAnchor="page" w:hAnchor="page" w:x="3209" w:y="4077"/>
        <w:shd w:val="clear" w:color="auto" w:fill="auto"/>
        <w:spacing w:after="0" w:line="298" w:lineRule="exact"/>
        <w:ind w:left="740" w:firstLine="0"/>
      </w:pPr>
      <w:r>
        <w:t>хууш;</w:t>
      </w:r>
    </w:p>
    <w:p w:rsidR="00E80B14" w:rsidRDefault="00E07B23">
      <w:pPr>
        <w:pStyle w:val="9"/>
        <w:framePr w:w="10445" w:h="15610" w:hRule="exact" w:wrap="none" w:vAnchor="page" w:hAnchor="page" w:x="3209" w:y="4077"/>
        <w:numPr>
          <w:ilvl w:val="0"/>
          <w:numId w:val="13"/>
        </w:numPr>
        <w:shd w:val="clear" w:color="auto" w:fill="auto"/>
        <w:tabs>
          <w:tab w:val="left" w:pos="735"/>
        </w:tabs>
        <w:spacing w:after="0" w:line="298" w:lineRule="exact"/>
        <w:ind w:left="740" w:right="360"/>
      </w:pPr>
      <w:r>
        <w:t>дешнийн т1аьхьало хьал долуш яр, дешархойн мотт бийцаран культура кхиор барта а, йозанан а къамелан норманашца, къамелан бакъонашца.</w:t>
      </w:r>
    </w:p>
    <w:p w:rsidR="00E80B14" w:rsidRDefault="00E07B23">
      <w:pPr>
        <w:pStyle w:val="9"/>
        <w:framePr w:w="10445" w:h="15610" w:hRule="exact" w:wrap="none" w:vAnchor="page" w:hAnchor="page" w:x="3209" w:y="4077"/>
        <w:shd w:val="clear" w:color="auto" w:fill="auto"/>
        <w:spacing w:after="0" w:line="298" w:lineRule="exact"/>
        <w:ind w:left="20" w:firstLine="0"/>
      </w:pPr>
      <w:r>
        <w:t>Нохчийн литература:</w:t>
      </w:r>
    </w:p>
    <w:p w:rsidR="00E80B14" w:rsidRDefault="00E07B23">
      <w:pPr>
        <w:pStyle w:val="9"/>
        <w:framePr w:w="10445" w:h="15610" w:hRule="exact" w:wrap="none" w:vAnchor="page" w:hAnchor="page" w:x="3209" w:y="4077"/>
        <w:numPr>
          <w:ilvl w:val="0"/>
          <w:numId w:val="50"/>
        </w:numPr>
        <w:shd w:val="clear" w:color="auto" w:fill="auto"/>
        <w:tabs>
          <w:tab w:val="left" w:pos="721"/>
        </w:tabs>
        <w:spacing w:after="0" w:line="298" w:lineRule="exact"/>
        <w:ind w:left="740"/>
      </w:pPr>
      <w:r>
        <w:t>нохчийн литература ешар а, 1амор а ша кхин д1а а кхио оыпуш хиларх кхетар;</w:t>
      </w:r>
    </w:p>
    <w:p w:rsidR="00E80B14" w:rsidRDefault="00E07B23">
      <w:pPr>
        <w:pStyle w:val="9"/>
        <w:framePr w:w="10445" w:h="15610" w:hRule="exact" w:wrap="none" w:vAnchor="page" w:hAnchor="page" w:x="3209" w:y="4077"/>
        <w:numPr>
          <w:ilvl w:val="0"/>
          <w:numId w:val="50"/>
        </w:numPr>
        <w:shd w:val="clear" w:color="auto" w:fill="auto"/>
        <w:tabs>
          <w:tab w:val="left" w:pos="745"/>
        </w:tabs>
        <w:spacing w:after="310" w:line="298" w:lineRule="exact"/>
        <w:ind w:left="740" w:right="360"/>
      </w:pPr>
      <w:r>
        <w:t>нохчийн литература къоман культурин коьртачу мехаллин дакъа хиларх кхетар, дахар довзаран шатайпана кеп санна;</w:t>
      </w:r>
    </w:p>
    <w:p w:rsidR="00E80B14" w:rsidRDefault="00E07B23">
      <w:pPr>
        <w:pStyle w:val="9"/>
        <w:framePr w:w="10445" w:h="15610" w:hRule="exact" w:wrap="none" w:vAnchor="page" w:hAnchor="page" w:x="3209" w:y="4077"/>
        <w:numPr>
          <w:ilvl w:val="0"/>
          <w:numId w:val="50"/>
        </w:numPr>
        <w:shd w:val="clear" w:color="auto" w:fill="auto"/>
        <w:tabs>
          <w:tab w:val="left" w:pos="740"/>
        </w:tabs>
        <w:spacing w:after="0" w:line="210" w:lineRule="exact"/>
        <w:ind w:left="740"/>
      </w:pPr>
      <w:r>
        <w:t>къоман 1адаташ гойтуш йолу исбаьхьаллин произведенех кхетам кхиор</w:t>
      </w:r>
    </w:p>
    <w:p w:rsidR="00E80B14" w:rsidRDefault="00E07B23">
      <w:pPr>
        <w:pStyle w:val="9"/>
        <w:framePr w:w="10445" w:h="15610" w:hRule="exact" w:wrap="none" w:vAnchor="page" w:hAnchor="page" w:x="3209" w:y="4077"/>
        <w:shd w:val="clear" w:color="auto" w:fill="auto"/>
        <w:spacing w:after="0"/>
        <w:ind w:left="20" w:right="360" w:firstLine="0"/>
      </w:pPr>
      <w:r>
        <w:t xml:space="preserve">Хьехар оьрсийн маттахь долучу юьззина юкъарадешаран школехь предмет «Литература» 1аморан </w:t>
      </w:r>
      <w:r>
        <w:rPr>
          <w:rStyle w:val="a6"/>
        </w:rPr>
        <w:t xml:space="preserve">метапредметни жам1аш </w:t>
      </w:r>
      <w:r>
        <w:t>билгалдовлу:</w:t>
      </w:r>
    </w:p>
    <w:p w:rsidR="00E80B14" w:rsidRDefault="00E07B23">
      <w:pPr>
        <w:pStyle w:val="9"/>
        <w:framePr w:w="10445" w:h="15610" w:hRule="exact" w:wrap="none" w:vAnchor="page" w:hAnchor="page" w:x="3209" w:y="4077"/>
        <w:shd w:val="clear" w:color="auto" w:fill="auto"/>
        <w:spacing w:after="0"/>
        <w:ind w:left="20" w:right="360" w:firstLine="0"/>
      </w:pPr>
      <w:r>
        <w:t>-проблемех кхета а, гипотеза хьалха яккха а, коьчал структуре ерзо а, шена хетарг т1еч1аг1деш делил дало а, барта а, йозанан а аларшкахь бахьанин- т1аьхьалонан уьйраш билгалъяха а, жам1аш кепе дерзо а хаарехь;</w:t>
      </w:r>
    </w:p>
    <w:p w:rsidR="00E80B14" w:rsidRDefault="00E07B23">
      <w:pPr>
        <w:pStyle w:val="9"/>
        <w:framePr w:w="10445" w:h="15610" w:hRule="exact" w:wrap="none" w:vAnchor="page" w:hAnchor="page" w:x="3209" w:y="4077"/>
        <w:shd w:val="clear" w:color="auto" w:fill="auto"/>
        <w:spacing w:after="0"/>
        <w:ind w:left="20" w:right="360" w:firstLine="0"/>
      </w:pPr>
      <w:r>
        <w:t>-ша г1уллакхдар вовшахтоха а, цуьнан мах хадо а, шена самукъане хета болу гуо къасто а хаар карадерзорехь;</w:t>
      </w:r>
    </w:p>
    <w:p w:rsidR="00E80B14" w:rsidRDefault="00E07B23">
      <w:pPr>
        <w:pStyle w:val="9"/>
        <w:framePr w:w="10445" w:h="15610" w:hRule="exact" w:wrap="none" w:vAnchor="page" w:hAnchor="page" w:x="3209" w:y="4077"/>
        <w:shd w:val="clear" w:color="auto" w:fill="auto"/>
        <w:spacing w:after="0"/>
        <w:ind w:left="20" w:firstLine="0"/>
      </w:pPr>
      <w:r>
        <w:t>-ша г1уллакхдеш юстаран, дуьхь-дуьхьал х1итторан кепех пайдаэцарехь;</w:t>
      </w:r>
    </w:p>
    <w:p w:rsidR="00E80B14" w:rsidRDefault="00E07B23">
      <w:pPr>
        <w:pStyle w:val="9"/>
        <w:framePr w:w="10445" w:h="15610" w:hRule="exact" w:wrap="none" w:vAnchor="page" w:hAnchor="page" w:x="3209" w:y="4077"/>
        <w:shd w:val="clear" w:color="auto" w:fill="auto"/>
        <w:spacing w:after="236"/>
        <w:ind w:left="20" w:right="360" w:firstLine="0"/>
      </w:pPr>
      <w:r>
        <w:t>-тайп-тайпанчу хаамийн хьасташца болх бан, уып лаха, талла, ша г1уллакхдарехь царах пайдаэца хаарехь;</w:t>
      </w:r>
    </w:p>
    <w:p w:rsidR="00E80B14" w:rsidRDefault="00E07B23">
      <w:pPr>
        <w:pStyle w:val="9"/>
        <w:framePr w:w="10445" w:h="15610" w:hRule="exact" w:wrap="none" w:vAnchor="page" w:hAnchor="page" w:x="3209" w:y="4077"/>
        <w:shd w:val="clear" w:color="auto" w:fill="auto"/>
        <w:spacing w:after="0" w:line="278" w:lineRule="exact"/>
        <w:ind w:left="20" w:right="360" w:firstLine="0"/>
      </w:pPr>
      <w:r>
        <w:t xml:space="preserve">Хьехар оьрсийн маттахь долучу юьззина юкъарадешаран школа чекхйоккхучеран </w:t>
      </w:r>
      <w:r>
        <w:rPr>
          <w:rStyle w:val="a6"/>
        </w:rPr>
        <w:t xml:space="preserve">предметни </w:t>
      </w:r>
      <w:r>
        <w:t xml:space="preserve">жам </w:t>
      </w:r>
      <w:r>
        <w:rPr>
          <w:rStyle w:val="95pt0pt"/>
        </w:rPr>
        <w:t>1</w:t>
      </w:r>
      <w:r>
        <w:rPr>
          <w:rStyle w:val="7pt0pt"/>
        </w:rPr>
        <w:t xml:space="preserve"> </w:t>
      </w:r>
      <w:r>
        <w:rPr>
          <w:rStyle w:val="a6"/>
          <w:lang w:val="en-US"/>
        </w:rPr>
        <w:t>a</w:t>
      </w:r>
      <w:r w:rsidRPr="004D5D9C">
        <w:rPr>
          <w:rStyle w:val="a6"/>
        </w:rPr>
        <w:t xml:space="preserve"> </w:t>
      </w:r>
      <w:r>
        <w:rPr>
          <w:rStyle w:val="7pt0pt0"/>
        </w:rPr>
        <w:t>hi</w:t>
      </w:r>
      <w:r w:rsidRPr="004D5D9C">
        <w:rPr>
          <w:rStyle w:val="7pt0pt"/>
        </w:rPr>
        <w:t xml:space="preserve"> </w:t>
      </w:r>
      <w:r>
        <w:t>лаьтта:</w:t>
      </w:r>
    </w:p>
    <w:p w:rsidR="00E80B14" w:rsidRDefault="00E07B23">
      <w:pPr>
        <w:pStyle w:val="9"/>
        <w:framePr w:w="10445" w:h="15610" w:hRule="exact" w:wrap="none" w:vAnchor="page" w:hAnchor="page" w:x="3209" w:y="4077"/>
        <w:numPr>
          <w:ilvl w:val="0"/>
          <w:numId w:val="51"/>
        </w:numPr>
        <w:shd w:val="clear" w:color="auto" w:fill="auto"/>
        <w:tabs>
          <w:tab w:val="left" w:pos="255"/>
        </w:tabs>
        <w:spacing w:after="0"/>
        <w:ind w:left="20" w:firstLine="0"/>
      </w:pPr>
      <w:r>
        <w:t>х1ума довзаран декъехь:</w:t>
      </w:r>
    </w:p>
    <w:p w:rsidR="00E80B14" w:rsidRDefault="00E07B23">
      <w:pPr>
        <w:pStyle w:val="9"/>
        <w:framePr w:w="10445" w:h="15610" w:hRule="exact" w:wrap="none" w:vAnchor="page" w:hAnchor="page" w:x="3209" w:y="4077"/>
        <w:shd w:val="clear" w:color="auto" w:fill="auto"/>
        <w:spacing w:after="0"/>
        <w:ind w:left="20" w:right="360" w:firstLine="0"/>
      </w:pPr>
      <w:r>
        <w:t>-барта кхоллараллин а, тайп-тайпанчу муьрийн нохчийн литературан произведенийн коьртачу проблемех кхетам хилар; и проблемаш нийса кепе ерзо хьуьнар хилар;</w:t>
      </w:r>
    </w:p>
    <w:p w:rsidR="00E80B14" w:rsidRDefault="00E07B23">
      <w:pPr>
        <w:pStyle w:val="9"/>
        <w:framePr w:w="10445" w:h="15610" w:hRule="exact" w:wrap="none" w:vAnchor="page" w:hAnchor="page" w:x="3209" w:y="4077"/>
        <w:shd w:val="clear" w:color="auto" w:fill="auto"/>
        <w:spacing w:after="0"/>
        <w:ind w:left="20" w:right="360" w:firstLine="0"/>
      </w:pPr>
      <w:r>
        <w:t>-произведени а, иза язъяран муьран уьйрах кхетар, цу произведенийн бухехь йолу хенан йохаллехь йовр йоцу синъоьздангаллин мехаллаш а, церан тахана а маь1не хилар билгалдаккхар; -литературни произведенина таллам бан хаар: х1окху я оцу литературни родан а, жанран а произведени иза хилар билгалдан хаар; темех, идейх кхета а, кепе ерзо а, цуьнан синъоьздангаллин мехаллаш, турпалхойн амалш билгалъяхар, цхьана я масех произведенийн турпалхой буста, оьрсийн а, нохчийн а литературан произведенеш вовшашца юста;</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10450" w:h="15418" w:hRule="exact" w:wrap="none" w:vAnchor="page" w:hAnchor="page" w:x="3207" w:y="4167"/>
        <w:numPr>
          <w:ilvl w:val="0"/>
          <w:numId w:val="11"/>
        </w:numPr>
        <w:shd w:val="clear" w:color="auto" w:fill="auto"/>
        <w:tabs>
          <w:tab w:val="left" w:pos="174"/>
        </w:tabs>
        <w:spacing w:after="0"/>
        <w:ind w:left="20" w:right="260" w:firstLine="0"/>
      </w:pPr>
      <w:r>
        <w:lastRenderedPageBreak/>
        <w:t>произведенехь сюжетан дакъош, д 1 ах 1 оттам, меттан суртх1 отторан г1ирсаш къастор, чулацаман идейно-исбаьхьаллин аг1онаш билгалъяхарехь цара д1алоцучу меттигах кхетар (филологически талламан кепаш);</w:t>
      </w:r>
    </w:p>
    <w:p w:rsidR="00E80B14" w:rsidRDefault="00E07B23">
      <w:pPr>
        <w:pStyle w:val="9"/>
        <w:framePr w:w="10450" w:h="15418" w:hRule="exact" w:wrap="none" w:vAnchor="page" w:hAnchor="page" w:x="3207" w:y="4167"/>
        <w:shd w:val="clear" w:color="auto" w:fill="auto"/>
        <w:spacing w:after="0"/>
        <w:ind w:left="20" w:right="260" w:firstLine="0"/>
      </w:pPr>
      <w:r>
        <w:t>-литературни произведени толлуш юьхьанцара (элементарни) литературоведчески терминологи евзаш хила езар;</w:t>
      </w:r>
    </w:p>
    <w:p w:rsidR="00E80B14" w:rsidRDefault="00E07B23">
      <w:pPr>
        <w:pStyle w:val="9"/>
        <w:framePr w:w="10450" w:h="15418" w:hRule="exact" w:wrap="none" w:vAnchor="page" w:hAnchor="page" w:x="3207" w:y="4167"/>
        <w:numPr>
          <w:ilvl w:val="0"/>
          <w:numId w:val="51"/>
        </w:numPr>
        <w:shd w:val="clear" w:color="auto" w:fill="auto"/>
        <w:tabs>
          <w:tab w:val="left" w:pos="289"/>
        </w:tabs>
        <w:spacing w:after="0"/>
        <w:ind w:left="20" w:firstLine="0"/>
      </w:pPr>
      <w:r>
        <w:t>мехаллин-некъ бовзаран (ориентации) декъехь:</w:t>
      </w:r>
    </w:p>
    <w:p w:rsidR="00E80B14" w:rsidRDefault="00E07B23">
      <w:pPr>
        <w:pStyle w:val="9"/>
        <w:framePr w:w="10450" w:h="15418" w:hRule="exact" w:wrap="none" w:vAnchor="page" w:hAnchor="page" w:x="3207" w:y="4167"/>
        <w:shd w:val="clear" w:color="auto" w:fill="auto"/>
        <w:spacing w:after="0"/>
        <w:ind w:left="20" w:right="260" w:firstLine="0"/>
      </w:pPr>
      <w:r>
        <w:t>-нохчийн литературан синъоьздангаллин мехаллашка кхачор, шен къоман синъоьздангаллин мехаллашца уып юстар;</w:t>
      </w:r>
    </w:p>
    <w:p w:rsidR="00E80B14" w:rsidRDefault="00E07B23">
      <w:pPr>
        <w:pStyle w:val="9"/>
        <w:framePr w:w="10450" w:h="15418" w:hRule="exact" w:wrap="none" w:vAnchor="page" w:hAnchor="page" w:x="3207" w:y="4167"/>
        <w:numPr>
          <w:ilvl w:val="0"/>
          <w:numId w:val="11"/>
        </w:numPr>
        <w:shd w:val="clear" w:color="auto" w:fill="auto"/>
        <w:tabs>
          <w:tab w:val="left" w:pos="164"/>
        </w:tabs>
        <w:spacing w:after="0"/>
        <w:ind w:left="20" w:right="260" w:firstLine="0"/>
      </w:pPr>
      <w:r>
        <w:t>нохчийн литературан произведенех лаьцна шена хетарг кепе дерзо хаар, церан мах хадор; -1амийначу произведених лаьцна шен кхетам хилар;</w:t>
      </w:r>
    </w:p>
    <w:p w:rsidR="00E80B14" w:rsidRDefault="00E07B23">
      <w:pPr>
        <w:pStyle w:val="9"/>
        <w:framePr w:w="10450" w:h="15418" w:hRule="exact" w:wrap="none" w:vAnchor="page" w:hAnchor="page" w:x="3207" w:y="4167"/>
        <w:shd w:val="clear" w:color="auto" w:fill="auto"/>
        <w:spacing w:after="0"/>
        <w:ind w:left="20" w:firstLine="0"/>
      </w:pPr>
      <w:r>
        <w:t>-авторна хетачух кхетар, цунах лаьцна шена хетарг ала хаар;</w:t>
      </w:r>
    </w:p>
    <w:p w:rsidR="00E80B14" w:rsidRDefault="00E07B23">
      <w:pPr>
        <w:pStyle w:val="9"/>
        <w:framePr w:w="10450" w:h="15418" w:hRule="exact" w:wrap="none" w:vAnchor="page" w:hAnchor="page" w:x="3207" w:y="4167"/>
        <w:numPr>
          <w:ilvl w:val="0"/>
          <w:numId w:val="51"/>
        </w:numPr>
        <w:shd w:val="clear" w:color="auto" w:fill="auto"/>
        <w:tabs>
          <w:tab w:val="left" w:pos="284"/>
        </w:tabs>
        <w:spacing w:after="0"/>
        <w:ind w:left="20" w:firstLine="0"/>
      </w:pPr>
      <w:r>
        <w:t>коммуникативни декъехь:</w:t>
      </w:r>
    </w:p>
    <w:p w:rsidR="00E80B14" w:rsidRDefault="00E07B23">
      <w:pPr>
        <w:pStyle w:val="9"/>
        <w:framePr w:w="10450" w:h="15418" w:hRule="exact" w:wrap="none" w:vAnchor="page" w:hAnchor="page" w:x="3207" w:y="4167"/>
        <w:shd w:val="clear" w:color="auto" w:fill="auto"/>
        <w:spacing w:after="0"/>
        <w:ind w:left="20" w:right="260" w:firstLine="0"/>
      </w:pPr>
      <w:r>
        <w:t>-тайп-тайпанчу жанрийн литературни произведенеш нохчийн маттахь лерсаца а, цхьатера а т1еэцар, кхеташ ешар;</w:t>
      </w:r>
    </w:p>
    <w:p w:rsidR="00E80B14" w:rsidRDefault="00E07B23">
      <w:pPr>
        <w:pStyle w:val="9"/>
        <w:framePr w:w="10450" w:h="15418" w:hRule="exact" w:wrap="none" w:vAnchor="page" w:hAnchor="page" w:x="3207" w:y="4167"/>
        <w:shd w:val="clear" w:color="auto" w:fill="auto"/>
        <w:spacing w:after="0"/>
        <w:ind w:left="20" w:right="260" w:firstLine="0"/>
      </w:pPr>
      <w:r>
        <w:t>-текст т1ера цитаташ а ялош, меттан исбаьхьаллин г1ирсех пайда эцарца прозаически произведенеш я церан дакъош юхасхьадийца хаар; ладоьг1начу я ешначу текстан хьокъехъ хаттаршна жоьпаш далар; барта монологически къамелан тайп-тайпана аларш кхоллар; шеца къамел деш волучуьнца оьздангаллин барамаш ларбеш, г1иллакхехь диалог д1аяхьар;</w:t>
      </w:r>
    </w:p>
    <w:p w:rsidR="00E80B14" w:rsidRDefault="00E07B23">
      <w:pPr>
        <w:pStyle w:val="9"/>
        <w:framePr w:w="10450" w:h="15418" w:hRule="exact" w:wrap="none" w:vAnchor="page" w:hAnchor="page" w:x="3207" w:y="4167"/>
        <w:shd w:val="clear" w:color="auto" w:fill="auto"/>
        <w:spacing w:after="0"/>
        <w:ind w:left="20" w:right="260" w:firstLine="0"/>
      </w:pPr>
      <w:r>
        <w:t>-1амийначу произведенийн тематикица а, проблематикица а йоьзна изложенеш, сочиненеш язъяр, ц1ахь а, классехь а йозанан белхаш кхочушбар, юкъара культуран а, литературни а теманашна рефераташ язъяр;</w:t>
      </w:r>
    </w:p>
    <w:p w:rsidR="00E80B14" w:rsidRDefault="00E07B23">
      <w:pPr>
        <w:pStyle w:val="9"/>
        <w:framePr w:w="10450" w:h="15418" w:hRule="exact" w:wrap="none" w:vAnchor="page" w:hAnchor="page" w:x="3207" w:y="4167"/>
        <w:numPr>
          <w:ilvl w:val="0"/>
          <w:numId w:val="51"/>
        </w:numPr>
        <w:shd w:val="clear" w:color="auto" w:fill="auto"/>
        <w:tabs>
          <w:tab w:val="left" w:pos="279"/>
        </w:tabs>
        <w:spacing w:after="0"/>
        <w:ind w:left="20" w:firstLine="0"/>
      </w:pPr>
      <w:r>
        <w:t>эстетически декъехь:</w:t>
      </w:r>
    </w:p>
    <w:p w:rsidR="00E80B14" w:rsidRDefault="00E07B23">
      <w:pPr>
        <w:pStyle w:val="9"/>
        <w:framePr w:w="10450" w:h="15418" w:hRule="exact" w:wrap="none" w:vAnchor="page" w:hAnchor="page" w:x="3207" w:y="4167"/>
        <w:shd w:val="clear" w:color="auto" w:fill="auto"/>
        <w:spacing w:after="0"/>
        <w:ind w:left="20" w:right="260" w:firstLine="0"/>
      </w:pPr>
      <w:r>
        <w:t>-дешан исбаьхьаллех (искусствох) санна литературах кхетар, эстетически кепара нохчийн литературан произведенеш т1еэцар; нохчийн исбаьхьаллин тексташ т1ехь исбаьхьаллин (эстетически) чам кхиор;</w:t>
      </w:r>
    </w:p>
    <w:p w:rsidR="00E80B14" w:rsidRDefault="00E07B23">
      <w:pPr>
        <w:pStyle w:val="9"/>
        <w:framePr w:w="10450" w:h="15418" w:hRule="exact" w:wrap="none" w:vAnchor="page" w:hAnchor="page" w:x="3207" w:y="4167"/>
        <w:numPr>
          <w:ilvl w:val="0"/>
          <w:numId w:val="11"/>
        </w:numPr>
        <w:shd w:val="clear" w:color="auto" w:fill="auto"/>
        <w:tabs>
          <w:tab w:val="left" w:pos="154"/>
        </w:tabs>
        <w:spacing w:after="0"/>
        <w:ind w:left="20" w:right="260" w:firstLine="0"/>
      </w:pPr>
      <w:r>
        <w:t>эстетически г1уллакхдарехь нохчийн дашах, литературни произведенийн васташ кхуллуш меттан суртх1отторан исбаьхьаллин г1ирсаша д1алоцучу меттигах кхетар;</w:t>
      </w:r>
    </w:p>
    <w:p w:rsidR="00E80B14" w:rsidRDefault="00E07B23">
      <w:pPr>
        <w:pStyle w:val="9"/>
        <w:framePr w:w="10450" w:h="15418" w:hRule="exact" w:wrap="none" w:vAnchor="page" w:hAnchor="page" w:x="3207" w:y="4167"/>
        <w:shd w:val="clear" w:color="auto" w:fill="auto"/>
        <w:spacing w:after="291"/>
        <w:ind w:left="20" w:right="260" w:firstLine="0"/>
      </w:pPr>
      <w:r>
        <w:t>-меттан д1ах1оттаман а, нохчийн, оьрсийн литературан вастийн ситемийн башхаллашца а доьзна нохчийн а, оьрсийн литературан произведенеш вовшашца юста хаар.</w:t>
      </w:r>
    </w:p>
    <w:p w:rsidR="00E80B14" w:rsidRDefault="00E07B23">
      <w:pPr>
        <w:pStyle w:val="30"/>
        <w:framePr w:w="10450" w:h="15418" w:hRule="exact" w:wrap="none" w:vAnchor="page" w:hAnchor="page" w:x="3207" w:y="4167"/>
        <w:shd w:val="clear" w:color="auto" w:fill="auto"/>
        <w:spacing w:after="308" w:line="210" w:lineRule="exact"/>
        <w:ind w:right="220"/>
        <w:jc w:val="center"/>
      </w:pPr>
      <w:r>
        <w:t>Коьрта чулацам</w:t>
      </w:r>
    </w:p>
    <w:p w:rsidR="00E80B14" w:rsidRDefault="00E07B23">
      <w:pPr>
        <w:pStyle w:val="30"/>
        <w:framePr w:w="10450" w:h="15418" w:hRule="exact" w:wrap="none" w:vAnchor="page" w:hAnchor="page" w:x="3207" w:y="4167"/>
        <w:shd w:val="clear" w:color="auto" w:fill="auto"/>
        <w:spacing w:line="210" w:lineRule="exact"/>
        <w:ind w:left="560"/>
        <w:jc w:val="center"/>
      </w:pPr>
      <w:r>
        <w:t>V- IX классийн программиийн х1оттам а, чулацам а.</w:t>
      </w:r>
    </w:p>
    <w:p w:rsidR="00E80B14" w:rsidRDefault="00E07B23">
      <w:pPr>
        <w:pStyle w:val="30"/>
        <w:framePr w:w="10450" w:h="15418" w:hRule="exact" w:wrap="none" w:vAnchor="page" w:hAnchor="page" w:x="3207" w:y="4167"/>
        <w:shd w:val="clear" w:color="auto" w:fill="auto"/>
        <w:spacing w:line="312" w:lineRule="exact"/>
        <w:ind w:left="20"/>
      </w:pPr>
      <w:r>
        <w:t>Дешаран планехь х1окху предмето д1алоцу меттиг.</w:t>
      </w:r>
    </w:p>
    <w:p w:rsidR="00E80B14" w:rsidRDefault="00E07B23">
      <w:pPr>
        <w:pStyle w:val="30"/>
        <w:framePr w:w="10450" w:h="15418" w:hRule="exact" w:wrap="none" w:vAnchor="page" w:hAnchor="page" w:x="3207" w:y="4167"/>
        <w:shd w:val="clear" w:color="auto" w:fill="auto"/>
        <w:spacing w:line="312" w:lineRule="exact"/>
        <w:ind w:left="20" w:right="260" w:firstLine="360"/>
      </w:pPr>
      <w:r>
        <w:t>Белхан программа лерина 348 сахьтана шарахь, к1ирнах 2 сахьт, 5 - 8 - чу классашкахь 35 белхан к1ира, 9 - чу классашкахь 34 белхан к1ира.</w:t>
      </w:r>
    </w:p>
    <w:p w:rsidR="00E80B14" w:rsidRDefault="00E07B23">
      <w:pPr>
        <w:pStyle w:val="9"/>
        <w:framePr w:w="10450" w:h="15418" w:hRule="exact" w:wrap="none" w:vAnchor="page" w:hAnchor="page" w:x="3207" w:y="4167"/>
        <w:shd w:val="clear" w:color="auto" w:fill="auto"/>
        <w:spacing w:after="0" w:line="312" w:lineRule="exact"/>
        <w:ind w:left="20" w:firstLine="360"/>
      </w:pPr>
      <w:r>
        <w:t xml:space="preserve">Юккъарчу ишколехь </w:t>
      </w:r>
      <w:r>
        <w:rPr>
          <w:lang w:val="en-US"/>
        </w:rPr>
        <w:t>xlapa</w:t>
      </w:r>
      <w:r w:rsidRPr="004D5D9C">
        <w:t xml:space="preserve"> </w:t>
      </w:r>
      <w:r>
        <w:t>предмет 1амо билгалдинарг 348 сахьт ду:</w:t>
      </w:r>
    </w:p>
    <w:p w:rsidR="00E80B14" w:rsidRDefault="00E07B23">
      <w:pPr>
        <w:pStyle w:val="9"/>
        <w:framePr w:w="10450" w:h="15418" w:hRule="exact" w:wrap="none" w:vAnchor="page" w:hAnchor="page" w:x="3207" w:y="4167"/>
        <w:numPr>
          <w:ilvl w:val="0"/>
          <w:numId w:val="52"/>
        </w:numPr>
        <w:shd w:val="clear" w:color="auto" w:fill="auto"/>
        <w:tabs>
          <w:tab w:val="left" w:pos="548"/>
        </w:tabs>
        <w:spacing w:after="0" w:line="312" w:lineRule="exact"/>
        <w:ind w:left="20" w:firstLine="360"/>
      </w:pPr>
      <w:r>
        <w:t xml:space="preserve">- </w:t>
      </w:r>
      <w:r>
        <w:rPr>
          <w:rStyle w:val="a6"/>
        </w:rPr>
        <w:t xml:space="preserve">чу классехь </w:t>
      </w:r>
      <w:r>
        <w:t>- 70 сахьт, к1ирнах 2 сахьт, 35 белхан к1ира;</w:t>
      </w:r>
    </w:p>
    <w:p w:rsidR="00E80B14" w:rsidRDefault="00E07B23">
      <w:pPr>
        <w:pStyle w:val="9"/>
        <w:framePr w:w="10450" w:h="15418" w:hRule="exact" w:wrap="none" w:vAnchor="page" w:hAnchor="page" w:x="3207" w:y="4167"/>
        <w:numPr>
          <w:ilvl w:val="0"/>
          <w:numId w:val="52"/>
        </w:numPr>
        <w:shd w:val="clear" w:color="auto" w:fill="auto"/>
        <w:tabs>
          <w:tab w:val="left" w:pos="558"/>
        </w:tabs>
        <w:spacing w:after="0" w:line="312" w:lineRule="exact"/>
        <w:ind w:left="20" w:firstLine="360"/>
      </w:pPr>
      <w:r>
        <w:t xml:space="preserve">- </w:t>
      </w:r>
      <w:r>
        <w:rPr>
          <w:rStyle w:val="a6"/>
        </w:rPr>
        <w:t xml:space="preserve">чу классехь </w:t>
      </w:r>
      <w:r>
        <w:t>- 70 сахьт, к1ирнах 2 сахьт, 35 белхан к1ира;</w:t>
      </w:r>
    </w:p>
    <w:p w:rsidR="00E80B14" w:rsidRDefault="00E07B23">
      <w:pPr>
        <w:pStyle w:val="9"/>
        <w:framePr w:w="10450" w:h="15418" w:hRule="exact" w:wrap="none" w:vAnchor="page" w:hAnchor="page" w:x="3207" w:y="4167"/>
        <w:numPr>
          <w:ilvl w:val="0"/>
          <w:numId w:val="52"/>
        </w:numPr>
        <w:shd w:val="clear" w:color="auto" w:fill="auto"/>
        <w:tabs>
          <w:tab w:val="left" w:pos="553"/>
        </w:tabs>
        <w:spacing w:after="0" w:line="312" w:lineRule="exact"/>
        <w:ind w:left="20" w:firstLine="360"/>
      </w:pPr>
      <w:r>
        <w:t xml:space="preserve">- </w:t>
      </w:r>
      <w:r>
        <w:rPr>
          <w:rStyle w:val="a6"/>
        </w:rPr>
        <w:t xml:space="preserve">чу классехь - </w:t>
      </w:r>
      <w:r>
        <w:t>70 сахьт, к1ирнах 2 сахьт, 35 белхан к1ира;</w:t>
      </w:r>
    </w:p>
    <w:p w:rsidR="00E80B14" w:rsidRDefault="00E07B23">
      <w:pPr>
        <w:pStyle w:val="9"/>
        <w:framePr w:w="10450" w:h="15418" w:hRule="exact" w:wrap="none" w:vAnchor="page" w:hAnchor="page" w:x="3207" w:y="4167"/>
        <w:numPr>
          <w:ilvl w:val="0"/>
          <w:numId w:val="52"/>
        </w:numPr>
        <w:shd w:val="clear" w:color="auto" w:fill="auto"/>
        <w:tabs>
          <w:tab w:val="left" w:pos="548"/>
        </w:tabs>
        <w:spacing w:after="0" w:line="312" w:lineRule="exact"/>
        <w:ind w:left="20" w:firstLine="360"/>
      </w:pPr>
      <w:r>
        <w:t xml:space="preserve">- </w:t>
      </w:r>
      <w:r>
        <w:rPr>
          <w:rStyle w:val="a6"/>
        </w:rPr>
        <w:t xml:space="preserve">чу классехь - </w:t>
      </w:r>
      <w:r>
        <w:t>70 сахьт, к1ирнах 2 сахьт, 35 белхан к1ира.</w:t>
      </w:r>
    </w:p>
    <w:p w:rsidR="00E80B14" w:rsidRDefault="00E07B23">
      <w:pPr>
        <w:pStyle w:val="9"/>
        <w:framePr w:w="10450" w:h="15418" w:hRule="exact" w:wrap="none" w:vAnchor="page" w:hAnchor="page" w:x="3207" w:y="4167"/>
        <w:numPr>
          <w:ilvl w:val="0"/>
          <w:numId w:val="52"/>
        </w:numPr>
        <w:shd w:val="clear" w:color="auto" w:fill="auto"/>
        <w:tabs>
          <w:tab w:val="left" w:pos="553"/>
        </w:tabs>
        <w:spacing w:after="271" w:line="312" w:lineRule="exact"/>
        <w:ind w:left="20" w:firstLine="360"/>
      </w:pPr>
      <w:r>
        <w:t xml:space="preserve">- </w:t>
      </w:r>
      <w:r>
        <w:rPr>
          <w:rStyle w:val="a6"/>
        </w:rPr>
        <w:t xml:space="preserve">чу классехь </w:t>
      </w:r>
      <w:r>
        <w:t>- 68 сахьт, к1ирнах 2 сахьт, 34 белхан к1ира.</w:t>
      </w:r>
    </w:p>
    <w:p w:rsidR="00E80B14" w:rsidRDefault="00E07B23">
      <w:pPr>
        <w:pStyle w:val="9"/>
        <w:framePr w:w="10450" w:h="15418" w:hRule="exact" w:wrap="none" w:vAnchor="page" w:hAnchor="page" w:x="3207" w:y="4167"/>
        <w:shd w:val="clear" w:color="auto" w:fill="auto"/>
        <w:spacing w:after="0"/>
        <w:ind w:left="20" w:right="260" w:firstLine="360"/>
      </w:pPr>
      <w:r>
        <w:t>Нохчийн литература (ша предмет йолуш) школехь 1амо йолайо V классехь. Юьхьанцарчу классашкахь дешаран урокашкахь кхолладеллачу хааршна т1е а тевжаш д1ахьо литература хьехар. Хакъан барта кхоллараллин а, исбаьхьаллин литературан а тоьлла произведенеш ю программийна юкъаяхийтинарш. Шайн чулацамах, маь1нех дешархой кхетар болуш, церан хенаца, хааршца йог1уш ю уып. Цара таро лур ю дешархой г1иллакх долуш, Даймохк беза а, ларба а, хьаналчу къинхьегамехь дакъалаца а кийча болууш, кхидолчу къаьмнашка лерам болуш кхетош - кхион.</w:t>
      </w:r>
    </w:p>
    <w:p w:rsidR="00E80B14" w:rsidRDefault="00E07B23">
      <w:pPr>
        <w:pStyle w:val="9"/>
        <w:framePr w:w="10450" w:h="15418" w:hRule="exact" w:wrap="none" w:vAnchor="page" w:hAnchor="page" w:x="3207" w:y="4167"/>
        <w:numPr>
          <w:ilvl w:val="0"/>
          <w:numId w:val="53"/>
        </w:numPr>
        <w:shd w:val="clear" w:color="auto" w:fill="auto"/>
        <w:tabs>
          <w:tab w:val="left" w:pos="255"/>
        </w:tabs>
        <w:spacing w:after="0"/>
        <w:ind w:left="20" w:right="260" w:firstLine="0"/>
      </w:pPr>
      <w:r>
        <w:t>- VI чу классийн программаш коьрта коьртадолчунна проблемно - тематически принцип ларъеш х1иттийна. Цуьнца дог1уш х1окху кепара бу церан х1оттам: кхузахь 1амо билгалйина хакъан барта кхоллараллин произведенеш, аьлча а, тайп - тайпана туьйранаш (халъан барта туьйранаш а, яздархоша кхоьллина туьйранаш а), наьртех долу дийцарш, иллеш, кицанаш, х1етал - металш, нохчийн тоьллачу яздархойн исбаьхьаллин произведенеш а.</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10234" w:h="12750" w:hRule="exact" w:wrap="none" w:vAnchor="page" w:hAnchor="page" w:x="3315" w:y="4345"/>
        <w:shd w:val="clear" w:color="auto" w:fill="auto"/>
        <w:spacing w:after="0"/>
        <w:ind w:left="20" w:right="700" w:firstLine="340"/>
        <w:jc w:val="both"/>
      </w:pPr>
      <w:r>
        <w:lastRenderedPageBreak/>
        <w:t>К1 орггера чулацам а болуш, тайп - тайпанчу жанрашкахь произведенеш ю программашна юкъаяхийтинарш. Уып 1амош ненан метан хазаллина, произведении исбаьхьаллина, адаман хьекъална, оьздачу сатийсамашна т1ебахийти беза хьехархочо дешархойн тидам.</w:t>
      </w:r>
    </w:p>
    <w:p w:rsidR="00E80B14" w:rsidRDefault="00E07B23">
      <w:pPr>
        <w:pStyle w:val="9"/>
        <w:framePr w:w="10234" w:h="12750" w:hRule="exact" w:wrap="none" w:vAnchor="page" w:hAnchor="page" w:x="3315" w:y="4345"/>
        <w:numPr>
          <w:ilvl w:val="0"/>
          <w:numId w:val="53"/>
        </w:numPr>
        <w:shd w:val="clear" w:color="auto" w:fill="auto"/>
        <w:tabs>
          <w:tab w:val="left" w:pos="250"/>
        </w:tabs>
        <w:spacing w:after="0"/>
        <w:ind w:left="20" w:right="20" w:firstLine="0"/>
      </w:pPr>
      <w:r>
        <w:t>- чу классийн программашна юкъаялийна дешархошна ц1ахь еша магийна йолу произведенеш а. VII - VIII классашкахь 1 амош йолу материал д 1 анисъяр мелла а хенан рожехь, хронологица дог1уш нисдина. Яздархойн произведенеш 1амайо уып язйинчу хенахь уьйр тосуш. Произведенехь гойтучу хиламех а, заманах а лаьцна дуьйцуш дешархойн таро хир ю х1етахьлера халкъан юкъараллин дахар довза.</w:t>
      </w:r>
    </w:p>
    <w:p w:rsidR="00E80B14" w:rsidRDefault="00E07B23">
      <w:pPr>
        <w:pStyle w:val="9"/>
        <w:framePr w:w="10234" w:h="12750" w:hRule="exact" w:wrap="none" w:vAnchor="page" w:hAnchor="page" w:x="3315" w:y="4345"/>
        <w:shd w:val="clear" w:color="auto" w:fill="auto"/>
        <w:spacing w:after="240"/>
        <w:ind w:left="20" w:right="20" w:firstLine="480"/>
      </w:pPr>
      <w:r>
        <w:t xml:space="preserve">«Нохчийн литература» предмето чулоцу </w:t>
      </w:r>
      <w:r>
        <w:rPr>
          <w:lang w:val="en-US"/>
        </w:rPr>
        <w:t>xlapa</w:t>
      </w:r>
      <w:r w:rsidRPr="004D5D9C">
        <w:t xml:space="preserve"> </w:t>
      </w:r>
      <w:r>
        <w:t>дакъош: дешархочун «Ешарца доьзна г1уллакх», «Исбаьхьаллин текстийн буха т1ехь долу дешархойн кхоллараллийн г1уллакх», «Берийн ешаран гуо» яздархойн ц1ерш а йовзуьйтуш, дешархошна кху предметехула евзар йолу ерриге а произведенеш, хуьлийла уып дийнна произведенеш я церан дакъош. Программи юкъа дог1у иштта кхидолу дакъош а: «Литературоведчески пропедевтика», «Библиографически культура», «Къамелан кепашца доьзна долу г1уллакхаш». Боккха тидам т1ебахийтина нохчийн матте ладог1ар декъана а. «Ешар» ц1е йолчу декъехь къаьсттина тидам т1е бахийтина къастош ешарна. Юьхьанцарчу классашкахь нийса а, шера а ешарехь карадирзинчу хаарша аьтто бийр дешархойн лакхарчу классашкахь литература йовзарехь а. «Дистхилар», «Йоза» дакъоша аьтто бийр бу барта а, йозанан а къамел кхиорехь. Боккха тидам т1е бахийтина вистхила хаарна а, къамелан оьздангаллина а, меттан исбаьхьаллин г1ирсаш караберзорна а.</w:t>
      </w:r>
    </w:p>
    <w:p w:rsidR="00E80B14" w:rsidRDefault="00E07B23">
      <w:pPr>
        <w:pStyle w:val="9"/>
        <w:framePr w:w="10234" w:h="12750" w:hRule="exact" w:wrap="none" w:vAnchor="page" w:hAnchor="page" w:x="3315" w:y="4345"/>
        <w:shd w:val="clear" w:color="auto" w:fill="auto"/>
        <w:spacing w:after="240"/>
        <w:ind w:left="20" w:right="20" w:firstLine="480"/>
      </w:pPr>
      <w:r>
        <w:rPr>
          <w:rStyle w:val="a6"/>
        </w:rPr>
        <w:t xml:space="preserve">«Къамелан кепашца долу г1уллакхаш» </w:t>
      </w:r>
      <w:r>
        <w:t xml:space="preserve">ц1е йолу дакъа къамелан кепаш йовзийтина ца </w:t>
      </w:r>
      <w:r>
        <w:rPr>
          <w:lang w:val="en-US"/>
        </w:rPr>
        <w:t>lain</w:t>
      </w:r>
      <w:r w:rsidRPr="004D5D9C">
        <w:t xml:space="preserve">, </w:t>
      </w:r>
      <w:r>
        <w:t>х1ума довзаран а, синъоьздангаллин, интеллектуальни, кхоллараллин г1уллакхаш чулоцуш а ду шена. И г1уллакхаш кхочушдо дешаран, 1илманан г1араевллачу, исбаьхьаллин тексташ т1ехь болх бечу хенахь. Ешарца, йоьшург т1еэцарца, исбаьхьаллин тексташ т1ехь болх барца цхьаьна кхочушхуьлу дешархочун синъоьздангалла, кхолларалла кхиарца доьзна долу г1уллакхаш а. Исбаьхьаллин тексташ ешар бахьанехь карадирзина хаарш дерзадо дешархоша шаьш кхочушдечу кхоллараллин г1уллакхашка: къастош а, яххьашца а ешар, тардина дийна суьрташ кхоллар, инсценировкаш яр, барта а йозанца юхасхьайийцар шаьш ешна исбаьхьаллин произведенеш, тайп- тайпанчу теманашна барта а, йозанца а аларш кхоллар и д1. кх. а.</w:t>
      </w:r>
    </w:p>
    <w:p w:rsidR="00E80B14" w:rsidRDefault="00E07B23">
      <w:pPr>
        <w:pStyle w:val="9"/>
        <w:framePr w:w="10234" w:h="12750" w:hRule="exact" w:wrap="none" w:vAnchor="page" w:hAnchor="page" w:x="3315" w:y="4345"/>
        <w:shd w:val="clear" w:color="auto" w:fill="auto"/>
        <w:spacing w:after="240"/>
        <w:ind w:left="20" w:right="20" w:firstLine="480"/>
      </w:pPr>
      <w:r>
        <w:rPr>
          <w:rStyle w:val="a6"/>
        </w:rPr>
        <w:t xml:space="preserve">«Берийн ешаран гуо» </w:t>
      </w:r>
      <w:r>
        <w:t>декъехь кхочушхуьлу исбаьхьаллин тексташ харжаран принципаш. Царна юкъахь уггаре а мехала ерш ю: еша дог дар, йоьшучух кхеташ хилар, тематика, проблематика. Тексташ шайца к 1 орггера кхетош-кхиоран маь1на а долуш, тайп-тайпанчу жанрашкахь хила еза. Кхечу къаьмнийн произведенеш йовзийта а мегар ду, нагахь шайца цхьа пайден дерг дохьуш уьш елахь. Кху декъа юкъа дахана оьрсийн туьйранаш, г1арабевллачу оьрсийн яздархойн Л. Толстойн, Г. Скребицкийн, В. Бианкин, А. Гайдаран произведенеш.</w:t>
      </w:r>
    </w:p>
    <w:p w:rsidR="00E80B14" w:rsidRDefault="00E07B23">
      <w:pPr>
        <w:pStyle w:val="9"/>
        <w:framePr w:w="10234" w:h="12750" w:hRule="exact" w:wrap="none" w:vAnchor="page" w:hAnchor="page" w:x="3315" w:y="4345"/>
        <w:shd w:val="clear" w:color="auto" w:fill="auto"/>
        <w:spacing w:after="236"/>
        <w:ind w:left="20" w:right="300" w:firstLine="340"/>
      </w:pPr>
      <w:r>
        <w:rPr>
          <w:rStyle w:val="a6"/>
        </w:rPr>
        <w:t xml:space="preserve">«Литературоведчески пропедевтика» </w:t>
      </w:r>
      <w:r>
        <w:t>декъехь билгалбина исбаьхьаллин тексташ йоынучу хенахь дешархой шайх хьакхалур болу а, бийцаре беш, шайна т1ехь болх бен болу а литературоведчески кхетамаш. Тексташ т1ехь болх бечу хенахь дешархойн карахь мехала г1ирс хилла д1ах1уьттур бу и литературни кхетамаш.</w:t>
      </w:r>
    </w:p>
    <w:p w:rsidR="00E80B14" w:rsidRDefault="00E07B23">
      <w:pPr>
        <w:pStyle w:val="9"/>
        <w:framePr w:w="10234" w:h="12750" w:hRule="exact" w:wrap="none" w:vAnchor="page" w:hAnchor="page" w:x="3315" w:y="4345"/>
        <w:shd w:val="clear" w:color="auto" w:fill="auto"/>
        <w:spacing w:after="0" w:line="278" w:lineRule="exact"/>
        <w:ind w:left="20" w:right="440" w:firstLine="340"/>
      </w:pPr>
      <w:r>
        <w:rPr>
          <w:rStyle w:val="a6"/>
        </w:rPr>
        <w:t xml:space="preserve">«Библиографически культура» </w:t>
      </w:r>
      <w:r>
        <w:t>декъо аьтто бо еша билгалйинчу литератури юкъара оыну книга харжа хууш хилар кхиорехь, оглавлени, аннотаци карорехь, суьрташ дехкина художник, автор билгалварехь, иллюстрацеш текстан хиламашца буозарехь, ткъа иштта 1 амаво тайп- тайпанчу справочни материалашца болх бан.</w:t>
      </w:r>
    </w:p>
    <w:p w:rsidR="00E80B14" w:rsidRDefault="00E07B23">
      <w:pPr>
        <w:pStyle w:val="35"/>
        <w:framePr w:w="10234" w:h="1470" w:hRule="exact" w:wrap="none" w:vAnchor="page" w:hAnchor="page" w:x="3315" w:y="17952"/>
        <w:shd w:val="clear" w:color="auto" w:fill="auto"/>
        <w:spacing w:before="0" w:after="0" w:line="210" w:lineRule="exact"/>
        <w:ind w:left="20" w:right="3980" w:firstLine="4480"/>
      </w:pPr>
      <w:bookmarkStart w:id="40" w:name="bookmark40"/>
      <w:r>
        <w:t>Коьрта чулацам 1-ра дакъа. Литература дешан исбаьхьалла санна</w:t>
      </w:r>
      <w:bookmarkEnd w:id="40"/>
    </w:p>
    <w:p w:rsidR="00E80B14" w:rsidRDefault="00E07B23">
      <w:pPr>
        <w:pStyle w:val="9"/>
        <w:framePr w:w="10234" w:h="1470" w:hRule="exact" w:wrap="none" w:vAnchor="page" w:hAnchor="page" w:x="3315" w:y="17952"/>
        <w:shd w:val="clear" w:color="auto" w:fill="auto"/>
        <w:spacing w:after="0" w:line="298" w:lineRule="exact"/>
        <w:ind w:left="20" w:right="940" w:firstLine="180"/>
      </w:pPr>
      <w:r>
        <w:t>Кхечу исбаьхьллашна юккъехь литературо д1алоцу меттиг. Дешан исбаьхьаллехь дахар исбаьхьаллин кепехь гайтаран башхалла.</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10440" w:h="15532" w:hRule="exact" w:wrap="none" w:vAnchor="page" w:hAnchor="page" w:x="3212" w:y="4107"/>
        <w:shd w:val="clear" w:color="auto" w:fill="auto"/>
        <w:spacing w:after="236" w:line="293" w:lineRule="exact"/>
        <w:ind w:left="20" w:right="400" w:firstLine="0"/>
      </w:pPr>
      <w:r>
        <w:lastRenderedPageBreak/>
        <w:t>Исбаьхьаллин литература дуьне довзаран, адаман синъоьздангаллин тайп-тайпаналлин дахар а, хьал а довзаран цхьа кеп санна; дахар исбаьхьаллин кепара гайтар. Эстетически чам а, синъоьздангалла а кхиорехь литературо бен т1е1аткъам.</w:t>
      </w:r>
    </w:p>
    <w:p w:rsidR="00E80B14" w:rsidRDefault="00E07B23">
      <w:pPr>
        <w:pStyle w:val="35"/>
        <w:framePr w:w="10440" w:h="15532" w:hRule="exact" w:wrap="none" w:vAnchor="page" w:hAnchor="page" w:x="3212" w:y="4107"/>
        <w:numPr>
          <w:ilvl w:val="0"/>
          <w:numId w:val="54"/>
        </w:numPr>
        <w:shd w:val="clear" w:color="auto" w:fill="auto"/>
        <w:tabs>
          <w:tab w:val="left" w:pos="625"/>
        </w:tabs>
        <w:spacing w:before="0" w:after="0" w:line="298" w:lineRule="exact"/>
        <w:ind w:left="20"/>
      </w:pPr>
      <w:bookmarkStart w:id="41" w:name="bookmark41"/>
      <w:r>
        <w:t>г1а</w:t>
      </w:r>
      <w:r>
        <w:tab/>
        <w:t>дакъа. Халкъан барта кхолларалера</w:t>
      </w:r>
      <w:bookmarkEnd w:id="41"/>
    </w:p>
    <w:p w:rsidR="00E80B14" w:rsidRDefault="00E07B23">
      <w:pPr>
        <w:pStyle w:val="9"/>
        <w:framePr w:w="10440" w:h="15532" w:hRule="exact" w:wrap="none" w:vAnchor="page" w:hAnchor="page" w:x="3212" w:y="4107"/>
        <w:shd w:val="clear" w:color="auto" w:fill="auto"/>
        <w:spacing w:after="0" w:line="298" w:lineRule="exact"/>
        <w:ind w:left="20" w:firstLine="0"/>
      </w:pPr>
      <w:r>
        <w:t>Нохчийн халкъан туьйранаш (инзаре-тамашена, дахаран, дийнатийн)</w:t>
      </w:r>
    </w:p>
    <w:p w:rsidR="00E80B14" w:rsidRDefault="00E07B23">
      <w:pPr>
        <w:pStyle w:val="9"/>
        <w:framePr w:w="10440" w:h="15532" w:hRule="exact" w:wrap="none" w:vAnchor="page" w:hAnchor="page" w:x="3212" w:y="4107"/>
        <w:shd w:val="clear" w:color="auto" w:fill="auto"/>
        <w:spacing w:after="0" w:line="298" w:lineRule="exact"/>
        <w:ind w:left="20" w:right="400" w:firstLine="0"/>
      </w:pPr>
      <w:r>
        <w:t>Миф а, туьйра а. Туьйранийн тайпанаш. Дийнатийн васташ халкъан туьйранашкахь. Халкъан а, литературни а туьйранаш. Туьйранашкахь бакъдерг инзаре-тамашеначуьнца нисдар, васташ кхолларан башхалла.</w:t>
      </w:r>
    </w:p>
    <w:p w:rsidR="00E80B14" w:rsidRDefault="00E07B23">
      <w:pPr>
        <w:pStyle w:val="9"/>
        <w:framePr w:w="10440" w:h="15532" w:hRule="exact" w:wrap="none" w:vAnchor="page" w:hAnchor="page" w:x="3212" w:y="4107"/>
        <w:shd w:val="clear" w:color="auto" w:fill="auto"/>
        <w:spacing w:after="0" w:line="298" w:lineRule="exact"/>
        <w:ind w:left="20" w:right="400" w:firstLine="0"/>
      </w:pPr>
      <w:r>
        <w:t>Литературан кегийра жанраш (кицанаш, х1етал-металш). Кицанаш-хьекъале, доца аларш. Х1етал- металийн башхаллаш.</w:t>
      </w:r>
    </w:p>
    <w:p w:rsidR="00E80B14" w:rsidRDefault="00E07B23">
      <w:pPr>
        <w:pStyle w:val="9"/>
        <w:framePr w:w="10440" w:h="15532" w:hRule="exact" w:wrap="none" w:vAnchor="page" w:hAnchor="page" w:x="3212" w:y="4107"/>
        <w:shd w:val="clear" w:color="auto" w:fill="auto"/>
        <w:spacing w:after="0" w:line="298" w:lineRule="exact"/>
        <w:ind w:left="20" w:firstLine="0"/>
      </w:pPr>
      <w:r>
        <w:t>Нохчийн халкъан иллеш, эшарш а, шира дийцарш, хабарш, аларш.</w:t>
      </w:r>
    </w:p>
    <w:p w:rsidR="00E80B14" w:rsidRDefault="00E07B23">
      <w:pPr>
        <w:pStyle w:val="9"/>
        <w:framePr w:w="10440" w:h="15532" w:hRule="exact" w:wrap="none" w:vAnchor="page" w:hAnchor="page" w:x="3212" w:y="4107"/>
        <w:shd w:val="clear" w:color="auto" w:fill="auto"/>
        <w:spacing w:after="0" w:line="298" w:lineRule="exact"/>
        <w:ind w:left="20" w:right="400" w:firstLine="0"/>
        <w:jc w:val="both"/>
      </w:pPr>
      <w:r>
        <w:t>Лирически а, турпалаллин а иллеш. Лирически иллийн къастамаш. Турпалхойн ойла лирически иллешкахь гучуялар. Турпалаллин иллехь къоман дахарехь маь1на долу г1уллакхаш, г1иллакхаш ч1аг1дар, къонахийн хьуьнарш хастаме деш дийцар, мостаг1ашна дуьхьал къийсам латтор гайтар. Иллийн чулацам, д 1 ах 1 оттам, исбаьхьаллин башхаллаш. Иллешкахь бакъдерг толош, зуламениг эшош хилар.</w:t>
      </w:r>
    </w:p>
    <w:p w:rsidR="00E80B14" w:rsidRDefault="00E07B23">
      <w:pPr>
        <w:pStyle w:val="9"/>
        <w:framePr w:w="10440" w:h="15532" w:hRule="exact" w:wrap="none" w:vAnchor="page" w:hAnchor="page" w:x="3212" w:y="4107"/>
        <w:shd w:val="clear" w:color="auto" w:fill="auto"/>
        <w:spacing w:after="0" w:line="298" w:lineRule="exact"/>
        <w:ind w:left="20" w:firstLine="0"/>
      </w:pPr>
      <w:r>
        <w:t>Халкъан эшарш, церан чулацам а, маь1на а, тайпанаш а.</w:t>
      </w:r>
    </w:p>
    <w:p w:rsidR="00E80B14" w:rsidRDefault="00E07B23">
      <w:pPr>
        <w:pStyle w:val="9"/>
        <w:framePr w:w="10440" w:h="15532" w:hRule="exact" w:wrap="none" w:vAnchor="page" w:hAnchor="page" w:x="3212" w:y="4107"/>
        <w:shd w:val="clear" w:color="auto" w:fill="auto"/>
        <w:spacing w:after="0" w:line="298" w:lineRule="exact"/>
        <w:ind w:left="20" w:firstLine="0"/>
      </w:pPr>
      <w:r>
        <w:t>Исторически хиламаш я билггалчу наха лелийна г1уллакхаш дуьйцу дийцарш.</w:t>
      </w:r>
    </w:p>
    <w:p w:rsidR="00E80B14" w:rsidRDefault="00E07B23">
      <w:pPr>
        <w:pStyle w:val="9"/>
        <w:framePr w:w="10440" w:h="15532" w:hRule="exact" w:wrap="none" w:vAnchor="page" w:hAnchor="page" w:x="3212" w:y="4107"/>
        <w:shd w:val="clear" w:color="auto" w:fill="auto"/>
        <w:spacing w:after="0" w:line="298" w:lineRule="exact"/>
        <w:ind w:left="20" w:firstLine="0"/>
      </w:pPr>
      <w:r>
        <w:t xml:space="preserve">Билггалйолучу меттигех юьртах, ломах, </w:t>
      </w:r>
      <w:r>
        <w:rPr>
          <w:lang w:val="en-US"/>
        </w:rPr>
        <w:t>perlax</w:t>
      </w:r>
      <w:r w:rsidRPr="004D5D9C">
        <w:t xml:space="preserve">, </w:t>
      </w:r>
      <w:r>
        <w:t>хих, б1аьвнех) лаьцна дийцарш.</w:t>
      </w:r>
    </w:p>
    <w:p w:rsidR="00E80B14" w:rsidRDefault="00E07B23">
      <w:pPr>
        <w:pStyle w:val="9"/>
        <w:framePr w:w="10440" w:h="15532" w:hRule="exact" w:wrap="none" w:vAnchor="page" w:hAnchor="page" w:x="3212" w:y="4107"/>
        <w:shd w:val="clear" w:color="auto" w:fill="auto"/>
        <w:spacing w:after="0" w:line="298" w:lineRule="exact"/>
        <w:ind w:left="20" w:firstLine="0"/>
      </w:pPr>
      <w:r>
        <w:t>Наьрт-аьрстхойх лаьцна дийцарш. Вайн халкъо наьрташца латтийна къийсам.</w:t>
      </w:r>
    </w:p>
    <w:p w:rsidR="00E80B14" w:rsidRDefault="00E07B23">
      <w:pPr>
        <w:pStyle w:val="9"/>
        <w:framePr w:w="10440" w:h="15532" w:hRule="exact" w:wrap="none" w:vAnchor="page" w:hAnchor="page" w:x="3212" w:y="4107"/>
        <w:shd w:val="clear" w:color="auto" w:fill="auto"/>
        <w:spacing w:after="240" w:line="298" w:lineRule="exact"/>
        <w:ind w:left="20" w:right="400" w:firstLine="0"/>
      </w:pPr>
      <w:r>
        <w:t>1аьржа-Хожаг1арах дийцарш, церан башхаллаш. Иллешкахь турпалхочун васт. Дикачун, вочун кхъовсам. Гипербола фольклорехь.</w:t>
      </w:r>
    </w:p>
    <w:p w:rsidR="00E80B14" w:rsidRDefault="00E07B23">
      <w:pPr>
        <w:pStyle w:val="35"/>
        <w:framePr w:w="10440" w:h="15532" w:hRule="exact" w:wrap="none" w:vAnchor="page" w:hAnchor="page" w:x="3212" w:y="4107"/>
        <w:numPr>
          <w:ilvl w:val="0"/>
          <w:numId w:val="54"/>
        </w:numPr>
        <w:shd w:val="clear" w:color="auto" w:fill="auto"/>
        <w:tabs>
          <w:tab w:val="left" w:pos="625"/>
        </w:tabs>
        <w:spacing w:before="0" w:after="0" w:line="298" w:lineRule="exact"/>
        <w:ind w:left="20"/>
      </w:pPr>
      <w:bookmarkStart w:id="42" w:name="bookmark42"/>
      <w:r>
        <w:rPr>
          <w:lang w:val="en-US"/>
        </w:rPr>
        <w:t>rla</w:t>
      </w:r>
      <w:r>
        <w:rPr>
          <w:lang w:val="en-US"/>
        </w:rPr>
        <w:tab/>
      </w:r>
      <w:r>
        <w:t>дакъа 30-60-чу шерийн литературера</w:t>
      </w:r>
      <w:bookmarkEnd w:id="42"/>
    </w:p>
    <w:p w:rsidR="00E80B14" w:rsidRDefault="00E07B23">
      <w:pPr>
        <w:pStyle w:val="9"/>
        <w:framePr w:w="10440" w:h="15532" w:hRule="exact" w:wrap="none" w:vAnchor="page" w:hAnchor="page" w:x="3212" w:y="4107"/>
        <w:shd w:val="clear" w:color="auto" w:fill="auto"/>
        <w:spacing w:after="0" w:line="298" w:lineRule="exact"/>
        <w:ind w:left="20" w:right="400" w:firstLine="0"/>
      </w:pPr>
      <w:r>
        <w:rPr>
          <w:rStyle w:val="a6"/>
        </w:rPr>
        <w:t xml:space="preserve">С. С. Бадуев. </w:t>
      </w:r>
      <w:r>
        <w:t>Дахар а, кхолларалла а. С. Бадуевн кхоллараллин маь1на къоман литература, культура кхиорехь.</w:t>
      </w:r>
    </w:p>
    <w:p w:rsidR="00E80B14" w:rsidRDefault="00E07B23">
      <w:pPr>
        <w:pStyle w:val="9"/>
        <w:framePr w:w="10440" w:h="15532" w:hRule="exact" w:wrap="none" w:vAnchor="page" w:hAnchor="page" w:x="3212" w:y="4107"/>
        <w:shd w:val="clear" w:color="auto" w:fill="auto"/>
        <w:spacing w:after="0" w:line="298" w:lineRule="exact"/>
        <w:ind w:left="20" w:right="400" w:firstLine="0"/>
      </w:pPr>
      <w:r>
        <w:t>Дийцар «Зайнди». Йоза-дешар хууш хилар - керлачу дахаре болу некъ. Дийцаран васташ а, маь1на а.</w:t>
      </w:r>
    </w:p>
    <w:p w:rsidR="00E80B14" w:rsidRDefault="00E07B23">
      <w:pPr>
        <w:pStyle w:val="9"/>
        <w:framePr w:w="10440" w:h="15532" w:hRule="exact" w:wrap="none" w:vAnchor="page" w:hAnchor="page" w:x="3212" w:y="4107"/>
        <w:shd w:val="clear" w:color="auto" w:fill="auto"/>
        <w:spacing w:after="0" w:line="298" w:lineRule="exact"/>
        <w:ind w:left="20" w:firstLine="0"/>
      </w:pPr>
      <w:r>
        <w:t>Дийцар «1адат». Эхь-бехк лардарх хилла бохам. Дийцаран коьрта турпалхой а, маь1на а.</w:t>
      </w:r>
    </w:p>
    <w:p w:rsidR="00E80B14" w:rsidRDefault="00E07B23">
      <w:pPr>
        <w:pStyle w:val="9"/>
        <w:framePr w:w="10440" w:h="15532" w:hRule="exact" w:wrap="none" w:vAnchor="page" w:hAnchor="page" w:x="3212" w:y="4107"/>
        <w:shd w:val="clear" w:color="auto" w:fill="auto"/>
        <w:spacing w:after="0" w:line="298" w:lineRule="exact"/>
        <w:ind w:left="20" w:firstLine="0"/>
      </w:pPr>
      <w:r>
        <w:t>Дийцаран коьрта персонажаш а, маь1на а.</w:t>
      </w:r>
    </w:p>
    <w:p w:rsidR="00E80B14" w:rsidRDefault="00E07B23">
      <w:pPr>
        <w:pStyle w:val="9"/>
        <w:framePr w:w="10440" w:h="15532" w:hRule="exact" w:wrap="none" w:vAnchor="page" w:hAnchor="page" w:x="3212" w:y="4107"/>
        <w:shd w:val="clear" w:color="auto" w:fill="auto"/>
        <w:spacing w:after="0" w:line="298" w:lineRule="exact"/>
        <w:ind w:left="20" w:right="740" w:firstLine="0"/>
        <w:jc w:val="both"/>
      </w:pPr>
      <w:r>
        <w:t>Повесть «Ц1еран арц». Повестехь социально-классови къовсам. Къовсаман маь1на а, повестан башхаллаш а. Коьртачу турпалхойн васташ: Кульдевич а, цунна т1аьхьа бозурш а, Хонмурд а, цуьнан доьзал.</w:t>
      </w:r>
    </w:p>
    <w:p w:rsidR="00E80B14" w:rsidRDefault="00E07B23">
      <w:pPr>
        <w:pStyle w:val="9"/>
        <w:framePr w:w="10440" w:h="15532" w:hRule="exact" w:wrap="none" w:vAnchor="page" w:hAnchor="page" w:x="3212" w:y="4107"/>
        <w:shd w:val="clear" w:color="auto" w:fill="auto"/>
        <w:spacing w:after="244" w:line="298" w:lineRule="exact"/>
        <w:ind w:left="20" w:right="400" w:firstLine="0"/>
      </w:pPr>
      <w:r>
        <w:t>Повесть «Бешто». Социальни харцо а, церан 1адаташ а повестехь емалдар. Бештон, Бусанин кхоллам. Повестан исбаьхьаллин аг1онаш а, маь1на а.</w:t>
      </w:r>
    </w:p>
    <w:p w:rsidR="00E80B14" w:rsidRDefault="00E07B23">
      <w:pPr>
        <w:pStyle w:val="9"/>
        <w:framePr w:w="10440" w:h="15532" w:hRule="exact" w:wrap="none" w:vAnchor="page" w:hAnchor="page" w:x="3212" w:y="4107"/>
        <w:shd w:val="clear" w:color="auto" w:fill="auto"/>
        <w:spacing w:after="0" w:line="293" w:lineRule="exact"/>
        <w:ind w:left="20" w:right="400" w:firstLine="0"/>
      </w:pPr>
      <w:r>
        <w:rPr>
          <w:rStyle w:val="a6"/>
        </w:rPr>
        <w:t xml:space="preserve">1. </w:t>
      </w:r>
      <w:r>
        <w:t xml:space="preserve">Ш. </w:t>
      </w:r>
      <w:r>
        <w:rPr>
          <w:rStyle w:val="a6"/>
        </w:rPr>
        <w:t xml:space="preserve">Мамакаев. </w:t>
      </w:r>
      <w:r>
        <w:t>Дахар а, кхолларалла а. Мамакаевн поэзино литературехь а, къоман культурехь а д1алоцу меттиг.</w:t>
      </w:r>
    </w:p>
    <w:p w:rsidR="00E80B14" w:rsidRDefault="00E07B23">
      <w:pPr>
        <w:pStyle w:val="9"/>
        <w:framePr w:w="10440" w:h="15532" w:hRule="exact" w:wrap="none" w:vAnchor="page" w:hAnchor="page" w:x="3212" w:y="4107"/>
        <w:shd w:val="clear" w:color="auto" w:fill="auto"/>
        <w:spacing w:after="0" w:line="298" w:lineRule="exact"/>
        <w:ind w:left="20" w:firstLine="0"/>
      </w:pPr>
      <w:r>
        <w:t>Стихотворенеш «Кавказан латта», «Сайн к1анте», «Йо1е», «Даге», «Берзан бекхам»,</w:t>
      </w:r>
    </w:p>
    <w:p w:rsidR="00E80B14" w:rsidRDefault="00E07B23">
      <w:pPr>
        <w:pStyle w:val="9"/>
        <w:framePr w:w="10440" w:h="15532" w:hRule="exact" w:wrap="none" w:vAnchor="page" w:hAnchor="page" w:x="3212" w:y="4107"/>
        <w:shd w:val="clear" w:color="auto" w:fill="auto"/>
        <w:spacing w:after="0" w:line="298" w:lineRule="exact"/>
        <w:ind w:left="20" w:firstLine="0"/>
      </w:pPr>
      <w:r>
        <w:t>«Садаьржаш».</w:t>
      </w:r>
    </w:p>
    <w:p w:rsidR="00E80B14" w:rsidRDefault="00E07B23">
      <w:pPr>
        <w:pStyle w:val="9"/>
        <w:framePr w:w="10440" w:h="15532" w:hRule="exact" w:wrap="none" w:vAnchor="page" w:hAnchor="page" w:x="3212" w:y="4107"/>
        <w:shd w:val="clear" w:color="auto" w:fill="auto"/>
        <w:spacing w:after="0" w:line="298" w:lineRule="exact"/>
        <w:ind w:left="20" w:right="400" w:firstLine="0"/>
      </w:pPr>
      <w:r>
        <w:t>Поэтан лирикин тайп-тайпана тематика а, проблематика а. Поэтан кхоллараллехь даймехкан, 1аламан суьрташ, цуьнан лирикехь безам а, доттаг1алла а, юкъараллин дахарехь поэтан декхарш а, поэзин меттиг а.</w:t>
      </w:r>
    </w:p>
    <w:p w:rsidR="00E80B14" w:rsidRDefault="00E07B23">
      <w:pPr>
        <w:pStyle w:val="9"/>
        <w:framePr w:w="10440" w:h="15532" w:hRule="exact" w:wrap="none" w:vAnchor="page" w:hAnchor="page" w:x="3212" w:y="4107"/>
        <w:shd w:val="clear" w:color="auto" w:fill="auto"/>
        <w:spacing w:after="0" w:line="298" w:lineRule="exact"/>
        <w:ind w:left="20" w:right="400" w:firstLine="0"/>
      </w:pPr>
      <w:r>
        <w:t>Поэма «Дагалецамаш». Поэмехь авторан 1аламе, Терке болу безам. Сирлачу кханенах лаьцна йолу дог-ойла, синхаамаш.</w:t>
      </w:r>
    </w:p>
    <w:p w:rsidR="00E80B14" w:rsidRDefault="00E07B23">
      <w:pPr>
        <w:pStyle w:val="9"/>
        <w:framePr w:w="10440" w:h="15532" w:hRule="exact" w:wrap="none" w:vAnchor="page" w:hAnchor="page" w:x="3212" w:y="4107"/>
        <w:shd w:val="clear" w:color="auto" w:fill="auto"/>
        <w:spacing w:after="0" w:line="298" w:lineRule="exact"/>
        <w:ind w:left="20" w:right="400" w:firstLine="0"/>
      </w:pPr>
      <w:r>
        <w:t>Поэма «Нохчийн лаьмнашкахь». Поэми т1ехь шира 1адат бахьана долуш къона дахар х 1 аллакьхилар гайтар. Поэмин стих а, меттан башхаллаш а.</w:t>
      </w:r>
    </w:p>
    <w:p w:rsidR="00E80B14" w:rsidRDefault="00E07B23">
      <w:pPr>
        <w:pStyle w:val="9"/>
        <w:framePr w:w="10440" w:h="15532" w:hRule="exact" w:wrap="none" w:vAnchor="page" w:hAnchor="page" w:x="3212" w:y="4107"/>
        <w:shd w:val="clear" w:color="auto" w:fill="auto"/>
        <w:spacing w:after="310" w:line="298" w:lineRule="exact"/>
        <w:ind w:left="20" w:firstLine="0"/>
      </w:pPr>
      <w:r>
        <w:t>Поэтан поэтически говзалла а, башхалла а.</w:t>
      </w:r>
    </w:p>
    <w:p w:rsidR="00E80B14" w:rsidRDefault="00E07B23">
      <w:pPr>
        <w:pStyle w:val="9"/>
        <w:framePr w:w="10440" w:h="15532" w:hRule="exact" w:wrap="none" w:vAnchor="page" w:hAnchor="page" w:x="3212" w:y="4107"/>
        <w:shd w:val="clear" w:color="auto" w:fill="auto"/>
        <w:spacing w:after="13" w:line="210" w:lineRule="exact"/>
        <w:ind w:left="20" w:firstLine="0"/>
      </w:pPr>
      <w:r>
        <w:rPr>
          <w:rStyle w:val="a6"/>
        </w:rPr>
        <w:t xml:space="preserve">М. А. Мамакаев. </w:t>
      </w:r>
      <w:r>
        <w:t>Дахар а, кхолларалла а.</w:t>
      </w:r>
    </w:p>
    <w:p w:rsidR="00E80B14" w:rsidRDefault="00E07B23">
      <w:pPr>
        <w:pStyle w:val="9"/>
        <w:framePr w:w="10440" w:h="15532" w:hRule="exact" w:wrap="none" w:vAnchor="page" w:hAnchor="page" w:x="3212" w:y="4107"/>
        <w:shd w:val="clear" w:color="auto" w:fill="auto"/>
        <w:spacing w:after="0" w:line="210" w:lineRule="exact"/>
        <w:ind w:left="20" w:firstLine="0"/>
      </w:pPr>
      <w:r>
        <w:t>Стихотворенеш «Даймехкан косташ», «Лаьмнийн дийцар, «Пондар».</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10416" w:h="15536" w:hRule="exact" w:wrap="none" w:vAnchor="page" w:hAnchor="page" w:x="3224" w:y="4103"/>
        <w:shd w:val="clear" w:color="auto" w:fill="auto"/>
        <w:spacing w:after="0" w:line="298" w:lineRule="exact"/>
        <w:ind w:left="20" w:right="720" w:firstLine="0"/>
        <w:jc w:val="both"/>
      </w:pPr>
      <w:r>
        <w:lastRenderedPageBreak/>
        <w:t>Мамакаев поэзин философски чулацам, цуьнан лирикехь даймехкан, къоман историх лаьцна, патриотически, г1иллакх-оьздангаллин мукъамаш. Лирически турпалхочо стеган парг1атонах, сийх, Даймахках лаьцна ен ойланаш.</w:t>
      </w:r>
    </w:p>
    <w:p w:rsidR="00E80B14" w:rsidRDefault="00E07B23">
      <w:pPr>
        <w:pStyle w:val="9"/>
        <w:framePr w:w="10416" w:h="15536" w:hRule="exact" w:wrap="none" w:vAnchor="page" w:hAnchor="page" w:x="3224" w:y="4103"/>
        <w:shd w:val="clear" w:color="auto" w:fill="auto"/>
        <w:spacing w:after="240" w:line="298" w:lineRule="exact"/>
        <w:ind w:left="20" w:right="300" w:firstLine="0"/>
      </w:pPr>
      <w:r>
        <w:t>Дийцар «Баппа». Сутаралло а, деган куралло а элан даржах вохавар. Хьоло вузийна стаг нийсонах хедаш, г1иллакхах херлуш, хьекъалх оыпуш хилар, халкъ шен олаллин к1ел сацо цхьаьннан а ницкъ кхочург цахилар ч1аг1дар.</w:t>
      </w:r>
    </w:p>
    <w:p w:rsidR="00E80B14" w:rsidRDefault="00E07B23">
      <w:pPr>
        <w:pStyle w:val="9"/>
        <w:framePr w:w="10416" w:h="15536" w:hRule="exact" w:wrap="none" w:vAnchor="page" w:hAnchor="page" w:x="3224" w:y="4103"/>
        <w:shd w:val="clear" w:color="auto" w:fill="auto"/>
        <w:tabs>
          <w:tab w:val="left" w:pos="322"/>
        </w:tabs>
        <w:spacing w:after="0" w:line="298" w:lineRule="exact"/>
        <w:ind w:left="20" w:firstLine="0"/>
        <w:jc w:val="both"/>
      </w:pPr>
      <w:r>
        <w:rPr>
          <w:rStyle w:val="a6"/>
        </w:rPr>
        <w:t>Н.</w:t>
      </w:r>
      <w:r>
        <w:rPr>
          <w:rStyle w:val="a6"/>
        </w:rPr>
        <w:tab/>
      </w:r>
      <w:r>
        <w:t xml:space="preserve">Д. </w:t>
      </w:r>
      <w:r>
        <w:rPr>
          <w:rStyle w:val="a6"/>
        </w:rPr>
        <w:t xml:space="preserve">Музаев. </w:t>
      </w:r>
      <w:r>
        <w:t>Яздархочух лаьцна дош.</w:t>
      </w:r>
    </w:p>
    <w:p w:rsidR="00E80B14" w:rsidRDefault="00E07B23">
      <w:pPr>
        <w:pStyle w:val="9"/>
        <w:framePr w:w="10416" w:h="15536" w:hRule="exact" w:wrap="none" w:vAnchor="page" w:hAnchor="page" w:x="3224" w:y="4103"/>
        <w:shd w:val="clear" w:color="auto" w:fill="auto"/>
        <w:spacing w:after="240" w:line="298" w:lineRule="exact"/>
        <w:ind w:left="20" w:right="300" w:firstLine="0"/>
      </w:pPr>
      <w:r>
        <w:t>Стихотворени «Накъосташка». Яхь йолуш, оьзда, хьуьнаре, догц1ена хилар деза а, сийлахь ларар. Адамийн сакхте амалш емалъяр.</w:t>
      </w:r>
    </w:p>
    <w:p w:rsidR="00E80B14" w:rsidRDefault="00E07B23">
      <w:pPr>
        <w:pStyle w:val="9"/>
        <w:framePr w:w="10416" w:h="15536" w:hRule="exact" w:wrap="none" w:vAnchor="page" w:hAnchor="page" w:x="3224" w:y="4103"/>
        <w:shd w:val="clear" w:color="auto" w:fill="auto"/>
        <w:spacing w:after="0" w:line="298" w:lineRule="exact"/>
        <w:ind w:left="20" w:firstLine="0"/>
        <w:jc w:val="both"/>
      </w:pPr>
      <w:r>
        <w:rPr>
          <w:rStyle w:val="a6"/>
        </w:rPr>
        <w:t xml:space="preserve">М. А. Сулаев. </w:t>
      </w:r>
      <w:r>
        <w:t>Дахар а, кхолларалла а.</w:t>
      </w:r>
    </w:p>
    <w:p w:rsidR="00E80B14" w:rsidRDefault="00E07B23">
      <w:pPr>
        <w:pStyle w:val="9"/>
        <w:framePr w:w="10416" w:h="15536" w:hRule="exact" w:wrap="none" w:vAnchor="page" w:hAnchor="page" w:x="3224" w:y="4103"/>
        <w:shd w:val="clear" w:color="auto" w:fill="auto"/>
        <w:spacing w:after="0" w:line="298" w:lineRule="exact"/>
        <w:ind w:left="20" w:firstLine="0"/>
        <w:jc w:val="both"/>
      </w:pPr>
      <w:r>
        <w:t>Стихотворенеш «Ламанан хи», «Юанте».</w:t>
      </w:r>
    </w:p>
    <w:p w:rsidR="00E80B14" w:rsidRDefault="00E07B23">
      <w:pPr>
        <w:pStyle w:val="9"/>
        <w:framePr w:w="10416" w:h="15536" w:hRule="exact" w:wrap="none" w:vAnchor="page" w:hAnchor="page" w:x="3224" w:y="4103"/>
        <w:shd w:val="clear" w:color="auto" w:fill="auto"/>
        <w:spacing w:after="0" w:line="298" w:lineRule="exact"/>
        <w:ind w:left="20" w:firstLine="0"/>
        <w:jc w:val="both"/>
      </w:pPr>
      <w:r>
        <w:t>Поэтан дог, дахар, ирс Даймахкаца дозаделла хилар.</w:t>
      </w:r>
    </w:p>
    <w:p w:rsidR="00E80B14" w:rsidRDefault="00E07B23">
      <w:pPr>
        <w:pStyle w:val="9"/>
        <w:framePr w:w="10416" w:h="15536" w:hRule="exact" w:wrap="none" w:vAnchor="page" w:hAnchor="page" w:x="3224" w:y="4103"/>
        <w:shd w:val="clear" w:color="auto" w:fill="auto"/>
        <w:spacing w:after="0" w:line="298" w:lineRule="exact"/>
        <w:ind w:left="20" w:right="720" w:firstLine="0"/>
        <w:jc w:val="both"/>
      </w:pPr>
      <w:r>
        <w:t>Дайн оьзда г1иллакхаш лардан дезар, шегахь дика амалш: яхь, собар, тешам кхио езар ч1аг1дар. 1аламан лирика. Даймехкан исбаьхьа, беркате 1алам 1алашдан дезар, цуьнца къинхетаме хила везар.</w:t>
      </w:r>
    </w:p>
    <w:p w:rsidR="00E80B14" w:rsidRDefault="00E07B23">
      <w:pPr>
        <w:pStyle w:val="9"/>
        <w:framePr w:w="10416" w:h="15536" w:hRule="exact" w:wrap="none" w:vAnchor="page" w:hAnchor="page" w:x="3224" w:y="4103"/>
        <w:shd w:val="clear" w:color="auto" w:fill="auto"/>
        <w:spacing w:after="240" w:line="298" w:lineRule="exact"/>
        <w:ind w:left="20" w:right="300" w:firstLine="0"/>
      </w:pPr>
      <w:r>
        <w:t>Поэма «Пхьарматан б1аьрхиш». Мифологии турпалхочун Пхьарматан б1аьргашца кху дуьнен т1ехь хилла а, хуьлуш болу а бохамаш поэми т1ехь гайтар. Къизаллина дуьхьал поэта ойъу дера аз, дуьнен т1ехь мел долучу зуламашца луьра къийсам латто безаш хилар ч1аг1дар.</w:t>
      </w:r>
    </w:p>
    <w:p w:rsidR="00E80B14" w:rsidRDefault="00E07B23">
      <w:pPr>
        <w:pStyle w:val="9"/>
        <w:framePr w:w="10416" w:h="15536" w:hRule="exact" w:wrap="none" w:vAnchor="page" w:hAnchor="page" w:x="3224" w:y="4103"/>
        <w:shd w:val="clear" w:color="auto" w:fill="auto"/>
        <w:spacing w:after="0" w:line="298" w:lineRule="exact"/>
        <w:ind w:left="20" w:firstLine="0"/>
        <w:jc w:val="both"/>
      </w:pPr>
      <w:r>
        <w:rPr>
          <w:rStyle w:val="a6"/>
        </w:rPr>
        <w:t xml:space="preserve">X. Э. Эдилов. </w:t>
      </w:r>
      <w:r>
        <w:t>Дахар а, кхоларалла а. Стихотворенеш «Ненан безам», «Сий делахь, латта».</w:t>
      </w:r>
    </w:p>
    <w:p w:rsidR="00E80B14" w:rsidRDefault="00E07B23">
      <w:pPr>
        <w:pStyle w:val="9"/>
        <w:framePr w:w="10416" w:h="15536" w:hRule="exact" w:wrap="none" w:vAnchor="page" w:hAnchor="page" w:x="3224" w:y="4103"/>
        <w:shd w:val="clear" w:color="auto" w:fill="auto"/>
        <w:spacing w:after="0" w:line="298" w:lineRule="exact"/>
        <w:ind w:left="20" w:firstLine="0"/>
        <w:jc w:val="both"/>
      </w:pPr>
      <w:r>
        <w:t>Поэтан дахаре, 1аламе болу безам, 1аламан дахарцаэкам хила везар ч1аг1дар.</w:t>
      </w:r>
    </w:p>
    <w:p w:rsidR="00E80B14" w:rsidRDefault="00E07B23">
      <w:pPr>
        <w:pStyle w:val="9"/>
        <w:framePr w:w="10416" w:h="15536" w:hRule="exact" w:wrap="none" w:vAnchor="page" w:hAnchor="page" w:x="3224" w:y="4103"/>
        <w:shd w:val="clear" w:color="auto" w:fill="auto"/>
        <w:spacing w:after="240" w:line="298" w:lineRule="exact"/>
        <w:ind w:left="20" w:firstLine="0"/>
        <w:jc w:val="both"/>
      </w:pPr>
      <w:r>
        <w:t>Ирс къуьйсуш велларг сийлахь а, веза ларар.</w:t>
      </w:r>
    </w:p>
    <w:p w:rsidR="00E80B14" w:rsidRDefault="00E07B23">
      <w:pPr>
        <w:pStyle w:val="9"/>
        <w:framePr w:w="10416" w:h="15536" w:hRule="exact" w:wrap="none" w:vAnchor="page" w:hAnchor="page" w:x="3224" w:y="4103"/>
        <w:shd w:val="clear" w:color="auto" w:fill="auto"/>
        <w:spacing w:after="0" w:line="298" w:lineRule="exact"/>
        <w:ind w:left="20" w:firstLine="0"/>
        <w:jc w:val="both"/>
      </w:pPr>
      <w:r>
        <w:rPr>
          <w:rStyle w:val="a6"/>
        </w:rPr>
        <w:t xml:space="preserve">Б. С. Саидов. </w:t>
      </w:r>
      <w:r>
        <w:t>Дахар а, кхолларалла а.</w:t>
      </w:r>
    </w:p>
    <w:p w:rsidR="00E80B14" w:rsidRDefault="00E07B23">
      <w:pPr>
        <w:pStyle w:val="9"/>
        <w:framePr w:w="10416" w:h="15536" w:hRule="exact" w:wrap="none" w:vAnchor="page" w:hAnchor="page" w:x="3224" w:y="4103"/>
        <w:shd w:val="clear" w:color="auto" w:fill="auto"/>
        <w:spacing w:after="0" w:line="298" w:lineRule="exact"/>
        <w:ind w:left="20" w:right="300" w:firstLine="0"/>
      </w:pPr>
      <w:r>
        <w:t>Литературни туьйра «Майра к1ант Сулима». Хьаналчу къинхьегаман маь1на гайтар а, хьоладайн писалла а, ямартло а емалъяр. Адамийн деган дикаллий, оьздангаллий, къинхетаме хиларрий хастор.</w:t>
      </w:r>
    </w:p>
    <w:p w:rsidR="00E80B14" w:rsidRDefault="00E07B23">
      <w:pPr>
        <w:pStyle w:val="9"/>
        <w:framePr w:w="10416" w:h="15536" w:hRule="exact" w:wrap="none" w:vAnchor="page" w:hAnchor="page" w:x="3224" w:y="4103"/>
        <w:shd w:val="clear" w:color="auto" w:fill="auto"/>
        <w:spacing w:after="0" w:line="298" w:lineRule="exact"/>
        <w:ind w:left="20" w:firstLine="0"/>
        <w:jc w:val="both"/>
      </w:pPr>
      <w:r>
        <w:t>Стихотворенеш «Вина юрт», «Деган аз».</w:t>
      </w:r>
    </w:p>
    <w:p w:rsidR="00E80B14" w:rsidRDefault="00E07B23">
      <w:pPr>
        <w:pStyle w:val="9"/>
        <w:framePr w:w="10416" w:h="15536" w:hRule="exact" w:wrap="none" w:vAnchor="page" w:hAnchor="page" w:x="3224" w:y="4103"/>
        <w:shd w:val="clear" w:color="auto" w:fill="auto"/>
        <w:spacing w:after="240" w:line="298" w:lineRule="exact"/>
        <w:ind w:left="20" w:firstLine="0"/>
        <w:jc w:val="both"/>
      </w:pPr>
      <w:r>
        <w:t>Хьоме мохк, граждански дог-ойла Б. Саидовн поэзехь.</w:t>
      </w:r>
    </w:p>
    <w:p w:rsidR="00E80B14" w:rsidRDefault="00E07B23">
      <w:pPr>
        <w:pStyle w:val="9"/>
        <w:framePr w:w="10416" w:h="15536" w:hRule="exact" w:wrap="none" w:vAnchor="page" w:hAnchor="page" w:x="3224" w:y="4103"/>
        <w:shd w:val="clear" w:color="auto" w:fill="auto"/>
        <w:spacing w:after="0" w:line="298" w:lineRule="exact"/>
        <w:ind w:left="20" w:right="300" w:firstLine="0"/>
      </w:pPr>
      <w:r>
        <w:rPr>
          <w:rStyle w:val="a6"/>
        </w:rPr>
        <w:t xml:space="preserve">X. </w:t>
      </w:r>
      <w:r>
        <w:t xml:space="preserve">Д. </w:t>
      </w:r>
      <w:r>
        <w:rPr>
          <w:rStyle w:val="a6"/>
        </w:rPr>
        <w:t xml:space="preserve">Ошаев. </w:t>
      </w:r>
      <w:r>
        <w:t>Дахар а, кхолларалла а. Дийцар «Чайра», очерк «Иччархо Абу-Хьаьжа Идрисов». «Чайра» дийцарехь кхолламо шен махках д 1 акъастийначу стеган дай баьхначу лаьтте болу сатийсам, винчу махке болу безам гайтар. Стеган дахарехь Даймохк уггар сийлахь а, беза а, хьоме а кхерч хила безар ч1аг1дар.</w:t>
      </w:r>
    </w:p>
    <w:p w:rsidR="00E80B14" w:rsidRDefault="00E07B23">
      <w:pPr>
        <w:pStyle w:val="9"/>
        <w:framePr w:w="10416" w:h="15536" w:hRule="exact" w:wrap="none" w:vAnchor="page" w:hAnchor="page" w:x="3224" w:y="4103"/>
        <w:shd w:val="clear" w:color="auto" w:fill="auto"/>
        <w:spacing w:after="240" w:line="298" w:lineRule="exact"/>
        <w:ind w:left="20" w:right="300" w:firstLine="0"/>
      </w:pPr>
      <w:r>
        <w:t>Очеркан жанр нохчийн литературехь. Очеркехь турпалхочун Идрисов Абу-Хьаьжин дагалецамаш а, цуьнан б1аьхаллин г1уллакхаш а.</w:t>
      </w:r>
    </w:p>
    <w:p w:rsidR="00E80B14" w:rsidRDefault="00E07B23">
      <w:pPr>
        <w:pStyle w:val="9"/>
        <w:framePr w:w="10416" w:h="15536" w:hRule="exact" w:wrap="none" w:vAnchor="page" w:hAnchor="page" w:x="3224" w:y="4103"/>
        <w:shd w:val="clear" w:color="auto" w:fill="auto"/>
        <w:spacing w:after="0" w:line="298" w:lineRule="exact"/>
        <w:ind w:left="20" w:firstLine="0"/>
        <w:jc w:val="both"/>
      </w:pPr>
      <w:r>
        <w:rPr>
          <w:rStyle w:val="a6"/>
        </w:rPr>
        <w:t xml:space="preserve">С. М. Курумова. </w:t>
      </w:r>
      <w:r>
        <w:t>Яздархочух лаьцна дош.</w:t>
      </w:r>
    </w:p>
    <w:p w:rsidR="00E80B14" w:rsidRDefault="00E07B23">
      <w:pPr>
        <w:pStyle w:val="9"/>
        <w:framePr w:w="10416" w:h="15536" w:hRule="exact" w:wrap="none" w:vAnchor="page" w:hAnchor="page" w:x="3224" w:y="4103"/>
        <w:shd w:val="clear" w:color="auto" w:fill="auto"/>
        <w:spacing w:after="240" w:line="298" w:lineRule="exact"/>
        <w:ind w:left="20" w:right="300" w:firstLine="0"/>
      </w:pPr>
      <w:r>
        <w:t>«Дохк» («Дохк» повеста т1ера кийсак). 1аламан суьрташ а, церан исбаьхьаллин декхар а. Ламанан 1аламан акхараллин хазалла.</w:t>
      </w:r>
    </w:p>
    <w:p w:rsidR="00E80B14" w:rsidRDefault="00E07B23">
      <w:pPr>
        <w:pStyle w:val="9"/>
        <w:framePr w:w="10416" w:h="15536" w:hRule="exact" w:wrap="none" w:vAnchor="page" w:hAnchor="page" w:x="3224" w:y="4103"/>
        <w:numPr>
          <w:ilvl w:val="0"/>
          <w:numId w:val="42"/>
        </w:numPr>
        <w:shd w:val="clear" w:color="auto" w:fill="auto"/>
        <w:tabs>
          <w:tab w:val="left" w:pos="265"/>
        </w:tabs>
        <w:spacing w:after="0" w:line="298" w:lineRule="exact"/>
        <w:ind w:left="20" w:firstLine="0"/>
        <w:jc w:val="both"/>
      </w:pPr>
      <w:r>
        <w:rPr>
          <w:rStyle w:val="a6"/>
        </w:rPr>
        <w:t xml:space="preserve">А. Муталибов. </w:t>
      </w:r>
      <w:r>
        <w:t>Дахар а, кхоларалла а.</w:t>
      </w:r>
    </w:p>
    <w:p w:rsidR="00E80B14" w:rsidRDefault="00E07B23">
      <w:pPr>
        <w:pStyle w:val="9"/>
        <w:framePr w:w="10416" w:h="15536" w:hRule="exact" w:wrap="none" w:vAnchor="page" w:hAnchor="page" w:x="3224" w:y="4103"/>
        <w:shd w:val="clear" w:color="auto" w:fill="auto"/>
        <w:spacing w:after="0" w:line="298" w:lineRule="exact"/>
        <w:ind w:left="20" w:firstLine="0"/>
        <w:jc w:val="both"/>
      </w:pPr>
      <w:r>
        <w:t>«Х1аллакьхиллачу динах лаьцна илли».</w:t>
      </w:r>
    </w:p>
    <w:p w:rsidR="00E80B14" w:rsidRDefault="00E07B23">
      <w:pPr>
        <w:pStyle w:val="9"/>
        <w:framePr w:w="10416" w:h="15536" w:hRule="exact" w:wrap="none" w:vAnchor="page" w:hAnchor="page" w:x="3224" w:y="4103"/>
        <w:numPr>
          <w:ilvl w:val="0"/>
          <w:numId w:val="40"/>
        </w:numPr>
        <w:shd w:val="clear" w:color="auto" w:fill="auto"/>
        <w:tabs>
          <w:tab w:val="left" w:pos="260"/>
        </w:tabs>
        <w:spacing w:after="0" w:line="298" w:lineRule="exact"/>
        <w:ind w:left="20" w:right="300" w:firstLine="0"/>
      </w:pPr>
      <w:r>
        <w:t>Муталибов - поэт-т1емало. Цуьнан кхоллараллехь т1еман тема. Къизаллина дуьхьал поэта ойъу дера аз.</w:t>
      </w:r>
    </w:p>
    <w:p w:rsidR="00E80B14" w:rsidRDefault="00E07B23">
      <w:pPr>
        <w:pStyle w:val="30"/>
        <w:framePr w:w="10416" w:h="15536" w:hRule="exact" w:wrap="none" w:vAnchor="page" w:hAnchor="page" w:x="3224" w:y="4103"/>
        <w:numPr>
          <w:ilvl w:val="0"/>
          <w:numId w:val="54"/>
        </w:numPr>
        <w:shd w:val="clear" w:color="auto" w:fill="auto"/>
        <w:tabs>
          <w:tab w:val="left" w:pos="630"/>
        </w:tabs>
        <w:spacing w:line="600" w:lineRule="exact"/>
        <w:ind w:left="20" w:right="5760"/>
      </w:pPr>
      <w:r>
        <w:t xml:space="preserve">г1а дакъа. 60-80-чу шерийн литературера А. С. Сулейманов. </w:t>
      </w:r>
      <w:r>
        <w:rPr>
          <w:rStyle w:val="33"/>
        </w:rPr>
        <w:t>Дахар а, кхолларалла а.</w:t>
      </w:r>
    </w:p>
    <w:p w:rsidR="00E80B14" w:rsidRDefault="00E07B23">
      <w:pPr>
        <w:pStyle w:val="9"/>
        <w:framePr w:w="10416" w:h="15536" w:hRule="exact" w:wrap="none" w:vAnchor="page" w:hAnchor="page" w:x="3224" w:y="4103"/>
        <w:shd w:val="clear" w:color="auto" w:fill="auto"/>
        <w:spacing w:after="0" w:line="210" w:lineRule="exact"/>
        <w:ind w:left="20" w:firstLine="0"/>
        <w:jc w:val="both"/>
      </w:pPr>
      <w:r>
        <w:t>Стихотворенеш «Борз ю уг1уш», «Шуьнехь дош», «Дог дохден ц1е».</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10426" w:h="15541" w:hRule="exact" w:wrap="none" w:vAnchor="page" w:hAnchor="page" w:x="3219" w:y="4101"/>
        <w:shd w:val="clear" w:color="auto" w:fill="auto"/>
        <w:spacing w:after="0" w:line="298" w:lineRule="exact"/>
        <w:ind w:left="20" w:right="360" w:firstLine="0"/>
      </w:pPr>
      <w:r>
        <w:lastRenderedPageBreak/>
        <w:t>А. Сулеймановы поэзии романтизм. Поэтан лирикехь къонахаллин а, оьздангаллин а тема. Къоман эхь-бехк лардеш волу цуьнан лирически турпалхо.</w:t>
      </w:r>
    </w:p>
    <w:p w:rsidR="00E80B14" w:rsidRDefault="00E07B23">
      <w:pPr>
        <w:pStyle w:val="9"/>
        <w:framePr w:w="10426" w:h="15541" w:hRule="exact" w:wrap="none" w:vAnchor="page" w:hAnchor="page" w:x="3219" w:y="4101"/>
        <w:shd w:val="clear" w:color="auto" w:fill="auto"/>
        <w:spacing w:after="310" w:line="298" w:lineRule="exact"/>
        <w:ind w:left="20" w:right="360" w:firstLine="0"/>
      </w:pPr>
      <w:r>
        <w:rPr>
          <w:rStyle w:val="a6"/>
        </w:rPr>
        <w:t xml:space="preserve">Поэма «Дахаран генаш». </w:t>
      </w:r>
      <w:r>
        <w:t>Маьрша Даймохк, тешаме доттаг1алла, къонахалла, бартболу доьзал - поэмин коьрта теманаш. Таханлерчу дахарехь г1иллакх-оьздангаллица доьзна кхачамбацарш 1орадахар, цаьрца къийсам латто безар.</w:t>
      </w:r>
    </w:p>
    <w:p w:rsidR="00E80B14" w:rsidRDefault="00E07B23">
      <w:pPr>
        <w:pStyle w:val="9"/>
        <w:framePr w:w="10426" w:h="15541" w:hRule="exact" w:wrap="none" w:vAnchor="page" w:hAnchor="page" w:x="3219" w:y="4101"/>
        <w:shd w:val="clear" w:color="auto" w:fill="auto"/>
        <w:spacing w:after="18" w:line="210" w:lineRule="exact"/>
        <w:ind w:left="20" w:firstLine="0"/>
      </w:pPr>
      <w:r>
        <w:rPr>
          <w:rStyle w:val="a6"/>
        </w:rPr>
        <w:t xml:space="preserve">1-Хь. X. Хамидов. </w:t>
      </w:r>
      <w:r>
        <w:t>Дахар а, кхолларалла а.</w:t>
      </w:r>
    </w:p>
    <w:p w:rsidR="00E80B14" w:rsidRDefault="00E07B23">
      <w:pPr>
        <w:pStyle w:val="9"/>
        <w:framePr w:w="10426" w:h="15541" w:hRule="exact" w:wrap="none" w:vAnchor="page" w:hAnchor="page" w:x="3219" w:y="4101"/>
        <w:shd w:val="clear" w:color="auto" w:fill="auto"/>
        <w:spacing w:after="0" w:line="210" w:lineRule="exact"/>
        <w:ind w:left="20" w:firstLine="0"/>
      </w:pPr>
      <w:r>
        <w:t>Дийцар «Д1а-коч, схьа-коч», турпалаллин драма «Лийрбоцурш».</w:t>
      </w:r>
    </w:p>
    <w:p w:rsidR="00E80B14" w:rsidRDefault="00E07B23">
      <w:pPr>
        <w:pStyle w:val="9"/>
        <w:framePr w:w="10426" w:h="15541" w:hRule="exact" w:wrap="none" w:vAnchor="page" w:hAnchor="page" w:x="3219" w:y="4101"/>
        <w:shd w:val="clear" w:color="auto" w:fill="auto"/>
        <w:spacing w:after="0" w:line="298" w:lineRule="exact"/>
        <w:ind w:left="20" w:right="360" w:firstLine="0"/>
      </w:pPr>
      <w:r>
        <w:t>1-Хь. Хамидов-яздархо-сатирик, драматург. Беламе дерг (юмор) нохчийн литературехь. Шира бухадисиначу г1иллакхашца, 1адаташца къийсам латтор - яздархочун-сатирикан кхоллараллин коьрта теманаш. Адамийн амалшкахь сакхтениг емалдаран говзалла.</w:t>
      </w:r>
    </w:p>
    <w:p w:rsidR="00E80B14" w:rsidRDefault="00E07B23">
      <w:pPr>
        <w:pStyle w:val="9"/>
        <w:framePr w:w="10426" w:h="15541" w:hRule="exact" w:wrap="none" w:vAnchor="page" w:hAnchor="page" w:x="3219" w:y="4101"/>
        <w:shd w:val="clear" w:color="auto" w:fill="auto"/>
        <w:spacing w:after="0" w:line="302" w:lineRule="exact"/>
        <w:ind w:left="20" w:right="360" w:firstLine="0"/>
      </w:pPr>
      <w:r>
        <w:t>Нохчийн литературехь драмин жанр. Драматически къовсамах кхетам. Т1еман тема драматургехь. Даймохк ларбечеран доьналла а, турпалалла а.</w:t>
      </w:r>
    </w:p>
    <w:p w:rsidR="00E80B14" w:rsidRDefault="00E07B23">
      <w:pPr>
        <w:pStyle w:val="9"/>
        <w:framePr w:w="10426" w:h="15541" w:hRule="exact" w:wrap="none" w:vAnchor="page" w:hAnchor="page" w:x="3219" w:y="4101"/>
        <w:shd w:val="clear" w:color="auto" w:fill="auto"/>
        <w:spacing w:after="240" w:line="293" w:lineRule="exact"/>
        <w:ind w:left="20" w:right="360" w:firstLine="0"/>
      </w:pPr>
      <w:r>
        <w:t>Даймехкан парг1ато, сий лардеш дахарш д1аделлачу б1аьхойн сий-ларам бан безар, т1амна дуьхьало ян сема а, кийча а хила везар ч1аг1дар пьесехь. Драмин турпалхойн васташ.</w:t>
      </w:r>
    </w:p>
    <w:p w:rsidR="00E80B14" w:rsidRDefault="00E07B23">
      <w:pPr>
        <w:pStyle w:val="9"/>
        <w:framePr w:w="10426" w:h="15541" w:hRule="exact" w:wrap="none" w:vAnchor="page" w:hAnchor="page" w:x="3219" w:y="4101"/>
        <w:shd w:val="clear" w:color="auto" w:fill="auto"/>
        <w:spacing w:after="0" w:line="293" w:lineRule="exact"/>
        <w:ind w:left="20" w:right="360" w:firstLine="0"/>
      </w:pPr>
      <w:r>
        <w:rPr>
          <w:rStyle w:val="a6"/>
        </w:rPr>
        <w:t xml:space="preserve">Р. С. Ахматова. </w:t>
      </w:r>
      <w:r>
        <w:t>Дахар а, кхолларалла а. Стихотворенеш «Лийрбоцурш», «Ма хала ду цунах кхета»</w:t>
      </w:r>
    </w:p>
    <w:p w:rsidR="00E80B14" w:rsidRDefault="00E07B23">
      <w:pPr>
        <w:pStyle w:val="9"/>
        <w:framePr w:w="10426" w:h="15541" w:hRule="exact" w:wrap="none" w:vAnchor="page" w:hAnchor="page" w:x="3219" w:y="4101"/>
        <w:shd w:val="clear" w:color="auto" w:fill="auto"/>
        <w:spacing w:after="248" w:line="210" w:lineRule="exact"/>
        <w:ind w:left="20" w:firstLine="0"/>
      </w:pPr>
      <w:r>
        <w:t>Поэтессин кхоллараллехь лирически тема, даймахке а, иза ларбеш болучаьрга а болу безам.</w:t>
      </w:r>
    </w:p>
    <w:p w:rsidR="00E80B14" w:rsidRDefault="00E07B23">
      <w:pPr>
        <w:pStyle w:val="9"/>
        <w:framePr w:w="10426" w:h="15541" w:hRule="exact" w:wrap="none" w:vAnchor="page" w:hAnchor="page" w:x="3219" w:y="4101"/>
        <w:shd w:val="clear" w:color="auto" w:fill="auto"/>
        <w:spacing w:after="0" w:line="298" w:lineRule="exact"/>
        <w:ind w:left="20" w:firstLine="0"/>
      </w:pPr>
      <w:r>
        <w:rPr>
          <w:rStyle w:val="a6"/>
        </w:rPr>
        <w:t xml:space="preserve">1. Э. Гайсултанов. </w:t>
      </w:r>
      <w:r>
        <w:t>Дахар а, кхолларалла а.</w:t>
      </w:r>
    </w:p>
    <w:p w:rsidR="00E80B14" w:rsidRDefault="00E07B23">
      <w:pPr>
        <w:pStyle w:val="9"/>
        <w:framePr w:w="10426" w:h="15541" w:hRule="exact" w:wrap="none" w:vAnchor="page" w:hAnchor="page" w:x="3219" w:y="4101"/>
        <w:shd w:val="clear" w:color="auto" w:fill="auto"/>
        <w:spacing w:after="0" w:line="298" w:lineRule="exact"/>
        <w:ind w:left="20" w:right="360" w:firstLine="0"/>
      </w:pPr>
      <w:r>
        <w:t>Дийцарш «Нийса кхел», «Кегий йийсарш», «Алдара Ушурма» («Александр Чеченский» повеста т1ера дакъош), басня «Барзо амалш ца хуьйцу», повесть «Болат Нала йожар».</w:t>
      </w:r>
    </w:p>
    <w:p w:rsidR="00E80B14" w:rsidRDefault="00E07B23">
      <w:pPr>
        <w:pStyle w:val="9"/>
        <w:framePr w:w="10426" w:h="15541" w:hRule="exact" w:wrap="none" w:vAnchor="page" w:hAnchor="page" w:x="3219" w:y="4101"/>
        <w:shd w:val="clear" w:color="auto" w:fill="auto"/>
        <w:spacing w:after="0" w:line="298" w:lineRule="exact"/>
        <w:ind w:left="20" w:right="360" w:firstLine="0"/>
      </w:pPr>
      <w:r>
        <w:t>1. Гайсултанов - нохчийн берийн литературан бухбиллархо. Гайсултановн кхоллараллин коьрта теманаш а, проблематика а.</w:t>
      </w:r>
    </w:p>
    <w:p w:rsidR="00E80B14" w:rsidRDefault="00E07B23">
      <w:pPr>
        <w:pStyle w:val="9"/>
        <w:framePr w:w="10426" w:h="15541" w:hRule="exact" w:wrap="none" w:vAnchor="page" w:hAnchor="page" w:x="3219" w:y="4101"/>
        <w:shd w:val="clear" w:color="auto" w:fill="auto"/>
        <w:spacing w:after="0" w:line="298" w:lineRule="exact"/>
        <w:ind w:left="20" w:right="360" w:firstLine="0"/>
      </w:pPr>
      <w:r>
        <w:t>Дийцар «Нийса кхел». Дийцаран социальни проблематика. Бакъдерг харцонал тола дезар ч1аг1дар. Дийцаран халкъан барта кхоллараллин амал.</w:t>
      </w:r>
    </w:p>
    <w:p w:rsidR="00E80B14" w:rsidRDefault="00E07B23">
      <w:pPr>
        <w:pStyle w:val="9"/>
        <w:framePr w:w="10426" w:h="15541" w:hRule="exact" w:wrap="none" w:vAnchor="page" w:hAnchor="page" w:x="3219" w:y="4101"/>
        <w:shd w:val="clear" w:color="auto" w:fill="auto"/>
        <w:spacing w:after="0" w:line="298" w:lineRule="exact"/>
        <w:ind w:left="20" w:right="360" w:firstLine="0"/>
      </w:pPr>
      <w:r>
        <w:t>Дийцар «Кегий йийсарш». («Александр Чеченский повеста т1ера дакъа)- Дийцарехь т1амо берийн дахаре беана бохам гайтар. Т1еман къизалло адамийн дахаре шеца дохьург емалдар.</w:t>
      </w:r>
    </w:p>
    <w:p w:rsidR="00E80B14" w:rsidRDefault="00E07B23">
      <w:pPr>
        <w:pStyle w:val="9"/>
        <w:framePr w:w="10426" w:h="15541" w:hRule="exact" w:wrap="none" w:vAnchor="page" w:hAnchor="page" w:x="3219" w:y="4101"/>
        <w:shd w:val="clear" w:color="auto" w:fill="auto"/>
        <w:spacing w:after="0" w:line="298" w:lineRule="exact"/>
        <w:ind w:left="20" w:right="360" w:firstLine="0"/>
      </w:pPr>
      <w:r>
        <w:t>Дийцар «Алдара Ушурма» («Александр Чеченский повеста т1ера дакъа). Дийцаран исторически бух. Маршонехьа болу къийсам, шен мохк, дин мостаг1чух лардар, церан дуьхьа вала а кийча хилар. Исторически бакъдолучунна т1ехь кхоьллина васт.</w:t>
      </w:r>
    </w:p>
    <w:p w:rsidR="00E80B14" w:rsidRDefault="00E07B23">
      <w:pPr>
        <w:pStyle w:val="9"/>
        <w:framePr w:w="10426" w:h="15541" w:hRule="exact" w:wrap="none" w:vAnchor="page" w:hAnchor="page" w:x="3219" w:y="4101"/>
        <w:shd w:val="clear" w:color="auto" w:fill="auto"/>
        <w:spacing w:after="0" w:line="298" w:lineRule="exact"/>
        <w:ind w:left="20" w:right="360" w:firstLine="0"/>
      </w:pPr>
      <w:r>
        <w:t>Баснин жанр нохчийн литературехь. «Барзо амалш ца хуьйцу» баснин дидактически хьажам, адамийн амалш цу т1ехь емалъяр.</w:t>
      </w:r>
    </w:p>
    <w:p w:rsidR="00E80B14" w:rsidRDefault="00E07B23">
      <w:pPr>
        <w:pStyle w:val="9"/>
        <w:framePr w:w="10426" w:h="15541" w:hRule="exact" w:wrap="none" w:vAnchor="page" w:hAnchor="page" w:x="3219" w:y="4101"/>
        <w:shd w:val="clear" w:color="auto" w:fill="auto"/>
        <w:spacing w:after="0" w:line="298" w:lineRule="exact"/>
        <w:ind w:left="20" w:right="840" w:firstLine="0"/>
        <w:jc w:val="both"/>
      </w:pPr>
      <w:r>
        <w:t>«Болат-г1ала йожар» повестан исторически бух. Маьршачу наха талорхошна дуьхьал, шайн парг1атонехьа латтийна къийсам. Дикачу к1енташа халкъ вовшахтухуш, иза маршоне кхачор. Повестан коьрта турпалхой а, васташ а.</w:t>
      </w:r>
    </w:p>
    <w:p w:rsidR="00E80B14" w:rsidRDefault="00E07B23">
      <w:pPr>
        <w:pStyle w:val="9"/>
        <w:framePr w:w="10426" w:h="15541" w:hRule="exact" w:wrap="none" w:vAnchor="page" w:hAnchor="page" w:x="3219" w:y="4101"/>
        <w:shd w:val="clear" w:color="auto" w:fill="auto"/>
        <w:spacing w:after="0" w:line="298" w:lineRule="exact"/>
        <w:ind w:left="20" w:right="360" w:firstLine="0"/>
      </w:pPr>
      <w:r>
        <w:rPr>
          <w:rStyle w:val="a6"/>
        </w:rPr>
        <w:t xml:space="preserve">Ш. А. Арсанукаев. </w:t>
      </w:r>
      <w:r>
        <w:t>Дахар а, кхолларалла а. Стихотворенеш «Баьпкан юьхк», «Мохкбегор», «Ийманах дузийта дегнаш».</w:t>
      </w:r>
    </w:p>
    <w:p w:rsidR="00E80B14" w:rsidRDefault="00E07B23">
      <w:pPr>
        <w:pStyle w:val="9"/>
        <w:framePr w:w="10426" w:h="15541" w:hRule="exact" w:wrap="none" w:vAnchor="page" w:hAnchor="page" w:x="3219" w:y="4101"/>
        <w:shd w:val="clear" w:color="auto" w:fill="auto"/>
        <w:spacing w:after="0" w:line="298" w:lineRule="exact"/>
        <w:ind w:left="20" w:firstLine="0"/>
      </w:pPr>
      <w:r>
        <w:t>Поэтан-лирикан Ш. Арсанукаевн кхоллараллехь патриотизман а, гуманизман а ойланаш.</w:t>
      </w:r>
    </w:p>
    <w:p w:rsidR="00E80B14" w:rsidRDefault="00E07B23">
      <w:pPr>
        <w:pStyle w:val="9"/>
        <w:framePr w:w="10426" w:h="15541" w:hRule="exact" w:wrap="none" w:vAnchor="page" w:hAnchor="page" w:x="3219" w:y="4101"/>
        <w:shd w:val="clear" w:color="auto" w:fill="auto"/>
        <w:spacing w:after="240" w:line="298" w:lineRule="exact"/>
        <w:ind w:left="20" w:right="360" w:firstLine="0"/>
      </w:pPr>
      <w:r>
        <w:t xml:space="preserve">1 аламца а, ялтанан кхачица а къинхетаме хилар дехар, нохчийн халкъ иймане далор доьхуш, поэта Деле ден до1анаш. </w:t>
      </w:r>
      <w:r>
        <w:rPr>
          <w:lang w:val="en-US"/>
        </w:rPr>
        <w:t>Kloprrepa</w:t>
      </w:r>
      <w:r w:rsidRPr="004D5D9C">
        <w:t xml:space="preserve"> </w:t>
      </w:r>
      <w:r>
        <w:t>кхетам, оьзда лаамаш болу лирически турпалхо. Дуьненах, 1аламан аьрхачу хазаллех, дахарх лаьцна цо ен ойланаш, а, адаман ирсехьа къийса иза кийча хилар а. Повесть «Тимуран тур». «Тимуран тур» стихашкахь язйина повесть, цуьнан исбаьхьаллин къастамаш. Къоман парг1ато еза ларар, мостаг1ашна дуьхьал къийсам латтийначу турпалхойн васташ. Халкъан парг1атонехьа болучу буьрсачу т1еман суьрташ.</w:t>
      </w:r>
    </w:p>
    <w:p w:rsidR="00E80B14" w:rsidRDefault="00E07B23">
      <w:pPr>
        <w:pStyle w:val="9"/>
        <w:framePr w:w="10426" w:h="15541" w:hRule="exact" w:wrap="none" w:vAnchor="page" w:hAnchor="page" w:x="3219" w:y="4101"/>
        <w:shd w:val="clear" w:color="auto" w:fill="auto"/>
        <w:spacing w:after="0" w:line="298" w:lineRule="exact"/>
        <w:ind w:left="20" w:right="360" w:firstLine="0"/>
      </w:pPr>
      <w:r>
        <w:rPr>
          <w:rStyle w:val="a6"/>
        </w:rPr>
        <w:t xml:space="preserve">А. А. Айдамиров. </w:t>
      </w:r>
      <w:r>
        <w:t>Дахар а, кхолларалла а. Стихотворени «Вина мохк», дийцар «Мух1ажарш» («Еха буьйсанаш» романан дакъа)</w:t>
      </w:r>
    </w:p>
    <w:p w:rsidR="00E80B14" w:rsidRDefault="00E07B23">
      <w:pPr>
        <w:pStyle w:val="9"/>
        <w:framePr w:w="10426" w:h="15541" w:hRule="exact" w:wrap="none" w:vAnchor="page" w:hAnchor="page" w:x="3219" w:y="4101"/>
        <w:shd w:val="clear" w:color="auto" w:fill="auto"/>
        <w:spacing w:after="0" w:line="293" w:lineRule="exact"/>
        <w:ind w:left="20" w:right="360" w:firstLine="0"/>
      </w:pPr>
      <w:r>
        <w:t>Даймехкан тема нохчийн литературехь. Даймехкан беркатечу ницкъах тешар, ирс Даймахкаца дозар.</w:t>
      </w:r>
    </w:p>
    <w:p w:rsidR="00E80B14" w:rsidRDefault="00E07B23">
      <w:pPr>
        <w:pStyle w:val="9"/>
        <w:framePr w:w="10426" w:h="15541" w:hRule="exact" w:wrap="none" w:vAnchor="page" w:hAnchor="page" w:x="3219" w:y="4101"/>
        <w:shd w:val="clear" w:color="auto" w:fill="auto"/>
        <w:spacing w:after="0" w:line="293" w:lineRule="exact"/>
        <w:ind w:left="20" w:firstLine="0"/>
      </w:pPr>
      <w:r>
        <w:t>Паччахьан 1едалан ямартло а, мух1ажарийн кхолламан дега1ийжаме мукъамаш а.</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10435" w:h="15532" w:hRule="exact" w:wrap="none" w:vAnchor="page" w:hAnchor="page" w:x="3214" w:y="4112"/>
        <w:shd w:val="clear" w:color="auto" w:fill="auto"/>
        <w:spacing w:after="0" w:line="293" w:lineRule="exact"/>
        <w:ind w:left="20" w:firstLine="0"/>
      </w:pPr>
      <w:r>
        <w:rPr>
          <w:rStyle w:val="a6"/>
        </w:rPr>
        <w:lastRenderedPageBreak/>
        <w:t xml:space="preserve">М-С. Гадаев. </w:t>
      </w:r>
      <w:r>
        <w:t>Дахар а, кхолларалла а. Стихотворенеш «Дарта», «Орцара г1ов».</w:t>
      </w:r>
    </w:p>
    <w:p w:rsidR="00E80B14" w:rsidRDefault="00E07B23">
      <w:pPr>
        <w:pStyle w:val="9"/>
        <w:framePr w:w="10435" w:h="15532" w:hRule="exact" w:wrap="none" w:vAnchor="page" w:hAnchor="page" w:x="3214" w:y="4112"/>
        <w:shd w:val="clear" w:color="auto" w:fill="auto"/>
        <w:spacing w:after="0" w:line="293" w:lineRule="exact"/>
        <w:ind w:left="20" w:right="380" w:firstLine="0"/>
      </w:pPr>
      <w:r>
        <w:t>Поэтан са 1аламан дуьненца д1аэр. Ницкъ, доьналла а, г1орасизалла цхьана сибатехь. Поэтан говзалла дарта олхазаран хьал довзийтарехь.</w:t>
      </w:r>
    </w:p>
    <w:p w:rsidR="00E80B14" w:rsidRDefault="00E07B23">
      <w:pPr>
        <w:pStyle w:val="9"/>
        <w:framePr w:w="10435" w:h="15532" w:hRule="exact" w:wrap="none" w:vAnchor="page" w:hAnchor="page" w:x="3214" w:y="4112"/>
        <w:shd w:val="clear" w:color="auto" w:fill="auto"/>
        <w:spacing w:after="236" w:line="293" w:lineRule="exact"/>
        <w:ind w:left="20" w:right="380" w:firstLine="0"/>
      </w:pPr>
      <w:r>
        <w:t>Дийцар «Ирча суьрташ». Дийцарехь тоталиризман шерашкахь нохчийн халкъан трагеди. 1аламан суьрташа ирча кхаъ къаьхьачу 1аткъаме берзор.</w:t>
      </w:r>
    </w:p>
    <w:p w:rsidR="00E80B14" w:rsidRDefault="00E07B23">
      <w:pPr>
        <w:pStyle w:val="30"/>
        <w:framePr w:w="10435" w:h="15532" w:hRule="exact" w:wrap="none" w:vAnchor="page" w:hAnchor="page" w:x="3214" w:y="4112"/>
        <w:shd w:val="clear" w:color="auto" w:fill="auto"/>
        <w:spacing w:line="298" w:lineRule="exact"/>
        <w:ind w:left="20"/>
      </w:pPr>
      <w:r>
        <w:t>М. Мусаев. Литературни туьйра. Литературни туьйра халкъачух къастош дерг.</w:t>
      </w:r>
    </w:p>
    <w:p w:rsidR="00E80B14" w:rsidRDefault="00E07B23">
      <w:pPr>
        <w:pStyle w:val="9"/>
        <w:framePr w:w="10435" w:h="15532" w:hRule="exact" w:wrap="none" w:vAnchor="page" w:hAnchor="page" w:x="3214" w:y="4112"/>
        <w:shd w:val="clear" w:color="auto" w:fill="auto"/>
        <w:spacing w:after="0" w:line="298" w:lineRule="exact"/>
        <w:ind w:left="20" w:firstLine="0"/>
      </w:pPr>
      <w:r>
        <w:t>Яздархочух лаьцна дош. Литературни туьйра «Ц1ен маьхьси»</w:t>
      </w:r>
    </w:p>
    <w:p w:rsidR="00E80B14" w:rsidRDefault="00E07B23">
      <w:pPr>
        <w:pStyle w:val="9"/>
        <w:framePr w:w="10435" w:h="15532" w:hRule="exact" w:wrap="none" w:vAnchor="page" w:hAnchor="page" w:x="3214" w:y="4112"/>
        <w:shd w:val="clear" w:color="auto" w:fill="auto"/>
        <w:spacing w:after="310" w:line="298" w:lineRule="exact"/>
        <w:ind w:left="20" w:right="380" w:firstLine="0"/>
      </w:pPr>
      <w:r>
        <w:t>Хьекъал ямартлонал, тешнабехкал, сонталлел тола дезаран ойла ч1аг1яр. Нахана даьккхиначу ор чу ша оьккху. Туьйранан оьрсийн туьйранца цхьаьнадог1ург.</w:t>
      </w:r>
    </w:p>
    <w:p w:rsidR="00E80B14" w:rsidRDefault="00E07B23">
      <w:pPr>
        <w:pStyle w:val="9"/>
        <w:framePr w:w="10435" w:h="15532" w:hRule="exact" w:wrap="none" w:vAnchor="page" w:hAnchor="page" w:x="3214" w:y="4112"/>
        <w:shd w:val="clear" w:color="auto" w:fill="auto"/>
        <w:spacing w:after="0" w:line="210" w:lineRule="exact"/>
        <w:ind w:left="20" w:firstLine="0"/>
      </w:pPr>
      <w:r>
        <w:rPr>
          <w:rStyle w:val="a6"/>
        </w:rPr>
        <w:t xml:space="preserve">Хь. Б. Саракаев. </w:t>
      </w:r>
      <w:r>
        <w:t>Дахар а, кхолларалла а.</w:t>
      </w:r>
    </w:p>
    <w:p w:rsidR="00E80B14" w:rsidRDefault="00E07B23">
      <w:pPr>
        <w:pStyle w:val="9"/>
        <w:framePr w:w="10435" w:h="15532" w:hRule="exact" w:wrap="none" w:vAnchor="page" w:hAnchor="page" w:x="3214" w:y="4112"/>
        <w:shd w:val="clear" w:color="auto" w:fill="auto"/>
        <w:spacing w:after="0" w:line="302" w:lineRule="exact"/>
        <w:ind w:left="20" w:right="380" w:firstLine="0"/>
      </w:pPr>
      <w:r>
        <w:t>Дийцар «Баьпкан чкъуьйриг». Хьаналчу къинхьегамо лакхадоккху стеган сий. Баьпкан сий-пусар дан дезар ч1аг1дар.</w:t>
      </w:r>
    </w:p>
    <w:p w:rsidR="00E80B14" w:rsidRDefault="00E07B23">
      <w:pPr>
        <w:pStyle w:val="9"/>
        <w:framePr w:w="10435" w:h="15532" w:hRule="exact" w:wrap="none" w:vAnchor="page" w:hAnchor="page" w:x="3214" w:y="4112"/>
        <w:shd w:val="clear" w:color="auto" w:fill="auto"/>
        <w:spacing w:after="244" w:line="302" w:lineRule="exact"/>
        <w:ind w:left="20" w:right="380" w:firstLine="0"/>
      </w:pPr>
      <w:r>
        <w:t>Дийцар «Ирсе б1аьрхиш».Вайна к1ант карийначу ненан ирсе б1аьрхиш. Ненан безам боккха а, мерза а, аьхна а хилар.</w:t>
      </w:r>
    </w:p>
    <w:p w:rsidR="00E80B14" w:rsidRDefault="00E07B23">
      <w:pPr>
        <w:pStyle w:val="9"/>
        <w:framePr w:w="10435" w:h="15532" w:hRule="exact" w:wrap="none" w:vAnchor="page" w:hAnchor="page" w:x="3214" w:y="4112"/>
        <w:shd w:val="clear" w:color="auto" w:fill="auto"/>
        <w:spacing w:after="0" w:line="298" w:lineRule="exact"/>
        <w:ind w:left="20" w:right="380" w:firstLine="0"/>
      </w:pPr>
      <w:r>
        <w:rPr>
          <w:rStyle w:val="a6"/>
        </w:rPr>
        <w:t xml:space="preserve">Ш. X. Окуев. </w:t>
      </w:r>
      <w:r>
        <w:t>Дахар а, кхолларалла а. Стихотворенеш «Сан хьоме Нохчийчоь», «Б1аьсте». Лирически турпалхочун синмерзаш довзуьйту 1аламан суьрташ. Поэтан даймахкаца бозабелла синхаамаш.</w:t>
      </w:r>
    </w:p>
    <w:p w:rsidR="00E80B14" w:rsidRDefault="00E07B23">
      <w:pPr>
        <w:pStyle w:val="9"/>
        <w:framePr w:w="10435" w:h="15532" w:hRule="exact" w:wrap="none" w:vAnchor="page" w:hAnchor="page" w:x="3214" w:y="4112"/>
        <w:shd w:val="clear" w:color="auto" w:fill="auto"/>
        <w:spacing w:after="240" w:line="298" w:lineRule="exact"/>
        <w:ind w:left="20" w:right="380" w:firstLine="0"/>
      </w:pPr>
      <w:r>
        <w:t>Дийцар «Мацалла» («Т1аьххьара верас» романан дакъа). 20-чу б1ешеран юьххьехь ламанан ярташкахь кхолладелла социальни хьелаш. Нохчийн халкъ комаьрша, къинхетаме хилар, мацалло г1елбина кхечу къаьмнийн векалш дегалазамца т1еэцар. Оцу шерийн 1ер-дахар, ламасташ гайтар, къомо шен яхь, юьхь ларъяр. Жаьмбиган, 1алсолтин, Шемалан васташ.</w:t>
      </w:r>
    </w:p>
    <w:p w:rsidR="00E80B14" w:rsidRDefault="00E07B23">
      <w:pPr>
        <w:pStyle w:val="9"/>
        <w:framePr w:w="10435" w:h="15532" w:hRule="exact" w:wrap="none" w:vAnchor="page" w:hAnchor="page" w:x="3214" w:y="4112"/>
        <w:shd w:val="clear" w:color="auto" w:fill="auto"/>
        <w:spacing w:after="0" w:line="298" w:lineRule="exact"/>
        <w:ind w:left="20" w:right="380" w:firstLine="0"/>
      </w:pPr>
      <w:r>
        <w:rPr>
          <w:rStyle w:val="a6"/>
        </w:rPr>
        <w:t xml:space="preserve">Хь. Д. Сатуев. </w:t>
      </w:r>
      <w:r>
        <w:t>Дахар а, кхолларалла а. Стихотворени «Лаьмнийн къоналла», басня «Ломмий, цхьогаллий».</w:t>
      </w:r>
    </w:p>
    <w:p w:rsidR="00E80B14" w:rsidRDefault="00E07B23">
      <w:pPr>
        <w:pStyle w:val="9"/>
        <w:framePr w:w="10435" w:h="15532" w:hRule="exact" w:wrap="none" w:vAnchor="page" w:hAnchor="page" w:x="3214" w:y="4112"/>
        <w:shd w:val="clear" w:color="auto" w:fill="auto"/>
        <w:spacing w:after="18" w:line="210" w:lineRule="exact"/>
        <w:ind w:left="20" w:firstLine="0"/>
      </w:pPr>
      <w:r>
        <w:t>1 алам поэтан кхетамехь а исбаьхьаллин суртх 1 отторехь а.</w:t>
      </w:r>
    </w:p>
    <w:p w:rsidR="00E80B14" w:rsidRDefault="00E07B23">
      <w:pPr>
        <w:pStyle w:val="9"/>
        <w:framePr w:w="10435" w:h="15532" w:hRule="exact" w:wrap="none" w:vAnchor="page" w:hAnchor="page" w:x="3214" w:y="4112"/>
        <w:shd w:val="clear" w:color="auto" w:fill="auto"/>
        <w:spacing w:after="303" w:line="210" w:lineRule="exact"/>
        <w:ind w:left="20" w:firstLine="0"/>
      </w:pPr>
      <w:r>
        <w:t>Адамийн сакхташ баснехь емалдар. Лоьман васт нохчийн литературехь.</w:t>
      </w:r>
    </w:p>
    <w:p w:rsidR="00E80B14" w:rsidRDefault="00E07B23">
      <w:pPr>
        <w:pStyle w:val="9"/>
        <w:framePr w:w="10435" w:h="15532" w:hRule="exact" w:wrap="none" w:vAnchor="page" w:hAnchor="page" w:x="3214" w:y="4112"/>
        <w:shd w:val="clear" w:color="auto" w:fill="auto"/>
        <w:spacing w:after="0" w:line="298" w:lineRule="exact"/>
        <w:ind w:left="20" w:firstLine="0"/>
      </w:pPr>
      <w:r>
        <w:rPr>
          <w:rStyle w:val="a6"/>
        </w:rPr>
        <w:t xml:space="preserve">1. X. Шайхиев. </w:t>
      </w:r>
      <w:r>
        <w:t>Дахар а, кхолларалла а.</w:t>
      </w:r>
    </w:p>
    <w:p w:rsidR="00E80B14" w:rsidRDefault="00E07B23">
      <w:pPr>
        <w:pStyle w:val="30"/>
        <w:framePr w:w="10435" w:h="15532" w:hRule="exact" w:wrap="none" w:vAnchor="page" w:hAnchor="page" w:x="3214" w:y="4112"/>
        <w:shd w:val="clear" w:color="auto" w:fill="auto"/>
        <w:spacing w:line="298" w:lineRule="exact"/>
        <w:ind w:left="20"/>
      </w:pPr>
      <w:r>
        <w:t>Стихотворенеш «Куйнах дош», «Безаман декхар».</w:t>
      </w:r>
    </w:p>
    <w:p w:rsidR="00E80B14" w:rsidRDefault="00E07B23">
      <w:pPr>
        <w:pStyle w:val="9"/>
        <w:framePr w:w="10435" w:h="15532" w:hRule="exact" w:wrap="none" w:vAnchor="page" w:hAnchor="page" w:x="3214" w:y="4112"/>
        <w:shd w:val="clear" w:color="auto" w:fill="auto"/>
        <w:spacing w:after="0" w:line="298" w:lineRule="exact"/>
        <w:ind w:left="20" w:firstLine="0"/>
      </w:pPr>
      <w:r>
        <w:t>Къоман г1иллакхаш, ламасташ, синъоьздангаллин мехаллаш поэтан поэзехь.</w:t>
      </w:r>
    </w:p>
    <w:p w:rsidR="00E80B14" w:rsidRDefault="00E07B23">
      <w:pPr>
        <w:pStyle w:val="9"/>
        <w:framePr w:w="10435" w:h="15532" w:hRule="exact" w:wrap="none" w:vAnchor="page" w:hAnchor="page" w:x="3214" w:y="4112"/>
        <w:shd w:val="clear" w:color="auto" w:fill="auto"/>
        <w:spacing w:after="0" w:line="298" w:lineRule="exact"/>
        <w:ind w:left="20" w:firstLine="0"/>
      </w:pPr>
      <w:r>
        <w:t>Даймахкана, халкъана даим г1уллакхдеш вагаран синхаамех юьзна поэзи.</w:t>
      </w:r>
    </w:p>
    <w:p w:rsidR="00E80B14" w:rsidRDefault="00E07B23">
      <w:pPr>
        <w:pStyle w:val="9"/>
        <w:framePr w:w="10435" w:h="15532" w:hRule="exact" w:wrap="none" w:vAnchor="page" w:hAnchor="page" w:x="3214" w:y="4112"/>
        <w:shd w:val="clear" w:color="auto" w:fill="auto"/>
        <w:spacing w:after="0" w:line="298" w:lineRule="exact"/>
        <w:ind w:left="20" w:firstLine="0"/>
      </w:pPr>
      <w:r>
        <w:t>Коьртарчу куйнаца лардина сий. Поэзин фольклоран бух.</w:t>
      </w:r>
    </w:p>
    <w:p w:rsidR="00E80B14" w:rsidRDefault="00E07B23">
      <w:pPr>
        <w:pStyle w:val="9"/>
        <w:framePr w:w="10435" w:h="15532" w:hRule="exact" w:wrap="none" w:vAnchor="page" w:hAnchor="page" w:x="3214" w:y="4112"/>
        <w:shd w:val="clear" w:color="auto" w:fill="auto"/>
        <w:spacing w:after="0" w:line="298" w:lineRule="exact"/>
        <w:ind w:left="20" w:right="380" w:firstLine="0"/>
      </w:pPr>
      <w:r>
        <w:t>Б1ешерашкахь вайн дайша схьадеана низаман ламаст лардаран маь1на, къонахчун ц1е еза а, сийлахь хилар ч1аг1дар.</w:t>
      </w:r>
    </w:p>
    <w:p w:rsidR="00E80B14" w:rsidRDefault="00E07B23">
      <w:pPr>
        <w:pStyle w:val="9"/>
        <w:framePr w:w="10435" w:h="15532" w:hRule="exact" w:wrap="none" w:vAnchor="page" w:hAnchor="page" w:x="3214" w:y="4112"/>
        <w:shd w:val="clear" w:color="auto" w:fill="auto"/>
        <w:spacing w:after="0" w:line="298" w:lineRule="exact"/>
        <w:ind w:left="20" w:right="380" w:firstLine="0"/>
      </w:pPr>
      <w:r>
        <w:rPr>
          <w:rStyle w:val="a6"/>
        </w:rPr>
        <w:t xml:space="preserve">Ч1аг1о (баллада). </w:t>
      </w:r>
      <w:r>
        <w:t>Легендин буха т1ехь кхоьллина баллада. Къонахчо делла дош кхочушдан дезар, тешаме ч1аг1о хила езар ч1аг1дар.</w:t>
      </w:r>
    </w:p>
    <w:p w:rsidR="00E80B14" w:rsidRDefault="00E07B23">
      <w:pPr>
        <w:pStyle w:val="9"/>
        <w:framePr w:w="10435" w:h="15532" w:hRule="exact" w:wrap="none" w:vAnchor="page" w:hAnchor="page" w:x="3214" w:y="4112"/>
        <w:shd w:val="clear" w:color="auto" w:fill="auto"/>
        <w:spacing w:after="244" w:line="298" w:lineRule="exact"/>
        <w:ind w:left="20" w:right="380" w:firstLine="0"/>
        <w:jc w:val="both"/>
      </w:pPr>
      <w:r>
        <w:rPr>
          <w:rStyle w:val="a6"/>
        </w:rPr>
        <w:t xml:space="preserve">Стихашкахь поэма «Лазаман лорах». </w:t>
      </w:r>
      <w:r>
        <w:t>Нуьцкъаха ц1ера ваьккхиначу лирически турпалхочун шен махке, халкъе, ненан матте болу безам, деган 1 ийжам. Дайн кешнех, дайн иллех, шина Даймахках (Дег1аста, Г1ирг1азойн мохк) цо ен ойланаш.</w:t>
      </w:r>
    </w:p>
    <w:p w:rsidR="00E80B14" w:rsidRDefault="00E07B23">
      <w:pPr>
        <w:pStyle w:val="9"/>
        <w:framePr w:w="10435" w:h="15532" w:hRule="exact" w:wrap="none" w:vAnchor="page" w:hAnchor="page" w:x="3214" w:y="4112"/>
        <w:shd w:val="clear" w:color="auto" w:fill="auto"/>
        <w:spacing w:after="240" w:line="293" w:lineRule="exact"/>
        <w:ind w:left="20" w:right="380" w:firstLine="0"/>
      </w:pPr>
      <w:r>
        <w:rPr>
          <w:rStyle w:val="a6"/>
        </w:rPr>
        <w:t xml:space="preserve">М. Д. Дикаев. </w:t>
      </w:r>
      <w:r>
        <w:t>Дахар а, кхолларалла а. Стихотворенеш «Къинхетаме Нохчийчоь», «Нохчо ву со». Даймахках, халкъах дозалла дар. Дикаевн поэзехь яхь, къоман оьздангалла, патриотически синхаамаш, къоман хиндерг ирсе хила лаар.</w:t>
      </w:r>
    </w:p>
    <w:p w:rsidR="00E80B14" w:rsidRDefault="00E07B23">
      <w:pPr>
        <w:pStyle w:val="9"/>
        <w:framePr w:w="10435" w:h="15532" w:hRule="exact" w:wrap="none" w:vAnchor="page" w:hAnchor="page" w:x="3214" w:y="4112"/>
        <w:shd w:val="clear" w:color="auto" w:fill="auto"/>
        <w:spacing w:after="0" w:line="293" w:lineRule="exact"/>
        <w:ind w:left="20" w:firstLine="0"/>
      </w:pPr>
      <w:r>
        <w:rPr>
          <w:rStyle w:val="a6"/>
        </w:rPr>
        <w:t xml:space="preserve">Мовла Ясаев. </w:t>
      </w:r>
      <w:r>
        <w:t>Яздархочух лаьцна дош.</w:t>
      </w:r>
    </w:p>
    <w:p w:rsidR="00E80B14" w:rsidRDefault="00E07B23">
      <w:pPr>
        <w:pStyle w:val="9"/>
        <w:framePr w:w="10435" w:h="15532" w:hRule="exact" w:wrap="none" w:vAnchor="page" w:hAnchor="page" w:x="3214" w:y="4112"/>
        <w:shd w:val="clear" w:color="auto" w:fill="auto"/>
        <w:spacing w:after="0" w:line="293" w:lineRule="exact"/>
        <w:ind w:left="20" w:firstLine="0"/>
      </w:pPr>
      <w:r>
        <w:t>«Хьоме юрт» повесть (дакъа). «Тянь-Шанан лаьмнашкахь».</w:t>
      </w:r>
    </w:p>
    <w:p w:rsidR="00E80B14" w:rsidRDefault="00E07B23">
      <w:pPr>
        <w:pStyle w:val="9"/>
        <w:framePr w:w="10435" w:h="15532" w:hRule="exact" w:wrap="none" w:vAnchor="page" w:hAnchor="page" w:x="3214" w:y="4112"/>
        <w:shd w:val="clear" w:color="auto" w:fill="auto"/>
        <w:spacing w:after="0" w:line="293" w:lineRule="exact"/>
        <w:ind w:left="20" w:right="800" w:firstLine="0"/>
        <w:jc w:val="both"/>
      </w:pPr>
      <w:r>
        <w:t>Адамийн вовшашца йозаелла ира меттигаш а, ч1ир йитаран 1адат а. Даймахке, хьомечу юьрта болу сатийсам. Парг1атонан, маршонан марзонан мах. Лох-Беташан, Дажмалдинан, Серижин, Джанхотан васташ.</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10445" w:h="15181" w:hRule="exact" w:wrap="none" w:vAnchor="page" w:hAnchor="page" w:x="3209" w:y="4022"/>
        <w:shd w:val="clear" w:color="auto" w:fill="auto"/>
        <w:spacing w:after="0" w:line="298" w:lineRule="exact"/>
        <w:ind w:left="20" w:firstLine="0"/>
        <w:jc w:val="both"/>
      </w:pPr>
      <w:r>
        <w:rPr>
          <w:rStyle w:val="a6"/>
        </w:rPr>
        <w:lastRenderedPageBreak/>
        <w:t xml:space="preserve">1. А. Ахмадов. </w:t>
      </w:r>
      <w:r>
        <w:t>Яздархочух лаьцна дош.</w:t>
      </w:r>
    </w:p>
    <w:p w:rsidR="00E80B14" w:rsidRDefault="00E07B23">
      <w:pPr>
        <w:pStyle w:val="9"/>
        <w:framePr w:w="10445" w:h="15181" w:hRule="exact" w:wrap="none" w:vAnchor="page" w:hAnchor="page" w:x="3209" w:y="4022"/>
        <w:shd w:val="clear" w:color="auto" w:fill="auto"/>
        <w:spacing w:after="0" w:line="298" w:lineRule="exact"/>
        <w:ind w:left="20" w:right="1120" w:firstLine="0"/>
      </w:pPr>
      <w:r>
        <w:t>Дийцар «Къонахалла». Турпалхочун амалш, халонаш дуьхьал нисъелча цо шегара гайтина доьналла, ша-шена т1ехь баьккхина толам.</w:t>
      </w:r>
    </w:p>
    <w:p w:rsidR="00E80B14" w:rsidRDefault="00E07B23">
      <w:pPr>
        <w:pStyle w:val="9"/>
        <w:framePr w:w="10445" w:h="15181" w:hRule="exact" w:wrap="none" w:vAnchor="page" w:hAnchor="page" w:x="3209" w:y="4022"/>
        <w:shd w:val="clear" w:color="auto" w:fill="auto"/>
        <w:spacing w:after="240" w:line="298" w:lineRule="exact"/>
        <w:ind w:left="20" w:right="300" w:firstLine="0"/>
        <w:jc w:val="both"/>
      </w:pPr>
      <w:r>
        <w:t>Дийцар «Воккха дада». Къизачу акхараллица т1амо х1аллакдина бералла. Т1амо шеца беъна бохам а, къизалла а. Деден а, йоь1а йоь1ан а васташ. Дийцарехь диалого д1алоцу меттиг.</w:t>
      </w:r>
    </w:p>
    <w:p w:rsidR="00E80B14" w:rsidRDefault="00E07B23">
      <w:pPr>
        <w:pStyle w:val="9"/>
        <w:framePr w:w="10445" w:h="15181" w:hRule="exact" w:wrap="none" w:vAnchor="page" w:hAnchor="page" w:x="3209" w:y="4022"/>
        <w:shd w:val="clear" w:color="auto" w:fill="auto"/>
        <w:spacing w:after="0" w:line="298" w:lineRule="exact"/>
        <w:ind w:left="20" w:firstLine="0"/>
        <w:jc w:val="both"/>
      </w:pPr>
      <w:r>
        <w:rPr>
          <w:rStyle w:val="a6"/>
        </w:rPr>
        <w:t xml:space="preserve">С. А. Гацаев. </w:t>
      </w:r>
      <w:r>
        <w:t>Поэтах лаьцна дош.</w:t>
      </w:r>
    </w:p>
    <w:p w:rsidR="00E80B14" w:rsidRDefault="00E07B23">
      <w:pPr>
        <w:pStyle w:val="9"/>
        <w:framePr w:w="10445" w:h="15181" w:hRule="exact" w:wrap="none" w:vAnchor="page" w:hAnchor="page" w:x="3209" w:y="4022"/>
        <w:shd w:val="clear" w:color="auto" w:fill="auto"/>
        <w:spacing w:after="0" w:line="298" w:lineRule="exact"/>
        <w:ind w:left="20" w:right="300" w:firstLine="0"/>
      </w:pPr>
      <w:r>
        <w:rPr>
          <w:rStyle w:val="a6"/>
        </w:rPr>
        <w:t xml:space="preserve">Стихотворенеш </w:t>
      </w:r>
      <w:r>
        <w:t>«Дарц», «Буьйса хаза. Буьйса тийна...», «Шеме ю-кх хьо, Нохчийчоь...», «Хьаннийн белхар».</w:t>
      </w:r>
    </w:p>
    <w:p w:rsidR="00E80B14" w:rsidRDefault="00E07B23">
      <w:pPr>
        <w:pStyle w:val="9"/>
        <w:framePr w:w="10445" w:h="15181" w:hRule="exact" w:wrap="none" w:vAnchor="page" w:hAnchor="page" w:x="3209" w:y="4022"/>
        <w:shd w:val="clear" w:color="auto" w:fill="auto"/>
        <w:spacing w:after="0" w:line="298" w:lineRule="exact"/>
        <w:ind w:left="20" w:right="300" w:firstLine="0"/>
      </w:pPr>
      <w:r>
        <w:t>Гацаевн лирикехь пейзаж. 1аламан аьрха хазалла а, дарц даларан ма-дарра х1уттуш долу сурт гайтаран говзалла а.</w:t>
      </w:r>
    </w:p>
    <w:p w:rsidR="00E80B14" w:rsidRDefault="00E07B23">
      <w:pPr>
        <w:pStyle w:val="9"/>
        <w:framePr w:w="10445" w:h="15181" w:hRule="exact" w:wrap="none" w:vAnchor="page" w:hAnchor="page" w:x="3209" w:y="4022"/>
        <w:shd w:val="clear" w:color="auto" w:fill="auto"/>
        <w:spacing w:after="0" w:line="298" w:lineRule="exact"/>
        <w:ind w:left="20" w:right="680" w:firstLine="0"/>
        <w:jc w:val="both"/>
      </w:pPr>
      <w:r>
        <w:t>Аьхначу 1аламах, иза лардан дезарх, хьомечу махках лаьцна йолу поэтан ойланаш. Лирически турпалхо вочунна дуьхьал вала кийча хилар, цуьнан тайп-тайпана синх1 оттам. Стихотворенийн ритмически тайп-тайпаналла а, церан мукъаме хилар, уып халкъан поэзина герга хилар. Поэтан лирикехь исбаьхьаллин суртх 1оттош долу басарш.</w:t>
      </w:r>
    </w:p>
    <w:p w:rsidR="00E80B14" w:rsidRDefault="00E07B23">
      <w:pPr>
        <w:pStyle w:val="9"/>
        <w:framePr w:w="10445" w:h="15181" w:hRule="exact" w:wrap="none" w:vAnchor="page" w:hAnchor="page" w:x="3209" w:y="4022"/>
        <w:shd w:val="clear" w:color="auto" w:fill="auto"/>
        <w:spacing w:after="240" w:line="298" w:lineRule="exact"/>
        <w:ind w:left="20" w:right="300" w:firstLine="0"/>
        <w:jc w:val="both"/>
      </w:pPr>
      <w:r>
        <w:t>Литературни туьйра «Чкъоьрдиг». Халкъан туьйранан бахьанан а, вастан а буха т1ехь кхоьллина туьйра. Ешап-экханан а, Чкъоьрдиган а къовсам. Чкъоьрдига ша-шена а, Ешапна а т1ехь баьккхина толам.</w:t>
      </w:r>
    </w:p>
    <w:p w:rsidR="00E80B14" w:rsidRDefault="00E07B23">
      <w:pPr>
        <w:pStyle w:val="9"/>
        <w:framePr w:w="10445" w:h="15181" w:hRule="exact" w:wrap="none" w:vAnchor="page" w:hAnchor="page" w:x="3209" w:y="4022"/>
        <w:shd w:val="clear" w:color="auto" w:fill="auto"/>
        <w:spacing w:after="0" w:line="298" w:lineRule="exact"/>
        <w:ind w:left="20" w:firstLine="0"/>
        <w:jc w:val="both"/>
      </w:pPr>
      <w:r>
        <w:rPr>
          <w:rStyle w:val="a6"/>
        </w:rPr>
        <w:t xml:space="preserve">Д. Д. Кагерманов. </w:t>
      </w:r>
      <w:r>
        <w:t>Яздархочух лаьцна дош.</w:t>
      </w:r>
    </w:p>
    <w:p w:rsidR="00E80B14" w:rsidRDefault="00E07B23">
      <w:pPr>
        <w:pStyle w:val="9"/>
        <w:framePr w:w="10445" w:h="15181" w:hRule="exact" w:wrap="none" w:vAnchor="page" w:hAnchor="page" w:x="3209" w:y="4022"/>
        <w:shd w:val="clear" w:color="auto" w:fill="auto"/>
        <w:spacing w:after="310" w:line="298" w:lineRule="exact"/>
        <w:ind w:left="20" w:right="680" w:firstLine="0"/>
        <w:jc w:val="both"/>
      </w:pPr>
      <w:r>
        <w:t>Дийцар «Доттаг1алла». Дийцаран г1иллакх-оьздангаллин проблематика. Къоначу турпалхочун г1иллакх а, воккхачу стеган оьздангалла а.</w:t>
      </w:r>
    </w:p>
    <w:p w:rsidR="00E80B14" w:rsidRDefault="00E07B23">
      <w:pPr>
        <w:pStyle w:val="35"/>
        <w:framePr w:w="10445" w:h="15181" w:hRule="exact" w:wrap="none" w:vAnchor="page" w:hAnchor="page" w:x="3209" w:y="4022"/>
        <w:numPr>
          <w:ilvl w:val="0"/>
          <w:numId w:val="54"/>
        </w:numPr>
        <w:shd w:val="clear" w:color="auto" w:fill="auto"/>
        <w:tabs>
          <w:tab w:val="left" w:pos="620"/>
        </w:tabs>
        <w:spacing w:before="0" w:after="243" w:line="210" w:lineRule="exact"/>
        <w:ind w:left="20"/>
        <w:jc w:val="both"/>
      </w:pPr>
      <w:bookmarkStart w:id="43" w:name="bookmark43"/>
      <w:r>
        <w:t>г1а дакъа. 80-90-чу шерийн литературера</w:t>
      </w:r>
      <w:bookmarkEnd w:id="43"/>
    </w:p>
    <w:p w:rsidR="00E80B14" w:rsidRDefault="00E07B23">
      <w:pPr>
        <w:pStyle w:val="9"/>
        <w:framePr w:w="10445" w:h="15181" w:hRule="exact" w:wrap="none" w:vAnchor="page" w:hAnchor="page" w:x="3209" w:y="4022"/>
        <w:numPr>
          <w:ilvl w:val="0"/>
          <w:numId w:val="55"/>
        </w:numPr>
        <w:shd w:val="clear" w:color="auto" w:fill="auto"/>
        <w:tabs>
          <w:tab w:val="left" w:pos="246"/>
        </w:tabs>
        <w:spacing w:after="0" w:line="298" w:lineRule="exact"/>
        <w:ind w:left="20" w:firstLine="0"/>
        <w:jc w:val="both"/>
      </w:pPr>
      <w:r>
        <w:rPr>
          <w:rStyle w:val="a6"/>
        </w:rPr>
        <w:t xml:space="preserve">К. Дадашев. </w:t>
      </w:r>
      <w:r>
        <w:t>Яздархочух лаьцна дош.</w:t>
      </w:r>
    </w:p>
    <w:p w:rsidR="00E80B14" w:rsidRDefault="00E07B23">
      <w:pPr>
        <w:pStyle w:val="9"/>
        <w:framePr w:w="10445" w:h="15181" w:hRule="exact" w:wrap="none" w:vAnchor="page" w:hAnchor="page" w:x="3209" w:y="4022"/>
        <w:shd w:val="clear" w:color="auto" w:fill="auto"/>
        <w:spacing w:after="244" w:line="298" w:lineRule="exact"/>
        <w:ind w:left="20" w:right="300" w:firstLine="0"/>
      </w:pPr>
      <w:r>
        <w:t>Дийцар «Дайна бер». Ширачу заманахь дуьйна схьадеъна къоман оьздангаллин ламасташ х1инцалерчу дахарца къовсаме довлар. Къоначу наноша воккханиг лараран хьокъехзь долу къоман ламаст ларар а, цуьнан маь1на а.</w:t>
      </w:r>
    </w:p>
    <w:p w:rsidR="00E80B14" w:rsidRDefault="00E07B23">
      <w:pPr>
        <w:pStyle w:val="9"/>
        <w:framePr w:w="10445" w:h="15181" w:hRule="exact" w:wrap="none" w:vAnchor="page" w:hAnchor="page" w:x="3209" w:y="4022"/>
        <w:shd w:val="clear" w:color="auto" w:fill="auto"/>
        <w:spacing w:after="0" w:line="293" w:lineRule="exact"/>
        <w:ind w:left="20" w:firstLine="0"/>
        <w:jc w:val="both"/>
      </w:pPr>
      <w:r>
        <w:rPr>
          <w:rStyle w:val="a6"/>
        </w:rPr>
        <w:t xml:space="preserve">Ш. Р. Рашидов. </w:t>
      </w:r>
      <w:r>
        <w:t>Дахар а, кхолларалла а.</w:t>
      </w:r>
    </w:p>
    <w:p w:rsidR="00E80B14" w:rsidRDefault="00E07B23">
      <w:pPr>
        <w:pStyle w:val="9"/>
        <w:framePr w:w="10445" w:h="15181" w:hRule="exact" w:wrap="none" w:vAnchor="page" w:hAnchor="page" w:x="3209" w:y="4022"/>
        <w:shd w:val="clear" w:color="auto" w:fill="auto"/>
        <w:spacing w:after="0" w:line="293" w:lineRule="exact"/>
        <w:ind w:left="20" w:firstLine="0"/>
        <w:jc w:val="both"/>
      </w:pPr>
      <w:r>
        <w:t>Стихотворенеш «Т1амна дуьхьал довла», «Даймохк».</w:t>
      </w:r>
    </w:p>
    <w:p w:rsidR="00E80B14" w:rsidRDefault="00E07B23">
      <w:pPr>
        <w:pStyle w:val="9"/>
        <w:framePr w:w="10445" w:h="15181" w:hRule="exact" w:wrap="none" w:vAnchor="page" w:hAnchor="page" w:x="3209" w:y="4022"/>
        <w:shd w:val="clear" w:color="auto" w:fill="auto"/>
        <w:spacing w:after="0" w:line="293" w:lineRule="exact"/>
        <w:ind w:left="20" w:firstLine="0"/>
        <w:jc w:val="both"/>
      </w:pPr>
      <w:r>
        <w:t>Т1амна дуьхьал къийсам латто безар кхайкхор.</w:t>
      </w:r>
    </w:p>
    <w:p w:rsidR="00E80B14" w:rsidRDefault="00E07B23">
      <w:pPr>
        <w:pStyle w:val="9"/>
        <w:framePr w:w="10445" w:h="15181" w:hRule="exact" w:wrap="none" w:vAnchor="page" w:hAnchor="page" w:x="3209" w:y="4022"/>
        <w:shd w:val="clear" w:color="auto" w:fill="auto"/>
        <w:spacing w:after="0" w:line="293" w:lineRule="exact"/>
        <w:ind w:left="20" w:right="1420" w:firstLine="0"/>
      </w:pPr>
      <w:r>
        <w:t>Даймехкан тема поэтан кхоллараллехь - коьрта тема. Лирически турпалхочун ойланаш, синхаамаш.</w:t>
      </w:r>
    </w:p>
    <w:p w:rsidR="00E80B14" w:rsidRDefault="00E07B23">
      <w:pPr>
        <w:pStyle w:val="9"/>
        <w:framePr w:w="10445" w:h="15181" w:hRule="exact" w:wrap="none" w:vAnchor="page" w:hAnchor="page" w:x="3209" w:y="4022"/>
        <w:shd w:val="clear" w:color="auto" w:fill="auto"/>
        <w:spacing w:after="240" w:line="293" w:lineRule="exact"/>
        <w:ind w:left="20" w:right="300" w:firstLine="0"/>
        <w:jc w:val="both"/>
      </w:pPr>
      <w:r>
        <w:t>Поэма «Ден весет». Къоначу т1аьхьенгахь хила еза синъоьздангаллин мехаллаш. Стеган халкъаца, шен махкаца хила еза юкьаметтигаш билгалъяхар.</w:t>
      </w:r>
    </w:p>
    <w:p w:rsidR="00E80B14" w:rsidRDefault="00E07B23">
      <w:pPr>
        <w:pStyle w:val="9"/>
        <w:framePr w:w="10445" w:h="15181" w:hRule="exact" w:wrap="none" w:vAnchor="page" w:hAnchor="page" w:x="3209" w:y="4022"/>
        <w:shd w:val="clear" w:color="auto" w:fill="auto"/>
        <w:spacing w:after="0" w:line="293" w:lineRule="exact"/>
        <w:ind w:left="20" w:firstLine="0"/>
        <w:jc w:val="both"/>
      </w:pPr>
      <w:r>
        <w:rPr>
          <w:rStyle w:val="a6"/>
        </w:rPr>
        <w:t xml:space="preserve">М. М. Кибиев. </w:t>
      </w:r>
      <w:r>
        <w:t>Яздархочух лаьцна дош.</w:t>
      </w:r>
    </w:p>
    <w:p w:rsidR="00E80B14" w:rsidRDefault="00E07B23">
      <w:pPr>
        <w:pStyle w:val="9"/>
        <w:framePr w:w="10445" w:h="15181" w:hRule="exact" w:wrap="none" w:vAnchor="page" w:hAnchor="page" w:x="3209" w:y="4022"/>
        <w:shd w:val="clear" w:color="auto" w:fill="auto"/>
        <w:spacing w:after="0" w:line="293" w:lineRule="exact"/>
        <w:ind w:left="20" w:firstLine="0"/>
        <w:jc w:val="both"/>
      </w:pPr>
      <w:r>
        <w:t>Стихотворенеш «Меттан сий», «Дош».</w:t>
      </w:r>
    </w:p>
    <w:p w:rsidR="00E80B14" w:rsidRDefault="00E07B23">
      <w:pPr>
        <w:pStyle w:val="9"/>
        <w:framePr w:w="10445" w:h="15181" w:hRule="exact" w:wrap="none" w:vAnchor="page" w:hAnchor="page" w:x="3209" w:y="4022"/>
        <w:shd w:val="clear" w:color="auto" w:fill="auto"/>
        <w:spacing w:after="0" w:line="293" w:lineRule="exact"/>
        <w:ind w:left="20" w:right="1120" w:firstLine="0"/>
      </w:pPr>
      <w:r>
        <w:t>Нохчийн мотт Даймехкан билгало санна. Меттан дозалла, ца дойтуш цуьнан сий дан дезар. Дашна-гимн. Дешан дозалла: цо бан тарлуш болу цатам а, цунах долу беркат а.</w:t>
      </w:r>
    </w:p>
    <w:p w:rsidR="00E80B14" w:rsidRDefault="00E07B23">
      <w:pPr>
        <w:pStyle w:val="9"/>
        <w:framePr w:w="10445" w:h="15181" w:hRule="exact" w:wrap="none" w:vAnchor="page" w:hAnchor="page" w:x="3209" w:y="4022"/>
        <w:shd w:val="clear" w:color="auto" w:fill="auto"/>
        <w:spacing w:after="236" w:line="293" w:lineRule="exact"/>
        <w:ind w:left="20" w:right="680" w:firstLine="0"/>
        <w:jc w:val="both"/>
      </w:pPr>
      <w:r>
        <w:t>Басня «Зов». Баснин жанр нохчийн литературехь. Адамийн сакхте амалш емалъяр. Х1иллано духатуху х1илла.</w:t>
      </w:r>
    </w:p>
    <w:p w:rsidR="00E80B14" w:rsidRDefault="00E07B23">
      <w:pPr>
        <w:pStyle w:val="9"/>
        <w:framePr w:w="10445" w:h="15181" w:hRule="exact" w:wrap="none" w:vAnchor="page" w:hAnchor="page" w:x="3209" w:y="4022"/>
        <w:shd w:val="clear" w:color="auto" w:fill="auto"/>
        <w:spacing w:after="0" w:line="298" w:lineRule="exact"/>
        <w:ind w:left="20" w:firstLine="0"/>
        <w:jc w:val="both"/>
      </w:pPr>
      <w:r>
        <w:rPr>
          <w:rStyle w:val="a6"/>
        </w:rPr>
        <w:t xml:space="preserve">Ж. М. Махмаев. </w:t>
      </w:r>
      <w:r>
        <w:t>Яздархочух лаьцна дош.</w:t>
      </w:r>
    </w:p>
    <w:p w:rsidR="00E80B14" w:rsidRDefault="00E07B23">
      <w:pPr>
        <w:pStyle w:val="9"/>
        <w:framePr w:w="10445" w:h="15181" w:hRule="exact" w:wrap="none" w:vAnchor="page" w:hAnchor="page" w:x="3209" w:y="4022"/>
        <w:shd w:val="clear" w:color="auto" w:fill="auto"/>
        <w:spacing w:after="0" w:line="298" w:lineRule="exact"/>
        <w:ind w:left="20" w:right="300" w:firstLine="0"/>
      </w:pPr>
      <w:r>
        <w:t>Дийцар «Буьйсанна г1улчаш». Дийцаран турпалхочун чоьхьара монолог беран синъоьздангаллин дуьне кхолларан г1ирс санна. Цуьнан коьрте хьийза карзахе ойланаш а, накъосташа иза нийсачу новкъа ваккхар. 1 аламца хила еза юкьаметтигаш йовзийтар.</w:t>
      </w:r>
    </w:p>
    <w:p w:rsidR="00E80B14" w:rsidRDefault="00E07B23">
      <w:pPr>
        <w:pStyle w:val="9"/>
        <w:framePr w:w="10445" w:h="15181" w:hRule="exact" w:wrap="none" w:vAnchor="page" w:hAnchor="page" w:x="3209" w:y="4022"/>
        <w:shd w:val="clear" w:color="auto" w:fill="auto"/>
        <w:spacing w:after="0" w:line="298" w:lineRule="exact"/>
        <w:ind w:left="20" w:right="680" w:firstLine="0"/>
        <w:jc w:val="both"/>
      </w:pPr>
      <w:r>
        <w:t>Стихотворени «Баьпкан 1аьржа юьхк». Стихотворенехь къинхетам, доглазар-дахаран лаккхара мехаллаш хилар ч1аг1дар.</w:t>
      </w:r>
    </w:p>
    <w:p w:rsidR="00E80B14" w:rsidRDefault="00E07B23">
      <w:pPr>
        <w:pStyle w:val="9"/>
        <w:framePr w:wrap="none" w:vAnchor="page" w:hAnchor="page" w:x="3209" w:y="19509"/>
        <w:shd w:val="clear" w:color="auto" w:fill="auto"/>
        <w:spacing w:after="0" w:line="210" w:lineRule="exact"/>
        <w:ind w:left="20" w:firstLine="0"/>
        <w:jc w:val="both"/>
      </w:pPr>
      <w:r>
        <w:rPr>
          <w:rStyle w:val="a6"/>
        </w:rPr>
        <w:t xml:space="preserve">С. С. Яшуркаев. </w:t>
      </w:r>
      <w:r>
        <w:t>Яздархочух лаьцна дош.</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10454" w:h="15779" w:hRule="exact" w:wrap="none" w:vAnchor="page" w:hAnchor="page" w:x="3204" w:y="4022"/>
        <w:shd w:val="clear" w:color="auto" w:fill="auto"/>
        <w:spacing w:after="0" w:line="298" w:lineRule="exact"/>
        <w:ind w:left="20" w:right="380" w:firstLine="0"/>
      </w:pPr>
      <w:r>
        <w:rPr>
          <w:rStyle w:val="a6"/>
        </w:rPr>
        <w:lastRenderedPageBreak/>
        <w:t xml:space="preserve">Дийцар «Напсат». </w:t>
      </w:r>
      <w:r>
        <w:t>Халкъан бохамна т1ехь сайоккхурш емалбар. Напсатан васт-Г1ум-Азехь бисинчийн цатуьйн лазам. Дийцарехь дахаран бакъдерш.</w:t>
      </w:r>
    </w:p>
    <w:p w:rsidR="00E80B14" w:rsidRDefault="00E07B23">
      <w:pPr>
        <w:pStyle w:val="9"/>
        <w:framePr w:w="10454" w:h="15779" w:hRule="exact" w:wrap="none" w:vAnchor="page" w:hAnchor="page" w:x="3204" w:y="4022"/>
        <w:shd w:val="clear" w:color="auto" w:fill="auto"/>
        <w:spacing w:after="240" w:line="298" w:lineRule="exact"/>
        <w:ind w:left="20" w:right="380" w:firstLine="0"/>
      </w:pPr>
      <w:r>
        <w:rPr>
          <w:rStyle w:val="a6"/>
        </w:rPr>
        <w:t xml:space="preserve">Дийцар «Маьрк1аж-бодан т1ехь к1айн хьоькх». </w:t>
      </w:r>
      <w:r>
        <w:t>Даймахках баха бакъо йоцурш - мискачарал миска, декъаза нах. Сийлахь Нохчийчоь оьздачу йоь1ан куьцехь гайтаран бахьана а, маь1на а. Боцца мур чулоцучу хиламашкахула Мадин дахар а, халачу хьелашкахь кхуьуш йолу цуьнан амал а к1орггера йовзийтар, цуьнан кхоллам халкъан кхолламах бозабелла хилар.</w:t>
      </w:r>
    </w:p>
    <w:p w:rsidR="00E80B14" w:rsidRDefault="00E07B23">
      <w:pPr>
        <w:pStyle w:val="9"/>
        <w:framePr w:w="10454" w:h="15779" w:hRule="exact" w:wrap="none" w:vAnchor="page" w:hAnchor="page" w:x="3204" w:y="4022"/>
        <w:shd w:val="clear" w:color="auto" w:fill="auto"/>
        <w:spacing w:after="0" w:line="298" w:lineRule="exact"/>
        <w:ind w:left="20" w:firstLine="0"/>
      </w:pPr>
      <w:r>
        <w:rPr>
          <w:rStyle w:val="a6"/>
        </w:rPr>
        <w:t xml:space="preserve">А. Д. Осмаев. </w:t>
      </w:r>
      <w:r>
        <w:t>Яздархочух лаьцна дош.</w:t>
      </w:r>
    </w:p>
    <w:p w:rsidR="00E80B14" w:rsidRDefault="00E07B23">
      <w:pPr>
        <w:pStyle w:val="9"/>
        <w:framePr w:w="10454" w:h="15779" w:hRule="exact" w:wrap="none" w:vAnchor="page" w:hAnchor="page" w:x="3204" w:y="4022"/>
        <w:shd w:val="clear" w:color="auto" w:fill="auto"/>
        <w:spacing w:after="240" w:line="298" w:lineRule="exact"/>
        <w:ind w:left="20" w:right="380" w:firstLine="0"/>
      </w:pPr>
      <w:r>
        <w:t>Дийцар «Гила борз». Адаман а, гила берзан а къовсам психологически говзаллица гайтар. Доьналлин сий-ларам а, дозалла а дар.</w:t>
      </w:r>
    </w:p>
    <w:p w:rsidR="00E80B14" w:rsidRDefault="00E07B23">
      <w:pPr>
        <w:pStyle w:val="30"/>
        <w:framePr w:w="10454" w:h="15779" w:hRule="exact" w:wrap="none" w:vAnchor="page" w:hAnchor="page" w:x="3204" w:y="4022"/>
        <w:shd w:val="clear" w:color="auto" w:fill="auto"/>
        <w:spacing w:line="298" w:lineRule="exact"/>
        <w:ind w:left="20"/>
      </w:pPr>
      <w:r>
        <w:t xml:space="preserve">Хь. X. Сайдуллаев. </w:t>
      </w:r>
      <w:r>
        <w:rPr>
          <w:rStyle w:val="33"/>
        </w:rPr>
        <w:t>Поэтах лаьцна дош.</w:t>
      </w:r>
    </w:p>
    <w:p w:rsidR="00E80B14" w:rsidRDefault="00E07B23">
      <w:pPr>
        <w:pStyle w:val="9"/>
        <w:framePr w:w="10454" w:h="15779" w:hRule="exact" w:wrap="none" w:vAnchor="page" w:hAnchor="page" w:x="3204" w:y="4022"/>
        <w:shd w:val="clear" w:color="auto" w:fill="auto"/>
        <w:spacing w:after="240" w:line="298" w:lineRule="exact"/>
        <w:ind w:left="20" w:right="380" w:firstLine="0"/>
      </w:pPr>
      <w:r>
        <w:rPr>
          <w:rStyle w:val="a6"/>
        </w:rPr>
        <w:t xml:space="preserve">Поэма «Ненан б1аьрхиш». </w:t>
      </w:r>
      <w:r>
        <w:t>Легендин буха т1ехь поэма. Поэмин турпалаллин-патриотически шовкъ (пафос). Даймохк мостаг1чух ларбар, цуьнан дуьхьа вала кийча хилар. Турпалаллин иллийн турпалхойн амалш ден-ненан к1ентан амалехь. Поэмин турпалаллин а, трагедии а мукъамаш. Йохьан а, декхаран а проблема ястаран башхалла. Юентан а, ненан а доьналла.</w:t>
      </w:r>
    </w:p>
    <w:p w:rsidR="00E80B14" w:rsidRDefault="00E07B23">
      <w:pPr>
        <w:pStyle w:val="9"/>
        <w:framePr w:w="10454" w:h="15779" w:hRule="exact" w:wrap="none" w:vAnchor="page" w:hAnchor="page" w:x="3204" w:y="4022"/>
        <w:shd w:val="clear" w:color="auto" w:fill="auto"/>
        <w:spacing w:after="0" w:line="298" w:lineRule="exact"/>
        <w:ind w:left="20" w:firstLine="0"/>
      </w:pPr>
      <w:r>
        <w:rPr>
          <w:rStyle w:val="a6"/>
        </w:rPr>
        <w:t xml:space="preserve">С-Хь. М. Нунуев. </w:t>
      </w:r>
      <w:r>
        <w:t>Яздархочун дахар а, кхолларалла а.</w:t>
      </w:r>
    </w:p>
    <w:p w:rsidR="00E80B14" w:rsidRDefault="00E07B23">
      <w:pPr>
        <w:pStyle w:val="9"/>
        <w:framePr w:w="10454" w:h="15779" w:hRule="exact" w:wrap="none" w:vAnchor="page" w:hAnchor="page" w:x="3204" w:y="4022"/>
        <w:shd w:val="clear" w:color="auto" w:fill="auto"/>
        <w:spacing w:after="0" w:line="298" w:lineRule="exact"/>
        <w:ind w:left="20" w:right="380" w:firstLine="0"/>
      </w:pPr>
      <w:r>
        <w:t>Дийцар «Хьайбаха». Ламанан к1отаршкахь НКВД-с д1акхехьна политика а, акхараллин, къизаллин суьрташ а. Сталинан хьадалчаша шайна х1оттийначу жоьжахатех ламанхой яхьах ца бухуш, доьналлица чекхбовлар.</w:t>
      </w:r>
    </w:p>
    <w:p w:rsidR="00E80B14" w:rsidRDefault="00E07B23">
      <w:pPr>
        <w:pStyle w:val="9"/>
        <w:framePr w:w="10454" w:h="15779" w:hRule="exact" w:wrap="none" w:vAnchor="page" w:hAnchor="page" w:x="3204" w:y="4022"/>
        <w:shd w:val="clear" w:color="auto" w:fill="auto"/>
        <w:spacing w:after="244" w:line="298" w:lineRule="exact"/>
        <w:ind w:left="20" w:right="380" w:firstLine="0"/>
      </w:pPr>
      <w:r>
        <w:t>Дийцар «Лазийна шовда» Кхоам боцуш х1аллакдечу 1аламна орца дехар. 1аламан дахарна к1оршаме юкъаг1ертар-жил1аламан законаш талхор.</w:t>
      </w:r>
    </w:p>
    <w:p w:rsidR="00E80B14" w:rsidRDefault="00E07B23">
      <w:pPr>
        <w:pStyle w:val="9"/>
        <w:framePr w:w="10454" w:h="15779" w:hRule="exact" w:wrap="none" w:vAnchor="page" w:hAnchor="page" w:x="3204" w:y="4022"/>
        <w:shd w:val="clear" w:color="auto" w:fill="auto"/>
        <w:spacing w:after="0" w:line="293" w:lineRule="exact"/>
        <w:ind w:left="20" w:firstLine="0"/>
      </w:pPr>
      <w:r>
        <w:rPr>
          <w:rStyle w:val="a6"/>
        </w:rPr>
        <w:t xml:space="preserve">Л. Ш. Абдулаев. </w:t>
      </w:r>
      <w:r>
        <w:t>Поэтах лаьцна дош.</w:t>
      </w:r>
    </w:p>
    <w:p w:rsidR="00E80B14" w:rsidRDefault="00E07B23">
      <w:pPr>
        <w:pStyle w:val="9"/>
        <w:framePr w:w="10454" w:h="15779" w:hRule="exact" w:wrap="none" w:vAnchor="page" w:hAnchor="page" w:x="3204" w:y="4022"/>
        <w:shd w:val="clear" w:color="auto" w:fill="auto"/>
        <w:spacing w:after="236" w:line="293" w:lineRule="exact"/>
        <w:ind w:left="20" w:right="380" w:firstLine="0"/>
      </w:pPr>
      <w:r>
        <w:t>Поэма «Маьлхан каш». Поэми т1ехь юккъерчу б1ешарахь хилларг а, халкъан дахарехь маь1не долу г1уллакх а, иза кхочушдечу турпалхочух лаьцна а дийцар. Поэма - шех дала тарлучу вонах нах маьрша буьтуш, маьлхан кешнашка д 1 а мел вахначунна гимн.</w:t>
      </w:r>
    </w:p>
    <w:p w:rsidR="00E80B14" w:rsidRDefault="00E07B23">
      <w:pPr>
        <w:pStyle w:val="9"/>
        <w:framePr w:w="10454" w:h="15779" w:hRule="exact" w:wrap="none" w:vAnchor="page" w:hAnchor="page" w:x="3204" w:y="4022"/>
        <w:shd w:val="clear" w:color="auto" w:fill="auto"/>
        <w:spacing w:after="0" w:line="298" w:lineRule="exact"/>
        <w:ind w:left="20" w:firstLine="0"/>
      </w:pPr>
      <w:r>
        <w:rPr>
          <w:rStyle w:val="a6"/>
        </w:rPr>
        <w:t xml:space="preserve">Л. Яхъяев. </w:t>
      </w:r>
      <w:r>
        <w:t>Яздархочух лаьцна дош.</w:t>
      </w:r>
    </w:p>
    <w:p w:rsidR="00E80B14" w:rsidRDefault="00E07B23">
      <w:pPr>
        <w:pStyle w:val="9"/>
        <w:framePr w:w="10454" w:h="15779" w:hRule="exact" w:wrap="none" w:vAnchor="page" w:hAnchor="page" w:x="3204" w:y="4022"/>
        <w:shd w:val="clear" w:color="auto" w:fill="auto"/>
        <w:spacing w:after="0" w:line="298" w:lineRule="exact"/>
        <w:ind w:left="20" w:firstLine="0"/>
      </w:pPr>
      <w:r>
        <w:t>Дийцар «Даркеш» («Гиххойн Таймасха» роман т1ера дакъа).</w:t>
      </w:r>
    </w:p>
    <w:p w:rsidR="00E80B14" w:rsidRDefault="00E07B23">
      <w:pPr>
        <w:pStyle w:val="9"/>
        <w:framePr w:w="10454" w:h="15779" w:hRule="exact" w:wrap="none" w:vAnchor="page" w:hAnchor="page" w:x="3204" w:y="4022"/>
        <w:shd w:val="clear" w:color="auto" w:fill="auto"/>
        <w:spacing w:after="244" w:line="298" w:lineRule="exact"/>
        <w:ind w:left="20" w:right="800" w:firstLine="0"/>
        <w:jc w:val="both"/>
      </w:pPr>
      <w:r>
        <w:t>Дайн шира ламаст дийцаран бухехь. Вала гергавахнарг я толур воцуш ун кхеттарг тускар чохь маьлхан кешнашка вахьаран г1иллакх. И г1иллакх лардаро Даркешна бина т1е1аткъам. Ден а, Даркешан а юкъаметтиг гайтаран башхалла.</w:t>
      </w:r>
    </w:p>
    <w:p w:rsidR="00E80B14" w:rsidRDefault="00E07B23">
      <w:pPr>
        <w:pStyle w:val="9"/>
        <w:framePr w:w="10454" w:h="15779" w:hRule="exact" w:wrap="none" w:vAnchor="page" w:hAnchor="page" w:x="3204" w:y="4022"/>
        <w:shd w:val="clear" w:color="auto" w:fill="auto"/>
        <w:spacing w:after="0" w:line="293" w:lineRule="exact"/>
        <w:ind w:left="20" w:firstLine="0"/>
      </w:pPr>
      <w:r>
        <w:rPr>
          <w:rStyle w:val="a6"/>
        </w:rPr>
        <w:t xml:space="preserve">1-Хь. А. Хатуев. </w:t>
      </w:r>
      <w:r>
        <w:t>Поэтах лаьцна дош.</w:t>
      </w:r>
    </w:p>
    <w:p w:rsidR="00E80B14" w:rsidRDefault="00E07B23">
      <w:pPr>
        <w:pStyle w:val="9"/>
        <w:framePr w:w="10454" w:h="15779" w:hRule="exact" w:wrap="none" w:vAnchor="page" w:hAnchor="page" w:x="3204" w:y="4022"/>
        <w:shd w:val="clear" w:color="auto" w:fill="auto"/>
        <w:spacing w:after="236" w:line="293" w:lineRule="exact"/>
        <w:ind w:left="20" w:right="380" w:firstLine="0"/>
      </w:pPr>
      <w:r>
        <w:t>Стихотворени «Аьрзунан илли». Стихотворении патриотически бух, синъоьздангаллин проблематика. Дуьнен т1ехь даха кхоьллиначу адаман мах беза хиларан, дахар лардан дезаран ойла кхиор. Вовшашца йолу юкьаметтигаш дог-мерза, ийна хила езар. Кхерчара ц1е санна, дайн ц1ена г1иллакх, яхь даим ларъян езар ч1аг1дар.</w:t>
      </w:r>
    </w:p>
    <w:p w:rsidR="00E80B14" w:rsidRDefault="00E07B23">
      <w:pPr>
        <w:pStyle w:val="9"/>
        <w:framePr w:w="10454" w:h="15779" w:hRule="exact" w:wrap="none" w:vAnchor="page" w:hAnchor="page" w:x="3204" w:y="4022"/>
        <w:shd w:val="clear" w:color="auto" w:fill="auto"/>
        <w:spacing w:after="0" w:line="298" w:lineRule="exact"/>
        <w:ind w:left="20" w:firstLine="0"/>
      </w:pPr>
      <w:r>
        <w:t xml:space="preserve">М. Э. </w:t>
      </w:r>
      <w:r>
        <w:rPr>
          <w:rStyle w:val="a6"/>
        </w:rPr>
        <w:t xml:space="preserve">Бексултанов. </w:t>
      </w:r>
      <w:r>
        <w:t>Яздархо - дийцар жанран говзанча.</w:t>
      </w:r>
    </w:p>
    <w:p w:rsidR="00E80B14" w:rsidRDefault="00E07B23">
      <w:pPr>
        <w:pStyle w:val="9"/>
        <w:framePr w:w="10454" w:h="15779" w:hRule="exact" w:wrap="none" w:vAnchor="page" w:hAnchor="page" w:x="3204" w:y="4022"/>
        <w:shd w:val="clear" w:color="auto" w:fill="auto"/>
        <w:spacing w:after="0" w:line="298" w:lineRule="exact"/>
        <w:ind w:left="20" w:right="380" w:firstLine="0"/>
      </w:pPr>
      <w:r>
        <w:t>Дийцар «Цакхетта хестор». Аьхна, исбаьхьа, беркате 1алам а, цуьнца къинхетаме хила везар а. Джабраилан а, цуьнан денден а 1 аламца йолу юкьаметтигаш гайтаран башхалла.</w:t>
      </w:r>
    </w:p>
    <w:p w:rsidR="00E80B14" w:rsidRDefault="00E07B23">
      <w:pPr>
        <w:pStyle w:val="9"/>
        <w:framePr w:w="10454" w:h="15779" w:hRule="exact" w:wrap="none" w:vAnchor="page" w:hAnchor="page" w:x="3204" w:y="4022"/>
        <w:shd w:val="clear" w:color="auto" w:fill="auto"/>
        <w:spacing w:after="0" w:line="298" w:lineRule="exact"/>
        <w:ind w:left="20" w:right="380" w:firstLine="0"/>
      </w:pPr>
      <w:r>
        <w:t>Дийцар «Некъ лацар». Дайшкара схьадог1у оьзда г1иллакхаш ширдала, дицдала йиш цахилар, уып лардан дезар - вайн декхар. Т1екхуьучу т1аьхьено дайн ламаст цалардаро дендена, к1ентан к1антана бина т1е1аткъам а, цуьнан т1аьхьало а.</w:t>
      </w:r>
    </w:p>
    <w:p w:rsidR="00E80B14" w:rsidRDefault="00E07B23">
      <w:pPr>
        <w:pStyle w:val="9"/>
        <w:framePr w:w="10454" w:h="15779" w:hRule="exact" w:wrap="none" w:vAnchor="page" w:hAnchor="page" w:x="3204" w:y="4022"/>
        <w:shd w:val="clear" w:color="auto" w:fill="auto"/>
        <w:spacing w:after="0" w:line="298" w:lineRule="exact"/>
        <w:ind w:left="20" w:right="380" w:firstLine="0"/>
      </w:pPr>
      <w:r>
        <w:t>Дийцар «1аламат». Дийцарехь т1екхуьу чкъор дайн г1иллакхашна, оьздангаллина хердаларан а, дайн ламасташ лардан дезаран а проблема.</w:t>
      </w:r>
    </w:p>
    <w:p w:rsidR="00E80B14" w:rsidRDefault="00E07B23">
      <w:pPr>
        <w:pStyle w:val="9"/>
        <w:framePr w:w="10454" w:h="15779" w:hRule="exact" w:wrap="none" w:vAnchor="page" w:hAnchor="page" w:x="3204" w:y="4022"/>
        <w:shd w:val="clear" w:color="auto" w:fill="auto"/>
        <w:spacing w:after="0" w:line="298" w:lineRule="exact"/>
        <w:ind w:left="20" w:firstLine="0"/>
      </w:pPr>
      <w:r>
        <w:t>Элдархин доьзалера сингаттам - къоман сингаттам а хилар ч1аг1дар.</w:t>
      </w:r>
    </w:p>
    <w:p w:rsidR="00E80B14" w:rsidRDefault="00E07B23">
      <w:pPr>
        <w:pStyle w:val="9"/>
        <w:framePr w:w="10454" w:h="15779" w:hRule="exact" w:wrap="none" w:vAnchor="page" w:hAnchor="page" w:x="3204" w:y="4022"/>
        <w:shd w:val="clear" w:color="auto" w:fill="auto"/>
        <w:spacing w:after="0" w:line="298" w:lineRule="exact"/>
        <w:ind w:left="20" w:firstLine="0"/>
      </w:pPr>
      <w:r>
        <w:t>Дийцарна юккъехь масалш-кицанаш а, церан маь1на а. Элдарханан а, Тайбатан а васташ.</w:t>
      </w:r>
    </w:p>
    <w:p w:rsidR="00E80B14" w:rsidRDefault="00E07B23">
      <w:pPr>
        <w:pStyle w:val="9"/>
        <w:framePr w:w="10454" w:h="15779" w:hRule="exact" w:wrap="none" w:vAnchor="page" w:hAnchor="page" w:x="3204" w:y="4022"/>
        <w:shd w:val="clear" w:color="auto" w:fill="auto"/>
        <w:spacing w:after="0" w:line="298" w:lineRule="exact"/>
        <w:ind w:left="20" w:right="380" w:firstLine="0"/>
      </w:pPr>
      <w:r>
        <w:t>Дийцар «Дика ду-кх хьо волуш» Дийцаран турпалхо, цуьнан шен деца йолу юкьаметтигаш. Юентан шен дега болу лерам а, дена а, к1антана юккъехь хила еза г1иллакх-оьздангалла</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10320" w:h="15774" w:hRule="exact" w:wrap="none" w:vAnchor="page" w:hAnchor="page" w:x="3272" w:y="4022"/>
        <w:shd w:val="clear" w:color="auto" w:fill="auto"/>
        <w:spacing w:after="240" w:line="298" w:lineRule="exact"/>
        <w:ind w:left="20" w:right="220" w:firstLine="0"/>
      </w:pPr>
      <w:r>
        <w:lastRenderedPageBreak/>
        <w:t>Дийцар «Папка». Сатира. Юмор. Дийцарехь беламе а, сингаттаме а дерг. «Харцнийсо», шел лакхарчарна хьеставалар емалдар. Хьакъдолучун проблема а, сатирически беламе даккхар шел лакхарчарна хьеставалар, даржехь болучарна суждане эхар. Беламе суртх 1оттош болу г1ирсаш.</w:t>
      </w:r>
    </w:p>
    <w:p w:rsidR="00E80B14" w:rsidRDefault="00E07B23">
      <w:pPr>
        <w:pStyle w:val="9"/>
        <w:framePr w:w="10320" w:h="15774" w:hRule="exact" w:wrap="none" w:vAnchor="page" w:hAnchor="page" w:x="3272" w:y="4022"/>
        <w:shd w:val="clear" w:color="auto" w:fill="auto"/>
        <w:spacing w:after="0" w:line="298" w:lineRule="exact"/>
        <w:ind w:left="20" w:firstLine="0"/>
      </w:pPr>
      <w:r>
        <w:rPr>
          <w:rStyle w:val="a6"/>
        </w:rPr>
        <w:t xml:space="preserve">М. М. Ахмадов. </w:t>
      </w:r>
      <w:r>
        <w:t>Дахар а, кхолларалла а.</w:t>
      </w:r>
    </w:p>
    <w:p w:rsidR="00E80B14" w:rsidRDefault="00E07B23">
      <w:pPr>
        <w:pStyle w:val="9"/>
        <w:framePr w:w="10320" w:h="15774" w:hRule="exact" w:wrap="none" w:vAnchor="page" w:hAnchor="page" w:x="3272" w:y="4022"/>
        <w:shd w:val="clear" w:color="auto" w:fill="auto"/>
        <w:spacing w:after="0" w:line="298" w:lineRule="exact"/>
        <w:ind w:left="20" w:right="220" w:firstLine="0"/>
      </w:pPr>
      <w:r>
        <w:t>Дийцар «Телефон». Дийцарехь жимачу турпалхочун дуьне а, дахар а, шен доттаг1чунна накъосталла дан и кийча хилар.</w:t>
      </w:r>
    </w:p>
    <w:p w:rsidR="00E80B14" w:rsidRDefault="00E07B23">
      <w:pPr>
        <w:pStyle w:val="9"/>
        <w:framePr w:w="10320" w:h="15774" w:hRule="exact" w:wrap="none" w:vAnchor="page" w:hAnchor="page" w:x="3272" w:y="4022"/>
        <w:shd w:val="clear" w:color="auto" w:fill="auto"/>
        <w:spacing w:after="240" w:line="298" w:lineRule="exact"/>
        <w:ind w:left="20" w:right="220" w:firstLine="0"/>
      </w:pPr>
      <w:r>
        <w:t>Повесть «Мохк бегийча». Повестехь адамашна юккъера уьйр-безам херлуш хилар, г1иллакхаш д1адовлуш хилар гайтар. Халкъан бохамна т1ехь саяккхар емалдар. Эшначохь адамаш вовшашна орцахдовла кийча хилар деза а, сийлахь а ларар. Коьрта турпалхой а, церан васташ а.</w:t>
      </w:r>
    </w:p>
    <w:p w:rsidR="00E80B14" w:rsidRDefault="00E07B23">
      <w:pPr>
        <w:pStyle w:val="9"/>
        <w:framePr w:w="10320" w:h="15774" w:hRule="exact" w:wrap="none" w:vAnchor="page" w:hAnchor="page" w:x="3272" w:y="4022"/>
        <w:shd w:val="clear" w:color="auto" w:fill="auto"/>
        <w:spacing w:after="0" w:line="298" w:lineRule="exact"/>
        <w:ind w:left="20" w:firstLine="0"/>
      </w:pPr>
      <w:r>
        <w:rPr>
          <w:rStyle w:val="a6"/>
        </w:rPr>
        <w:t xml:space="preserve">А. Т. Исмаилов. </w:t>
      </w:r>
      <w:r>
        <w:t>Яздархочух лаьцна дош.</w:t>
      </w:r>
    </w:p>
    <w:p w:rsidR="00E80B14" w:rsidRDefault="00E07B23">
      <w:pPr>
        <w:pStyle w:val="9"/>
        <w:framePr w:w="10320" w:h="15774" w:hRule="exact" w:wrap="none" w:vAnchor="page" w:hAnchor="page" w:x="3272" w:y="4022"/>
        <w:shd w:val="clear" w:color="auto" w:fill="auto"/>
        <w:spacing w:after="0" w:line="298" w:lineRule="exact"/>
        <w:ind w:left="20" w:right="220" w:firstLine="0"/>
      </w:pPr>
      <w:r>
        <w:t>Литературни туьйра «Бирдолаг». Барт а, цхьаалла а акхараллел, сонтачу кураллел, ницкъал тоьлуш хилар ч1аг1дар. Лоьман олалла дожоран маь1на. Деган дикаллий, оьздангаллий, къинхетаме, тешаме, накъосталла дан кийча хиларрий хастор, ямартло, стешхалла емалъяр. Акхаройн дахар адамийн дахарца дустаран маь1на.</w:t>
      </w:r>
    </w:p>
    <w:p w:rsidR="00E80B14" w:rsidRDefault="00E07B23">
      <w:pPr>
        <w:pStyle w:val="9"/>
        <w:framePr w:w="10320" w:h="15774" w:hRule="exact" w:wrap="none" w:vAnchor="page" w:hAnchor="page" w:x="3272" w:y="4022"/>
        <w:shd w:val="clear" w:color="auto" w:fill="auto"/>
        <w:spacing w:after="0" w:line="298" w:lineRule="exact"/>
        <w:ind w:left="20" w:firstLine="0"/>
      </w:pPr>
      <w:r>
        <w:rPr>
          <w:rStyle w:val="a6"/>
        </w:rPr>
        <w:t>Ю. С</w:t>
      </w:r>
      <w:r w:rsidRPr="004D5D9C">
        <w:rPr>
          <w:rStyle w:val="a6"/>
        </w:rPr>
        <w:t>-</w:t>
      </w:r>
      <w:r>
        <w:rPr>
          <w:rStyle w:val="a6"/>
          <w:lang w:val="en-US"/>
        </w:rPr>
        <w:t>A</w:t>
      </w:r>
      <w:r w:rsidRPr="004D5D9C">
        <w:rPr>
          <w:rStyle w:val="a6"/>
        </w:rPr>
        <w:t xml:space="preserve">. </w:t>
      </w:r>
      <w:r>
        <w:rPr>
          <w:rStyle w:val="a6"/>
        </w:rPr>
        <w:t xml:space="preserve">Яралиев. </w:t>
      </w:r>
      <w:r>
        <w:t>Поэтах лаьцна дош.</w:t>
      </w:r>
    </w:p>
    <w:p w:rsidR="00E80B14" w:rsidRDefault="00E07B23">
      <w:pPr>
        <w:pStyle w:val="9"/>
        <w:framePr w:w="10320" w:h="15774" w:hRule="exact" w:wrap="none" w:vAnchor="page" w:hAnchor="page" w:x="3272" w:y="4022"/>
        <w:shd w:val="clear" w:color="auto" w:fill="auto"/>
        <w:spacing w:after="244" w:line="298" w:lineRule="exact"/>
        <w:ind w:left="20" w:right="220" w:firstLine="0"/>
      </w:pPr>
      <w:r>
        <w:t>Стихотворени «Кад». Хьанал къинхьегам а, стеган говзалла а къобалъяр. Адаман дахар а, цуьнан кхоллам а. Стихотворении философски маь1на.</w:t>
      </w:r>
    </w:p>
    <w:p w:rsidR="00E80B14" w:rsidRDefault="00E07B23">
      <w:pPr>
        <w:pStyle w:val="9"/>
        <w:framePr w:w="10320" w:h="15774" w:hRule="exact" w:wrap="none" w:vAnchor="page" w:hAnchor="page" w:x="3272" w:y="4022"/>
        <w:shd w:val="clear" w:color="auto" w:fill="auto"/>
        <w:spacing w:after="0" w:line="293" w:lineRule="exact"/>
        <w:ind w:left="20" w:firstLine="0"/>
      </w:pPr>
      <w:r>
        <w:t xml:space="preserve">А. Д. </w:t>
      </w:r>
      <w:r>
        <w:rPr>
          <w:rStyle w:val="a6"/>
        </w:rPr>
        <w:t xml:space="preserve">Бисултанов. </w:t>
      </w:r>
      <w:r>
        <w:t>Поэтах лаьцна дош.</w:t>
      </w:r>
    </w:p>
    <w:p w:rsidR="00E80B14" w:rsidRDefault="00E07B23">
      <w:pPr>
        <w:pStyle w:val="9"/>
        <w:framePr w:w="10320" w:h="15774" w:hRule="exact" w:wrap="none" w:vAnchor="page" w:hAnchor="page" w:x="3272" w:y="4022"/>
        <w:shd w:val="clear" w:color="auto" w:fill="auto"/>
        <w:spacing w:after="0" w:line="293" w:lineRule="exact"/>
        <w:ind w:left="20" w:right="220" w:firstLine="0"/>
      </w:pPr>
      <w:r>
        <w:t>«Хьайбахахь язйина байташ» (Хьайбахахь багийначийн назма. Багонза бисиначийн назма). Стихотворенеш «Дег1аста»</w:t>
      </w:r>
    </w:p>
    <w:p w:rsidR="00E80B14" w:rsidRDefault="00E07B23">
      <w:pPr>
        <w:pStyle w:val="9"/>
        <w:framePr w:w="10320" w:h="15774" w:hRule="exact" w:wrap="none" w:vAnchor="page" w:hAnchor="page" w:x="3272" w:y="4022"/>
        <w:shd w:val="clear" w:color="auto" w:fill="auto"/>
        <w:spacing w:after="0" w:line="293" w:lineRule="exact"/>
        <w:ind w:left="20" w:right="220" w:firstLine="0"/>
      </w:pPr>
      <w:r>
        <w:t>Хьайбахахь къизаллин акхариллаца х1аллакбиначу лаьмнийн к1отаршкарчу нахана яьккхина назма.</w:t>
      </w:r>
    </w:p>
    <w:p w:rsidR="00E80B14" w:rsidRDefault="00E07B23">
      <w:pPr>
        <w:pStyle w:val="9"/>
        <w:framePr w:w="10320" w:h="15774" w:hRule="exact" w:wrap="none" w:vAnchor="page" w:hAnchor="page" w:x="3272" w:y="4022"/>
        <w:shd w:val="clear" w:color="auto" w:fill="auto"/>
        <w:spacing w:after="0" w:line="293" w:lineRule="exact"/>
        <w:ind w:left="20" w:firstLine="0"/>
      </w:pPr>
      <w:r>
        <w:t>Сийна Сибрехара шайн махка ц1абоьрзучу вайнехан сатийсамаш, дог-ойла.</w:t>
      </w:r>
    </w:p>
    <w:p w:rsidR="00E80B14" w:rsidRDefault="00E07B23">
      <w:pPr>
        <w:pStyle w:val="9"/>
        <w:framePr w:w="10320" w:h="15774" w:hRule="exact" w:wrap="none" w:vAnchor="page" w:hAnchor="page" w:x="3272" w:y="4022"/>
        <w:shd w:val="clear" w:color="auto" w:fill="auto"/>
        <w:spacing w:after="0" w:line="293" w:lineRule="exact"/>
        <w:ind w:left="20" w:right="220" w:firstLine="0"/>
      </w:pPr>
      <w:r>
        <w:t>Стихотворенеш «Дег1аста», Нохчийн халкъан илланчина» Азаллехь дуьйна къизачу ницкъана юьх-дуьхьал лаьтташ схьабеанчу Даймахкана хастамбар. Къоман парг1ато еза ларар. Стихотворении патриотически маь1на.</w:t>
      </w:r>
    </w:p>
    <w:p w:rsidR="00E80B14" w:rsidRDefault="00E07B23">
      <w:pPr>
        <w:pStyle w:val="9"/>
        <w:framePr w:w="10320" w:h="15774" w:hRule="exact" w:wrap="none" w:vAnchor="page" w:hAnchor="page" w:x="3272" w:y="4022"/>
        <w:shd w:val="clear" w:color="auto" w:fill="auto"/>
        <w:spacing w:after="0" w:line="293" w:lineRule="exact"/>
        <w:ind w:left="20" w:firstLine="0"/>
      </w:pPr>
      <w:r>
        <w:t>Стихотворени «Нохчийн халкъан илланчина».</w:t>
      </w:r>
    </w:p>
    <w:p w:rsidR="00E80B14" w:rsidRDefault="00E07B23">
      <w:pPr>
        <w:pStyle w:val="9"/>
        <w:framePr w:w="10320" w:h="15774" w:hRule="exact" w:wrap="none" w:vAnchor="page" w:hAnchor="page" w:x="3272" w:y="4022"/>
        <w:shd w:val="clear" w:color="auto" w:fill="auto"/>
        <w:spacing w:after="0" w:line="595" w:lineRule="exact"/>
        <w:ind w:left="20" w:right="220" w:firstLine="0"/>
      </w:pPr>
      <w:r>
        <w:t xml:space="preserve">Кху лаьтта т1ехь халкъан иллин, халкъан илланчийн, къонахчун мах лакхара хилар ч1аг1дар. </w:t>
      </w:r>
      <w:r>
        <w:rPr>
          <w:rStyle w:val="a6"/>
        </w:rPr>
        <w:t xml:space="preserve">В-Хь. X. Амаев. </w:t>
      </w:r>
      <w:r>
        <w:t>Яздархочух лаьцна дош.</w:t>
      </w:r>
    </w:p>
    <w:p w:rsidR="00E80B14" w:rsidRDefault="00E07B23">
      <w:pPr>
        <w:pStyle w:val="9"/>
        <w:framePr w:w="10320" w:h="15774" w:hRule="exact" w:wrap="none" w:vAnchor="page" w:hAnchor="page" w:x="3272" w:y="4022"/>
        <w:shd w:val="clear" w:color="auto" w:fill="auto"/>
        <w:spacing w:after="0" w:line="298" w:lineRule="exact"/>
        <w:ind w:left="20" w:right="220" w:firstLine="0"/>
        <w:jc w:val="both"/>
      </w:pPr>
      <w:r>
        <w:t>Дийцар «Малх чубаре хьоьжура иза». Халкъан дахарехь хиллачунна т1ехь дийцар. Халкъ махках даккхар а, х1аллакдина бералла а. Жимачу к1ентан вагон чохь д1адоьду дахар гайтаран башхалла. Юентан а, ненан а васташ.</w:t>
      </w:r>
    </w:p>
    <w:p w:rsidR="00E80B14" w:rsidRDefault="00E07B23">
      <w:pPr>
        <w:pStyle w:val="9"/>
        <w:framePr w:w="10320" w:h="15774" w:hRule="exact" w:wrap="none" w:vAnchor="page" w:hAnchor="page" w:x="3272" w:y="4022"/>
        <w:shd w:val="clear" w:color="auto" w:fill="auto"/>
        <w:spacing w:after="310" w:line="298" w:lineRule="exact"/>
        <w:ind w:left="20" w:right="220" w:firstLine="0"/>
      </w:pPr>
      <w:r>
        <w:t>Дийцар «Генарчу денойн туьйра». Халкъан ламаст дийцарехь. Вайн дайша лардеш схьадеъна ламаст кхочушдар. Кхиъна ваьллачу к1антана ден доттаг1чо шаьлта яларан маь1на а, х1инца дуьйна цо кхочушдан деза декхарш а.</w:t>
      </w:r>
    </w:p>
    <w:p w:rsidR="00E80B14" w:rsidRDefault="00E07B23">
      <w:pPr>
        <w:pStyle w:val="35"/>
        <w:framePr w:w="10320" w:h="15774" w:hRule="exact" w:wrap="none" w:vAnchor="page" w:hAnchor="page" w:x="3272" w:y="4022"/>
        <w:numPr>
          <w:ilvl w:val="0"/>
          <w:numId w:val="54"/>
        </w:numPr>
        <w:shd w:val="clear" w:color="auto" w:fill="auto"/>
        <w:tabs>
          <w:tab w:val="left" w:pos="620"/>
        </w:tabs>
        <w:spacing w:before="0" w:after="313" w:line="210" w:lineRule="exact"/>
        <w:ind w:left="20"/>
      </w:pPr>
      <w:bookmarkStart w:id="44" w:name="bookmark44"/>
      <w:r>
        <w:t>г1а</w:t>
      </w:r>
      <w:r>
        <w:tab/>
        <w:t>дакъа. Кхечу къаьмнийн литературера</w:t>
      </w:r>
      <w:bookmarkEnd w:id="44"/>
    </w:p>
    <w:p w:rsidR="00E80B14" w:rsidRDefault="00E07B23">
      <w:pPr>
        <w:pStyle w:val="9"/>
        <w:framePr w:w="10320" w:h="15774" w:hRule="exact" w:wrap="none" w:vAnchor="page" w:hAnchor="page" w:x="3272" w:y="4022"/>
        <w:shd w:val="clear" w:color="auto" w:fill="auto"/>
        <w:spacing w:after="0" w:line="210" w:lineRule="exact"/>
        <w:ind w:left="20" w:firstLine="0"/>
      </w:pPr>
      <w:r>
        <w:t>Ладо Авалиани. Яздархочух лаьцна дош.</w:t>
      </w:r>
    </w:p>
    <w:p w:rsidR="00E80B14" w:rsidRDefault="00E07B23">
      <w:pPr>
        <w:pStyle w:val="9"/>
        <w:framePr w:w="10320" w:h="15774" w:hRule="exact" w:wrap="none" w:vAnchor="page" w:hAnchor="page" w:x="3272" w:y="4022"/>
        <w:shd w:val="clear" w:color="auto" w:fill="auto"/>
        <w:spacing w:after="244" w:line="298" w:lineRule="exact"/>
        <w:ind w:left="20" w:right="220" w:firstLine="0"/>
      </w:pPr>
      <w:r>
        <w:t>Дийцар «Хьаькхна буц». Машар а, адамалла а деза а, сийлахь а хилар ч1аг1дар. Багратионан майралла а, нохчийн т1емалойн лаккхара оьздангалла.</w:t>
      </w:r>
    </w:p>
    <w:p w:rsidR="00E80B14" w:rsidRDefault="00E07B23">
      <w:pPr>
        <w:pStyle w:val="35"/>
        <w:framePr w:w="10320" w:h="15774" w:hRule="exact" w:wrap="none" w:vAnchor="page" w:hAnchor="page" w:x="3272" w:y="4022"/>
        <w:numPr>
          <w:ilvl w:val="0"/>
          <w:numId w:val="54"/>
        </w:numPr>
        <w:shd w:val="clear" w:color="auto" w:fill="auto"/>
        <w:tabs>
          <w:tab w:val="left" w:pos="625"/>
        </w:tabs>
        <w:spacing w:before="0" w:after="0" w:line="293" w:lineRule="exact"/>
        <w:ind w:left="20" w:right="220"/>
      </w:pPr>
      <w:bookmarkStart w:id="45" w:name="bookmark45"/>
      <w:r>
        <w:t>г1а</w:t>
      </w:r>
      <w:r>
        <w:tab/>
        <w:t>дакъа. Обзорни теманаш Нохчийн литературан юьхь йолийнарш</w:t>
      </w:r>
      <w:bookmarkEnd w:id="45"/>
    </w:p>
    <w:p w:rsidR="00E80B14" w:rsidRDefault="00E07B23">
      <w:pPr>
        <w:pStyle w:val="9"/>
        <w:framePr w:w="10320" w:h="15774" w:hRule="exact" w:wrap="none" w:vAnchor="page" w:hAnchor="page" w:x="3272" w:y="4022"/>
        <w:shd w:val="clear" w:color="auto" w:fill="auto"/>
        <w:spacing w:after="0" w:line="298" w:lineRule="exact"/>
        <w:ind w:left="20" w:right="220" w:firstLine="0"/>
      </w:pPr>
      <w:r>
        <w:t>Дуьххьарлерчу яздархойн Дудаев 1абдин, Сальмурзаев Мохьмадан, Нажаев Ахьмадан, Айсханов Шамсуддинан кхолларалла.</w:t>
      </w:r>
    </w:p>
    <w:p w:rsidR="00E80B14" w:rsidRDefault="00E07B23">
      <w:pPr>
        <w:pStyle w:val="9"/>
        <w:framePr w:w="10320" w:h="15774" w:hRule="exact" w:wrap="none" w:vAnchor="page" w:hAnchor="page" w:x="3272" w:y="4022"/>
        <w:shd w:val="clear" w:color="auto" w:fill="auto"/>
        <w:spacing w:after="0" w:line="298" w:lineRule="exact"/>
        <w:ind w:left="20" w:right="220" w:firstLine="0"/>
      </w:pPr>
      <w:r>
        <w:t>Церан произведенийн коьрта теманаш а, проблематика а. 1. Дудаевн, Нажаев Ахьмадан поэзи 1аьрбийн поэзин т1е1аткъамца кхуллуш хилар. Йоза-дешар даржоран, юьртбахам кхиоран, Даймохк мостаг1чух ларбаран, къинхьегаман теманаш айъар.</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10459" w:h="15542" w:hRule="exact" w:wrap="none" w:vAnchor="page" w:hAnchor="page" w:x="3202" w:y="4098"/>
        <w:shd w:val="clear" w:color="auto" w:fill="auto"/>
        <w:spacing w:after="0" w:line="298" w:lineRule="exact"/>
        <w:ind w:left="40" w:firstLine="0"/>
      </w:pPr>
      <w:r>
        <w:lastRenderedPageBreak/>
        <w:t>Церан кхоллараллин маь1на.</w:t>
      </w:r>
    </w:p>
    <w:p w:rsidR="00E80B14" w:rsidRDefault="00E07B23">
      <w:pPr>
        <w:pStyle w:val="30"/>
        <w:framePr w:w="10459" w:h="15542" w:hRule="exact" w:wrap="none" w:vAnchor="page" w:hAnchor="page" w:x="3202" w:y="4098"/>
        <w:shd w:val="clear" w:color="auto" w:fill="auto"/>
        <w:spacing w:line="298" w:lineRule="exact"/>
        <w:ind w:left="40"/>
      </w:pPr>
      <w:r>
        <w:rPr>
          <w:rStyle w:val="39"/>
          <w:b/>
          <w:bCs/>
        </w:rPr>
        <w:t>Нохчийн литература 40-50 шерашкахь кхиаран хьелаш.</w:t>
      </w:r>
    </w:p>
    <w:p w:rsidR="00E80B14" w:rsidRDefault="00E07B23">
      <w:pPr>
        <w:pStyle w:val="9"/>
        <w:framePr w:w="10459" w:h="15542" w:hRule="exact" w:wrap="none" w:vAnchor="page" w:hAnchor="page" w:x="3202" w:y="4098"/>
        <w:shd w:val="clear" w:color="auto" w:fill="auto"/>
        <w:spacing w:after="0" w:line="298" w:lineRule="exact"/>
        <w:ind w:left="40" w:right="280" w:firstLine="0"/>
      </w:pPr>
      <w:r>
        <w:t>40-50 шерашкара литература. Халкъ махках даккхар а, литература а, искусство кхиарехь сецна лаьттина мур а, цуьнан т1аьхьало а.</w:t>
      </w:r>
    </w:p>
    <w:p w:rsidR="00E80B14" w:rsidRDefault="00E07B23">
      <w:pPr>
        <w:pStyle w:val="9"/>
        <w:framePr w:w="10459" w:h="15542" w:hRule="exact" w:wrap="none" w:vAnchor="page" w:hAnchor="page" w:x="3202" w:y="4098"/>
        <w:shd w:val="clear" w:color="auto" w:fill="auto"/>
        <w:spacing w:after="0" w:line="298" w:lineRule="exact"/>
        <w:ind w:left="40" w:right="280" w:firstLine="0"/>
      </w:pPr>
      <w:r>
        <w:t>Нохч-Г1алг1айн республика меттах1оттийначул т1аьхьа литература денъялар, юха а кхиа йолаялар. Литературан юьхь йолийначу а, керла юкъабаьхкиначу а яздархойн кхолларалла. (С-Б Арсанов, М. Мамакаев, Н. Музаев, X. Ошаев, М-С. Гадаев, Х-М. Эдилов, М. Сулаев, А.</w:t>
      </w:r>
    </w:p>
    <w:p w:rsidR="00E80B14" w:rsidRDefault="00E07B23">
      <w:pPr>
        <w:pStyle w:val="9"/>
        <w:framePr w:w="10459" w:h="15542" w:hRule="exact" w:wrap="none" w:vAnchor="page" w:hAnchor="page" w:x="3202" w:y="4098"/>
        <w:shd w:val="clear" w:color="auto" w:fill="auto"/>
        <w:spacing w:after="0" w:line="298" w:lineRule="exact"/>
        <w:ind w:left="40" w:right="280" w:firstLine="0"/>
      </w:pPr>
      <w:r>
        <w:t>Айдамиров, А. Сулейманов, Р. Ахматова, Ш. Арсанукаев). Произведенешкахь х1итточу проблемашца, жанрашца литература шоръялар, кхоллараллехь яздархойн исбаьхьаллин говзалла кхиар.</w:t>
      </w:r>
    </w:p>
    <w:p w:rsidR="00E80B14" w:rsidRDefault="00E07B23">
      <w:pPr>
        <w:pStyle w:val="9"/>
        <w:framePr w:w="10459" w:h="15542" w:hRule="exact" w:wrap="none" w:vAnchor="page" w:hAnchor="page" w:x="3202" w:y="4098"/>
        <w:shd w:val="clear" w:color="auto" w:fill="auto"/>
        <w:spacing w:after="0" w:line="298" w:lineRule="exact"/>
        <w:ind w:left="40" w:firstLine="0"/>
      </w:pPr>
      <w:r>
        <w:t>Прозехь, поэзехь, драматургехь тоьлашха йолу произведенеш обзорни кепехь йовзийтар. Царех 5</w:t>
      </w:r>
      <w:r>
        <w:softHyphen/>
      </w:r>
    </w:p>
    <w:p w:rsidR="00E80B14" w:rsidRDefault="00E07B23">
      <w:pPr>
        <w:pStyle w:val="9"/>
        <w:framePr w:w="10459" w:h="15542" w:hRule="exact" w:wrap="none" w:vAnchor="page" w:hAnchor="page" w:x="3202" w:y="4098"/>
        <w:numPr>
          <w:ilvl w:val="0"/>
          <w:numId w:val="56"/>
        </w:numPr>
        <w:shd w:val="clear" w:color="auto" w:fill="auto"/>
        <w:tabs>
          <w:tab w:val="left" w:pos="222"/>
        </w:tabs>
        <w:spacing w:after="244" w:line="298" w:lineRule="exact"/>
        <w:ind w:left="40" w:firstLine="0"/>
      </w:pPr>
      <w:r>
        <w:t>произведени (шаьш харжарца) классехь йийцаре яр.</w:t>
      </w:r>
    </w:p>
    <w:p w:rsidR="00E80B14" w:rsidRDefault="00E07B23">
      <w:pPr>
        <w:pStyle w:val="43"/>
        <w:framePr w:w="10459" w:h="15542" w:hRule="exact" w:wrap="none" w:vAnchor="page" w:hAnchor="page" w:x="3202" w:y="4098"/>
        <w:shd w:val="clear" w:color="auto" w:fill="auto"/>
        <w:spacing w:before="0"/>
        <w:ind w:left="40"/>
      </w:pPr>
      <w:bookmarkStart w:id="46" w:name="bookmark46"/>
      <w:r>
        <w:t>Нохчийн литература Сийлахь-боккха Даймехкан т1ом лаьттиначу шерашкахь (1941-1945).</w:t>
      </w:r>
      <w:bookmarkEnd w:id="46"/>
    </w:p>
    <w:p w:rsidR="00E80B14" w:rsidRDefault="00E07B23">
      <w:pPr>
        <w:pStyle w:val="9"/>
        <w:framePr w:w="10459" w:h="15542" w:hRule="exact" w:wrap="none" w:vAnchor="page" w:hAnchor="page" w:x="3202" w:y="4098"/>
        <w:shd w:val="clear" w:color="auto" w:fill="auto"/>
        <w:spacing w:after="240" w:line="293" w:lineRule="exact"/>
        <w:ind w:left="40" w:right="280" w:firstLine="0"/>
      </w:pPr>
      <w:r>
        <w:t>Даймохк мостаг1чух ларбаран тема. 1. Мамакаевн, М. Мамакаевн, М. Сулаевн, Х-М. Эдиловн, М</w:t>
      </w:r>
      <w:r>
        <w:softHyphen/>
        <w:t>С. Гадаевн, 3. Муталибовн, С. Гацаевн, Ш. Рашидовн, X. Ошаевн, Хь. Саракаевн кхолларалла. Т1еман халачу хьелашкахь халкъан турпалалла а, патриотизм а, б1аьхойн дог-ойла а, хьуьнарш а.</w:t>
      </w:r>
    </w:p>
    <w:p w:rsidR="00E80B14" w:rsidRDefault="00E07B23">
      <w:pPr>
        <w:pStyle w:val="43"/>
        <w:framePr w:w="10459" w:h="15542" w:hRule="exact" w:wrap="none" w:vAnchor="page" w:hAnchor="page" w:x="3202" w:y="4098"/>
        <w:shd w:val="clear" w:color="auto" w:fill="auto"/>
        <w:spacing w:before="0"/>
        <w:ind w:left="40"/>
      </w:pPr>
      <w:bookmarkStart w:id="47" w:name="bookmark47"/>
      <w:r>
        <w:t>Х1инцалера литература кхиаран коьрта башхаллаш.</w:t>
      </w:r>
      <w:bookmarkEnd w:id="47"/>
    </w:p>
    <w:p w:rsidR="00E80B14" w:rsidRDefault="00E07B23">
      <w:pPr>
        <w:pStyle w:val="9"/>
        <w:framePr w:w="10459" w:h="15542" w:hRule="exact" w:wrap="none" w:vAnchor="page" w:hAnchor="page" w:x="3202" w:y="4098"/>
        <w:shd w:val="clear" w:color="auto" w:fill="auto"/>
        <w:spacing w:after="306" w:line="293" w:lineRule="exact"/>
        <w:ind w:left="40" w:right="280" w:firstLine="0"/>
      </w:pPr>
      <w:r>
        <w:t>Х1инцалерчу яздархойн кхоллараллин коьрта теманаш а, жанраш а. (С-Б. Дакаев, Ш. Макалов, Хь. Талхадов, Г1. Алиев, Ш. Цуруев, 3. Сулейманова, М. Айдамирова, Л. Ибрагимов, Б. Гайтукаева, 1. Яричев, С-Хь. Тагаев, 1. Юсупов, Канта Ибрагимов). Церан произведенеш (шаьш харжарца) йийцаре яр.</w:t>
      </w:r>
    </w:p>
    <w:p w:rsidR="00E80B14" w:rsidRDefault="00E07B23">
      <w:pPr>
        <w:pStyle w:val="43"/>
        <w:framePr w:w="10459" w:h="15542" w:hRule="exact" w:wrap="none" w:vAnchor="page" w:hAnchor="page" w:x="3202" w:y="4098"/>
        <w:numPr>
          <w:ilvl w:val="0"/>
          <w:numId w:val="57"/>
        </w:numPr>
        <w:shd w:val="clear" w:color="auto" w:fill="auto"/>
        <w:tabs>
          <w:tab w:val="left" w:pos="640"/>
        </w:tabs>
        <w:spacing w:before="0" w:after="253" w:line="210" w:lineRule="exact"/>
        <w:ind w:left="40"/>
      </w:pPr>
      <w:bookmarkStart w:id="48" w:name="bookmark48"/>
      <w:r>
        <w:t>г1а дакъа. Литературан теорех болу хаамаш.</w:t>
      </w:r>
      <w:bookmarkEnd w:id="48"/>
    </w:p>
    <w:p w:rsidR="00E80B14" w:rsidRDefault="00E07B23">
      <w:pPr>
        <w:pStyle w:val="9"/>
        <w:framePr w:w="10459" w:h="15542" w:hRule="exact" w:wrap="none" w:vAnchor="page" w:hAnchor="page" w:x="3202" w:y="4098"/>
        <w:shd w:val="clear" w:color="auto" w:fill="auto"/>
        <w:spacing w:after="0" w:line="298" w:lineRule="exact"/>
        <w:ind w:left="40" w:right="280" w:firstLine="280"/>
      </w:pPr>
      <w:r>
        <w:t>Исбаьхьаллин литература дешан говзалла (искусство) санна. Халкъан барта кхоллараллин башхаллаш. Цуьнан халкъан 1ер-дахарца йолу уьйр. Нохчийн фольклоран жанраш. Турпалалла бохучух халкъан болу кхетам. Нохчийн фольклорехь халкъан ламасташ гайтар, дика а, вуо бохучух лаьцна кхетам балар. Халкъан фольклорехь 1аламо д1алоцу меттиг. 1ер-дахар, доьзал, пачхьалкх, патриотически дог-ойла нохчийн фольклорехь. Халкъан барта кхолларалло литература кхиарна бина т1е1аткъам а, царна юккъера уьйр а.</w:t>
      </w:r>
    </w:p>
    <w:p w:rsidR="00E80B14" w:rsidRDefault="00E07B23">
      <w:pPr>
        <w:pStyle w:val="9"/>
        <w:framePr w:w="10459" w:h="15542" w:hRule="exact" w:wrap="none" w:vAnchor="page" w:hAnchor="page" w:x="3202" w:y="4098"/>
        <w:shd w:val="clear" w:color="auto" w:fill="auto"/>
        <w:spacing w:after="0" w:line="298" w:lineRule="exact"/>
        <w:ind w:left="40" w:right="280" w:firstLine="280"/>
      </w:pPr>
      <w:r>
        <w:t>Фольклоран кегийра жанраш (х1етал-металш, кицанаш). Халкъан эшарш. Халкъан туьйранаш ( инзаре-тамашена, дахаран, акхаройх лаьцна). Турпалаллин иллеш. Шира дийцарш, хабарш, аларш, наьрт-аьрстхойх дийцарш, 1аьржа-Хожаг1арах дийцарш.</w:t>
      </w:r>
    </w:p>
    <w:p w:rsidR="00E80B14" w:rsidRDefault="00E07B23">
      <w:pPr>
        <w:pStyle w:val="9"/>
        <w:framePr w:w="10459" w:h="15542" w:hRule="exact" w:wrap="none" w:vAnchor="page" w:hAnchor="page" w:x="3202" w:y="4098"/>
        <w:shd w:val="clear" w:color="auto" w:fill="auto"/>
        <w:spacing w:after="0" w:line="298" w:lineRule="exact"/>
        <w:ind w:left="40" w:right="280" w:firstLine="280"/>
      </w:pPr>
      <w:r>
        <w:t>Х1етал-металшкахь, кицанашкахь халкъан хьекъал а, кхетам а. Халкъан эшарийн тайпанаш нохчийн фольклорехь.</w:t>
      </w:r>
    </w:p>
    <w:p w:rsidR="00E80B14" w:rsidRDefault="00E07B23">
      <w:pPr>
        <w:pStyle w:val="9"/>
        <w:framePr w:w="10459" w:h="15542" w:hRule="exact" w:wrap="none" w:vAnchor="page" w:hAnchor="page" w:x="3202" w:y="4098"/>
        <w:shd w:val="clear" w:color="auto" w:fill="auto"/>
        <w:spacing w:after="0" w:line="298" w:lineRule="exact"/>
        <w:ind w:left="40" w:right="280" w:firstLine="280"/>
      </w:pPr>
      <w:r>
        <w:t>20-50 шерийн литературехь йоза-дешар даржоран, юьртбахам кхиоран, Даймохк мостаг1чух ларбаран, къинхьегаман, ширачу 1адаташна дуьхьал къийсам латто безаран теманаш айъар. Оцу шерийн литературехь синъоьздангаллин мехаллаш ч1аг1ъяр: къинхетам, доглазар, догъэцар. Къоман амалш оцу шерийн произведенешкахь. Цу шерийн литературан жанрийн тайп-тайпаналла (хабарш, назманаш, иллеш, поэмаш, повесташ, дийцарш). Литературан фольклораца уьйр хилар.</w:t>
      </w:r>
    </w:p>
    <w:p w:rsidR="00E80B14" w:rsidRDefault="00E07B23">
      <w:pPr>
        <w:pStyle w:val="9"/>
        <w:framePr w:w="10459" w:h="15542" w:hRule="exact" w:wrap="none" w:vAnchor="page" w:hAnchor="page" w:x="3202" w:y="4098"/>
        <w:shd w:val="clear" w:color="auto" w:fill="auto"/>
        <w:spacing w:after="0" w:line="298" w:lineRule="exact"/>
        <w:ind w:left="40" w:right="280" w:firstLine="0"/>
      </w:pPr>
      <w:r>
        <w:t>Цу шерийн произведенийн композиционни башхаллаш, васт х1отторан кепаш. Советски юкъараллехь исбаьхьаллин литература 1едало х1алхах1итточу декхаршца цхьаьнаян езаш хилар. Оцу идеологии лехамашца нохчийн литература кхиар а.</w:t>
      </w:r>
    </w:p>
    <w:p w:rsidR="00E80B14" w:rsidRDefault="00E07B23">
      <w:pPr>
        <w:pStyle w:val="9"/>
        <w:framePr w:w="10459" w:h="15542" w:hRule="exact" w:wrap="none" w:vAnchor="page" w:hAnchor="page" w:x="3202" w:y="4098"/>
        <w:shd w:val="clear" w:color="auto" w:fill="auto"/>
        <w:spacing w:after="0" w:line="298" w:lineRule="exact"/>
        <w:ind w:left="40" w:right="280" w:firstLine="0"/>
      </w:pPr>
      <w:r>
        <w:t>60-80 шерийн литературехь даймехкан дуьхьа къахьега, ваца кийча хилар лирически турпалхо. Кхетош-кхиоран маь1на. Оцу шерийн литературан идейно-исбаьхьаллин башхаллаш.</w:t>
      </w:r>
    </w:p>
    <w:p w:rsidR="00E80B14" w:rsidRDefault="00E07B23">
      <w:pPr>
        <w:pStyle w:val="9"/>
        <w:framePr w:w="10459" w:h="15542" w:hRule="exact" w:wrap="none" w:vAnchor="page" w:hAnchor="page" w:x="3202" w:y="4098"/>
        <w:shd w:val="clear" w:color="auto" w:fill="auto"/>
        <w:spacing w:after="0" w:line="298" w:lineRule="exact"/>
        <w:ind w:left="40" w:right="280" w:firstLine="0"/>
      </w:pPr>
      <w:r>
        <w:t>Литературан тайпанаш а, жанраш а (эпос, лирика, драма): эпически жанраш-повесть; лирически жанраш-стихотворенеш; драматически жанраш-трагеди, драма, комеди.</w:t>
      </w:r>
    </w:p>
    <w:p w:rsidR="00E80B14" w:rsidRDefault="00E07B23">
      <w:pPr>
        <w:pStyle w:val="9"/>
        <w:framePr w:w="10459" w:h="15542" w:hRule="exact" w:wrap="none" w:vAnchor="page" w:hAnchor="page" w:x="3202" w:y="4098"/>
        <w:shd w:val="clear" w:color="auto" w:fill="auto"/>
        <w:spacing w:after="0" w:line="298" w:lineRule="exact"/>
        <w:ind w:left="60" w:right="340" w:firstLine="0"/>
      </w:pPr>
      <w:r>
        <w:t>Литературни произведении форма а, чулацам а: тема, идей, проблематика, сюжет, композици (экспозици, д1адолор, кхиар (кульминаци), дерзор, пролог, эпилог, портрет, интерьер, диалог, монолог, лирически юкъадалораш (отступление) антитеза, къовсам, авторан васт, автор-дийцархо,</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10421" w:h="10780" w:hRule="exact" w:wrap="none" w:vAnchor="page" w:hAnchor="page" w:x="3221" w:y="4489"/>
        <w:shd w:val="clear" w:color="auto" w:fill="auto"/>
        <w:spacing w:after="0" w:line="298" w:lineRule="exact"/>
        <w:ind w:left="60" w:right="340" w:firstLine="0"/>
      </w:pPr>
      <w:r>
        <w:lastRenderedPageBreak/>
        <w:t>литературни турпалхо, лирически турпалхо. Жанрах болу кхетам к1аргбар: турпалаллин илли, поэма.</w:t>
      </w:r>
    </w:p>
    <w:p w:rsidR="00E80B14" w:rsidRDefault="00E07B23">
      <w:pPr>
        <w:pStyle w:val="9"/>
        <w:framePr w:w="10421" w:h="10780" w:hRule="exact" w:wrap="none" w:vAnchor="page" w:hAnchor="page" w:x="3221" w:y="4489"/>
        <w:shd w:val="clear" w:color="auto" w:fill="auto"/>
        <w:spacing w:after="0" w:line="298" w:lineRule="exact"/>
        <w:ind w:left="60" w:firstLine="0"/>
      </w:pPr>
      <w:r>
        <w:t>Трагически а, беламе дерг. (Ирони. Юмор. Сатира.)</w:t>
      </w:r>
    </w:p>
    <w:p w:rsidR="00E80B14" w:rsidRDefault="00E07B23">
      <w:pPr>
        <w:pStyle w:val="9"/>
        <w:framePr w:w="10421" w:h="10780" w:hRule="exact" w:wrap="none" w:vAnchor="page" w:hAnchor="page" w:x="3221" w:y="4489"/>
        <w:shd w:val="clear" w:color="auto" w:fill="auto"/>
        <w:spacing w:after="0" w:line="298" w:lineRule="exact"/>
        <w:ind w:left="60" w:firstLine="0"/>
      </w:pPr>
      <w:r>
        <w:t>Турпалаллин дерг. Даздинарг. Лахадаьккхинарг.</w:t>
      </w:r>
    </w:p>
    <w:p w:rsidR="00E80B14" w:rsidRDefault="00E07B23">
      <w:pPr>
        <w:pStyle w:val="9"/>
        <w:framePr w:w="10421" w:h="10780" w:hRule="exact" w:wrap="none" w:vAnchor="page" w:hAnchor="page" w:x="3221" w:y="4489"/>
        <w:shd w:val="clear" w:color="auto" w:fill="auto"/>
        <w:spacing w:after="0" w:line="298" w:lineRule="exact"/>
        <w:ind w:left="60" w:right="340" w:firstLine="0"/>
      </w:pPr>
      <w:r>
        <w:t>Проза а, поэзи а. Стихкхолларан бух: стихотворении барам (шинастопан барам - ямб, хорей, кхаастопан барам-дактиль, амфибрахий, анапест), ритм, рифма, строфа.</w:t>
      </w:r>
    </w:p>
    <w:p w:rsidR="00E80B14" w:rsidRDefault="00E07B23">
      <w:pPr>
        <w:pStyle w:val="9"/>
        <w:framePr w:w="10421" w:h="10780" w:hRule="exact" w:wrap="none" w:vAnchor="page" w:hAnchor="page" w:x="3221" w:y="4489"/>
        <w:shd w:val="clear" w:color="auto" w:fill="auto"/>
        <w:spacing w:after="0" w:line="298" w:lineRule="exact"/>
        <w:ind w:left="60" w:right="340" w:firstLine="0"/>
      </w:pPr>
      <w:r>
        <w:t>Исбаьхьаллин произведении мотт. Произведенехь исбаьхьаллин суртх 1отторан г1ирсаш: эпитет, метафора, метоними, дустар, гипербола, аллегори.</w:t>
      </w:r>
    </w:p>
    <w:p w:rsidR="00E80B14" w:rsidRDefault="00E07B23">
      <w:pPr>
        <w:pStyle w:val="9"/>
        <w:framePr w:w="10421" w:h="10780" w:hRule="exact" w:wrap="none" w:vAnchor="page" w:hAnchor="page" w:x="3221" w:y="4489"/>
        <w:shd w:val="clear" w:color="auto" w:fill="auto"/>
        <w:spacing w:after="310" w:line="298" w:lineRule="exact"/>
        <w:ind w:left="60" w:right="340" w:firstLine="0"/>
      </w:pPr>
      <w:r>
        <w:t>80-90 шерийн литература. Керла, теманаш, проблемаш, литературни турпалхой. Нохчийн литературан демократизаци. Литературехь Даймехкан кхолламах жоьпалла а, даккхий декхарш а шена т1елаца кийча волу турпалхо лахар. Шен чулацамца а, исбаьхьаллин кепехь а литература керлачу т1ег1ане ялар. Х1инцалерчу заманан жоьпалле, ира проблемаш ястар. Халкъан исторехь бохаме хиллачу денойх лаьцна кхечу кепара дийцар. Халкъан дахарехь йицъян йиш йоцу синъоьздангаллин мехаллаш лахар. Турпалхочун проблема а, даймехкан тема а. Халкъан кхоллам вай махках даьхначу хенахь а, ц1адирзиначул т1аьхьа а. Литературехь нохчийн истори философски а, публицистически кепара а йовзийтар.</w:t>
      </w:r>
    </w:p>
    <w:p w:rsidR="00E80B14" w:rsidRDefault="00E07B23">
      <w:pPr>
        <w:pStyle w:val="43"/>
        <w:framePr w:w="10421" w:h="10780" w:hRule="exact" w:wrap="none" w:vAnchor="page" w:hAnchor="page" w:x="3221" w:y="4489"/>
        <w:numPr>
          <w:ilvl w:val="0"/>
          <w:numId w:val="57"/>
        </w:numPr>
        <w:shd w:val="clear" w:color="auto" w:fill="auto"/>
        <w:tabs>
          <w:tab w:val="left" w:pos="660"/>
        </w:tabs>
        <w:spacing w:before="0" w:after="238" w:line="210" w:lineRule="exact"/>
        <w:ind w:left="60"/>
      </w:pPr>
      <w:bookmarkStart w:id="49" w:name="bookmark49"/>
      <w:r>
        <w:t>г1а дакъа. Дешархойн барта а, йозанан а къамел кхиор.</w:t>
      </w:r>
      <w:bookmarkEnd w:id="49"/>
    </w:p>
    <w:p w:rsidR="00E80B14" w:rsidRDefault="00E07B23">
      <w:pPr>
        <w:pStyle w:val="9"/>
        <w:framePr w:w="10421" w:h="10780" w:hRule="exact" w:wrap="none" w:vAnchor="page" w:hAnchor="page" w:x="3221" w:y="4489"/>
        <w:shd w:val="clear" w:color="auto" w:fill="auto"/>
        <w:spacing w:after="0" w:line="298" w:lineRule="exact"/>
        <w:ind w:left="60" w:right="340" w:firstLine="0"/>
      </w:pPr>
      <w:r>
        <w:t>Хьехар оьрсийн маттахь долучу школийн дешархойн къамелаца г1уллакхдар шардарна т1ехьажийна х1ораммо ша а, тобанашца цхьамог1а упражненеш кхочушъяр. Хезаш ешар, хаттарна барта жоп далар, текст ешар а, дагахь 1амор а.</w:t>
      </w:r>
    </w:p>
    <w:p w:rsidR="00E80B14" w:rsidRDefault="00E07B23">
      <w:pPr>
        <w:pStyle w:val="9"/>
        <w:framePr w:w="10421" w:h="10780" w:hRule="exact" w:wrap="none" w:vAnchor="page" w:hAnchor="page" w:x="3221" w:y="4489"/>
        <w:shd w:val="clear" w:color="auto" w:fill="auto"/>
        <w:spacing w:after="0" w:line="298" w:lineRule="exact"/>
        <w:ind w:left="60" w:right="340" w:firstLine="0"/>
      </w:pPr>
      <w:r>
        <w:t>Барта текстана комментари яр а, ешнарг барта тайп-тайпана юхасхьайийцар произведении исбаьхьаллин д1ах1оттамна чувахар санна. Дешнашца суртдиллар а, барта мини -сочинени а яздархочун поэтикех кхетаран кепаш санна. Ролашца ешар, инсценировкаш яр, школан спектаклана аудио и видеозапись яр театран г1ирсашца барта къамел кхиоран системехь. Литературни темина барта доклад-хаам нахана хьалха вистхила хааран кеп санна.</w:t>
      </w:r>
    </w:p>
    <w:p w:rsidR="00E80B14" w:rsidRDefault="00E07B23">
      <w:pPr>
        <w:pStyle w:val="9"/>
        <w:framePr w:w="10421" w:h="10780" w:hRule="exact" w:wrap="none" w:vAnchor="page" w:hAnchor="page" w:x="3221" w:y="4489"/>
        <w:shd w:val="clear" w:color="auto" w:fill="auto"/>
        <w:spacing w:after="0" w:line="298" w:lineRule="exact"/>
        <w:ind w:left="60" w:right="340" w:firstLine="0"/>
      </w:pPr>
      <w:r>
        <w:t>Ладуг1уш материал д1аязъяр, конспект язъяр, тезировани яр йозанан къамел кхиоран баххаш санна. Гочйина материал оригиналца йог1уш ю яц хьажаран 1алашонца оригинал а, гочйина исбаьхьаллин произведени а вовшашца юстар. Дешархоша шаьш литературни произведении дакъа нохчийн матте даккхар, 1аморехь культурийн диалоган принцип кхочушъяр.</w:t>
      </w:r>
    </w:p>
    <w:p w:rsidR="00E80B14" w:rsidRDefault="00E07B23">
      <w:pPr>
        <w:pStyle w:val="9"/>
        <w:framePr w:w="10421" w:h="10780" w:hRule="exact" w:wrap="none" w:vAnchor="page" w:hAnchor="page" w:x="3221" w:y="4489"/>
        <w:shd w:val="clear" w:color="auto" w:fill="auto"/>
        <w:spacing w:after="0" w:line="298" w:lineRule="exact"/>
        <w:ind w:left="60" w:right="340" w:firstLine="0"/>
      </w:pPr>
      <w:r>
        <w:t>Проблемни кепара хаттарна йозанца жоп далар «текстах лаьцна текст» кхолларан хаарш кхиоран декъехь юьхьанцара з 1 е санна. Кхоллараллин амал йолу изложени а, литературни темина йолу сочинени а ешначух лаьцна яьржина йозанца ойлаяран жанр санна. Рефераташ а, х1ораммо ша кхочушбен проектни талламан белхаш а 1аморан юьхьанцарчу муьран курсехула историко- литературни буха т1ехь.</w:t>
      </w:r>
    </w:p>
    <w:p w:rsidR="00E80B14" w:rsidRDefault="00E07B23">
      <w:pPr>
        <w:pStyle w:val="43"/>
        <w:framePr w:w="10421" w:h="2363" w:hRule="exact" w:wrap="none" w:vAnchor="page" w:hAnchor="page" w:x="3221" w:y="16180"/>
        <w:shd w:val="clear" w:color="auto" w:fill="auto"/>
        <w:spacing w:before="0" w:after="243" w:line="210" w:lineRule="exact"/>
        <w:ind w:left="120"/>
        <w:jc w:val="center"/>
      </w:pPr>
      <w:bookmarkStart w:id="50" w:name="bookmark50"/>
      <w:r>
        <w:t>Экскурсийн герггара объекташ</w:t>
      </w:r>
      <w:bookmarkEnd w:id="50"/>
    </w:p>
    <w:p w:rsidR="00E80B14" w:rsidRDefault="00E07B23">
      <w:pPr>
        <w:pStyle w:val="9"/>
        <w:framePr w:w="10421" w:h="2363" w:hRule="exact" w:wrap="none" w:vAnchor="page" w:hAnchor="page" w:x="3221" w:y="16180"/>
        <w:shd w:val="clear" w:color="auto" w:fill="auto"/>
        <w:spacing w:after="0" w:line="298" w:lineRule="exact"/>
        <w:ind w:left="60" w:right="340" w:firstLine="0"/>
      </w:pPr>
      <w:r>
        <w:t>Экскурсеш ярна оыпу г1ишлош ю литературни музейш. Хьехар оьрсийн маттахь долучу школийн дешархошна х1 ара тайпа литературни музейш йовзийтар къастийна:</w:t>
      </w:r>
    </w:p>
    <w:p w:rsidR="00E80B14" w:rsidRDefault="00E07B23">
      <w:pPr>
        <w:pStyle w:val="9"/>
        <w:framePr w:w="10421" w:h="2363" w:hRule="exact" w:wrap="none" w:vAnchor="page" w:hAnchor="page" w:x="3221" w:y="16180"/>
        <w:shd w:val="clear" w:color="auto" w:fill="auto"/>
        <w:spacing w:after="0" w:line="298" w:lineRule="exact"/>
        <w:ind w:left="60" w:firstLine="0"/>
      </w:pPr>
      <w:r>
        <w:t>Лаха-Невре. 1арби Мамакаевн музей.</w:t>
      </w:r>
    </w:p>
    <w:p w:rsidR="00E80B14" w:rsidRDefault="00E07B23">
      <w:pPr>
        <w:pStyle w:val="9"/>
        <w:framePr w:w="10421" w:h="2363" w:hRule="exact" w:wrap="none" w:vAnchor="page" w:hAnchor="page" w:x="3221" w:y="16180"/>
        <w:shd w:val="clear" w:color="auto" w:fill="auto"/>
        <w:spacing w:after="0" w:line="298" w:lineRule="exact"/>
        <w:ind w:left="60" w:firstLine="0"/>
      </w:pPr>
      <w:r>
        <w:t>Мескат1а. А. Айдамировн музей-ц1а.</w:t>
      </w:r>
    </w:p>
    <w:p w:rsidR="00E80B14" w:rsidRDefault="00E07B23">
      <w:pPr>
        <w:pStyle w:val="9"/>
        <w:framePr w:w="10421" w:h="2363" w:hRule="exact" w:wrap="none" w:vAnchor="page" w:hAnchor="page" w:x="3221" w:y="16180"/>
        <w:shd w:val="clear" w:color="auto" w:fill="auto"/>
        <w:spacing w:after="0" w:line="298" w:lineRule="exact"/>
        <w:ind w:left="60" w:firstLine="0"/>
      </w:pPr>
      <w:r>
        <w:t>Т1ехьа-Марта. М. Мамакаевн музей-ц1а.</w:t>
      </w:r>
    </w:p>
    <w:p w:rsidR="00E80B14" w:rsidRDefault="00E07B23">
      <w:pPr>
        <w:pStyle w:val="9"/>
        <w:framePr w:w="10421" w:h="2363" w:hRule="exact" w:wrap="none" w:vAnchor="page" w:hAnchor="page" w:x="3221" w:y="16180"/>
        <w:shd w:val="clear" w:color="auto" w:fill="auto"/>
        <w:spacing w:after="0" w:line="298" w:lineRule="exact"/>
        <w:ind w:left="60" w:firstLine="0"/>
      </w:pPr>
      <w:r>
        <w:t>Ножай-юрт. СОШ-3. М-С. Гадаевн музей.</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30"/>
        <w:framePr w:w="10195" w:h="268" w:hRule="exact" w:wrap="none" w:vAnchor="page" w:hAnchor="page" w:x="3334" w:y="4542"/>
        <w:shd w:val="clear" w:color="auto" w:fill="auto"/>
        <w:spacing w:line="210" w:lineRule="exact"/>
        <w:ind w:left="80"/>
        <w:jc w:val="center"/>
      </w:pPr>
      <w:r>
        <w:rPr>
          <w:rStyle w:val="39"/>
          <w:b/>
          <w:bCs/>
        </w:rPr>
        <w:lastRenderedPageBreak/>
        <w:t>Тематически планаш</w:t>
      </w:r>
    </w:p>
    <w:p w:rsidR="00E80B14" w:rsidRDefault="00E07B23">
      <w:pPr>
        <w:pStyle w:val="aa"/>
        <w:framePr w:wrap="none" w:vAnchor="page" w:hAnchor="page" w:x="5576" w:y="5094"/>
        <w:shd w:val="clear" w:color="auto" w:fill="auto"/>
        <w:spacing w:line="210" w:lineRule="exact"/>
      </w:pPr>
      <w:r>
        <w:t>Хьехар оьрсийн маттахь долучу школашна ( 348 с)</w:t>
      </w:r>
    </w:p>
    <w:tbl>
      <w:tblPr>
        <w:tblOverlap w:val="never"/>
        <w:tblW w:w="0" w:type="auto"/>
        <w:tblLayout w:type="fixed"/>
        <w:tblCellMar>
          <w:left w:w="10" w:type="dxa"/>
          <w:right w:w="10" w:type="dxa"/>
        </w:tblCellMar>
        <w:tblLook w:val="04A0"/>
      </w:tblPr>
      <w:tblGrid>
        <w:gridCol w:w="4680"/>
        <w:gridCol w:w="5506"/>
      </w:tblGrid>
      <w:tr w:rsidR="00E80B14">
        <w:trPr>
          <w:trHeight w:hRule="exact" w:val="845"/>
        </w:trPr>
        <w:tc>
          <w:tcPr>
            <w:tcW w:w="4680" w:type="dxa"/>
            <w:tcBorders>
              <w:top w:val="single" w:sz="4" w:space="0" w:color="auto"/>
              <w:left w:val="single" w:sz="4" w:space="0" w:color="auto"/>
            </w:tcBorders>
            <w:shd w:val="clear" w:color="auto" w:fill="FFFFFF"/>
          </w:tcPr>
          <w:p w:rsidR="00E80B14" w:rsidRDefault="00E07B23">
            <w:pPr>
              <w:pStyle w:val="9"/>
              <w:framePr w:w="10186" w:h="13589" w:wrap="none" w:vAnchor="page" w:hAnchor="page" w:x="3339" w:y="5642"/>
              <w:shd w:val="clear" w:color="auto" w:fill="auto"/>
              <w:spacing w:after="0" w:line="210" w:lineRule="exact"/>
              <w:ind w:firstLine="0"/>
              <w:jc w:val="center"/>
            </w:pPr>
            <w:r>
              <w:t>Теманашца болу коьрта чулацам</w:t>
            </w:r>
          </w:p>
        </w:tc>
        <w:tc>
          <w:tcPr>
            <w:tcW w:w="5506" w:type="dxa"/>
            <w:tcBorders>
              <w:top w:val="single" w:sz="4" w:space="0" w:color="auto"/>
              <w:left w:val="single" w:sz="4" w:space="0" w:color="auto"/>
              <w:right w:val="single" w:sz="4" w:space="0" w:color="auto"/>
            </w:tcBorders>
            <w:shd w:val="clear" w:color="auto" w:fill="FFFFFF"/>
          </w:tcPr>
          <w:p w:rsidR="00E80B14" w:rsidRDefault="00E07B23">
            <w:pPr>
              <w:pStyle w:val="9"/>
              <w:framePr w:w="10186" w:h="13589" w:wrap="none" w:vAnchor="page" w:hAnchor="page" w:x="3339" w:y="5642"/>
              <w:shd w:val="clear" w:color="auto" w:fill="auto"/>
              <w:spacing w:after="0" w:line="278" w:lineRule="exact"/>
              <w:ind w:left="120" w:firstLine="0"/>
            </w:pPr>
            <w:r>
              <w:rPr>
                <w:rStyle w:val="ab"/>
              </w:rPr>
              <w:t>Дешархоша кхочушдечу коьртачу г1уллакхийн характеристика (дешаран г1уллакхашкахула болучу барамехь</w:t>
            </w:r>
          </w:p>
        </w:tc>
      </w:tr>
      <w:tr w:rsidR="00E80B14">
        <w:trPr>
          <w:trHeight w:hRule="exact" w:val="283"/>
        </w:trPr>
        <w:tc>
          <w:tcPr>
            <w:tcW w:w="10186" w:type="dxa"/>
            <w:gridSpan w:val="2"/>
            <w:tcBorders>
              <w:top w:val="single" w:sz="4" w:space="0" w:color="auto"/>
              <w:left w:val="single" w:sz="4" w:space="0" w:color="auto"/>
              <w:right w:val="single" w:sz="4" w:space="0" w:color="auto"/>
            </w:tcBorders>
            <w:shd w:val="clear" w:color="auto" w:fill="FFFFFF"/>
          </w:tcPr>
          <w:p w:rsidR="00E80B14" w:rsidRDefault="00E07B23">
            <w:pPr>
              <w:pStyle w:val="9"/>
              <w:framePr w:w="10186" w:h="13589" w:wrap="none" w:vAnchor="page" w:hAnchor="page" w:x="3339" w:y="5642"/>
              <w:shd w:val="clear" w:color="auto" w:fill="auto"/>
              <w:spacing w:after="0" w:line="210" w:lineRule="exact"/>
              <w:ind w:firstLine="0"/>
              <w:jc w:val="center"/>
            </w:pPr>
            <w:r>
              <w:rPr>
                <w:rStyle w:val="ab"/>
              </w:rPr>
              <w:t>1-ра дакъа. Литература дешан исбаьхьалла (искусство) санна (2 с)</w:t>
            </w:r>
          </w:p>
        </w:tc>
      </w:tr>
      <w:tr w:rsidR="00E80B14">
        <w:trPr>
          <w:trHeight w:hRule="exact" w:val="3322"/>
        </w:trPr>
        <w:tc>
          <w:tcPr>
            <w:tcW w:w="4680" w:type="dxa"/>
            <w:tcBorders>
              <w:top w:val="single" w:sz="4" w:space="0" w:color="auto"/>
              <w:left w:val="single" w:sz="4" w:space="0" w:color="auto"/>
            </w:tcBorders>
            <w:shd w:val="clear" w:color="auto" w:fill="FFFFFF"/>
          </w:tcPr>
          <w:p w:rsidR="00E80B14" w:rsidRDefault="00E07B23">
            <w:pPr>
              <w:pStyle w:val="9"/>
              <w:framePr w:w="10186" w:h="13589" w:wrap="none" w:vAnchor="page" w:hAnchor="page" w:x="3339" w:y="5642"/>
              <w:shd w:val="clear" w:color="auto" w:fill="auto"/>
              <w:spacing w:after="0"/>
              <w:ind w:left="120" w:firstLine="180"/>
            </w:pPr>
            <w:r>
              <w:t>Кхечу исбаьхьллашна юккъехь литературо д1алоцу меттиг. Дешан исбаьхьаллехь дахар исбаьхьаллин кепехь гайтаран башхалла.</w:t>
            </w:r>
          </w:p>
          <w:p w:rsidR="00E80B14" w:rsidRDefault="00E07B23">
            <w:pPr>
              <w:pStyle w:val="9"/>
              <w:framePr w:w="10186" w:h="13589" w:wrap="none" w:vAnchor="page" w:hAnchor="page" w:x="3339" w:y="5642"/>
              <w:shd w:val="clear" w:color="auto" w:fill="auto"/>
              <w:spacing w:after="0"/>
              <w:ind w:left="120" w:firstLine="180"/>
            </w:pPr>
            <w:r>
              <w:t>Исбаьхьаллин литература дуьне довзаран, адаман синъоьздангаллин тайп- тайпаналлин дахара, хьал а довзаран цхьа кеп санна; дахар исбаьхьаллин кепара гайтар. Эстетически чам а, синъоьздангалла а кхиорехь литературо бен т1е1аткъам.</w:t>
            </w:r>
          </w:p>
        </w:tc>
        <w:tc>
          <w:tcPr>
            <w:tcW w:w="5506" w:type="dxa"/>
            <w:tcBorders>
              <w:top w:val="single" w:sz="4" w:space="0" w:color="auto"/>
              <w:left w:val="single" w:sz="4" w:space="0" w:color="auto"/>
              <w:right w:val="single" w:sz="4" w:space="0" w:color="auto"/>
            </w:tcBorders>
            <w:shd w:val="clear" w:color="auto" w:fill="FFFFFF"/>
          </w:tcPr>
          <w:p w:rsidR="00E80B14" w:rsidRDefault="00E07B23">
            <w:pPr>
              <w:pStyle w:val="9"/>
              <w:framePr w:w="10186" w:h="13589" w:wrap="none" w:vAnchor="page" w:hAnchor="page" w:x="3339" w:y="5642"/>
              <w:shd w:val="clear" w:color="auto" w:fill="auto"/>
              <w:spacing w:after="0" w:line="278" w:lineRule="exact"/>
              <w:ind w:left="120" w:firstLine="0"/>
            </w:pPr>
            <w:r>
              <w:t>Хьехархочун къамеле ладог1ар, ладоьг1начу материалах лаьцначу хаттаршна жоьпаш далар.</w:t>
            </w:r>
          </w:p>
        </w:tc>
      </w:tr>
      <w:tr w:rsidR="00E80B14">
        <w:trPr>
          <w:trHeight w:hRule="exact" w:val="288"/>
        </w:trPr>
        <w:tc>
          <w:tcPr>
            <w:tcW w:w="10186" w:type="dxa"/>
            <w:gridSpan w:val="2"/>
            <w:tcBorders>
              <w:top w:val="single" w:sz="4" w:space="0" w:color="auto"/>
              <w:left w:val="single" w:sz="4" w:space="0" w:color="auto"/>
              <w:right w:val="single" w:sz="4" w:space="0" w:color="auto"/>
            </w:tcBorders>
            <w:shd w:val="clear" w:color="auto" w:fill="FFFFFF"/>
          </w:tcPr>
          <w:p w:rsidR="00E80B14" w:rsidRDefault="00E07B23">
            <w:pPr>
              <w:pStyle w:val="9"/>
              <w:framePr w:w="10186" w:h="13589" w:wrap="none" w:vAnchor="page" w:hAnchor="page" w:x="3339" w:y="5642"/>
              <w:shd w:val="clear" w:color="auto" w:fill="auto"/>
              <w:spacing w:after="0" w:line="210" w:lineRule="exact"/>
              <w:ind w:firstLine="0"/>
              <w:jc w:val="center"/>
            </w:pPr>
            <w:r>
              <w:rPr>
                <w:rStyle w:val="ab"/>
              </w:rPr>
              <w:t>2-г1а дакъа. Халкъан барта кхоллараллера (56 с)</w:t>
            </w:r>
          </w:p>
        </w:tc>
      </w:tr>
      <w:tr w:rsidR="00E80B14">
        <w:trPr>
          <w:trHeight w:hRule="exact" w:val="8851"/>
        </w:trPr>
        <w:tc>
          <w:tcPr>
            <w:tcW w:w="4680" w:type="dxa"/>
            <w:tcBorders>
              <w:top w:val="single" w:sz="4" w:space="0" w:color="auto"/>
              <w:left w:val="single" w:sz="4" w:space="0" w:color="auto"/>
              <w:bottom w:val="single" w:sz="4" w:space="0" w:color="auto"/>
            </w:tcBorders>
            <w:shd w:val="clear" w:color="auto" w:fill="FFFFFF"/>
          </w:tcPr>
          <w:p w:rsidR="00E80B14" w:rsidRDefault="00E07B23">
            <w:pPr>
              <w:pStyle w:val="9"/>
              <w:framePr w:w="10186" w:h="13589" w:wrap="none" w:vAnchor="page" w:hAnchor="page" w:x="3339" w:y="5642"/>
              <w:numPr>
                <w:ilvl w:val="0"/>
                <w:numId w:val="58"/>
              </w:numPr>
              <w:shd w:val="clear" w:color="auto" w:fill="auto"/>
              <w:tabs>
                <w:tab w:val="left" w:pos="365"/>
              </w:tabs>
              <w:spacing w:after="0" w:line="278" w:lineRule="exact"/>
              <w:ind w:left="120" w:firstLine="0"/>
            </w:pPr>
            <w:r>
              <w:rPr>
                <w:rStyle w:val="ab"/>
              </w:rPr>
              <w:t>Фольклоран кегийра жанраш (х1етал- металш, кицанаш). Халкъан эшарш (къинхьегаман, безаман, хелхаран, забарен, 1ер-дахаран) (7 с)</w:t>
            </w:r>
          </w:p>
          <w:p w:rsidR="00E80B14" w:rsidRDefault="00E07B23">
            <w:pPr>
              <w:pStyle w:val="9"/>
              <w:framePr w:w="10186" w:h="13589" w:wrap="none" w:vAnchor="page" w:hAnchor="page" w:x="3339" w:y="5642"/>
              <w:shd w:val="clear" w:color="auto" w:fill="auto"/>
              <w:spacing w:after="480"/>
              <w:ind w:left="120" w:firstLine="0"/>
            </w:pPr>
            <w:r>
              <w:t>Х1етал-металшкахь, кицанашкахь халкъан хьекъал а, беламе дерг а билгалдаккхар. Халкъан эшарийн тайпанаш. Халкъан эшаршкахь 1ер-дахаран хьелаш гайтар а, синъоьздангаллин мехаллаш билгалъяхар а.</w:t>
            </w:r>
          </w:p>
          <w:p w:rsidR="00E80B14" w:rsidRDefault="00E07B23">
            <w:pPr>
              <w:pStyle w:val="9"/>
              <w:framePr w:w="10186" w:h="13589" w:wrap="none" w:vAnchor="page" w:hAnchor="page" w:x="3339" w:y="5642"/>
              <w:numPr>
                <w:ilvl w:val="0"/>
                <w:numId w:val="58"/>
              </w:numPr>
              <w:shd w:val="clear" w:color="auto" w:fill="auto"/>
              <w:tabs>
                <w:tab w:val="left" w:pos="240"/>
              </w:tabs>
              <w:spacing w:before="480" w:after="0"/>
              <w:ind w:firstLine="0"/>
              <w:jc w:val="both"/>
            </w:pPr>
            <w:r>
              <w:rPr>
                <w:rStyle w:val="ab"/>
              </w:rPr>
              <w:t>Нохчийн халкъан туьйранаш (инзаре- тамашена, дахаран, дийнатех) - шишша туьйра.</w:t>
            </w:r>
          </w:p>
          <w:p w:rsidR="00E80B14" w:rsidRDefault="00E07B23">
            <w:pPr>
              <w:pStyle w:val="9"/>
              <w:framePr w:w="10186" w:h="13589" w:wrap="none" w:vAnchor="page" w:hAnchor="page" w:x="3339" w:y="5642"/>
              <w:shd w:val="clear" w:color="auto" w:fill="auto"/>
              <w:spacing w:after="0"/>
              <w:ind w:left="120" w:firstLine="0"/>
            </w:pPr>
            <w:r>
              <w:rPr>
                <w:rStyle w:val="ab"/>
              </w:rPr>
              <w:t>Сюжет. Туьйранан ламасталлин х1умнаш-долор, дерзор, юх-юха аларш. Нохчийн а, оьрсийн а туьйранийн юкъара дерг а, къоман башхалла а. (10</w:t>
            </w:r>
          </w:p>
          <w:p w:rsidR="00E80B14" w:rsidRDefault="00E07B23">
            <w:pPr>
              <w:pStyle w:val="9"/>
              <w:framePr w:w="10186" w:h="13589" w:wrap="none" w:vAnchor="page" w:hAnchor="page" w:x="3339" w:y="5642"/>
              <w:shd w:val="clear" w:color="auto" w:fill="auto"/>
              <w:spacing w:after="0" w:line="320" w:lineRule="exact"/>
              <w:ind w:left="120" w:firstLine="0"/>
            </w:pPr>
            <w:r>
              <w:rPr>
                <w:rStyle w:val="16pt0pt0"/>
              </w:rPr>
              <w:t>с)</w:t>
            </w:r>
          </w:p>
          <w:p w:rsidR="00E80B14" w:rsidRDefault="00E07B23">
            <w:pPr>
              <w:pStyle w:val="9"/>
              <w:framePr w:w="10186" w:h="13589" w:wrap="none" w:vAnchor="page" w:hAnchor="page" w:x="3339" w:y="5642"/>
              <w:shd w:val="clear" w:color="auto" w:fill="auto"/>
              <w:spacing w:after="0"/>
              <w:ind w:left="120" w:firstLine="0"/>
            </w:pPr>
            <w:r>
              <w:t>Туьйра. Туьйранийн тайпанаш. Фольклорни а, литературни а туьйра. Туьйранашкахь бакъдерг а, инзаре- тамашена дерг а цхьаьнадалор. Инзаре-тамашена туьйра. Туьйранан синъоьздангаллин маь1на- дикачун а, вочун а къовсам, дикачо зуламна т1ехь толам баккхар.</w:t>
            </w:r>
          </w:p>
          <w:p w:rsidR="00E80B14" w:rsidRDefault="00E07B23">
            <w:pPr>
              <w:pStyle w:val="9"/>
              <w:framePr w:w="10186" w:h="13589" w:wrap="none" w:vAnchor="page" w:hAnchor="page" w:x="3339" w:y="5642"/>
              <w:shd w:val="clear" w:color="auto" w:fill="auto"/>
              <w:spacing w:after="0"/>
              <w:ind w:left="120" w:firstLine="0"/>
            </w:pPr>
            <w:r>
              <w:t>Дийнатех лаьцна туьйранаш. Дийнатийн васташ оьрсийн а, нохчийн а туьйранашкахь. Дийнатийн амалш даим</w:t>
            </w:r>
          </w:p>
        </w:tc>
        <w:tc>
          <w:tcPr>
            <w:tcW w:w="5506" w:type="dxa"/>
            <w:tcBorders>
              <w:top w:val="single" w:sz="4" w:space="0" w:color="auto"/>
              <w:left w:val="single" w:sz="4" w:space="0" w:color="auto"/>
              <w:bottom w:val="single" w:sz="4" w:space="0" w:color="auto"/>
              <w:right w:val="single" w:sz="4" w:space="0" w:color="auto"/>
            </w:tcBorders>
            <w:shd w:val="clear" w:color="auto" w:fill="FFFFFF"/>
          </w:tcPr>
          <w:p w:rsidR="00E80B14" w:rsidRDefault="00E07B23">
            <w:pPr>
              <w:pStyle w:val="9"/>
              <w:framePr w:w="10186" w:h="13589" w:wrap="none" w:vAnchor="page" w:hAnchor="page" w:x="3339" w:y="5642"/>
              <w:shd w:val="clear" w:color="auto" w:fill="auto"/>
              <w:spacing w:after="240"/>
              <w:ind w:left="120" w:firstLine="0"/>
            </w:pPr>
            <w:r>
              <w:t>Дешар, хаттаршна жоьпаш далар, нохчийн кицанаш, х1етал-металш оьрсийн кицанашца а, х1етал-металшца, а дустар, х1етал-металш далор. Нохчийн лирически эшарш оьрсийн лирически эшаршца юстар, церан сюжетехь а, тематикехь а юкъара дерг билгалдаккхар.</w:t>
            </w:r>
          </w:p>
          <w:p w:rsidR="00E80B14" w:rsidRDefault="00E07B23">
            <w:pPr>
              <w:pStyle w:val="9"/>
              <w:framePr w:w="10186" w:h="13589" w:wrap="none" w:vAnchor="page" w:hAnchor="page" w:x="3339" w:y="5642"/>
              <w:shd w:val="clear" w:color="auto" w:fill="auto"/>
              <w:spacing w:before="240" w:after="0"/>
              <w:ind w:left="120" w:firstLine="0"/>
            </w:pPr>
            <w:r>
              <w:t>Туьйранашка ладог1ар а, дешар, дацдеш, дуьззина юхасхьадийцар, ешначух лаьцна долучу хаттаршна жоьпаш далар.</w:t>
            </w:r>
          </w:p>
          <w:p w:rsidR="00E80B14" w:rsidRDefault="00E07B23">
            <w:pPr>
              <w:pStyle w:val="9"/>
              <w:framePr w:w="10186" w:h="13589" w:wrap="none" w:vAnchor="page" w:hAnchor="page" w:x="3339" w:y="5642"/>
              <w:shd w:val="clear" w:color="auto" w:fill="auto"/>
              <w:spacing w:after="0" w:line="278" w:lineRule="exact"/>
              <w:ind w:left="120" w:firstLine="0"/>
            </w:pPr>
            <w:r>
              <w:t>Нохчийн туьйранаш оьрсийн туьйранашца дустар. Шайн туьйранаш кхоллар.</w:t>
            </w:r>
          </w:p>
          <w:p w:rsidR="00E80B14" w:rsidRDefault="00E07B23">
            <w:pPr>
              <w:pStyle w:val="9"/>
              <w:framePr w:w="10186" w:h="13589" w:wrap="none" w:vAnchor="page" w:hAnchor="page" w:x="3339" w:y="5642"/>
              <w:shd w:val="clear" w:color="auto" w:fill="auto"/>
              <w:spacing w:after="1860" w:line="283" w:lineRule="exact"/>
              <w:ind w:left="120" w:firstLine="0"/>
            </w:pPr>
            <w:r>
              <w:t>Туьйранийн турпалхойн амалш йовзийтар, цара дечун мах хадор.</w:t>
            </w:r>
          </w:p>
          <w:p w:rsidR="00E80B14" w:rsidRDefault="00E07B23">
            <w:pPr>
              <w:pStyle w:val="9"/>
              <w:framePr w:w="10186" w:h="13589" w:wrap="none" w:vAnchor="page" w:hAnchor="page" w:x="3339" w:y="5642"/>
              <w:shd w:val="clear" w:color="auto" w:fill="auto"/>
              <w:spacing w:before="1860" w:after="480"/>
              <w:ind w:left="120" w:firstLine="0"/>
            </w:pPr>
            <w:r>
              <w:t>Шира дийцарш, хабарш, аларш дешар, церан чулацам схьабийцар. Туьйранашца церан цхььанадог1ург а, къаьстарг а билгалдаккхар.</w:t>
            </w:r>
          </w:p>
          <w:p w:rsidR="00E80B14" w:rsidRDefault="00E07B23">
            <w:pPr>
              <w:pStyle w:val="9"/>
              <w:framePr w:w="10186" w:h="13589" w:wrap="none" w:vAnchor="page" w:hAnchor="page" w:x="3339" w:y="5642"/>
              <w:shd w:val="clear" w:color="auto" w:fill="auto"/>
              <w:spacing w:before="480" w:after="0"/>
              <w:ind w:left="120" w:firstLine="0"/>
            </w:pPr>
            <w:r>
              <w:t>Дийцарш дешар, церан чулацам схьабийцар, церан башхаллаш къастор. Наьрт-аьртсхойх, 1аьржа- Хожаг1арах долучу нохчийн дийцарийн кхечу къаьмнийн уып санна йолучу произведенешца цхьаьнадог1ург а къаьсьарг а билгалдаккхар.</w:t>
            </w:r>
          </w:p>
        </w:tc>
      </w:tr>
    </w:tbl>
    <w:p w:rsidR="00E80B14" w:rsidRDefault="00E80B14">
      <w:pPr>
        <w:rPr>
          <w:sz w:val="2"/>
          <w:szCs w:val="2"/>
        </w:rPr>
        <w:sectPr w:rsidR="00E80B14">
          <w:pgSz w:w="16838" w:h="23810"/>
          <w:pgMar w:top="0" w:right="0" w:bottom="0" w:left="0" w:header="0" w:footer="3" w:gutter="0"/>
          <w:cols w:space="720"/>
          <w:noEndnote/>
          <w:docGrid w:linePitch="360"/>
        </w:sectPr>
      </w:pPr>
    </w:p>
    <w:tbl>
      <w:tblPr>
        <w:tblOverlap w:val="never"/>
        <w:tblW w:w="0" w:type="auto"/>
        <w:tblLayout w:type="fixed"/>
        <w:tblCellMar>
          <w:left w:w="10" w:type="dxa"/>
          <w:right w:w="10" w:type="dxa"/>
        </w:tblCellMar>
        <w:tblLook w:val="04A0"/>
      </w:tblPr>
      <w:tblGrid>
        <w:gridCol w:w="4680"/>
        <w:gridCol w:w="5506"/>
      </w:tblGrid>
      <w:tr w:rsidR="00E80B14">
        <w:trPr>
          <w:trHeight w:hRule="exact" w:val="12158"/>
        </w:trPr>
        <w:tc>
          <w:tcPr>
            <w:tcW w:w="4680" w:type="dxa"/>
            <w:tcBorders>
              <w:top w:val="single" w:sz="4" w:space="0" w:color="auto"/>
              <w:left w:val="single" w:sz="4" w:space="0" w:color="auto"/>
            </w:tcBorders>
            <w:shd w:val="clear" w:color="auto" w:fill="FFFFFF"/>
          </w:tcPr>
          <w:p w:rsidR="00E80B14" w:rsidRDefault="00E07B23">
            <w:pPr>
              <w:pStyle w:val="9"/>
              <w:framePr w:w="10186" w:h="15778" w:wrap="none" w:vAnchor="page" w:hAnchor="page" w:x="3339" w:y="4017"/>
              <w:shd w:val="clear" w:color="auto" w:fill="auto"/>
              <w:spacing w:after="240"/>
              <w:ind w:left="120" w:firstLine="0"/>
            </w:pPr>
            <w:r>
              <w:lastRenderedPageBreak/>
              <w:t>цхьанакепара гайтар. Оьрсийн туьйранийн турпалхойн амалшца уып юстар. 1ер-дахаран туьйра. Беламе суьрташ а, амалш а, адамийн сакхте амалш емалъяр оцу тайпанчу туьйранашкахь.</w:t>
            </w:r>
          </w:p>
          <w:p w:rsidR="00E80B14" w:rsidRDefault="00E07B23">
            <w:pPr>
              <w:pStyle w:val="9"/>
              <w:framePr w:w="10186" w:h="15778" w:wrap="none" w:vAnchor="page" w:hAnchor="page" w:x="3339" w:y="4017"/>
              <w:numPr>
                <w:ilvl w:val="0"/>
                <w:numId w:val="59"/>
              </w:numPr>
              <w:shd w:val="clear" w:color="auto" w:fill="auto"/>
              <w:tabs>
                <w:tab w:val="left" w:pos="365"/>
              </w:tabs>
              <w:spacing w:before="240" w:after="60" w:line="210" w:lineRule="exact"/>
              <w:ind w:left="120" w:firstLine="0"/>
            </w:pPr>
            <w:r>
              <w:rPr>
                <w:rStyle w:val="ab"/>
              </w:rPr>
              <w:t>Шира дийцарш, хабарш, аларш. (8 с)</w:t>
            </w:r>
          </w:p>
          <w:p w:rsidR="00E80B14" w:rsidRDefault="00E07B23">
            <w:pPr>
              <w:pStyle w:val="9"/>
              <w:framePr w:w="10186" w:h="15778" w:wrap="none" w:vAnchor="page" w:hAnchor="page" w:x="3339" w:y="4017"/>
              <w:shd w:val="clear" w:color="auto" w:fill="auto"/>
              <w:spacing w:before="60" w:after="480" w:line="278" w:lineRule="exact"/>
              <w:ind w:left="120" w:firstLine="0"/>
            </w:pPr>
            <w:r>
              <w:t xml:space="preserve">Билгалйолучу меттигех (юьртах, ломах, </w:t>
            </w:r>
            <w:r>
              <w:rPr>
                <w:lang w:val="en-US"/>
              </w:rPr>
              <w:t>perlax</w:t>
            </w:r>
            <w:r w:rsidRPr="004D5D9C">
              <w:t xml:space="preserve">, </w:t>
            </w:r>
            <w:r>
              <w:t>хих, б1аьвнех) лаьцна дийцарш. Оцу дийцаршкахь исторически хиламаш я билгалчу наха лелийна г1уллакхаш.</w:t>
            </w:r>
          </w:p>
          <w:p w:rsidR="00E80B14" w:rsidRDefault="00E07B23">
            <w:pPr>
              <w:pStyle w:val="9"/>
              <w:framePr w:w="10186" w:h="15778" w:wrap="none" w:vAnchor="page" w:hAnchor="page" w:x="3339" w:y="4017"/>
              <w:numPr>
                <w:ilvl w:val="0"/>
                <w:numId w:val="59"/>
              </w:numPr>
              <w:shd w:val="clear" w:color="auto" w:fill="auto"/>
              <w:tabs>
                <w:tab w:val="left" w:pos="365"/>
              </w:tabs>
              <w:spacing w:before="480" w:after="0" w:line="278" w:lineRule="exact"/>
              <w:ind w:left="120" w:firstLine="0"/>
            </w:pPr>
            <w:r>
              <w:rPr>
                <w:rStyle w:val="ab"/>
              </w:rPr>
              <w:t>Наьрт-аьрстхойх, 1аьржа-Хожаг1арах дийцарш. Гипербола фольклорехь. (9 с)</w:t>
            </w:r>
          </w:p>
          <w:p w:rsidR="00E80B14" w:rsidRDefault="00E07B23">
            <w:pPr>
              <w:pStyle w:val="9"/>
              <w:framePr w:w="10186" w:h="15778" w:wrap="none" w:vAnchor="page" w:hAnchor="page" w:x="3339" w:y="4017"/>
              <w:shd w:val="clear" w:color="auto" w:fill="auto"/>
              <w:spacing w:after="240"/>
              <w:ind w:left="120" w:firstLine="0"/>
            </w:pPr>
            <w:r>
              <w:t>Церан чулацам а, башхаллаш а. Халкъо шен парг1атонехьа, маьрша дахарехьа наьрташца а, 1аьржа-Хожаг1арца а латтийна къийсам. Халкъо баьккхина толам.</w:t>
            </w:r>
          </w:p>
          <w:p w:rsidR="00E80B14" w:rsidRDefault="00E07B23">
            <w:pPr>
              <w:pStyle w:val="9"/>
              <w:framePr w:w="10186" w:h="15778" w:wrap="none" w:vAnchor="page" w:hAnchor="page" w:x="3339" w:y="4017"/>
              <w:numPr>
                <w:ilvl w:val="0"/>
                <w:numId w:val="59"/>
              </w:numPr>
              <w:shd w:val="clear" w:color="auto" w:fill="auto"/>
              <w:tabs>
                <w:tab w:val="left" w:pos="350"/>
              </w:tabs>
              <w:spacing w:before="240" w:after="0" w:line="278" w:lineRule="exact"/>
              <w:ind w:left="120" w:firstLine="0"/>
            </w:pPr>
            <w:r>
              <w:rPr>
                <w:rStyle w:val="ab"/>
              </w:rPr>
              <w:t>Лирически а, турпалаллин а иллеш. Турпалхочун васт. (22с)</w:t>
            </w:r>
          </w:p>
          <w:p w:rsidR="00E80B14" w:rsidRDefault="00E07B23">
            <w:pPr>
              <w:pStyle w:val="9"/>
              <w:framePr w:w="10186" w:h="15778" w:wrap="none" w:vAnchor="page" w:hAnchor="page" w:x="3339" w:y="4017"/>
              <w:shd w:val="clear" w:color="auto" w:fill="auto"/>
              <w:spacing w:after="0"/>
              <w:ind w:left="120" w:firstLine="0"/>
            </w:pPr>
            <w:r>
              <w:t>Дахаро а, 1аламан хьелаша, хиламаша 1 аткъам барца меттахъяьхна турпалхочун ойланаш лирически иллешкахь гучуйийлар. Даймохк безар, иза 1алашбар, вовшашца барт хилар, кхечу къаьмнашца доттаг1аллин уьйраш лелор, халкъан, мехкан г1уллакхна т1ера хилар иллешкахь ч1аг1дар. Къонахалла, оьздангалла, къинхетамалла, адамийн сий лардар иллешкахь кхайкхор.</w:t>
            </w:r>
          </w:p>
          <w:p w:rsidR="00E80B14" w:rsidRDefault="00E07B23">
            <w:pPr>
              <w:pStyle w:val="9"/>
              <w:framePr w:w="10186" w:h="15778" w:wrap="none" w:vAnchor="page" w:hAnchor="page" w:x="3339" w:y="4017"/>
              <w:shd w:val="clear" w:color="auto" w:fill="auto"/>
              <w:spacing w:after="0"/>
              <w:ind w:left="120" w:firstLine="0"/>
            </w:pPr>
            <w:r>
              <w:t>Къоман дахарехь маь1на долу г1уллакхаш иллийн чулацамехь хилар.Дикачу к1ентийн хьуьнаре г1уллакхаш хастош дийцар. Мостаг1чунна дуьхьал къийсам латтийна халкъана хьалхабевлла къонахий бовзийтар. Иллийн исторически бух а, исбаьхьаллин башхаллаш а.</w:t>
            </w:r>
          </w:p>
        </w:tc>
        <w:tc>
          <w:tcPr>
            <w:tcW w:w="5506" w:type="dxa"/>
            <w:tcBorders>
              <w:top w:val="single" w:sz="4" w:space="0" w:color="auto"/>
              <w:left w:val="single" w:sz="4" w:space="0" w:color="auto"/>
              <w:right w:val="single" w:sz="4" w:space="0" w:color="auto"/>
            </w:tcBorders>
            <w:shd w:val="clear" w:color="auto" w:fill="FFFFFF"/>
          </w:tcPr>
          <w:p w:rsidR="00E80B14" w:rsidRDefault="00E07B23">
            <w:pPr>
              <w:pStyle w:val="9"/>
              <w:framePr w:w="10186" w:h="15778" w:wrap="none" w:vAnchor="page" w:hAnchor="page" w:x="3339" w:y="4017"/>
              <w:shd w:val="clear" w:color="auto" w:fill="auto"/>
              <w:spacing w:after="0"/>
              <w:ind w:left="120" w:firstLine="0"/>
            </w:pPr>
            <w:r>
              <w:t>Иллеш дешар, церан чулацам схьабийцар, царна талламбар. Церан д1ах1оттам а, васташ кхолларан башхаллаш йовзар.Иллин турпалхочун амалш билгалъяхар, тайп-тайпанчу иллеш т1ерачу турпалхойн амалш вовшех юстуш къастор. Исбаьхьаллин сурх1отторан г1ирсаш а, нохчийн иллийн стихан башхаллаш а билгалъяхар.</w:t>
            </w:r>
          </w:p>
          <w:p w:rsidR="00E80B14" w:rsidRDefault="00E07B23">
            <w:pPr>
              <w:pStyle w:val="9"/>
              <w:framePr w:w="10186" w:h="15778" w:wrap="none" w:vAnchor="page" w:hAnchor="page" w:x="3339" w:y="4017"/>
              <w:shd w:val="clear" w:color="auto" w:fill="auto"/>
              <w:spacing w:after="0"/>
              <w:ind w:left="120" w:firstLine="0"/>
            </w:pPr>
            <w:r>
              <w:t>Нохчийн турпалаллин иллеш оьрсийн литературан былинашца дустар.</w:t>
            </w:r>
          </w:p>
        </w:tc>
      </w:tr>
      <w:tr w:rsidR="00E80B14">
        <w:trPr>
          <w:trHeight w:hRule="exact" w:val="288"/>
        </w:trPr>
        <w:tc>
          <w:tcPr>
            <w:tcW w:w="10186" w:type="dxa"/>
            <w:gridSpan w:val="2"/>
            <w:tcBorders>
              <w:top w:val="single" w:sz="4" w:space="0" w:color="auto"/>
              <w:left w:val="single" w:sz="4" w:space="0" w:color="auto"/>
              <w:right w:val="single" w:sz="4" w:space="0" w:color="auto"/>
            </w:tcBorders>
            <w:shd w:val="clear" w:color="auto" w:fill="FFFFFF"/>
          </w:tcPr>
          <w:p w:rsidR="00E80B14" w:rsidRDefault="00E07B23">
            <w:pPr>
              <w:pStyle w:val="9"/>
              <w:framePr w:w="10186" w:h="15778" w:wrap="none" w:vAnchor="page" w:hAnchor="page" w:x="3339" w:y="4017"/>
              <w:shd w:val="clear" w:color="auto" w:fill="auto"/>
              <w:spacing w:after="0" w:line="210" w:lineRule="exact"/>
              <w:ind w:firstLine="0"/>
              <w:jc w:val="center"/>
            </w:pPr>
            <w:r>
              <w:rPr>
                <w:rStyle w:val="ab"/>
              </w:rPr>
              <w:t>З</w:t>
            </w:r>
            <w:r w:rsidRPr="004D5D9C">
              <w:rPr>
                <w:rStyle w:val="ab"/>
              </w:rPr>
              <w:t>-</w:t>
            </w:r>
            <w:r>
              <w:rPr>
                <w:rStyle w:val="ab"/>
                <w:lang w:val="en-US"/>
              </w:rPr>
              <w:t>rla</w:t>
            </w:r>
            <w:r w:rsidRPr="004D5D9C">
              <w:rPr>
                <w:rStyle w:val="ab"/>
              </w:rPr>
              <w:t xml:space="preserve"> </w:t>
            </w:r>
            <w:r>
              <w:rPr>
                <w:rStyle w:val="ab"/>
              </w:rPr>
              <w:t>дакъа 30 - 60-чу шерийн литературера (60 с)</w:t>
            </w:r>
          </w:p>
        </w:tc>
      </w:tr>
      <w:tr w:rsidR="00E80B14">
        <w:trPr>
          <w:trHeight w:hRule="exact" w:val="3331"/>
        </w:trPr>
        <w:tc>
          <w:tcPr>
            <w:tcW w:w="4680" w:type="dxa"/>
            <w:tcBorders>
              <w:top w:val="single" w:sz="4" w:space="0" w:color="auto"/>
              <w:left w:val="single" w:sz="4" w:space="0" w:color="auto"/>
              <w:bottom w:val="single" w:sz="4" w:space="0" w:color="auto"/>
            </w:tcBorders>
            <w:shd w:val="clear" w:color="auto" w:fill="FFFFFF"/>
          </w:tcPr>
          <w:p w:rsidR="00E80B14" w:rsidRDefault="00E07B23">
            <w:pPr>
              <w:pStyle w:val="9"/>
              <w:framePr w:w="10186" w:h="15778" w:wrap="none" w:vAnchor="page" w:hAnchor="page" w:x="3339" w:y="4017"/>
              <w:shd w:val="clear" w:color="auto" w:fill="auto"/>
              <w:spacing w:after="0"/>
              <w:ind w:left="120" w:firstLine="0"/>
            </w:pPr>
            <w:r>
              <w:rPr>
                <w:rStyle w:val="ab"/>
              </w:rPr>
              <w:t>С. С. Бадуев. Дийцаран жанр. Тема, идей, сюжет. Исбаьхьаллин суртх1отторан г1ирсаш (12 с)</w:t>
            </w:r>
          </w:p>
          <w:p w:rsidR="00E80B14" w:rsidRDefault="00E07B23">
            <w:pPr>
              <w:pStyle w:val="9"/>
              <w:framePr w:w="10186" w:h="15778" w:wrap="none" w:vAnchor="page" w:hAnchor="page" w:x="3339" w:y="4017"/>
              <w:shd w:val="clear" w:color="auto" w:fill="auto"/>
              <w:spacing w:after="0"/>
              <w:ind w:left="120" w:firstLine="0"/>
            </w:pPr>
            <w:r>
              <w:t>Дахар а, кхолларалла а. С. Бадуевн кхоллараллин маь1на къоман литература, культура кхиорехь.</w:t>
            </w:r>
          </w:p>
          <w:p w:rsidR="00E80B14" w:rsidRDefault="00E07B23">
            <w:pPr>
              <w:pStyle w:val="9"/>
              <w:framePr w:w="10186" w:h="15778" w:wrap="none" w:vAnchor="page" w:hAnchor="page" w:x="3339" w:y="4017"/>
              <w:shd w:val="clear" w:color="auto" w:fill="auto"/>
              <w:spacing w:after="0"/>
              <w:ind w:left="120" w:firstLine="0"/>
            </w:pPr>
            <w:r>
              <w:rPr>
                <w:rStyle w:val="ab"/>
              </w:rPr>
              <w:t xml:space="preserve">Дийцар «Зайнди». </w:t>
            </w:r>
            <w:r>
              <w:t>Йоза-дешар хууш хилар - керлачу дахаре болу некъ. Дийцаран васташ а, маь1на а.</w:t>
            </w:r>
          </w:p>
          <w:p w:rsidR="00E80B14" w:rsidRDefault="00E07B23">
            <w:pPr>
              <w:pStyle w:val="9"/>
              <w:framePr w:w="10186" w:h="15778" w:wrap="none" w:vAnchor="page" w:hAnchor="page" w:x="3339" w:y="4017"/>
              <w:shd w:val="clear" w:color="auto" w:fill="auto"/>
              <w:spacing w:after="0"/>
              <w:ind w:left="120" w:firstLine="0"/>
            </w:pPr>
            <w:r>
              <w:rPr>
                <w:rStyle w:val="ab"/>
              </w:rPr>
              <w:t xml:space="preserve">Дийцар «1адат». </w:t>
            </w:r>
            <w:r>
              <w:t>Эхь-бехк лардарх хилла бохам. Дийцаран коьрта турпалхой а, маь1на а.</w:t>
            </w:r>
          </w:p>
        </w:tc>
        <w:tc>
          <w:tcPr>
            <w:tcW w:w="5506" w:type="dxa"/>
            <w:tcBorders>
              <w:top w:val="single" w:sz="4" w:space="0" w:color="auto"/>
              <w:left w:val="single" w:sz="4" w:space="0" w:color="auto"/>
              <w:bottom w:val="single" w:sz="4" w:space="0" w:color="auto"/>
              <w:right w:val="single" w:sz="4" w:space="0" w:color="auto"/>
            </w:tcBorders>
            <w:shd w:val="clear" w:color="auto" w:fill="FFFFFF"/>
          </w:tcPr>
          <w:p w:rsidR="00E80B14" w:rsidRDefault="00E07B23">
            <w:pPr>
              <w:pStyle w:val="9"/>
              <w:framePr w:w="10186" w:h="15778" w:wrap="none" w:vAnchor="page" w:hAnchor="page" w:x="3339" w:y="4017"/>
              <w:shd w:val="clear" w:color="auto" w:fill="auto"/>
              <w:spacing w:after="0"/>
              <w:ind w:left="120" w:firstLine="0"/>
            </w:pPr>
            <w:r>
              <w:t>Дийцарш, повесташ ешар. Текст юьззина а, хоржуш юхасхьайийцар. Произведенеша биначу т1е1аткъамца доьзна долучу а, проблемни а хаттаршна жоьпаш далар. Турпалхойн амалш билгалъяхар, цара диначун мах хадор. Автора шен произведенешкахь д 1 алоцу меттиг къастор, цуьнан маь1на билгалдар. Прозведенийн тема, идей, сюжетан дакъош билгалдахар. Турпалхойн амалех, цара дечух лаьцна шена хетарг ала хаар кхиор. Произведенийн маь1на даста хаар. Бадуевн произведенеш вовшашца юстар, церан юкъара дерг билгалдаккхар. Исбаьхьаллин суртх 1 отторан</w:t>
            </w:r>
          </w:p>
        </w:tc>
      </w:tr>
    </w:tbl>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30"/>
        <w:framePr w:w="4517" w:h="15754" w:hRule="exact" w:wrap="none" w:vAnchor="page" w:hAnchor="page" w:x="3437" w:y="4029"/>
        <w:shd w:val="clear" w:color="auto" w:fill="auto"/>
        <w:ind w:left="20" w:right="120"/>
      </w:pPr>
      <w:r>
        <w:rPr>
          <w:rStyle w:val="39"/>
          <w:b/>
          <w:bCs/>
        </w:rPr>
        <w:lastRenderedPageBreak/>
        <w:t>Повесть «Ц1еран арц». Сюжет. Тема. Идей. Къовсам.</w:t>
      </w:r>
    </w:p>
    <w:p w:rsidR="00E80B14" w:rsidRDefault="00E07B23">
      <w:pPr>
        <w:pStyle w:val="9"/>
        <w:framePr w:w="4517" w:h="15754" w:hRule="exact" w:wrap="none" w:vAnchor="page" w:hAnchor="page" w:x="3437" w:y="4029"/>
        <w:shd w:val="clear" w:color="auto" w:fill="auto"/>
        <w:spacing w:after="0"/>
        <w:ind w:left="20" w:right="120" w:firstLine="0"/>
      </w:pPr>
      <w:r>
        <w:t>Повестехь социально-классови къовсам. Къовсаман маь1на а, повестан башхаллаш а. Коьртачу турпалхойн васташ: Кульдевич а, цунна т1аьхьа бозурш а, Хонмурд а, цуьнан доьзал.</w:t>
      </w:r>
    </w:p>
    <w:p w:rsidR="00E80B14" w:rsidRDefault="00E07B23">
      <w:pPr>
        <w:pStyle w:val="30"/>
        <w:framePr w:w="4517" w:h="15754" w:hRule="exact" w:wrap="none" w:vAnchor="page" w:hAnchor="page" w:x="3437" w:y="4029"/>
        <w:shd w:val="clear" w:color="auto" w:fill="auto"/>
        <w:spacing w:line="283" w:lineRule="exact"/>
        <w:ind w:left="20" w:right="120"/>
      </w:pPr>
      <w:r>
        <w:rPr>
          <w:rStyle w:val="39"/>
          <w:b/>
          <w:bCs/>
        </w:rPr>
        <w:t>Повесть «Бешто». Тема, идей. Персонажан васт. Сюжет.</w:t>
      </w:r>
    </w:p>
    <w:p w:rsidR="00E80B14" w:rsidRDefault="00E07B23">
      <w:pPr>
        <w:pStyle w:val="9"/>
        <w:framePr w:w="4517" w:h="15754" w:hRule="exact" w:wrap="none" w:vAnchor="page" w:hAnchor="page" w:x="3437" w:y="4029"/>
        <w:shd w:val="clear" w:color="auto" w:fill="auto"/>
        <w:spacing w:after="244"/>
        <w:ind w:left="20" w:right="120" w:firstLine="0"/>
      </w:pPr>
      <w:r>
        <w:t>Социальни харцо а, церан 1адаташ а повестехь емалдар. Бештон, Бусанин кхоллам. Повестан исбаьхьаллин аг1онаш а, маь1на а.</w:t>
      </w:r>
    </w:p>
    <w:p w:rsidR="00E80B14" w:rsidRDefault="00E07B23">
      <w:pPr>
        <w:pStyle w:val="30"/>
        <w:framePr w:w="4517" w:h="15754" w:hRule="exact" w:wrap="none" w:vAnchor="page" w:hAnchor="page" w:x="3437" w:y="4029"/>
        <w:shd w:val="clear" w:color="auto" w:fill="auto"/>
        <w:spacing w:line="269" w:lineRule="exact"/>
        <w:ind w:left="20" w:right="120"/>
      </w:pPr>
      <w:r>
        <w:rPr>
          <w:rStyle w:val="39"/>
          <w:b/>
          <w:bCs/>
        </w:rPr>
        <w:t>1. Ш. Мамакаев. Лирически турпалхо. Ритм. Рифма. (12 с)</w:t>
      </w:r>
    </w:p>
    <w:p w:rsidR="00E80B14" w:rsidRDefault="00E07B23">
      <w:pPr>
        <w:pStyle w:val="9"/>
        <w:framePr w:w="4517" w:h="15754" w:hRule="exact" w:wrap="none" w:vAnchor="page" w:hAnchor="page" w:x="3437" w:y="4029"/>
        <w:shd w:val="clear" w:color="auto" w:fill="auto"/>
        <w:spacing w:after="0"/>
        <w:ind w:left="20" w:right="120" w:firstLine="0"/>
      </w:pPr>
      <w:r>
        <w:t xml:space="preserve">Дахар а, кхолларалла а. Мамакаевн поэзино литературехь а, къоман культурехь а д 1 алоцу меттиг. </w:t>
      </w:r>
      <w:r>
        <w:rPr>
          <w:rStyle w:val="ab"/>
        </w:rPr>
        <w:t xml:space="preserve">Стихотворенеш </w:t>
      </w:r>
      <w:r>
        <w:t>«Кавказан латта», «Сайн к1анте», «Йо1е», «Даге», «Берзан бекхам», «Садаьржаш», поэмаш «Дагалецамаш», «Нохчийн лаьмнашкахь».</w:t>
      </w:r>
    </w:p>
    <w:p w:rsidR="00E80B14" w:rsidRDefault="00E07B23">
      <w:pPr>
        <w:pStyle w:val="9"/>
        <w:framePr w:w="4517" w:h="15754" w:hRule="exact" w:wrap="none" w:vAnchor="page" w:hAnchor="page" w:x="3437" w:y="4029"/>
        <w:shd w:val="clear" w:color="auto" w:fill="auto"/>
        <w:spacing w:after="0"/>
        <w:ind w:left="20" w:right="120" w:firstLine="0"/>
      </w:pPr>
      <w:r>
        <w:t>Поэтан лирикин тайп-тайпана тематика а, проблематика а. Поэтан кхоллараллехь даймехкан, 1аламан суьрташ, цуьнан лирикехь безам а, доттаг1алла а, юкъараллин дахарехь поэтан декхарш а, поэзин меттиг а.</w:t>
      </w:r>
    </w:p>
    <w:p w:rsidR="00E80B14" w:rsidRDefault="00E07B23">
      <w:pPr>
        <w:pStyle w:val="30"/>
        <w:framePr w:w="4517" w:h="15754" w:hRule="exact" w:wrap="none" w:vAnchor="page" w:hAnchor="page" w:x="3437" w:y="4029"/>
        <w:shd w:val="clear" w:color="auto" w:fill="auto"/>
        <w:ind w:left="20" w:right="120"/>
      </w:pPr>
      <w:r>
        <w:rPr>
          <w:rStyle w:val="39"/>
          <w:b/>
          <w:bCs/>
        </w:rPr>
        <w:t>Поэма «Дагалецамаш». Монологан кепехь поэма.</w:t>
      </w:r>
    </w:p>
    <w:p w:rsidR="00E80B14" w:rsidRDefault="00E07B23">
      <w:pPr>
        <w:pStyle w:val="9"/>
        <w:framePr w:w="4517" w:h="15754" w:hRule="exact" w:wrap="none" w:vAnchor="page" w:hAnchor="page" w:x="3437" w:y="4029"/>
        <w:shd w:val="clear" w:color="auto" w:fill="auto"/>
        <w:spacing w:after="0"/>
        <w:ind w:left="20" w:right="120" w:firstLine="0"/>
      </w:pPr>
      <w:r>
        <w:t>Поэмехь авторан 1аламе, Терке болу безам. Сирлачу кханенах лаьцна йолу дог- ойла, синхаамаш.</w:t>
      </w:r>
    </w:p>
    <w:p w:rsidR="00E80B14" w:rsidRDefault="00E07B23">
      <w:pPr>
        <w:pStyle w:val="30"/>
        <w:framePr w:w="4517" w:h="15754" w:hRule="exact" w:wrap="none" w:vAnchor="page" w:hAnchor="page" w:x="3437" w:y="4029"/>
        <w:shd w:val="clear" w:color="auto" w:fill="auto"/>
        <w:ind w:left="20" w:right="120"/>
      </w:pPr>
      <w:r>
        <w:rPr>
          <w:rStyle w:val="39"/>
          <w:b/>
          <w:bCs/>
        </w:rPr>
        <w:t>Поэма «Нохчийн лаьмнашкахь». Лирически поэмин жанр. Персонажийн васташ. Бакъдерг (реализм).</w:t>
      </w:r>
    </w:p>
    <w:p w:rsidR="00E80B14" w:rsidRDefault="00E07B23">
      <w:pPr>
        <w:pStyle w:val="9"/>
        <w:framePr w:w="4517" w:h="15754" w:hRule="exact" w:wrap="none" w:vAnchor="page" w:hAnchor="page" w:x="3437" w:y="4029"/>
        <w:shd w:val="clear" w:color="auto" w:fill="auto"/>
        <w:spacing w:after="0"/>
        <w:ind w:left="20" w:right="120" w:firstLine="0"/>
      </w:pPr>
      <w:r>
        <w:t>Поэми т1ехь шира 1адат бахьана долуш къона дахар х1аллакьхилар гайтар. Поэмин стих а, меттан башхаллаш а.</w:t>
      </w:r>
    </w:p>
    <w:p w:rsidR="00E80B14" w:rsidRDefault="00E07B23">
      <w:pPr>
        <w:pStyle w:val="9"/>
        <w:framePr w:w="4517" w:h="15754" w:hRule="exact" w:wrap="none" w:vAnchor="page" w:hAnchor="page" w:x="3437" w:y="4029"/>
        <w:shd w:val="clear" w:color="auto" w:fill="auto"/>
        <w:spacing w:after="240"/>
        <w:ind w:left="20" w:firstLine="0"/>
      </w:pPr>
      <w:r>
        <w:t>Поэтан поэтически говзалла а, башхалла а.</w:t>
      </w:r>
    </w:p>
    <w:p w:rsidR="00E80B14" w:rsidRDefault="00E07B23">
      <w:pPr>
        <w:pStyle w:val="30"/>
        <w:framePr w:w="4517" w:h="15754" w:hRule="exact" w:wrap="none" w:vAnchor="page" w:hAnchor="page" w:x="3437" w:y="4029"/>
        <w:shd w:val="clear" w:color="auto" w:fill="auto"/>
        <w:ind w:left="20" w:right="120"/>
      </w:pPr>
      <w:r>
        <w:rPr>
          <w:rStyle w:val="39"/>
          <w:b/>
          <w:bCs/>
        </w:rPr>
        <w:t>М. А. Мамакаев. Лирически турпалхо. Ритм. Рифма. Стихан барамаш. Символ. Дийцаран жанр. Тема, идей. Композици, сюжет. (8с)</w:t>
      </w:r>
    </w:p>
    <w:p w:rsidR="00E80B14" w:rsidRDefault="00E07B23">
      <w:pPr>
        <w:pStyle w:val="9"/>
        <w:framePr w:w="4517" w:h="15754" w:hRule="exact" w:wrap="none" w:vAnchor="page" w:hAnchor="page" w:x="3437" w:y="4029"/>
        <w:shd w:val="clear" w:color="auto" w:fill="auto"/>
        <w:spacing w:after="0"/>
        <w:ind w:left="20" w:firstLine="0"/>
      </w:pPr>
      <w:r>
        <w:t>Дахар а, кхолларалла а.</w:t>
      </w:r>
    </w:p>
    <w:p w:rsidR="00E80B14" w:rsidRDefault="00E07B23">
      <w:pPr>
        <w:pStyle w:val="9"/>
        <w:framePr w:w="4517" w:h="15754" w:hRule="exact" w:wrap="none" w:vAnchor="page" w:hAnchor="page" w:x="3437" w:y="4029"/>
        <w:shd w:val="clear" w:color="auto" w:fill="auto"/>
        <w:spacing w:after="0"/>
        <w:ind w:left="20" w:right="120" w:firstLine="0"/>
      </w:pPr>
      <w:r>
        <w:rPr>
          <w:rStyle w:val="ab"/>
        </w:rPr>
        <w:t xml:space="preserve">Стихотворенеш </w:t>
      </w:r>
      <w:r>
        <w:t>«Даймехкан косташ», «Лаьмнийн дийцар», «Пондар».</w:t>
      </w:r>
    </w:p>
    <w:p w:rsidR="00E80B14" w:rsidRDefault="00E07B23">
      <w:pPr>
        <w:pStyle w:val="9"/>
        <w:framePr w:w="4517" w:h="15754" w:hRule="exact" w:wrap="none" w:vAnchor="page" w:hAnchor="page" w:x="3437" w:y="4029"/>
        <w:shd w:val="clear" w:color="auto" w:fill="auto"/>
        <w:spacing w:after="0"/>
        <w:ind w:left="20" w:right="120" w:firstLine="0"/>
      </w:pPr>
      <w:r>
        <w:t>Мамакаев поэзин философски чулацам, цуьнан лирикехь даймехкан, къоман историх лаьцна, патриотически, г1иллакх- оьздангаллин мукъамаш. Лирически турпалхочо стеган парг1атонах, сийх, Даймахках лаьцна ен ойланаш.</w:t>
      </w:r>
    </w:p>
    <w:p w:rsidR="00E80B14" w:rsidRDefault="00E07B23">
      <w:pPr>
        <w:pStyle w:val="30"/>
        <w:framePr w:w="4517" w:h="15754" w:hRule="exact" w:wrap="none" w:vAnchor="page" w:hAnchor="page" w:x="3437" w:y="4029"/>
        <w:shd w:val="clear" w:color="auto" w:fill="auto"/>
        <w:tabs>
          <w:tab w:val="left" w:leader="underscore" w:pos="4522"/>
        </w:tabs>
        <w:ind w:left="20" w:right="120"/>
      </w:pPr>
      <w:r>
        <w:rPr>
          <w:rStyle w:val="39"/>
          <w:b/>
          <w:bCs/>
        </w:rPr>
        <w:t xml:space="preserve">«Баппа» дийцар. Дийцаран жанр. Тема, </w:t>
      </w:r>
      <w:r>
        <w:rPr>
          <w:rStyle w:val="3a"/>
          <w:b/>
          <w:bCs/>
        </w:rPr>
        <w:t>идей. Композици, сюжет</w:t>
      </w:r>
      <w:r>
        <w:rPr>
          <w:rStyle w:val="39"/>
          <w:b/>
          <w:bCs/>
        </w:rPr>
        <w:tab/>
      </w:r>
    </w:p>
    <w:p w:rsidR="00E80B14" w:rsidRDefault="00E07B23">
      <w:pPr>
        <w:pStyle w:val="9"/>
        <w:framePr w:w="5266" w:h="862" w:hRule="exact" w:wrap="none" w:vAnchor="page" w:hAnchor="page" w:x="8113" w:y="4029"/>
        <w:shd w:val="clear" w:color="auto" w:fill="auto"/>
        <w:spacing w:after="0" w:line="278" w:lineRule="exact"/>
        <w:ind w:left="20" w:right="120" w:firstLine="0"/>
      </w:pPr>
      <w:r>
        <w:t>г1ирсаш билгалбахар. Билгалйиначу темина сочинени язъяр.</w:t>
      </w:r>
    </w:p>
    <w:p w:rsidR="00E80B14" w:rsidRDefault="00E07B23">
      <w:pPr>
        <w:pStyle w:val="9"/>
        <w:framePr w:w="5266" w:h="862" w:hRule="exact" w:wrap="none" w:vAnchor="page" w:hAnchor="page" w:x="8113" w:y="4029"/>
        <w:shd w:val="clear" w:color="auto" w:fill="auto"/>
        <w:spacing w:after="0" w:line="278" w:lineRule="exact"/>
        <w:ind w:left="20" w:firstLine="0"/>
      </w:pPr>
      <w:r>
        <w:t xml:space="preserve">Сюжетни план </w:t>
      </w:r>
      <w:r>
        <w:rPr>
          <w:rStyle w:val="10pt0pt"/>
        </w:rPr>
        <w:t>xloTTop</w:t>
      </w:r>
      <w:r w:rsidRPr="004D5D9C">
        <w:rPr>
          <w:rStyle w:val="10pt0pt"/>
          <w:lang w:val="ru-RU"/>
        </w:rPr>
        <w:t xml:space="preserve">. </w:t>
      </w:r>
      <w:r>
        <w:t>Текст йозанца таллар.</w:t>
      </w:r>
    </w:p>
    <w:p w:rsidR="00E80B14" w:rsidRDefault="00E07B23">
      <w:pPr>
        <w:pStyle w:val="9"/>
        <w:framePr w:w="5266" w:h="7796" w:hRule="exact" w:wrap="none" w:vAnchor="page" w:hAnchor="page" w:x="8113" w:y="5922"/>
        <w:shd w:val="clear" w:color="auto" w:fill="auto"/>
        <w:spacing w:after="0"/>
        <w:ind w:left="20" w:firstLine="0"/>
      </w:pPr>
      <w:r>
        <w:t>Стихотворенеш къастош ешар.</w:t>
      </w:r>
    </w:p>
    <w:p w:rsidR="00E80B14" w:rsidRDefault="00E07B23">
      <w:pPr>
        <w:pStyle w:val="9"/>
        <w:framePr w:w="5266" w:h="7796" w:hRule="exact" w:wrap="none" w:vAnchor="page" w:hAnchor="page" w:x="8113" w:y="5922"/>
        <w:shd w:val="clear" w:color="auto" w:fill="auto"/>
        <w:spacing w:after="0"/>
        <w:ind w:left="20" w:firstLine="0"/>
      </w:pPr>
      <w:r>
        <w:t>Царах цхьаъ дагахь 1амор.</w:t>
      </w:r>
    </w:p>
    <w:p w:rsidR="00E80B14" w:rsidRDefault="00E07B23">
      <w:pPr>
        <w:pStyle w:val="9"/>
        <w:framePr w:w="5266" w:h="7796" w:hRule="exact" w:wrap="none" w:vAnchor="page" w:hAnchor="page" w:x="8113" w:y="5922"/>
        <w:shd w:val="clear" w:color="auto" w:fill="auto"/>
        <w:spacing w:after="0"/>
        <w:ind w:left="20" w:right="80" w:firstLine="0"/>
      </w:pPr>
      <w:r>
        <w:t>Барта а, йозанца а хаттаршна жоьпаш далар. Стихотворенийн персонажийн амалш билгалъяхар. Васташ кхуллуш болу суртх 1отторан исбаьхьаллин г1ирсаш схьалахар.</w:t>
      </w:r>
    </w:p>
    <w:p w:rsidR="00E80B14" w:rsidRDefault="00E07B23">
      <w:pPr>
        <w:pStyle w:val="9"/>
        <w:framePr w:w="5266" w:h="7796" w:hRule="exact" w:wrap="none" w:vAnchor="page" w:hAnchor="page" w:x="8113" w:y="5922"/>
        <w:shd w:val="clear" w:color="auto" w:fill="auto"/>
        <w:spacing w:after="0"/>
        <w:ind w:left="20" w:right="80" w:firstLine="0"/>
      </w:pPr>
      <w:r>
        <w:t>Поэтически текст къастош ешар, цунна талламбар. Барта суртх 1оттор д1адахьар.</w:t>
      </w:r>
    </w:p>
    <w:p w:rsidR="00E80B14" w:rsidRDefault="00E07B23">
      <w:pPr>
        <w:pStyle w:val="9"/>
        <w:framePr w:w="5266" w:h="7796" w:hRule="exact" w:wrap="none" w:vAnchor="page" w:hAnchor="page" w:x="8113" w:y="5922"/>
        <w:shd w:val="clear" w:color="auto" w:fill="auto"/>
        <w:spacing w:after="240"/>
        <w:ind w:left="20" w:right="80" w:firstLine="0"/>
      </w:pPr>
      <w:r>
        <w:t>Поэмин тема а, проблема а, сюжет а къастор. Аслаг1ин, Селехьатан амалш билгалъяхар. Поэмин стихан д 1 ах 1 оттам а, меттан башхаллаш а къастор. Х1оранна билгалдина т1едахкарш кхочушдар. Турпалхойх лаьцна шена хетарг ала хаар кхиор. Сюжетно-композиционни план х1оттор. Билгалйиначу темина сочинени язъяр.</w:t>
      </w:r>
    </w:p>
    <w:p w:rsidR="00E80B14" w:rsidRDefault="00E07B23">
      <w:pPr>
        <w:pStyle w:val="9"/>
        <w:framePr w:w="5266" w:h="7796" w:hRule="exact" w:wrap="none" w:vAnchor="page" w:hAnchor="page" w:x="8113" w:y="5922"/>
        <w:shd w:val="clear" w:color="auto" w:fill="auto"/>
        <w:spacing w:after="0"/>
        <w:ind w:left="20" w:firstLine="0"/>
      </w:pPr>
      <w:r>
        <w:t>Стихотворенеш къастош ешар.</w:t>
      </w:r>
    </w:p>
    <w:p w:rsidR="00E80B14" w:rsidRDefault="00E07B23">
      <w:pPr>
        <w:pStyle w:val="9"/>
        <w:framePr w:w="5266" w:h="7796" w:hRule="exact" w:wrap="none" w:vAnchor="page" w:hAnchor="page" w:x="8113" w:y="5922"/>
        <w:shd w:val="clear" w:color="auto" w:fill="auto"/>
        <w:spacing w:after="0"/>
        <w:ind w:left="20" w:firstLine="0"/>
      </w:pPr>
      <w:r>
        <w:t>Царах цхьаъ дагахь 1амор.</w:t>
      </w:r>
    </w:p>
    <w:p w:rsidR="00E80B14" w:rsidRDefault="00E07B23">
      <w:pPr>
        <w:pStyle w:val="9"/>
        <w:framePr w:w="5266" w:h="7796" w:hRule="exact" w:wrap="none" w:vAnchor="page" w:hAnchor="page" w:x="8113" w:y="5922"/>
        <w:shd w:val="clear" w:color="auto" w:fill="auto"/>
        <w:spacing w:after="0"/>
        <w:ind w:left="20" w:right="80" w:firstLine="0"/>
      </w:pPr>
      <w:r>
        <w:t>Поэтически текстана таламбар, лирически турпалхочунна характеристика ялар.</w:t>
      </w:r>
    </w:p>
    <w:p w:rsidR="00E80B14" w:rsidRDefault="00E07B23">
      <w:pPr>
        <w:pStyle w:val="9"/>
        <w:framePr w:w="5266" w:h="7796" w:hRule="exact" w:wrap="none" w:vAnchor="page" w:hAnchor="page" w:x="8113" w:y="5922"/>
        <w:shd w:val="clear" w:color="auto" w:fill="auto"/>
        <w:spacing w:after="0"/>
        <w:ind w:left="20" w:right="80" w:firstLine="0"/>
      </w:pPr>
      <w:r>
        <w:t>Васташ кхуллуш болу суртх 1отторан исбаьхьаллин г1ирсаш схьалахар.</w:t>
      </w:r>
    </w:p>
    <w:p w:rsidR="00E80B14" w:rsidRDefault="00E07B23">
      <w:pPr>
        <w:pStyle w:val="9"/>
        <w:framePr w:w="5266" w:h="7796" w:hRule="exact" w:wrap="none" w:vAnchor="page" w:hAnchor="page" w:x="8113" w:y="5922"/>
        <w:shd w:val="clear" w:color="auto" w:fill="auto"/>
        <w:spacing w:after="0"/>
        <w:ind w:left="20" w:firstLine="0"/>
      </w:pPr>
      <w:r>
        <w:t>Стихан барамаш а, рифмин кеп а къастор.</w:t>
      </w:r>
    </w:p>
    <w:p w:rsidR="00E80B14" w:rsidRDefault="00E07B23">
      <w:pPr>
        <w:pStyle w:val="9"/>
        <w:framePr w:w="5266" w:h="7796" w:hRule="exact" w:wrap="none" w:vAnchor="page" w:hAnchor="page" w:x="8113" w:y="5922"/>
        <w:shd w:val="clear" w:color="auto" w:fill="auto"/>
        <w:spacing w:after="0"/>
        <w:ind w:left="20" w:right="80" w:firstLine="0"/>
      </w:pPr>
      <w:r>
        <w:t>Дийцар дешар, текстана герга чулацам схьабийцар. Тема а, д1ах1оттам, идей къастор. Турпалхочун амалш билгалъяхар, царах лаьцна шена хетарг алар. Хаттаршна барта а, йозанца а жоьпаш далар. Билгалйиначу темина сочинени язъяр.</w:t>
      </w:r>
    </w:p>
    <w:p w:rsidR="00E80B14" w:rsidRDefault="00E07B23">
      <w:pPr>
        <w:pStyle w:val="9"/>
        <w:framePr w:w="5266" w:h="615" w:hRule="exact" w:wrap="none" w:vAnchor="page" w:hAnchor="page" w:x="8113" w:y="14755"/>
        <w:shd w:val="clear" w:color="auto" w:fill="auto"/>
        <w:spacing w:after="0" w:line="278" w:lineRule="exact"/>
        <w:ind w:left="20" w:right="80" w:firstLine="0"/>
      </w:pPr>
      <w:r>
        <w:t>Къастош ешар. Чулацаман а формин а т1ег1анехь поэтически текст таллар.</w:t>
      </w:r>
    </w:p>
    <w:p w:rsidR="00E80B14" w:rsidRDefault="00E07B23">
      <w:pPr>
        <w:pStyle w:val="9"/>
        <w:framePr w:w="5266" w:h="2823" w:hRule="exact" w:wrap="none" w:vAnchor="page" w:hAnchor="page" w:x="8113" w:y="16136"/>
        <w:shd w:val="clear" w:color="auto" w:fill="auto"/>
        <w:spacing w:after="0"/>
        <w:ind w:left="20" w:right="80" w:firstLine="0"/>
      </w:pPr>
      <w:r>
        <w:t>Стихотворенеш къастош ешар. Билгалйина стихотворени дагахь 1амор. Меттан исбаьхьаллин суртх 1 отторан г1ирсаш схьалахар (эпитет, метафора, дустар), исбаьхьаллин суртх 1отторехь цара д1 алоцу меттиг билгалъяр. Лирически турпалхочунна характеристика ялар. Исбаьхьаллин текст ешар, таллам бар, интерпретаци яр.</w:t>
      </w:r>
    </w:p>
    <w:p w:rsidR="00E80B14" w:rsidRDefault="00E07B23">
      <w:pPr>
        <w:pStyle w:val="9"/>
        <w:framePr w:w="5266" w:h="2823" w:hRule="exact" w:wrap="none" w:vAnchor="page" w:hAnchor="page" w:x="8113" w:y="16136"/>
        <w:shd w:val="clear" w:color="auto" w:fill="auto"/>
        <w:spacing w:after="0"/>
        <w:ind w:left="20" w:right="80" w:firstLine="0"/>
      </w:pPr>
      <w:r>
        <w:t>Произведении коьрта проблематика къастор. Билгалйиначу темина сочинени язъяр.</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4296" w:h="1687" w:hRule="exact" w:wrap="none" w:vAnchor="page" w:hAnchor="page" w:x="3473" w:y="4029"/>
        <w:shd w:val="clear" w:color="auto" w:fill="auto"/>
        <w:spacing w:after="0"/>
        <w:ind w:left="20" w:right="60" w:firstLine="0"/>
      </w:pPr>
      <w:r>
        <w:lastRenderedPageBreak/>
        <w:t>Сутаралло а, деган куралло а элан даржах вохавар. Хьоло вузийна стаг нийсонах хедаш, г1иллакхах херлуш, хьекъалх оыпуш хилар, халкъ шен олаллин к1ел сацо цхьаьннан а ницкъ кхочург цахилар ч1аг1дар</w:t>
      </w:r>
    </w:p>
    <w:p w:rsidR="00E80B14" w:rsidRDefault="00E07B23">
      <w:pPr>
        <w:pStyle w:val="30"/>
        <w:framePr w:w="4493" w:h="13253" w:hRule="exact" w:wrap="none" w:vAnchor="page" w:hAnchor="page" w:x="3468" w:y="6530"/>
        <w:shd w:val="clear" w:color="auto" w:fill="auto"/>
        <w:tabs>
          <w:tab w:val="left" w:pos="318"/>
        </w:tabs>
        <w:spacing w:after="8" w:line="210" w:lineRule="exact"/>
        <w:ind w:left="20"/>
      </w:pPr>
      <w:r>
        <w:rPr>
          <w:rStyle w:val="39"/>
          <w:b/>
          <w:bCs/>
        </w:rPr>
        <w:t>Н.</w:t>
      </w:r>
      <w:r>
        <w:rPr>
          <w:rStyle w:val="39"/>
          <w:b/>
          <w:bCs/>
        </w:rPr>
        <w:tab/>
        <w:t>Д. Музаев. Лирика. (2 с)</w:t>
      </w:r>
    </w:p>
    <w:p w:rsidR="00E80B14" w:rsidRDefault="00E07B23">
      <w:pPr>
        <w:pStyle w:val="9"/>
        <w:framePr w:w="4493" w:h="13253" w:hRule="exact" w:wrap="none" w:vAnchor="page" w:hAnchor="page" w:x="3468" w:y="6530"/>
        <w:shd w:val="clear" w:color="auto" w:fill="auto"/>
        <w:spacing w:after="0" w:line="210" w:lineRule="exact"/>
        <w:ind w:left="20" w:firstLine="0"/>
      </w:pPr>
      <w:r>
        <w:t>Яздархочух лаьцна дош.</w:t>
      </w:r>
    </w:p>
    <w:p w:rsidR="00E80B14" w:rsidRDefault="00E07B23">
      <w:pPr>
        <w:pStyle w:val="9"/>
        <w:framePr w:w="4493" w:h="13253" w:hRule="exact" w:wrap="none" w:vAnchor="page" w:hAnchor="page" w:x="3468" w:y="6530"/>
        <w:shd w:val="clear" w:color="auto" w:fill="auto"/>
        <w:spacing w:after="244" w:line="278" w:lineRule="exact"/>
        <w:ind w:left="20" w:right="60" w:firstLine="0"/>
      </w:pPr>
      <w:r>
        <w:t>Стихотворени «Накъосташка». Яхь йолуш, оьзда, хьуьнаре, догц1ена хилар деза а, сийлахь ларар. Адамийн сакхте амалш емалъяр.</w:t>
      </w:r>
    </w:p>
    <w:p w:rsidR="00E80B14" w:rsidRDefault="00E07B23">
      <w:pPr>
        <w:pStyle w:val="30"/>
        <w:framePr w:w="4493" w:h="13253" w:hRule="exact" w:wrap="none" w:vAnchor="page" w:hAnchor="page" w:x="3468" w:y="6530"/>
        <w:shd w:val="clear" w:color="auto" w:fill="auto"/>
        <w:ind w:left="20" w:right="800"/>
        <w:jc w:val="both"/>
      </w:pPr>
      <w:r>
        <w:rPr>
          <w:rStyle w:val="39"/>
          <w:b/>
          <w:bCs/>
        </w:rPr>
        <w:t>М. А. Сулаев. Лирика. Лирически турпалхо. Пейзаж. Псбаьхьаллин суртх1отторан г1ирсаш. (8 с)</w:t>
      </w:r>
    </w:p>
    <w:p w:rsidR="00E80B14" w:rsidRDefault="00E07B23">
      <w:pPr>
        <w:pStyle w:val="9"/>
        <w:framePr w:w="4493" w:h="13253" w:hRule="exact" w:wrap="none" w:vAnchor="page" w:hAnchor="page" w:x="3468" w:y="6530"/>
        <w:shd w:val="clear" w:color="auto" w:fill="auto"/>
        <w:spacing w:after="0"/>
        <w:ind w:left="20" w:right="60" w:firstLine="0"/>
      </w:pPr>
      <w:r>
        <w:t>Стихотворенеш «Ламанан хи», «Юанте». Поэтан дог, дахар, ирс Даймахкаца дозаделла хилар.</w:t>
      </w:r>
    </w:p>
    <w:p w:rsidR="00E80B14" w:rsidRDefault="00E07B23">
      <w:pPr>
        <w:pStyle w:val="9"/>
        <w:framePr w:w="4493" w:h="13253" w:hRule="exact" w:wrap="none" w:vAnchor="page" w:hAnchor="page" w:x="3468" w:y="6530"/>
        <w:shd w:val="clear" w:color="auto" w:fill="auto"/>
        <w:spacing w:after="0"/>
        <w:ind w:left="20" w:right="60" w:firstLine="0"/>
      </w:pPr>
      <w:r>
        <w:t>Дайн оьзда г1иллакхаш лардан дезар, шегахь дика амалш: яхь, собар, тешам кхио езар ч1аг1дар. 1аламан лирика. Даймехкан исбаьхьа, беркате 1алам 1алашдан дезар, цуьнца къинхетаме хила везар.</w:t>
      </w:r>
    </w:p>
    <w:p w:rsidR="00E80B14" w:rsidRDefault="00E07B23">
      <w:pPr>
        <w:pStyle w:val="9"/>
        <w:framePr w:w="4493" w:h="13253" w:hRule="exact" w:wrap="none" w:vAnchor="page" w:hAnchor="page" w:x="3468" w:y="6530"/>
        <w:shd w:val="clear" w:color="auto" w:fill="auto"/>
        <w:spacing w:after="240"/>
        <w:ind w:left="20" w:right="60" w:firstLine="0"/>
      </w:pPr>
      <w:r>
        <w:t>Поэма «Пхьарматан б1аьрхиш». Мифологии турпалхочун Пхьарматан б1аьргашца кху дуьнен т1ехь хилла а, хуьлуш болу а бохамаш поэми т1ехь гайтар. Къизаллина дуьхьал поэта ойъу дера аз, дуьнен т1ехь мел долучу зуламашца луьра къийсам латто безаш хилар ч1аг1дар.</w:t>
      </w:r>
    </w:p>
    <w:p w:rsidR="00E80B14" w:rsidRDefault="00E07B23">
      <w:pPr>
        <w:pStyle w:val="30"/>
        <w:framePr w:w="4493" w:h="13253" w:hRule="exact" w:wrap="none" w:vAnchor="page" w:hAnchor="page" w:x="3468" w:y="6530"/>
        <w:shd w:val="clear" w:color="auto" w:fill="auto"/>
        <w:ind w:left="20" w:right="60"/>
      </w:pPr>
      <w:r>
        <w:rPr>
          <w:rStyle w:val="39"/>
          <w:b/>
          <w:bCs/>
        </w:rPr>
        <w:t>X. Э. Эдилов. Лирика. Стихан ламасталлин кеп. Рифма. Строфа. (4 с)</w:t>
      </w:r>
    </w:p>
    <w:p w:rsidR="00E80B14" w:rsidRDefault="00E07B23">
      <w:pPr>
        <w:pStyle w:val="9"/>
        <w:framePr w:w="4493" w:h="13253" w:hRule="exact" w:wrap="none" w:vAnchor="page" w:hAnchor="page" w:x="3468" w:y="6530"/>
        <w:shd w:val="clear" w:color="auto" w:fill="auto"/>
        <w:spacing w:after="0"/>
        <w:ind w:left="20" w:firstLine="0"/>
      </w:pPr>
      <w:r>
        <w:t>Дахар а, кхоларалла а.</w:t>
      </w:r>
    </w:p>
    <w:p w:rsidR="00E80B14" w:rsidRDefault="00E07B23">
      <w:pPr>
        <w:pStyle w:val="9"/>
        <w:framePr w:w="4493" w:h="13253" w:hRule="exact" w:wrap="none" w:vAnchor="page" w:hAnchor="page" w:x="3468" w:y="6530"/>
        <w:shd w:val="clear" w:color="auto" w:fill="auto"/>
        <w:spacing w:after="0" w:line="283" w:lineRule="exact"/>
        <w:ind w:left="20" w:right="60" w:firstLine="0"/>
      </w:pPr>
      <w:r>
        <w:rPr>
          <w:rStyle w:val="ab"/>
        </w:rPr>
        <w:t xml:space="preserve">Стихотворенеш </w:t>
      </w:r>
      <w:r>
        <w:t>«Ненан безам», «Сий делахь, латта».</w:t>
      </w:r>
    </w:p>
    <w:p w:rsidR="00E80B14" w:rsidRDefault="00E07B23">
      <w:pPr>
        <w:pStyle w:val="9"/>
        <w:framePr w:w="4493" w:h="13253" w:hRule="exact" w:wrap="none" w:vAnchor="page" w:hAnchor="page" w:x="3468" w:y="6530"/>
        <w:shd w:val="clear" w:color="auto" w:fill="auto"/>
        <w:spacing w:after="236"/>
        <w:ind w:left="20" w:right="60" w:firstLine="0"/>
      </w:pPr>
      <w:r>
        <w:t>Поэтан дахаре, 1аламе болу безам, 1аламан дахарца экам хила везар ч1аг1дар. Ирс къуьйсуш велларг сийлахь а, веза ларар.</w:t>
      </w:r>
    </w:p>
    <w:p w:rsidR="00E80B14" w:rsidRDefault="00E07B23">
      <w:pPr>
        <w:pStyle w:val="30"/>
        <w:framePr w:w="4493" w:h="13253" w:hRule="exact" w:wrap="none" w:vAnchor="page" w:hAnchor="page" w:x="3468" w:y="6530"/>
        <w:shd w:val="clear" w:color="auto" w:fill="auto"/>
        <w:spacing w:line="278" w:lineRule="exact"/>
        <w:ind w:left="20" w:right="260"/>
        <w:jc w:val="both"/>
      </w:pPr>
      <w:r>
        <w:rPr>
          <w:rStyle w:val="39"/>
          <w:b/>
          <w:bCs/>
        </w:rPr>
        <w:t>Б. С. Саидов. Литературни туьйранан жанр. Литературни туьйранан халкъан туьйранах къаьсташ дерг. Тема, идей, сюжет. (5 с)</w:t>
      </w:r>
    </w:p>
    <w:p w:rsidR="00E80B14" w:rsidRDefault="00E07B23">
      <w:pPr>
        <w:pStyle w:val="9"/>
        <w:framePr w:w="4493" w:h="13253" w:hRule="exact" w:wrap="none" w:vAnchor="page" w:hAnchor="page" w:x="3468" w:y="6530"/>
        <w:shd w:val="clear" w:color="auto" w:fill="auto"/>
        <w:spacing w:after="0"/>
        <w:ind w:left="20" w:firstLine="0"/>
      </w:pPr>
      <w:r>
        <w:t>Яздархочун дахар а, кхолларалла а.</w:t>
      </w:r>
    </w:p>
    <w:p w:rsidR="00E80B14" w:rsidRDefault="00E07B23">
      <w:pPr>
        <w:pStyle w:val="9"/>
        <w:framePr w:w="4493" w:h="13253" w:hRule="exact" w:wrap="none" w:vAnchor="page" w:hAnchor="page" w:x="3468" w:y="6530"/>
        <w:shd w:val="clear" w:color="auto" w:fill="auto"/>
        <w:tabs>
          <w:tab w:val="left" w:leader="underscore" w:pos="4498"/>
        </w:tabs>
        <w:spacing w:after="0"/>
        <w:ind w:left="20" w:right="60" w:firstLine="0"/>
      </w:pPr>
      <w:r>
        <w:t xml:space="preserve">«Майра к1ант Сулима». Хьаналчу къинхьегаман маь1на гайтар а, хьоладайн писалла а, ямартло а емалъяр. Адамийн деган дикаллий, оьздангаллий, къинхетаме </w:t>
      </w:r>
      <w:r>
        <w:rPr>
          <w:rStyle w:val="41"/>
        </w:rPr>
        <w:t>хиларрий хастор.</w:t>
      </w:r>
      <w:r>
        <w:tab/>
      </w:r>
    </w:p>
    <w:p w:rsidR="00E80B14" w:rsidRDefault="00E07B23">
      <w:pPr>
        <w:pStyle w:val="9"/>
        <w:framePr w:w="5184" w:h="1140" w:hRule="exact" w:wrap="none" w:vAnchor="page" w:hAnchor="page" w:x="8158" w:y="4029"/>
        <w:shd w:val="clear" w:color="auto" w:fill="auto"/>
        <w:spacing w:after="0"/>
        <w:ind w:firstLine="0"/>
      </w:pPr>
      <w:r>
        <w:t>Текст къастош ешар, цунна таллам бар. Стихкхолларан барамаш къастор. Стихан рифма а, строфа а билгалъяр. Исбаьхьаллин суртх1оторан г1ирсаш билгалбахар.</w:t>
      </w:r>
    </w:p>
    <w:p w:rsidR="00E80B14" w:rsidRDefault="00E07B23">
      <w:pPr>
        <w:pStyle w:val="9"/>
        <w:framePr w:w="5213" w:h="2544" w:hRule="exact" w:wrap="none" w:vAnchor="page" w:hAnchor="page" w:x="8148" w:y="6210"/>
        <w:shd w:val="clear" w:color="auto" w:fill="auto"/>
        <w:spacing w:after="240"/>
        <w:ind w:left="20" w:right="20" w:firstLine="0"/>
      </w:pPr>
      <w:r>
        <w:t>Туьйра къастош дешар. Дакъошца юхасхьадийцар. Туьйранан васташ таллар. Стихашца яздиначу туьйранан халкъан туьйранца цхьаьнадог1ург билгалдар, цуьнан башхаллаш къастор. Туьйранан персонажех лаьцна шена хетарг ала хаар кхиор.</w:t>
      </w:r>
    </w:p>
    <w:p w:rsidR="00E80B14" w:rsidRDefault="00E07B23">
      <w:pPr>
        <w:pStyle w:val="9"/>
        <w:framePr w:w="5213" w:h="2544" w:hRule="exact" w:wrap="none" w:vAnchor="page" w:hAnchor="page" w:x="8148" w:y="6210"/>
        <w:shd w:val="clear" w:color="auto" w:fill="auto"/>
        <w:spacing w:after="0"/>
        <w:ind w:left="20" w:right="20" w:firstLine="0"/>
      </w:pPr>
      <w:r>
        <w:t>Поэтически текст къастош ешар, таллар. Исбаьхьаллин суртх 1отторан г1ирсаш схьалахар, цара кхочушден г1уллакх къастор.</w:t>
      </w:r>
    </w:p>
    <w:p w:rsidR="00E80B14" w:rsidRDefault="00E07B23">
      <w:pPr>
        <w:pStyle w:val="9"/>
        <w:framePr w:w="5213" w:h="2549" w:hRule="exact" w:wrap="none" w:vAnchor="page" w:hAnchor="page" w:x="8148" w:y="9522"/>
        <w:shd w:val="clear" w:color="auto" w:fill="auto"/>
        <w:spacing w:after="0"/>
        <w:ind w:left="20" w:right="20" w:firstLine="0"/>
      </w:pPr>
      <w:r>
        <w:t>Дийцар дешар, доцца схьадийцар, хаттаршна жоьпаш далар.</w:t>
      </w:r>
    </w:p>
    <w:p w:rsidR="00E80B14" w:rsidRDefault="00E07B23">
      <w:pPr>
        <w:pStyle w:val="9"/>
        <w:framePr w:w="5213" w:h="2549" w:hRule="exact" w:wrap="none" w:vAnchor="page" w:hAnchor="page" w:x="8148" w:y="9522"/>
        <w:shd w:val="clear" w:color="auto" w:fill="auto"/>
        <w:spacing w:after="0"/>
        <w:ind w:left="20" w:right="20" w:firstLine="0"/>
      </w:pPr>
      <w:r>
        <w:t>Персонажийн синхаамаш бовзуьйтуш йолу исбаьхьаллин билгалонаш схьалахар. Персонажийн васташна характеристика ялар. Очеркан башхаллаш билгалъяхар, цуьнан тема, идей, д1ах1оттам къастор. Турпалхочун амалш билгалъяхар, васт кхоллар. Очеркан турпалхочух лаьцна дийцар кечдар.</w:t>
      </w:r>
    </w:p>
    <w:p w:rsidR="00E80B14" w:rsidRDefault="00E07B23">
      <w:pPr>
        <w:pStyle w:val="9"/>
        <w:framePr w:w="5213" w:h="1723" w:hRule="exact" w:wrap="none" w:vAnchor="page" w:hAnchor="page" w:x="8148" w:y="13098"/>
        <w:shd w:val="clear" w:color="auto" w:fill="auto"/>
        <w:spacing w:after="0"/>
        <w:ind w:left="20" w:right="20" w:firstLine="0"/>
      </w:pPr>
      <w:r>
        <w:t>Текст къастош ешар. Исбаьхьаллин суртх 1отторан г1ирсаш схьалахар (эпитет, метафора, дустар), 1аламан къеггина суртх 1отторехь цара д1 алоцу меттиг къастор. Пейзажах лаьцначу тексто шена биначу т1е1аткъамах лаьцна дийцар.</w:t>
      </w:r>
    </w:p>
    <w:p w:rsidR="00E80B14" w:rsidRDefault="00E07B23">
      <w:pPr>
        <w:pStyle w:val="9"/>
        <w:framePr w:w="5213" w:h="1723" w:hRule="exact" w:wrap="none" w:vAnchor="page" w:hAnchor="page" w:x="8148" w:y="13098"/>
        <w:shd w:val="clear" w:color="auto" w:fill="auto"/>
        <w:spacing w:after="0"/>
        <w:ind w:left="20" w:firstLine="0"/>
      </w:pPr>
      <w:r>
        <w:t>«Сан мохк» темина мини-сочинени язъяр.</w:t>
      </w:r>
    </w:p>
    <w:p w:rsidR="00E80B14" w:rsidRDefault="00E07B23">
      <w:pPr>
        <w:pStyle w:val="9"/>
        <w:framePr w:w="5213" w:h="1172" w:hRule="exact" w:wrap="none" w:vAnchor="page" w:hAnchor="page" w:x="8148" w:y="15306"/>
        <w:shd w:val="clear" w:color="auto" w:fill="auto"/>
        <w:spacing w:after="0"/>
        <w:ind w:left="20" w:right="20" w:firstLine="0"/>
      </w:pPr>
      <w:r>
        <w:t>Илли къастош дешар. Коьртачу персонажана характеристика ялар. Авторна хетарг билгалдаккхар. Халкъан иллешца илли дустар, тера дерг а доцург къастор.</w:t>
      </w:r>
    </w:p>
    <w:p w:rsidR="00E80B14" w:rsidRDefault="00E80B14">
      <w:pPr>
        <w:rPr>
          <w:sz w:val="2"/>
          <w:szCs w:val="2"/>
        </w:rPr>
        <w:sectPr w:rsidR="00E80B14">
          <w:pgSz w:w="16838" w:h="23810"/>
          <w:pgMar w:top="0" w:right="0" w:bottom="0" w:left="0" w:header="0" w:footer="3" w:gutter="0"/>
          <w:cols w:space="720"/>
          <w:noEndnote/>
          <w:docGrid w:linePitch="360"/>
        </w:sectPr>
      </w:pPr>
    </w:p>
    <w:tbl>
      <w:tblPr>
        <w:tblOverlap w:val="never"/>
        <w:tblW w:w="0" w:type="auto"/>
        <w:tblLayout w:type="fixed"/>
        <w:tblCellMar>
          <w:left w:w="10" w:type="dxa"/>
          <w:right w:w="10" w:type="dxa"/>
        </w:tblCellMar>
        <w:tblLook w:val="04A0"/>
      </w:tblPr>
      <w:tblGrid>
        <w:gridCol w:w="4680"/>
        <w:gridCol w:w="5506"/>
      </w:tblGrid>
      <w:tr w:rsidR="00E80B14">
        <w:trPr>
          <w:trHeight w:hRule="exact" w:val="11054"/>
        </w:trPr>
        <w:tc>
          <w:tcPr>
            <w:tcW w:w="4680" w:type="dxa"/>
            <w:tcBorders>
              <w:top w:val="single" w:sz="4" w:space="0" w:color="auto"/>
              <w:left w:val="single" w:sz="4" w:space="0" w:color="auto"/>
            </w:tcBorders>
            <w:shd w:val="clear" w:color="auto" w:fill="FFFFFF"/>
          </w:tcPr>
          <w:p w:rsidR="00E80B14" w:rsidRDefault="00E07B23">
            <w:pPr>
              <w:pStyle w:val="9"/>
              <w:framePr w:w="10186" w:h="15778" w:wrap="none" w:vAnchor="page" w:hAnchor="page" w:x="3327" w:y="4253"/>
              <w:shd w:val="clear" w:color="auto" w:fill="auto"/>
              <w:spacing w:after="0" w:line="278" w:lineRule="exact"/>
              <w:ind w:left="120" w:firstLine="0"/>
            </w:pPr>
            <w:r>
              <w:rPr>
                <w:rStyle w:val="ab"/>
              </w:rPr>
              <w:lastRenderedPageBreak/>
              <w:t>Граждански лирика. Лирически турпалхо.</w:t>
            </w:r>
          </w:p>
          <w:p w:rsidR="00E80B14" w:rsidRDefault="00E07B23">
            <w:pPr>
              <w:pStyle w:val="9"/>
              <w:framePr w:w="10186" w:h="15778" w:wrap="none" w:vAnchor="page" w:hAnchor="page" w:x="3327" w:y="4253"/>
              <w:shd w:val="clear" w:color="auto" w:fill="auto"/>
              <w:spacing w:after="780" w:line="278" w:lineRule="exact"/>
              <w:ind w:left="120" w:firstLine="0"/>
            </w:pPr>
            <w:r>
              <w:t>Стихотворенеш «Вина юрт», «Деган аз». Хьоме мохк, граждански дог-ойла Б. Саидовн поэзехь.</w:t>
            </w:r>
          </w:p>
          <w:p w:rsidR="00E80B14" w:rsidRDefault="00E07B23">
            <w:pPr>
              <w:pStyle w:val="9"/>
              <w:framePr w:w="10186" w:h="15778" w:wrap="none" w:vAnchor="page" w:hAnchor="page" w:x="3327" w:y="4253"/>
              <w:shd w:val="clear" w:color="auto" w:fill="auto"/>
              <w:spacing w:before="780" w:after="0"/>
              <w:ind w:firstLine="0"/>
              <w:jc w:val="both"/>
            </w:pPr>
            <w:r>
              <w:rPr>
                <w:rStyle w:val="ab"/>
              </w:rPr>
              <w:t>X. Д. Ошаев. Дийцаран, очеркан жанраш. Тема, идей, д1ах1оттам, турпалхочун васт. (5 с)</w:t>
            </w:r>
          </w:p>
          <w:p w:rsidR="00E80B14" w:rsidRDefault="00E07B23">
            <w:pPr>
              <w:pStyle w:val="9"/>
              <w:framePr w:w="10186" w:h="15778" w:wrap="none" w:vAnchor="page" w:hAnchor="page" w:x="3327" w:y="4253"/>
              <w:shd w:val="clear" w:color="auto" w:fill="auto"/>
              <w:spacing w:after="0"/>
              <w:ind w:left="120" w:firstLine="0"/>
            </w:pPr>
            <w:r>
              <w:t>Дахар а, кхолларалла а.</w:t>
            </w:r>
          </w:p>
          <w:p w:rsidR="00E80B14" w:rsidRDefault="00E07B23">
            <w:pPr>
              <w:pStyle w:val="9"/>
              <w:framePr w:w="10186" w:h="15778" w:wrap="none" w:vAnchor="page" w:hAnchor="page" w:x="3327" w:y="4253"/>
              <w:shd w:val="clear" w:color="auto" w:fill="auto"/>
              <w:spacing w:after="0"/>
              <w:ind w:left="120" w:firstLine="0"/>
            </w:pPr>
            <w:r>
              <w:rPr>
                <w:rStyle w:val="ab"/>
              </w:rPr>
              <w:t>Дийцар «Чайра».</w:t>
            </w:r>
          </w:p>
          <w:p w:rsidR="00E80B14" w:rsidRDefault="00E07B23">
            <w:pPr>
              <w:pStyle w:val="9"/>
              <w:framePr w:w="10186" w:h="15778" w:wrap="none" w:vAnchor="page" w:hAnchor="page" w:x="3327" w:y="4253"/>
              <w:shd w:val="clear" w:color="auto" w:fill="auto"/>
              <w:spacing w:after="0"/>
              <w:ind w:left="120" w:firstLine="0"/>
            </w:pPr>
            <w:r>
              <w:t>Дийцарехь кхолламо шен махках д1акъастийначу стеган дай баьхначу лаьтте болу сатийсам, винчу махке болу безам гайтар. Стеган дахарехь Даймохк уггар сийлахь а, беза а, хьоме а кхерч хила безар ч1аг1дар.</w:t>
            </w:r>
          </w:p>
          <w:p w:rsidR="00E80B14" w:rsidRDefault="00E07B23">
            <w:pPr>
              <w:pStyle w:val="9"/>
              <w:framePr w:w="10186" w:h="15778" w:wrap="none" w:vAnchor="page" w:hAnchor="page" w:x="3327" w:y="4253"/>
              <w:shd w:val="clear" w:color="auto" w:fill="auto"/>
              <w:spacing w:after="240"/>
              <w:ind w:left="120" w:firstLine="0"/>
            </w:pPr>
            <w:r>
              <w:rPr>
                <w:rStyle w:val="ab"/>
              </w:rPr>
              <w:t xml:space="preserve">«Очерк Абу-Хьаьжа Идрисов». Очеркан жанр нохчийн литературехь. </w:t>
            </w:r>
            <w:r>
              <w:t>Очеркехь турпалхочун Идрисов Абу-Хьаьжин дагалецамаш а, цуьнан б1аьхаллин г1уллакхаш а.</w:t>
            </w:r>
          </w:p>
          <w:p w:rsidR="00E80B14" w:rsidRDefault="00E07B23">
            <w:pPr>
              <w:pStyle w:val="9"/>
              <w:framePr w:w="10186" w:h="15778" w:wrap="none" w:vAnchor="page" w:hAnchor="page" w:x="3327" w:y="4253"/>
              <w:shd w:val="clear" w:color="auto" w:fill="auto"/>
              <w:spacing w:before="240" w:after="0"/>
              <w:ind w:left="120" w:firstLine="0"/>
            </w:pPr>
            <w:r>
              <w:rPr>
                <w:rStyle w:val="ab"/>
              </w:rPr>
              <w:t>С. М. Курумова. Пейзаж. (2 с)</w:t>
            </w:r>
          </w:p>
          <w:p w:rsidR="00E80B14" w:rsidRDefault="00E07B23">
            <w:pPr>
              <w:pStyle w:val="9"/>
              <w:framePr w:w="10186" w:h="15778" w:wrap="none" w:vAnchor="page" w:hAnchor="page" w:x="3327" w:y="4253"/>
              <w:shd w:val="clear" w:color="auto" w:fill="auto"/>
              <w:spacing w:after="0"/>
              <w:ind w:left="120" w:firstLine="0"/>
            </w:pPr>
            <w:r>
              <w:t>Яздархочух лаьцна дош.</w:t>
            </w:r>
          </w:p>
          <w:p w:rsidR="00E80B14" w:rsidRDefault="00E07B23">
            <w:pPr>
              <w:pStyle w:val="9"/>
              <w:framePr w:w="10186" w:h="15778" w:wrap="none" w:vAnchor="page" w:hAnchor="page" w:x="3327" w:y="4253"/>
              <w:shd w:val="clear" w:color="auto" w:fill="auto"/>
              <w:spacing w:after="240"/>
              <w:ind w:left="120" w:firstLine="0"/>
            </w:pPr>
            <w:r>
              <w:t>«Дохк» («Дохк повеста т1ера кийсак). 1аламан суьрташ а, церан исбаьхьаллин декхар а. Ламанан 1аламан акхараллин хазалла.</w:t>
            </w:r>
          </w:p>
          <w:p w:rsidR="00E80B14" w:rsidRDefault="00E07B23">
            <w:pPr>
              <w:pStyle w:val="9"/>
              <w:framePr w:w="10186" w:h="15778" w:wrap="none" w:vAnchor="page" w:hAnchor="page" w:x="3327" w:y="4253"/>
              <w:shd w:val="clear" w:color="auto" w:fill="auto"/>
              <w:spacing w:before="240" w:after="0"/>
              <w:ind w:left="120" w:firstLine="0"/>
            </w:pPr>
            <w:r>
              <w:rPr>
                <w:rStyle w:val="ab"/>
              </w:rPr>
              <w:t>3. А. Муталибов. Т1еман лирика. (2 с.)</w:t>
            </w:r>
          </w:p>
          <w:p w:rsidR="00E80B14" w:rsidRDefault="00E07B23">
            <w:pPr>
              <w:pStyle w:val="9"/>
              <w:framePr w:w="10186" w:h="15778" w:wrap="none" w:vAnchor="page" w:hAnchor="page" w:x="3327" w:y="4253"/>
              <w:shd w:val="clear" w:color="auto" w:fill="auto"/>
              <w:spacing w:after="0"/>
              <w:ind w:left="120" w:firstLine="0"/>
            </w:pPr>
            <w:r>
              <w:t xml:space="preserve">Яздархочух лаьцна дош. </w:t>
            </w:r>
            <w:r>
              <w:rPr>
                <w:rStyle w:val="ab"/>
              </w:rPr>
              <w:t>«Х1аллакьхиллачу динах лаьцна илли». Лирически турпалхо.</w:t>
            </w:r>
          </w:p>
          <w:p w:rsidR="00E80B14" w:rsidRDefault="00E07B23">
            <w:pPr>
              <w:pStyle w:val="9"/>
              <w:framePr w:w="10186" w:h="15778" w:wrap="none" w:vAnchor="page" w:hAnchor="page" w:x="3327" w:y="4253"/>
              <w:shd w:val="clear" w:color="auto" w:fill="auto"/>
              <w:spacing w:after="0"/>
              <w:ind w:left="120" w:firstLine="0"/>
            </w:pPr>
            <w:r>
              <w:t>3. Муталибов - поэт-т1емало. Цуьнан кхоллараллехь т1еман тема. Къизаллина дуьхьал поэта ойъу дера аз.</w:t>
            </w:r>
          </w:p>
        </w:tc>
        <w:tc>
          <w:tcPr>
            <w:tcW w:w="5506" w:type="dxa"/>
            <w:tcBorders>
              <w:top w:val="single" w:sz="4" w:space="0" w:color="auto"/>
              <w:left w:val="single" w:sz="4" w:space="0" w:color="auto"/>
              <w:right w:val="single" w:sz="4" w:space="0" w:color="auto"/>
            </w:tcBorders>
            <w:shd w:val="clear" w:color="auto" w:fill="FFFFFF"/>
          </w:tcPr>
          <w:p w:rsidR="00E80B14" w:rsidRDefault="00E80B14">
            <w:pPr>
              <w:framePr w:w="10186" w:h="15778" w:wrap="none" w:vAnchor="page" w:hAnchor="page" w:x="3327" w:y="4253"/>
              <w:rPr>
                <w:sz w:val="10"/>
                <w:szCs w:val="10"/>
              </w:rPr>
            </w:pPr>
          </w:p>
        </w:tc>
      </w:tr>
      <w:tr w:rsidR="00E80B14">
        <w:trPr>
          <w:trHeight w:hRule="exact" w:val="288"/>
        </w:trPr>
        <w:tc>
          <w:tcPr>
            <w:tcW w:w="10186" w:type="dxa"/>
            <w:gridSpan w:val="2"/>
            <w:tcBorders>
              <w:top w:val="single" w:sz="4" w:space="0" w:color="auto"/>
              <w:left w:val="single" w:sz="4" w:space="0" w:color="auto"/>
              <w:right w:val="single" w:sz="4" w:space="0" w:color="auto"/>
            </w:tcBorders>
            <w:shd w:val="clear" w:color="auto" w:fill="FFFFFF"/>
          </w:tcPr>
          <w:p w:rsidR="00E80B14" w:rsidRDefault="00E07B23">
            <w:pPr>
              <w:pStyle w:val="9"/>
              <w:framePr w:w="10186" w:h="15778" w:wrap="none" w:vAnchor="page" w:hAnchor="page" w:x="3327" w:y="4253"/>
              <w:shd w:val="clear" w:color="auto" w:fill="auto"/>
              <w:spacing w:after="0" w:line="210" w:lineRule="exact"/>
              <w:ind w:firstLine="0"/>
              <w:jc w:val="center"/>
            </w:pPr>
            <w:r>
              <w:rPr>
                <w:rStyle w:val="ab"/>
              </w:rPr>
              <w:t>4-г1а дакъа. 60-80-чу шерийн литературера (90с)</w:t>
            </w:r>
          </w:p>
        </w:tc>
      </w:tr>
      <w:tr w:rsidR="00E80B14">
        <w:trPr>
          <w:trHeight w:hRule="exact" w:val="4435"/>
        </w:trPr>
        <w:tc>
          <w:tcPr>
            <w:tcW w:w="4680" w:type="dxa"/>
            <w:tcBorders>
              <w:top w:val="single" w:sz="4" w:space="0" w:color="auto"/>
              <w:left w:val="single" w:sz="4" w:space="0" w:color="auto"/>
              <w:bottom w:val="single" w:sz="4" w:space="0" w:color="auto"/>
            </w:tcBorders>
            <w:shd w:val="clear" w:color="auto" w:fill="FFFFFF"/>
          </w:tcPr>
          <w:p w:rsidR="00E80B14" w:rsidRDefault="00E07B23">
            <w:pPr>
              <w:pStyle w:val="9"/>
              <w:framePr w:w="10186" w:h="15778" w:wrap="none" w:vAnchor="page" w:hAnchor="page" w:x="3327" w:y="4253"/>
              <w:shd w:val="clear" w:color="auto" w:fill="auto"/>
              <w:spacing w:after="0"/>
              <w:ind w:left="120" w:firstLine="0"/>
            </w:pPr>
            <w:r>
              <w:rPr>
                <w:rStyle w:val="ab"/>
              </w:rPr>
              <w:t>А. С. Сулейманов. Лирика. Исбаьхьаллин васт. Аллегори. (8 с)</w:t>
            </w:r>
          </w:p>
          <w:p w:rsidR="00E80B14" w:rsidRDefault="00E07B23">
            <w:pPr>
              <w:pStyle w:val="9"/>
              <w:framePr w:w="10186" w:h="15778" w:wrap="none" w:vAnchor="page" w:hAnchor="page" w:x="3327" w:y="4253"/>
              <w:shd w:val="clear" w:color="auto" w:fill="auto"/>
              <w:spacing w:after="0"/>
              <w:ind w:left="120" w:firstLine="0"/>
            </w:pPr>
            <w:r>
              <w:t>Дахар а, кхолларалла а.</w:t>
            </w:r>
          </w:p>
          <w:p w:rsidR="00E80B14" w:rsidRDefault="00E07B23">
            <w:pPr>
              <w:pStyle w:val="9"/>
              <w:framePr w:w="10186" w:h="15778" w:wrap="none" w:vAnchor="page" w:hAnchor="page" w:x="3327" w:y="4253"/>
              <w:shd w:val="clear" w:color="auto" w:fill="auto"/>
              <w:spacing w:after="0"/>
              <w:ind w:left="120" w:firstLine="0"/>
            </w:pPr>
            <w:r>
              <w:rPr>
                <w:rStyle w:val="ab"/>
              </w:rPr>
              <w:t xml:space="preserve">Стихотворенеш </w:t>
            </w:r>
            <w:r>
              <w:t>«Борз ю уг1уш», «Шуьнехь дош», «Дог дохден ц1е».</w:t>
            </w:r>
          </w:p>
          <w:p w:rsidR="00E80B14" w:rsidRDefault="00E07B23">
            <w:pPr>
              <w:pStyle w:val="9"/>
              <w:framePr w:w="10186" w:h="15778" w:wrap="none" w:vAnchor="page" w:hAnchor="page" w:x="3327" w:y="4253"/>
              <w:shd w:val="clear" w:color="auto" w:fill="auto"/>
              <w:spacing w:after="0"/>
              <w:ind w:left="120" w:firstLine="0"/>
            </w:pPr>
            <w:r>
              <w:t xml:space="preserve">А. Сулеймановн поэзин романтизм. Поэтан лирикехь къонахаллин а, оьздангаллин а тема. Къоман эхь-бехк лардеш волу цуьнан лирически турпалхо. </w:t>
            </w:r>
            <w:r>
              <w:rPr>
                <w:rStyle w:val="ab"/>
              </w:rPr>
              <w:t xml:space="preserve">Поэма «Дахаран генаш».Лирически поэмин жанр. </w:t>
            </w:r>
            <w:r>
              <w:t>Маьрша Даймохк, тешаме доттаг1алла, къонахалла, бартболу доьзал - поэмин коьрта теманаш. Таханлерчу дахарехь г1иллакх-оьздангаллица доьзна кхачамбацарш 1орадахар, цаьрца къийсам латто безар.</w:t>
            </w:r>
          </w:p>
        </w:tc>
        <w:tc>
          <w:tcPr>
            <w:tcW w:w="5506" w:type="dxa"/>
            <w:tcBorders>
              <w:top w:val="single" w:sz="4" w:space="0" w:color="auto"/>
              <w:left w:val="single" w:sz="4" w:space="0" w:color="auto"/>
              <w:bottom w:val="single" w:sz="4" w:space="0" w:color="auto"/>
              <w:right w:val="single" w:sz="4" w:space="0" w:color="auto"/>
            </w:tcBorders>
            <w:shd w:val="clear" w:color="auto" w:fill="FFFFFF"/>
          </w:tcPr>
          <w:p w:rsidR="00E80B14" w:rsidRDefault="00E07B23">
            <w:pPr>
              <w:pStyle w:val="9"/>
              <w:framePr w:w="10186" w:h="15778" w:wrap="none" w:vAnchor="page" w:hAnchor="page" w:x="3327" w:y="4253"/>
              <w:shd w:val="clear" w:color="auto" w:fill="auto"/>
              <w:spacing w:after="60" w:line="210" w:lineRule="exact"/>
              <w:ind w:left="120" w:firstLine="0"/>
            </w:pPr>
            <w:r>
              <w:t>Стихотворенеш къастош ешар.</w:t>
            </w:r>
          </w:p>
          <w:p w:rsidR="00E80B14" w:rsidRDefault="00E07B23">
            <w:pPr>
              <w:pStyle w:val="9"/>
              <w:framePr w:w="10186" w:h="15778" w:wrap="none" w:vAnchor="page" w:hAnchor="page" w:x="3327" w:y="4253"/>
              <w:shd w:val="clear" w:color="auto" w:fill="auto"/>
              <w:spacing w:before="60" w:after="60" w:line="210" w:lineRule="exact"/>
              <w:ind w:left="120" w:firstLine="0"/>
            </w:pPr>
            <w:r>
              <w:t>Царах цхьаъ дагахь 1амор.</w:t>
            </w:r>
          </w:p>
          <w:p w:rsidR="00E80B14" w:rsidRDefault="00E07B23">
            <w:pPr>
              <w:pStyle w:val="9"/>
              <w:framePr w:w="10186" w:h="15778" w:wrap="none" w:vAnchor="page" w:hAnchor="page" w:x="3327" w:y="4253"/>
              <w:shd w:val="clear" w:color="auto" w:fill="auto"/>
              <w:spacing w:before="60" w:after="0" w:line="278" w:lineRule="exact"/>
              <w:ind w:left="120" w:firstLine="0"/>
            </w:pPr>
            <w:r>
              <w:t>Къонахаллин, оьздангаллин тема схьайостуш долу исбаьхьаллин васташ балгалдахар.</w:t>
            </w:r>
          </w:p>
          <w:p w:rsidR="00E80B14" w:rsidRDefault="00E07B23">
            <w:pPr>
              <w:pStyle w:val="9"/>
              <w:framePr w:w="10186" w:h="15778" w:wrap="none" w:vAnchor="page" w:hAnchor="page" w:x="3327" w:y="4253"/>
              <w:shd w:val="clear" w:color="auto" w:fill="auto"/>
              <w:spacing w:after="0"/>
              <w:ind w:left="120" w:firstLine="0"/>
            </w:pPr>
            <w:r>
              <w:t>Исбаьхьаллин васташ даста таро луш болу исбаьхьаллин къастаман г1ирсаш къастор.</w:t>
            </w:r>
          </w:p>
          <w:p w:rsidR="00E80B14" w:rsidRDefault="00E07B23">
            <w:pPr>
              <w:pStyle w:val="9"/>
              <w:framePr w:w="10186" w:h="15778" w:wrap="none" w:vAnchor="page" w:hAnchor="page" w:x="3327" w:y="4253"/>
              <w:shd w:val="clear" w:color="auto" w:fill="auto"/>
              <w:spacing w:after="480"/>
              <w:ind w:left="120" w:firstLine="0"/>
            </w:pPr>
            <w:r>
              <w:t>Поэмин дакъош къастош дешар. Поэтически текст таллар, лирически турпалхочун амалш билгалъяхар. Барта а, йозанца а жоьпаш далар. Авторна хетарг билгалдаккхар, шена хетарг ала хаар кхиор.</w:t>
            </w:r>
          </w:p>
          <w:p w:rsidR="00E80B14" w:rsidRDefault="00E07B23">
            <w:pPr>
              <w:pStyle w:val="9"/>
              <w:framePr w:w="10186" w:h="15778" w:wrap="none" w:vAnchor="page" w:hAnchor="page" w:x="3327" w:y="4253"/>
              <w:shd w:val="clear" w:color="auto" w:fill="auto"/>
              <w:spacing w:before="480" w:after="0" w:line="283" w:lineRule="exact"/>
              <w:ind w:left="120" w:firstLine="0"/>
            </w:pPr>
            <w:r>
              <w:t>Дийцар къастош дешар, текстана герга юхасхьадийцар, хаттаршна жоьпаш далар.</w:t>
            </w:r>
          </w:p>
        </w:tc>
      </w:tr>
    </w:tbl>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30"/>
        <w:framePr w:w="4464" w:h="15249" w:hRule="exact" w:wrap="none" w:vAnchor="page" w:hAnchor="page" w:x="3454" w:y="4545"/>
        <w:shd w:val="clear" w:color="auto" w:fill="auto"/>
        <w:spacing w:line="278" w:lineRule="exact"/>
        <w:ind w:left="20" w:right="60"/>
      </w:pPr>
      <w:r>
        <w:rPr>
          <w:rStyle w:val="39"/>
          <w:b/>
          <w:bCs/>
        </w:rPr>
        <w:lastRenderedPageBreak/>
        <w:t>1-Хь. X. Хамидов. Драма. Сатира, юмор. Драматически къовсам. Тема, идей, пресонажийн васташ. Монолог а, диалог а. (6 с)</w:t>
      </w:r>
    </w:p>
    <w:p w:rsidR="00E80B14" w:rsidRDefault="00E07B23">
      <w:pPr>
        <w:pStyle w:val="9"/>
        <w:framePr w:w="4464" w:h="15249" w:hRule="exact" w:wrap="none" w:vAnchor="page" w:hAnchor="page" w:x="3454" w:y="4545"/>
        <w:shd w:val="clear" w:color="auto" w:fill="auto"/>
        <w:spacing w:after="0"/>
        <w:ind w:left="20" w:right="60" w:firstLine="0"/>
      </w:pPr>
      <w:r>
        <w:t xml:space="preserve">1-Хь. Хамидов-яздархо-сатирик, драматург </w:t>
      </w:r>
      <w:r>
        <w:rPr>
          <w:rStyle w:val="ab"/>
        </w:rPr>
        <w:t xml:space="preserve">Дийцар «Д1а-коч, схьа-коч». </w:t>
      </w:r>
      <w:r>
        <w:t xml:space="preserve">Беламе дерг (юмор) нохчийн литературехь. Шира бухадисиначу г1иллакхашца, 1адаташца къийсам латтор - яздархочун-сатирикан кхоллараллин коьрта теманаш. Адамийн амалшкахь сакхтениг емалдаран говзалла. </w:t>
      </w:r>
      <w:r>
        <w:rPr>
          <w:rStyle w:val="ab"/>
        </w:rPr>
        <w:t>Турпалаллин драма «Лийрбоцурш». Нохчийн литературехь драмин жанр. Драматически къовсамах кхетам. Турпалаллин шовкъ (пафос).</w:t>
      </w:r>
    </w:p>
    <w:p w:rsidR="00E80B14" w:rsidRDefault="00E07B23">
      <w:pPr>
        <w:pStyle w:val="9"/>
        <w:framePr w:w="4464" w:h="15249" w:hRule="exact" w:wrap="none" w:vAnchor="page" w:hAnchor="page" w:x="3454" w:y="4545"/>
        <w:shd w:val="clear" w:color="auto" w:fill="auto"/>
        <w:spacing w:after="240"/>
        <w:ind w:left="20" w:right="60" w:firstLine="0"/>
      </w:pPr>
      <w:r>
        <w:t>Т1еман тема драматургехь. Даймохк ларбечеран доьналла а, турпалалла а. Даймехкан парг1ато, сий лардеш дахарш д1аделлачу б1аьхойн сий-ларам бан безар, т1амна дуьхьало ян сема а, кийча а хила везар ч1аг1дар пьесехь. Драмин турпалхойн васташ.</w:t>
      </w:r>
    </w:p>
    <w:p w:rsidR="00E80B14" w:rsidRDefault="00E07B23">
      <w:pPr>
        <w:pStyle w:val="30"/>
        <w:framePr w:w="4464" w:h="15249" w:hRule="exact" w:wrap="none" w:vAnchor="page" w:hAnchor="page" w:x="3454" w:y="4545"/>
        <w:shd w:val="clear" w:color="auto" w:fill="auto"/>
        <w:ind w:left="20" w:right="60"/>
      </w:pPr>
      <w:r>
        <w:rPr>
          <w:rStyle w:val="39"/>
          <w:b/>
          <w:bCs/>
        </w:rPr>
        <w:t>Р. С. Ахматова. Лирика. Лирически турпалхо. Пейзаж. (3 с)</w:t>
      </w:r>
    </w:p>
    <w:p w:rsidR="00E80B14" w:rsidRDefault="00E07B23">
      <w:pPr>
        <w:pStyle w:val="9"/>
        <w:framePr w:w="4464" w:h="15249" w:hRule="exact" w:wrap="none" w:vAnchor="page" w:hAnchor="page" w:x="3454" w:y="4545"/>
        <w:shd w:val="clear" w:color="auto" w:fill="auto"/>
        <w:spacing w:after="0"/>
        <w:ind w:left="20" w:firstLine="0"/>
      </w:pPr>
      <w:r>
        <w:t>Дахар а, кхолларалла а.</w:t>
      </w:r>
    </w:p>
    <w:p w:rsidR="00E80B14" w:rsidRDefault="00E07B23">
      <w:pPr>
        <w:pStyle w:val="9"/>
        <w:framePr w:w="4464" w:h="15249" w:hRule="exact" w:wrap="none" w:vAnchor="page" w:hAnchor="page" w:x="3454" w:y="4545"/>
        <w:shd w:val="clear" w:color="auto" w:fill="auto"/>
        <w:spacing w:after="0" w:line="278" w:lineRule="exact"/>
        <w:ind w:left="20" w:right="60" w:firstLine="0"/>
      </w:pPr>
      <w:r>
        <w:rPr>
          <w:rStyle w:val="ab"/>
        </w:rPr>
        <w:t xml:space="preserve">Стихотворенеш </w:t>
      </w:r>
      <w:r>
        <w:t>«Лийрбоцурш», «Ма хала ду цунах кхета»</w:t>
      </w:r>
    </w:p>
    <w:p w:rsidR="00E80B14" w:rsidRDefault="00E07B23">
      <w:pPr>
        <w:pStyle w:val="9"/>
        <w:framePr w:w="4464" w:h="15249" w:hRule="exact" w:wrap="none" w:vAnchor="page" w:hAnchor="page" w:x="3454" w:y="4545"/>
        <w:shd w:val="clear" w:color="auto" w:fill="auto"/>
        <w:spacing w:after="240"/>
        <w:ind w:left="20" w:right="60" w:firstLine="0"/>
        <w:jc w:val="both"/>
      </w:pPr>
      <w:r>
        <w:t>Поэтессин кхоллараллехь лирически тема, даймахке а, иза ларбеш болучаьрга а болу безам.</w:t>
      </w:r>
    </w:p>
    <w:p w:rsidR="00E80B14" w:rsidRDefault="00E07B23">
      <w:pPr>
        <w:pStyle w:val="30"/>
        <w:framePr w:w="4464" w:h="15249" w:hRule="exact" w:wrap="none" w:vAnchor="page" w:hAnchor="page" w:x="3454" w:y="4545"/>
        <w:shd w:val="clear" w:color="auto" w:fill="auto"/>
        <w:ind w:left="20" w:right="60"/>
      </w:pPr>
      <w:r>
        <w:rPr>
          <w:rStyle w:val="39"/>
          <w:b/>
          <w:bCs/>
        </w:rPr>
        <w:t>1. Э. Гайсултанов. Лирически а, прозаически а произведенеш. Жанр, хат1, исбаьхьаллин кеп. (12 с)</w:t>
      </w:r>
    </w:p>
    <w:p w:rsidR="00E80B14" w:rsidRDefault="00E07B23">
      <w:pPr>
        <w:pStyle w:val="9"/>
        <w:framePr w:w="4464" w:h="15249" w:hRule="exact" w:wrap="none" w:vAnchor="page" w:hAnchor="page" w:x="3454" w:y="4545"/>
        <w:shd w:val="clear" w:color="auto" w:fill="auto"/>
        <w:spacing w:after="0"/>
        <w:ind w:left="20" w:right="60" w:firstLine="0"/>
      </w:pPr>
      <w:r>
        <w:t>Дахар а, кхолларалла а. 1. Гайсултанов - нохчийн берийн литературан бухбиллархо. Гайсултановн кхоллараллин коьрта теманаш а, проблематика а.</w:t>
      </w:r>
    </w:p>
    <w:p w:rsidR="00E80B14" w:rsidRDefault="00E07B23">
      <w:pPr>
        <w:pStyle w:val="9"/>
        <w:framePr w:w="4464" w:h="15249" w:hRule="exact" w:wrap="none" w:vAnchor="page" w:hAnchor="page" w:x="3454" w:y="4545"/>
        <w:shd w:val="clear" w:color="auto" w:fill="auto"/>
        <w:spacing w:after="0"/>
        <w:ind w:left="20" w:right="60" w:firstLine="0"/>
      </w:pPr>
      <w:r>
        <w:rPr>
          <w:rStyle w:val="ab"/>
        </w:rPr>
        <w:t xml:space="preserve">Дийцар «Нийса кхел». </w:t>
      </w:r>
      <w:r>
        <w:t>Дийцаран социальни проблематика. Бакъдерг харцонал тола дезар ч1аг1дар. Дийцаран халкъан барта кхоллараллин амал.</w:t>
      </w:r>
    </w:p>
    <w:p w:rsidR="00E80B14" w:rsidRDefault="00E07B23">
      <w:pPr>
        <w:pStyle w:val="9"/>
        <w:framePr w:w="4464" w:h="15249" w:hRule="exact" w:wrap="none" w:vAnchor="page" w:hAnchor="page" w:x="3454" w:y="4545"/>
        <w:shd w:val="clear" w:color="auto" w:fill="auto"/>
        <w:spacing w:after="0"/>
        <w:ind w:left="20" w:right="60" w:firstLine="0"/>
      </w:pPr>
      <w:r>
        <w:rPr>
          <w:rStyle w:val="ab"/>
        </w:rPr>
        <w:t xml:space="preserve">Дийцар «Кегий йийсарш». </w:t>
      </w:r>
      <w:r>
        <w:t>(«Александр Чеченский повеста т1ера дакъа)- Дийцарехь т1амо берийн дахаре беана бохам гайтар. Т1еман къизалло адамийн дахаре шеца дохьург емалдар.</w:t>
      </w:r>
    </w:p>
    <w:p w:rsidR="00E80B14" w:rsidRDefault="00E07B23">
      <w:pPr>
        <w:pStyle w:val="9"/>
        <w:framePr w:w="4464" w:h="15249" w:hRule="exact" w:wrap="none" w:vAnchor="page" w:hAnchor="page" w:x="3454" w:y="4545"/>
        <w:shd w:val="clear" w:color="auto" w:fill="auto"/>
        <w:spacing w:after="0"/>
        <w:ind w:left="20" w:right="60" w:firstLine="0"/>
      </w:pPr>
      <w:r>
        <w:rPr>
          <w:rStyle w:val="ab"/>
        </w:rPr>
        <w:t xml:space="preserve">Дийцар «Алдара Ушурма» </w:t>
      </w:r>
      <w:r>
        <w:t>(«Александр Чеченский повеста т1ера дакъа). Дийцаран исторически бух. Маршонехьа болу къийсам, шен мохк, дин мостаг1чух лардар, церан дуьхьа вала а кийча хилар. Исторически бакъдолчунна т1ехь кхоьллина васт.</w:t>
      </w:r>
    </w:p>
    <w:p w:rsidR="00E80B14" w:rsidRDefault="00E07B23">
      <w:pPr>
        <w:pStyle w:val="9"/>
        <w:framePr w:w="5242" w:h="2549" w:hRule="exact" w:wrap="none" w:vAnchor="page" w:hAnchor="page" w:x="8129" w:y="4271"/>
        <w:shd w:val="clear" w:color="auto" w:fill="auto"/>
        <w:spacing w:after="0"/>
        <w:ind w:right="60" w:firstLine="0"/>
      </w:pPr>
      <w:r>
        <w:t>Персонажийн амалш билгал а еш, уып беламе дерзош долу х1умнаш схьалахар. Оьрсийн литературан беламе произведенешца дуста Хамидовн дийцар.</w:t>
      </w:r>
    </w:p>
    <w:p w:rsidR="00E80B14" w:rsidRDefault="00E07B23">
      <w:pPr>
        <w:pStyle w:val="9"/>
        <w:framePr w:w="5242" w:h="2549" w:hRule="exact" w:wrap="none" w:vAnchor="page" w:hAnchor="page" w:x="8129" w:y="4271"/>
        <w:shd w:val="clear" w:color="auto" w:fill="auto"/>
        <w:spacing w:after="0"/>
        <w:ind w:right="60" w:firstLine="0"/>
      </w:pPr>
      <w:r>
        <w:t>Драма ролашца ешар. Драматически текст таллар. Д1ах1оттаман а, васташ кхолларан а башхаллаш билгалъяхар. Васташ вовшашца дустар.</w:t>
      </w:r>
    </w:p>
    <w:p w:rsidR="00E80B14" w:rsidRDefault="00E07B23">
      <w:pPr>
        <w:pStyle w:val="9"/>
        <w:framePr w:w="5242" w:h="2549" w:hRule="exact" w:wrap="none" w:vAnchor="page" w:hAnchor="page" w:x="8129" w:y="4271"/>
        <w:shd w:val="clear" w:color="auto" w:fill="auto"/>
        <w:spacing w:after="0"/>
        <w:ind w:right="60" w:firstLine="0"/>
      </w:pPr>
      <w:r>
        <w:t>Къовсам а, авторна хетарг а, драматургически говзаллин х1умнаш а билгалдахар.</w:t>
      </w:r>
    </w:p>
    <w:p w:rsidR="00E80B14" w:rsidRDefault="00E07B23">
      <w:pPr>
        <w:pStyle w:val="9"/>
        <w:framePr w:w="5242" w:h="1450" w:hRule="exact" w:wrap="none" w:vAnchor="page" w:hAnchor="page" w:x="8129" w:y="7852"/>
        <w:shd w:val="clear" w:color="auto" w:fill="auto"/>
        <w:spacing w:after="0"/>
        <w:ind w:right="60" w:firstLine="0"/>
      </w:pPr>
      <w:r>
        <w:t>Стихотворенеш къастош ешар, царна таллам бар. Стихотворении лирически турпалхочун характеристика ялар. Исбаьхьаллин суртх 1отторан г1ирсаш схьалахар.</w:t>
      </w:r>
    </w:p>
    <w:p w:rsidR="00E80B14" w:rsidRDefault="00E07B23">
      <w:pPr>
        <w:pStyle w:val="9"/>
        <w:framePr w:w="5242" w:h="1450" w:hRule="exact" w:wrap="none" w:vAnchor="page" w:hAnchor="page" w:x="8129" w:y="7852"/>
        <w:shd w:val="clear" w:color="auto" w:fill="auto"/>
        <w:spacing w:after="0"/>
        <w:ind w:firstLine="0"/>
      </w:pPr>
      <w:r>
        <w:t>А. С. Пушкинан «Кавказ» стихотвореница юстар.</w:t>
      </w:r>
    </w:p>
    <w:p w:rsidR="00E80B14" w:rsidRDefault="00E07B23">
      <w:pPr>
        <w:pStyle w:val="9"/>
        <w:framePr w:w="5242" w:h="5583" w:hRule="exact" w:wrap="none" w:vAnchor="page" w:hAnchor="page" w:x="8129" w:y="10059"/>
        <w:shd w:val="clear" w:color="auto" w:fill="auto"/>
        <w:spacing w:after="0"/>
        <w:ind w:right="60" w:firstLine="0"/>
      </w:pPr>
      <w:r>
        <w:t>Дийцарш къастош дешар, дакъошца юхасхьадийцар, хаттаршна жоьпаш далар. Дийцарийн персонажаш вовшашца бустар, амалш билгалъяхар. Халкъан барта кхоллараллица йолу уьйр билгалъяккхар.</w:t>
      </w:r>
    </w:p>
    <w:p w:rsidR="00E80B14" w:rsidRDefault="00E07B23">
      <w:pPr>
        <w:pStyle w:val="9"/>
        <w:framePr w:w="5242" w:h="5583" w:hRule="exact" w:wrap="none" w:vAnchor="page" w:hAnchor="page" w:x="8129" w:y="10059"/>
        <w:shd w:val="clear" w:color="auto" w:fill="auto"/>
        <w:spacing w:after="0"/>
        <w:ind w:right="60" w:firstLine="0"/>
      </w:pPr>
      <w:r>
        <w:t>Чулацамца доьзна долучу проблемни хаттаршна жоьпаш далар.</w:t>
      </w:r>
    </w:p>
    <w:p w:rsidR="00E80B14" w:rsidRDefault="00E07B23">
      <w:pPr>
        <w:pStyle w:val="9"/>
        <w:framePr w:w="5242" w:h="5583" w:hRule="exact" w:wrap="none" w:vAnchor="page" w:hAnchor="page" w:x="8129" w:y="10059"/>
        <w:shd w:val="clear" w:color="auto" w:fill="auto"/>
        <w:spacing w:after="0"/>
        <w:ind w:right="60" w:firstLine="0"/>
      </w:pPr>
      <w:r>
        <w:t>Дийцар т1ера Ушурмин васт халкъо кхоьллиначуьнца дустар.</w:t>
      </w:r>
    </w:p>
    <w:p w:rsidR="00E80B14" w:rsidRDefault="00E07B23">
      <w:pPr>
        <w:pStyle w:val="9"/>
        <w:framePr w:w="5242" w:h="5583" w:hRule="exact" w:wrap="none" w:vAnchor="page" w:hAnchor="page" w:x="8129" w:y="10059"/>
        <w:shd w:val="clear" w:color="auto" w:fill="auto"/>
        <w:spacing w:after="0"/>
        <w:ind w:firstLine="0"/>
      </w:pPr>
      <w:r>
        <w:t>Текст йозанца таллар.</w:t>
      </w:r>
    </w:p>
    <w:p w:rsidR="00E80B14" w:rsidRDefault="00E07B23">
      <w:pPr>
        <w:pStyle w:val="9"/>
        <w:framePr w:w="5242" w:h="5583" w:hRule="exact" w:wrap="none" w:vAnchor="page" w:hAnchor="page" w:x="8129" w:y="10059"/>
        <w:shd w:val="clear" w:color="auto" w:fill="auto"/>
        <w:spacing w:after="0"/>
        <w:ind w:right="60" w:firstLine="0"/>
      </w:pPr>
      <w:r>
        <w:t>Басня къастош ешар, жанр билгалъяр, маь1на билгалдаккхар, шена хетарг алар. Васташ дустар Крыловн баснешкахь долучаьрца.</w:t>
      </w:r>
    </w:p>
    <w:p w:rsidR="00E80B14" w:rsidRDefault="00E07B23">
      <w:pPr>
        <w:pStyle w:val="9"/>
        <w:framePr w:w="5242" w:h="5583" w:hRule="exact" w:wrap="none" w:vAnchor="page" w:hAnchor="page" w:x="8129" w:y="10059"/>
        <w:shd w:val="clear" w:color="auto" w:fill="auto"/>
        <w:spacing w:after="0"/>
        <w:ind w:right="60" w:firstLine="0"/>
      </w:pPr>
      <w:r>
        <w:t>Повесть ешарца талламбар, интерпретаци яр. Повестан тема, проблематика, сюжет къастор. Васташ вовшашца дустарца таллар. Билгалйиначу темина сочинени язъяр. 1аламан суьрташа повестехь кхочушден г1уллакх билгалдаккхар. Повестан барта кхоллараллица йолу уьйр къастор. Билгалйиначу темина сочинени язъяр.</w:t>
      </w:r>
    </w:p>
    <w:p w:rsidR="00E80B14" w:rsidRDefault="00E07B23">
      <w:pPr>
        <w:pStyle w:val="9"/>
        <w:framePr w:w="5242" w:h="2825" w:hRule="exact" w:wrap="none" w:vAnchor="page" w:hAnchor="page" w:x="8129" w:y="16962"/>
        <w:shd w:val="clear" w:color="auto" w:fill="auto"/>
        <w:spacing w:after="236"/>
        <w:ind w:right="60" w:firstLine="0"/>
      </w:pPr>
      <w:r>
        <w:t>Стихотворенеш къастош ешар, талламбар. Стихотворении поэтически текстана талламбар, лирически турпалхочунна характеристика ялар. Барта а, йозанца хаттаршна жоьпаш далар. Учебникан статьяшца болх бар.</w:t>
      </w:r>
    </w:p>
    <w:p w:rsidR="00E80B14" w:rsidRDefault="00E07B23">
      <w:pPr>
        <w:pStyle w:val="9"/>
        <w:framePr w:w="5242" w:h="2825" w:hRule="exact" w:wrap="none" w:vAnchor="page" w:hAnchor="page" w:x="8129" w:y="16962"/>
        <w:shd w:val="clear" w:color="auto" w:fill="auto"/>
        <w:tabs>
          <w:tab w:val="left" w:leader="underscore" w:pos="4968"/>
        </w:tabs>
        <w:spacing w:after="0" w:line="278" w:lineRule="exact"/>
        <w:ind w:right="520" w:firstLine="0"/>
        <w:jc w:val="both"/>
      </w:pPr>
      <w:r>
        <w:t xml:space="preserve">Повесть дакъошца къастош ешар, поэтически текстана талламбар. Сюжетно-композиционни план </w:t>
      </w:r>
      <w:r>
        <w:rPr>
          <w:rStyle w:val="8pt0pt"/>
        </w:rPr>
        <w:t>xloTTop</w:t>
      </w:r>
      <w:r w:rsidRPr="004D5D9C">
        <w:rPr>
          <w:rStyle w:val="8pt0pt"/>
          <w:lang w:val="ru-RU"/>
        </w:rPr>
        <w:t xml:space="preserve">. </w:t>
      </w:r>
      <w:r>
        <w:t xml:space="preserve">Проблемни хаттаршна жоьпаш </w:t>
      </w:r>
      <w:r>
        <w:rPr>
          <w:rStyle w:val="41"/>
        </w:rPr>
        <w:t>далар. Васташ таллар. Ширачу заманан</w:t>
      </w:r>
      <w:r>
        <w:tab/>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4507" w:h="3343" w:hRule="exact" w:wrap="none" w:vAnchor="page" w:hAnchor="page" w:x="3437" w:y="4029"/>
        <w:shd w:val="clear" w:color="auto" w:fill="auto"/>
        <w:spacing w:after="0"/>
        <w:ind w:left="20" w:right="100" w:firstLine="0"/>
      </w:pPr>
      <w:r>
        <w:rPr>
          <w:rStyle w:val="ab"/>
        </w:rPr>
        <w:lastRenderedPageBreak/>
        <w:t xml:space="preserve">Басня «Барзо амалш ца хуьйцу». Баснин жанр нохчийн литературехь. </w:t>
      </w:r>
      <w:r>
        <w:t xml:space="preserve">«Барзо амалш ца хуьйцу» баснин дидактически хьажам, адамийн амалш цу т1ехь емалъяр. </w:t>
      </w:r>
      <w:r>
        <w:rPr>
          <w:rStyle w:val="ab"/>
        </w:rPr>
        <w:t xml:space="preserve">Повесть «Болат-г1ала йожар». Исторически повестан жанр. </w:t>
      </w:r>
      <w:r>
        <w:t>«Болат- г1ала йожар» повестан исторически бух. Маьршачу наха талорхошна дуьхьал, шайн парг1атонехьа латтийна къийсам. Дикачу к1енташа халкъ вовшахтухуш, иза маршоне кхачор. Повестан коьрта турпалхой а, васташ а.</w:t>
      </w:r>
    </w:p>
    <w:p w:rsidR="00E80B14" w:rsidRDefault="00E07B23">
      <w:pPr>
        <w:pStyle w:val="30"/>
        <w:framePr w:w="4507" w:h="11922" w:hRule="exact" w:wrap="none" w:vAnchor="page" w:hAnchor="page" w:x="3437" w:y="7861"/>
        <w:shd w:val="clear" w:color="auto" w:fill="auto"/>
        <w:ind w:left="20" w:right="100"/>
      </w:pPr>
      <w:r>
        <w:rPr>
          <w:rStyle w:val="39"/>
          <w:b/>
          <w:bCs/>
        </w:rPr>
        <w:t>Ш. А. Арсанукаев. Лирика. Исбаьхьаллин васт. Лирически турпалхо. Стихотворении барам.</w:t>
      </w:r>
    </w:p>
    <w:p w:rsidR="00E80B14" w:rsidRDefault="00E07B23">
      <w:pPr>
        <w:pStyle w:val="30"/>
        <w:framePr w:w="4507" w:h="11922" w:hRule="exact" w:wrap="none" w:vAnchor="page" w:hAnchor="page" w:x="3437" w:y="7861"/>
        <w:shd w:val="clear" w:color="auto" w:fill="auto"/>
        <w:ind w:left="20"/>
      </w:pPr>
      <w:r>
        <w:rPr>
          <w:rStyle w:val="39"/>
          <w:b/>
          <w:bCs/>
        </w:rPr>
        <w:t>Билгало (символ), монолог, диалог. (8 с)</w:t>
      </w:r>
    </w:p>
    <w:p w:rsidR="00E80B14" w:rsidRDefault="00E07B23">
      <w:pPr>
        <w:pStyle w:val="9"/>
        <w:framePr w:w="4507" w:h="11922" w:hRule="exact" w:wrap="none" w:vAnchor="page" w:hAnchor="page" w:x="3437" w:y="7861"/>
        <w:shd w:val="clear" w:color="auto" w:fill="auto"/>
        <w:spacing w:after="0"/>
        <w:ind w:left="20" w:firstLine="0"/>
      </w:pPr>
      <w:r>
        <w:t>Дахар а, кхолларалла а.</w:t>
      </w:r>
    </w:p>
    <w:p w:rsidR="00E80B14" w:rsidRDefault="00E07B23">
      <w:pPr>
        <w:pStyle w:val="9"/>
        <w:framePr w:w="4507" w:h="11922" w:hRule="exact" w:wrap="none" w:vAnchor="page" w:hAnchor="page" w:x="3437" w:y="7861"/>
        <w:shd w:val="clear" w:color="auto" w:fill="auto"/>
        <w:spacing w:after="0"/>
        <w:ind w:left="20" w:right="100" w:firstLine="0"/>
      </w:pPr>
      <w:r>
        <w:rPr>
          <w:rStyle w:val="ab"/>
        </w:rPr>
        <w:t xml:space="preserve">Стихотворенеш </w:t>
      </w:r>
      <w:r>
        <w:t>«Баьпкан юьхк», «Мохкбегор», «Ийманах дузийта дегнаш». Поэтан-лирикан Ш. Арсанукаевн кхоллараллехь патриотизман а, гуманизман а ойланаш.</w:t>
      </w:r>
    </w:p>
    <w:p w:rsidR="00E80B14" w:rsidRDefault="00E07B23">
      <w:pPr>
        <w:pStyle w:val="9"/>
        <w:framePr w:w="4507" w:h="11922" w:hRule="exact" w:wrap="none" w:vAnchor="page" w:hAnchor="page" w:x="3437" w:y="7861"/>
        <w:shd w:val="clear" w:color="auto" w:fill="auto"/>
        <w:spacing w:after="0"/>
        <w:ind w:left="20" w:right="100" w:firstLine="0"/>
      </w:pPr>
      <w:r>
        <w:t>1 аламца а, ялтанан кхачица а къинхетаме хилар дехар, нохчийн халкъ иймане далор доьхуш, поэта Деле ден до1анаш.</w:t>
      </w:r>
    </w:p>
    <w:p w:rsidR="00E80B14" w:rsidRDefault="00E07B23">
      <w:pPr>
        <w:pStyle w:val="9"/>
        <w:framePr w:w="4507" w:h="11922" w:hRule="exact" w:wrap="none" w:vAnchor="page" w:hAnchor="page" w:x="3437" w:y="7861"/>
        <w:shd w:val="clear" w:color="auto" w:fill="auto"/>
        <w:spacing w:after="0"/>
        <w:ind w:left="20" w:right="100" w:firstLine="0"/>
      </w:pPr>
      <w:r>
        <w:t>К1 орггера кхетам, оьзда лаамаш болу лирически турпалхо. Дуьненах, 1аламан аьрхачу хазаллех, дахарх лаьцна цо ен ойланаш, а, адаман ирсехьа къийса иза кийча хилар а.</w:t>
      </w:r>
    </w:p>
    <w:p w:rsidR="00E80B14" w:rsidRDefault="00E07B23">
      <w:pPr>
        <w:pStyle w:val="9"/>
        <w:framePr w:w="4507" w:h="11922" w:hRule="exact" w:wrap="none" w:vAnchor="page" w:hAnchor="page" w:x="3437" w:y="7861"/>
        <w:shd w:val="clear" w:color="auto" w:fill="auto"/>
        <w:spacing w:after="240"/>
        <w:ind w:left="20" w:right="100" w:firstLine="0"/>
      </w:pPr>
      <w:r>
        <w:rPr>
          <w:rStyle w:val="ab"/>
        </w:rPr>
        <w:t xml:space="preserve">Повесть «Тимуран тур». </w:t>
      </w:r>
      <w:r>
        <w:t>«Тимуран тур» стихашкахь язйина повесть, цуьнан исбаьхьаллин къастамаш. Къоман парг1ато еза ларар, мостаг1ашна дуьхьал къийсам латтийначу турпалхойн васташ. Халкъан парг1атонехьа болучу буьрсачу т1еман суьрташ.</w:t>
      </w:r>
    </w:p>
    <w:p w:rsidR="00E80B14" w:rsidRDefault="00E07B23">
      <w:pPr>
        <w:pStyle w:val="30"/>
        <w:framePr w:w="4507" w:h="11922" w:hRule="exact" w:wrap="none" w:vAnchor="page" w:hAnchor="page" w:x="3437" w:y="7861"/>
        <w:shd w:val="clear" w:color="auto" w:fill="auto"/>
        <w:ind w:left="20" w:right="540"/>
        <w:jc w:val="both"/>
      </w:pPr>
      <w:r>
        <w:rPr>
          <w:rStyle w:val="39"/>
          <w:b/>
          <w:bCs/>
        </w:rPr>
        <w:t>А. А. Айдамиров. Дахаран бакъдерг. Айдамировн реализман башхаллаш. Прозаически произведенехь илли. (6 с)</w:t>
      </w:r>
    </w:p>
    <w:p w:rsidR="00E80B14" w:rsidRDefault="00E07B23">
      <w:pPr>
        <w:pStyle w:val="9"/>
        <w:framePr w:w="4507" w:h="11922" w:hRule="exact" w:wrap="none" w:vAnchor="page" w:hAnchor="page" w:x="3437" w:y="7861"/>
        <w:shd w:val="clear" w:color="auto" w:fill="auto"/>
        <w:spacing w:after="0"/>
        <w:ind w:left="20" w:firstLine="0"/>
      </w:pPr>
      <w:r>
        <w:t>Дахар а, кхолларалла а.</w:t>
      </w:r>
    </w:p>
    <w:p w:rsidR="00E80B14" w:rsidRDefault="00E07B23">
      <w:pPr>
        <w:pStyle w:val="30"/>
        <w:framePr w:w="4507" w:h="11922" w:hRule="exact" w:wrap="none" w:vAnchor="page" w:hAnchor="page" w:x="3437" w:y="7861"/>
        <w:shd w:val="clear" w:color="auto" w:fill="auto"/>
        <w:ind w:left="20" w:right="540"/>
        <w:jc w:val="both"/>
      </w:pPr>
      <w:r>
        <w:rPr>
          <w:rStyle w:val="39"/>
          <w:b/>
          <w:bCs/>
        </w:rPr>
        <w:t xml:space="preserve">Стихотворени «Вина мохк». Лирика. Лирически турпалхо. </w:t>
      </w:r>
      <w:r>
        <w:rPr>
          <w:rStyle w:val="33"/>
        </w:rPr>
        <w:t>Даймахке болу синхаамаш бовзийтар.</w:t>
      </w:r>
    </w:p>
    <w:p w:rsidR="00E80B14" w:rsidRDefault="00E07B23">
      <w:pPr>
        <w:pStyle w:val="30"/>
        <w:framePr w:w="4507" w:h="11922" w:hRule="exact" w:wrap="none" w:vAnchor="page" w:hAnchor="page" w:x="3437" w:y="7861"/>
        <w:shd w:val="clear" w:color="auto" w:fill="auto"/>
        <w:ind w:left="20" w:right="100"/>
      </w:pPr>
      <w:r>
        <w:rPr>
          <w:rStyle w:val="39"/>
          <w:b/>
          <w:bCs/>
        </w:rPr>
        <w:t xml:space="preserve">Дийцар «Мух1ажарш» </w:t>
      </w:r>
      <w:r>
        <w:rPr>
          <w:rStyle w:val="33"/>
        </w:rPr>
        <w:t xml:space="preserve">(«Еха буьйсанаш» романан дакъа). </w:t>
      </w:r>
      <w:r>
        <w:rPr>
          <w:rStyle w:val="39"/>
          <w:b/>
          <w:bCs/>
        </w:rPr>
        <w:t>Дахаран бакъдерг (реализм). Тема, идей. Трагически мукъамаш.</w:t>
      </w:r>
    </w:p>
    <w:p w:rsidR="00E80B14" w:rsidRDefault="00E07B23">
      <w:pPr>
        <w:pStyle w:val="9"/>
        <w:framePr w:w="4507" w:h="11922" w:hRule="exact" w:wrap="none" w:vAnchor="page" w:hAnchor="page" w:x="3437" w:y="7861"/>
        <w:shd w:val="clear" w:color="auto" w:fill="auto"/>
        <w:spacing w:after="0"/>
        <w:ind w:left="20" w:right="100" w:firstLine="0"/>
      </w:pPr>
      <w:r>
        <w:t>Даймехкан тема нохчийн литературехь. Даймехкан беркатечу ницкъах тешар, ирс Даймахкаца дозар.</w:t>
      </w:r>
    </w:p>
    <w:p w:rsidR="00E80B14" w:rsidRDefault="00E07B23">
      <w:pPr>
        <w:pStyle w:val="9"/>
        <w:framePr w:w="4507" w:h="11922" w:hRule="exact" w:wrap="none" w:vAnchor="page" w:hAnchor="page" w:x="3437" w:y="7861"/>
        <w:shd w:val="clear" w:color="auto" w:fill="auto"/>
        <w:tabs>
          <w:tab w:val="left" w:leader="underscore" w:pos="4508"/>
        </w:tabs>
        <w:spacing w:after="0"/>
        <w:ind w:left="20" w:right="100" w:firstLine="0"/>
      </w:pPr>
      <w:r>
        <w:t xml:space="preserve">Паччахьан 1едалан ямартло а, мух1ажарийн кхолламан дега1ийжаме </w:t>
      </w:r>
      <w:r>
        <w:rPr>
          <w:rStyle w:val="41"/>
        </w:rPr>
        <w:t>мукъамаш а.</w:t>
      </w:r>
      <w:r>
        <w:tab/>
      </w:r>
    </w:p>
    <w:p w:rsidR="00E80B14" w:rsidRDefault="00E07B23">
      <w:pPr>
        <w:pStyle w:val="9"/>
        <w:framePr w:w="5280" w:h="584" w:hRule="exact" w:wrap="none" w:vAnchor="page" w:hAnchor="page" w:x="8108" w:y="4029"/>
        <w:shd w:val="clear" w:color="auto" w:fill="auto"/>
        <w:spacing w:after="0" w:line="278" w:lineRule="exact"/>
        <w:ind w:left="20" w:right="100" w:firstLine="0"/>
      </w:pPr>
      <w:r>
        <w:t>сурт1хоттош болу исбаьхьаллин г1ирсаш схьалахар. Исторически контекст йовза езар.</w:t>
      </w:r>
    </w:p>
    <w:p w:rsidR="00E80B14" w:rsidRDefault="00E07B23">
      <w:pPr>
        <w:pStyle w:val="9"/>
        <w:framePr w:w="5280" w:h="3106" w:hRule="exact" w:wrap="none" w:vAnchor="page" w:hAnchor="page" w:x="8108" w:y="5096"/>
        <w:shd w:val="clear" w:color="auto" w:fill="auto"/>
        <w:spacing w:after="0"/>
        <w:ind w:left="20" w:firstLine="0"/>
      </w:pPr>
      <w:r>
        <w:t>Стихотворени къастош ешар, меттан</w:t>
      </w:r>
    </w:p>
    <w:p w:rsidR="00E80B14" w:rsidRDefault="00E07B23">
      <w:pPr>
        <w:pStyle w:val="9"/>
        <w:framePr w:w="5280" w:h="3106" w:hRule="exact" w:wrap="none" w:vAnchor="page" w:hAnchor="page" w:x="8108" w:y="5096"/>
        <w:shd w:val="clear" w:color="auto" w:fill="auto"/>
        <w:spacing w:after="0"/>
        <w:ind w:left="20" w:firstLine="0"/>
      </w:pPr>
      <w:r>
        <w:t>суртх 1 отторан исбаьхьаллин г1ирсаш схьалахар,</w:t>
      </w:r>
    </w:p>
    <w:p w:rsidR="00E80B14" w:rsidRDefault="00E07B23">
      <w:pPr>
        <w:pStyle w:val="9"/>
        <w:framePr w:w="5280" w:h="3106" w:hRule="exact" w:wrap="none" w:vAnchor="page" w:hAnchor="page" w:x="8108" w:y="5096"/>
        <w:shd w:val="clear" w:color="auto" w:fill="auto"/>
        <w:spacing w:after="0"/>
        <w:ind w:left="20" w:firstLine="0"/>
      </w:pPr>
      <w:r>
        <w:t>къеггина исбаьхьаллин суртх 1 оторехь цара</w:t>
      </w:r>
    </w:p>
    <w:p w:rsidR="00E80B14" w:rsidRDefault="00E07B23">
      <w:pPr>
        <w:pStyle w:val="9"/>
        <w:framePr w:w="5280" w:h="3106" w:hRule="exact" w:wrap="none" w:vAnchor="page" w:hAnchor="page" w:x="8108" w:y="5096"/>
        <w:shd w:val="clear" w:color="auto" w:fill="auto"/>
        <w:spacing w:after="0"/>
        <w:ind w:left="20" w:firstLine="0"/>
      </w:pPr>
      <w:r>
        <w:t>д1 алоцу меттиг билгалъяр. Кхечу поэтийн</w:t>
      </w:r>
    </w:p>
    <w:p w:rsidR="00E80B14" w:rsidRDefault="00E07B23">
      <w:pPr>
        <w:pStyle w:val="9"/>
        <w:framePr w:w="5280" w:h="3106" w:hRule="exact" w:wrap="none" w:vAnchor="page" w:hAnchor="page" w:x="8108" w:y="5096"/>
        <w:shd w:val="clear" w:color="auto" w:fill="auto"/>
        <w:spacing w:after="240"/>
        <w:ind w:left="20" w:firstLine="0"/>
      </w:pPr>
      <w:r>
        <w:t>Даймахках лаьцна йолучу стихотворенешца юстар.</w:t>
      </w:r>
    </w:p>
    <w:p w:rsidR="00E80B14" w:rsidRDefault="00E07B23">
      <w:pPr>
        <w:pStyle w:val="9"/>
        <w:framePr w:w="5280" w:h="3106" w:hRule="exact" w:wrap="none" w:vAnchor="page" w:hAnchor="page" w:x="8108" w:y="5096"/>
        <w:shd w:val="clear" w:color="auto" w:fill="auto"/>
        <w:spacing w:after="0"/>
        <w:ind w:left="20" w:right="80" w:firstLine="0"/>
      </w:pPr>
      <w:r>
        <w:t>Дийцар дешар, текстана герга юхасхьадийцар. Цуьнан тема, идей билгалъяккхар. Персонажийн васташ т1ехь болх бар.</w:t>
      </w:r>
    </w:p>
    <w:p w:rsidR="00E80B14" w:rsidRDefault="00E07B23">
      <w:pPr>
        <w:pStyle w:val="9"/>
        <w:framePr w:w="5280" w:h="3106" w:hRule="exact" w:wrap="none" w:vAnchor="page" w:hAnchor="page" w:x="8108" w:y="5096"/>
        <w:shd w:val="clear" w:color="auto" w:fill="auto"/>
        <w:spacing w:after="0"/>
        <w:ind w:left="20" w:right="80" w:firstLine="0"/>
      </w:pPr>
      <w:r>
        <w:t>Яздархочо кхоьллинарг исторически бакъдолучуьнца дустар.</w:t>
      </w:r>
    </w:p>
    <w:p w:rsidR="00E80B14" w:rsidRDefault="00E07B23">
      <w:pPr>
        <w:pStyle w:val="9"/>
        <w:framePr w:w="5280" w:h="3658" w:hRule="exact" w:wrap="none" w:vAnchor="page" w:hAnchor="page" w:x="8108" w:y="8682"/>
        <w:shd w:val="clear" w:color="auto" w:fill="auto"/>
        <w:spacing w:after="0"/>
        <w:ind w:left="20" w:right="80" w:firstLine="0"/>
      </w:pPr>
      <w:r>
        <w:t>Поэтически текст къастош ешар, талламбар. Стихотворении ритмико-интонационни д1ах1оттам а, барам, рифман кеп къастор. 1аламах йолу оьрсийн стихотвореница юстар.</w:t>
      </w:r>
    </w:p>
    <w:p w:rsidR="00E80B14" w:rsidRDefault="00E07B23">
      <w:pPr>
        <w:pStyle w:val="9"/>
        <w:framePr w:w="5280" w:h="3658" w:hRule="exact" w:wrap="none" w:vAnchor="page" w:hAnchor="page" w:x="8108" w:y="8682"/>
        <w:shd w:val="clear" w:color="auto" w:fill="auto"/>
        <w:spacing w:after="0"/>
        <w:ind w:left="20" w:right="80" w:firstLine="0"/>
      </w:pPr>
      <w:r>
        <w:t>Меттан исбаьхьаллин суртх 1 отторан г1ирсаш билгалбахар, исбаьхьаллин къеггина суртх 1отторехь цара кхочушден г1уллакх къастор. Дийцар дешар. Буьззина а, хоржуш а цуьнан чулацам схьабийцар. Ешначо биначу т1е1аткъамца доьзначу хаттаршна жоьпаш далар. Халкъ махках даккхарх лаьцначу произведенешца дийцар дустар, цхьаьнадог1ург а, къаьсташ дерг а билгалдаккхар.</w:t>
      </w:r>
    </w:p>
    <w:p w:rsidR="00E80B14" w:rsidRDefault="00E07B23">
      <w:pPr>
        <w:pStyle w:val="9"/>
        <w:framePr w:w="5280" w:h="1714" w:hRule="exact" w:wrap="none" w:vAnchor="page" w:hAnchor="page" w:x="8108" w:y="12834"/>
        <w:shd w:val="clear" w:color="auto" w:fill="auto"/>
        <w:spacing w:after="0"/>
        <w:ind w:left="20" w:right="80" w:firstLine="0"/>
      </w:pPr>
      <w:r>
        <w:t>Туьйра къастош дешар, юхасхьадийцар. Туьйранан маь1на билгалдаккхар. Текстехь исбаьхьаллин персонажийн халкъан туьйранийн персонажашца цхьаьнадог1ург лахар. Васташ вовшашца дустар. Туьйранан оьрсийн туьйранца цхьаьнадог1ург къастор.</w:t>
      </w:r>
    </w:p>
    <w:p w:rsidR="00E80B14" w:rsidRDefault="00E07B23">
      <w:pPr>
        <w:pStyle w:val="9"/>
        <w:framePr w:w="5280" w:h="1719" w:hRule="exact" w:wrap="none" w:vAnchor="page" w:hAnchor="page" w:x="8108" w:y="15032"/>
        <w:shd w:val="clear" w:color="auto" w:fill="auto"/>
        <w:spacing w:after="0"/>
        <w:ind w:left="20" w:right="80" w:firstLine="0"/>
      </w:pPr>
      <w:r>
        <w:t>Дийцарш дешар, коьрта хиламашна комментари яр. Коьртачу турпалхошна характеристика ялар. Барта а, йозанца а хаттаршна жоьпаш далар. Дийцарийн иллюстрацешна т1ехь болх бар. Турпалхойн амалийн башхаллаш билгалйоху меттан исбаьхьаллин г1ирсаш билгалбахар.</w:t>
      </w:r>
    </w:p>
    <w:p w:rsidR="00E80B14" w:rsidRDefault="00E07B23">
      <w:pPr>
        <w:pStyle w:val="9"/>
        <w:framePr w:w="5280" w:h="1724" w:hRule="exact" w:wrap="none" w:vAnchor="page" w:hAnchor="page" w:x="8108" w:y="17519"/>
        <w:shd w:val="clear" w:color="auto" w:fill="auto"/>
        <w:spacing w:after="0"/>
        <w:ind w:left="20" w:right="80" w:firstLine="0"/>
      </w:pPr>
      <w:r>
        <w:t xml:space="preserve">Стихотворенеш къастош ешар, царах цхьаъ дагахь 1амор. Къегина сурх1оттош йолу а, исбаьхьаллин васт </w:t>
      </w:r>
      <w:r>
        <w:rPr>
          <w:rStyle w:val="7pt0pt1"/>
        </w:rPr>
        <w:t>xIottoiii</w:t>
      </w:r>
      <w:r w:rsidRPr="004D5D9C">
        <w:rPr>
          <w:rStyle w:val="7pt0pt1"/>
          <w:lang w:val="ru-RU"/>
        </w:rPr>
        <w:t xml:space="preserve"> </w:t>
      </w:r>
      <w:r>
        <w:t>йолу а деталаш схьалахар, цара стихотворенехь кхочушден г1уллакх къастор. Кхечу поэтийн 1 аламах лаьцна йолучу стиховоренешца юстар.</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30"/>
        <w:framePr w:w="4450" w:h="4484" w:hRule="exact" w:wrap="none" w:vAnchor="page" w:hAnchor="page" w:x="3444" w:y="4266"/>
        <w:shd w:val="clear" w:color="auto" w:fill="auto"/>
      </w:pPr>
      <w:r>
        <w:rPr>
          <w:rStyle w:val="39"/>
          <w:b/>
          <w:bCs/>
        </w:rPr>
        <w:lastRenderedPageBreak/>
        <w:t>М-С. Гадаев. Лирика. Метафора.</w:t>
      </w:r>
    </w:p>
    <w:p w:rsidR="00E80B14" w:rsidRDefault="00E07B23">
      <w:pPr>
        <w:pStyle w:val="30"/>
        <w:framePr w:w="4450" w:h="4484" w:hRule="exact" w:wrap="none" w:vAnchor="page" w:hAnchor="page" w:x="3444" w:y="4266"/>
        <w:shd w:val="clear" w:color="auto" w:fill="auto"/>
        <w:ind w:right="120"/>
      </w:pPr>
      <w:r>
        <w:rPr>
          <w:rStyle w:val="39"/>
          <w:b/>
          <w:bCs/>
        </w:rPr>
        <w:t>Эпитет. Билгало (символ). Гадаевн стихан д1ах1оттаман башхаллаш. Ритм а, рифма а. (6 с)</w:t>
      </w:r>
    </w:p>
    <w:p w:rsidR="00E80B14" w:rsidRDefault="00E07B23">
      <w:pPr>
        <w:pStyle w:val="9"/>
        <w:framePr w:w="4450" w:h="4484" w:hRule="exact" w:wrap="none" w:vAnchor="page" w:hAnchor="page" w:x="3444" w:y="4266"/>
        <w:shd w:val="clear" w:color="auto" w:fill="auto"/>
        <w:spacing w:after="0"/>
        <w:ind w:firstLine="0"/>
      </w:pPr>
      <w:r>
        <w:t>Дахар а, кхолларалла а.</w:t>
      </w:r>
    </w:p>
    <w:p w:rsidR="00E80B14" w:rsidRDefault="00E07B23">
      <w:pPr>
        <w:pStyle w:val="9"/>
        <w:framePr w:w="4450" w:h="4484" w:hRule="exact" w:wrap="none" w:vAnchor="page" w:hAnchor="page" w:x="3444" w:y="4266"/>
        <w:shd w:val="clear" w:color="auto" w:fill="auto"/>
        <w:spacing w:after="0"/>
        <w:ind w:right="120" w:firstLine="0"/>
      </w:pPr>
      <w:r>
        <w:rPr>
          <w:rStyle w:val="ab"/>
        </w:rPr>
        <w:t xml:space="preserve">Стихотворенеш </w:t>
      </w:r>
      <w:r>
        <w:t>«Дарта», «Орцара г1ов». Поэтан са 1аламан дуьненца д1аэр. Ницкъ, доьналла а, г1орасизалла цхьана сибатехь. Поэтан говзалла дарта олхазаран хьал довзийтарехь.</w:t>
      </w:r>
    </w:p>
    <w:p w:rsidR="00E80B14" w:rsidRDefault="00E07B23">
      <w:pPr>
        <w:pStyle w:val="9"/>
        <w:framePr w:w="4450" w:h="4484" w:hRule="exact" w:wrap="none" w:vAnchor="page" w:hAnchor="page" w:x="3444" w:y="4266"/>
        <w:shd w:val="clear" w:color="auto" w:fill="auto"/>
        <w:spacing w:after="0"/>
        <w:ind w:right="120" w:firstLine="0"/>
      </w:pPr>
      <w:r>
        <w:t xml:space="preserve">Цуьнан поэзехь дуьненах, дахарх, 1аламах йолу ойланаш. Г адаевн поэзин башхалла. </w:t>
      </w:r>
      <w:r>
        <w:rPr>
          <w:rStyle w:val="ab"/>
        </w:rPr>
        <w:t xml:space="preserve">Дийцар «Ирча суьрташ». </w:t>
      </w:r>
      <w:r>
        <w:t>Дийцарехь тоталиризман шерашкахь нохчийн халкъан трагеди. 1аламан суьрташа ирча кхаъ къаьхьачу 1аткъаме берзор.</w:t>
      </w:r>
    </w:p>
    <w:p w:rsidR="00E80B14" w:rsidRDefault="00E07B23">
      <w:pPr>
        <w:pStyle w:val="30"/>
        <w:framePr w:w="4512" w:h="10548" w:hRule="exact" w:wrap="none" w:vAnchor="page" w:hAnchor="page" w:x="3440" w:y="9225"/>
        <w:shd w:val="clear" w:color="auto" w:fill="auto"/>
        <w:spacing w:line="278" w:lineRule="exact"/>
        <w:ind w:left="20" w:right="940"/>
        <w:jc w:val="both"/>
      </w:pPr>
      <w:r>
        <w:rPr>
          <w:rStyle w:val="39"/>
          <w:b/>
          <w:bCs/>
        </w:rPr>
        <w:t>М. Мусаев. Литературни туьйра. Литературни туьйра халкъачух къастош дерг. Тема, идей, сюжет. (2 с)</w:t>
      </w:r>
    </w:p>
    <w:p w:rsidR="00E80B14" w:rsidRDefault="00E07B23">
      <w:pPr>
        <w:pStyle w:val="9"/>
        <w:framePr w:w="4512" w:h="10548" w:hRule="exact" w:wrap="none" w:vAnchor="page" w:hAnchor="page" w:x="3440" w:y="9225"/>
        <w:shd w:val="clear" w:color="auto" w:fill="auto"/>
        <w:spacing w:after="240"/>
        <w:ind w:left="20" w:right="200" w:firstLine="0"/>
      </w:pPr>
      <w:r>
        <w:t>Яздархочух лаьцна дош. «Ц1ен маьхьси» Хьекъал ямартлонал, тешнабехкал, сонталлел тола дезаран ойла ч1аг1яр. Нахана даьккхиначу ор чу ша оьккху. Туьйранан оьрсийн туьйранца цхьаьнадог1ург.</w:t>
      </w:r>
    </w:p>
    <w:p w:rsidR="00E80B14" w:rsidRDefault="00E07B23">
      <w:pPr>
        <w:pStyle w:val="30"/>
        <w:framePr w:w="4512" w:h="10548" w:hRule="exact" w:wrap="none" w:vAnchor="page" w:hAnchor="page" w:x="3440" w:y="9225"/>
        <w:shd w:val="clear" w:color="auto" w:fill="auto"/>
        <w:ind w:left="20" w:right="200"/>
      </w:pPr>
      <w:r>
        <w:rPr>
          <w:rStyle w:val="39"/>
          <w:b/>
          <w:bCs/>
        </w:rPr>
        <w:t>Хь. Б. Саракаев. Дийцаран жанр. Д1ах1оттам, тема, идей. Персонажан васт. Авторна хетарг. (5 с)</w:t>
      </w:r>
    </w:p>
    <w:p w:rsidR="00E80B14" w:rsidRDefault="00E07B23">
      <w:pPr>
        <w:pStyle w:val="9"/>
        <w:framePr w:w="4512" w:h="10548" w:hRule="exact" w:wrap="none" w:vAnchor="page" w:hAnchor="page" w:x="3440" w:y="9225"/>
        <w:shd w:val="clear" w:color="auto" w:fill="auto"/>
        <w:spacing w:after="0" w:line="210" w:lineRule="exact"/>
        <w:ind w:left="20" w:firstLine="0"/>
        <w:jc w:val="both"/>
      </w:pPr>
      <w:r>
        <w:t>Дахар а, кхолларалла а.</w:t>
      </w:r>
    </w:p>
    <w:p w:rsidR="00E80B14" w:rsidRDefault="00E07B23">
      <w:pPr>
        <w:pStyle w:val="30"/>
        <w:framePr w:w="4512" w:h="10548" w:hRule="exact" w:wrap="none" w:vAnchor="page" w:hAnchor="page" w:x="3440" w:y="9225"/>
        <w:shd w:val="clear" w:color="auto" w:fill="auto"/>
        <w:spacing w:line="278" w:lineRule="exact"/>
        <w:ind w:left="20" w:right="200"/>
        <w:jc w:val="both"/>
      </w:pPr>
      <w:r>
        <w:rPr>
          <w:rStyle w:val="39"/>
          <w:b/>
          <w:bCs/>
        </w:rPr>
        <w:t>Дийцарш «Баьпкан чкъуьйриг», «Ирсе б1аьрхиш»</w:t>
      </w:r>
    </w:p>
    <w:p w:rsidR="00E80B14" w:rsidRDefault="00E07B23">
      <w:pPr>
        <w:pStyle w:val="9"/>
        <w:framePr w:w="4512" w:h="10548" w:hRule="exact" w:wrap="none" w:vAnchor="page" w:hAnchor="page" w:x="3440" w:y="9225"/>
        <w:shd w:val="clear" w:color="auto" w:fill="auto"/>
        <w:spacing w:after="0"/>
        <w:ind w:left="20" w:right="200" w:firstLine="0"/>
      </w:pPr>
      <w:r>
        <w:t>Хьаналчу къинхьегамо лакхадоккху стеган сий. Баьпкан сий-пусар дан дезар ч1аг1дар.</w:t>
      </w:r>
    </w:p>
    <w:p w:rsidR="00E80B14" w:rsidRDefault="00E07B23">
      <w:pPr>
        <w:pStyle w:val="9"/>
        <w:framePr w:w="4512" w:h="10548" w:hRule="exact" w:wrap="none" w:vAnchor="page" w:hAnchor="page" w:x="3440" w:y="9225"/>
        <w:shd w:val="clear" w:color="auto" w:fill="auto"/>
        <w:spacing w:after="244" w:line="278" w:lineRule="exact"/>
        <w:ind w:left="20" w:right="200" w:firstLine="0"/>
      </w:pPr>
      <w:r>
        <w:t>Вайна к1ант карийначу ненан ирсе б1аьрхиш. Ненан безам боккха а, мерза а, аьхна а хилар.</w:t>
      </w:r>
    </w:p>
    <w:p w:rsidR="00E80B14" w:rsidRDefault="00E07B23">
      <w:pPr>
        <w:pStyle w:val="30"/>
        <w:framePr w:w="4512" w:h="10548" w:hRule="exact" w:wrap="none" w:vAnchor="page" w:hAnchor="page" w:x="3440" w:y="9225"/>
        <w:shd w:val="clear" w:color="auto" w:fill="auto"/>
        <w:ind w:left="20" w:right="200"/>
        <w:jc w:val="both"/>
      </w:pPr>
      <w:r>
        <w:rPr>
          <w:rStyle w:val="39"/>
          <w:b/>
          <w:bCs/>
        </w:rPr>
        <w:t>Ш. X. Окуев. Лирика. Пейзаж. Меттан исбаьхьаллин суртх1отторан г1ирсаш.</w:t>
      </w:r>
    </w:p>
    <w:p w:rsidR="00E80B14" w:rsidRDefault="00E07B23">
      <w:pPr>
        <w:pStyle w:val="30"/>
        <w:framePr w:w="4512" w:h="10548" w:hRule="exact" w:wrap="none" w:vAnchor="page" w:hAnchor="page" w:x="3440" w:y="9225"/>
        <w:shd w:val="clear" w:color="auto" w:fill="auto"/>
        <w:ind w:left="20"/>
        <w:jc w:val="both"/>
      </w:pPr>
      <w:r>
        <w:rPr>
          <w:rStyle w:val="39"/>
          <w:b/>
          <w:bCs/>
        </w:rPr>
        <w:t>(6 с)</w:t>
      </w:r>
    </w:p>
    <w:p w:rsidR="00E80B14" w:rsidRDefault="00E07B23">
      <w:pPr>
        <w:pStyle w:val="9"/>
        <w:framePr w:w="4512" w:h="10548" w:hRule="exact" w:wrap="none" w:vAnchor="page" w:hAnchor="page" w:x="3440" w:y="9225"/>
        <w:shd w:val="clear" w:color="auto" w:fill="auto"/>
        <w:spacing w:after="0"/>
        <w:ind w:left="20" w:firstLine="0"/>
        <w:jc w:val="both"/>
      </w:pPr>
      <w:r>
        <w:t>Дахар а, кхолларалла а.</w:t>
      </w:r>
    </w:p>
    <w:p w:rsidR="00E80B14" w:rsidRDefault="00E07B23">
      <w:pPr>
        <w:pStyle w:val="30"/>
        <w:framePr w:w="4512" w:h="10548" w:hRule="exact" w:wrap="none" w:vAnchor="page" w:hAnchor="page" w:x="3440" w:y="9225"/>
        <w:shd w:val="clear" w:color="auto" w:fill="auto"/>
        <w:ind w:left="20" w:right="1520"/>
      </w:pPr>
      <w:r>
        <w:rPr>
          <w:rStyle w:val="39"/>
          <w:b/>
          <w:bCs/>
        </w:rPr>
        <w:t>Стихотворенеш «Сан хьоме Нохчийчоь», «Б1аьсте».</w:t>
      </w:r>
    </w:p>
    <w:p w:rsidR="00E80B14" w:rsidRDefault="00E07B23">
      <w:pPr>
        <w:pStyle w:val="9"/>
        <w:framePr w:w="4512" w:h="10548" w:hRule="exact" w:wrap="none" w:vAnchor="page" w:hAnchor="page" w:x="3440" w:y="9225"/>
        <w:shd w:val="clear" w:color="auto" w:fill="auto"/>
        <w:spacing w:after="0"/>
        <w:ind w:left="20" w:right="200" w:firstLine="0"/>
      </w:pPr>
      <w:r>
        <w:t>Лирически турпалхочун синмерзаш довзуьйту 1аламан суьрташ. Поэтан даймахкаца бозабелла синхаамаш.</w:t>
      </w:r>
    </w:p>
    <w:p w:rsidR="00E80B14" w:rsidRDefault="00E07B23">
      <w:pPr>
        <w:pStyle w:val="30"/>
        <w:framePr w:w="4512" w:h="10548" w:hRule="exact" w:wrap="none" w:vAnchor="page" w:hAnchor="page" w:x="3440" w:y="9225"/>
        <w:shd w:val="clear" w:color="auto" w:fill="auto"/>
        <w:ind w:left="20" w:right="200"/>
        <w:jc w:val="both"/>
      </w:pPr>
      <w:r>
        <w:rPr>
          <w:rStyle w:val="39"/>
          <w:b/>
          <w:bCs/>
        </w:rPr>
        <w:t>Дийцар «Мацалла» («Т1аьххьара верас» романан дакъа). Тема. Идей.</w:t>
      </w:r>
    </w:p>
    <w:p w:rsidR="00E80B14" w:rsidRDefault="00E07B23">
      <w:pPr>
        <w:pStyle w:val="30"/>
        <w:framePr w:w="4512" w:h="10548" w:hRule="exact" w:wrap="none" w:vAnchor="page" w:hAnchor="page" w:x="3440" w:y="9225"/>
        <w:shd w:val="clear" w:color="auto" w:fill="auto"/>
        <w:ind w:left="20"/>
        <w:jc w:val="both"/>
      </w:pPr>
      <w:r>
        <w:rPr>
          <w:rStyle w:val="39"/>
          <w:b/>
          <w:bCs/>
        </w:rPr>
        <w:t>Д1ах1оттам. Сюжет.</w:t>
      </w:r>
    </w:p>
    <w:p w:rsidR="00E80B14" w:rsidRDefault="00E07B23">
      <w:pPr>
        <w:pStyle w:val="9"/>
        <w:framePr w:w="4512" w:h="10548" w:hRule="exact" w:wrap="none" w:vAnchor="page" w:hAnchor="page" w:x="3440" w:y="9225"/>
        <w:shd w:val="clear" w:color="auto" w:fill="auto"/>
        <w:tabs>
          <w:tab w:val="left" w:leader="underscore" w:pos="4518"/>
        </w:tabs>
        <w:spacing w:after="0"/>
        <w:ind w:left="20" w:right="200" w:firstLine="0"/>
      </w:pPr>
      <w:r>
        <w:t xml:space="preserve">20-чу б1ешеран юьхьехь ламанан ярташкахь кхолладелла социальни хьелаш. </w:t>
      </w:r>
      <w:r>
        <w:rPr>
          <w:rStyle w:val="41"/>
        </w:rPr>
        <w:t>Нохчийн халкъ комаьрша, къинхетаме</w:t>
      </w:r>
      <w:r>
        <w:tab/>
      </w:r>
    </w:p>
    <w:p w:rsidR="00E80B14" w:rsidRDefault="00E07B23">
      <w:pPr>
        <w:pStyle w:val="9"/>
        <w:framePr w:w="5261" w:h="4442" w:hRule="exact" w:wrap="none" w:vAnchor="page" w:hAnchor="page" w:x="8120" w:y="4029"/>
        <w:shd w:val="clear" w:color="auto" w:fill="auto"/>
        <w:spacing w:after="240"/>
        <w:ind w:right="40" w:firstLine="0"/>
      </w:pPr>
      <w:r>
        <w:t>Дийцар дешар, юхасхьадийцар, ешначух лаьцна долучу хаттаршна жоьпаш далар. Дийцаран тема а, маь1на а билгалдаккхар. Исторически бакъдерг дийцар т1ехь долучуьнца дустар. Персонажаш вовшашца юстуш характеристика ялар.</w:t>
      </w:r>
    </w:p>
    <w:p w:rsidR="00E80B14" w:rsidRDefault="00E07B23">
      <w:pPr>
        <w:pStyle w:val="9"/>
        <w:framePr w:w="5261" w:h="4442" w:hRule="exact" w:wrap="none" w:vAnchor="page" w:hAnchor="page" w:x="8120" w:y="4029"/>
        <w:shd w:val="clear" w:color="auto" w:fill="auto"/>
        <w:spacing w:after="0"/>
        <w:ind w:firstLine="0"/>
      </w:pPr>
      <w:r>
        <w:t>Поэтически текст къастош ешар.</w:t>
      </w:r>
    </w:p>
    <w:p w:rsidR="00E80B14" w:rsidRDefault="00E07B23">
      <w:pPr>
        <w:pStyle w:val="9"/>
        <w:framePr w:w="5261" w:h="4442" w:hRule="exact" w:wrap="none" w:vAnchor="page" w:hAnchor="page" w:x="8120" w:y="4029"/>
        <w:shd w:val="clear" w:color="auto" w:fill="auto"/>
        <w:spacing w:after="0"/>
        <w:ind w:right="40" w:firstLine="0"/>
      </w:pPr>
      <w:r>
        <w:t>Лирически произведении форма а, чулацам а таллар. Васт-билгалонна интерпретаци яр. Исбаьхьаллин суртх 1 отторан г1ирсаш билгалбахар (эпитет, метафора, дустар).</w:t>
      </w:r>
    </w:p>
    <w:p w:rsidR="00E80B14" w:rsidRDefault="00E07B23">
      <w:pPr>
        <w:pStyle w:val="9"/>
        <w:framePr w:w="5261" w:h="4442" w:hRule="exact" w:wrap="none" w:vAnchor="page" w:hAnchor="page" w:x="8120" w:y="4029"/>
        <w:shd w:val="clear" w:color="auto" w:fill="auto"/>
        <w:spacing w:after="0"/>
        <w:ind w:right="40" w:firstLine="0"/>
      </w:pPr>
      <w:r>
        <w:t>Басня къастош ешар. Текст ролашца ешар. Баснин маь1на дар, шена хетарг алар.</w:t>
      </w:r>
    </w:p>
    <w:p w:rsidR="00E80B14" w:rsidRDefault="00E07B23">
      <w:pPr>
        <w:pStyle w:val="9"/>
        <w:framePr w:w="5261" w:h="4442" w:hRule="exact" w:wrap="none" w:vAnchor="page" w:hAnchor="page" w:x="8120" w:y="4029"/>
        <w:shd w:val="clear" w:color="auto" w:fill="auto"/>
        <w:spacing w:after="0"/>
        <w:ind w:right="40" w:firstLine="0"/>
      </w:pPr>
      <w:r>
        <w:t>Лоьман а, цхьогалан а васташ дустар, церан мах хадор, акхаройн адамийн амалшца дог1ург ду старца къастор.</w:t>
      </w:r>
    </w:p>
    <w:p w:rsidR="00E80B14" w:rsidRDefault="00E07B23">
      <w:pPr>
        <w:pStyle w:val="9"/>
        <w:framePr w:w="5270" w:h="2276" w:hRule="exact" w:wrap="none" w:vAnchor="page" w:hAnchor="page" w:x="8120" w:y="9229"/>
        <w:shd w:val="clear" w:color="auto" w:fill="auto"/>
        <w:spacing w:after="0"/>
        <w:ind w:right="20" w:firstLine="0"/>
      </w:pPr>
      <w:r>
        <w:t>Поэтически тексташ къастош ешар, таллар. Лирически турпалхочунна характеристика ялар. Лирически произведении проблематика билгал а йоккхуш, талламбар.</w:t>
      </w:r>
    </w:p>
    <w:p w:rsidR="00E80B14" w:rsidRDefault="00E07B23">
      <w:pPr>
        <w:pStyle w:val="9"/>
        <w:framePr w:w="5270" w:h="2276" w:hRule="exact" w:wrap="none" w:vAnchor="page" w:hAnchor="page" w:x="8120" w:y="9229"/>
        <w:shd w:val="clear" w:color="auto" w:fill="auto"/>
        <w:spacing w:after="0"/>
        <w:ind w:firstLine="0"/>
      </w:pPr>
      <w:r>
        <w:t>Къоман колорит билгалъяккхар.</w:t>
      </w:r>
    </w:p>
    <w:p w:rsidR="00E80B14" w:rsidRDefault="00E07B23">
      <w:pPr>
        <w:pStyle w:val="9"/>
        <w:framePr w:w="5270" w:h="2276" w:hRule="exact" w:wrap="none" w:vAnchor="page" w:hAnchor="page" w:x="8120" w:y="9229"/>
        <w:shd w:val="clear" w:color="auto" w:fill="auto"/>
        <w:spacing w:after="0"/>
        <w:ind w:right="20" w:firstLine="0"/>
      </w:pPr>
      <w:r>
        <w:t>Баллада ешар, цунна таламбар. Исбаьхьаллин башхаллаш билгалъяхар, меттан суртх 1 отторан г1ирсаш къастор.</w:t>
      </w:r>
    </w:p>
    <w:p w:rsidR="00E80B14" w:rsidRDefault="00E07B23">
      <w:pPr>
        <w:pStyle w:val="9"/>
        <w:framePr w:w="5270" w:h="1729" w:hRule="exact" w:wrap="none" w:vAnchor="page" w:hAnchor="page" w:x="8120" w:y="12262"/>
        <w:shd w:val="clear" w:color="auto" w:fill="auto"/>
        <w:spacing w:after="0"/>
        <w:ind w:right="20" w:firstLine="0"/>
      </w:pPr>
      <w:r>
        <w:t>Поэтически текст къастош ешар, таллар. Лирически турпалхочунна характеристика ялар. Лирически произведении проблематика билгал а йоккхуш, таллар.</w:t>
      </w:r>
    </w:p>
    <w:p w:rsidR="00E80B14" w:rsidRDefault="00E07B23">
      <w:pPr>
        <w:pStyle w:val="9"/>
        <w:framePr w:w="5270" w:h="1729" w:hRule="exact" w:wrap="none" w:vAnchor="page" w:hAnchor="page" w:x="8120" w:y="12262"/>
        <w:shd w:val="clear" w:color="auto" w:fill="auto"/>
        <w:spacing w:after="0"/>
        <w:ind w:right="20" w:firstLine="0"/>
      </w:pPr>
      <w:r>
        <w:t>Поэтан стихан башхаллаш билгалъяхар, уып мукъамашка ерзалуш хилар гайтар.</w:t>
      </w:r>
    </w:p>
    <w:p w:rsidR="00E80B14" w:rsidRDefault="00E07B23">
      <w:pPr>
        <w:pStyle w:val="9"/>
        <w:framePr w:w="5270" w:h="2002" w:hRule="exact" w:wrap="none" w:vAnchor="page" w:hAnchor="page" w:x="8120" w:y="15023"/>
        <w:shd w:val="clear" w:color="auto" w:fill="auto"/>
        <w:spacing w:after="0"/>
        <w:ind w:right="20" w:firstLine="0"/>
      </w:pPr>
      <w:r>
        <w:t>Дийцар дешар, дакъошца юхасхьадийцар, хаттаршна жоьпаш далар. Дийцаран тема, проблематика, сюжет билгалъяккхар. Персонажашна вовшашца юстарца характеристика ялар.</w:t>
      </w:r>
    </w:p>
    <w:p w:rsidR="00E80B14" w:rsidRDefault="00E07B23">
      <w:pPr>
        <w:pStyle w:val="9"/>
        <w:framePr w:w="5270" w:h="2002" w:hRule="exact" w:wrap="none" w:vAnchor="page" w:hAnchor="page" w:x="8120" w:y="15023"/>
        <w:shd w:val="clear" w:color="auto" w:fill="auto"/>
        <w:spacing w:after="0"/>
        <w:ind w:right="20" w:firstLine="0"/>
      </w:pPr>
      <w:r>
        <w:t xml:space="preserve">Дийцарехь исбаьхьаллин васт </w:t>
      </w:r>
      <w:r>
        <w:rPr>
          <w:rStyle w:val="75pt0pt"/>
        </w:rPr>
        <w:t>xIottoih</w:t>
      </w:r>
      <w:r w:rsidRPr="004D5D9C">
        <w:rPr>
          <w:rStyle w:val="75pt0pt"/>
          <w:lang w:val="ru-RU"/>
        </w:rPr>
        <w:t xml:space="preserve"> </w:t>
      </w:r>
      <w:r>
        <w:t>гайтинарг дахаран бакъдолучуьнца дустар.</w:t>
      </w:r>
    </w:p>
    <w:p w:rsidR="00E80B14" w:rsidRDefault="00E07B23">
      <w:pPr>
        <w:pStyle w:val="9"/>
        <w:framePr w:w="5270" w:h="1729" w:hRule="exact" w:wrap="none" w:vAnchor="page" w:hAnchor="page" w:x="8120" w:y="17782"/>
        <w:shd w:val="clear" w:color="auto" w:fill="auto"/>
        <w:spacing w:after="0"/>
        <w:ind w:right="20" w:firstLine="0"/>
      </w:pPr>
      <w:r>
        <w:t>Дийцарш дешар, коьртачу хиламашна комментари яр. Коьртачу турпалхошна характеристика ялар. Церан амалийн мах хадор.</w:t>
      </w:r>
    </w:p>
    <w:p w:rsidR="00E80B14" w:rsidRDefault="00E07B23">
      <w:pPr>
        <w:pStyle w:val="9"/>
        <w:framePr w:w="5270" w:h="1729" w:hRule="exact" w:wrap="none" w:vAnchor="page" w:hAnchor="page" w:x="8120" w:y="17782"/>
        <w:shd w:val="clear" w:color="auto" w:fill="auto"/>
        <w:spacing w:after="0"/>
        <w:ind w:right="20" w:firstLine="0"/>
      </w:pPr>
      <w:r>
        <w:t>Барта а, йозанца а хаттаршна жоьпаш далар. Произведенеш т1ехь х1оттийначу проблемашна шена хетарг алар.</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4387" w:h="1423" w:hRule="exact" w:wrap="none" w:vAnchor="page" w:hAnchor="page" w:x="3467" w:y="4029"/>
        <w:shd w:val="clear" w:color="auto" w:fill="auto"/>
        <w:spacing w:after="0"/>
        <w:ind w:left="20" w:right="160" w:firstLine="0"/>
      </w:pPr>
      <w:r>
        <w:lastRenderedPageBreak/>
        <w:t>хилар, мацалло г1елбина кхечу къаьмнийн векалш дегалазамца т1еэцар. Оцу шерийн 1ер-дахар, ламасташ гайтар, къомо шен яхь, юьхь ларъяр. Жаьмбиган, 1алсолтин, Шемалан васташ.</w:t>
      </w:r>
    </w:p>
    <w:p w:rsidR="00E80B14" w:rsidRDefault="00E07B23">
      <w:pPr>
        <w:pStyle w:val="30"/>
        <w:framePr w:w="4387" w:h="3092" w:hRule="exact" w:wrap="none" w:vAnchor="page" w:hAnchor="page" w:x="3467" w:y="5941"/>
        <w:shd w:val="clear" w:color="auto" w:fill="auto"/>
        <w:ind w:left="20" w:right="160"/>
        <w:jc w:val="both"/>
      </w:pPr>
      <w:r>
        <w:rPr>
          <w:rStyle w:val="39"/>
          <w:b/>
          <w:bCs/>
        </w:rPr>
        <w:t xml:space="preserve">Хь. </w:t>
      </w:r>
      <w:r>
        <w:rPr>
          <w:rStyle w:val="33"/>
        </w:rPr>
        <w:t xml:space="preserve">Д. </w:t>
      </w:r>
      <w:r>
        <w:rPr>
          <w:rStyle w:val="39"/>
          <w:b/>
          <w:bCs/>
        </w:rPr>
        <w:t xml:space="preserve">Сатуев. Лирика. Пейзаж. Баснин жанр. Маь1на(мораль). Аллегори (3 с) </w:t>
      </w:r>
      <w:r>
        <w:rPr>
          <w:rStyle w:val="33"/>
        </w:rPr>
        <w:t>Дахар а, кхолларалла а.</w:t>
      </w:r>
    </w:p>
    <w:p w:rsidR="00E80B14" w:rsidRDefault="00E07B23">
      <w:pPr>
        <w:pStyle w:val="30"/>
        <w:framePr w:w="4387" w:h="3092" w:hRule="exact" w:wrap="none" w:vAnchor="page" w:hAnchor="page" w:x="3467" w:y="5941"/>
        <w:shd w:val="clear" w:color="auto" w:fill="auto"/>
        <w:ind w:left="20" w:right="160"/>
      </w:pPr>
      <w:r>
        <w:rPr>
          <w:rStyle w:val="39"/>
          <w:b/>
          <w:bCs/>
        </w:rPr>
        <w:t>Стихотворени «Лаьмнийн къоналла». Пейзажни лирика.</w:t>
      </w:r>
    </w:p>
    <w:p w:rsidR="00E80B14" w:rsidRDefault="00E07B23">
      <w:pPr>
        <w:pStyle w:val="9"/>
        <w:framePr w:w="4387" w:h="3092" w:hRule="exact" w:wrap="none" w:vAnchor="page" w:hAnchor="page" w:x="3467" w:y="5941"/>
        <w:shd w:val="clear" w:color="auto" w:fill="auto"/>
        <w:spacing w:after="0"/>
        <w:ind w:left="20" w:right="160" w:firstLine="0"/>
      </w:pPr>
      <w:r>
        <w:t>1 алам поэтан кхетамехь а исбаьхьаллин суртх1отторехь а.</w:t>
      </w:r>
    </w:p>
    <w:p w:rsidR="00E80B14" w:rsidRDefault="00E07B23">
      <w:pPr>
        <w:pStyle w:val="9"/>
        <w:framePr w:w="4387" w:h="3092" w:hRule="exact" w:wrap="none" w:vAnchor="page" w:hAnchor="page" w:x="3467" w:y="5941"/>
        <w:shd w:val="clear" w:color="auto" w:fill="auto"/>
        <w:spacing w:after="0"/>
        <w:ind w:left="20" w:right="160" w:firstLine="0"/>
      </w:pPr>
      <w:r>
        <w:rPr>
          <w:rStyle w:val="ab"/>
        </w:rPr>
        <w:t xml:space="preserve">Басня «Ломмий, цхьогаллий». </w:t>
      </w:r>
      <w:r>
        <w:t>Баснин дидактически хьажам. Адамийн сакхташ баснехь емалдар. Лоьман васт нохчийн литературехь.</w:t>
      </w:r>
    </w:p>
    <w:p w:rsidR="00E80B14" w:rsidRDefault="00E07B23">
      <w:pPr>
        <w:pStyle w:val="30"/>
        <w:framePr w:w="4474" w:h="9991" w:hRule="exact" w:wrap="none" w:vAnchor="page" w:hAnchor="page" w:x="3463" w:y="9532"/>
        <w:shd w:val="clear" w:color="auto" w:fill="auto"/>
        <w:spacing w:line="278" w:lineRule="exact"/>
        <w:ind w:left="20" w:right="200"/>
      </w:pPr>
      <w:r>
        <w:rPr>
          <w:rStyle w:val="39"/>
          <w:b/>
          <w:bCs/>
        </w:rPr>
        <w:t>1. X. Шайхиев. Лирически шовкъ (пафос). Къоман басарш (колорит) (7 с)</w:t>
      </w:r>
    </w:p>
    <w:p w:rsidR="00E80B14" w:rsidRDefault="00E07B23">
      <w:pPr>
        <w:pStyle w:val="9"/>
        <w:framePr w:w="4474" w:h="9991" w:hRule="exact" w:wrap="none" w:vAnchor="page" w:hAnchor="page" w:x="3463" w:y="9532"/>
        <w:shd w:val="clear" w:color="auto" w:fill="auto"/>
        <w:spacing w:after="0" w:line="278" w:lineRule="exact"/>
        <w:ind w:left="20" w:firstLine="0"/>
      </w:pPr>
      <w:r>
        <w:t>Дахар а, кхолларалла а.</w:t>
      </w:r>
    </w:p>
    <w:p w:rsidR="00E80B14" w:rsidRDefault="00E07B23">
      <w:pPr>
        <w:pStyle w:val="30"/>
        <w:framePr w:w="4474" w:h="9991" w:hRule="exact" w:wrap="none" w:vAnchor="page" w:hAnchor="page" w:x="3463" w:y="9532"/>
        <w:shd w:val="clear" w:color="auto" w:fill="auto"/>
        <w:spacing w:line="278" w:lineRule="exact"/>
        <w:ind w:left="20"/>
      </w:pPr>
      <w:r>
        <w:rPr>
          <w:rStyle w:val="39"/>
          <w:b/>
          <w:bCs/>
        </w:rPr>
        <w:t>Стихотворенеш «Куйнах дош»,</w:t>
      </w:r>
    </w:p>
    <w:p w:rsidR="00E80B14" w:rsidRDefault="00E07B23">
      <w:pPr>
        <w:pStyle w:val="30"/>
        <w:framePr w:w="4474" w:h="9991" w:hRule="exact" w:wrap="none" w:vAnchor="page" w:hAnchor="page" w:x="3463" w:y="9532"/>
        <w:shd w:val="clear" w:color="auto" w:fill="auto"/>
        <w:spacing w:line="278" w:lineRule="exact"/>
        <w:ind w:left="20"/>
      </w:pPr>
      <w:r>
        <w:rPr>
          <w:rStyle w:val="39"/>
          <w:b/>
          <w:bCs/>
        </w:rPr>
        <w:t>«Безаман декхар».</w:t>
      </w:r>
    </w:p>
    <w:p w:rsidR="00E80B14" w:rsidRDefault="00E07B23">
      <w:pPr>
        <w:pStyle w:val="9"/>
        <w:framePr w:w="4474" w:h="9991" w:hRule="exact" w:wrap="none" w:vAnchor="page" w:hAnchor="page" w:x="3463" w:y="9532"/>
        <w:shd w:val="clear" w:color="auto" w:fill="auto"/>
        <w:spacing w:after="0" w:line="278" w:lineRule="exact"/>
        <w:ind w:left="20" w:right="200" w:firstLine="0"/>
      </w:pPr>
      <w:r>
        <w:t>Къоман г1иллакхаш, ламасташ, синъоьздангаллин мехаллаш поэтан поэзехь.</w:t>
      </w:r>
    </w:p>
    <w:p w:rsidR="00E80B14" w:rsidRDefault="00E07B23">
      <w:pPr>
        <w:pStyle w:val="9"/>
        <w:framePr w:w="4474" w:h="9991" w:hRule="exact" w:wrap="none" w:vAnchor="page" w:hAnchor="page" w:x="3463" w:y="9532"/>
        <w:shd w:val="clear" w:color="auto" w:fill="auto"/>
        <w:spacing w:after="0" w:line="278" w:lineRule="exact"/>
        <w:ind w:left="20" w:right="200" w:firstLine="0"/>
      </w:pPr>
      <w:r>
        <w:t>Даймахкана, халкъана даим г1уллакхдеш вагаран синхаамех юьзна поэзи.</w:t>
      </w:r>
    </w:p>
    <w:p w:rsidR="00E80B14" w:rsidRDefault="00E07B23">
      <w:pPr>
        <w:pStyle w:val="9"/>
        <w:framePr w:w="4474" w:h="9991" w:hRule="exact" w:wrap="none" w:vAnchor="page" w:hAnchor="page" w:x="3463" w:y="9532"/>
        <w:shd w:val="clear" w:color="auto" w:fill="auto"/>
        <w:spacing w:after="0" w:line="278" w:lineRule="exact"/>
        <w:ind w:left="20" w:right="200" w:firstLine="0"/>
      </w:pPr>
      <w:r>
        <w:t>Коьртарчу куйнаца лардина сий. Поэзин фольклоран бух.</w:t>
      </w:r>
    </w:p>
    <w:p w:rsidR="00E80B14" w:rsidRDefault="00E07B23">
      <w:pPr>
        <w:pStyle w:val="9"/>
        <w:framePr w:w="4474" w:h="9991" w:hRule="exact" w:wrap="none" w:vAnchor="page" w:hAnchor="page" w:x="3463" w:y="9532"/>
        <w:shd w:val="clear" w:color="auto" w:fill="auto"/>
        <w:spacing w:after="0"/>
        <w:ind w:left="20" w:right="200" w:firstLine="0"/>
      </w:pPr>
      <w:r>
        <w:t>Б1ешерашкахь вайн дайша схьадеана низаман ламаст лардаран маь1на, къонахчун ц1е еза а, сийлахь хилар ч1аг1дар.</w:t>
      </w:r>
    </w:p>
    <w:p w:rsidR="00E80B14" w:rsidRDefault="00E07B23">
      <w:pPr>
        <w:pStyle w:val="9"/>
        <w:framePr w:w="4474" w:h="9991" w:hRule="exact" w:wrap="none" w:vAnchor="page" w:hAnchor="page" w:x="3463" w:y="9532"/>
        <w:shd w:val="clear" w:color="auto" w:fill="auto"/>
        <w:spacing w:after="236"/>
        <w:ind w:left="20" w:right="200" w:firstLine="0"/>
        <w:jc w:val="both"/>
      </w:pPr>
      <w:r>
        <w:rPr>
          <w:rStyle w:val="ab"/>
        </w:rPr>
        <w:t xml:space="preserve">Ч1аг1о(баллада). </w:t>
      </w:r>
      <w:r>
        <w:t>Легендин бухат1ехь кхоьллина баллада. Къонахчо делла дош кхочушдан дезар, тешаме ч1аг1о хила езар ч1аг1дар.</w:t>
      </w:r>
    </w:p>
    <w:p w:rsidR="00E80B14" w:rsidRDefault="00E07B23">
      <w:pPr>
        <w:pStyle w:val="30"/>
        <w:framePr w:w="4474" w:h="9991" w:hRule="exact" w:wrap="none" w:vAnchor="page" w:hAnchor="page" w:x="3463" w:y="9532"/>
        <w:shd w:val="clear" w:color="auto" w:fill="auto"/>
        <w:spacing w:line="278" w:lineRule="exact"/>
        <w:ind w:left="20" w:right="200"/>
      </w:pPr>
      <w:r>
        <w:rPr>
          <w:rStyle w:val="39"/>
          <w:b/>
          <w:bCs/>
        </w:rPr>
        <w:t>М. Д. Дикаев. Поэтан кхоллараллин къоман колорит. Стихан ламасталлин кепаш. (3 с)</w:t>
      </w:r>
    </w:p>
    <w:p w:rsidR="00E80B14" w:rsidRDefault="00E07B23">
      <w:pPr>
        <w:pStyle w:val="9"/>
        <w:framePr w:w="4474" w:h="9991" w:hRule="exact" w:wrap="none" w:vAnchor="page" w:hAnchor="page" w:x="3463" w:y="9532"/>
        <w:shd w:val="clear" w:color="auto" w:fill="auto"/>
        <w:spacing w:after="0" w:line="210" w:lineRule="exact"/>
        <w:ind w:left="20" w:firstLine="0"/>
      </w:pPr>
      <w:r>
        <w:t>Дахар а, кхолларалла а.</w:t>
      </w:r>
    </w:p>
    <w:p w:rsidR="00E80B14" w:rsidRDefault="00E07B23">
      <w:pPr>
        <w:pStyle w:val="30"/>
        <w:framePr w:w="4474" w:h="9991" w:hRule="exact" w:wrap="none" w:vAnchor="page" w:hAnchor="page" w:x="3463" w:y="9532"/>
        <w:shd w:val="clear" w:color="auto" w:fill="auto"/>
        <w:ind w:left="20" w:right="200"/>
      </w:pPr>
      <w:r>
        <w:rPr>
          <w:rStyle w:val="39"/>
          <w:b/>
          <w:bCs/>
        </w:rPr>
        <w:t>Стихотворенеш «Къинхетаме Нохчийчоь», «Нохчо ву со».</w:t>
      </w:r>
    </w:p>
    <w:p w:rsidR="00E80B14" w:rsidRDefault="00E07B23">
      <w:pPr>
        <w:pStyle w:val="9"/>
        <w:framePr w:w="4474" w:h="9991" w:hRule="exact" w:wrap="none" w:vAnchor="page" w:hAnchor="page" w:x="3463" w:y="9532"/>
        <w:shd w:val="clear" w:color="auto" w:fill="auto"/>
        <w:spacing w:after="0"/>
        <w:ind w:left="20" w:right="720" w:firstLine="0"/>
        <w:jc w:val="both"/>
      </w:pPr>
      <w:r>
        <w:t>Стихотворении лирически турпалхо. Цуьнан даг чохь интернациональни мукъамаш.</w:t>
      </w:r>
    </w:p>
    <w:p w:rsidR="00E80B14" w:rsidRDefault="00E07B23">
      <w:pPr>
        <w:pStyle w:val="9"/>
        <w:framePr w:w="4474" w:h="9991" w:hRule="exact" w:wrap="none" w:vAnchor="page" w:hAnchor="page" w:x="3463" w:y="9532"/>
        <w:shd w:val="clear" w:color="auto" w:fill="auto"/>
        <w:spacing w:after="244" w:line="278" w:lineRule="exact"/>
        <w:ind w:left="20" w:right="200" w:firstLine="0"/>
      </w:pPr>
      <w:r>
        <w:t>Даймахках, халкъах дозалла дар. Дикаевн поэзехь яхь, къоман оьздангалла.</w:t>
      </w:r>
    </w:p>
    <w:p w:rsidR="00E80B14" w:rsidRDefault="00E07B23">
      <w:pPr>
        <w:pStyle w:val="30"/>
        <w:framePr w:w="4474" w:h="9991" w:hRule="exact" w:wrap="none" w:vAnchor="page" w:hAnchor="page" w:x="3463" w:y="9532"/>
        <w:shd w:val="clear" w:color="auto" w:fill="auto"/>
        <w:ind w:left="20" w:right="200"/>
      </w:pPr>
      <w:r>
        <w:rPr>
          <w:rStyle w:val="39"/>
          <w:b/>
          <w:bCs/>
        </w:rPr>
        <w:t>М. Д. Ясаев. Синоьздангаллин къовсам (конфликт). Авторна хетарг (3 с.)</w:t>
      </w:r>
    </w:p>
    <w:p w:rsidR="00E80B14" w:rsidRDefault="00E07B23">
      <w:pPr>
        <w:pStyle w:val="9"/>
        <w:framePr w:w="4474" w:h="9991" w:hRule="exact" w:wrap="none" w:vAnchor="page" w:hAnchor="page" w:x="3463" w:y="9532"/>
        <w:shd w:val="clear" w:color="auto" w:fill="auto"/>
        <w:tabs>
          <w:tab w:val="left" w:leader="underscore" w:pos="4484"/>
        </w:tabs>
        <w:spacing w:after="0" w:line="210" w:lineRule="exact"/>
        <w:ind w:left="20" w:firstLine="0"/>
      </w:pPr>
      <w:r>
        <w:rPr>
          <w:rStyle w:val="41"/>
        </w:rPr>
        <w:t>Яздархочух лаьцна дош.</w:t>
      </w:r>
      <w:r>
        <w:tab/>
      </w:r>
    </w:p>
    <w:p w:rsidR="00E80B14" w:rsidRDefault="00E07B23">
      <w:pPr>
        <w:pStyle w:val="9"/>
        <w:framePr w:w="5213" w:h="5287" w:hRule="exact" w:wrap="none" w:vAnchor="page" w:hAnchor="page" w:x="8143" w:y="4029"/>
        <w:shd w:val="clear" w:color="auto" w:fill="auto"/>
        <w:spacing w:after="240"/>
        <w:ind w:left="20" w:right="620" w:firstLine="0"/>
        <w:jc w:val="both"/>
      </w:pPr>
      <w:r>
        <w:t>Турпалхойн чоьхьара хьал довзуьйтуш йолу деталаш билгалъяхар. Исторически бакъдерг дийцар т1ехь долучуьнца дустар.</w:t>
      </w:r>
    </w:p>
    <w:p w:rsidR="00E80B14" w:rsidRDefault="00E07B23">
      <w:pPr>
        <w:pStyle w:val="9"/>
        <w:framePr w:w="5213" w:h="5287" w:hRule="exact" w:wrap="none" w:vAnchor="page" w:hAnchor="page" w:x="8143" w:y="4029"/>
        <w:shd w:val="clear" w:color="auto" w:fill="auto"/>
        <w:spacing w:after="0"/>
        <w:ind w:left="20" w:firstLine="0"/>
        <w:jc w:val="both"/>
      </w:pPr>
      <w:r>
        <w:t>Стихотворенеш къастош ешар.</w:t>
      </w:r>
    </w:p>
    <w:p w:rsidR="00E80B14" w:rsidRDefault="00E07B23">
      <w:pPr>
        <w:pStyle w:val="9"/>
        <w:framePr w:w="5213" w:h="5287" w:hRule="exact" w:wrap="none" w:vAnchor="page" w:hAnchor="page" w:x="8143" w:y="4029"/>
        <w:shd w:val="clear" w:color="auto" w:fill="auto"/>
        <w:spacing w:after="0"/>
        <w:ind w:left="20" w:right="60" w:firstLine="0"/>
      </w:pPr>
      <w:r>
        <w:t>Царах цхьаъ дагахь 1амор. Къеггина суртх 1отош болу меттан г1ирсаш схьалахар, стихотворенешкахь цара х1ун г1уллакх кхочушдо къастор. Кхечу поэтийн 1аламах лаьцна йолучу стиховоренешца юстар. Лирически турпалхочунна характеристика ялар. Стихотворенийн ритмико-интонационни д 1 ах 1 оттамна талламбар.</w:t>
      </w:r>
    </w:p>
    <w:p w:rsidR="00E80B14" w:rsidRDefault="00E07B23">
      <w:pPr>
        <w:pStyle w:val="9"/>
        <w:framePr w:w="5213" w:h="5287" w:hRule="exact" w:wrap="none" w:vAnchor="page" w:hAnchor="page" w:x="8143" w:y="4029"/>
        <w:shd w:val="clear" w:color="auto" w:fill="auto"/>
        <w:spacing w:after="0"/>
        <w:ind w:left="20" w:right="60" w:firstLine="0"/>
      </w:pPr>
      <w:r>
        <w:t>Туьйра дешар, юхасхьадийцар, хаттаршна жоьпаш далар. Халкъан туьйранан турпалхо а, Гацаевн Чкъоьрдиг вовшашца вустар, церан васташкахь цхьаьнадог1ург а, къаьсташ дерг а билгалдаккхар. Стихашца яздиначу туьйранан башхаллаш билгалъяхар.</w:t>
      </w:r>
    </w:p>
    <w:p w:rsidR="00E80B14" w:rsidRDefault="00E07B23">
      <w:pPr>
        <w:pStyle w:val="9"/>
        <w:framePr w:w="5011" w:h="1440" w:hRule="exact" w:wrap="none" w:vAnchor="page" w:hAnchor="page" w:x="8143" w:y="9800"/>
        <w:shd w:val="clear" w:color="auto" w:fill="auto"/>
        <w:spacing w:after="0"/>
        <w:ind w:firstLine="0"/>
      </w:pPr>
      <w:r>
        <w:t>Дийцар дешар, хаттаршна жоьпаш далар. Коьртачу турпалхочун васт-амал билгалъяккхар, дийцаран вукху персонажашца иза вустар. Дийцаран башхаллаш билгалъяхар. Мини- сочинени язъяр.</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30"/>
        <w:framePr w:w="4714" w:h="15506" w:hRule="exact" w:wrap="none" w:vAnchor="page" w:hAnchor="page" w:x="3433" w:y="4377"/>
        <w:shd w:val="clear" w:color="auto" w:fill="auto"/>
        <w:spacing w:line="278" w:lineRule="exact"/>
        <w:ind w:left="20" w:right="300"/>
      </w:pPr>
      <w:r>
        <w:rPr>
          <w:rStyle w:val="39"/>
          <w:b/>
          <w:bCs/>
        </w:rPr>
        <w:lastRenderedPageBreak/>
        <w:t>«Хьоме юрт» повесть т1ера дакъа. Дийцар «Тянь-Шанан лаьмнашкахь».</w:t>
      </w:r>
    </w:p>
    <w:p w:rsidR="00E80B14" w:rsidRDefault="00E07B23">
      <w:pPr>
        <w:pStyle w:val="9"/>
        <w:framePr w:w="4714" w:h="15506" w:hRule="exact" w:wrap="none" w:vAnchor="page" w:hAnchor="page" w:x="3433" w:y="4377"/>
        <w:shd w:val="clear" w:color="auto" w:fill="auto"/>
        <w:spacing w:after="473"/>
        <w:ind w:left="20" w:right="300" w:firstLine="0"/>
      </w:pPr>
      <w:r>
        <w:t xml:space="preserve">Адамийн вовшашца йозаелла ира меттигаш а, ч1ир йитаран 1адат а. Даймахке, хьомечу юьрта болу сатийсам. Парг1атонан, маршонан марзонан мах. </w:t>
      </w:r>
      <w:r>
        <w:rPr>
          <w:lang w:val="en-US"/>
        </w:rPr>
        <w:t>JIox</w:t>
      </w:r>
      <w:r>
        <w:t>-Беташан, Джамалдинан, Серижин, Джанхотан васташ.</w:t>
      </w:r>
    </w:p>
    <w:p w:rsidR="00E80B14" w:rsidRDefault="00E07B23">
      <w:pPr>
        <w:pStyle w:val="30"/>
        <w:framePr w:w="4714" w:h="15506" w:hRule="exact" w:wrap="none" w:vAnchor="page" w:hAnchor="page" w:x="3433" w:y="4377"/>
        <w:shd w:val="clear" w:color="auto" w:fill="auto"/>
        <w:spacing w:line="283" w:lineRule="exact"/>
        <w:ind w:left="20" w:right="300"/>
      </w:pPr>
      <w:r>
        <w:rPr>
          <w:rStyle w:val="39"/>
          <w:b/>
          <w:bCs/>
        </w:rPr>
        <w:t>1. А. Ахмадов. Дийцаран жанр. Персонажан чоьхьара хьал гайтар. (5 с)</w:t>
      </w:r>
    </w:p>
    <w:p w:rsidR="00E80B14" w:rsidRDefault="00E07B23">
      <w:pPr>
        <w:pStyle w:val="9"/>
        <w:framePr w:w="4714" w:h="15506" w:hRule="exact" w:wrap="none" w:vAnchor="page" w:hAnchor="page" w:x="3433" w:y="4377"/>
        <w:shd w:val="clear" w:color="auto" w:fill="auto"/>
        <w:spacing w:after="0"/>
        <w:ind w:left="20" w:firstLine="0"/>
      </w:pPr>
      <w:r>
        <w:t>Яздархочух лаьцна дош.</w:t>
      </w:r>
    </w:p>
    <w:p w:rsidR="00E80B14" w:rsidRDefault="00E07B23">
      <w:pPr>
        <w:pStyle w:val="30"/>
        <w:framePr w:w="4714" w:h="15506" w:hRule="exact" w:wrap="none" w:vAnchor="page" w:hAnchor="page" w:x="3433" w:y="4377"/>
        <w:shd w:val="clear" w:color="auto" w:fill="auto"/>
        <w:ind w:left="20" w:right="300"/>
      </w:pPr>
      <w:r>
        <w:rPr>
          <w:rStyle w:val="39"/>
          <w:b/>
          <w:bCs/>
        </w:rPr>
        <w:t>Дийцар «Къонахалла». Тема, идей. Д1ах1оттам, чулацам. Монологически а, диалогически а къамел, чоьхьара</w:t>
      </w:r>
    </w:p>
    <w:p w:rsidR="00E80B14" w:rsidRDefault="00E07B23">
      <w:pPr>
        <w:pStyle w:val="9"/>
        <w:framePr w:w="4714" w:h="15506" w:hRule="exact" w:wrap="none" w:vAnchor="page" w:hAnchor="page" w:x="3433" w:y="4377"/>
        <w:shd w:val="clear" w:color="auto" w:fill="auto"/>
        <w:spacing w:after="233"/>
        <w:ind w:left="20" w:right="300" w:firstLine="0"/>
      </w:pPr>
      <w:r>
        <w:t xml:space="preserve">монолог.Турпалхочун амалш, халонаш дуьхьал нисъелча цо шегара гайтина доьналла, ша-шена т1ехь баьккхина толам. </w:t>
      </w:r>
      <w:r>
        <w:rPr>
          <w:rStyle w:val="ab"/>
        </w:rPr>
        <w:t xml:space="preserve">Дийцар </w:t>
      </w:r>
      <w:r>
        <w:t xml:space="preserve">«Воккха </w:t>
      </w:r>
      <w:r>
        <w:rPr>
          <w:rStyle w:val="ab"/>
        </w:rPr>
        <w:t xml:space="preserve">дада». Дийцар-хилам. Бакъдерг (реализм). Авторна </w:t>
      </w:r>
      <w:r>
        <w:t>хетарг.Къизачу акхараллица т1амо х1аллакдина бералла. Т1амо шеца беъна бохам а, кьизалла а. Деден а, йоь1а йоь1ан а васташ. Дийцарехь диалого д1 алоцу меттиг.</w:t>
      </w:r>
    </w:p>
    <w:p w:rsidR="00E80B14" w:rsidRDefault="00E07B23">
      <w:pPr>
        <w:pStyle w:val="30"/>
        <w:framePr w:w="4714" w:h="15506" w:hRule="exact" w:wrap="none" w:vAnchor="page" w:hAnchor="page" w:x="3433" w:y="4377"/>
        <w:shd w:val="clear" w:color="auto" w:fill="auto"/>
        <w:spacing w:line="283" w:lineRule="exact"/>
        <w:ind w:left="20" w:right="300"/>
      </w:pPr>
      <w:r>
        <w:rPr>
          <w:rStyle w:val="39"/>
          <w:b/>
          <w:bCs/>
        </w:rPr>
        <w:t>С. А. Гацаев. Лирика. Пейзаж. Исбаьхьаллин васт. (5 с)</w:t>
      </w:r>
    </w:p>
    <w:p w:rsidR="00E80B14" w:rsidRDefault="00E07B23">
      <w:pPr>
        <w:pStyle w:val="9"/>
        <w:framePr w:w="4714" w:h="15506" w:hRule="exact" w:wrap="none" w:vAnchor="page" w:hAnchor="page" w:x="3433" w:y="4377"/>
        <w:shd w:val="clear" w:color="auto" w:fill="auto"/>
        <w:spacing w:after="0"/>
        <w:ind w:left="20" w:firstLine="0"/>
      </w:pPr>
      <w:r>
        <w:t>Поэтах лаьцна дош.</w:t>
      </w:r>
    </w:p>
    <w:p w:rsidR="00E80B14" w:rsidRDefault="00E07B23">
      <w:pPr>
        <w:pStyle w:val="9"/>
        <w:framePr w:w="4714" w:h="15506" w:hRule="exact" w:wrap="none" w:vAnchor="page" w:hAnchor="page" w:x="3433" w:y="4377"/>
        <w:shd w:val="clear" w:color="auto" w:fill="auto"/>
        <w:spacing w:after="0"/>
        <w:ind w:left="20" w:right="300" w:firstLine="0"/>
      </w:pPr>
      <w:r>
        <w:rPr>
          <w:rStyle w:val="ab"/>
        </w:rPr>
        <w:t xml:space="preserve">Стихотворенеш </w:t>
      </w:r>
      <w:r>
        <w:t>«Дарц», «Шеме ю-кх хьо, Нохчийчоь...», «Хьаннийн белхар».</w:t>
      </w:r>
    </w:p>
    <w:p w:rsidR="00E80B14" w:rsidRDefault="00E07B23">
      <w:pPr>
        <w:pStyle w:val="9"/>
        <w:framePr w:w="4714" w:h="15506" w:hRule="exact" w:wrap="none" w:vAnchor="page" w:hAnchor="page" w:x="3433" w:y="4377"/>
        <w:shd w:val="clear" w:color="auto" w:fill="auto"/>
        <w:spacing w:after="0"/>
        <w:ind w:left="20" w:right="300" w:firstLine="0"/>
      </w:pPr>
      <w:r>
        <w:t>Гацаевн лирикехь пейзаж. 1 аламан аьрха хазалла а, дарц даларан ма-дарра х1уттуш долу сурт гайтаран говзалла а.</w:t>
      </w:r>
    </w:p>
    <w:p w:rsidR="00E80B14" w:rsidRDefault="00E07B23">
      <w:pPr>
        <w:pStyle w:val="9"/>
        <w:framePr w:w="4714" w:h="15506" w:hRule="exact" w:wrap="none" w:vAnchor="page" w:hAnchor="page" w:x="3433" w:y="4377"/>
        <w:shd w:val="clear" w:color="auto" w:fill="auto"/>
        <w:spacing w:after="0"/>
        <w:ind w:left="20" w:right="300" w:firstLine="0"/>
      </w:pPr>
      <w:r>
        <w:t>Аьхначу 1аламах, иза лардан дезарх, хьомечу махках лаьцна йолу поэтан ойланаш. Лирически турпалхо вочунна дуьхьал вала кийча хилар, цуьнан тайп- тайпана синх 1 оттам. Стихотворенийн ритмически тайп-тайпаналла а, церан мукьаме хилар, уып халкъан поэзина герга хилар. Поэтан лирикехь исбаьхьаллин суртх</w:t>
      </w:r>
      <w:r>
        <w:rPr>
          <w:rStyle w:val="75pt0pt0"/>
        </w:rPr>
        <w:t>Iottoih</w:t>
      </w:r>
      <w:r w:rsidRPr="004D5D9C">
        <w:rPr>
          <w:rStyle w:val="75pt0pt0"/>
          <w:lang w:val="ru-RU"/>
        </w:rPr>
        <w:t xml:space="preserve"> </w:t>
      </w:r>
      <w:r>
        <w:t>долу басарш.</w:t>
      </w:r>
    </w:p>
    <w:p w:rsidR="00E80B14" w:rsidRDefault="00E07B23">
      <w:pPr>
        <w:pStyle w:val="30"/>
        <w:framePr w:w="4714" w:h="15506" w:hRule="exact" w:wrap="none" w:vAnchor="page" w:hAnchor="page" w:x="3433" w:y="4377"/>
        <w:shd w:val="clear" w:color="auto" w:fill="auto"/>
        <w:ind w:left="20"/>
      </w:pPr>
      <w:r>
        <w:rPr>
          <w:rStyle w:val="39"/>
          <w:b/>
          <w:bCs/>
        </w:rPr>
        <w:t>Литературни туьйра «Чкъоьрдиг».</w:t>
      </w:r>
    </w:p>
    <w:p w:rsidR="00E80B14" w:rsidRDefault="00E07B23">
      <w:pPr>
        <w:pStyle w:val="9"/>
        <w:framePr w:w="4714" w:h="15506" w:hRule="exact" w:wrap="none" w:vAnchor="page" w:hAnchor="page" w:x="3433" w:y="4377"/>
        <w:shd w:val="clear" w:color="auto" w:fill="auto"/>
        <w:spacing w:after="236"/>
        <w:ind w:left="20" w:right="300" w:firstLine="0"/>
      </w:pPr>
      <w:r>
        <w:rPr>
          <w:rStyle w:val="ab"/>
        </w:rPr>
        <w:t xml:space="preserve">Тема, идей, сюжет. </w:t>
      </w:r>
      <w:r>
        <w:t>Халкъан туьйранан бахьанан а, вастан а буха т1ехь кхоьллина туьйра. Ешап-экханан а, Чкъоьрдиган а къовсам. Чкъоьрдига ша-шена а, Ешапна а т1ехь баьккхина толам</w:t>
      </w:r>
    </w:p>
    <w:p w:rsidR="00E80B14" w:rsidRDefault="00E07B23">
      <w:pPr>
        <w:pStyle w:val="30"/>
        <w:framePr w:w="4714" w:h="15506" w:hRule="exact" w:wrap="none" w:vAnchor="page" w:hAnchor="page" w:x="3433" w:y="4377"/>
        <w:shd w:val="clear" w:color="auto" w:fill="auto"/>
        <w:spacing w:line="278" w:lineRule="exact"/>
        <w:ind w:left="20" w:right="300"/>
      </w:pPr>
      <w:r>
        <w:rPr>
          <w:rStyle w:val="39"/>
          <w:b/>
          <w:bCs/>
        </w:rPr>
        <w:t>Д. Д. Кагерманов. Дийцар «Доттаг1алла». Дийцаран жанр. Бакъдерг (реализм). Исбаьхьаллин деталь. (2 с)</w:t>
      </w:r>
    </w:p>
    <w:p w:rsidR="00E80B14" w:rsidRDefault="00E07B23">
      <w:pPr>
        <w:pStyle w:val="9"/>
        <w:framePr w:w="4714" w:h="15506" w:hRule="exact" w:wrap="none" w:vAnchor="page" w:hAnchor="page" w:x="3433" w:y="4377"/>
        <w:shd w:val="clear" w:color="auto" w:fill="auto"/>
        <w:tabs>
          <w:tab w:val="left" w:leader="underscore" w:pos="4498"/>
        </w:tabs>
        <w:spacing w:after="0" w:line="210" w:lineRule="exact"/>
        <w:ind w:left="20" w:firstLine="0"/>
      </w:pPr>
      <w:r>
        <w:rPr>
          <w:rStyle w:val="41"/>
        </w:rPr>
        <w:t>Яздархочух лаьцна дош.</w:t>
      </w:r>
      <w:r>
        <w:tab/>
      </w:r>
    </w:p>
    <w:p w:rsidR="00E80B14" w:rsidRDefault="00E80B14">
      <w:pPr>
        <w:rPr>
          <w:sz w:val="2"/>
          <w:szCs w:val="2"/>
        </w:rPr>
        <w:sectPr w:rsidR="00E80B14">
          <w:pgSz w:w="16838" w:h="23810"/>
          <w:pgMar w:top="0" w:right="0" w:bottom="0" w:left="0" w:header="0" w:footer="3" w:gutter="0"/>
          <w:cols w:space="720"/>
          <w:noEndnote/>
          <w:docGrid w:linePitch="360"/>
        </w:sectPr>
      </w:pPr>
    </w:p>
    <w:tbl>
      <w:tblPr>
        <w:tblOverlap w:val="never"/>
        <w:tblW w:w="0" w:type="auto"/>
        <w:tblLayout w:type="fixed"/>
        <w:tblCellMar>
          <w:left w:w="10" w:type="dxa"/>
          <w:right w:w="10" w:type="dxa"/>
        </w:tblCellMar>
        <w:tblLook w:val="04A0"/>
      </w:tblPr>
      <w:tblGrid>
        <w:gridCol w:w="4680"/>
        <w:gridCol w:w="5506"/>
      </w:tblGrid>
      <w:tr w:rsidR="00E80B14">
        <w:trPr>
          <w:trHeight w:hRule="exact" w:val="1397"/>
        </w:trPr>
        <w:tc>
          <w:tcPr>
            <w:tcW w:w="4680" w:type="dxa"/>
            <w:tcBorders>
              <w:top w:val="single" w:sz="4" w:space="0" w:color="auto"/>
              <w:left w:val="single" w:sz="4" w:space="0" w:color="auto"/>
            </w:tcBorders>
            <w:shd w:val="clear" w:color="auto" w:fill="FFFFFF"/>
          </w:tcPr>
          <w:p w:rsidR="00E80B14" w:rsidRDefault="00E07B23">
            <w:pPr>
              <w:pStyle w:val="9"/>
              <w:framePr w:w="10186" w:h="15499" w:wrap="none" w:vAnchor="page" w:hAnchor="page" w:x="3327" w:y="4389"/>
              <w:shd w:val="clear" w:color="auto" w:fill="auto"/>
              <w:spacing w:after="0"/>
              <w:ind w:left="140" w:firstLine="0"/>
            </w:pPr>
            <w:r>
              <w:lastRenderedPageBreak/>
              <w:t>Дийцаран г1иллакх-оьздангаллин проблематика. Къоначу турпалхочун г1иллакх а, воккхачу стеган оьздангалла а. Осалалла а, г1иллакхдацаралла а емалдар.</w:t>
            </w:r>
          </w:p>
        </w:tc>
        <w:tc>
          <w:tcPr>
            <w:tcW w:w="5506" w:type="dxa"/>
            <w:tcBorders>
              <w:top w:val="single" w:sz="4" w:space="0" w:color="auto"/>
              <w:left w:val="single" w:sz="4" w:space="0" w:color="auto"/>
              <w:right w:val="single" w:sz="4" w:space="0" w:color="auto"/>
            </w:tcBorders>
            <w:shd w:val="clear" w:color="auto" w:fill="FFFFFF"/>
          </w:tcPr>
          <w:p w:rsidR="00E80B14" w:rsidRDefault="00E80B14">
            <w:pPr>
              <w:framePr w:w="10186" w:h="15499" w:wrap="none" w:vAnchor="page" w:hAnchor="page" w:x="3327" w:y="4389"/>
              <w:rPr>
                <w:sz w:val="10"/>
                <w:szCs w:val="10"/>
              </w:rPr>
            </w:pPr>
          </w:p>
        </w:tc>
      </w:tr>
      <w:tr w:rsidR="00E80B14">
        <w:trPr>
          <w:trHeight w:hRule="exact" w:val="283"/>
        </w:trPr>
        <w:tc>
          <w:tcPr>
            <w:tcW w:w="10186" w:type="dxa"/>
            <w:gridSpan w:val="2"/>
            <w:tcBorders>
              <w:top w:val="single" w:sz="4" w:space="0" w:color="auto"/>
              <w:left w:val="single" w:sz="4" w:space="0" w:color="auto"/>
              <w:right w:val="single" w:sz="4" w:space="0" w:color="auto"/>
            </w:tcBorders>
            <w:shd w:val="clear" w:color="auto" w:fill="FFFFFF"/>
          </w:tcPr>
          <w:p w:rsidR="00E80B14" w:rsidRDefault="00E07B23">
            <w:pPr>
              <w:pStyle w:val="9"/>
              <w:framePr w:w="10186" w:h="15499" w:wrap="none" w:vAnchor="page" w:hAnchor="page" w:x="3327" w:y="4389"/>
              <w:shd w:val="clear" w:color="auto" w:fill="auto"/>
              <w:spacing w:after="0" w:line="210" w:lineRule="exact"/>
              <w:ind w:firstLine="0"/>
              <w:jc w:val="center"/>
            </w:pPr>
            <w:r>
              <w:rPr>
                <w:rStyle w:val="ab"/>
              </w:rPr>
              <w:t>5-г1а дакъа. 80-90-чу шерийн литературера (67 с)</w:t>
            </w:r>
          </w:p>
        </w:tc>
      </w:tr>
      <w:tr w:rsidR="00E80B14">
        <w:trPr>
          <w:trHeight w:hRule="exact" w:val="13819"/>
        </w:trPr>
        <w:tc>
          <w:tcPr>
            <w:tcW w:w="4680" w:type="dxa"/>
            <w:tcBorders>
              <w:top w:val="single" w:sz="4" w:space="0" w:color="auto"/>
              <w:left w:val="single" w:sz="4" w:space="0" w:color="auto"/>
              <w:bottom w:val="single" w:sz="4" w:space="0" w:color="auto"/>
            </w:tcBorders>
            <w:shd w:val="clear" w:color="auto" w:fill="FFFFFF"/>
          </w:tcPr>
          <w:p w:rsidR="00E80B14" w:rsidRDefault="00E07B23">
            <w:pPr>
              <w:pStyle w:val="9"/>
              <w:framePr w:w="10186" w:h="15499" w:wrap="none" w:vAnchor="page" w:hAnchor="page" w:x="3327" w:y="4389"/>
              <w:shd w:val="clear" w:color="auto" w:fill="auto"/>
              <w:spacing w:after="0"/>
              <w:ind w:left="120" w:firstLine="0"/>
            </w:pPr>
            <w:r>
              <w:rPr>
                <w:rStyle w:val="ab"/>
              </w:rPr>
              <w:t>1. К. Дадашев. Дийцаран жанр. Тема. Идей. Д1ах1оттам. (4 с)</w:t>
            </w:r>
          </w:p>
          <w:p w:rsidR="00E80B14" w:rsidRDefault="00E07B23">
            <w:pPr>
              <w:pStyle w:val="9"/>
              <w:framePr w:w="10186" w:h="15499" w:wrap="none" w:vAnchor="page" w:hAnchor="page" w:x="3327" w:y="4389"/>
              <w:shd w:val="clear" w:color="auto" w:fill="auto"/>
              <w:spacing w:after="0"/>
              <w:ind w:left="120" w:firstLine="0"/>
            </w:pPr>
            <w:r>
              <w:t>Яздархочух лаьцна дош.</w:t>
            </w:r>
          </w:p>
          <w:p w:rsidR="00E80B14" w:rsidRDefault="00E07B23">
            <w:pPr>
              <w:pStyle w:val="9"/>
              <w:framePr w:w="10186" w:h="15499" w:wrap="none" w:vAnchor="page" w:hAnchor="page" w:x="3327" w:y="4389"/>
              <w:shd w:val="clear" w:color="auto" w:fill="auto"/>
              <w:spacing w:after="240"/>
              <w:ind w:left="120" w:firstLine="0"/>
            </w:pPr>
            <w:r>
              <w:rPr>
                <w:rStyle w:val="ab"/>
              </w:rPr>
              <w:t xml:space="preserve">Дийцар «Ден весет». </w:t>
            </w:r>
            <w:r>
              <w:t>Ширачу заманахь дуьйна схьадеъна къоман оьздангаллин ламасташ х1инцалерчу дахарца къовсаме довлар. Къоначу наноша воккханиг лараран хьокъехь долу къоман ламаст ларар а, цуьнан маь1на а.</w:t>
            </w:r>
          </w:p>
          <w:p w:rsidR="00E80B14" w:rsidRDefault="00E07B23">
            <w:pPr>
              <w:pStyle w:val="9"/>
              <w:framePr w:w="10186" w:h="15499" w:wrap="none" w:vAnchor="page" w:hAnchor="page" w:x="3327" w:y="4389"/>
              <w:shd w:val="clear" w:color="auto" w:fill="auto"/>
              <w:spacing w:before="240" w:after="0" w:line="278" w:lineRule="exact"/>
              <w:ind w:left="120" w:firstLine="0"/>
            </w:pPr>
            <w:r>
              <w:rPr>
                <w:rStyle w:val="ab"/>
              </w:rPr>
              <w:t>Ш. Р. Рашидов. Лирика. Лирически турпалхо. Исбаьхьаллин суртх1отторан г1ирсаш. Ритм. Рифма. Стихан барамаш. (6 с)</w:t>
            </w:r>
          </w:p>
          <w:p w:rsidR="00E80B14" w:rsidRDefault="00E07B23">
            <w:pPr>
              <w:pStyle w:val="9"/>
              <w:framePr w:w="10186" w:h="15499" w:wrap="none" w:vAnchor="page" w:hAnchor="page" w:x="3327" w:y="4389"/>
              <w:shd w:val="clear" w:color="auto" w:fill="auto"/>
              <w:spacing w:after="60" w:line="210" w:lineRule="exact"/>
              <w:ind w:left="120" w:firstLine="0"/>
            </w:pPr>
            <w:r>
              <w:t>Дахар а, кхолларалла а.</w:t>
            </w:r>
          </w:p>
          <w:p w:rsidR="00E80B14" w:rsidRDefault="00E07B23">
            <w:pPr>
              <w:pStyle w:val="9"/>
              <w:framePr w:w="10186" w:h="15499" w:wrap="none" w:vAnchor="page" w:hAnchor="page" w:x="3327" w:y="4389"/>
              <w:shd w:val="clear" w:color="auto" w:fill="auto"/>
              <w:spacing w:before="60" w:after="0"/>
              <w:ind w:left="120" w:firstLine="0"/>
            </w:pPr>
            <w:r>
              <w:rPr>
                <w:rStyle w:val="ab"/>
              </w:rPr>
              <w:t xml:space="preserve">Стихотворенеш </w:t>
            </w:r>
            <w:r>
              <w:t>«Т1амна дуьхьал довла», «Даймохк».</w:t>
            </w:r>
          </w:p>
          <w:p w:rsidR="00E80B14" w:rsidRDefault="00E07B23">
            <w:pPr>
              <w:pStyle w:val="9"/>
              <w:framePr w:w="10186" w:h="15499" w:wrap="none" w:vAnchor="page" w:hAnchor="page" w:x="3327" w:y="4389"/>
              <w:shd w:val="clear" w:color="auto" w:fill="auto"/>
              <w:spacing w:after="0"/>
              <w:ind w:left="120" w:firstLine="0"/>
            </w:pPr>
            <w:r>
              <w:t>Т1амна дуьхьал къийсам латто безар кхайкхор.</w:t>
            </w:r>
          </w:p>
          <w:p w:rsidR="00E80B14" w:rsidRDefault="00E07B23">
            <w:pPr>
              <w:pStyle w:val="9"/>
              <w:framePr w:w="10186" w:h="15499" w:wrap="none" w:vAnchor="page" w:hAnchor="page" w:x="3327" w:y="4389"/>
              <w:shd w:val="clear" w:color="auto" w:fill="auto"/>
              <w:spacing w:after="0"/>
              <w:ind w:left="120" w:firstLine="0"/>
            </w:pPr>
            <w:r>
              <w:t>Даймехкан тема поэтан кхоллараллехь - коьрта тема.</w:t>
            </w:r>
          </w:p>
          <w:p w:rsidR="00E80B14" w:rsidRDefault="00E07B23">
            <w:pPr>
              <w:pStyle w:val="9"/>
              <w:framePr w:w="10186" w:h="15499" w:wrap="none" w:vAnchor="page" w:hAnchor="page" w:x="3327" w:y="4389"/>
              <w:shd w:val="clear" w:color="auto" w:fill="auto"/>
              <w:spacing w:after="0" w:line="278" w:lineRule="exact"/>
              <w:ind w:left="120" w:firstLine="0"/>
            </w:pPr>
            <w:r>
              <w:t>Лирически турпалхочун ойланаш, синхаамаш.</w:t>
            </w:r>
          </w:p>
          <w:p w:rsidR="00E80B14" w:rsidRDefault="00E07B23">
            <w:pPr>
              <w:pStyle w:val="9"/>
              <w:framePr w:w="10186" w:h="15499" w:wrap="none" w:vAnchor="page" w:hAnchor="page" w:x="3327" w:y="4389"/>
              <w:shd w:val="clear" w:color="auto" w:fill="auto"/>
              <w:spacing w:after="240"/>
              <w:ind w:left="120" w:firstLine="0"/>
            </w:pPr>
            <w:r>
              <w:rPr>
                <w:rStyle w:val="ab"/>
              </w:rPr>
              <w:t xml:space="preserve">Поэма «Ден весет». </w:t>
            </w:r>
            <w:r>
              <w:t>Къоначу т1аьхьенгахь хила еза синъоьздангаллин мехаллаш. Стеган халкъаца, шен махкаца хила еза юкьаметтигаш билгалъяхар.</w:t>
            </w:r>
          </w:p>
          <w:p w:rsidR="00E80B14" w:rsidRDefault="00E07B23">
            <w:pPr>
              <w:pStyle w:val="9"/>
              <w:framePr w:w="10186" w:h="15499" w:wrap="none" w:vAnchor="page" w:hAnchor="page" w:x="3327" w:y="4389"/>
              <w:shd w:val="clear" w:color="auto" w:fill="auto"/>
              <w:spacing w:before="240" w:after="0" w:line="283" w:lineRule="exact"/>
              <w:ind w:left="120" w:firstLine="0"/>
            </w:pPr>
            <w:r>
              <w:rPr>
                <w:rStyle w:val="ab"/>
              </w:rPr>
              <w:t>М. М. Кибиев. Лирика. Философски лирика. (4 с)</w:t>
            </w:r>
          </w:p>
          <w:p w:rsidR="00E80B14" w:rsidRDefault="00E07B23">
            <w:pPr>
              <w:pStyle w:val="9"/>
              <w:framePr w:w="10186" w:h="15499" w:wrap="none" w:vAnchor="page" w:hAnchor="page" w:x="3327" w:y="4389"/>
              <w:shd w:val="clear" w:color="auto" w:fill="auto"/>
              <w:spacing w:after="60" w:line="210" w:lineRule="exact"/>
              <w:ind w:left="120" w:firstLine="0"/>
            </w:pPr>
            <w:r>
              <w:t>Яздархочух лаьцна дош.</w:t>
            </w:r>
          </w:p>
          <w:p w:rsidR="00E80B14" w:rsidRDefault="00E07B23">
            <w:pPr>
              <w:pStyle w:val="9"/>
              <w:framePr w:w="10186" w:h="15499" w:wrap="none" w:vAnchor="page" w:hAnchor="page" w:x="3327" w:y="4389"/>
              <w:shd w:val="clear" w:color="auto" w:fill="auto"/>
              <w:spacing w:before="60" w:after="60" w:line="210" w:lineRule="exact"/>
              <w:ind w:left="120" w:firstLine="0"/>
            </w:pPr>
            <w:r>
              <w:rPr>
                <w:rStyle w:val="ab"/>
              </w:rPr>
              <w:t>Стихотворенеш «Меттан сий», «Дош».</w:t>
            </w:r>
          </w:p>
          <w:p w:rsidR="00E80B14" w:rsidRDefault="00E07B23">
            <w:pPr>
              <w:pStyle w:val="9"/>
              <w:framePr w:w="10186" w:h="15499" w:wrap="none" w:vAnchor="page" w:hAnchor="page" w:x="3327" w:y="4389"/>
              <w:shd w:val="clear" w:color="auto" w:fill="auto"/>
              <w:spacing w:before="60" w:after="0" w:line="278" w:lineRule="exact"/>
              <w:ind w:left="120" w:firstLine="0"/>
            </w:pPr>
            <w:r>
              <w:t>Нохчийн мотт Даймехкан билгало санна. Меттан дозалла ца дойтуш, цуьнан сий дан дезар.</w:t>
            </w:r>
          </w:p>
          <w:p w:rsidR="00E80B14" w:rsidRDefault="00E07B23">
            <w:pPr>
              <w:pStyle w:val="9"/>
              <w:framePr w:w="10186" w:h="15499" w:wrap="none" w:vAnchor="page" w:hAnchor="page" w:x="3327" w:y="4389"/>
              <w:shd w:val="clear" w:color="auto" w:fill="auto"/>
              <w:spacing w:after="480"/>
              <w:ind w:left="120" w:firstLine="0"/>
            </w:pPr>
            <w:r>
              <w:t xml:space="preserve">Дашна-гимн. Дешан дозалла: цо бан тарлуш болу цатам а, цунах долу беркат а. </w:t>
            </w:r>
            <w:r>
              <w:rPr>
                <w:rStyle w:val="ab"/>
              </w:rPr>
              <w:t xml:space="preserve">Басня «Зов». </w:t>
            </w:r>
            <w:r>
              <w:t>Баснин жанр нохчийн литературехь. Маь1на. Адамийн сакхте амалш емалъяр. Х1иллано духатуху х1илла.</w:t>
            </w:r>
          </w:p>
          <w:p w:rsidR="00E80B14" w:rsidRDefault="00E07B23">
            <w:pPr>
              <w:pStyle w:val="9"/>
              <w:framePr w:w="10186" w:h="15499" w:wrap="none" w:vAnchor="page" w:hAnchor="page" w:x="3327" w:y="4389"/>
              <w:shd w:val="clear" w:color="auto" w:fill="auto"/>
              <w:spacing w:before="480" w:after="0" w:line="278" w:lineRule="exact"/>
              <w:ind w:left="120" w:firstLine="0"/>
            </w:pPr>
            <w:r>
              <w:rPr>
                <w:rStyle w:val="ab"/>
              </w:rPr>
              <w:t>Ж. М. Махмаев. Лирика. Дийцаран жанр. Тема, идей, Сюжет. Турпалхочун васт. (4 с)</w:t>
            </w:r>
          </w:p>
          <w:p w:rsidR="00E80B14" w:rsidRDefault="00E07B23">
            <w:pPr>
              <w:pStyle w:val="9"/>
              <w:framePr w:w="10186" w:h="15499" w:wrap="none" w:vAnchor="page" w:hAnchor="page" w:x="3327" w:y="4389"/>
              <w:shd w:val="clear" w:color="auto" w:fill="auto"/>
              <w:spacing w:after="0"/>
              <w:ind w:left="120" w:firstLine="0"/>
            </w:pPr>
            <w:r>
              <w:t xml:space="preserve">Яздархочух лаьцна дош. </w:t>
            </w:r>
            <w:r>
              <w:rPr>
                <w:rStyle w:val="ab"/>
              </w:rPr>
              <w:t>Стихотворени«Баьпкан 1аьржа юьхк».</w:t>
            </w:r>
          </w:p>
          <w:p w:rsidR="00E80B14" w:rsidRDefault="00E07B23">
            <w:pPr>
              <w:pStyle w:val="9"/>
              <w:framePr w:w="10186" w:h="15499" w:wrap="none" w:vAnchor="page" w:hAnchor="page" w:x="3327" w:y="4389"/>
              <w:shd w:val="clear" w:color="auto" w:fill="auto"/>
              <w:spacing w:after="0"/>
              <w:ind w:left="120" w:firstLine="0"/>
            </w:pPr>
            <w:r>
              <w:t>Стихотворенехь къинхетам, доглазар-</w:t>
            </w:r>
          </w:p>
        </w:tc>
        <w:tc>
          <w:tcPr>
            <w:tcW w:w="5506" w:type="dxa"/>
            <w:tcBorders>
              <w:top w:val="single" w:sz="4" w:space="0" w:color="auto"/>
              <w:left w:val="single" w:sz="4" w:space="0" w:color="auto"/>
              <w:bottom w:val="single" w:sz="4" w:space="0" w:color="auto"/>
              <w:right w:val="single" w:sz="4" w:space="0" w:color="auto"/>
            </w:tcBorders>
            <w:shd w:val="clear" w:color="auto" w:fill="FFFFFF"/>
          </w:tcPr>
          <w:p w:rsidR="00E80B14" w:rsidRDefault="00E07B23">
            <w:pPr>
              <w:pStyle w:val="9"/>
              <w:framePr w:w="10186" w:h="15499" w:wrap="none" w:vAnchor="page" w:hAnchor="page" w:x="3327" w:y="4389"/>
              <w:shd w:val="clear" w:color="auto" w:fill="auto"/>
              <w:spacing w:after="1320"/>
              <w:ind w:left="120" w:firstLine="0"/>
            </w:pPr>
            <w:r>
              <w:t>Дийцар дешар, доцца схьадийцар, хаттаршна жоьпаш далар. Бер дайначу Медентан чоьхьара хьал гойту исбаьхьаллин билгалонаш билгалъяхар. Дийцаран чулацам дахарехь нислучуьнца бустар. Дийцарна шаьш комментари кечъяр.</w:t>
            </w:r>
          </w:p>
          <w:p w:rsidR="00E80B14" w:rsidRDefault="00E07B23">
            <w:pPr>
              <w:pStyle w:val="9"/>
              <w:framePr w:w="10186" w:h="15499" w:wrap="none" w:vAnchor="page" w:hAnchor="page" w:x="3327" w:y="4389"/>
              <w:shd w:val="clear" w:color="auto" w:fill="auto"/>
              <w:spacing w:before="1320" w:after="0" w:line="283" w:lineRule="exact"/>
              <w:ind w:left="120" w:firstLine="0"/>
            </w:pPr>
            <w:r>
              <w:t>Стихотворенеш къастош ешар. Царах цхьаъ дагахь 1амор.</w:t>
            </w:r>
          </w:p>
          <w:p w:rsidR="00E80B14" w:rsidRDefault="00E07B23">
            <w:pPr>
              <w:pStyle w:val="9"/>
              <w:framePr w:w="10186" w:h="15499" w:wrap="none" w:vAnchor="page" w:hAnchor="page" w:x="3327" w:y="4389"/>
              <w:shd w:val="clear" w:color="auto" w:fill="auto"/>
              <w:spacing w:after="0"/>
              <w:ind w:left="120" w:firstLine="0"/>
            </w:pPr>
            <w:r>
              <w:t>Хаттаршна жоьпаш далар. Исбаьхьаллин сурт кхуллуш болу меттан г1ирсаш схьалахар. Поэтически тексташ таллар.</w:t>
            </w:r>
          </w:p>
          <w:p w:rsidR="00E80B14" w:rsidRDefault="00E07B23">
            <w:pPr>
              <w:pStyle w:val="9"/>
              <w:framePr w:w="10186" w:h="15499" w:wrap="none" w:vAnchor="page" w:hAnchor="page" w:x="3327" w:y="4389"/>
              <w:shd w:val="clear" w:color="auto" w:fill="auto"/>
              <w:spacing w:after="0"/>
              <w:ind w:left="120" w:firstLine="0"/>
            </w:pPr>
            <w:r>
              <w:t>Барта дешнашца суртх1оттор д1адахьар.</w:t>
            </w:r>
          </w:p>
          <w:p w:rsidR="00E80B14" w:rsidRDefault="00E07B23">
            <w:pPr>
              <w:pStyle w:val="9"/>
              <w:framePr w:w="10186" w:h="15499" w:wrap="none" w:vAnchor="page" w:hAnchor="page" w:x="3327" w:y="4389"/>
              <w:shd w:val="clear" w:color="auto" w:fill="auto"/>
              <w:spacing w:after="480" w:line="278" w:lineRule="exact"/>
              <w:ind w:left="120" w:firstLine="0"/>
            </w:pPr>
            <w:r>
              <w:t>Поэма къастош ешар, таллар. Коьрта проблематика билгалъяккхар.</w:t>
            </w:r>
          </w:p>
          <w:p w:rsidR="00E80B14" w:rsidRDefault="00E07B23">
            <w:pPr>
              <w:pStyle w:val="9"/>
              <w:framePr w:w="10186" w:h="15499" w:wrap="none" w:vAnchor="page" w:hAnchor="page" w:x="3327" w:y="4389"/>
              <w:shd w:val="clear" w:color="auto" w:fill="auto"/>
              <w:spacing w:before="480" w:after="240"/>
              <w:ind w:left="120" w:firstLine="0"/>
            </w:pPr>
            <w:r>
              <w:t>Стихотворенеш къастош ешар. Стихотворенеш идейно-исбаьхьаллин маь1на туьдуш таллар. Исбаьхьаллин башхаллаш къастор. Стихотворении ритмико-интонационни д1ах1оттамна талламбар.</w:t>
            </w:r>
          </w:p>
          <w:p w:rsidR="00E80B14" w:rsidRDefault="00E07B23">
            <w:pPr>
              <w:pStyle w:val="9"/>
              <w:framePr w:w="10186" w:h="15499" w:wrap="none" w:vAnchor="page" w:hAnchor="page" w:x="3327" w:y="4389"/>
              <w:shd w:val="clear" w:color="auto" w:fill="auto"/>
              <w:spacing w:before="240" w:after="60" w:line="210" w:lineRule="exact"/>
              <w:ind w:left="120" w:firstLine="0"/>
            </w:pPr>
            <w:r>
              <w:t>Басня къастош ешар.</w:t>
            </w:r>
          </w:p>
          <w:p w:rsidR="00E80B14" w:rsidRDefault="00E07B23">
            <w:pPr>
              <w:pStyle w:val="9"/>
              <w:framePr w:w="10186" w:h="15499" w:wrap="none" w:vAnchor="page" w:hAnchor="page" w:x="3327" w:y="4389"/>
              <w:shd w:val="clear" w:color="auto" w:fill="auto"/>
              <w:spacing w:before="60" w:after="60" w:line="210" w:lineRule="exact"/>
              <w:ind w:left="120" w:firstLine="0"/>
            </w:pPr>
            <w:r>
              <w:t>Произведении тема, идей билгалъяккхар.</w:t>
            </w:r>
          </w:p>
          <w:p w:rsidR="00E80B14" w:rsidRDefault="00E07B23">
            <w:pPr>
              <w:pStyle w:val="9"/>
              <w:framePr w:w="10186" w:h="15499" w:wrap="none" w:vAnchor="page" w:hAnchor="page" w:x="3327" w:y="4389"/>
              <w:shd w:val="clear" w:color="auto" w:fill="auto"/>
              <w:spacing w:before="60" w:after="240" w:line="278" w:lineRule="exact"/>
              <w:ind w:left="120" w:firstLine="0"/>
            </w:pPr>
            <w:r>
              <w:t>Къеггина исбаьхьаллин суртх 1 оттош болу меттан г1ирсаш билгалбахар.</w:t>
            </w:r>
          </w:p>
          <w:p w:rsidR="00E80B14" w:rsidRDefault="00E07B23">
            <w:pPr>
              <w:pStyle w:val="9"/>
              <w:framePr w:w="10186" w:h="15499" w:wrap="none" w:vAnchor="page" w:hAnchor="page" w:x="3327" w:y="4389"/>
              <w:shd w:val="clear" w:color="auto" w:fill="auto"/>
              <w:spacing w:before="240" w:after="240"/>
              <w:ind w:left="120" w:firstLine="0"/>
            </w:pPr>
            <w:r>
              <w:t>Стихотворени къастош ешар, идейно- исбаьхьаллин аг1онагахьара таллар. Оцу темина лериначу кхечу поэтийн стихотворенешца юстар.</w:t>
            </w:r>
          </w:p>
          <w:p w:rsidR="00E80B14" w:rsidRDefault="00E07B23">
            <w:pPr>
              <w:pStyle w:val="9"/>
              <w:framePr w:w="10186" w:h="15499" w:wrap="none" w:vAnchor="page" w:hAnchor="page" w:x="3327" w:y="4389"/>
              <w:shd w:val="clear" w:color="auto" w:fill="auto"/>
              <w:spacing w:before="240" w:after="0"/>
              <w:ind w:left="120" w:firstLine="0"/>
            </w:pPr>
            <w:r>
              <w:t>Дийцар дешар, доцца юхасхьадийцар, хаттаршна жоьпаш далар. Турпалхой вовшашца бустуш характеристика ялар. Дийцаран турпалхочух лаьцна шена хетарг алар.</w:t>
            </w:r>
          </w:p>
          <w:p w:rsidR="00E80B14" w:rsidRDefault="00E07B23">
            <w:pPr>
              <w:pStyle w:val="9"/>
              <w:framePr w:w="10186" w:h="15499" w:wrap="none" w:vAnchor="page" w:hAnchor="page" w:x="3327" w:y="4389"/>
              <w:shd w:val="clear" w:color="auto" w:fill="auto"/>
              <w:spacing w:after="780"/>
              <w:ind w:left="120" w:firstLine="0"/>
            </w:pPr>
            <w:r>
              <w:t>Дийцаран маь1на тидар.</w:t>
            </w:r>
          </w:p>
          <w:p w:rsidR="00E80B14" w:rsidRDefault="00E07B23">
            <w:pPr>
              <w:pStyle w:val="9"/>
              <w:framePr w:w="10186" w:h="15499" w:wrap="none" w:vAnchor="page" w:hAnchor="page" w:x="3327" w:y="4389"/>
              <w:shd w:val="clear" w:color="auto" w:fill="auto"/>
              <w:spacing w:before="780" w:after="0"/>
              <w:ind w:left="120" w:firstLine="0"/>
            </w:pPr>
            <w:r>
              <w:t>Дийцарш дакъошца а, хоржуш къастош дешар, боцца чулацам схьабийцар.</w:t>
            </w:r>
          </w:p>
          <w:p w:rsidR="00E80B14" w:rsidRDefault="00E07B23">
            <w:pPr>
              <w:pStyle w:val="9"/>
              <w:framePr w:w="10186" w:h="15499" w:wrap="none" w:vAnchor="page" w:hAnchor="page" w:x="3327" w:y="4389"/>
              <w:shd w:val="clear" w:color="auto" w:fill="auto"/>
              <w:spacing w:after="0"/>
              <w:ind w:left="120" w:firstLine="0"/>
            </w:pPr>
            <w:r>
              <w:t>Хаттаршна жоьпаш далар.</w:t>
            </w:r>
          </w:p>
          <w:p w:rsidR="00E80B14" w:rsidRDefault="00E07B23">
            <w:pPr>
              <w:pStyle w:val="9"/>
              <w:framePr w:w="10186" w:h="15499" w:wrap="none" w:vAnchor="page" w:hAnchor="page" w:x="3327" w:y="4389"/>
              <w:shd w:val="clear" w:color="auto" w:fill="auto"/>
              <w:spacing w:after="0"/>
              <w:ind w:left="120" w:firstLine="0"/>
            </w:pPr>
            <w:r>
              <w:t>Коьртачу турпалхошна характеристика ялар, цара дечун мах хадор.</w:t>
            </w:r>
          </w:p>
          <w:p w:rsidR="00E80B14" w:rsidRDefault="00E07B23">
            <w:pPr>
              <w:pStyle w:val="9"/>
              <w:framePr w:w="10186" w:h="15499" w:wrap="none" w:vAnchor="page" w:hAnchor="page" w:x="3327" w:y="4389"/>
              <w:shd w:val="clear" w:color="auto" w:fill="auto"/>
              <w:spacing w:after="0"/>
              <w:ind w:left="120" w:firstLine="0"/>
            </w:pPr>
            <w:r>
              <w:t>Дийцарийн идей, тематика къастор.</w:t>
            </w:r>
          </w:p>
          <w:p w:rsidR="00E80B14" w:rsidRDefault="00E07B23">
            <w:pPr>
              <w:pStyle w:val="9"/>
              <w:framePr w:w="10186" w:h="15499" w:wrap="none" w:vAnchor="page" w:hAnchor="page" w:x="3327" w:y="4389"/>
              <w:shd w:val="clear" w:color="auto" w:fill="auto"/>
              <w:spacing w:after="0"/>
              <w:ind w:left="120" w:firstLine="0"/>
            </w:pPr>
            <w:r>
              <w:t xml:space="preserve">Сюжетни план </w:t>
            </w:r>
            <w:r>
              <w:rPr>
                <w:rStyle w:val="10pt0pt"/>
              </w:rPr>
              <w:t>xloTTop</w:t>
            </w:r>
            <w:r w:rsidRPr="004D5D9C">
              <w:rPr>
                <w:rStyle w:val="10pt0pt"/>
                <w:lang w:val="ru-RU"/>
              </w:rPr>
              <w:t>.</w:t>
            </w:r>
          </w:p>
        </w:tc>
      </w:tr>
    </w:tbl>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4464" w:h="14383" w:hRule="exact" w:wrap="none" w:vAnchor="page" w:hAnchor="page" w:x="3436" w:y="4029"/>
        <w:shd w:val="clear" w:color="auto" w:fill="auto"/>
        <w:spacing w:after="0"/>
        <w:ind w:left="20" w:right="900" w:firstLine="0"/>
      </w:pPr>
      <w:r>
        <w:lastRenderedPageBreak/>
        <w:t>дахаран лаккхара мехаллаш хилар ч1аг1дар.</w:t>
      </w:r>
    </w:p>
    <w:p w:rsidR="00E80B14" w:rsidRDefault="00E07B23">
      <w:pPr>
        <w:pStyle w:val="30"/>
        <w:framePr w:w="4464" w:h="14383" w:hRule="exact" w:wrap="none" w:vAnchor="page" w:hAnchor="page" w:x="3436" w:y="4029"/>
        <w:shd w:val="clear" w:color="auto" w:fill="auto"/>
        <w:ind w:left="20"/>
        <w:jc w:val="both"/>
      </w:pPr>
      <w:r>
        <w:rPr>
          <w:rStyle w:val="39"/>
          <w:b/>
          <w:bCs/>
        </w:rPr>
        <w:t>Дийцар «Буьйсанна г1улчаш».</w:t>
      </w:r>
    </w:p>
    <w:p w:rsidR="00E80B14" w:rsidRDefault="00E07B23">
      <w:pPr>
        <w:pStyle w:val="9"/>
        <w:framePr w:w="4464" w:h="14383" w:hRule="exact" w:wrap="none" w:vAnchor="page" w:hAnchor="page" w:x="3436" w:y="4029"/>
        <w:shd w:val="clear" w:color="auto" w:fill="auto"/>
        <w:spacing w:after="244"/>
        <w:ind w:left="20" w:right="120" w:firstLine="0"/>
        <w:jc w:val="both"/>
      </w:pPr>
      <w:r>
        <w:t>Дийцаран турпалхочун чоьхьара монолог беран синъоьздангаллин дуьне кхолларан г1ирс санна. Цуьнан коьрте хьийза карзахе ойланаш а, накъосташа иза нийсачу новкъа ваккхар. 1 аламца хила еза юкьаметтигаш йовзийтар.</w:t>
      </w:r>
    </w:p>
    <w:p w:rsidR="00E80B14" w:rsidRDefault="00E07B23">
      <w:pPr>
        <w:pStyle w:val="30"/>
        <w:framePr w:w="4464" w:h="14383" w:hRule="exact" w:wrap="none" w:vAnchor="page" w:hAnchor="page" w:x="3436" w:y="4029"/>
        <w:shd w:val="clear" w:color="auto" w:fill="auto"/>
        <w:spacing w:line="269" w:lineRule="exact"/>
        <w:ind w:left="20" w:right="120"/>
        <w:jc w:val="both"/>
      </w:pPr>
      <w:r>
        <w:rPr>
          <w:rStyle w:val="39"/>
          <w:b/>
          <w:bCs/>
        </w:rPr>
        <w:t>С. С. Яшуркаев. Дийцаран жанр. Тема, идей, д1ах1оттам. Билгало (символ). (6</w:t>
      </w:r>
    </w:p>
    <w:p w:rsidR="00E80B14" w:rsidRDefault="00E07B23">
      <w:pPr>
        <w:pStyle w:val="331"/>
        <w:framePr w:w="4464" w:h="14383" w:hRule="exact" w:wrap="none" w:vAnchor="page" w:hAnchor="page" w:x="3436" w:y="4029"/>
        <w:shd w:val="clear" w:color="auto" w:fill="auto"/>
        <w:spacing w:line="320" w:lineRule="exact"/>
        <w:ind w:left="20"/>
      </w:pPr>
      <w:bookmarkStart w:id="51" w:name="bookmark51"/>
      <w:r>
        <w:t>с)</w:t>
      </w:r>
      <w:bookmarkEnd w:id="51"/>
    </w:p>
    <w:p w:rsidR="00E80B14" w:rsidRDefault="00E07B23">
      <w:pPr>
        <w:pStyle w:val="9"/>
        <w:framePr w:w="4464" w:h="14383" w:hRule="exact" w:wrap="none" w:vAnchor="page" w:hAnchor="page" w:x="3436" w:y="4029"/>
        <w:shd w:val="clear" w:color="auto" w:fill="auto"/>
        <w:spacing w:after="0"/>
        <w:ind w:left="20" w:firstLine="0"/>
        <w:jc w:val="both"/>
      </w:pPr>
      <w:r>
        <w:t>Яздархочух лаьцна дош.</w:t>
      </w:r>
    </w:p>
    <w:p w:rsidR="00E80B14" w:rsidRDefault="00E07B23">
      <w:pPr>
        <w:pStyle w:val="9"/>
        <w:framePr w:w="4464" w:h="14383" w:hRule="exact" w:wrap="none" w:vAnchor="page" w:hAnchor="page" w:x="3436" w:y="4029"/>
        <w:shd w:val="clear" w:color="auto" w:fill="auto"/>
        <w:spacing w:after="0"/>
        <w:ind w:left="20" w:right="120" w:firstLine="0"/>
        <w:jc w:val="both"/>
      </w:pPr>
      <w:r>
        <w:rPr>
          <w:rStyle w:val="ab"/>
        </w:rPr>
        <w:t xml:space="preserve">Дийцар «Напсат». </w:t>
      </w:r>
      <w:r>
        <w:t>Халкъан бохамна т1ехь сайоккхурш емалбар. Напсатан васт-Г1ум- Азехь бисинчийн цатуьйн лазам.</w:t>
      </w:r>
    </w:p>
    <w:p w:rsidR="00E80B14" w:rsidRDefault="00E07B23">
      <w:pPr>
        <w:pStyle w:val="9"/>
        <w:framePr w:w="4464" w:h="14383" w:hRule="exact" w:wrap="none" w:vAnchor="page" w:hAnchor="page" w:x="3436" w:y="4029"/>
        <w:shd w:val="clear" w:color="auto" w:fill="auto"/>
        <w:spacing w:after="0"/>
        <w:ind w:left="20" w:firstLine="0"/>
        <w:jc w:val="both"/>
      </w:pPr>
      <w:r>
        <w:t>Дийцарехь дахаран бакъдерш.</w:t>
      </w:r>
    </w:p>
    <w:p w:rsidR="00E80B14" w:rsidRDefault="00E07B23">
      <w:pPr>
        <w:pStyle w:val="9"/>
        <w:framePr w:w="4464" w:h="14383" w:hRule="exact" w:wrap="none" w:vAnchor="page" w:hAnchor="page" w:x="3436" w:y="4029"/>
        <w:shd w:val="clear" w:color="auto" w:fill="auto"/>
        <w:spacing w:after="240"/>
        <w:ind w:left="20" w:right="120" w:firstLine="0"/>
      </w:pPr>
      <w:r>
        <w:rPr>
          <w:rStyle w:val="ab"/>
        </w:rPr>
        <w:t xml:space="preserve">Дийцар «Маьрк1аж-бодан т1ехь к1айн хьоькх». </w:t>
      </w:r>
      <w:r>
        <w:t>Даймахках баха бакъо йоцурш - мискачарал миска, декъаза нах. Сийлахь Нохчийчоь оьздачу йоь1ан куьцехь гайтаран бахьана а, маь1на а. Боцца мур чулоцучу хиламашкахула Мадин дахар а, халачу хьелашкахь кхуьуш йолу цуьнан амал а к 1 орггера йовзийтар, цуьнан кхоллам халкъан кхолламах бозабелла хилар.</w:t>
      </w:r>
    </w:p>
    <w:p w:rsidR="00E80B14" w:rsidRDefault="00E07B23">
      <w:pPr>
        <w:pStyle w:val="30"/>
        <w:framePr w:w="4464" w:h="14383" w:hRule="exact" w:wrap="none" w:vAnchor="page" w:hAnchor="page" w:x="3436" w:y="4029"/>
        <w:shd w:val="clear" w:color="auto" w:fill="auto"/>
        <w:ind w:left="20" w:right="120"/>
      </w:pPr>
      <w:r>
        <w:rPr>
          <w:rStyle w:val="39"/>
          <w:b/>
          <w:bCs/>
        </w:rPr>
        <w:t>А. Д. Осмаев. Псилогически дийцар. Бакъдерг (реализм), романтизм. Авторан-дийцархочун васт. (2 с)</w:t>
      </w:r>
    </w:p>
    <w:p w:rsidR="00E80B14" w:rsidRDefault="00E07B23">
      <w:pPr>
        <w:pStyle w:val="9"/>
        <w:framePr w:w="4464" w:h="14383" w:hRule="exact" w:wrap="none" w:vAnchor="page" w:hAnchor="page" w:x="3436" w:y="4029"/>
        <w:shd w:val="clear" w:color="auto" w:fill="auto"/>
        <w:spacing w:after="0" w:line="210" w:lineRule="exact"/>
        <w:ind w:left="20" w:firstLine="0"/>
        <w:jc w:val="both"/>
      </w:pPr>
      <w:r>
        <w:t>Яздархочух лаьцна дош.</w:t>
      </w:r>
    </w:p>
    <w:p w:rsidR="00E80B14" w:rsidRDefault="00E07B23">
      <w:pPr>
        <w:pStyle w:val="9"/>
        <w:framePr w:w="4464" w:h="14383" w:hRule="exact" w:wrap="none" w:vAnchor="page" w:hAnchor="page" w:x="3436" w:y="4029"/>
        <w:shd w:val="clear" w:color="auto" w:fill="auto"/>
        <w:spacing w:after="236"/>
        <w:ind w:left="20" w:right="120" w:firstLine="0"/>
      </w:pPr>
      <w:r>
        <w:rPr>
          <w:rStyle w:val="ab"/>
        </w:rPr>
        <w:t xml:space="preserve">Дийцар «Гила борз». </w:t>
      </w:r>
      <w:r>
        <w:t>Адаман а, гила берзан а къовсам психологически говзаллица гайтар. Доьналлин сий-ларам а, дозалла а дар.</w:t>
      </w:r>
    </w:p>
    <w:p w:rsidR="00E80B14" w:rsidRDefault="00E07B23">
      <w:pPr>
        <w:pStyle w:val="30"/>
        <w:framePr w:w="4464" w:h="14383" w:hRule="exact" w:wrap="none" w:vAnchor="page" w:hAnchor="page" w:x="3436" w:y="4029"/>
        <w:shd w:val="clear" w:color="auto" w:fill="auto"/>
        <w:spacing w:line="278" w:lineRule="exact"/>
        <w:ind w:left="20" w:right="120"/>
        <w:jc w:val="both"/>
      </w:pPr>
      <w:r>
        <w:rPr>
          <w:rStyle w:val="39"/>
          <w:b/>
          <w:bCs/>
        </w:rPr>
        <w:t>Хь. X. Сайдуллаев. Исторически поэмин жанр. Фольклоран васташ а, мукъамаш</w:t>
      </w:r>
    </w:p>
    <w:p w:rsidR="00E80B14" w:rsidRDefault="00E07B23">
      <w:pPr>
        <w:pStyle w:val="30"/>
        <w:framePr w:w="4464" w:h="14383" w:hRule="exact" w:wrap="none" w:vAnchor="page" w:hAnchor="page" w:x="3436" w:y="4029"/>
        <w:shd w:val="clear" w:color="auto" w:fill="auto"/>
        <w:tabs>
          <w:tab w:val="left" w:pos="260"/>
        </w:tabs>
        <w:spacing w:line="278" w:lineRule="exact"/>
        <w:ind w:left="20"/>
        <w:jc w:val="both"/>
      </w:pPr>
      <w:r>
        <w:rPr>
          <w:rStyle w:val="39"/>
          <w:b/>
          <w:bCs/>
        </w:rPr>
        <w:t>а.</w:t>
      </w:r>
      <w:r>
        <w:rPr>
          <w:rStyle w:val="39"/>
          <w:b/>
          <w:bCs/>
        </w:rPr>
        <w:tab/>
        <w:t>(2 с)</w:t>
      </w:r>
    </w:p>
    <w:p w:rsidR="00E80B14" w:rsidRDefault="00E07B23">
      <w:pPr>
        <w:pStyle w:val="9"/>
        <w:framePr w:w="4464" w:h="14383" w:hRule="exact" w:wrap="none" w:vAnchor="page" w:hAnchor="page" w:x="3436" w:y="4029"/>
        <w:shd w:val="clear" w:color="auto" w:fill="auto"/>
        <w:spacing w:after="0"/>
        <w:ind w:left="20" w:firstLine="0"/>
        <w:jc w:val="both"/>
      </w:pPr>
      <w:r>
        <w:t>Поэтах лаьцна дош.</w:t>
      </w:r>
    </w:p>
    <w:p w:rsidR="00E80B14" w:rsidRDefault="00E07B23">
      <w:pPr>
        <w:pStyle w:val="9"/>
        <w:framePr w:w="4464" w:h="14383" w:hRule="exact" w:wrap="none" w:vAnchor="page" w:hAnchor="page" w:x="3436" w:y="4029"/>
        <w:shd w:val="clear" w:color="auto" w:fill="auto"/>
        <w:spacing w:after="0"/>
        <w:ind w:left="20" w:right="120" w:firstLine="0"/>
      </w:pPr>
      <w:r>
        <w:rPr>
          <w:rStyle w:val="ab"/>
        </w:rPr>
        <w:t xml:space="preserve">Поэма «Ненан б1аьрхиш». </w:t>
      </w:r>
      <w:r>
        <w:t>Легендин буха т1ехь поэма. Поэмин турпалаллин- патриотически шовкъ (пафос). Даймохк мостаг1чух ларбар, цуьнан дуьхьа вала кийча хилар. Турпаллаллин иллийн турпалхойн амалш ден-ненан к1ентан амалехь. Поэмин турпалаллин а, трагедии а мукъамаш. Иохьан а, декхаран а проблема ястаран башхалла. Юентан а, ненан а доьналла.</w:t>
      </w:r>
    </w:p>
    <w:p w:rsidR="00E80B14" w:rsidRDefault="00E07B23">
      <w:pPr>
        <w:pStyle w:val="30"/>
        <w:framePr w:w="4522" w:h="882" w:hRule="exact" w:wrap="none" w:vAnchor="page" w:hAnchor="page" w:x="3374" w:y="18901"/>
        <w:shd w:val="clear" w:color="auto" w:fill="auto"/>
        <w:ind w:left="20" w:right="40"/>
        <w:jc w:val="both"/>
      </w:pPr>
      <w:r>
        <w:rPr>
          <w:rStyle w:val="39"/>
          <w:b/>
          <w:bCs/>
        </w:rPr>
        <w:t>С-Хь. М. Нунуев. Дийцаран жанр. Тема. Проблематика. (4 с)</w:t>
      </w:r>
    </w:p>
    <w:p w:rsidR="00E80B14" w:rsidRDefault="00E07B23">
      <w:pPr>
        <w:pStyle w:val="9"/>
        <w:framePr w:w="4522" w:h="882" w:hRule="exact" w:wrap="none" w:vAnchor="page" w:hAnchor="page" w:x="3374" w:y="18901"/>
        <w:shd w:val="clear" w:color="auto" w:fill="auto"/>
        <w:tabs>
          <w:tab w:val="left" w:leader="underscore" w:pos="4417"/>
        </w:tabs>
        <w:spacing w:after="0"/>
        <w:ind w:left="20" w:firstLine="0"/>
        <w:jc w:val="both"/>
      </w:pPr>
      <w:r>
        <w:rPr>
          <w:rStyle w:val="41"/>
        </w:rPr>
        <w:t>Яздархочун дахар а, кхолларалла а.</w:t>
      </w:r>
      <w:r>
        <w:tab/>
      </w:r>
    </w:p>
    <w:p w:rsidR="00E80B14" w:rsidRDefault="00E07B23">
      <w:pPr>
        <w:pStyle w:val="9"/>
        <w:framePr w:w="5270" w:h="578" w:hRule="exact" w:wrap="none" w:vAnchor="page" w:hAnchor="page" w:x="8116" w:y="4029"/>
        <w:shd w:val="clear" w:color="auto" w:fill="auto"/>
        <w:spacing w:after="0"/>
        <w:ind w:firstLine="0"/>
      </w:pPr>
      <w:r>
        <w:t>Ешначун т1е1аткъамашкахула сочинени-эссе язъяр.</w:t>
      </w:r>
    </w:p>
    <w:p w:rsidR="00E80B14" w:rsidRDefault="00E07B23">
      <w:pPr>
        <w:pStyle w:val="9"/>
        <w:framePr w:w="5270" w:h="1997" w:hRule="exact" w:wrap="none" w:vAnchor="page" w:hAnchor="page" w:x="8116" w:y="5101"/>
        <w:shd w:val="clear" w:color="auto" w:fill="auto"/>
        <w:spacing w:after="0"/>
        <w:ind w:firstLine="0"/>
      </w:pPr>
      <w:r>
        <w:t>Исбаьхьаллин текст ешар, таллам бар, интерпретировать яр.</w:t>
      </w:r>
    </w:p>
    <w:p w:rsidR="00E80B14" w:rsidRDefault="00E07B23">
      <w:pPr>
        <w:pStyle w:val="9"/>
        <w:framePr w:w="5270" w:h="1997" w:hRule="exact" w:wrap="none" w:vAnchor="page" w:hAnchor="page" w:x="8116" w:y="5101"/>
        <w:shd w:val="clear" w:color="auto" w:fill="auto"/>
        <w:spacing w:after="0"/>
        <w:ind w:firstLine="0"/>
      </w:pPr>
      <w:r>
        <w:t>Хоржуш дакъош схьадийцар. Персонажийн васташ таллар.</w:t>
      </w:r>
    </w:p>
    <w:p w:rsidR="00E80B14" w:rsidRDefault="00E07B23">
      <w:pPr>
        <w:pStyle w:val="9"/>
        <w:framePr w:w="5270" w:h="1997" w:hRule="exact" w:wrap="none" w:vAnchor="page" w:hAnchor="page" w:x="8116" w:y="5101"/>
        <w:shd w:val="clear" w:color="auto" w:fill="auto"/>
        <w:spacing w:after="0"/>
        <w:ind w:firstLine="0"/>
      </w:pPr>
      <w:r>
        <w:t>Проблемни хаттаршна жоьпаш далар.</w:t>
      </w:r>
    </w:p>
    <w:p w:rsidR="00E80B14" w:rsidRDefault="00E07B23">
      <w:pPr>
        <w:pStyle w:val="9"/>
        <w:framePr w:w="5270" w:h="1997" w:hRule="exact" w:wrap="none" w:vAnchor="page" w:hAnchor="page" w:x="8116" w:y="5101"/>
        <w:shd w:val="clear" w:color="auto" w:fill="auto"/>
        <w:spacing w:after="0"/>
        <w:ind w:firstLine="0"/>
      </w:pPr>
      <w:r>
        <w:t>Дийцаран тиллиначу ц1еран маь1на дастар. Персонажех лаьцна шена хетарг ала хаар кхиор.</w:t>
      </w:r>
    </w:p>
    <w:p w:rsidR="00E80B14" w:rsidRDefault="00E07B23">
      <w:pPr>
        <w:pStyle w:val="9"/>
        <w:framePr w:w="5270" w:h="2281" w:hRule="exact" w:wrap="none" w:vAnchor="page" w:hAnchor="page" w:x="8116" w:y="7578"/>
        <w:shd w:val="clear" w:color="auto" w:fill="auto"/>
        <w:spacing w:after="0"/>
        <w:ind w:firstLine="0"/>
      </w:pPr>
      <w:r>
        <w:t>Поэма къастош ешар, цуьнан коьрта хиламаш юхасхьабийцар.. Тема, идей билгалъяккхар. Поэмин кхечу персонажашца вустарца турпалхочунна характеристика ялар.</w:t>
      </w:r>
    </w:p>
    <w:p w:rsidR="00E80B14" w:rsidRDefault="00E07B23">
      <w:pPr>
        <w:pStyle w:val="9"/>
        <w:framePr w:w="5270" w:h="2281" w:hRule="exact" w:wrap="none" w:vAnchor="page" w:hAnchor="page" w:x="8116" w:y="7578"/>
        <w:shd w:val="clear" w:color="auto" w:fill="auto"/>
        <w:spacing w:after="0"/>
        <w:ind w:firstLine="0"/>
      </w:pPr>
      <w:r>
        <w:t>Поэмин халкъан барта кхоллараллица йолу уьйр билгалъяккхар.</w:t>
      </w:r>
    </w:p>
    <w:p w:rsidR="00E80B14" w:rsidRDefault="00E07B23">
      <w:pPr>
        <w:pStyle w:val="9"/>
        <w:framePr w:w="5270" w:h="2281" w:hRule="exact" w:wrap="none" w:vAnchor="page" w:hAnchor="page" w:x="8116" w:y="7578"/>
        <w:shd w:val="clear" w:color="auto" w:fill="auto"/>
        <w:spacing w:after="0"/>
        <w:ind w:firstLine="0"/>
      </w:pPr>
      <w:r>
        <w:t>Инсценировка яр.</w:t>
      </w:r>
    </w:p>
    <w:p w:rsidR="00E80B14" w:rsidRDefault="00E07B23">
      <w:pPr>
        <w:pStyle w:val="9"/>
        <w:framePr w:w="5270" w:h="2281" w:hRule="exact" w:wrap="none" w:vAnchor="page" w:hAnchor="page" w:x="8116" w:y="7578"/>
        <w:shd w:val="clear" w:color="auto" w:fill="auto"/>
        <w:spacing w:after="0"/>
        <w:ind w:firstLine="0"/>
      </w:pPr>
      <w:r>
        <w:t>Поэмин текст легендин текстаца юстар.</w:t>
      </w:r>
    </w:p>
    <w:p w:rsidR="00E80B14" w:rsidRDefault="00E07B23">
      <w:pPr>
        <w:pStyle w:val="9"/>
        <w:framePr w:w="5270" w:h="3370" w:hRule="exact" w:wrap="none" w:vAnchor="page" w:hAnchor="page" w:x="8116" w:y="10347"/>
        <w:shd w:val="clear" w:color="auto" w:fill="auto"/>
        <w:spacing w:after="0"/>
        <w:ind w:firstLine="0"/>
      </w:pPr>
      <w:r>
        <w:t>Текст ешар, юхасхьайийцар, хаттаршна жоьпаш далар. Дийцаран тема, сюжет къастор.</w:t>
      </w:r>
    </w:p>
    <w:p w:rsidR="00E80B14" w:rsidRDefault="00E07B23">
      <w:pPr>
        <w:pStyle w:val="9"/>
        <w:framePr w:w="5270" w:h="3370" w:hRule="exact" w:wrap="none" w:vAnchor="page" w:hAnchor="page" w:x="8116" w:y="10347"/>
        <w:shd w:val="clear" w:color="auto" w:fill="auto"/>
        <w:spacing w:after="0"/>
        <w:ind w:firstLine="0"/>
      </w:pPr>
      <w:r>
        <w:t>Сталинан хьадалчашна бустаран кепехь характер итика ялар.</w:t>
      </w:r>
    </w:p>
    <w:p w:rsidR="00E80B14" w:rsidRDefault="00E07B23">
      <w:pPr>
        <w:pStyle w:val="9"/>
        <w:framePr w:w="5270" w:h="3370" w:hRule="exact" w:wrap="none" w:vAnchor="page" w:hAnchor="page" w:x="8116" w:y="10347"/>
        <w:shd w:val="clear" w:color="auto" w:fill="auto"/>
        <w:spacing w:after="0"/>
        <w:ind w:firstLine="0"/>
      </w:pPr>
      <w:r>
        <w:t>Ю отаршкарчу бахархойн г1иллакх-амалш билгалъяхар.</w:t>
      </w:r>
    </w:p>
    <w:p w:rsidR="00E80B14" w:rsidRDefault="00E07B23">
      <w:pPr>
        <w:pStyle w:val="9"/>
        <w:framePr w:w="5270" w:h="3370" w:hRule="exact" w:wrap="none" w:vAnchor="page" w:hAnchor="page" w:x="8116" w:y="10347"/>
        <w:shd w:val="clear" w:color="auto" w:fill="auto"/>
        <w:spacing w:after="0"/>
        <w:ind w:firstLine="0"/>
      </w:pPr>
      <w:r>
        <w:t>Дийцаран план х1оттор.</w:t>
      </w:r>
    </w:p>
    <w:p w:rsidR="00E80B14" w:rsidRDefault="00E07B23">
      <w:pPr>
        <w:pStyle w:val="9"/>
        <w:framePr w:w="5270" w:h="3370" w:hRule="exact" w:wrap="none" w:vAnchor="page" w:hAnchor="page" w:x="8116" w:y="10347"/>
        <w:shd w:val="clear" w:color="auto" w:fill="auto"/>
        <w:spacing w:after="0"/>
        <w:ind w:firstLine="0"/>
      </w:pPr>
      <w:r>
        <w:t>Дийцар дешар, доцца схьадийцар, хаттаршна жоьпаш далар.</w:t>
      </w:r>
    </w:p>
    <w:p w:rsidR="00E80B14" w:rsidRDefault="00E07B23">
      <w:pPr>
        <w:pStyle w:val="9"/>
        <w:framePr w:w="5270" w:h="3370" w:hRule="exact" w:wrap="none" w:vAnchor="page" w:hAnchor="page" w:x="8116" w:y="10347"/>
        <w:shd w:val="clear" w:color="auto" w:fill="auto"/>
        <w:spacing w:after="0"/>
        <w:ind w:firstLine="0"/>
      </w:pPr>
      <w:r>
        <w:t>Турпалхочун доьзалх лаьцна дийцар, доьзалхойн вовшашца йолу юкьаметтигаш билгалъяхар. Дийцаран маь1нех лаьцна кхетам балар.</w:t>
      </w:r>
    </w:p>
    <w:p w:rsidR="00E80B14" w:rsidRDefault="00E07B23">
      <w:pPr>
        <w:pStyle w:val="9"/>
        <w:framePr w:w="5270" w:h="4154" w:hRule="exact" w:wrap="none" w:vAnchor="page" w:hAnchor="page" w:x="8116" w:y="14258"/>
        <w:shd w:val="clear" w:color="auto" w:fill="auto"/>
        <w:spacing w:after="0" w:line="210" w:lineRule="exact"/>
        <w:ind w:firstLine="0"/>
      </w:pPr>
      <w:r>
        <w:t>Поэма къастош ешар.</w:t>
      </w:r>
    </w:p>
    <w:p w:rsidR="00E80B14" w:rsidRDefault="00E07B23">
      <w:pPr>
        <w:pStyle w:val="9"/>
        <w:framePr w:w="5270" w:h="4154" w:hRule="exact" w:wrap="none" w:vAnchor="page" w:hAnchor="page" w:x="8116" w:y="14258"/>
        <w:shd w:val="clear" w:color="auto" w:fill="auto"/>
        <w:spacing w:after="233"/>
        <w:ind w:firstLine="0"/>
      </w:pPr>
      <w:r>
        <w:t>Потически текстана талламбар, лирически турпалхочун г1иллакх-амалш балигалъяхар. Барта а, йозанца а хаттаршна жоьпаш далар. Исбаьхьаллин васташ кхолларехь меттан суртх1отторан г1ирсаш билгалбахар.</w:t>
      </w:r>
    </w:p>
    <w:p w:rsidR="00E80B14" w:rsidRDefault="00E07B23">
      <w:pPr>
        <w:pStyle w:val="9"/>
        <w:framePr w:w="5270" w:h="4154" w:hRule="exact" w:wrap="none" w:vAnchor="page" w:hAnchor="page" w:x="8116" w:y="14258"/>
        <w:shd w:val="clear" w:color="auto" w:fill="auto"/>
        <w:spacing w:after="0" w:line="283" w:lineRule="exact"/>
        <w:ind w:firstLine="0"/>
      </w:pPr>
      <w:r>
        <w:t>Дайн ламасташна т1етевжаш дийцар дешар, таллар.</w:t>
      </w:r>
    </w:p>
    <w:p w:rsidR="00E80B14" w:rsidRDefault="00E07B23">
      <w:pPr>
        <w:pStyle w:val="9"/>
        <w:framePr w:w="5270" w:h="4154" w:hRule="exact" w:wrap="none" w:vAnchor="page" w:hAnchor="page" w:x="8116" w:y="14258"/>
        <w:shd w:val="clear" w:color="auto" w:fill="auto"/>
        <w:spacing w:after="0"/>
        <w:ind w:firstLine="0"/>
      </w:pPr>
      <w:r>
        <w:t>Халкъан ламасташца дийцаран чулацам бустар. Произведени т1ехь дуьйцучуьнга шен хьежам кхоллар.</w:t>
      </w:r>
    </w:p>
    <w:p w:rsidR="00E80B14" w:rsidRDefault="00E07B23">
      <w:pPr>
        <w:pStyle w:val="9"/>
        <w:framePr w:w="5270" w:h="4154" w:hRule="exact" w:wrap="none" w:vAnchor="page" w:hAnchor="page" w:x="8116" w:y="14258"/>
        <w:shd w:val="clear" w:color="auto" w:fill="auto"/>
        <w:spacing w:after="0"/>
        <w:ind w:firstLine="0"/>
      </w:pPr>
      <w:r>
        <w:t>Даркешан шен деца йолучу юкъаметтигах лаьцна дийцар.</w:t>
      </w:r>
    </w:p>
    <w:p w:rsidR="00E80B14" w:rsidRDefault="00E07B23">
      <w:pPr>
        <w:pStyle w:val="9"/>
        <w:framePr w:w="5270" w:h="4154" w:hRule="exact" w:wrap="none" w:vAnchor="page" w:hAnchor="page" w:x="8116" w:y="14258"/>
        <w:shd w:val="clear" w:color="auto" w:fill="auto"/>
        <w:spacing w:after="0"/>
        <w:ind w:firstLine="0"/>
      </w:pPr>
      <w:r>
        <w:t>Дийцаран башхаллаш билгалъяхар.</w:t>
      </w:r>
    </w:p>
    <w:p w:rsidR="00E80B14" w:rsidRDefault="00E07B23">
      <w:pPr>
        <w:pStyle w:val="9"/>
        <w:framePr w:w="3072" w:h="620" w:hRule="exact" w:wrap="none" w:vAnchor="page" w:hAnchor="page" w:x="8078" w:y="18897"/>
        <w:shd w:val="clear" w:color="auto" w:fill="auto"/>
        <w:spacing w:after="0" w:line="278" w:lineRule="exact"/>
        <w:ind w:firstLine="0"/>
        <w:jc w:val="both"/>
      </w:pPr>
      <w:r>
        <w:t>Стихотворени къастош ешар. Дагахь 1амор.</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30"/>
        <w:framePr w:w="4502" w:h="15754" w:hRule="exact" w:wrap="none" w:vAnchor="page" w:hAnchor="page" w:x="3444" w:y="4029"/>
        <w:shd w:val="clear" w:color="auto" w:fill="auto"/>
        <w:ind w:left="20" w:right="640"/>
      </w:pPr>
      <w:r>
        <w:rPr>
          <w:rStyle w:val="39"/>
          <w:b/>
          <w:bCs/>
        </w:rPr>
        <w:lastRenderedPageBreak/>
        <w:t>Дийцар «Хьайбаха». Исторически бакьдолучунна т1ехь дийцар. Бохамансуьрташ. Тема. Идей. Персонажийн васташ.</w:t>
      </w:r>
    </w:p>
    <w:p w:rsidR="00E80B14" w:rsidRDefault="00E07B23">
      <w:pPr>
        <w:pStyle w:val="9"/>
        <w:framePr w:w="4502" w:h="15754" w:hRule="exact" w:wrap="none" w:vAnchor="page" w:hAnchor="page" w:x="3444" w:y="4029"/>
        <w:shd w:val="clear" w:color="auto" w:fill="auto"/>
        <w:spacing w:after="0"/>
        <w:ind w:left="20" w:right="80" w:firstLine="0"/>
      </w:pPr>
      <w:r>
        <w:t>Ламанан к1отаршкахь НКВД-с д1акхехьна политика а, акхараллин, къизаллин суьрташ а. Сталинан хьадалчаша шайна х1оттийначу жоьжахатех ламанхой яхьах ца бухуш, доьналлица чекхбовлар.</w:t>
      </w:r>
    </w:p>
    <w:p w:rsidR="00E80B14" w:rsidRDefault="00E07B23">
      <w:pPr>
        <w:pStyle w:val="30"/>
        <w:framePr w:w="4502" w:h="15754" w:hRule="exact" w:wrap="none" w:vAnchor="page" w:hAnchor="page" w:x="3444" w:y="4029"/>
        <w:shd w:val="clear" w:color="auto" w:fill="auto"/>
        <w:spacing w:line="288" w:lineRule="exact"/>
        <w:ind w:left="20" w:right="80"/>
      </w:pPr>
      <w:r>
        <w:rPr>
          <w:rStyle w:val="39"/>
          <w:b/>
          <w:bCs/>
        </w:rPr>
        <w:t>Дийцар «Лазийна шовда» Сатирически дийцар. Адам а, 1алам а.</w:t>
      </w:r>
    </w:p>
    <w:p w:rsidR="00E80B14" w:rsidRDefault="00E07B23">
      <w:pPr>
        <w:pStyle w:val="9"/>
        <w:framePr w:w="4502" w:h="15754" w:hRule="exact" w:wrap="none" w:vAnchor="page" w:hAnchor="page" w:x="3444" w:y="4029"/>
        <w:shd w:val="clear" w:color="auto" w:fill="auto"/>
        <w:spacing w:after="233"/>
        <w:ind w:left="20" w:right="80" w:firstLine="0"/>
      </w:pPr>
      <w:r>
        <w:t>Кхоам боцуш х1аллакдечу 1аламна орца дехар. 1аламан дахарна к1оршаме юкъаг1ертар-жил1аламан законаш талхор.</w:t>
      </w:r>
    </w:p>
    <w:p w:rsidR="00E80B14" w:rsidRDefault="00E07B23">
      <w:pPr>
        <w:pStyle w:val="30"/>
        <w:framePr w:w="4502" w:h="15754" w:hRule="exact" w:wrap="none" w:vAnchor="page" w:hAnchor="page" w:x="3444" w:y="4029"/>
        <w:shd w:val="clear" w:color="auto" w:fill="auto"/>
        <w:spacing w:line="283" w:lineRule="exact"/>
        <w:ind w:left="20" w:right="80"/>
      </w:pPr>
      <w:r>
        <w:rPr>
          <w:rStyle w:val="39"/>
          <w:b/>
          <w:bCs/>
        </w:rPr>
        <w:t>Л. Ш. Абдулаев. Поэма. Лирически турпалхо. Диалог. Монолог. (2 с)</w:t>
      </w:r>
    </w:p>
    <w:p w:rsidR="00E80B14" w:rsidRDefault="00E07B23">
      <w:pPr>
        <w:pStyle w:val="9"/>
        <w:framePr w:w="4502" w:h="15754" w:hRule="exact" w:wrap="none" w:vAnchor="page" w:hAnchor="page" w:x="3444" w:y="4029"/>
        <w:shd w:val="clear" w:color="auto" w:fill="auto"/>
        <w:spacing w:after="0"/>
        <w:ind w:left="20" w:firstLine="0"/>
      </w:pPr>
      <w:r>
        <w:t>Поэтах лаьцна дош.</w:t>
      </w:r>
    </w:p>
    <w:p w:rsidR="00E80B14" w:rsidRDefault="00E07B23">
      <w:pPr>
        <w:pStyle w:val="9"/>
        <w:framePr w:w="4502" w:h="15754" w:hRule="exact" w:wrap="none" w:vAnchor="page" w:hAnchor="page" w:x="3444" w:y="4029"/>
        <w:shd w:val="clear" w:color="auto" w:fill="auto"/>
        <w:spacing w:after="236"/>
        <w:ind w:left="20" w:right="80" w:firstLine="0"/>
      </w:pPr>
      <w:r>
        <w:rPr>
          <w:rStyle w:val="ab"/>
        </w:rPr>
        <w:t xml:space="preserve">Поэма «Маьлхан каш». </w:t>
      </w:r>
      <w:r>
        <w:t>Поэми т1ехь юккьерчу б1ешарахь хилларг а, халкъан дахарехь маь1не долу г1уллакх а, иза кхочушдечу турпалхочух лаьцна а дийцар. Поэма - шех дала тарлучу вонах нах маьрша буьтуш, маьлхан кешнашка д1а мел вахначунна гимн.</w:t>
      </w:r>
    </w:p>
    <w:p w:rsidR="00E80B14" w:rsidRDefault="00E07B23">
      <w:pPr>
        <w:pStyle w:val="30"/>
        <w:framePr w:w="4502" w:h="15754" w:hRule="exact" w:wrap="none" w:vAnchor="page" w:hAnchor="page" w:x="3444" w:y="4029"/>
        <w:shd w:val="clear" w:color="auto" w:fill="auto"/>
        <w:spacing w:line="278" w:lineRule="exact"/>
        <w:ind w:left="20"/>
      </w:pPr>
      <w:r>
        <w:rPr>
          <w:rStyle w:val="39"/>
          <w:b/>
          <w:bCs/>
        </w:rPr>
        <w:t>Л. Яхъяев. Дийцаран жанр.</w:t>
      </w:r>
    </w:p>
    <w:p w:rsidR="00E80B14" w:rsidRDefault="00E07B23">
      <w:pPr>
        <w:pStyle w:val="30"/>
        <w:framePr w:w="4502" w:h="15754" w:hRule="exact" w:wrap="none" w:vAnchor="page" w:hAnchor="page" w:x="3444" w:y="4029"/>
        <w:shd w:val="clear" w:color="auto" w:fill="auto"/>
        <w:spacing w:line="278" w:lineRule="exact"/>
        <w:ind w:left="20" w:right="80"/>
      </w:pPr>
      <w:r>
        <w:rPr>
          <w:rStyle w:val="39"/>
          <w:b/>
          <w:bCs/>
        </w:rPr>
        <w:t xml:space="preserve">Ламасталлин проблематика. (2 с) </w:t>
      </w:r>
      <w:r>
        <w:rPr>
          <w:rStyle w:val="33"/>
        </w:rPr>
        <w:t>Яздархочух лаьцна дош.</w:t>
      </w:r>
    </w:p>
    <w:p w:rsidR="00E80B14" w:rsidRDefault="00E07B23">
      <w:pPr>
        <w:pStyle w:val="30"/>
        <w:framePr w:w="4502" w:h="15754" w:hRule="exact" w:wrap="none" w:vAnchor="page" w:hAnchor="page" w:x="3444" w:y="4029"/>
        <w:shd w:val="clear" w:color="auto" w:fill="auto"/>
        <w:spacing w:line="283" w:lineRule="exact"/>
        <w:ind w:left="20" w:right="80"/>
      </w:pPr>
      <w:r>
        <w:rPr>
          <w:rStyle w:val="39"/>
          <w:b/>
          <w:bCs/>
        </w:rPr>
        <w:t>Дийцар «Даркеш» («Гиххойн Таймасха» роман т1ера дакъа).</w:t>
      </w:r>
    </w:p>
    <w:p w:rsidR="00E80B14" w:rsidRDefault="00E07B23">
      <w:pPr>
        <w:pStyle w:val="9"/>
        <w:framePr w:w="4502" w:h="15754" w:hRule="exact" w:wrap="none" w:vAnchor="page" w:hAnchor="page" w:x="3444" w:y="4029"/>
        <w:shd w:val="clear" w:color="auto" w:fill="auto"/>
        <w:spacing w:after="229"/>
        <w:ind w:left="20" w:right="80" w:firstLine="0"/>
      </w:pPr>
      <w:r>
        <w:t>Дайн шира ламаст- дийцаран бухехь. Вала гергавахнарг я толур воцуш ун кхеттарг тускар чохь маьлхан кешнашка вахьаран г1иллакх. И г1иллакх лардаро Даркешна бина т1е1аткъам. Ден а, Даркешан а юкъаметтиг гайтаран башхалла.</w:t>
      </w:r>
    </w:p>
    <w:p w:rsidR="00E80B14" w:rsidRDefault="00E07B23">
      <w:pPr>
        <w:pStyle w:val="30"/>
        <w:framePr w:w="4502" w:h="15754" w:hRule="exact" w:wrap="none" w:vAnchor="page" w:hAnchor="page" w:x="3444" w:y="4029"/>
        <w:shd w:val="clear" w:color="auto" w:fill="auto"/>
        <w:spacing w:line="288" w:lineRule="exact"/>
        <w:ind w:left="20" w:right="80"/>
      </w:pPr>
      <w:r>
        <w:rPr>
          <w:rStyle w:val="39"/>
          <w:b/>
          <w:bCs/>
        </w:rPr>
        <w:t xml:space="preserve">1-Хь. А. Хатуев. Патриотически лирика. </w:t>
      </w:r>
      <w:r>
        <w:rPr>
          <w:rStyle w:val="32pt"/>
          <w:b/>
          <w:bCs/>
        </w:rPr>
        <w:t>(2с)</w:t>
      </w:r>
    </w:p>
    <w:p w:rsidR="00E80B14" w:rsidRDefault="00E07B23">
      <w:pPr>
        <w:pStyle w:val="9"/>
        <w:framePr w:w="4502" w:h="15754" w:hRule="exact" w:wrap="none" w:vAnchor="page" w:hAnchor="page" w:x="3444" w:y="4029"/>
        <w:shd w:val="clear" w:color="auto" w:fill="auto"/>
        <w:spacing w:after="13" w:line="210" w:lineRule="exact"/>
        <w:ind w:left="20" w:firstLine="0"/>
      </w:pPr>
      <w:r>
        <w:t>Поэтах лаьцна дош.</w:t>
      </w:r>
    </w:p>
    <w:p w:rsidR="00E80B14" w:rsidRDefault="00E07B23">
      <w:pPr>
        <w:pStyle w:val="30"/>
        <w:framePr w:w="4502" w:h="15754" w:hRule="exact" w:wrap="none" w:vAnchor="page" w:hAnchor="page" w:x="3444" w:y="4029"/>
        <w:shd w:val="clear" w:color="auto" w:fill="auto"/>
        <w:spacing w:line="210" w:lineRule="exact"/>
        <w:ind w:left="20"/>
      </w:pPr>
      <w:r>
        <w:rPr>
          <w:rStyle w:val="39"/>
          <w:b/>
          <w:bCs/>
        </w:rPr>
        <w:t>Стихотворени «Аьрзунан илли».</w:t>
      </w:r>
    </w:p>
    <w:p w:rsidR="00E80B14" w:rsidRDefault="00E07B23">
      <w:pPr>
        <w:pStyle w:val="9"/>
        <w:framePr w:w="4502" w:h="15754" w:hRule="exact" w:wrap="none" w:vAnchor="page" w:hAnchor="page" w:x="3444" w:y="4029"/>
        <w:shd w:val="clear" w:color="auto" w:fill="auto"/>
        <w:spacing w:after="236"/>
        <w:ind w:left="20" w:right="80" w:firstLine="0"/>
      </w:pPr>
      <w:r>
        <w:t>Стихотворении патриотически бух, синъоьздангаллин проблематика. Дуьнен т1ехь даха кхоьллиначу адаман мах беза хиларан, дахар лардан дезаран ойла кхиор. Вовшашца йолу юкьаметтигаш дог-мерза, ийна хила езар. Кхерчара ц1е санна, дайн ц1ена г1иллакх, яхь даим ларъян езар ч1аг1дар.</w:t>
      </w:r>
    </w:p>
    <w:p w:rsidR="00E80B14" w:rsidRDefault="00E07B23">
      <w:pPr>
        <w:pStyle w:val="30"/>
        <w:framePr w:w="4502" w:h="15754" w:hRule="exact" w:wrap="none" w:vAnchor="page" w:hAnchor="page" w:x="3444" w:y="4029"/>
        <w:shd w:val="clear" w:color="auto" w:fill="auto"/>
        <w:spacing w:line="278" w:lineRule="exact"/>
        <w:ind w:left="20" w:right="80"/>
      </w:pPr>
      <w:r>
        <w:rPr>
          <w:rStyle w:val="39"/>
          <w:b/>
          <w:bCs/>
        </w:rPr>
        <w:t>М. Э. Бексултанов. Дийцаран жанр. Тема, идей. Д1ах1оттам. Персонажийн васташ. (8 с)</w:t>
      </w:r>
    </w:p>
    <w:p w:rsidR="00E80B14" w:rsidRDefault="00E07B23">
      <w:pPr>
        <w:pStyle w:val="9"/>
        <w:framePr w:w="4502" w:h="15754" w:hRule="exact" w:wrap="none" w:vAnchor="page" w:hAnchor="page" w:x="3444" w:y="4029"/>
        <w:shd w:val="clear" w:color="auto" w:fill="auto"/>
        <w:tabs>
          <w:tab w:val="left" w:leader="underscore" w:pos="4508"/>
        </w:tabs>
        <w:spacing w:after="0"/>
        <w:ind w:left="20" w:right="80" w:firstLine="0"/>
      </w:pPr>
      <w:r>
        <w:t xml:space="preserve">Яздархочун дахар а, кхолларалла а. </w:t>
      </w:r>
      <w:r>
        <w:rPr>
          <w:rStyle w:val="ab"/>
        </w:rPr>
        <w:t xml:space="preserve">Дийцар «Цакхетта хестор». </w:t>
      </w:r>
      <w:r>
        <w:t xml:space="preserve">Аьхна, </w:t>
      </w:r>
      <w:r>
        <w:rPr>
          <w:rStyle w:val="41"/>
        </w:rPr>
        <w:t>исбаьхьа, беркате 1алам а, цуьнца</w:t>
      </w:r>
      <w:r>
        <w:tab/>
      </w:r>
    </w:p>
    <w:p w:rsidR="00E80B14" w:rsidRDefault="00E07B23">
      <w:pPr>
        <w:pStyle w:val="9"/>
        <w:framePr w:w="5256" w:h="857" w:hRule="exact" w:wrap="none" w:vAnchor="page" w:hAnchor="page" w:x="8124" w:y="4029"/>
        <w:shd w:val="clear" w:color="auto" w:fill="auto"/>
        <w:spacing w:after="0" w:line="278" w:lineRule="exact"/>
        <w:ind w:left="20" w:right="40" w:firstLine="0"/>
      </w:pPr>
      <w:r>
        <w:t>Стихотворении исбаьхьаллин суртх 1 отторан г1ирсаш билгалбахар.</w:t>
      </w:r>
    </w:p>
    <w:p w:rsidR="00E80B14" w:rsidRDefault="00E07B23">
      <w:pPr>
        <w:pStyle w:val="9"/>
        <w:framePr w:w="5256" w:h="857" w:hRule="exact" w:wrap="none" w:vAnchor="page" w:hAnchor="page" w:x="8124" w:y="4029"/>
        <w:shd w:val="clear" w:color="auto" w:fill="auto"/>
        <w:spacing w:after="0" w:line="278" w:lineRule="exact"/>
        <w:ind w:left="20" w:firstLine="0"/>
      </w:pPr>
      <w:r>
        <w:t>Стихотворении башхаллаш къастор.</w:t>
      </w:r>
    </w:p>
    <w:p w:rsidR="00E80B14" w:rsidRDefault="00E07B23">
      <w:pPr>
        <w:pStyle w:val="9"/>
        <w:framePr w:w="5256" w:h="9182" w:hRule="exact" w:wrap="none" w:vAnchor="page" w:hAnchor="page" w:x="8124" w:y="5366"/>
        <w:shd w:val="clear" w:color="auto" w:fill="auto"/>
        <w:spacing w:after="0" w:line="278" w:lineRule="exact"/>
        <w:ind w:left="20" w:right="40" w:firstLine="0"/>
      </w:pPr>
      <w:r>
        <w:t>Дийцарш къастош дешар, боцца чулацам схьабийцар, хаттаршна жоьпаш далар.</w:t>
      </w:r>
    </w:p>
    <w:p w:rsidR="00E80B14" w:rsidRDefault="00E07B23">
      <w:pPr>
        <w:pStyle w:val="9"/>
        <w:framePr w:w="5256" w:h="9182" w:hRule="exact" w:wrap="none" w:vAnchor="page" w:hAnchor="page" w:x="8124" w:y="5366"/>
        <w:shd w:val="clear" w:color="auto" w:fill="auto"/>
        <w:spacing w:after="244" w:line="278" w:lineRule="exact"/>
        <w:ind w:left="20" w:right="40" w:firstLine="0"/>
      </w:pPr>
      <w:r>
        <w:t>К1 ентан а, воккхачу стеган а чоьхьара хьал довзуьйту исбаьхьаллин деталаш билгалъяхар. Коьртачу турпалхойх лаьцна шайн дийцарш кхоллар.</w:t>
      </w:r>
    </w:p>
    <w:p w:rsidR="00E80B14" w:rsidRDefault="00E07B23">
      <w:pPr>
        <w:pStyle w:val="9"/>
        <w:framePr w:w="5256" w:h="9182" w:hRule="exact" w:wrap="none" w:vAnchor="page" w:hAnchor="page" w:x="8124" w:y="5366"/>
        <w:shd w:val="clear" w:color="auto" w:fill="auto"/>
        <w:spacing w:after="240"/>
        <w:ind w:left="20" w:right="40" w:firstLine="0"/>
      </w:pPr>
      <w:r>
        <w:t>Дийцар къастош дешар, юхасхьадийцар. Хаттаршна жоьпаш далар. Элдарханан, Тайбатан васташ дустаран кепехь талламбар. Дийцаран д1ах1оттаман а, васташ кхолларан а башхаллаш билгалъяхар.</w:t>
      </w:r>
    </w:p>
    <w:p w:rsidR="00E80B14" w:rsidRDefault="00E07B23">
      <w:pPr>
        <w:pStyle w:val="9"/>
        <w:framePr w:w="5256" w:h="9182" w:hRule="exact" w:wrap="none" w:vAnchor="page" w:hAnchor="page" w:x="8124" w:y="5366"/>
        <w:shd w:val="clear" w:color="auto" w:fill="auto"/>
        <w:spacing w:after="0"/>
        <w:ind w:left="20" w:right="40" w:firstLine="0"/>
      </w:pPr>
      <w:r>
        <w:t>Дийцар къастош дешар, цуьнан коьртачу хиламашна талламбар. Дена а, цуьнан к1антана а характеристика ялар, церан юкъаметтигийн мах хадо. Проблемни хаттаршна жоьпаш далар. Дийцар къастош дешар. Беламе суртх1оттош болу г1ирсаш билгалбахар. Коьртачу турпалхочун г1иллакх-амалш билгалъяхар, дахарехь нислуш долучуьнца уып юстар.</w:t>
      </w:r>
    </w:p>
    <w:p w:rsidR="00E80B14" w:rsidRDefault="00E07B23">
      <w:pPr>
        <w:pStyle w:val="9"/>
        <w:framePr w:w="5256" w:h="9182" w:hRule="exact" w:wrap="none" w:vAnchor="page" w:hAnchor="page" w:x="8124" w:y="5366"/>
        <w:shd w:val="clear" w:color="auto" w:fill="auto"/>
        <w:spacing w:after="240"/>
        <w:ind w:left="20" w:right="40" w:firstLine="0"/>
      </w:pPr>
      <w:r>
        <w:t>Кхечу яздархойн сатирически-беламе дийцаршца дийцар дустар.</w:t>
      </w:r>
    </w:p>
    <w:p w:rsidR="00E80B14" w:rsidRDefault="00E07B23">
      <w:pPr>
        <w:pStyle w:val="9"/>
        <w:framePr w:w="5256" w:h="9182" w:hRule="exact" w:wrap="none" w:vAnchor="page" w:hAnchor="page" w:x="8124" w:y="5366"/>
        <w:shd w:val="clear" w:color="auto" w:fill="auto"/>
        <w:spacing w:after="0"/>
        <w:ind w:left="20" w:right="40" w:firstLine="0"/>
      </w:pPr>
      <w:r>
        <w:t>Дийцар къастош дешар. Доцца юхасхьадийцар. Коьртачу турпалхочун чоьхьара хьал довзуьйту билгалонаш къастор. К1 ентан хийцаделлачу дахарх лаьцна хаамаш кечбар Повесть къастош ешар. Хоржуш, цуьнан дакъош юхасхьадийцар. Персонажийн васташ таллар. Повестан чулацамца доьзна долчу проблемни хаттаршна жоьпаш далар. Повестан проблематика дахарехь нислучуьнца юстар.</w:t>
      </w:r>
    </w:p>
    <w:p w:rsidR="00E80B14" w:rsidRDefault="00E07B23">
      <w:pPr>
        <w:pStyle w:val="9"/>
        <w:framePr w:w="5256" w:h="1445" w:hRule="exact" w:wrap="none" w:vAnchor="page" w:hAnchor="page" w:x="8124" w:y="15589"/>
        <w:shd w:val="clear" w:color="auto" w:fill="auto"/>
        <w:spacing w:after="0"/>
        <w:ind w:left="20" w:right="40" w:firstLine="0"/>
      </w:pPr>
      <w:r>
        <w:t>Туьйра дешар. Доцца а, хоржуш а юхасхьадийцар. Барта а, йозанца а хаттарша жоьпаш далар. Ролашца дешар.</w:t>
      </w:r>
    </w:p>
    <w:p w:rsidR="00E80B14" w:rsidRDefault="00E07B23">
      <w:pPr>
        <w:pStyle w:val="9"/>
        <w:framePr w:w="5256" w:h="1445" w:hRule="exact" w:wrap="none" w:vAnchor="page" w:hAnchor="page" w:x="8124" w:y="15589"/>
        <w:shd w:val="clear" w:color="auto" w:fill="auto"/>
        <w:spacing w:after="0"/>
        <w:ind w:left="20" w:right="40" w:firstLine="0"/>
      </w:pPr>
      <w:r>
        <w:t>Коьртачу персонажийн г1иллакх-амалш билгалъяхар, адамийн амалшца уып юстар.</w:t>
      </w:r>
    </w:p>
    <w:p w:rsidR="00E80B14" w:rsidRDefault="00E07B23">
      <w:pPr>
        <w:pStyle w:val="9"/>
        <w:framePr w:w="5256" w:h="1182" w:hRule="exact" w:wrap="none" w:vAnchor="page" w:hAnchor="page" w:x="8124" w:y="18062"/>
        <w:shd w:val="clear" w:color="auto" w:fill="auto"/>
        <w:spacing w:after="0" w:line="278" w:lineRule="exact"/>
        <w:ind w:left="20" w:right="40" w:firstLine="0"/>
      </w:pPr>
      <w:r>
        <w:t>Стихотворени къастош ешар. Идейно- исбаьхьаллин аг1онгахьара таллар. Стихотворении барам, ритм, рифма къастор. Исбаьхьаллин билгалонаш билгалъяхар.</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4464" w:h="8863" w:hRule="exact" w:wrap="none" w:vAnchor="page" w:hAnchor="page" w:x="3451" w:y="4029"/>
        <w:shd w:val="clear" w:color="auto" w:fill="auto"/>
        <w:spacing w:after="0"/>
        <w:ind w:left="20" w:right="80" w:firstLine="0"/>
      </w:pPr>
      <w:r>
        <w:lastRenderedPageBreak/>
        <w:t>къинхетаме хила везар а. Джабраилан а, цуьнан денден а 1 аламца йолу юкьаметтигаш гайтаран башхалла.</w:t>
      </w:r>
    </w:p>
    <w:p w:rsidR="00E80B14" w:rsidRDefault="00E07B23">
      <w:pPr>
        <w:pStyle w:val="9"/>
        <w:framePr w:w="4464" w:h="8863" w:hRule="exact" w:wrap="none" w:vAnchor="page" w:hAnchor="page" w:x="3451" w:y="4029"/>
        <w:shd w:val="clear" w:color="auto" w:fill="auto"/>
        <w:spacing w:after="0"/>
        <w:ind w:left="20" w:right="80" w:firstLine="0"/>
      </w:pPr>
      <w:r>
        <w:rPr>
          <w:rStyle w:val="ab"/>
        </w:rPr>
        <w:t xml:space="preserve">Дийцар «Некъ лацар». </w:t>
      </w:r>
      <w:r>
        <w:t>Дайшкара схьадог1у оьзда г1иллакхаш ширдала, дицдала йиш цахилар, уып лардан дезар - вайн декхар. Т1екхуьучу т1аьхьено дайн ламаст цалардаро дендена, к 1 ентан к1антана бина т1е1аткъам а, цуьнан т1аьхьало а.</w:t>
      </w:r>
    </w:p>
    <w:p w:rsidR="00E80B14" w:rsidRDefault="00E07B23">
      <w:pPr>
        <w:pStyle w:val="9"/>
        <w:framePr w:w="4464" w:h="8863" w:hRule="exact" w:wrap="none" w:vAnchor="page" w:hAnchor="page" w:x="3451" w:y="4029"/>
        <w:shd w:val="clear" w:color="auto" w:fill="auto"/>
        <w:spacing w:after="0"/>
        <w:ind w:left="20" w:right="80" w:firstLine="0"/>
      </w:pPr>
      <w:r>
        <w:rPr>
          <w:rStyle w:val="ab"/>
        </w:rPr>
        <w:t xml:space="preserve">Дийцар «1аламат». </w:t>
      </w:r>
      <w:r>
        <w:t>Дийцарехь т1екхуьу чкъор дайн г1иллакхашна, оьздангаллина хердаларан а, дайн ламасташ лардан дезаран а проблема.</w:t>
      </w:r>
    </w:p>
    <w:p w:rsidR="00E80B14" w:rsidRDefault="00E07B23">
      <w:pPr>
        <w:pStyle w:val="9"/>
        <w:framePr w:w="4464" w:h="8863" w:hRule="exact" w:wrap="none" w:vAnchor="page" w:hAnchor="page" w:x="3451" w:y="4029"/>
        <w:shd w:val="clear" w:color="auto" w:fill="auto"/>
        <w:spacing w:after="0"/>
        <w:ind w:left="20" w:right="80" w:firstLine="0"/>
      </w:pPr>
      <w:r>
        <w:t>Элдархин доьзалера сингаттам - къоман сингаттам а хилар ч1аг1дар.</w:t>
      </w:r>
    </w:p>
    <w:p w:rsidR="00E80B14" w:rsidRDefault="00E07B23">
      <w:pPr>
        <w:pStyle w:val="9"/>
        <w:framePr w:w="4464" w:h="8863" w:hRule="exact" w:wrap="none" w:vAnchor="page" w:hAnchor="page" w:x="3451" w:y="4029"/>
        <w:shd w:val="clear" w:color="auto" w:fill="auto"/>
        <w:spacing w:after="0"/>
        <w:ind w:left="20" w:right="80" w:firstLine="0"/>
      </w:pPr>
      <w:r>
        <w:t>Дийцарна юккъехь масалш-кицанаш а, церан маь1на а. Элдарханан а, Тайбатан а васташ.</w:t>
      </w:r>
    </w:p>
    <w:p w:rsidR="00E80B14" w:rsidRDefault="00E07B23">
      <w:pPr>
        <w:pStyle w:val="30"/>
        <w:framePr w:w="4464" w:h="8863" w:hRule="exact" w:wrap="none" w:vAnchor="page" w:hAnchor="page" w:x="3451" w:y="4029"/>
        <w:shd w:val="clear" w:color="auto" w:fill="auto"/>
        <w:ind w:left="20"/>
      </w:pPr>
      <w:r>
        <w:rPr>
          <w:rStyle w:val="39"/>
          <w:b/>
          <w:bCs/>
        </w:rPr>
        <w:t>Дийцар «Дика ду-кх хьо волуш»</w:t>
      </w:r>
    </w:p>
    <w:p w:rsidR="00E80B14" w:rsidRDefault="00E07B23">
      <w:pPr>
        <w:pStyle w:val="9"/>
        <w:framePr w:w="4464" w:h="8863" w:hRule="exact" w:wrap="none" w:vAnchor="page" w:hAnchor="page" w:x="3451" w:y="4029"/>
        <w:shd w:val="clear" w:color="auto" w:fill="auto"/>
        <w:spacing w:after="0"/>
        <w:ind w:left="20" w:right="80" w:firstLine="0"/>
      </w:pPr>
      <w:r>
        <w:t xml:space="preserve">Дийцаран турпалхо, цуьнан шен деца йолу юкьаметтигаш. К1 ентан шен дега болу лерам а, дена а, к1антана юккъехь хила еза г1 иллакх-оьздангалла </w:t>
      </w:r>
      <w:r>
        <w:rPr>
          <w:rStyle w:val="ab"/>
        </w:rPr>
        <w:t xml:space="preserve">Дийцар «Папка». Сатира. Юмор. </w:t>
      </w:r>
      <w:r>
        <w:t xml:space="preserve">Дийцарехь беламе а, сингаттаме а дерг. «Харцнийсо», шел лакхарчарна хьеставалар емалдар. Хьакъдолучун проблема а, сатирически беламе даккхар шел лакхарчарна хьеставалар, даржехь болучарна суждане эхар. Беламе суртх </w:t>
      </w:r>
      <w:r>
        <w:rPr>
          <w:rStyle w:val="7pt0pt2"/>
        </w:rPr>
        <w:t>Iottoih</w:t>
      </w:r>
      <w:r w:rsidRPr="004D5D9C">
        <w:rPr>
          <w:rStyle w:val="7pt0pt2"/>
          <w:lang w:val="ru-RU"/>
        </w:rPr>
        <w:t xml:space="preserve"> </w:t>
      </w:r>
      <w:r>
        <w:t>болуг1ирсаш.</w:t>
      </w:r>
    </w:p>
    <w:p w:rsidR="00E80B14" w:rsidRDefault="00E07B23">
      <w:pPr>
        <w:pStyle w:val="30"/>
        <w:framePr w:w="4670" w:h="6409" w:hRule="exact" w:wrap="none" w:vAnchor="page" w:hAnchor="page" w:x="3446" w:y="13381"/>
        <w:shd w:val="clear" w:color="auto" w:fill="auto"/>
        <w:ind w:left="20" w:right="360"/>
      </w:pPr>
      <w:r>
        <w:rPr>
          <w:rStyle w:val="39"/>
          <w:b/>
          <w:bCs/>
        </w:rPr>
        <w:t>М. М. Ахмадов. Дийцаран жанр. Персонажан васт. Повесть. Дахаран бакъдерг. Синмехаллин проблема. (7 с)</w:t>
      </w:r>
    </w:p>
    <w:p w:rsidR="00E80B14" w:rsidRDefault="00E07B23">
      <w:pPr>
        <w:pStyle w:val="9"/>
        <w:framePr w:w="4670" w:h="6409" w:hRule="exact" w:wrap="none" w:vAnchor="page" w:hAnchor="page" w:x="3446" w:y="13381"/>
        <w:shd w:val="clear" w:color="auto" w:fill="auto"/>
        <w:spacing w:after="0"/>
        <w:ind w:left="20" w:firstLine="0"/>
      </w:pPr>
      <w:r>
        <w:t>Дахар а, кхолларалла а.</w:t>
      </w:r>
    </w:p>
    <w:p w:rsidR="00E80B14" w:rsidRDefault="00E07B23">
      <w:pPr>
        <w:pStyle w:val="9"/>
        <w:framePr w:w="4670" w:h="6409" w:hRule="exact" w:wrap="none" w:vAnchor="page" w:hAnchor="page" w:x="3446" w:y="13381"/>
        <w:shd w:val="clear" w:color="auto" w:fill="auto"/>
        <w:spacing w:after="0"/>
        <w:ind w:left="20" w:right="360" w:firstLine="0"/>
      </w:pPr>
      <w:r>
        <w:rPr>
          <w:rStyle w:val="ab"/>
        </w:rPr>
        <w:t xml:space="preserve">Дийцар «Телефон». </w:t>
      </w:r>
      <w:r>
        <w:t>«Телефон» дийцарехь жимачу турпалхочун дуьне а, дахар а, шен доттаг1чунна накъосталла дан и кийча хилар.</w:t>
      </w:r>
    </w:p>
    <w:p w:rsidR="00E80B14" w:rsidRDefault="00E07B23">
      <w:pPr>
        <w:pStyle w:val="9"/>
        <w:framePr w:w="4670" w:h="6409" w:hRule="exact" w:wrap="none" w:vAnchor="page" w:hAnchor="page" w:x="3446" w:y="13381"/>
        <w:shd w:val="clear" w:color="auto" w:fill="auto"/>
        <w:spacing w:after="229"/>
        <w:ind w:left="20" w:right="760" w:firstLine="0"/>
        <w:jc w:val="both"/>
      </w:pPr>
      <w:r>
        <w:rPr>
          <w:rStyle w:val="ab"/>
        </w:rPr>
        <w:t xml:space="preserve">Повесть «Мохк бегийча». </w:t>
      </w:r>
      <w:r>
        <w:t>Повестехь адмашна юккъера уьйр-безам херлуш хилар, г1иллакхаш д1адовлуш хилар гайтар. Халкъан бохамна т1ехь саяккхар емалдар. Эшначохь адамаш вовшашна орцахдовла кийча хилар деза а, сийлахь а ларар. Коьрта турпалхой а,церан васташ а.</w:t>
      </w:r>
    </w:p>
    <w:p w:rsidR="00E80B14" w:rsidRDefault="00E07B23">
      <w:pPr>
        <w:pStyle w:val="30"/>
        <w:framePr w:w="4670" w:h="6409" w:hRule="exact" w:wrap="none" w:vAnchor="page" w:hAnchor="page" w:x="3446" w:y="13381"/>
        <w:shd w:val="clear" w:color="auto" w:fill="auto"/>
        <w:spacing w:line="288" w:lineRule="exact"/>
        <w:ind w:left="20" w:right="360"/>
      </w:pPr>
      <w:r>
        <w:rPr>
          <w:rStyle w:val="39"/>
          <w:b/>
          <w:bCs/>
        </w:rPr>
        <w:t>А. Т. Исмаилов. Литературни туьйра. Монолог. Диалог. Аллегори. (2 с)</w:t>
      </w:r>
    </w:p>
    <w:p w:rsidR="00E80B14" w:rsidRDefault="00E07B23">
      <w:pPr>
        <w:pStyle w:val="9"/>
        <w:framePr w:w="4670" w:h="6409" w:hRule="exact" w:wrap="none" w:vAnchor="page" w:hAnchor="page" w:x="3446" w:y="13381"/>
        <w:shd w:val="clear" w:color="auto" w:fill="auto"/>
        <w:spacing w:after="0"/>
        <w:ind w:left="20" w:firstLine="0"/>
      </w:pPr>
      <w:r>
        <w:t>Яздархочух лаьцна дош.</w:t>
      </w:r>
    </w:p>
    <w:p w:rsidR="00E80B14" w:rsidRDefault="00E07B23">
      <w:pPr>
        <w:pStyle w:val="9"/>
        <w:framePr w:w="4670" w:h="6409" w:hRule="exact" w:wrap="none" w:vAnchor="page" w:hAnchor="page" w:x="3446" w:y="13381"/>
        <w:shd w:val="clear" w:color="auto" w:fill="auto"/>
        <w:spacing w:after="0"/>
        <w:ind w:left="20" w:right="360" w:firstLine="0"/>
        <w:jc w:val="both"/>
      </w:pPr>
      <w:r>
        <w:rPr>
          <w:rStyle w:val="ab"/>
        </w:rPr>
        <w:t xml:space="preserve">Литературни туьйра «Бирдолаг». </w:t>
      </w:r>
      <w:r>
        <w:t xml:space="preserve">Барт а, цхьаалла а акхараллел, сонтачу кураллел, ницкъал тоьлуш хилар ч1аг1дар. Лоьман </w:t>
      </w:r>
      <w:r>
        <w:rPr>
          <w:rStyle w:val="41"/>
        </w:rPr>
        <w:t>олалла дожоран маь!на. Деган дикаллий,</w:t>
      </w:r>
    </w:p>
    <w:p w:rsidR="00E80B14" w:rsidRDefault="00E07B23">
      <w:pPr>
        <w:pStyle w:val="9"/>
        <w:framePr w:w="5246" w:h="3385" w:hRule="exact" w:wrap="none" w:vAnchor="page" w:hAnchor="page" w:x="8126" w:y="4818"/>
        <w:shd w:val="clear" w:color="auto" w:fill="auto"/>
        <w:spacing w:after="0"/>
        <w:ind w:left="20" w:right="40" w:firstLine="0"/>
      </w:pPr>
      <w:r>
        <w:t>Стихотворенеш къастош ешар, царах цхьаерш дагахь 1амор(шаьш харжарца).</w:t>
      </w:r>
    </w:p>
    <w:p w:rsidR="00E80B14" w:rsidRDefault="00E07B23">
      <w:pPr>
        <w:pStyle w:val="9"/>
        <w:framePr w:w="5246" w:h="3385" w:hRule="exact" w:wrap="none" w:vAnchor="page" w:hAnchor="page" w:x="8126" w:y="4818"/>
        <w:shd w:val="clear" w:color="auto" w:fill="auto"/>
        <w:spacing w:after="0"/>
        <w:ind w:left="20" w:right="40" w:firstLine="0"/>
      </w:pPr>
      <w:r>
        <w:t>Исбаьхьаллин суртх 1 отторан меттан г 1 ирсаш схьалахар (эпитет, дустар, метафора), къеггина исбаьхьаллин суртх 1отторехь цара д1 алоцу меттиг къастор.</w:t>
      </w:r>
    </w:p>
    <w:p w:rsidR="00E80B14" w:rsidRDefault="00E07B23">
      <w:pPr>
        <w:pStyle w:val="9"/>
        <w:framePr w:w="5246" w:h="3385" w:hRule="exact" w:wrap="none" w:vAnchor="page" w:hAnchor="page" w:x="8126" w:y="4818"/>
        <w:shd w:val="clear" w:color="auto" w:fill="auto"/>
        <w:spacing w:after="0"/>
        <w:ind w:left="20" w:right="40" w:firstLine="0"/>
      </w:pPr>
      <w:r>
        <w:t>Назманан кепара стихотворенийн башхаллаш къастор.</w:t>
      </w:r>
    </w:p>
    <w:p w:rsidR="00E80B14" w:rsidRDefault="00E07B23">
      <w:pPr>
        <w:pStyle w:val="9"/>
        <w:framePr w:w="5246" w:h="3385" w:hRule="exact" w:wrap="none" w:vAnchor="page" w:hAnchor="page" w:x="8126" w:y="4818"/>
        <w:shd w:val="clear" w:color="auto" w:fill="auto"/>
        <w:spacing w:after="0"/>
        <w:ind w:left="20" w:right="40" w:firstLine="0"/>
      </w:pPr>
      <w:r>
        <w:t>Стихотворенийн лирически турпалхочунна характеристика ялар. Поэтически тексташ кхечу поэтийн стихашца юстар, Бисултановн поэзин ша- тайпана башхаллаш билгалъяхар.</w:t>
      </w:r>
    </w:p>
    <w:p w:rsidR="00E80B14" w:rsidRDefault="00E07B23">
      <w:pPr>
        <w:pStyle w:val="9"/>
        <w:framePr w:w="5246" w:h="2549" w:hRule="exact" w:wrap="none" w:vAnchor="page" w:hAnchor="page" w:x="8126" w:y="9522"/>
        <w:shd w:val="clear" w:color="auto" w:fill="auto"/>
        <w:spacing w:after="0"/>
        <w:ind w:left="20" w:right="40" w:firstLine="0"/>
      </w:pPr>
      <w:r>
        <w:t>Дийцарш къастош дешар, текстана герга юхасхьадийцар.</w:t>
      </w:r>
    </w:p>
    <w:p w:rsidR="00E80B14" w:rsidRDefault="00E07B23">
      <w:pPr>
        <w:pStyle w:val="9"/>
        <w:framePr w:w="5246" w:h="2549" w:hRule="exact" w:wrap="none" w:vAnchor="page" w:hAnchor="page" w:x="8126" w:y="9522"/>
        <w:shd w:val="clear" w:color="auto" w:fill="auto"/>
        <w:spacing w:after="0"/>
        <w:ind w:left="20" w:firstLine="0"/>
      </w:pPr>
      <w:r>
        <w:t>Хаттаршна жоьпаш далар.</w:t>
      </w:r>
    </w:p>
    <w:p w:rsidR="00E80B14" w:rsidRDefault="00E07B23">
      <w:pPr>
        <w:pStyle w:val="9"/>
        <w:framePr w:w="5246" w:h="2549" w:hRule="exact" w:wrap="none" w:vAnchor="page" w:hAnchor="page" w:x="8126" w:y="9522"/>
        <w:shd w:val="clear" w:color="auto" w:fill="auto"/>
        <w:spacing w:after="0"/>
        <w:ind w:left="20" w:firstLine="0"/>
      </w:pPr>
      <w:r>
        <w:t>Дийцарийн тема, идей билгалъяккхар.</w:t>
      </w:r>
    </w:p>
    <w:p w:rsidR="00E80B14" w:rsidRDefault="00E07B23">
      <w:pPr>
        <w:pStyle w:val="9"/>
        <w:framePr w:w="5246" w:h="2549" w:hRule="exact" w:wrap="none" w:vAnchor="page" w:hAnchor="page" w:x="8126" w:y="9522"/>
        <w:shd w:val="clear" w:color="auto" w:fill="auto"/>
        <w:spacing w:after="0"/>
        <w:ind w:left="20" w:right="40" w:firstLine="0"/>
      </w:pPr>
      <w:r>
        <w:t>Дийцаран чулацамаша биначу 1аткъамах лаьцна хаамаш кечбар.</w:t>
      </w:r>
    </w:p>
    <w:p w:rsidR="00E80B14" w:rsidRDefault="00E07B23">
      <w:pPr>
        <w:pStyle w:val="9"/>
        <w:framePr w:w="5246" w:h="2549" w:hRule="exact" w:wrap="none" w:vAnchor="page" w:hAnchor="page" w:x="8126" w:y="9522"/>
        <w:shd w:val="clear" w:color="auto" w:fill="auto"/>
        <w:spacing w:after="0"/>
        <w:ind w:left="20" w:right="40" w:firstLine="0"/>
      </w:pPr>
      <w:r>
        <w:t>Турпалхойн васташ таллар, церан г1иллакх-амалш билгалъяхар. Барта кхоллараллица йолу уьйр къастор.</w:t>
      </w:r>
    </w:p>
    <w:p w:rsidR="00E80B14" w:rsidRDefault="00E80B14">
      <w:pPr>
        <w:rPr>
          <w:sz w:val="2"/>
          <w:szCs w:val="2"/>
        </w:rPr>
        <w:sectPr w:rsidR="00E80B14">
          <w:pgSz w:w="16838" w:h="23810"/>
          <w:pgMar w:top="0" w:right="0" w:bottom="0" w:left="0" w:header="0" w:footer="3" w:gutter="0"/>
          <w:cols w:space="720"/>
          <w:noEndnote/>
          <w:docGrid w:linePitch="360"/>
        </w:sectPr>
      </w:pPr>
    </w:p>
    <w:tbl>
      <w:tblPr>
        <w:tblOverlap w:val="never"/>
        <w:tblW w:w="0" w:type="auto"/>
        <w:tblLayout w:type="fixed"/>
        <w:tblCellMar>
          <w:left w:w="10" w:type="dxa"/>
          <w:right w:w="10" w:type="dxa"/>
        </w:tblCellMar>
        <w:tblLook w:val="04A0"/>
      </w:tblPr>
      <w:tblGrid>
        <w:gridCol w:w="4680"/>
        <w:gridCol w:w="5506"/>
      </w:tblGrid>
      <w:tr w:rsidR="00E80B14">
        <w:trPr>
          <w:trHeight w:hRule="exact" w:val="14918"/>
        </w:trPr>
        <w:tc>
          <w:tcPr>
            <w:tcW w:w="4680" w:type="dxa"/>
            <w:tcBorders>
              <w:top w:val="single" w:sz="4" w:space="0" w:color="auto"/>
              <w:left w:val="single" w:sz="4" w:space="0" w:color="auto"/>
            </w:tcBorders>
            <w:shd w:val="clear" w:color="auto" w:fill="FFFFFF"/>
          </w:tcPr>
          <w:p w:rsidR="00E80B14" w:rsidRDefault="00E07B23">
            <w:pPr>
              <w:pStyle w:val="9"/>
              <w:framePr w:w="10186" w:h="15778" w:wrap="none" w:vAnchor="page" w:hAnchor="page" w:x="3327" w:y="4253"/>
              <w:shd w:val="clear" w:color="auto" w:fill="auto"/>
              <w:spacing w:after="240"/>
              <w:ind w:left="120" w:firstLine="0"/>
            </w:pPr>
            <w:r>
              <w:lastRenderedPageBreak/>
              <w:t>оьздангаллий, къинхетаме, тешаме, накъосталла дан кийча хиларрий хастор, ямартло, стешхалла емалъяр. Акхаройн дахар адамийн дахарца дустаран маь1на.</w:t>
            </w:r>
          </w:p>
          <w:p w:rsidR="00E80B14" w:rsidRDefault="00E07B23">
            <w:pPr>
              <w:pStyle w:val="9"/>
              <w:framePr w:w="10186" w:h="15778" w:wrap="none" w:vAnchor="page" w:hAnchor="page" w:x="3327" w:y="4253"/>
              <w:shd w:val="clear" w:color="auto" w:fill="auto"/>
              <w:spacing w:before="240" w:after="0" w:line="278" w:lineRule="exact"/>
              <w:ind w:left="120" w:firstLine="0"/>
            </w:pPr>
            <w:r>
              <w:rPr>
                <w:rStyle w:val="ab"/>
              </w:rPr>
              <w:t>Ю. С</w:t>
            </w:r>
            <w:r w:rsidRPr="004D5D9C">
              <w:rPr>
                <w:rStyle w:val="ab"/>
              </w:rPr>
              <w:t>-</w:t>
            </w:r>
            <w:r>
              <w:rPr>
                <w:rStyle w:val="ab"/>
                <w:lang w:val="en-US"/>
              </w:rPr>
              <w:t>A</w:t>
            </w:r>
            <w:r w:rsidRPr="004D5D9C">
              <w:rPr>
                <w:rStyle w:val="ab"/>
              </w:rPr>
              <w:t xml:space="preserve">. </w:t>
            </w:r>
            <w:r>
              <w:rPr>
                <w:rStyle w:val="ab"/>
              </w:rPr>
              <w:t>Яралиев. Философски лирика. Ритм. Рифма. (2 с)</w:t>
            </w:r>
          </w:p>
          <w:p w:rsidR="00E80B14" w:rsidRDefault="00E07B23">
            <w:pPr>
              <w:pStyle w:val="9"/>
              <w:framePr w:w="10186" w:h="15778" w:wrap="none" w:vAnchor="page" w:hAnchor="page" w:x="3327" w:y="4253"/>
              <w:shd w:val="clear" w:color="auto" w:fill="auto"/>
              <w:spacing w:after="0"/>
              <w:ind w:left="120" w:firstLine="0"/>
            </w:pPr>
            <w:r>
              <w:t>Поэтах лаьцна дош.</w:t>
            </w:r>
          </w:p>
          <w:p w:rsidR="00E80B14" w:rsidRDefault="00E07B23">
            <w:pPr>
              <w:pStyle w:val="9"/>
              <w:framePr w:w="10186" w:h="15778" w:wrap="none" w:vAnchor="page" w:hAnchor="page" w:x="3327" w:y="4253"/>
              <w:shd w:val="clear" w:color="auto" w:fill="auto"/>
              <w:spacing w:after="480"/>
              <w:ind w:left="120" w:firstLine="0"/>
            </w:pPr>
            <w:r>
              <w:rPr>
                <w:rStyle w:val="ab"/>
              </w:rPr>
              <w:t xml:space="preserve">Стихотворени «Кад». </w:t>
            </w:r>
            <w:r>
              <w:t>Хьанал къинхьегам а, стеган говзалла а къобалъяр. Адаман дахар а, цуьнан кхоллам а. Стихотворении философски маь1на.</w:t>
            </w:r>
          </w:p>
          <w:p w:rsidR="00E80B14" w:rsidRDefault="00E07B23">
            <w:pPr>
              <w:pStyle w:val="9"/>
              <w:framePr w:w="10186" w:h="15778" w:wrap="none" w:vAnchor="page" w:hAnchor="page" w:x="3327" w:y="4253"/>
              <w:shd w:val="clear" w:color="auto" w:fill="auto"/>
              <w:spacing w:before="480" w:after="0"/>
              <w:ind w:left="120" w:firstLine="0"/>
            </w:pPr>
            <w:r>
              <w:rPr>
                <w:rStyle w:val="ab"/>
              </w:rPr>
              <w:t>А. Д. Бисултанов. Лирика. Назма.</w:t>
            </w:r>
          </w:p>
          <w:p w:rsidR="00E80B14" w:rsidRDefault="00E07B23">
            <w:pPr>
              <w:pStyle w:val="9"/>
              <w:framePr w:w="10186" w:h="15778" w:wrap="none" w:vAnchor="page" w:hAnchor="page" w:x="3327" w:y="4253"/>
              <w:shd w:val="clear" w:color="auto" w:fill="auto"/>
              <w:spacing w:after="0"/>
              <w:ind w:left="120" w:firstLine="0"/>
            </w:pPr>
            <w:r>
              <w:rPr>
                <w:rStyle w:val="ab"/>
              </w:rPr>
              <w:t>Граждански лирика. Лирически турпалхо. (5 с)</w:t>
            </w:r>
          </w:p>
          <w:p w:rsidR="00E80B14" w:rsidRDefault="00E07B23">
            <w:pPr>
              <w:pStyle w:val="9"/>
              <w:framePr w:w="10186" w:h="15778" w:wrap="none" w:vAnchor="page" w:hAnchor="page" w:x="3327" w:y="4253"/>
              <w:shd w:val="clear" w:color="auto" w:fill="auto"/>
              <w:spacing w:after="0"/>
              <w:ind w:left="120" w:firstLine="0"/>
            </w:pPr>
            <w:r>
              <w:t xml:space="preserve">Поэтах лаьцна дош </w:t>
            </w:r>
            <w:r>
              <w:rPr>
                <w:rStyle w:val="ab"/>
              </w:rPr>
              <w:t xml:space="preserve">Назма. Назмин жанр нохчийн литературехь. </w:t>
            </w:r>
            <w:r>
              <w:t>«Хьайбахахь язйина байташ» (Хьайбахахь багийначийн назма. Багонза бисиначийн назма).</w:t>
            </w:r>
          </w:p>
          <w:p w:rsidR="00E80B14" w:rsidRDefault="00E07B23">
            <w:pPr>
              <w:pStyle w:val="9"/>
              <w:framePr w:w="10186" w:h="15778" w:wrap="none" w:vAnchor="page" w:hAnchor="page" w:x="3327" w:y="4253"/>
              <w:shd w:val="clear" w:color="auto" w:fill="auto"/>
              <w:spacing w:after="0"/>
              <w:ind w:left="120" w:firstLine="0"/>
            </w:pPr>
            <w:r>
              <w:t>Хьайбахахь къизаллин акхариллаца х1аллакбиначу лаьмнийн к1отаршкарчу нахана яьккхина назма.</w:t>
            </w:r>
          </w:p>
          <w:p w:rsidR="00E80B14" w:rsidRDefault="00E07B23">
            <w:pPr>
              <w:pStyle w:val="9"/>
              <w:framePr w:w="10186" w:h="15778" w:wrap="none" w:vAnchor="page" w:hAnchor="page" w:x="3327" w:y="4253"/>
              <w:shd w:val="clear" w:color="auto" w:fill="auto"/>
              <w:spacing w:after="0"/>
              <w:ind w:left="120" w:firstLine="0"/>
            </w:pPr>
            <w:r>
              <w:t xml:space="preserve">Сийна Сибрехара шайн махка ц1абоьрзучу вайнехан сатийсамаш, дог-ойла. </w:t>
            </w:r>
            <w:r>
              <w:rPr>
                <w:rStyle w:val="ab"/>
              </w:rPr>
              <w:t xml:space="preserve">Стихотворени «Дег1аста». </w:t>
            </w:r>
            <w:r>
              <w:t xml:space="preserve">Азаллехь дуьйна къизачу ницкъана юьхь-дуьхьал лаьтташ схьабеанчу Даймахкана хастамбар. Къоман парг1ато еза ларар. Стихотворении патриотически маь1на. </w:t>
            </w:r>
            <w:r>
              <w:rPr>
                <w:rStyle w:val="ab"/>
              </w:rPr>
              <w:t>Стихотворени «Нохчийн халкъан илланчина»</w:t>
            </w:r>
          </w:p>
          <w:p w:rsidR="00E80B14" w:rsidRDefault="00E07B23">
            <w:pPr>
              <w:pStyle w:val="9"/>
              <w:framePr w:w="10186" w:h="15778" w:wrap="none" w:vAnchor="page" w:hAnchor="page" w:x="3327" w:y="4253"/>
              <w:shd w:val="clear" w:color="auto" w:fill="auto"/>
              <w:spacing w:after="240"/>
              <w:ind w:firstLine="0"/>
              <w:jc w:val="both"/>
            </w:pPr>
            <w:r>
              <w:t>Кху лаьтта т1ехь халкъан иллин, халкъан илланчийн, къонахчун мах лакхара хилар ч1аг1дар.</w:t>
            </w:r>
          </w:p>
          <w:p w:rsidR="00E80B14" w:rsidRDefault="00E07B23">
            <w:pPr>
              <w:pStyle w:val="9"/>
              <w:framePr w:w="10186" w:h="15778" w:wrap="none" w:vAnchor="page" w:hAnchor="page" w:x="3327" w:y="4253"/>
              <w:shd w:val="clear" w:color="auto" w:fill="auto"/>
              <w:spacing w:before="240" w:after="0"/>
              <w:ind w:left="120" w:firstLine="0"/>
            </w:pPr>
            <w:r>
              <w:rPr>
                <w:rStyle w:val="ab"/>
              </w:rPr>
              <w:t>В-Хь. X. Амаев. Дийцаран жанр. Тема, коьрта проблемаш. Персонажийн васташ. (5 с)</w:t>
            </w:r>
          </w:p>
          <w:p w:rsidR="00E80B14" w:rsidRDefault="00E07B23">
            <w:pPr>
              <w:pStyle w:val="9"/>
              <w:framePr w:w="10186" w:h="15778" w:wrap="none" w:vAnchor="page" w:hAnchor="page" w:x="3327" w:y="4253"/>
              <w:shd w:val="clear" w:color="auto" w:fill="auto"/>
              <w:spacing w:after="0"/>
              <w:ind w:left="120" w:firstLine="0"/>
            </w:pPr>
            <w:r>
              <w:t>Яздархочух лаьцна дош.</w:t>
            </w:r>
          </w:p>
          <w:p w:rsidR="00E80B14" w:rsidRDefault="00E07B23">
            <w:pPr>
              <w:pStyle w:val="9"/>
              <w:framePr w:w="10186" w:h="15778" w:wrap="none" w:vAnchor="page" w:hAnchor="page" w:x="3327" w:y="4253"/>
              <w:shd w:val="clear" w:color="auto" w:fill="auto"/>
              <w:spacing w:after="0"/>
              <w:ind w:left="120" w:firstLine="0"/>
            </w:pPr>
            <w:r>
              <w:rPr>
                <w:rStyle w:val="ab"/>
              </w:rPr>
              <w:t>Дийцар «Малх чубаре хьоьжура иза».</w:t>
            </w:r>
          </w:p>
          <w:p w:rsidR="00E80B14" w:rsidRDefault="00E07B23">
            <w:pPr>
              <w:pStyle w:val="9"/>
              <w:framePr w:w="10186" w:h="15778" w:wrap="none" w:vAnchor="page" w:hAnchor="page" w:x="3327" w:y="4253"/>
              <w:shd w:val="clear" w:color="auto" w:fill="auto"/>
              <w:spacing w:after="0"/>
              <w:ind w:left="120" w:firstLine="0"/>
            </w:pPr>
            <w:r>
              <w:t xml:space="preserve">Халкъан дахарехь хиллачунна т1ехь дийцар. Халкъ махках даккхар а, х1аллакдина бералла а. Жимачу к 1 ентан вагон чохь д1адоьду дахар гайтаран башхалла. К1 ентан а, ненан а васташ. </w:t>
            </w:r>
            <w:r>
              <w:rPr>
                <w:rStyle w:val="ab"/>
              </w:rPr>
              <w:t xml:space="preserve">Дийцар «Генарчу денойн туьйра». </w:t>
            </w:r>
            <w:r>
              <w:t>Халкъан ламаст т1ехь дийцарехь. Вайн дайша лардеш схьадеъна ламаст кхочушдар. Кхиъна ваьллачу к1антана ден доттаг1чо шаьлта яларан маь1на а, х1инца дуьйна цо кхочушдан деза декхарш а.</w:t>
            </w:r>
          </w:p>
        </w:tc>
        <w:tc>
          <w:tcPr>
            <w:tcW w:w="5506" w:type="dxa"/>
            <w:tcBorders>
              <w:top w:val="single" w:sz="4" w:space="0" w:color="auto"/>
              <w:left w:val="single" w:sz="4" w:space="0" w:color="auto"/>
              <w:right w:val="single" w:sz="4" w:space="0" w:color="auto"/>
            </w:tcBorders>
            <w:shd w:val="clear" w:color="auto" w:fill="FFFFFF"/>
          </w:tcPr>
          <w:p w:rsidR="00E80B14" w:rsidRDefault="00E80B14">
            <w:pPr>
              <w:framePr w:w="10186" w:h="15778" w:wrap="none" w:vAnchor="page" w:hAnchor="page" w:x="3327" w:y="4253"/>
              <w:rPr>
                <w:sz w:val="10"/>
                <w:szCs w:val="10"/>
              </w:rPr>
            </w:pPr>
          </w:p>
        </w:tc>
      </w:tr>
      <w:tr w:rsidR="00E80B14">
        <w:trPr>
          <w:trHeight w:hRule="exact" w:val="283"/>
        </w:trPr>
        <w:tc>
          <w:tcPr>
            <w:tcW w:w="10186" w:type="dxa"/>
            <w:gridSpan w:val="2"/>
            <w:tcBorders>
              <w:top w:val="single" w:sz="4" w:space="0" w:color="auto"/>
              <w:left w:val="single" w:sz="4" w:space="0" w:color="auto"/>
              <w:right w:val="single" w:sz="4" w:space="0" w:color="auto"/>
            </w:tcBorders>
            <w:shd w:val="clear" w:color="auto" w:fill="FFFFFF"/>
          </w:tcPr>
          <w:p w:rsidR="00E80B14" w:rsidRDefault="00E07B23">
            <w:pPr>
              <w:pStyle w:val="9"/>
              <w:framePr w:w="10186" w:h="15778" w:wrap="none" w:vAnchor="page" w:hAnchor="page" w:x="3327" w:y="4253"/>
              <w:shd w:val="clear" w:color="auto" w:fill="auto"/>
              <w:spacing w:after="0" w:line="210" w:lineRule="exact"/>
              <w:ind w:firstLine="0"/>
              <w:jc w:val="center"/>
            </w:pPr>
            <w:r>
              <w:rPr>
                <w:rStyle w:val="ab"/>
              </w:rPr>
              <w:t>6-г1а дакъа. Кхечу къаьмнийн литературера (2 с)</w:t>
            </w:r>
          </w:p>
        </w:tc>
      </w:tr>
      <w:tr w:rsidR="00E80B14">
        <w:trPr>
          <w:trHeight w:hRule="exact" w:val="576"/>
        </w:trPr>
        <w:tc>
          <w:tcPr>
            <w:tcW w:w="4680" w:type="dxa"/>
            <w:tcBorders>
              <w:top w:val="single" w:sz="4" w:space="0" w:color="auto"/>
              <w:left w:val="single" w:sz="4" w:space="0" w:color="auto"/>
              <w:bottom w:val="single" w:sz="4" w:space="0" w:color="auto"/>
            </w:tcBorders>
            <w:shd w:val="clear" w:color="auto" w:fill="FFFFFF"/>
          </w:tcPr>
          <w:p w:rsidR="00E80B14" w:rsidRDefault="00E07B23">
            <w:pPr>
              <w:pStyle w:val="9"/>
              <w:framePr w:w="10186" w:h="15778" w:wrap="none" w:vAnchor="page" w:hAnchor="page" w:x="3327" w:y="4253"/>
              <w:shd w:val="clear" w:color="auto" w:fill="auto"/>
              <w:spacing w:after="0"/>
              <w:ind w:left="120" w:firstLine="0"/>
            </w:pPr>
            <w:r>
              <w:rPr>
                <w:rStyle w:val="ab"/>
              </w:rPr>
              <w:t>Ладо Авалиани. Исторически дийцар. Тема. Сюжет. (2 с)</w:t>
            </w:r>
          </w:p>
        </w:tc>
        <w:tc>
          <w:tcPr>
            <w:tcW w:w="5506" w:type="dxa"/>
            <w:tcBorders>
              <w:top w:val="single" w:sz="4" w:space="0" w:color="auto"/>
              <w:left w:val="single" w:sz="4" w:space="0" w:color="auto"/>
              <w:bottom w:val="single" w:sz="4" w:space="0" w:color="auto"/>
              <w:right w:val="single" w:sz="4" w:space="0" w:color="auto"/>
            </w:tcBorders>
            <w:shd w:val="clear" w:color="auto" w:fill="FFFFFF"/>
          </w:tcPr>
          <w:p w:rsidR="00E80B14" w:rsidRDefault="00E07B23">
            <w:pPr>
              <w:pStyle w:val="9"/>
              <w:framePr w:w="10186" w:h="15778" w:wrap="none" w:vAnchor="page" w:hAnchor="page" w:x="3327" w:y="4253"/>
              <w:shd w:val="clear" w:color="auto" w:fill="auto"/>
              <w:spacing w:after="0"/>
              <w:ind w:left="120" w:firstLine="0"/>
            </w:pPr>
            <w:r>
              <w:t>Дийцар къастош дешар, доцца а, хоржуш юхасхьадийцар.</w:t>
            </w:r>
          </w:p>
        </w:tc>
      </w:tr>
    </w:tbl>
    <w:p w:rsidR="00E80B14" w:rsidRDefault="00E80B14">
      <w:pPr>
        <w:rPr>
          <w:sz w:val="2"/>
          <w:szCs w:val="2"/>
        </w:rPr>
        <w:sectPr w:rsidR="00E80B14">
          <w:pgSz w:w="16838" w:h="23810"/>
          <w:pgMar w:top="0" w:right="0" w:bottom="0" w:left="0" w:header="0" w:footer="3" w:gutter="0"/>
          <w:cols w:space="720"/>
          <w:noEndnote/>
          <w:docGrid w:linePitch="360"/>
        </w:sectPr>
      </w:pPr>
    </w:p>
    <w:tbl>
      <w:tblPr>
        <w:tblOverlap w:val="never"/>
        <w:tblW w:w="0" w:type="auto"/>
        <w:tblLayout w:type="fixed"/>
        <w:tblCellMar>
          <w:left w:w="10" w:type="dxa"/>
          <w:right w:w="10" w:type="dxa"/>
        </w:tblCellMar>
        <w:tblLook w:val="04A0"/>
      </w:tblPr>
      <w:tblGrid>
        <w:gridCol w:w="4680"/>
        <w:gridCol w:w="5506"/>
      </w:tblGrid>
      <w:tr w:rsidR="00E80B14">
        <w:trPr>
          <w:trHeight w:hRule="exact" w:val="1397"/>
        </w:trPr>
        <w:tc>
          <w:tcPr>
            <w:tcW w:w="4680" w:type="dxa"/>
            <w:tcBorders>
              <w:top w:val="single" w:sz="4" w:space="0" w:color="auto"/>
              <w:left w:val="single" w:sz="4" w:space="0" w:color="auto"/>
            </w:tcBorders>
            <w:shd w:val="clear" w:color="auto" w:fill="FFFFFF"/>
          </w:tcPr>
          <w:p w:rsidR="00E80B14" w:rsidRDefault="00E07B23">
            <w:pPr>
              <w:pStyle w:val="9"/>
              <w:framePr w:w="10186" w:h="15778" w:wrap="none" w:vAnchor="page" w:hAnchor="page" w:x="3363" w:y="4015"/>
              <w:shd w:val="clear" w:color="auto" w:fill="auto"/>
              <w:spacing w:after="0"/>
              <w:ind w:left="120" w:firstLine="0"/>
            </w:pPr>
            <w:r>
              <w:rPr>
                <w:rStyle w:val="ab"/>
              </w:rPr>
              <w:lastRenderedPageBreak/>
              <w:t xml:space="preserve">Дийцар «Хьаькхна буц». </w:t>
            </w:r>
            <w:r>
              <w:t>Исбаьхьаллица кхоьллинарг а, дахаран бакъдерг а. Машар а, адамалла а деза а, сийлахь а хилар ч1аг1дар. Багратионан майралла а, нохчийн т1емалойн лаккхара оьздангалла.</w:t>
            </w:r>
          </w:p>
        </w:tc>
        <w:tc>
          <w:tcPr>
            <w:tcW w:w="5506" w:type="dxa"/>
            <w:tcBorders>
              <w:top w:val="single" w:sz="4" w:space="0" w:color="auto"/>
              <w:left w:val="single" w:sz="4" w:space="0" w:color="auto"/>
              <w:right w:val="single" w:sz="4" w:space="0" w:color="auto"/>
            </w:tcBorders>
            <w:shd w:val="clear" w:color="auto" w:fill="FFFFFF"/>
          </w:tcPr>
          <w:p w:rsidR="00E80B14" w:rsidRDefault="00E07B23">
            <w:pPr>
              <w:pStyle w:val="9"/>
              <w:framePr w:w="10186" w:h="15778" w:wrap="none" w:vAnchor="page" w:hAnchor="page" w:x="3363" w:y="4015"/>
              <w:shd w:val="clear" w:color="auto" w:fill="auto"/>
              <w:spacing w:after="0"/>
              <w:ind w:left="120" w:firstLine="0"/>
            </w:pPr>
            <w:r>
              <w:t>Жанран хьесапехь текст таллар.</w:t>
            </w:r>
          </w:p>
          <w:p w:rsidR="00E80B14" w:rsidRDefault="00E07B23">
            <w:pPr>
              <w:pStyle w:val="9"/>
              <w:framePr w:w="10186" w:h="15778" w:wrap="none" w:vAnchor="page" w:hAnchor="page" w:x="3363" w:y="4015"/>
              <w:shd w:val="clear" w:color="auto" w:fill="auto"/>
              <w:spacing w:after="0"/>
              <w:ind w:left="120" w:firstLine="0"/>
            </w:pPr>
            <w:r>
              <w:t>Персонажашна характеристика ялар. Царах лаьцна шена хетарг алар.</w:t>
            </w:r>
          </w:p>
        </w:tc>
      </w:tr>
      <w:tr w:rsidR="00E80B14">
        <w:trPr>
          <w:trHeight w:hRule="exact" w:val="283"/>
        </w:trPr>
        <w:tc>
          <w:tcPr>
            <w:tcW w:w="10186" w:type="dxa"/>
            <w:gridSpan w:val="2"/>
            <w:tcBorders>
              <w:top w:val="single" w:sz="4" w:space="0" w:color="auto"/>
              <w:left w:val="single" w:sz="4" w:space="0" w:color="auto"/>
              <w:right w:val="single" w:sz="4" w:space="0" w:color="auto"/>
            </w:tcBorders>
            <w:shd w:val="clear" w:color="auto" w:fill="FFFFFF"/>
          </w:tcPr>
          <w:p w:rsidR="00E80B14" w:rsidRDefault="00E07B23">
            <w:pPr>
              <w:pStyle w:val="9"/>
              <w:framePr w:w="10186" w:h="15778" w:wrap="none" w:vAnchor="page" w:hAnchor="page" w:x="3363" w:y="4015"/>
              <w:shd w:val="clear" w:color="auto" w:fill="auto"/>
              <w:spacing w:after="0" w:line="210" w:lineRule="exact"/>
              <w:ind w:firstLine="0"/>
              <w:jc w:val="center"/>
            </w:pPr>
            <w:r>
              <w:rPr>
                <w:rStyle w:val="ab"/>
              </w:rPr>
              <w:t>7-г1а дакъа. Обзорни теманаш (8 с)</w:t>
            </w:r>
          </w:p>
        </w:tc>
      </w:tr>
      <w:tr w:rsidR="00E80B14">
        <w:trPr>
          <w:trHeight w:hRule="exact" w:val="14098"/>
        </w:trPr>
        <w:tc>
          <w:tcPr>
            <w:tcW w:w="4680" w:type="dxa"/>
            <w:tcBorders>
              <w:top w:val="single" w:sz="4" w:space="0" w:color="auto"/>
              <w:left w:val="single" w:sz="4" w:space="0" w:color="auto"/>
              <w:bottom w:val="single" w:sz="4" w:space="0" w:color="auto"/>
            </w:tcBorders>
            <w:shd w:val="clear" w:color="auto" w:fill="FFFFFF"/>
          </w:tcPr>
          <w:p w:rsidR="00E80B14" w:rsidRDefault="00E07B23">
            <w:pPr>
              <w:pStyle w:val="9"/>
              <w:framePr w:w="10186" w:h="15778" w:wrap="none" w:vAnchor="page" w:hAnchor="page" w:x="3363" w:y="4015"/>
              <w:numPr>
                <w:ilvl w:val="0"/>
                <w:numId w:val="60"/>
              </w:numPr>
              <w:shd w:val="clear" w:color="auto" w:fill="auto"/>
              <w:tabs>
                <w:tab w:val="left" w:pos="355"/>
              </w:tabs>
              <w:spacing w:after="0"/>
              <w:ind w:left="120" w:firstLine="0"/>
            </w:pPr>
            <w:r>
              <w:rPr>
                <w:rStyle w:val="ab"/>
              </w:rPr>
              <w:t>Нохчийн литературан юьхь йолийнарш (2 с)</w:t>
            </w:r>
          </w:p>
          <w:p w:rsidR="00E80B14" w:rsidRDefault="00E07B23">
            <w:pPr>
              <w:pStyle w:val="9"/>
              <w:framePr w:w="10186" w:h="15778" w:wrap="none" w:vAnchor="page" w:hAnchor="page" w:x="3363" w:y="4015"/>
              <w:shd w:val="clear" w:color="auto" w:fill="auto"/>
              <w:spacing w:after="0"/>
              <w:ind w:left="120" w:firstLine="0"/>
            </w:pPr>
            <w:r>
              <w:t>Дуьххьарлерчу яздархойн Дудаев 1абдин, Сальмурзаев Мохьмадан, Нажаев Ахьмадан, Айсханов Шамсуддинан кхолларалла.</w:t>
            </w:r>
          </w:p>
          <w:p w:rsidR="00E80B14" w:rsidRDefault="00E07B23">
            <w:pPr>
              <w:pStyle w:val="9"/>
              <w:framePr w:w="10186" w:h="15778" w:wrap="none" w:vAnchor="page" w:hAnchor="page" w:x="3363" w:y="4015"/>
              <w:shd w:val="clear" w:color="auto" w:fill="auto"/>
              <w:spacing w:after="0"/>
              <w:ind w:left="120" w:firstLine="0"/>
            </w:pPr>
            <w:r>
              <w:t>Церан произведенийн коьрта теманаш а, проблематика а. Дудаев 1абдин, Нажаев Ахьмадан поэзи 1 аьрбийн поэзин т1е1аткъамца кхуллуш хилар. Йоза-дешар даржоран, юьртбахам кхиоран, Даймохк мостаг1чух ларбаран, къинхьегаман теманаш айъар.</w:t>
            </w:r>
          </w:p>
          <w:p w:rsidR="00E80B14" w:rsidRDefault="00E07B23">
            <w:pPr>
              <w:pStyle w:val="9"/>
              <w:framePr w:w="10186" w:h="15778" w:wrap="none" w:vAnchor="page" w:hAnchor="page" w:x="3363" w:y="4015"/>
              <w:shd w:val="clear" w:color="auto" w:fill="auto"/>
              <w:spacing w:after="240"/>
              <w:ind w:left="120" w:firstLine="0"/>
            </w:pPr>
            <w:r>
              <w:t>Церан кхоллараллин маь1на.</w:t>
            </w:r>
          </w:p>
          <w:p w:rsidR="00E80B14" w:rsidRDefault="00E07B23">
            <w:pPr>
              <w:pStyle w:val="9"/>
              <w:framePr w:w="10186" w:h="15778" w:wrap="none" w:vAnchor="page" w:hAnchor="page" w:x="3363" w:y="4015"/>
              <w:numPr>
                <w:ilvl w:val="0"/>
                <w:numId w:val="60"/>
              </w:numPr>
              <w:shd w:val="clear" w:color="auto" w:fill="auto"/>
              <w:tabs>
                <w:tab w:val="left" w:pos="360"/>
              </w:tabs>
              <w:spacing w:before="240" w:after="0"/>
              <w:ind w:left="120" w:firstLine="0"/>
            </w:pPr>
            <w:r>
              <w:rPr>
                <w:rStyle w:val="ab"/>
              </w:rPr>
              <w:t>Нохчийн литература 40-50 шерашкахь кхиаран хьелаш. (2 с)</w:t>
            </w:r>
          </w:p>
          <w:p w:rsidR="00E80B14" w:rsidRDefault="00E07B23">
            <w:pPr>
              <w:pStyle w:val="9"/>
              <w:framePr w:w="10186" w:h="15778" w:wrap="none" w:vAnchor="page" w:hAnchor="page" w:x="3363" w:y="4015"/>
              <w:shd w:val="clear" w:color="auto" w:fill="auto"/>
              <w:spacing w:after="0"/>
              <w:ind w:left="120" w:firstLine="0"/>
            </w:pPr>
            <w:r>
              <w:t>40-50 шерашкара литература. Халкъ махках даккхар а, литература а, искусство кхиарехь сецна лаьттина мур а, цуьнан т1аьхьало а.</w:t>
            </w:r>
          </w:p>
          <w:p w:rsidR="00E80B14" w:rsidRDefault="00E07B23">
            <w:pPr>
              <w:pStyle w:val="9"/>
              <w:framePr w:w="10186" w:h="15778" w:wrap="none" w:vAnchor="page" w:hAnchor="page" w:x="3363" w:y="4015"/>
              <w:shd w:val="clear" w:color="auto" w:fill="auto"/>
              <w:spacing w:after="0"/>
              <w:ind w:left="120" w:firstLine="0"/>
            </w:pPr>
            <w:r>
              <w:t>Нохч-Г1алг1айн республика меттах1оттийначул т1аьхьа литература денъялар, юха а кхиа йолаялар. Литературан юьхь йолийначу а, керла юкъабаьхкиначу а яздархойн кхолларалла. (С-Б Арсанов, М. Мамакаев, Н. Музаев, X. Ошаев, М-С. Гадаев, Х-М. Эдилов, М. Сулаев, А. Айдамиров, А. Сулейманов, Р. Ахматова, Ш. Арсанукаев). Произведенешкахь х1итточу проблемашца, жанрашца литература шоръялар, кхоллараллехь яздархойн исбаьхьаллин говзалла кхиар.</w:t>
            </w:r>
          </w:p>
          <w:p w:rsidR="00E80B14" w:rsidRDefault="00E07B23">
            <w:pPr>
              <w:pStyle w:val="9"/>
              <w:framePr w:w="10186" w:h="15778" w:wrap="none" w:vAnchor="page" w:hAnchor="page" w:x="3363" w:y="4015"/>
              <w:shd w:val="clear" w:color="auto" w:fill="auto"/>
              <w:spacing w:after="240"/>
              <w:ind w:left="120" w:firstLine="0"/>
            </w:pPr>
            <w:r>
              <w:t>Прозехь, поэзехь, драматургехь тоьлашха йолу произведенеш обзорни кепехь йовзийтар.</w:t>
            </w:r>
          </w:p>
          <w:p w:rsidR="00E80B14" w:rsidRDefault="00E07B23">
            <w:pPr>
              <w:pStyle w:val="9"/>
              <w:framePr w:w="10186" w:h="15778" w:wrap="none" w:vAnchor="page" w:hAnchor="page" w:x="3363" w:y="4015"/>
              <w:numPr>
                <w:ilvl w:val="0"/>
                <w:numId w:val="60"/>
              </w:numPr>
              <w:shd w:val="clear" w:color="auto" w:fill="auto"/>
              <w:tabs>
                <w:tab w:val="left" w:pos="245"/>
              </w:tabs>
              <w:spacing w:before="240" w:after="0"/>
              <w:ind w:firstLine="0"/>
              <w:jc w:val="both"/>
            </w:pPr>
            <w:r>
              <w:rPr>
                <w:rStyle w:val="ab"/>
              </w:rPr>
              <w:t>Нохчийн литература Сийлахь-боккха Даймехкан т1ом лаьттиначу шерашкахь (1941-1945). ( 2 с)</w:t>
            </w:r>
          </w:p>
          <w:p w:rsidR="00E80B14" w:rsidRDefault="00E07B23">
            <w:pPr>
              <w:pStyle w:val="9"/>
              <w:framePr w:w="10186" w:h="15778" w:wrap="none" w:vAnchor="page" w:hAnchor="page" w:x="3363" w:y="4015"/>
              <w:shd w:val="clear" w:color="auto" w:fill="auto"/>
              <w:spacing w:after="0"/>
              <w:ind w:left="120" w:firstLine="0"/>
            </w:pPr>
            <w:r>
              <w:t>Даймохк мостаг1 чух ларбаран тема. 1. Мамакаевн, М. Мамакаевн, М. Сулаевн, X</w:t>
            </w:r>
            <w:r>
              <w:softHyphen/>
              <w:t>М. Эдиловн, М-С. Гадаевн, 3. Муталибовн, С. Гацаевн, Ш. Рашидовн, 1. Дадашевн,</w:t>
            </w:r>
          </w:p>
          <w:p w:rsidR="00E80B14" w:rsidRDefault="00E07B23">
            <w:pPr>
              <w:pStyle w:val="9"/>
              <w:framePr w:w="10186" w:h="15778" w:wrap="none" w:vAnchor="page" w:hAnchor="page" w:x="3363" w:y="4015"/>
              <w:shd w:val="clear" w:color="auto" w:fill="auto"/>
              <w:spacing w:after="0"/>
              <w:ind w:left="120" w:firstLine="0"/>
            </w:pPr>
            <w:r>
              <w:t>Хь. Саракаевн, Х-А. Берсановн, X. Ошаевн кхолларалла.</w:t>
            </w:r>
          </w:p>
          <w:p w:rsidR="00E80B14" w:rsidRDefault="00E07B23">
            <w:pPr>
              <w:pStyle w:val="9"/>
              <w:framePr w:w="10186" w:h="15778" w:wrap="none" w:vAnchor="page" w:hAnchor="page" w:x="3363" w:y="4015"/>
              <w:shd w:val="clear" w:color="auto" w:fill="auto"/>
              <w:spacing w:after="0"/>
              <w:ind w:left="120" w:firstLine="0"/>
            </w:pPr>
            <w:r>
              <w:t>Т1еман халачу хьелашкахь халкъан турпалалла а, патриотизм а, б1аьхойн дог- ойла а, хьуьнарш а.</w:t>
            </w:r>
          </w:p>
        </w:tc>
        <w:tc>
          <w:tcPr>
            <w:tcW w:w="5506" w:type="dxa"/>
            <w:tcBorders>
              <w:top w:val="single" w:sz="4" w:space="0" w:color="auto"/>
              <w:left w:val="single" w:sz="4" w:space="0" w:color="auto"/>
              <w:bottom w:val="single" w:sz="4" w:space="0" w:color="auto"/>
              <w:right w:val="single" w:sz="4" w:space="0" w:color="auto"/>
            </w:tcBorders>
            <w:shd w:val="clear" w:color="auto" w:fill="FFFFFF"/>
          </w:tcPr>
          <w:p w:rsidR="00E80B14" w:rsidRDefault="00E07B23">
            <w:pPr>
              <w:pStyle w:val="9"/>
              <w:framePr w:w="10186" w:h="15778" w:wrap="none" w:vAnchor="page" w:hAnchor="page" w:x="3363" w:y="4015"/>
              <w:shd w:val="clear" w:color="auto" w:fill="auto"/>
              <w:spacing w:after="0"/>
              <w:ind w:left="120" w:firstLine="0"/>
            </w:pPr>
            <w:r>
              <w:t>Хьехархочун къамеле ладог1ар.</w:t>
            </w:r>
          </w:p>
          <w:p w:rsidR="00E80B14" w:rsidRDefault="00E07B23">
            <w:pPr>
              <w:pStyle w:val="9"/>
              <w:framePr w:w="10186" w:h="15778" w:wrap="none" w:vAnchor="page" w:hAnchor="page" w:x="3363" w:y="4015"/>
              <w:shd w:val="clear" w:color="auto" w:fill="auto"/>
              <w:spacing w:after="1320"/>
              <w:ind w:left="120" w:firstLine="0"/>
            </w:pPr>
            <w:r>
              <w:t>Ладоьг1начуьн хьокъехь долучу хаттаршна жоьпаш далар. Произведенийн коьрта теманаш а, проблематика а къастор. Жанрийн аспектехь произведенеш таллар, церан тоьлла а, ледара а аг1онаш билгалъяхар.</w:t>
            </w:r>
          </w:p>
          <w:p w:rsidR="00E80B14" w:rsidRDefault="00E07B23">
            <w:pPr>
              <w:pStyle w:val="9"/>
              <w:framePr w:w="10186" w:h="15778" w:wrap="none" w:vAnchor="page" w:hAnchor="page" w:x="3363" w:y="4015"/>
              <w:shd w:val="clear" w:color="auto" w:fill="auto"/>
              <w:spacing w:before="1320" w:after="60" w:line="210" w:lineRule="exact"/>
              <w:ind w:left="120" w:firstLine="0"/>
            </w:pPr>
            <w:r>
              <w:t>Хьехархочун къамеле ладог1ар.</w:t>
            </w:r>
          </w:p>
          <w:p w:rsidR="00E80B14" w:rsidRDefault="00E07B23">
            <w:pPr>
              <w:pStyle w:val="9"/>
              <w:framePr w:w="10186" w:h="15778" w:wrap="none" w:vAnchor="page" w:hAnchor="page" w:x="3363" w:y="4015"/>
              <w:shd w:val="clear" w:color="auto" w:fill="auto"/>
              <w:spacing w:before="60" w:after="60" w:line="210" w:lineRule="exact"/>
              <w:ind w:left="120" w:firstLine="0"/>
            </w:pPr>
            <w:r>
              <w:t>Хаттаршна жоьпаш далар.</w:t>
            </w:r>
          </w:p>
          <w:p w:rsidR="00E80B14" w:rsidRDefault="00E07B23">
            <w:pPr>
              <w:pStyle w:val="9"/>
              <w:framePr w:w="10186" w:h="15778" w:wrap="none" w:vAnchor="page" w:hAnchor="page" w:x="3363" w:y="4015"/>
              <w:shd w:val="clear" w:color="auto" w:fill="auto"/>
              <w:spacing w:before="60" w:after="0" w:line="278" w:lineRule="exact"/>
              <w:ind w:left="120" w:firstLine="0"/>
            </w:pPr>
            <w:r>
              <w:t>Произведенийн коьрта теманаш, проблематика билгалъяккхар.</w:t>
            </w:r>
          </w:p>
          <w:p w:rsidR="00E80B14" w:rsidRDefault="00E07B23">
            <w:pPr>
              <w:pStyle w:val="9"/>
              <w:framePr w:w="10186" w:h="15778" w:wrap="none" w:vAnchor="page" w:hAnchor="page" w:x="3363" w:y="4015"/>
              <w:shd w:val="clear" w:color="auto" w:fill="auto"/>
              <w:spacing w:after="2160" w:line="278" w:lineRule="exact"/>
              <w:ind w:left="120" w:firstLine="0"/>
            </w:pPr>
            <w:r>
              <w:t>20-чу а, 40-чу а шерийн литература вовшашца юстар, церан цхьаьнадог1ург а, къаьстарг а билгалдар.</w:t>
            </w:r>
          </w:p>
          <w:p w:rsidR="00E80B14" w:rsidRDefault="00E07B23">
            <w:pPr>
              <w:pStyle w:val="9"/>
              <w:framePr w:w="10186" w:h="15778" w:wrap="none" w:vAnchor="page" w:hAnchor="page" w:x="3363" w:y="4015"/>
              <w:shd w:val="clear" w:color="auto" w:fill="auto"/>
              <w:spacing w:before="2160" w:after="0" w:line="278" w:lineRule="exact"/>
              <w:ind w:left="120" w:firstLine="0"/>
            </w:pPr>
            <w:r>
              <w:t>Исторически хааршна т1етевжаш текст ешар, таллар.</w:t>
            </w:r>
          </w:p>
          <w:p w:rsidR="00E80B14" w:rsidRDefault="00E07B23">
            <w:pPr>
              <w:pStyle w:val="9"/>
              <w:framePr w:w="10186" w:h="15778" w:wrap="none" w:vAnchor="page" w:hAnchor="page" w:x="3363" w:y="4015"/>
              <w:shd w:val="clear" w:color="auto" w:fill="auto"/>
              <w:spacing w:after="1020" w:line="278" w:lineRule="exact"/>
              <w:ind w:left="120" w:firstLine="0"/>
            </w:pPr>
            <w:r>
              <w:t>Тайп-тайпанчу авторийн произведенеш теманашца, проблемашца а цхьаьнайог1уш хиларца вовшашца юстар.</w:t>
            </w:r>
          </w:p>
          <w:p w:rsidR="00E80B14" w:rsidRDefault="00E07B23">
            <w:pPr>
              <w:pStyle w:val="9"/>
              <w:framePr w:w="10186" w:h="15778" w:wrap="none" w:vAnchor="page" w:hAnchor="page" w:x="3363" w:y="4015"/>
              <w:shd w:val="clear" w:color="auto" w:fill="auto"/>
              <w:spacing w:before="1020" w:after="0"/>
              <w:ind w:left="120" w:firstLine="0"/>
            </w:pPr>
            <w:r>
              <w:t>Хьехархочун къамеле ладог1ар.</w:t>
            </w:r>
          </w:p>
          <w:p w:rsidR="00E80B14" w:rsidRDefault="00E07B23">
            <w:pPr>
              <w:pStyle w:val="9"/>
              <w:framePr w:w="10186" w:h="15778" w:wrap="none" w:vAnchor="page" w:hAnchor="page" w:x="3363" w:y="4015"/>
              <w:shd w:val="clear" w:color="auto" w:fill="auto"/>
              <w:spacing w:after="0"/>
              <w:ind w:left="120" w:firstLine="0"/>
            </w:pPr>
            <w:r>
              <w:t>Хаттаршна жоьпаш далар.</w:t>
            </w:r>
          </w:p>
          <w:p w:rsidR="00E80B14" w:rsidRDefault="00E07B23">
            <w:pPr>
              <w:pStyle w:val="9"/>
              <w:framePr w:w="10186" w:h="15778" w:wrap="none" w:vAnchor="page" w:hAnchor="page" w:x="3363" w:y="4015"/>
              <w:shd w:val="clear" w:color="auto" w:fill="auto"/>
              <w:spacing w:after="0"/>
              <w:ind w:left="120" w:firstLine="0"/>
            </w:pPr>
            <w:r>
              <w:t>Х1инцалерчу поэзин, прозин коьрта башхаллаш билгалъяхар.</w:t>
            </w:r>
          </w:p>
        </w:tc>
      </w:tr>
    </w:tbl>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30"/>
        <w:framePr w:w="10080" w:h="2792" w:hRule="exact" w:wrap="none" w:vAnchor="page" w:hAnchor="page" w:x="3415" w:y="4067"/>
        <w:numPr>
          <w:ilvl w:val="0"/>
          <w:numId w:val="61"/>
        </w:numPr>
        <w:shd w:val="clear" w:color="auto" w:fill="auto"/>
        <w:tabs>
          <w:tab w:val="left" w:pos="290"/>
        </w:tabs>
        <w:ind w:left="60" w:right="920"/>
      </w:pPr>
      <w:r>
        <w:rPr>
          <w:rStyle w:val="39"/>
          <w:b/>
          <w:bCs/>
        </w:rPr>
        <w:lastRenderedPageBreak/>
        <w:t>Х1инцалера литература кхиаран коьрта башхаллаш. (2 с)</w:t>
      </w:r>
    </w:p>
    <w:p w:rsidR="00E80B14" w:rsidRDefault="00E07B23">
      <w:pPr>
        <w:pStyle w:val="9"/>
        <w:framePr w:w="10080" w:h="2792" w:hRule="exact" w:wrap="none" w:vAnchor="page" w:hAnchor="page" w:x="3415" w:y="4067"/>
        <w:shd w:val="clear" w:color="auto" w:fill="auto"/>
        <w:spacing w:after="0"/>
        <w:ind w:left="60" w:right="360" w:firstLine="0"/>
      </w:pPr>
      <w:r>
        <w:t>Х1инцалерчу яздархойн поэзин, прозин коьрта теманаш а, жанраш а. (С-Б. Дакаев, Ш. Макалов, Хь. Талхадов, Г1. Алиев, Ш. Цуруев, 3. Сулейманова, М. Айдамирова,</w:t>
      </w:r>
    </w:p>
    <w:p w:rsidR="00E80B14" w:rsidRDefault="00E07B23">
      <w:pPr>
        <w:pStyle w:val="9"/>
        <w:framePr w:w="10080" w:h="2792" w:hRule="exact" w:wrap="none" w:vAnchor="page" w:hAnchor="page" w:x="3415" w:y="4067"/>
        <w:shd w:val="clear" w:color="auto" w:fill="auto"/>
        <w:tabs>
          <w:tab w:val="left" w:leader="underscore" w:pos="4510"/>
        </w:tabs>
        <w:spacing w:after="0"/>
        <w:ind w:left="60" w:firstLine="0"/>
      </w:pPr>
      <w:r>
        <w:t>Л. Ибрагимов, Б. Гайтукаева, С-Хь. Тагаев,</w:t>
      </w:r>
    </w:p>
    <w:p w:rsidR="00E80B14" w:rsidRDefault="00E07B23">
      <w:pPr>
        <w:pStyle w:val="9"/>
        <w:framePr w:w="10080" w:h="2792" w:hRule="exact" w:wrap="none" w:vAnchor="page" w:hAnchor="page" w:x="3415" w:y="4067"/>
        <w:numPr>
          <w:ilvl w:val="0"/>
          <w:numId w:val="62"/>
        </w:numPr>
        <w:shd w:val="clear" w:color="auto" w:fill="auto"/>
        <w:tabs>
          <w:tab w:val="left" w:leader="underscore" w:pos="4510"/>
          <w:tab w:val="left" w:pos="300"/>
        </w:tabs>
        <w:spacing w:after="0"/>
        <w:ind w:left="60" w:right="5740" w:firstLine="0"/>
        <w:jc w:val="both"/>
      </w:pPr>
      <w:r>
        <w:t xml:space="preserve">Юсупов, 1 .Яричев, Канта Ибрагимов). Церан произведенеш (шаьш харжарца) </w:t>
      </w:r>
      <w:r>
        <w:rPr>
          <w:rStyle w:val="41"/>
        </w:rPr>
        <w:t>йийцаре яр.</w:t>
      </w:r>
      <w:r>
        <w:tab/>
      </w:r>
    </w:p>
    <w:p w:rsidR="00E80B14" w:rsidRDefault="00E07B23">
      <w:pPr>
        <w:pStyle w:val="30"/>
        <w:framePr w:w="10080" w:h="12548" w:hRule="exact" w:wrap="none" w:vAnchor="page" w:hAnchor="page" w:x="3415" w:y="7129"/>
        <w:shd w:val="clear" w:color="auto" w:fill="auto"/>
        <w:ind w:left="60"/>
      </w:pPr>
      <w:r>
        <w:rPr>
          <w:rStyle w:val="39"/>
          <w:b/>
          <w:bCs/>
        </w:rPr>
        <w:t>1.2.5.5 Иностранный язык ( английский язык)</w:t>
      </w:r>
    </w:p>
    <w:p w:rsidR="00E80B14" w:rsidRDefault="00E07B23">
      <w:pPr>
        <w:pStyle w:val="30"/>
        <w:framePr w:w="10080" w:h="12548" w:hRule="exact" w:wrap="none" w:vAnchor="page" w:hAnchor="page" w:x="3415" w:y="7129"/>
        <w:shd w:val="clear" w:color="auto" w:fill="auto"/>
        <w:ind w:left="60" w:right="6340"/>
        <w:jc w:val="right"/>
      </w:pPr>
      <w:r>
        <w:rPr>
          <w:rStyle w:val="39"/>
          <w:b/>
          <w:bCs/>
        </w:rPr>
        <w:t xml:space="preserve">Коммуникативные умения </w:t>
      </w:r>
      <w:r>
        <w:rPr>
          <w:rStyle w:val="3a"/>
          <w:b/>
          <w:bCs/>
        </w:rPr>
        <w:t>Говорение. Диалогическая печь.</w:t>
      </w:r>
    </w:p>
    <w:p w:rsidR="00E80B14" w:rsidRDefault="00E07B23">
      <w:pPr>
        <w:pStyle w:val="30"/>
        <w:framePr w:w="10080" w:h="12548" w:hRule="exact" w:wrap="none" w:vAnchor="page" w:hAnchor="page" w:x="3415" w:y="7129"/>
        <w:shd w:val="clear" w:color="auto" w:fill="auto"/>
        <w:ind w:left="60"/>
      </w:pPr>
      <w:r>
        <w:rPr>
          <w:rStyle w:val="39"/>
          <w:b/>
          <w:bCs/>
        </w:rPr>
        <w:t>Выпускник научится:</w:t>
      </w:r>
    </w:p>
    <w:p w:rsidR="00E80B14" w:rsidRDefault="00E07B23">
      <w:pPr>
        <w:pStyle w:val="9"/>
        <w:framePr w:w="10080" w:h="12548" w:hRule="exact" w:wrap="none" w:vAnchor="page" w:hAnchor="page" w:x="3415" w:y="7129"/>
        <w:numPr>
          <w:ilvl w:val="0"/>
          <w:numId w:val="63"/>
        </w:numPr>
        <w:shd w:val="clear" w:color="auto" w:fill="auto"/>
        <w:tabs>
          <w:tab w:val="left" w:pos="1102"/>
        </w:tabs>
        <w:spacing w:after="0"/>
        <w:ind w:left="60" w:right="360" w:firstLine="0"/>
      </w:pPr>
      <w:r>
        <w:t>вести диалог (диалог этикетного характера, диалог—расспрос,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w:t>
      </w:r>
    </w:p>
    <w:p w:rsidR="00E80B14" w:rsidRDefault="00E07B23">
      <w:pPr>
        <w:pStyle w:val="30"/>
        <w:framePr w:w="10080" w:h="12548" w:hRule="exact" w:wrap="none" w:vAnchor="page" w:hAnchor="page" w:x="3415" w:y="7129"/>
        <w:shd w:val="clear" w:color="auto" w:fill="auto"/>
        <w:ind w:left="60"/>
      </w:pPr>
      <w:r>
        <w:rPr>
          <w:rStyle w:val="39"/>
          <w:b/>
          <w:bCs/>
        </w:rPr>
        <w:t>Выпускник получит возможность научиться:</w:t>
      </w:r>
    </w:p>
    <w:p w:rsidR="00E80B14" w:rsidRDefault="00E07B23">
      <w:pPr>
        <w:pStyle w:val="40"/>
        <w:framePr w:w="10080" w:h="12548" w:hRule="exact" w:wrap="none" w:vAnchor="page" w:hAnchor="page" w:x="3415" w:y="7129"/>
        <w:numPr>
          <w:ilvl w:val="0"/>
          <w:numId w:val="63"/>
        </w:numPr>
        <w:shd w:val="clear" w:color="auto" w:fill="auto"/>
        <w:tabs>
          <w:tab w:val="left" w:pos="1087"/>
        </w:tabs>
        <w:spacing w:line="274" w:lineRule="exact"/>
        <w:ind w:left="60"/>
        <w:jc w:val="left"/>
      </w:pPr>
      <w:r>
        <w:t>вести диалог-обменмнениями;</w:t>
      </w:r>
    </w:p>
    <w:p w:rsidR="00E80B14" w:rsidRDefault="00E07B23">
      <w:pPr>
        <w:pStyle w:val="40"/>
        <w:framePr w:w="10080" w:h="12548" w:hRule="exact" w:wrap="none" w:vAnchor="page" w:hAnchor="page" w:x="3415" w:y="7129"/>
        <w:numPr>
          <w:ilvl w:val="0"/>
          <w:numId w:val="63"/>
        </w:numPr>
        <w:shd w:val="clear" w:color="auto" w:fill="auto"/>
        <w:tabs>
          <w:tab w:val="left" w:pos="1092"/>
        </w:tabs>
        <w:spacing w:line="283" w:lineRule="exact"/>
        <w:ind w:left="60"/>
        <w:jc w:val="left"/>
      </w:pPr>
      <w:r>
        <w:t>брать и даватьинтервью;</w:t>
      </w:r>
    </w:p>
    <w:p w:rsidR="00E80B14" w:rsidRDefault="00E07B23">
      <w:pPr>
        <w:pStyle w:val="40"/>
        <w:framePr w:w="10080" w:h="12548" w:hRule="exact" w:wrap="none" w:vAnchor="page" w:hAnchor="page" w:x="3415" w:y="7129"/>
        <w:numPr>
          <w:ilvl w:val="0"/>
          <w:numId w:val="63"/>
        </w:numPr>
        <w:shd w:val="clear" w:color="auto" w:fill="auto"/>
        <w:tabs>
          <w:tab w:val="left" w:pos="1092"/>
        </w:tabs>
        <w:spacing w:line="283" w:lineRule="exact"/>
        <w:ind w:left="60" w:right="360"/>
        <w:jc w:val="left"/>
      </w:pPr>
      <w:r>
        <w:t xml:space="preserve">вести диалог-расспрос на основе нелинейного текста (таблицы, диаграммы и т.д.). </w:t>
      </w:r>
      <w:r>
        <w:rPr>
          <w:rStyle w:val="40pt1"/>
        </w:rPr>
        <w:t>Говопение. Монологическая печь.</w:t>
      </w:r>
    </w:p>
    <w:p w:rsidR="00E80B14" w:rsidRDefault="00E07B23">
      <w:pPr>
        <w:pStyle w:val="30"/>
        <w:framePr w:w="10080" w:h="12548" w:hRule="exact" w:wrap="none" w:vAnchor="page" w:hAnchor="page" w:x="3415" w:y="7129"/>
        <w:shd w:val="clear" w:color="auto" w:fill="auto"/>
        <w:spacing w:line="283" w:lineRule="exact"/>
        <w:ind w:left="60"/>
      </w:pPr>
      <w:r>
        <w:rPr>
          <w:rStyle w:val="39"/>
          <w:b/>
          <w:bCs/>
        </w:rPr>
        <w:t>Выпускник научится:</w:t>
      </w:r>
    </w:p>
    <w:p w:rsidR="00E80B14" w:rsidRDefault="00E07B23">
      <w:pPr>
        <w:pStyle w:val="9"/>
        <w:framePr w:w="10080" w:h="12548" w:hRule="exact" w:wrap="none" w:vAnchor="page" w:hAnchor="page" w:x="3415" w:y="7129"/>
        <w:numPr>
          <w:ilvl w:val="0"/>
          <w:numId w:val="63"/>
        </w:numPr>
        <w:shd w:val="clear" w:color="auto" w:fill="auto"/>
        <w:tabs>
          <w:tab w:val="left" w:pos="1092"/>
        </w:tabs>
        <w:spacing w:after="0" w:line="283" w:lineRule="exact"/>
        <w:ind w:left="60" w:right="360" w:firstLine="0"/>
      </w:pPr>
      <w:r>
        <w:t>строить связное монологическое высказывание с опорой на зрительную наглядность и/или вербальные опоры (ключевые слова, план, вопросы) в рамках освоеннойтематики;</w:t>
      </w:r>
    </w:p>
    <w:p w:rsidR="00E80B14" w:rsidRDefault="00E07B23">
      <w:pPr>
        <w:pStyle w:val="9"/>
        <w:framePr w:w="10080" w:h="12548" w:hRule="exact" w:wrap="none" w:vAnchor="page" w:hAnchor="page" w:x="3415" w:y="7129"/>
        <w:numPr>
          <w:ilvl w:val="0"/>
          <w:numId w:val="63"/>
        </w:numPr>
        <w:shd w:val="clear" w:color="auto" w:fill="auto"/>
        <w:tabs>
          <w:tab w:val="left" w:pos="1092"/>
        </w:tabs>
        <w:spacing w:after="0" w:line="283" w:lineRule="exact"/>
        <w:ind w:left="60" w:right="360" w:firstLine="0"/>
      </w:pPr>
      <w:r>
        <w:t>описывать события с опорой на зрительную наглядность и/или вербальную опору (ключевые слова, план, вопросы);</w:t>
      </w:r>
    </w:p>
    <w:p w:rsidR="00E80B14" w:rsidRDefault="00E07B23">
      <w:pPr>
        <w:pStyle w:val="9"/>
        <w:framePr w:w="10080" w:h="12548" w:hRule="exact" w:wrap="none" w:vAnchor="page" w:hAnchor="page" w:x="3415" w:y="7129"/>
        <w:numPr>
          <w:ilvl w:val="0"/>
          <w:numId w:val="63"/>
        </w:numPr>
        <w:shd w:val="clear" w:color="auto" w:fill="auto"/>
        <w:tabs>
          <w:tab w:val="left" w:pos="1087"/>
        </w:tabs>
        <w:spacing w:after="0" w:line="283" w:lineRule="exact"/>
        <w:ind w:left="60" w:firstLine="0"/>
      </w:pPr>
      <w:r>
        <w:t>давать краткую характеристику реальных людей и литературныхперсонажей;</w:t>
      </w:r>
    </w:p>
    <w:p w:rsidR="00E80B14" w:rsidRDefault="00E07B23">
      <w:pPr>
        <w:pStyle w:val="9"/>
        <w:framePr w:w="10080" w:h="12548" w:hRule="exact" w:wrap="none" w:vAnchor="page" w:hAnchor="page" w:x="3415" w:y="7129"/>
        <w:numPr>
          <w:ilvl w:val="0"/>
          <w:numId w:val="63"/>
        </w:numPr>
        <w:shd w:val="clear" w:color="auto" w:fill="auto"/>
        <w:tabs>
          <w:tab w:val="left" w:pos="1102"/>
        </w:tabs>
        <w:spacing w:after="0"/>
        <w:ind w:left="60" w:right="360" w:firstLine="0"/>
      </w:pPr>
      <w:r>
        <w:t>передавать основное содержание прочитанного текста с опорой или без опоры на текст, ключевые слова/ план/вопросы;</w:t>
      </w:r>
    </w:p>
    <w:p w:rsidR="00E80B14" w:rsidRDefault="00E07B23">
      <w:pPr>
        <w:pStyle w:val="9"/>
        <w:framePr w:w="10080" w:h="12548" w:hRule="exact" w:wrap="none" w:vAnchor="page" w:hAnchor="page" w:x="3415" w:y="7129"/>
        <w:numPr>
          <w:ilvl w:val="0"/>
          <w:numId w:val="63"/>
        </w:numPr>
        <w:shd w:val="clear" w:color="auto" w:fill="auto"/>
        <w:tabs>
          <w:tab w:val="left" w:pos="1097"/>
        </w:tabs>
        <w:spacing w:after="0" w:line="278" w:lineRule="exact"/>
        <w:ind w:left="60" w:right="360" w:firstLine="0"/>
      </w:pPr>
      <w:r>
        <w:t xml:space="preserve">описывать картинку/ фото с опорой или без опоры на ключевые слова/ план/вопросы. </w:t>
      </w:r>
      <w:r>
        <w:rPr>
          <w:rStyle w:val="ab"/>
        </w:rPr>
        <w:t>Выпускник получит возможность научиться:</w:t>
      </w:r>
    </w:p>
    <w:p w:rsidR="00E80B14" w:rsidRDefault="00E07B23">
      <w:pPr>
        <w:pStyle w:val="40"/>
        <w:framePr w:w="10080" w:h="12548" w:hRule="exact" w:wrap="none" w:vAnchor="page" w:hAnchor="page" w:x="3415" w:y="7129"/>
        <w:numPr>
          <w:ilvl w:val="0"/>
          <w:numId w:val="63"/>
        </w:numPr>
        <w:shd w:val="clear" w:color="auto" w:fill="auto"/>
        <w:tabs>
          <w:tab w:val="left" w:pos="1226"/>
        </w:tabs>
        <w:ind w:left="60"/>
        <w:jc w:val="left"/>
      </w:pPr>
      <w:r>
        <w:t>делать сообщение на заданную тему на основепрочитанного;</w:t>
      </w:r>
    </w:p>
    <w:p w:rsidR="00E80B14" w:rsidRDefault="00E07B23">
      <w:pPr>
        <w:pStyle w:val="40"/>
        <w:framePr w:w="10080" w:h="12548" w:hRule="exact" w:wrap="none" w:vAnchor="page" w:hAnchor="page" w:x="3415" w:y="7129"/>
        <w:numPr>
          <w:ilvl w:val="0"/>
          <w:numId w:val="63"/>
        </w:numPr>
        <w:shd w:val="clear" w:color="auto" w:fill="auto"/>
        <w:tabs>
          <w:tab w:val="left" w:pos="1236"/>
        </w:tabs>
        <w:spacing w:line="283" w:lineRule="exact"/>
        <w:ind w:left="60" w:right="360"/>
        <w:jc w:val="left"/>
      </w:pPr>
      <w:r>
        <w:t>комментировать факты из прочитанного/ прослушанного текста, выражать и аргументировать свое отношение к прочитанному/прослушанному;</w:t>
      </w:r>
    </w:p>
    <w:p w:rsidR="00E80B14" w:rsidRDefault="00E07B23">
      <w:pPr>
        <w:pStyle w:val="40"/>
        <w:framePr w:w="10080" w:h="12548" w:hRule="exact" w:wrap="none" w:vAnchor="page" w:hAnchor="page" w:x="3415" w:y="7129"/>
        <w:numPr>
          <w:ilvl w:val="0"/>
          <w:numId w:val="63"/>
        </w:numPr>
        <w:shd w:val="clear" w:color="auto" w:fill="auto"/>
        <w:tabs>
          <w:tab w:val="left" w:pos="1231"/>
        </w:tabs>
        <w:spacing w:line="283" w:lineRule="exact"/>
        <w:ind w:left="60" w:right="360"/>
        <w:jc w:val="left"/>
      </w:pPr>
      <w:r>
        <w:t>кратко высказываться без предварительной подготовки на заданную тему в соответствии с предложенной ситуациейобщения;</w:t>
      </w:r>
    </w:p>
    <w:p w:rsidR="00E80B14" w:rsidRDefault="00E07B23">
      <w:pPr>
        <w:pStyle w:val="40"/>
        <w:framePr w:w="10080" w:h="12548" w:hRule="exact" w:wrap="none" w:vAnchor="page" w:hAnchor="page" w:x="3415" w:y="7129"/>
        <w:numPr>
          <w:ilvl w:val="0"/>
          <w:numId w:val="63"/>
        </w:numPr>
        <w:shd w:val="clear" w:color="auto" w:fill="auto"/>
        <w:tabs>
          <w:tab w:val="left" w:pos="1265"/>
        </w:tabs>
        <w:spacing w:line="283" w:lineRule="exact"/>
        <w:ind w:left="60" w:right="360"/>
        <w:jc w:val="left"/>
      </w:pPr>
      <w:r>
        <w:t>кратко высказываться с опорой на нелинейный текст (таблицы, диаграммы, расписание и т.п.);</w:t>
      </w:r>
    </w:p>
    <w:p w:rsidR="00E80B14" w:rsidRDefault="00E07B23">
      <w:pPr>
        <w:pStyle w:val="40"/>
        <w:framePr w:w="10080" w:h="12548" w:hRule="exact" w:wrap="none" w:vAnchor="page" w:hAnchor="page" w:x="3415" w:y="7129"/>
        <w:numPr>
          <w:ilvl w:val="0"/>
          <w:numId w:val="63"/>
        </w:numPr>
        <w:shd w:val="clear" w:color="auto" w:fill="auto"/>
        <w:tabs>
          <w:tab w:val="left" w:pos="1226"/>
        </w:tabs>
        <w:spacing w:line="283" w:lineRule="exact"/>
        <w:ind w:left="60"/>
        <w:jc w:val="left"/>
      </w:pPr>
      <w:r>
        <w:t>кратко излагать результаты выполненной проектнойработы.</w:t>
      </w:r>
    </w:p>
    <w:p w:rsidR="00E80B14" w:rsidRDefault="00E07B23">
      <w:pPr>
        <w:pStyle w:val="30"/>
        <w:framePr w:w="10080" w:h="12548" w:hRule="exact" w:wrap="none" w:vAnchor="page" w:hAnchor="page" w:x="3415" w:y="7129"/>
        <w:shd w:val="clear" w:color="auto" w:fill="auto"/>
        <w:spacing w:after="20" w:line="210" w:lineRule="exact"/>
        <w:ind w:left="60"/>
      </w:pPr>
      <w:r>
        <w:rPr>
          <w:rStyle w:val="3a"/>
          <w:b/>
          <w:bCs/>
        </w:rPr>
        <w:t>Аудирование</w:t>
      </w:r>
      <w:r>
        <w:rPr>
          <w:rStyle w:val="39"/>
          <w:b/>
          <w:bCs/>
        </w:rPr>
        <w:t xml:space="preserve"> </w:t>
      </w:r>
      <w:r>
        <w:rPr>
          <w:rStyle w:val="38pt0pt"/>
        </w:rPr>
        <w:t>Выпускник</w:t>
      </w:r>
    </w:p>
    <w:p w:rsidR="00E80B14" w:rsidRDefault="00E07B23">
      <w:pPr>
        <w:pStyle w:val="30"/>
        <w:framePr w:w="10080" w:h="12548" w:hRule="exact" w:wrap="none" w:vAnchor="page" w:hAnchor="page" w:x="3415" w:y="7129"/>
        <w:shd w:val="clear" w:color="auto" w:fill="auto"/>
        <w:spacing w:line="210" w:lineRule="exact"/>
        <w:ind w:left="60"/>
      </w:pPr>
      <w:r>
        <w:rPr>
          <w:rStyle w:val="39"/>
          <w:b/>
          <w:bCs/>
        </w:rPr>
        <w:t>научится:</w:t>
      </w:r>
    </w:p>
    <w:p w:rsidR="00E80B14" w:rsidRDefault="00E07B23">
      <w:pPr>
        <w:pStyle w:val="9"/>
        <w:framePr w:w="10080" w:h="12548" w:hRule="exact" w:wrap="none" w:vAnchor="page" w:hAnchor="page" w:x="3415" w:y="7129"/>
        <w:numPr>
          <w:ilvl w:val="0"/>
          <w:numId w:val="63"/>
        </w:numPr>
        <w:shd w:val="clear" w:color="auto" w:fill="auto"/>
        <w:tabs>
          <w:tab w:val="left" w:pos="1102"/>
        </w:tabs>
        <w:spacing w:after="0" w:line="278" w:lineRule="exact"/>
        <w:ind w:left="60" w:right="360" w:firstLine="0"/>
      </w:pPr>
      <w:r>
        <w:t>воспринимать на слух и понимать основное содержание несложных аутентичных текстов, содержащих некоторое количество неизученных языковыхявлений;</w:t>
      </w:r>
    </w:p>
    <w:p w:rsidR="00E80B14" w:rsidRDefault="00E07B23">
      <w:pPr>
        <w:pStyle w:val="9"/>
        <w:framePr w:w="10080" w:h="12548" w:hRule="exact" w:wrap="none" w:vAnchor="page" w:hAnchor="page" w:x="3415" w:y="7129"/>
        <w:numPr>
          <w:ilvl w:val="0"/>
          <w:numId w:val="63"/>
        </w:numPr>
        <w:shd w:val="clear" w:color="auto" w:fill="auto"/>
        <w:tabs>
          <w:tab w:val="left" w:pos="1092"/>
        </w:tabs>
        <w:spacing w:after="0" w:line="278" w:lineRule="exact"/>
        <w:ind w:left="60" w:right="360" w:firstLine="0"/>
      </w:pPr>
      <w:r>
        <w:t>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языковыхявлений.</w:t>
      </w:r>
    </w:p>
    <w:p w:rsidR="00E80B14" w:rsidRDefault="00E07B23">
      <w:pPr>
        <w:pStyle w:val="30"/>
        <w:framePr w:w="10080" w:h="12548" w:hRule="exact" w:wrap="none" w:vAnchor="page" w:hAnchor="page" w:x="3415" w:y="7129"/>
        <w:shd w:val="clear" w:color="auto" w:fill="auto"/>
        <w:spacing w:line="278" w:lineRule="exact"/>
        <w:ind w:left="60"/>
      </w:pPr>
      <w:r>
        <w:rPr>
          <w:rStyle w:val="39"/>
          <w:b/>
          <w:bCs/>
        </w:rPr>
        <w:t>Выпускник получит возможность научиться:</w:t>
      </w:r>
    </w:p>
    <w:p w:rsidR="00E80B14" w:rsidRDefault="00E07B23">
      <w:pPr>
        <w:pStyle w:val="40"/>
        <w:framePr w:w="10080" w:h="12548" w:hRule="exact" w:wrap="none" w:vAnchor="page" w:hAnchor="page" w:x="3415" w:y="7129"/>
        <w:numPr>
          <w:ilvl w:val="0"/>
          <w:numId w:val="63"/>
        </w:numPr>
        <w:shd w:val="clear" w:color="auto" w:fill="auto"/>
        <w:tabs>
          <w:tab w:val="left" w:pos="1087"/>
        </w:tabs>
        <w:ind w:left="60"/>
        <w:jc w:val="left"/>
      </w:pPr>
      <w:r>
        <w:t>выделять основную тему в воспринимаемом на слухтексте;</w:t>
      </w:r>
    </w:p>
    <w:p w:rsidR="00E80B14" w:rsidRDefault="00E07B23">
      <w:pPr>
        <w:pStyle w:val="40"/>
        <w:framePr w:w="10080" w:h="12548" w:hRule="exact" w:wrap="none" w:vAnchor="page" w:hAnchor="page" w:x="3415" w:y="7129"/>
        <w:numPr>
          <w:ilvl w:val="0"/>
          <w:numId w:val="63"/>
        </w:numPr>
        <w:shd w:val="clear" w:color="auto" w:fill="auto"/>
        <w:tabs>
          <w:tab w:val="left" w:pos="1097"/>
        </w:tabs>
        <w:spacing w:line="274" w:lineRule="exact"/>
        <w:ind w:left="60" w:right="360"/>
        <w:jc w:val="left"/>
      </w:pPr>
      <w:r>
        <w:t>использовать контекстуальную или языковую догадку при восприятии на слух текстов, содержащих незнакомыеслова.</w:t>
      </w:r>
    </w:p>
    <w:p w:rsidR="00E80B14" w:rsidRDefault="00E07B23">
      <w:pPr>
        <w:pStyle w:val="30"/>
        <w:framePr w:w="10080" w:h="12548" w:hRule="exact" w:wrap="none" w:vAnchor="page" w:hAnchor="page" w:x="3415" w:y="7129"/>
        <w:shd w:val="clear" w:color="auto" w:fill="auto"/>
        <w:ind w:left="60"/>
      </w:pPr>
      <w:r>
        <w:rPr>
          <w:rStyle w:val="3a"/>
          <w:b/>
          <w:bCs/>
        </w:rPr>
        <w:t>Чтение</w:t>
      </w:r>
    </w:p>
    <w:p w:rsidR="00E80B14" w:rsidRDefault="00E07B23">
      <w:pPr>
        <w:pStyle w:val="30"/>
        <w:framePr w:w="10080" w:h="12548" w:hRule="exact" w:wrap="none" w:vAnchor="page" w:hAnchor="page" w:x="3415" w:y="7129"/>
        <w:shd w:val="clear" w:color="auto" w:fill="auto"/>
        <w:ind w:left="60"/>
      </w:pPr>
      <w:r>
        <w:rPr>
          <w:rStyle w:val="39"/>
          <w:b/>
          <w:bCs/>
        </w:rPr>
        <w:t>Выпускник научится:</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10214" w:h="15656" w:hRule="exact" w:wrap="none" w:vAnchor="page" w:hAnchor="page" w:x="3348" w:y="4019"/>
        <w:numPr>
          <w:ilvl w:val="0"/>
          <w:numId w:val="63"/>
        </w:numPr>
        <w:shd w:val="clear" w:color="auto" w:fill="auto"/>
        <w:tabs>
          <w:tab w:val="left" w:pos="1047"/>
        </w:tabs>
        <w:spacing w:after="0"/>
        <w:ind w:left="20" w:right="400" w:firstLine="0"/>
      </w:pPr>
      <w:r>
        <w:lastRenderedPageBreak/>
        <w:t>читать и понимать основное содержание несложных аутентичных текстов, содержащие отдельные неизученные языковыеявления;</w:t>
      </w:r>
    </w:p>
    <w:p w:rsidR="00E80B14" w:rsidRDefault="00E07B23">
      <w:pPr>
        <w:pStyle w:val="9"/>
        <w:framePr w:w="10214" w:h="15656" w:hRule="exact" w:wrap="none" w:vAnchor="page" w:hAnchor="page" w:x="3348" w:y="4019"/>
        <w:numPr>
          <w:ilvl w:val="0"/>
          <w:numId w:val="63"/>
        </w:numPr>
        <w:shd w:val="clear" w:color="auto" w:fill="auto"/>
        <w:tabs>
          <w:tab w:val="left" w:pos="1047"/>
        </w:tabs>
        <w:spacing w:after="0"/>
        <w:ind w:left="20" w:right="1160" w:firstLine="0"/>
        <w:jc w:val="both"/>
      </w:pPr>
      <w:r>
        <w:t>читать и находить в несложных аутентичных текстах, содержащих отдельные неизученные языковые явления, нужную/интересующую/ запрашиваемую информацию, представленную в явном и в неявномвиде;</w:t>
      </w:r>
    </w:p>
    <w:p w:rsidR="00E80B14" w:rsidRDefault="00E07B23">
      <w:pPr>
        <w:pStyle w:val="9"/>
        <w:framePr w:w="10214" w:h="15656" w:hRule="exact" w:wrap="none" w:vAnchor="page" w:hAnchor="page" w:x="3348" w:y="4019"/>
        <w:numPr>
          <w:ilvl w:val="0"/>
          <w:numId w:val="63"/>
        </w:numPr>
        <w:shd w:val="clear" w:color="auto" w:fill="auto"/>
        <w:tabs>
          <w:tab w:val="left" w:pos="1047"/>
        </w:tabs>
        <w:spacing w:after="0" w:line="278" w:lineRule="exact"/>
        <w:ind w:left="20" w:right="1160" w:firstLine="0"/>
        <w:jc w:val="both"/>
      </w:pPr>
      <w:r>
        <w:t>читать и полностью понимать несложные аутентичные тексты, построенные на изученном языковомматериале;</w:t>
      </w:r>
    </w:p>
    <w:p w:rsidR="00E80B14" w:rsidRDefault="00E07B23">
      <w:pPr>
        <w:pStyle w:val="9"/>
        <w:framePr w:w="10214" w:h="15656" w:hRule="exact" w:wrap="none" w:vAnchor="page" w:hAnchor="page" w:x="3348" w:y="4019"/>
        <w:numPr>
          <w:ilvl w:val="0"/>
          <w:numId w:val="63"/>
        </w:numPr>
        <w:shd w:val="clear" w:color="auto" w:fill="auto"/>
        <w:tabs>
          <w:tab w:val="left" w:pos="1114"/>
        </w:tabs>
        <w:spacing w:after="0" w:line="278" w:lineRule="exact"/>
        <w:ind w:left="20" w:right="1160" w:firstLine="0"/>
        <w:jc w:val="both"/>
      </w:pPr>
      <w:r>
        <w:t>выразительно читать вслух небольшие построенные на изученном языковом материале аутентичные тексты, демонстрируя пониманиепрочитанного.</w:t>
      </w:r>
    </w:p>
    <w:p w:rsidR="00E80B14" w:rsidRDefault="00E07B23">
      <w:pPr>
        <w:pStyle w:val="30"/>
        <w:framePr w:w="10214" w:h="15656" w:hRule="exact" w:wrap="none" w:vAnchor="page" w:hAnchor="page" w:x="3348" w:y="4019"/>
        <w:shd w:val="clear" w:color="auto" w:fill="auto"/>
        <w:spacing w:line="278" w:lineRule="exact"/>
        <w:ind w:left="20"/>
      </w:pPr>
      <w:r>
        <w:rPr>
          <w:rStyle w:val="39"/>
          <w:b/>
          <w:bCs/>
        </w:rPr>
        <w:t>Выпускник получит возможность научиться:</w:t>
      </w:r>
    </w:p>
    <w:p w:rsidR="00E80B14" w:rsidRDefault="00E07B23">
      <w:pPr>
        <w:pStyle w:val="40"/>
        <w:framePr w:w="10214" w:h="15656" w:hRule="exact" w:wrap="none" w:vAnchor="page" w:hAnchor="page" w:x="3348" w:y="4019"/>
        <w:numPr>
          <w:ilvl w:val="0"/>
          <w:numId w:val="63"/>
        </w:numPr>
        <w:shd w:val="clear" w:color="auto" w:fill="auto"/>
        <w:tabs>
          <w:tab w:val="left" w:pos="1023"/>
        </w:tabs>
        <w:spacing w:line="274" w:lineRule="exact"/>
        <w:ind w:left="20" w:right="400"/>
        <w:jc w:val="left"/>
      </w:pPr>
      <w:r>
        <w:t>устанавливать причинно-следственную взаимосвязь фактов и событий, изложенных в несложном аутентичномтексте;</w:t>
      </w:r>
    </w:p>
    <w:p w:rsidR="00E80B14" w:rsidRDefault="00E07B23">
      <w:pPr>
        <w:pStyle w:val="40"/>
        <w:framePr w:w="10214" w:h="15656" w:hRule="exact" w:wrap="none" w:vAnchor="page" w:hAnchor="page" w:x="3348" w:y="4019"/>
        <w:numPr>
          <w:ilvl w:val="0"/>
          <w:numId w:val="63"/>
        </w:numPr>
        <w:shd w:val="clear" w:color="auto" w:fill="auto"/>
        <w:tabs>
          <w:tab w:val="left" w:pos="1052"/>
        </w:tabs>
        <w:spacing w:after="240" w:line="274" w:lineRule="exact"/>
        <w:ind w:left="20" w:right="400"/>
        <w:jc w:val="left"/>
      </w:pPr>
      <w:r>
        <w:t>восстанавливать текст из разрозненных абзацев или путем добавления выпущенных фрагментов.</w:t>
      </w:r>
    </w:p>
    <w:p w:rsidR="00E80B14" w:rsidRDefault="00E07B23">
      <w:pPr>
        <w:pStyle w:val="30"/>
        <w:framePr w:w="10214" w:h="15656" w:hRule="exact" w:wrap="none" w:vAnchor="page" w:hAnchor="page" w:x="3348" w:y="4019"/>
        <w:shd w:val="clear" w:color="auto" w:fill="auto"/>
        <w:ind w:left="20" w:right="400"/>
      </w:pPr>
      <w:r>
        <w:rPr>
          <w:rStyle w:val="3a"/>
          <w:b/>
          <w:bCs/>
        </w:rPr>
        <w:t>Письменная печь</w:t>
      </w:r>
      <w:r>
        <w:rPr>
          <w:rStyle w:val="39"/>
          <w:b/>
          <w:bCs/>
        </w:rPr>
        <w:t xml:space="preserve"> Выпускник научится:</w:t>
      </w:r>
    </w:p>
    <w:p w:rsidR="00E80B14" w:rsidRDefault="00E07B23">
      <w:pPr>
        <w:pStyle w:val="9"/>
        <w:framePr w:w="10214" w:h="15656" w:hRule="exact" w:wrap="none" w:vAnchor="page" w:hAnchor="page" w:x="3348" w:y="4019"/>
        <w:numPr>
          <w:ilvl w:val="0"/>
          <w:numId w:val="63"/>
        </w:numPr>
        <w:shd w:val="clear" w:color="auto" w:fill="auto"/>
        <w:tabs>
          <w:tab w:val="left" w:pos="1042"/>
        </w:tabs>
        <w:spacing w:after="0" w:line="278" w:lineRule="exact"/>
        <w:ind w:left="20" w:right="400" w:firstLine="0"/>
      </w:pPr>
      <w:r>
        <w:t>заполнять анкеты и формуляры, сообщая о себе основные сведения (имя, фамилия, пол, возраст, гражданство, национальность, адрес и т.д.);</w:t>
      </w:r>
    </w:p>
    <w:p w:rsidR="00E80B14" w:rsidRDefault="00E07B23">
      <w:pPr>
        <w:pStyle w:val="9"/>
        <w:framePr w:w="10214" w:h="15656" w:hRule="exact" w:wrap="none" w:vAnchor="page" w:hAnchor="page" w:x="3348" w:y="4019"/>
        <w:numPr>
          <w:ilvl w:val="0"/>
          <w:numId w:val="63"/>
        </w:numPr>
        <w:shd w:val="clear" w:color="auto" w:fill="auto"/>
        <w:tabs>
          <w:tab w:val="left" w:pos="1062"/>
        </w:tabs>
        <w:spacing w:after="0" w:line="278" w:lineRule="exact"/>
        <w:ind w:left="20" w:right="400" w:firstLine="0"/>
      </w:pPr>
      <w:r>
        <w:t>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30-40 слов, включаяадрес);</w:t>
      </w:r>
    </w:p>
    <w:p w:rsidR="00E80B14" w:rsidRDefault="00E07B23">
      <w:pPr>
        <w:pStyle w:val="9"/>
        <w:framePr w:w="10214" w:h="15656" w:hRule="exact" w:wrap="none" w:vAnchor="page" w:hAnchor="page" w:x="3348" w:y="4019"/>
        <w:numPr>
          <w:ilvl w:val="0"/>
          <w:numId w:val="63"/>
        </w:numPr>
        <w:shd w:val="clear" w:color="auto" w:fill="auto"/>
        <w:tabs>
          <w:tab w:val="left" w:pos="1062"/>
        </w:tabs>
        <w:spacing w:after="0" w:line="278" w:lineRule="exact"/>
        <w:ind w:left="20" w:right="400" w:firstLine="0"/>
        <w:jc w:val="both"/>
      </w:pPr>
      <w:r>
        <w:t>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т. д. (объемом 100-120 слов, включаяадрес);</w:t>
      </w:r>
    </w:p>
    <w:p w:rsidR="00E80B14" w:rsidRDefault="00E07B23">
      <w:pPr>
        <w:pStyle w:val="9"/>
        <w:framePr w:w="10214" w:h="15656" w:hRule="exact" w:wrap="none" w:vAnchor="page" w:hAnchor="page" w:x="3348" w:y="4019"/>
        <w:numPr>
          <w:ilvl w:val="0"/>
          <w:numId w:val="63"/>
        </w:numPr>
        <w:shd w:val="clear" w:color="auto" w:fill="auto"/>
        <w:tabs>
          <w:tab w:val="left" w:pos="1052"/>
        </w:tabs>
        <w:spacing w:after="0" w:line="283" w:lineRule="exact"/>
        <w:ind w:left="20" w:firstLine="0"/>
      </w:pPr>
      <w:r>
        <w:t>писать небольшие письменные высказывания с опорой на образец/план.</w:t>
      </w:r>
    </w:p>
    <w:p w:rsidR="00E80B14" w:rsidRDefault="00E07B23">
      <w:pPr>
        <w:pStyle w:val="30"/>
        <w:framePr w:w="10214" w:h="15656" w:hRule="exact" w:wrap="none" w:vAnchor="page" w:hAnchor="page" w:x="3348" w:y="4019"/>
        <w:shd w:val="clear" w:color="auto" w:fill="auto"/>
        <w:spacing w:line="283" w:lineRule="exact"/>
        <w:ind w:left="20"/>
      </w:pPr>
      <w:r>
        <w:rPr>
          <w:rStyle w:val="39"/>
          <w:b/>
          <w:bCs/>
        </w:rPr>
        <w:t>Выпускник получит возможность научиться:</w:t>
      </w:r>
    </w:p>
    <w:p w:rsidR="00E80B14" w:rsidRDefault="00E07B23">
      <w:pPr>
        <w:pStyle w:val="40"/>
        <w:framePr w:w="10214" w:h="15656" w:hRule="exact" w:wrap="none" w:vAnchor="page" w:hAnchor="page" w:x="3348" w:y="4019"/>
        <w:numPr>
          <w:ilvl w:val="0"/>
          <w:numId w:val="63"/>
        </w:numPr>
        <w:shd w:val="clear" w:color="auto" w:fill="auto"/>
        <w:tabs>
          <w:tab w:val="left" w:pos="1052"/>
        </w:tabs>
        <w:spacing w:line="283" w:lineRule="exact"/>
        <w:ind w:left="20" w:right="400"/>
        <w:jc w:val="left"/>
      </w:pPr>
      <w:r>
        <w:t>делать краткие выписки из текста с целью их использования в собственных устных высказываниях;</w:t>
      </w:r>
    </w:p>
    <w:p w:rsidR="00E80B14" w:rsidRDefault="00E07B23">
      <w:pPr>
        <w:pStyle w:val="40"/>
        <w:framePr w:w="10214" w:h="15656" w:hRule="exact" w:wrap="none" w:vAnchor="page" w:hAnchor="page" w:x="3348" w:y="4019"/>
        <w:numPr>
          <w:ilvl w:val="0"/>
          <w:numId w:val="63"/>
        </w:numPr>
        <w:shd w:val="clear" w:color="auto" w:fill="auto"/>
        <w:tabs>
          <w:tab w:val="left" w:pos="1052"/>
        </w:tabs>
        <w:spacing w:line="283" w:lineRule="exact"/>
        <w:ind w:left="20" w:right="400"/>
        <w:jc w:val="left"/>
      </w:pPr>
      <w:r>
        <w:t xml:space="preserve">писать электронное письмо </w:t>
      </w:r>
      <w:r w:rsidRPr="004D5D9C">
        <w:t>(</w:t>
      </w:r>
      <w:r>
        <w:rPr>
          <w:lang w:val="en-US"/>
        </w:rPr>
        <w:t>e</w:t>
      </w:r>
      <w:r w:rsidRPr="004D5D9C">
        <w:t>-</w:t>
      </w:r>
      <w:r>
        <w:rPr>
          <w:lang w:val="en-US"/>
        </w:rPr>
        <w:t>mail</w:t>
      </w:r>
      <w:r w:rsidRPr="004D5D9C">
        <w:t xml:space="preserve">) </w:t>
      </w:r>
      <w:r>
        <w:t>зарубежному другу в ответ на электронное письмо-стимул;</w:t>
      </w:r>
    </w:p>
    <w:p w:rsidR="00E80B14" w:rsidRDefault="00E07B23">
      <w:pPr>
        <w:pStyle w:val="40"/>
        <w:framePr w:w="10214" w:h="15656" w:hRule="exact" w:wrap="none" w:vAnchor="page" w:hAnchor="page" w:x="3348" w:y="4019"/>
        <w:numPr>
          <w:ilvl w:val="0"/>
          <w:numId w:val="63"/>
        </w:numPr>
        <w:shd w:val="clear" w:color="auto" w:fill="auto"/>
        <w:tabs>
          <w:tab w:val="left" w:pos="1047"/>
        </w:tabs>
        <w:spacing w:line="283" w:lineRule="exact"/>
        <w:ind w:left="20"/>
        <w:jc w:val="left"/>
      </w:pPr>
      <w:r>
        <w:t>составлять план/ тезисы устного или письменногосообщения;</w:t>
      </w:r>
    </w:p>
    <w:p w:rsidR="00E80B14" w:rsidRDefault="00E07B23">
      <w:pPr>
        <w:pStyle w:val="40"/>
        <w:framePr w:w="10214" w:h="15656" w:hRule="exact" w:wrap="none" w:vAnchor="page" w:hAnchor="page" w:x="3348" w:y="4019"/>
        <w:numPr>
          <w:ilvl w:val="0"/>
          <w:numId w:val="63"/>
        </w:numPr>
        <w:shd w:val="clear" w:color="auto" w:fill="auto"/>
        <w:tabs>
          <w:tab w:val="left" w:pos="1047"/>
        </w:tabs>
        <w:spacing w:line="210" w:lineRule="exact"/>
        <w:ind w:left="20"/>
        <w:jc w:val="left"/>
      </w:pPr>
      <w:r>
        <w:t>кратко излагать в письменном виде результаты проектнойдеятельности;</w:t>
      </w:r>
    </w:p>
    <w:p w:rsidR="00E80B14" w:rsidRDefault="00E07B23">
      <w:pPr>
        <w:pStyle w:val="40"/>
        <w:framePr w:w="10214" w:h="15656" w:hRule="exact" w:wrap="none" w:vAnchor="page" w:hAnchor="page" w:x="3348" w:y="4019"/>
        <w:numPr>
          <w:ilvl w:val="0"/>
          <w:numId w:val="63"/>
        </w:numPr>
        <w:shd w:val="clear" w:color="auto" w:fill="auto"/>
        <w:tabs>
          <w:tab w:val="left" w:pos="1047"/>
        </w:tabs>
        <w:ind w:left="20" w:right="400"/>
        <w:jc w:val="left"/>
      </w:pPr>
      <w:r>
        <w:t>писать небольшое письменное высказывание с опорой на нелинейный текст (таблицы, диаграммы и т.п.).</w:t>
      </w:r>
    </w:p>
    <w:p w:rsidR="00E80B14" w:rsidRDefault="00E07B23">
      <w:pPr>
        <w:pStyle w:val="30"/>
        <w:framePr w:w="10214" w:h="15656" w:hRule="exact" w:wrap="none" w:vAnchor="page" w:hAnchor="page" w:x="3348" w:y="4019"/>
        <w:shd w:val="clear" w:color="auto" w:fill="auto"/>
        <w:spacing w:line="278" w:lineRule="exact"/>
        <w:ind w:left="20" w:right="400"/>
      </w:pPr>
      <w:r>
        <w:rPr>
          <w:rStyle w:val="3a"/>
          <w:b/>
          <w:bCs/>
        </w:rPr>
        <w:t>Языковые навыки и спелства опепипования ими</w:t>
      </w:r>
      <w:r>
        <w:rPr>
          <w:rStyle w:val="39"/>
          <w:b/>
          <w:bCs/>
        </w:rPr>
        <w:t xml:space="preserve"> </w:t>
      </w:r>
      <w:r>
        <w:rPr>
          <w:rStyle w:val="3a"/>
          <w:b/>
          <w:bCs/>
        </w:rPr>
        <w:t>ОпФогпаФия и пунктуация</w:t>
      </w:r>
      <w:r>
        <w:rPr>
          <w:rStyle w:val="39"/>
          <w:b/>
          <w:bCs/>
        </w:rPr>
        <w:t xml:space="preserve"> Выпускник научится:</w:t>
      </w:r>
    </w:p>
    <w:p w:rsidR="00E80B14" w:rsidRDefault="00E07B23">
      <w:pPr>
        <w:pStyle w:val="9"/>
        <w:framePr w:w="10214" w:h="15656" w:hRule="exact" w:wrap="none" w:vAnchor="page" w:hAnchor="page" w:x="3348" w:y="4019"/>
        <w:numPr>
          <w:ilvl w:val="0"/>
          <w:numId w:val="63"/>
        </w:numPr>
        <w:shd w:val="clear" w:color="auto" w:fill="auto"/>
        <w:tabs>
          <w:tab w:val="left" w:pos="1052"/>
        </w:tabs>
        <w:spacing w:after="0" w:line="278" w:lineRule="exact"/>
        <w:ind w:left="20" w:firstLine="0"/>
      </w:pPr>
      <w:r>
        <w:t>правильно писать изученныеслова;</w:t>
      </w:r>
    </w:p>
    <w:p w:rsidR="00E80B14" w:rsidRDefault="00E07B23">
      <w:pPr>
        <w:pStyle w:val="9"/>
        <w:framePr w:w="10214" w:h="15656" w:hRule="exact" w:wrap="none" w:vAnchor="page" w:hAnchor="page" w:x="3348" w:y="4019"/>
        <w:numPr>
          <w:ilvl w:val="0"/>
          <w:numId w:val="63"/>
        </w:numPr>
        <w:shd w:val="clear" w:color="auto" w:fill="auto"/>
        <w:tabs>
          <w:tab w:val="left" w:pos="1052"/>
        </w:tabs>
        <w:spacing w:after="0" w:line="269" w:lineRule="exact"/>
        <w:ind w:left="20" w:right="400" w:firstLine="0"/>
      </w:pPr>
      <w: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восклицательногопредложения;</w:t>
      </w:r>
    </w:p>
    <w:p w:rsidR="00E80B14" w:rsidRDefault="00E07B23">
      <w:pPr>
        <w:pStyle w:val="9"/>
        <w:framePr w:w="10214" w:h="15656" w:hRule="exact" w:wrap="none" w:vAnchor="page" w:hAnchor="page" w:x="3348" w:y="4019"/>
        <w:numPr>
          <w:ilvl w:val="0"/>
          <w:numId w:val="63"/>
        </w:numPr>
        <w:shd w:val="clear" w:color="auto" w:fill="auto"/>
        <w:tabs>
          <w:tab w:val="left" w:pos="1047"/>
        </w:tabs>
        <w:spacing w:after="0" w:line="278" w:lineRule="exact"/>
        <w:ind w:left="20" w:right="1160" w:firstLine="0"/>
        <w:jc w:val="both"/>
      </w:pPr>
      <w:r>
        <w:t>расставлять в личном письме знаки препинания, диктуемые его форматом, в соответствии с нормами, принятыми в стране изучаемогоязыка.</w:t>
      </w:r>
    </w:p>
    <w:p w:rsidR="00E80B14" w:rsidRDefault="00E07B23">
      <w:pPr>
        <w:pStyle w:val="30"/>
        <w:framePr w:w="10214" w:h="15656" w:hRule="exact" w:wrap="none" w:vAnchor="page" w:hAnchor="page" w:x="3348" w:y="4019"/>
        <w:shd w:val="clear" w:color="auto" w:fill="auto"/>
        <w:spacing w:line="278" w:lineRule="exact"/>
        <w:ind w:left="20"/>
      </w:pPr>
      <w:r>
        <w:rPr>
          <w:rStyle w:val="39"/>
          <w:b/>
          <w:bCs/>
        </w:rPr>
        <w:t>Выпускник получит возможность научиться:</w:t>
      </w:r>
    </w:p>
    <w:p w:rsidR="00E80B14" w:rsidRDefault="00E07B23">
      <w:pPr>
        <w:pStyle w:val="40"/>
        <w:framePr w:w="10214" w:h="15656" w:hRule="exact" w:wrap="none" w:vAnchor="page" w:hAnchor="page" w:x="3348" w:y="4019"/>
        <w:numPr>
          <w:ilvl w:val="0"/>
          <w:numId w:val="63"/>
        </w:numPr>
        <w:shd w:val="clear" w:color="auto" w:fill="auto"/>
        <w:tabs>
          <w:tab w:val="left" w:pos="1047"/>
        </w:tabs>
        <w:ind w:left="20" w:right="400"/>
        <w:jc w:val="left"/>
      </w:pPr>
      <w:r>
        <w:t xml:space="preserve">сравнивать и анализировать буквосочетания английского языка и ихтранскрипцию. </w:t>
      </w:r>
      <w:r>
        <w:rPr>
          <w:rStyle w:val="40pt1"/>
        </w:rPr>
        <w:t>Фонетическая стопона печи</w:t>
      </w:r>
    </w:p>
    <w:p w:rsidR="00E80B14" w:rsidRDefault="00E07B23">
      <w:pPr>
        <w:pStyle w:val="30"/>
        <w:framePr w:w="10214" w:h="15656" w:hRule="exact" w:wrap="none" w:vAnchor="page" w:hAnchor="page" w:x="3348" w:y="4019"/>
        <w:shd w:val="clear" w:color="auto" w:fill="auto"/>
        <w:spacing w:line="278" w:lineRule="exact"/>
        <w:ind w:left="20"/>
      </w:pPr>
      <w:r>
        <w:rPr>
          <w:rStyle w:val="39"/>
          <w:b/>
          <w:bCs/>
        </w:rPr>
        <w:t>Выпускник научится:</w:t>
      </w:r>
    </w:p>
    <w:p w:rsidR="00E80B14" w:rsidRDefault="00E07B23">
      <w:pPr>
        <w:pStyle w:val="9"/>
        <w:framePr w:w="10214" w:h="15656" w:hRule="exact" w:wrap="none" w:vAnchor="page" w:hAnchor="page" w:x="3348" w:y="4019"/>
        <w:numPr>
          <w:ilvl w:val="0"/>
          <w:numId w:val="63"/>
        </w:numPr>
        <w:shd w:val="clear" w:color="auto" w:fill="auto"/>
        <w:tabs>
          <w:tab w:val="left" w:pos="1047"/>
        </w:tabs>
        <w:spacing w:after="0" w:line="269" w:lineRule="exact"/>
        <w:ind w:left="20" w:right="1160" w:firstLine="0"/>
        <w:jc w:val="both"/>
      </w:pPr>
      <w:r>
        <w:t>различать на слух и адекватно, без фонематических ошибок, ведущих к сбою коммуникации, произносить слова изучаемого иностранногоязыка;</w:t>
      </w:r>
    </w:p>
    <w:p w:rsidR="00E80B14" w:rsidRDefault="00E07B23">
      <w:pPr>
        <w:pStyle w:val="9"/>
        <w:framePr w:w="10214" w:h="15656" w:hRule="exact" w:wrap="none" w:vAnchor="page" w:hAnchor="page" w:x="3348" w:y="4019"/>
        <w:numPr>
          <w:ilvl w:val="0"/>
          <w:numId w:val="63"/>
        </w:numPr>
        <w:shd w:val="clear" w:color="auto" w:fill="auto"/>
        <w:tabs>
          <w:tab w:val="left" w:pos="1052"/>
        </w:tabs>
        <w:spacing w:after="0" w:line="288" w:lineRule="exact"/>
        <w:ind w:left="20" w:firstLine="0"/>
      </w:pPr>
      <w:r>
        <w:t>соблюдать правильное ударение в изученныхсловах;</w:t>
      </w:r>
    </w:p>
    <w:p w:rsidR="00E80B14" w:rsidRDefault="00E07B23">
      <w:pPr>
        <w:pStyle w:val="9"/>
        <w:framePr w:w="10214" w:h="15656" w:hRule="exact" w:wrap="none" w:vAnchor="page" w:hAnchor="page" w:x="3348" w:y="4019"/>
        <w:numPr>
          <w:ilvl w:val="0"/>
          <w:numId w:val="63"/>
        </w:numPr>
        <w:shd w:val="clear" w:color="auto" w:fill="auto"/>
        <w:tabs>
          <w:tab w:val="left" w:pos="1047"/>
        </w:tabs>
        <w:spacing w:after="0" w:line="288" w:lineRule="exact"/>
        <w:ind w:left="20" w:firstLine="0"/>
      </w:pPr>
      <w:r>
        <w:t>различать коммуникативные типы предложений по ихинтонации;</w:t>
      </w:r>
    </w:p>
    <w:p w:rsidR="00E80B14" w:rsidRDefault="00E07B23">
      <w:pPr>
        <w:pStyle w:val="9"/>
        <w:framePr w:w="10214" w:h="15656" w:hRule="exact" w:wrap="none" w:vAnchor="page" w:hAnchor="page" w:x="3348" w:y="4019"/>
        <w:numPr>
          <w:ilvl w:val="0"/>
          <w:numId w:val="63"/>
        </w:numPr>
        <w:shd w:val="clear" w:color="auto" w:fill="auto"/>
        <w:tabs>
          <w:tab w:val="left" w:pos="1047"/>
        </w:tabs>
        <w:spacing w:after="0" w:line="288" w:lineRule="exact"/>
        <w:ind w:left="20" w:firstLine="0"/>
      </w:pPr>
      <w:r>
        <w:t>членить предложение на смысловыегруппы;</w:t>
      </w:r>
    </w:p>
    <w:p w:rsidR="00E80B14" w:rsidRDefault="00E07B23">
      <w:pPr>
        <w:pStyle w:val="9"/>
        <w:framePr w:w="10214" w:h="15656" w:hRule="exact" w:wrap="none" w:vAnchor="page" w:hAnchor="page" w:x="3348" w:y="4019"/>
        <w:numPr>
          <w:ilvl w:val="0"/>
          <w:numId w:val="63"/>
        </w:numPr>
        <w:shd w:val="clear" w:color="auto" w:fill="auto"/>
        <w:tabs>
          <w:tab w:val="left" w:pos="1052"/>
        </w:tabs>
        <w:spacing w:after="0" w:line="288" w:lineRule="exact"/>
        <w:ind w:left="20" w:firstLine="0"/>
      </w:pPr>
      <w:r>
        <w:t>адекватно, без ошибок, ведущих к сбою коммуникации, произносить фразы с точки</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10152" w:h="15782" w:hRule="exact" w:wrap="none" w:vAnchor="page" w:hAnchor="page" w:x="3379" w:y="4015"/>
        <w:shd w:val="clear" w:color="auto" w:fill="auto"/>
        <w:spacing w:after="0" w:line="278" w:lineRule="exact"/>
        <w:ind w:left="20" w:right="340" w:firstLine="0"/>
      </w:pPr>
      <w:r>
        <w:lastRenderedPageBreak/>
        <w:t>зрения их ритмико-интонационных особенностей (побудительное предложение; общий, специальный, альтернативный и разделительный вопросы), в том числе, соблюдая правило отсутствия фразового ударения на служебныхсловах.</w:t>
      </w:r>
    </w:p>
    <w:p w:rsidR="00E80B14" w:rsidRDefault="00E07B23">
      <w:pPr>
        <w:pStyle w:val="30"/>
        <w:framePr w:w="10152" w:h="15782" w:hRule="exact" w:wrap="none" w:vAnchor="page" w:hAnchor="page" w:x="3379" w:y="4015"/>
        <w:shd w:val="clear" w:color="auto" w:fill="auto"/>
        <w:spacing w:line="278" w:lineRule="exact"/>
        <w:ind w:left="20"/>
      </w:pPr>
      <w:r>
        <w:rPr>
          <w:rStyle w:val="39"/>
          <w:b/>
          <w:bCs/>
        </w:rPr>
        <w:t>Выпускник получит возможность научиться:</w:t>
      </w:r>
    </w:p>
    <w:p w:rsidR="00E80B14" w:rsidRDefault="00E07B23">
      <w:pPr>
        <w:pStyle w:val="40"/>
        <w:framePr w:w="10152" w:h="15782" w:hRule="exact" w:wrap="none" w:vAnchor="page" w:hAnchor="page" w:x="3379" w:y="4015"/>
        <w:numPr>
          <w:ilvl w:val="0"/>
          <w:numId w:val="63"/>
        </w:numPr>
        <w:shd w:val="clear" w:color="auto" w:fill="auto"/>
        <w:tabs>
          <w:tab w:val="left" w:pos="1047"/>
        </w:tabs>
        <w:ind w:left="20"/>
        <w:jc w:val="left"/>
      </w:pPr>
      <w:r>
        <w:t>выражать модальные значения, чувства и эмоции с помощъюинтонации;</w:t>
      </w:r>
    </w:p>
    <w:p w:rsidR="00E80B14" w:rsidRDefault="00E07B23">
      <w:pPr>
        <w:pStyle w:val="40"/>
        <w:framePr w:w="10152" w:h="15782" w:hRule="exact" w:wrap="none" w:vAnchor="page" w:hAnchor="page" w:x="3379" w:y="4015"/>
        <w:numPr>
          <w:ilvl w:val="0"/>
          <w:numId w:val="63"/>
        </w:numPr>
        <w:shd w:val="clear" w:color="auto" w:fill="auto"/>
        <w:tabs>
          <w:tab w:val="left" w:pos="1018"/>
        </w:tabs>
        <w:ind w:left="20" w:right="340"/>
        <w:jc w:val="left"/>
      </w:pPr>
      <w:r>
        <w:t>различать британские и американские варианты английского языка в прослушанных высказываниях.</w:t>
      </w:r>
    </w:p>
    <w:p w:rsidR="00E80B14" w:rsidRDefault="00E07B23">
      <w:pPr>
        <w:pStyle w:val="30"/>
        <w:framePr w:w="10152" w:h="15782" w:hRule="exact" w:wrap="none" w:vAnchor="page" w:hAnchor="page" w:x="3379" w:y="4015"/>
        <w:shd w:val="clear" w:color="auto" w:fill="auto"/>
        <w:spacing w:line="278" w:lineRule="exact"/>
        <w:ind w:left="20" w:right="340"/>
      </w:pPr>
      <w:r>
        <w:rPr>
          <w:rStyle w:val="3a"/>
          <w:b/>
          <w:bCs/>
        </w:rPr>
        <w:t>Лексическая стопона печи</w:t>
      </w:r>
      <w:r>
        <w:rPr>
          <w:rStyle w:val="39"/>
          <w:b/>
          <w:bCs/>
        </w:rPr>
        <w:t xml:space="preserve"> Выпускник научится:</w:t>
      </w:r>
    </w:p>
    <w:p w:rsidR="00E80B14" w:rsidRDefault="00E07B23">
      <w:pPr>
        <w:pStyle w:val="9"/>
        <w:framePr w:w="10152" w:h="15782" w:hRule="exact" w:wrap="none" w:vAnchor="page" w:hAnchor="page" w:x="3379" w:y="4015"/>
        <w:numPr>
          <w:ilvl w:val="0"/>
          <w:numId w:val="63"/>
        </w:numPr>
        <w:shd w:val="clear" w:color="auto" w:fill="auto"/>
        <w:tabs>
          <w:tab w:val="left" w:pos="1052"/>
        </w:tabs>
        <w:spacing w:after="0" w:line="278" w:lineRule="exact"/>
        <w:ind w:left="20" w:right="740" w:firstLine="0"/>
        <w:jc w:val="both"/>
      </w:pPr>
      <w: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основнойшколы;</w:t>
      </w:r>
    </w:p>
    <w:p w:rsidR="00E80B14" w:rsidRDefault="00E07B23">
      <w:pPr>
        <w:pStyle w:val="9"/>
        <w:framePr w:w="10152" w:h="15782" w:hRule="exact" w:wrap="none" w:vAnchor="page" w:hAnchor="page" w:x="3379" w:y="4015"/>
        <w:numPr>
          <w:ilvl w:val="0"/>
          <w:numId w:val="63"/>
        </w:numPr>
        <w:shd w:val="clear" w:color="auto" w:fill="auto"/>
        <w:tabs>
          <w:tab w:val="left" w:pos="1047"/>
        </w:tabs>
        <w:spacing w:after="0"/>
        <w:ind w:left="20" w:right="340" w:firstLine="0"/>
      </w:pPr>
      <w:r>
        <w:t>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коммуникативнойзадачей;</w:t>
      </w:r>
    </w:p>
    <w:p w:rsidR="00E80B14" w:rsidRDefault="00E07B23">
      <w:pPr>
        <w:pStyle w:val="9"/>
        <w:framePr w:w="10152" w:h="15782" w:hRule="exact" w:wrap="none" w:vAnchor="page" w:hAnchor="page" w:x="3379" w:y="4015"/>
        <w:numPr>
          <w:ilvl w:val="0"/>
          <w:numId w:val="63"/>
        </w:numPr>
        <w:shd w:val="clear" w:color="auto" w:fill="auto"/>
        <w:tabs>
          <w:tab w:val="left" w:pos="1052"/>
        </w:tabs>
        <w:spacing w:after="0" w:line="278" w:lineRule="exact"/>
        <w:ind w:left="20" w:firstLine="0"/>
      </w:pPr>
      <w:r>
        <w:t>соблюдать существующие в английском языке нормы лексическойсочетаемости;</w:t>
      </w:r>
    </w:p>
    <w:p w:rsidR="00E80B14" w:rsidRDefault="00E07B23">
      <w:pPr>
        <w:pStyle w:val="9"/>
        <w:framePr w:w="10152" w:h="15782" w:hRule="exact" w:wrap="none" w:vAnchor="page" w:hAnchor="page" w:x="3379" w:y="4015"/>
        <w:numPr>
          <w:ilvl w:val="0"/>
          <w:numId w:val="63"/>
        </w:numPr>
        <w:shd w:val="clear" w:color="auto" w:fill="auto"/>
        <w:tabs>
          <w:tab w:val="left" w:pos="1057"/>
        </w:tabs>
        <w:spacing w:after="0" w:line="278" w:lineRule="exact"/>
        <w:ind w:left="20" w:right="340" w:firstLine="0"/>
        <w:jc w:val="both"/>
      </w:pPr>
      <w: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E80B14" w:rsidRDefault="00E07B23">
      <w:pPr>
        <w:pStyle w:val="9"/>
        <w:framePr w:w="10152" w:h="15782" w:hRule="exact" w:wrap="none" w:vAnchor="page" w:hAnchor="page" w:x="3379" w:y="4015"/>
        <w:numPr>
          <w:ilvl w:val="0"/>
          <w:numId w:val="63"/>
        </w:numPr>
        <w:shd w:val="clear" w:color="auto" w:fill="auto"/>
        <w:tabs>
          <w:tab w:val="left" w:pos="1047"/>
        </w:tabs>
        <w:spacing w:after="0"/>
        <w:ind w:left="20" w:right="340" w:firstLine="0"/>
      </w:pPr>
      <w:r>
        <w:t>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коммуникативнойзадачей:</w:t>
      </w:r>
    </w:p>
    <w:p w:rsidR="00E80B14" w:rsidRDefault="00E07B23">
      <w:pPr>
        <w:pStyle w:val="9"/>
        <w:framePr w:w="10152" w:h="15782" w:hRule="exact" w:wrap="none" w:vAnchor="page" w:hAnchor="page" w:x="3379" w:y="4015"/>
        <w:numPr>
          <w:ilvl w:val="0"/>
          <w:numId w:val="64"/>
        </w:numPr>
        <w:shd w:val="clear" w:color="auto" w:fill="auto"/>
        <w:tabs>
          <w:tab w:val="left" w:pos="1062"/>
        </w:tabs>
        <w:spacing w:after="0"/>
        <w:ind w:left="20" w:firstLine="0"/>
      </w:pPr>
      <w:r>
        <w:t xml:space="preserve">глаголы при помощи аффиксов </w:t>
      </w:r>
      <w:r>
        <w:rPr>
          <w:rStyle w:val="0pt1"/>
          <w:lang w:val="en-US"/>
        </w:rPr>
        <w:t>dis</w:t>
      </w:r>
      <w:r w:rsidRPr="004D5D9C">
        <w:rPr>
          <w:rStyle w:val="0pt1"/>
        </w:rPr>
        <w:t xml:space="preserve">-, </w:t>
      </w:r>
      <w:r>
        <w:rPr>
          <w:rStyle w:val="0pt1"/>
          <w:lang w:val="en-US"/>
        </w:rPr>
        <w:t>mis</w:t>
      </w:r>
      <w:r w:rsidRPr="004D5D9C">
        <w:rPr>
          <w:rStyle w:val="0pt1"/>
        </w:rPr>
        <w:t xml:space="preserve">-, </w:t>
      </w:r>
      <w:r>
        <w:rPr>
          <w:rStyle w:val="0pt1"/>
          <w:lang w:val="en-US"/>
        </w:rPr>
        <w:t>re</w:t>
      </w:r>
      <w:r w:rsidRPr="004D5D9C">
        <w:rPr>
          <w:rStyle w:val="0pt1"/>
        </w:rPr>
        <w:t>--</w:t>
      </w:r>
      <w:r>
        <w:rPr>
          <w:rStyle w:val="0pt1"/>
          <w:lang w:val="en-US"/>
        </w:rPr>
        <w:t>ze</w:t>
      </w:r>
      <w:r w:rsidRPr="004D5D9C">
        <w:rPr>
          <w:rStyle w:val="0pt1"/>
        </w:rPr>
        <w:t>!-</w:t>
      </w:r>
      <w:r>
        <w:rPr>
          <w:rStyle w:val="0pt1"/>
          <w:lang w:val="en-US"/>
        </w:rPr>
        <w:t>ise</w:t>
      </w:r>
      <w:r w:rsidRPr="004D5D9C">
        <w:rPr>
          <w:rStyle w:val="0pt1"/>
        </w:rPr>
        <w:t>\</w:t>
      </w:r>
    </w:p>
    <w:p w:rsidR="00E80B14" w:rsidRPr="004D5D9C" w:rsidRDefault="00E07B23">
      <w:pPr>
        <w:pStyle w:val="40"/>
        <w:framePr w:w="10152" w:h="15782" w:hRule="exact" w:wrap="none" w:vAnchor="page" w:hAnchor="page" w:x="3379" w:y="4015"/>
        <w:numPr>
          <w:ilvl w:val="0"/>
          <w:numId w:val="64"/>
        </w:numPr>
        <w:shd w:val="clear" w:color="auto" w:fill="auto"/>
        <w:tabs>
          <w:tab w:val="left" w:pos="1062"/>
        </w:tabs>
        <w:spacing w:line="274" w:lineRule="exact"/>
        <w:ind w:left="20" w:right="340"/>
        <w:jc w:val="left"/>
        <w:rPr>
          <w:lang w:val="en-US"/>
        </w:rPr>
      </w:pPr>
      <w:r>
        <w:rPr>
          <w:rStyle w:val="40pt2"/>
        </w:rPr>
        <w:t>именасуществительныеприпомощисуффиксов</w:t>
      </w:r>
      <w:r w:rsidRPr="004D5D9C">
        <w:rPr>
          <w:rStyle w:val="40pt2"/>
          <w:lang w:val="en-US"/>
        </w:rPr>
        <w:t xml:space="preserve"> </w:t>
      </w:r>
      <w:r>
        <w:rPr>
          <w:lang w:val="en-US"/>
        </w:rPr>
        <w:t xml:space="preserve">-or! -er, -is/, -sion/-lion, </w:t>
      </w:r>
      <w:r w:rsidRPr="004D5D9C">
        <w:rPr>
          <w:lang w:val="en-US"/>
        </w:rPr>
        <w:t>-</w:t>
      </w:r>
      <w:r>
        <w:t>псе</w:t>
      </w:r>
      <w:r w:rsidRPr="004D5D9C">
        <w:rPr>
          <w:lang w:val="en-US"/>
        </w:rPr>
        <w:t>/</w:t>
      </w:r>
      <w:r>
        <w:rPr>
          <w:lang w:val="en-US"/>
        </w:rPr>
        <w:t>-ence,-meni, -ity</w:t>
      </w:r>
      <w:r>
        <w:rPr>
          <w:rStyle w:val="40pt0"/>
          <w:lang w:val="en-US"/>
        </w:rPr>
        <w:t xml:space="preserve"> , -</w:t>
      </w:r>
      <w:r>
        <w:rPr>
          <w:lang w:val="en-US"/>
        </w:rPr>
        <w:t>ness</w:t>
      </w:r>
      <w:r>
        <w:rPr>
          <w:rStyle w:val="40pt0"/>
          <w:lang w:val="en-US"/>
        </w:rPr>
        <w:t>, -</w:t>
      </w:r>
      <w:r>
        <w:rPr>
          <w:lang w:val="en-US"/>
        </w:rPr>
        <w:t>ship</w:t>
      </w:r>
      <w:r>
        <w:rPr>
          <w:rStyle w:val="40pt0"/>
          <w:lang w:val="en-US"/>
        </w:rPr>
        <w:t xml:space="preserve">, </w:t>
      </w:r>
      <w:r>
        <w:rPr>
          <w:lang w:val="en-US"/>
        </w:rPr>
        <w:t>-ing;</w:t>
      </w:r>
    </w:p>
    <w:p w:rsidR="00E80B14" w:rsidRDefault="00E07B23">
      <w:pPr>
        <w:pStyle w:val="60"/>
        <w:framePr w:w="10152" w:h="15782" w:hRule="exact" w:wrap="none" w:vAnchor="page" w:hAnchor="page" w:x="3379" w:y="4015"/>
        <w:numPr>
          <w:ilvl w:val="0"/>
          <w:numId w:val="64"/>
        </w:numPr>
        <w:shd w:val="clear" w:color="auto" w:fill="auto"/>
        <w:tabs>
          <w:tab w:val="left" w:pos="1071"/>
        </w:tabs>
        <w:ind w:left="20"/>
      </w:pPr>
      <w:r>
        <w:t xml:space="preserve">именаприлагательныеприпомощиаффикхов////^/'-; </w:t>
      </w:r>
      <w:r>
        <w:rPr>
          <w:rStyle w:val="60pt"/>
          <w:b/>
          <w:bCs/>
          <w:lang w:val="ru-RU"/>
        </w:rPr>
        <w:t xml:space="preserve">-у, -/у, </w:t>
      </w:r>
      <w:r w:rsidRPr="004D5D9C">
        <w:rPr>
          <w:rStyle w:val="60pt"/>
          <w:b/>
          <w:bCs/>
          <w:lang w:val="ru-RU"/>
        </w:rPr>
        <w:t>-</w:t>
      </w:r>
      <w:r>
        <w:rPr>
          <w:rStyle w:val="60pt"/>
          <w:b/>
          <w:bCs/>
        </w:rPr>
        <w:t>ful</w:t>
      </w:r>
      <w:r w:rsidRPr="004D5D9C">
        <w:t xml:space="preserve">, </w:t>
      </w:r>
      <w:r w:rsidRPr="004D5D9C">
        <w:rPr>
          <w:rStyle w:val="60pt"/>
          <w:b/>
          <w:bCs/>
          <w:lang w:val="ru-RU"/>
        </w:rPr>
        <w:t>-</w:t>
      </w:r>
      <w:r>
        <w:rPr>
          <w:rStyle w:val="60pt"/>
          <w:b/>
          <w:bCs/>
        </w:rPr>
        <w:t>al</w:t>
      </w:r>
      <w:r w:rsidRPr="004D5D9C">
        <w:t xml:space="preserve">, </w:t>
      </w:r>
      <w:r w:rsidRPr="004D5D9C">
        <w:rPr>
          <w:rStyle w:val="60pt"/>
          <w:b/>
          <w:bCs/>
          <w:lang w:val="ru-RU"/>
        </w:rPr>
        <w:t>-</w:t>
      </w:r>
      <w:r>
        <w:rPr>
          <w:rStyle w:val="60pt"/>
          <w:b/>
          <w:bCs/>
        </w:rPr>
        <w:t>ic</w:t>
      </w:r>
      <w:r w:rsidRPr="004D5D9C">
        <w:rPr>
          <w:rStyle w:val="60pt"/>
          <w:b/>
          <w:bCs/>
          <w:lang w:val="ru-RU"/>
        </w:rPr>
        <w:t>-</w:t>
      </w:r>
      <w:r>
        <w:rPr>
          <w:rStyle w:val="60pt"/>
          <w:b/>
          <w:bCs/>
        </w:rPr>
        <w:t>ian</w:t>
      </w:r>
      <w:r w:rsidRPr="004D5D9C">
        <w:rPr>
          <w:rStyle w:val="60pt"/>
          <w:b/>
          <w:bCs/>
          <w:lang w:val="ru-RU"/>
        </w:rPr>
        <w:t>/</w:t>
      </w:r>
      <w:r>
        <w:rPr>
          <w:rStyle w:val="60pt"/>
          <w:b/>
          <w:bCs/>
        </w:rPr>
        <w:t>an</w:t>
      </w:r>
      <w:r w:rsidRPr="004D5D9C">
        <w:rPr>
          <w:rStyle w:val="60pt"/>
          <w:b/>
          <w:bCs/>
          <w:lang w:val="ru-RU"/>
        </w:rPr>
        <w:t>, -</w:t>
      </w:r>
      <w:r>
        <w:rPr>
          <w:rStyle w:val="60pt"/>
          <w:b/>
          <w:bCs/>
        </w:rPr>
        <w:t>ing</w:t>
      </w:r>
      <w:r w:rsidRPr="004D5D9C">
        <w:t xml:space="preserve">; </w:t>
      </w:r>
      <w:r w:rsidRPr="004D5D9C">
        <w:rPr>
          <w:rStyle w:val="60pt"/>
          <w:b/>
          <w:bCs/>
          <w:lang w:val="ru-RU"/>
        </w:rPr>
        <w:t>-</w:t>
      </w:r>
      <w:r>
        <w:rPr>
          <w:rStyle w:val="60pt"/>
          <w:b/>
          <w:bCs/>
        </w:rPr>
        <w:t>ons</w:t>
      </w:r>
      <w:r w:rsidRPr="004D5D9C">
        <w:rPr>
          <w:rStyle w:val="60pt"/>
          <w:b/>
          <w:bCs/>
          <w:lang w:val="ru-RU"/>
        </w:rPr>
        <w:t>,</w:t>
      </w:r>
    </w:p>
    <w:p w:rsidR="00E80B14" w:rsidRDefault="00E07B23">
      <w:pPr>
        <w:pStyle w:val="40"/>
        <w:framePr w:w="10152" w:h="15782" w:hRule="exact" w:wrap="none" w:vAnchor="page" w:hAnchor="page" w:x="3379" w:y="4015"/>
        <w:shd w:val="clear" w:color="auto" w:fill="auto"/>
        <w:spacing w:line="274" w:lineRule="exact"/>
        <w:ind w:left="20"/>
        <w:jc w:val="left"/>
      </w:pPr>
      <w:r>
        <w:rPr>
          <w:lang w:val="en-US"/>
        </w:rPr>
        <w:t>-,able/ible</w:t>
      </w:r>
      <w:r>
        <w:rPr>
          <w:rStyle w:val="40pt0"/>
          <w:lang w:val="en-US"/>
        </w:rPr>
        <w:t>, -</w:t>
      </w:r>
      <w:r>
        <w:rPr>
          <w:lang w:val="en-US"/>
        </w:rPr>
        <w:t>less</w:t>
      </w:r>
      <w:r>
        <w:rPr>
          <w:rStyle w:val="40pt0"/>
          <w:lang w:val="en-US"/>
        </w:rPr>
        <w:t xml:space="preserve">, </w:t>
      </w:r>
      <w:r>
        <w:rPr>
          <w:lang w:val="en-US"/>
        </w:rPr>
        <w:t>-ive;</w:t>
      </w:r>
    </w:p>
    <w:p w:rsidR="00E80B14" w:rsidRDefault="00E07B23">
      <w:pPr>
        <w:pStyle w:val="9"/>
        <w:framePr w:w="10152" w:h="15782" w:hRule="exact" w:wrap="none" w:vAnchor="page" w:hAnchor="page" w:x="3379" w:y="4015"/>
        <w:numPr>
          <w:ilvl w:val="0"/>
          <w:numId w:val="64"/>
        </w:numPr>
        <w:shd w:val="clear" w:color="auto" w:fill="auto"/>
        <w:tabs>
          <w:tab w:val="left" w:pos="1062"/>
        </w:tabs>
        <w:spacing w:after="0"/>
        <w:ind w:left="20" w:firstLine="0"/>
      </w:pPr>
      <w:r>
        <w:t>наречия при помощи суффикса-Ту;</w:t>
      </w:r>
    </w:p>
    <w:p w:rsidR="00E80B14" w:rsidRDefault="00E07B23">
      <w:pPr>
        <w:pStyle w:val="9"/>
        <w:framePr w:w="10152" w:h="15782" w:hRule="exact" w:wrap="none" w:vAnchor="page" w:hAnchor="page" w:x="3379" w:y="4015"/>
        <w:numPr>
          <w:ilvl w:val="0"/>
          <w:numId w:val="64"/>
        </w:numPr>
        <w:shd w:val="clear" w:color="auto" w:fill="auto"/>
        <w:tabs>
          <w:tab w:val="left" w:pos="1062"/>
        </w:tabs>
        <w:spacing w:after="0"/>
        <w:ind w:left="20" w:right="340" w:firstLine="0"/>
      </w:pPr>
      <w:r>
        <w:t>имена существительные, имена прилагательные, наречия при помощи отрицательных префиксовгш-,/да-/ш-;</w:t>
      </w:r>
    </w:p>
    <w:p w:rsidR="00E80B14" w:rsidRDefault="00E07B23">
      <w:pPr>
        <w:pStyle w:val="9"/>
        <w:framePr w:w="10152" w:h="15782" w:hRule="exact" w:wrap="none" w:vAnchor="page" w:hAnchor="page" w:x="3379" w:y="4015"/>
        <w:numPr>
          <w:ilvl w:val="0"/>
          <w:numId w:val="64"/>
        </w:numPr>
        <w:shd w:val="clear" w:color="auto" w:fill="auto"/>
        <w:tabs>
          <w:tab w:val="left" w:pos="1057"/>
        </w:tabs>
        <w:spacing w:after="0"/>
        <w:ind w:left="20" w:firstLine="0"/>
      </w:pPr>
      <w:r>
        <w:t xml:space="preserve">числительные при помощи суффиксов </w:t>
      </w:r>
      <w:r>
        <w:rPr>
          <w:rStyle w:val="ab"/>
        </w:rPr>
        <w:t>-</w:t>
      </w:r>
      <w:r>
        <w:rPr>
          <w:rStyle w:val="0pt1"/>
          <w:lang w:val="en-US"/>
        </w:rPr>
        <w:t>teen</w:t>
      </w:r>
      <w:r>
        <w:rPr>
          <w:rStyle w:val="ab"/>
        </w:rPr>
        <w:t xml:space="preserve">, </w:t>
      </w:r>
      <w:r w:rsidRPr="004D5D9C">
        <w:rPr>
          <w:rStyle w:val="0pt1"/>
        </w:rPr>
        <w:t>-</w:t>
      </w:r>
      <w:r>
        <w:rPr>
          <w:rStyle w:val="0pt1"/>
          <w:lang w:val="en-US"/>
        </w:rPr>
        <w:t>ty</w:t>
      </w:r>
      <w:r w:rsidRPr="004D5D9C">
        <w:rPr>
          <w:rStyle w:val="0pt1"/>
        </w:rPr>
        <w:t>;-</w:t>
      </w:r>
      <w:r>
        <w:rPr>
          <w:rStyle w:val="0pt1"/>
          <w:lang w:val="en-US"/>
        </w:rPr>
        <w:t>th</w:t>
      </w:r>
      <w:r w:rsidRPr="004D5D9C">
        <w:rPr>
          <w:rStyle w:val="0pt1"/>
        </w:rPr>
        <w:t>.</w:t>
      </w:r>
    </w:p>
    <w:p w:rsidR="00E80B14" w:rsidRDefault="00E07B23">
      <w:pPr>
        <w:pStyle w:val="30"/>
        <w:framePr w:w="10152" w:h="15782" w:hRule="exact" w:wrap="none" w:vAnchor="page" w:hAnchor="page" w:x="3379" w:y="4015"/>
        <w:shd w:val="clear" w:color="auto" w:fill="auto"/>
        <w:ind w:left="20"/>
      </w:pPr>
      <w:r>
        <w:rPr>
          <w:rStyle w:val="39"/>
          <w:b/>
          <w:bCs/>
        </w:rPr>
        <w:t>Выпускник получит возможность научиться:</w:t>
      </w:r>
    </w:p>
    <w:p w:rsidR="00E80B14" w:rsidRDefault="00E07B23">
      <w:pPr>
        <w:pStyle w:val="40"/>
        <w:framePr w:w="10152" w:h="15782" w:hRule="exact" w:wrap="none" w:vAnchor="page" w:hAnchor="page" w:x="3379" w:y="4015"/>
        <w:numPr>
          <w:ilvl w:val="0"/>
          <w:numId w:val="63"/>
        </w:numPr>
        <w:shd w:val="clear" w:color="auto" w:fill="auto"/>
        <w:tabs>
          <w:tab w:val="left" w:pos="1018"/>
        </w:tabs>
        <w:spacing w:line="274" w:lineRule="exact"/>
        <w:ind w:left="20" w:right="340"/>
        <w:jc w:val="left"/>
      </w:pPr>
      <w:r>
        <w:t>распознавать и употреблять в речи в нескольких значениях многозначные слова, изученные в пределах тематики основнойшколы;</w:t>
      </w:r>
    </w:p>
    <w:p w:rsidR="00E80B14" w:rsidRDefault="00E07B23">
      <w:pPr>
        <w:pStyle w:val="40"/>
        <w:framePr w:w="10152" w:h="15782" w:hRule="exact" w:wrap="none" w:vAnchor="page" w:hAnchor="page" w:x="3379" w:y="4015"/>
        <w:numPr>
          <w:ilvl w:val="0"/>
          <w:numId w:val="63"/>
        </w:numPr>
        <w:shd w:val="clear" w:color="auto" w:fill="auto"/>
        <w:tabs>
          <w:tab w:val="left" w:pos="1042"/>
        </w:tabs>
        <w:spacing w:line="283" w:lineRule="exact"/>
        <w:ind w:left="20" w:right="340"/>
        <w:jc w:val="left"/>
      </w:pPr>
      <w:r>
        <w:t>знать различия между явлениями синонимии и антонимии; употреблять в речи изученные синонимы и антонимы адекватно ситуацииобщения;</w:t>
      </w:r>
    </w:p>
    <w:p w:rsidR="00E80B14" w:rsidRDefault="00E07B23">
      <w:pPr>
        <w:pStyle w:val="40"/>
        <w:framePr w:w="10152" w:h="15782" w:hRule="exact" w:wrap="none" w:vAnchor="page" w:hAnchor="page" w:x="3379" w:y="4015"/>
        <w:numPr>
          <w:ilvl w:val="0"/>
          <w:numId w:val="63"/>
        </w:numPr>
        <w:shd w:val="clear" w:color="auto" w:fill="auto"/>
        <w:tabs>
          <w:tab w:val="left" w:pos="1014"/>
        </w:tabs>
        <w:spacing w:line="283" w:lineRule="exact"/>
        <w:ind w:left="20"/>
        <w:jc w:val="left"/>
      </w:pPr>
      <w:r>
        <w:t>распознавать и употреблять в речи наиболее распространенные фразовыеглаголы;</w:t>
      </w:r>
    </w:p>
    <w:p w:rsidR="00E80B14" w:rsidRDefault="00E07B23">
      <w:pPr>
        <w:pStyle w:val="40"/>
        <w:framePr w:w="10152" w:h="15782" w:hRule="exact" w:wrap="none" w:vAnchor="page" w:hAnchor="page" w:x="3379" w:y="4015"/>
        <w:numPr>
          <w:ilvl w:val="0"/>
          <w:numId w:val="63"/>
        </w:numPr>
        <w:shd w:val="clear" w:color="auto" w:fill="auto"/>
        <w:tabs>
          <w:tab w:val="left" w:pos="1014"/>
        </w:tabs>
        <w:spacing w:line="283" w:lineRule="exact"/>
        <w:ind w:left="20"/>
        <w:jc w:val="left"/>
      </w:pPr>
      <w:r>
        <w:t>распознавать принадлежность слов к частям речи поаффиксам;</w:t>
      </w:r>
    </w:p>
    <w:p w:rsidR="00E80B14" w:rsidRDefault="00E07B23">
      <w:pPr>
        <w:pStyle w:val="40"/>
        <w:framePr w:w="10152" w:h="15782" w:hRule="exact" w:wrap="none" w:vAnchor="page" w:hAnchor="page" w:x="3379" w:y="4015"/>
        <w:numPr>
          <w:ilvl w:val="0"/>
          <w:numId w:val="63"/>
        </w:numPr>
        <w:shd w:val="clear" w:color="auto" w:fill="auto"/>
        <w:tabs>
          <w:tab w:val="left" w:pos="1018"/>
        </w:tabs>
        <w:spacing w:line="283" w:lineRule="exact"/>
        <w:ind w:left="20" w:right="340"/>
        <w:jc w:val="left"/>
      </w:pPr>
      <w:r>
        <w:t xml:space="preserve">распознавать и употреблять в речи различные средства связи в тексте для обеспечения его целостности </w:t>
      </w:r>
      <w:r w:rsidRPr="004D5D9C">
        <w:t>(</w:t>
      </w:r>
      <w:r>
        <w:rPr>
          <w:lang w:val="en-US"/>
        </w:rPr>
        <w:t>firstly</w:t>
      </w:r>
      <w:r w:rsidRPr="004D5D9C">
        <w:t xml:space="preserve">, </w:t>
      </w:r>
      <w:r>
        <w:rPr>
          <w:lang w:val="en-US"/>
        </w:rPr>
        <w:t>tobeginwith</w:t>
      </w:r>
      <w:r w:rsidRPr="004D5D9C">
        <w:t xml:space="preserve">, </w:t>
      </w:r>
      <w:r>
        <w:rPr>
          <w:lang w:val="en-US"/>
        </w:rPr>
        <w:t>however</w:t>
      </w:r>
      <w:r w:rsidRPr="004D5D9C">
        <w:t xml:space="preserve">, </w:t>
      </w:r>
      <w:r>
        <w:rPr>
          <w:lang w:val="en-US"/>
        </w:rPr>
        <w:t>asfor</w:t>
      </w:r>
      <w:r w:rsidRPr="004D5D9C">
        <w:t xml:space="preserve"> </w:t>
      </w:r>
      <w:r>
        <w:t xml:space="preserve">те, </w:t>
      </w:r>
      <w:r>
        <w:rPr>
          <w:lang w:val="en-US"/>
        </w:rPr>
        <w:t>finally</w:t>
      </w:r>
      <w:r w:rsidRPr="004D5D9C">
        <w:t xml:space="preserve">, </w:t>
      </w:r>
      <w:r>
        <w:rPr>
          <w:lang w:val="en-US"/>
        </w:rPr>
        <w:t>atlast</w:t>
      </w:r>
      <w:r w:rsidRPr="004D5D9C">
        <w:t>,</w:t>
      </w:r>
      <w:r>
        <w:rPr>
          <w:lang w:val="en-US"/>
        </w:rPr>
        <w:t>etc</w:t>
      </w:r>
      <w:r w:rsidRPr="004D5D9C">
        <w:t>.);</w:t>
      </w:r>
    </w:p>
    <w:p w:rsidR="00E80B14" w:rsidRDefault="00E07B23">
      <w:pPr>
        <w:pStyle w:val="40"/>
        <w:framePr w:w="10152" w:h="15782" w:hRule="exact" w:wrap="none" w:vAnchor="page" w:hAnchor="page" w:x="3379" w:y="4015"/>
        <w:numPr>
          <w:ilvl w:val="0"/>
          <w:numId w:val="63"/>
        </w:numPr>
        <w:shd w:val="clear" w:color="auto" w:fill="auto"/>
        <w:tabs>
          <w:tab w:val="left" w:pos="1062"/>
        </w:tabs>
        <w:ind w:left="20" w:right="340"/>
        <w:jc w:val="left"/>
      </w:pPr>
      <w:r>
        <w:t>использовать языковую догадку в процессе чтения и аудирования (догадываться о значении незнакомых слов по контексту, по сходству с русским/родным языком, по словообразовательнымэлементам.</w:t>
      </w:r>
    </w:p>
    <w:p w:rsidR="00E80B14" w:rsidRDefault="00E07B23">
      <w:pPr>
        <w:pStyle w:val="30"/>
        <w:framePr w:w="10152" w:h="15782" w:hRule="exact" w:wrap="none" w:vAnchor="page" w:hAnchor="page" w:x="3379" w:y="4015"/>
        <w:shd w:val="clear" w:color="auto" w:fill="auto"/>
        <w:spacing w:line="278" w:lineRule="exact"/>
        <w:ind w:left="20" w:right="340"/>
      </w:pPr>
      <w:r>
        <w:rPr>
          <w:rStyle w:val="3a"/>
          <w:b/>
          <w:bCs/>
        </w:rPr>
        <w:t>Гпамматическая стопона печи</w:t>
      </w:r>
      <w:r>
        <w:rPr>
          <w:rStyle w:val="39"/>
          <w:b/>
          <w:bCs/>
        </w:rPr>
        <w:t xml:space="preserve"> Выпускник научится:</w:t>
      </w:r>
    </w:p>
    <w:p w:rsidR="00E80B14" w:rsidRDefault="00E07B23">
      <w:pPr>
        <w:pStyle w:val="9"/>
        <w:framePr w:w="10152" w:h="15782" w:hRule="exact" w:wrap="none" w:vAnchor="page" w:hAnchor="page" w:x="3379" w:y="4015"/>
        <w:numPr>
          <w:ilvl w:val="0"/>
          <w:numId w:val="63"/>
        </w:numPr>
        <w:shd w:val="clear" w:color="auto" w:fill="auto"/>
        <w:tabs>
          <w:tab w:val="left" w:pos="1052"/>
        </w:tabs>
        <w:spacing w:after="0" w:line="278" w:lineRule="exact"/>
        <w:ind w:left="20" w:right="340" w:firstLine="0"/>
      </w:pPr>
      <w: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коммуникативно-значимомконтексте:</w:t>
      </w:r>
    </w:p>
    <w:p w:rsidR="00E80B14" w:rsidRDefault="00E07B23">
      <w:pPr>
        <w:pStyle w:val="9"/>
        <w:framePr w:w="10152" w:h="15782" w:hRule="exact" w:wrap="none" w:vAnchor="page" w:hAnchor="page" w:x="3379" w:y="4015"/>
        <w:numPr>
          <w:ilvl w:val="0"/>
          <w:numId w:val="63"/>
        </w:numPr>
        <w:shd w:val="clear" w:color="auto" w:fill="auto"/>
        <w:tabs>
          <w:tab w:val="left" w:pos="1047"/>
        </w:tabs>
        <w:spacing w:after="0" w:line="278" w:lineRule="exact"/>
        <w:ind w:left="20" w:right="340" w:firstLine="0"/>
      </w:pPr>
      <w:r>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иразделительный вопросы), побудительные (в утвердительной и отрицательной форме) ивосклицательные;</w:t>
      </w:r>
    </w:p>
    <w:p w:rsidR="00E80B14" w:rsidRDefault="00E07B23">
      <w:pPr>
        <w:pStyle w:val="9"/>
        <w:framePr w:w="10152" w:h="15782" w:hRule="exact" w:wrap="none" w:vAnchor="page" w:hAnchor="page" w:x="3379" w:y="4015"/>
        <w:numPr>
          <w:ilvl w:val="0"/>
          <w:numId w:val="63"/>
        </w:numPr>
        <w:shd w:val="clear" w:color="auto" w:fill="auto"/>
        <w:tabs>
          <w:tab w:val="left" w:pos="1047"/>
        </w:tabs>
        <w:spacing w:after="0" w:line="269" w:lineRule="exact"/>
        <w:ind w:left="20" w:right="340" w:firstLine="0"/>
      </w:pPr>
      <w:r>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E80B14" w:rsidRDefault="00E07B23">
      <w:pPr>
        <w:pStyle w:val="9"/>
        <w:framePr w:w="10152" w:h="15782" w:hRule="exact" w:wrap="none" w:vAnchor="page" w:hAnchor="page" w:x="3379" w:y="4015"/>
        <w:numPr>
          <w:ilvl w:val="0"/>
          <w:numId w:val="63"/>
        </w:numPr>
        <w:shd w:val="clear" w:color="auto" w:fill="auto"/>
        <w:tabs>
          <w:tab w:val="left" w:pos="1047"/>
        </w:tabs>
        <w:spacing w:after="0" w:line="210" w:lineRule="exact"/>
        <w:ind w:left="20" w:firstLine="0"/>
      </w:pPr>
      <w:r>
        <w:t>распознавать и употреблять в речи предложения сначальным//;</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10267" w:h="15690" w:hRule="exact" w:wrap="none" w:vAnchor="page" w:hAnchor="page" w:x="3322" w:y="4056"/>
        <w:numPr>
          <w:ilvl w:val="0"/>
          <w:numId w:val="63"/>
        </w:numPr>
        <w:shd w:val="clear" w:color="auto" w:fill="auto"/>
        <w:tabs>
          <w:tab w:val="left" w:pos="1067"/>
        </w:tabs>
        <w:spacing w:after="0" w:line="210" w:lineRule="exact"/>
        <w:ind w:left="40" w:firstLine="0"/>
      </w:pPr>
      <w:r>
        <w:lastRenderedPageBreak/>
        <w:t>распознавать и употреблять в речи предложения сначальнымГ/геге+^ойе;</w:t>
      </w:r>
    </w:p>
    <w:p w:rsidR="00E80B14" w:rsidRDefault="00E07B23">
      <w:pPr>
        <w:pStyle w:val="9"/>
        <w:framePr w:w="10267" w:h="15690" w:hRule="exact" w:wrap="none" w:vAnchor="page" w:hAnchor="page" w:x="3322" w:y="4056"/>
        <w:numPr>
          <w:ilvl w:val="0"/>
          <w:numId w:val="63"/>
        </w:numPr>
        <w:shd w:val="clear" w:color="auto" w:fill="auto"/>
        <w:tabs>
          <w:tab w:val="left" w:pos="1067"/>
        </w:tabs>
        <w:spacing w:after="0" w:line="278" w:lineRule="exact"/>
        <w:ind w:left="40" w:right="260" w:firstLine="0"/>
      </w:pPr>
      <w:r>
        <w:t xml:space="preserve">распознавать и употреблять в речи сложносочиненные предложения с сочинительными союзами </w:t>
      </w:r>
      <w:r>
        <w:rPr>
          <w:rStyle w:val="0pt1"/>
          <w:lang w:val="en-US"/>
        </w:rPr>
        <w:t>and</w:t>
      </w:r>
      <w:r>
        <w:rPr>
          <w:rStyle w:val="0pt1"/>
        </w:rPr>
        <w:t xml:space="preserve">, </w:t>
      </w:r>
      <w:r>
        <w:rPr>
          <w:rStyle w:val="0pt1"/>
          <w:lang w:val="en-US"/>
        </w:rPr>
        <w:t>but</w:t>
      </w:r>
      <w:r w:rsidRPr="004D5D9C">
        <w:rPr>
          <w:rStyle w:val="0pt1"/>
        </w:rPr>
        <w:t>,</w:t>
      </w:r>
      <w:r>
        <w:rPr>
          <w:rStyle w:val="0pt1"/>
          <w:lang w:val="en-US"/>
        </w:rPr>
        <w:t>or</w:t>
      </w:r>
      <w:r w:rsidRPr="004D5D9C">
        <w:rPr>
          <w:rStyle w:val="0pt1"/>
        </w:rPr>
        <w:t>;</w:t>
      </w:r>
    </w:p>
    <w:p w:rsidR="00E80B14" w:rsidRDefault="00E07B23">
      <w:pPr>
        <w:pStyle w:val="9"/>
        <w:framePr w:w="10267" w:h="15690" w:hRule="exact" w:wrap="none" w:vAnchor="page" w:hAnchor="page" w:x="3322" w:y="4056"/>
        <w:numPr>
          <w:ilvl w:val="0"/>
          <w:numId w:val="63"/>
        </w:numPr>
        <w:shd w:val="clear" w:color="auto" w:fill="auto"/>
        <w:tabs>
          <w:tab w:val="left" w:pos="1067"/>
        </w:tabs>
        <w:spacing w:after="0" w:line="278" w:lineRule="exact"/>
        <w:ind w:left="40" w:right="260" w:firstLine="0"/>
      </w:pPr>
      <w:r>
        <w:t xml:space="preserve">распознавать и употреблять в речи сложноподчиненные предложения с союзами и союзными словами </w:t>
      </w:r>
      <w:r>
        <w:rPr>
          <w:rStyle w:val="0pt1"/>
          <w:lang w:val="en-US"/>
        </w:rPr>
        <w:t>because</w:t>
      </w:r>
      <w:r>
        <w:rPr>
          <w:rStyle w:val="0pt1"/>
        </w:rPr>
        <w:t xml:space="preserve">, </w:t>
      </w:r>
      <w:r>
        <w:rPr>
          <w:rStyle w:val="0pt1"/>
          <w:lang w:val="en-US"/>
        </w:rPr>
        <w:t>if</w:t>
      </w:r>
      <w:r w:rsidRPr="004D5D9C">
        <w:rPr>
          <w:rStyle w:val="0pt1"/>
        </w:rPr>
        <w:t>,</w:t>
      </w:r>
      <w:r>
        <w:rPr>
          <w:rStyle w:val="0pt1"/>
          <w:lang w:val="en-US"/>
        </w:rPr>
        <w:t>that</w:t>
      </w:r>
      <w:r w:rsidRPr="004D5D9C">
        <w:rPr>
          <w:rStyle w:val="0pt1"/>
        </w:rPr>
        <w:t xml:space="preserve">, </w:t>
      </w:r>
      <w:r>
        <w:rPr>
          <w:rStyle w:val="0pt1"/>
          <w:lang w:val="en-US"/>
        </w:rPr>
        <w:t>who</w:t>
      </w:r>
      <w:r w:rsidRPr="004D5D9C">
        <w:rPr>
          <w:rStyle w:val="0pt1"/>
        </w:rPr>
        <w:t xml:space="preserve">, </w:t>
      </w:r>
      <w:r>
        <w:rPr>
          <w:rStyle w:val="0pt1"/>
          <w:lang w:val="en-US"/>
        </w:rPr>
        <w:t>which</w:t>
      </w:r>
      <w:r w:rsidRPr="004D5D9C">
        <w:rPr>
          <w:rStyle w:val="0pt1"/>
        </w:rPr>
        <w:t>,</w:t>
      </w:r>
      <w:r>
        <w:rPr>
          <w:rStyle w:val="0pt1"/>
          <w:lang w:val="en-US"/>
        </w:rPr>
        <w:t>what</w:t>
      </w:r>
      <w:r w:rsidRPr="004D5D9C">
        <w:rPr>
          <w:rStyle w:val="0pt1"/>
        </w:rPr>
        <w:t xml:space="preserve">, </w:t>
      </w:r>
      <w:r>
        <w:rPr>
          <w:rStyle w:val="0pt1"/>
          <w:lang w:val="en-US"/>
        </w:rPr>
        <w:t>when</w:t>
      </w:r>
      <w:r w:rsidRPr="004D5D9C">
        <w:rPr>
          <w:rStyle w:val="0pt1"/>
        </w:rPr>
        <w:t xml:space="preserve">, </w:t>
      </w:r>
      <w:r>
        <w:rPr>
          <w:rStyle w:val="0pt1"/>
          <w:lang w:val="en-US"/>
        </w:rPr>
        <w:t>where</w:t>
      </w:r>
      <w:r w:rsidRPr="004D5D9C">
        <w:rPr>
          <w:rStyle w:val="0pt1"/>
        </w:rPr>
        <w:t>,</w:t>
      </w:r>
      <w:r>
        <w:rPr>
          <w:rStyle w:val="0pt1"/>
          <w:lang w:val="en-US"/>
        </w:rPr>
        <w:t>how</w:t>
      </w:r>
      <w:r w:rsidRPr="004D5D9C">
        <w:rPr>
          <w:rStyle w:val="0pt1"/>
        </w:rPr>
        <w:t>,</w:t>
      </w:r>
      <w:r>
        <w:rPr>
          <w:rStyle w:val="0pt1"/>
          <w:lang w:val="en-US"/>
        </w:rPr>
        <w:t>why</w:t>
      </w:r>
      <w:r w:rsidRPr="004D5D9C">
        <w:rPr>
          <w:rStyle w:val="0pt1"/>
        </w:rPr>
        <w:t>;</w:t>
      </w:r>
    </w:p>
    <w:p w:rsidR="00E80B14" w:rsidRDefault="00E07B23">
      <w:pPr>
        <w:pStyle w:val="9"/>
        <w:framePr w:w="10267" w:h="15690" w:hRule="exact" w:wrap="none" w:vAnchor="page" w:hAnchor="page" w:x="3322" w:y="4056"/>
        <w:numPr>
          <w:ilvl w:val="0"/>
          <w:numId w:val="63"/>
        </w:numPr>
        <w:shd w:val="clear" w:color="auto" w:fill="auto"/>
        <w:tabs>
          <w:tab w:val="left" w:pos="1072"/>
        </w:tabs>
        <w:spacing w:after="0" w:line="278" w:lineRule="exact"/>
        <w:ind w:left="40" w:right="260" w:firstLine="0"/>
      </w:pPr>
      <w:r>
        <w:t>использовать косвенную речь в утвердительных и вопросительных предложениях в настоящем и прошедшемвремени;</w:t>
      </w:r>
    </w:p>
    <w:p w:rsidR="00E80B14" w:rsidRPr="004D5D9C" w:rsidRDefault="00E07B23">
      <w:pPr>
        <w:pStyle w:val="9"/>
        <w:framePr w:w="10267" w:h="15690" w:hRule="exact" w:wrap="none" w:vAnchor="page" w:hAnchor="page" w:x="3322" w:y="4056"/>
        <w:numPr>
          <w:ilvl w:val="0"/>
          <w:numId w:val="63"/>
        </w:numPr>
        <w:shd w:val="clear" w:color="auto" w:fill="auto"/>
        <w:tabs>
          <w:tab w:val="left" w:pos="1101"/>
        </w:tabs>
        <w:spacing w:after="0" w:line="269" w:lineRule="exact"/>
        <w:ind w:left="40" w:right="260" w:firstLine="0"/>
        <w:rPr>
          <w:lang w:val="en-US"/>
        </w:rPr>
      </w:pPr>
      <w:r>
        <w:t>распознаватьиупотреблятьвречиусловныепредложенияреальногохарактера</w:t>
      </w:r>
      <w:r w:rsidRPr="004D5D9C">
        <w:rPr>
          <w:lang w:val="en-US"/>
        </w:rPr>
        <w:t xml:space="preserve"> </w:t>
      </w:r>
      <w:r>
        <w:rPr>
          <w:lang w:val="en-US"/>
        </w:rPr>
        <w:t xml:space="preserve">(Conditional </w:t>
      </w:r>
      <w:r>
        <w:rPr>
          <w:rStyle w:val="ab"/>
          <w:lang w:val="en-US"/>
        </w:rPr>
        <w:t xml:space="preserve">I </w:t>
      </w:r>
      <w:r w:rsidRPr="004D5D9C">
        <w:rPr>
          <w:rStyle w:val="ab"/>
          <w:lang w:val="en-US"/>
        </w:rPr>
        <w:t xml:space="preserve">- </w:t>
      </w:r>
      <w:r>
        <w:rPr>
          <w:rStyle w:val="0pt1"/>
          <w:lang w:val="en-US"/>
        </w:rPr>
        <w:t>Ifl see Jim, I ’11 invite him to our school party)</w:t>
      </w:r>
      <w:r>
        <w:rPr>
          <w:rStyle w:val="ab"/>
          <w:lang w:val="en-US"/>
        </w:rPr>
        <w:t xml:space="preserve"> </w:t>
      </w:r>
      <w:r>
        <w:t>инереальногохарактера</w:t>
      </w:r>
      <w:r w:rsidRPr="004D5D9C">
        <w:rPr>
          <w:lang w:val="en-US"/>
        </w:rPr>
        <w:t xml:space="preserve"> </w:t>
      </w:r>
      <w:r>
        <w:rPr>
          <w:lang w:val="en-US"/>
        </w:rPr>
        <w:t xml:space="preserve">(Conditional </w:t>
      </w:r>
      <w:r>
        <w:rPr>
          <w:rStyle w:val="ab"/>
          <w:lang w:val="en-US"/>
        </w:rPr>
        <w:t xml:space="preserve">II - </w:t>
      </w:r>
      <w:r>
        <w:rPr>
          <w:rStyle w:val="0pt1"/>
          <w:lang w:val="en-US"/>
        </w:rPr>
        <w:t>If I were you, I would start learningFrench);</w:t>
      </w:r>
    </w:p>
    <w:p w:rsidR="00E80B14" w:rsidRDefault="00E07B23">
      <w:pPr>
        <w:pStyle w:val="9"/>
        <w:framePr w:w="10267" w:h="15690" w:hRule="exact" w:wrap="none" w:vAnchor="page" w:hAnchor="page" w:x="3322" w:y="4056"/>
        <w:numPr>
          <w:ilvl w:val="0"/>
          <w:numId w:val="63"/>
        </w:numPr>
        <w:shd w:val="clear" w:color="auto" w:fill="auto"/>
        <w:tabs>
          <w:tab w:val="left" w:pos="1067"/>
        </w:tabs>
        <w:spacing w:after="0" w:line="278" w:lineRule="exact"/>
        <w:ind w:left="40" w:right="260" w:firstLine="0"/>
      </w:pPr>
      <w:r>
        <w:t>распознавать и употреблять в речи имена существительные в единственном числе и во множественном числе, образованные по правилу, иисключения;</w:t>
      </w:r>
    </w:p>
    <w:p w:rsidR="00E80B14" w:rsidRDefault="00E07B23">
      <w:pPr>
        <w:pStyle w:val="9"/>
        <w:framePr w:w="10267" w:h="15690" w:hRule="exact" w:wrap="none" w:vAnchor="page" w:hAnchor="page" w:x="3322" w:y="4056"/>
        <w:numPr>
          <w:ilvl w:val="0"/>
          <w:numId w:val="63"/>
        </w:numPr>
        <w:shd w:val="clear" w:color="auto" w:fill="auto"/>
        <w:tabs>
          <w:tab w:val="left" w:pos="1067"/>
        </w:tabs>
        <w:spacing w:after="0" w:line="278" w:lineRule="exact"/>
        <w:ind w:left="40" w:right="260" w:firstLine="0"/>
      </w:pPr>
      <w:r>
        <w:t>распознавать и употреблять в речи существительные с определенным/ неопред еленным/нулевымартиклем;</w:t>
      </w:r>
    </w:p>
    <w:p w:rsidR="00E80B14" w:rsidRDefault="00E07B23">
      <w:pPr>
        <w:pStyle w:val="9"/>
        <w:framePr w:w="10267" w:h="15690" w:hRule="exact" w:wrap="none" w:vAnchor="page" w:hAnchor="page" w:x="3322" w:y="4056"/>
        <w:numPr>
          <w:ilvl w:val="0"/>
          <w:numId w:val="63"/>
        </w:numPr>
        <w:shd w:val="clear" w:color="auto" w:fill="auto"/>
        <w:tabs>
          <w:tab w:val="left" w:pos="1067"/>
        </w:tabs>
        <w:spacing w:after="0" w:line="278" w:lineRule="exact"/>
        <w:ind w:left="40" w:right="1280" w:firstLine="0"/>
        <w:jc w:val="both"/>
      </w:pPr>
      <w:r>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относительные,вопросительные;</w:t>
      </w:r>
    </w:p>
    <w:p w:rsidR="00E80B14" w:rsidRDefault="00E07B23">
      <w:pPr>
        <w:pStyle w:val="9"/>
        <w:framePr w:w="10267" w:h="15690" w:hRule="exact" w:wrap="none" w:vAnchor="page" w:hAnchor="page" w:x="3322" w:y="4056"/>
        <w:numPr>
          <w:ilvl w:val="0"/>
          <w:numId w:val="63"/>
        </w:numPr>
        <w:shd w:val="clear" w:color="auto" w:fill="auto"/>
        <w:tabs>
          <w:tab w:val="left" w:pos="1067"/>
        </w:tabs>
        <w:spacing w:after="0" w:line="278" w:lineRule="exact"/>
        <w:ind w:left="40" w:right="260" w:firstLine="0"/>
      </w:pPr>
      <w:r>
        <w:t>распознавать и употреблять в речи имена прилагательные в положительной, сравнительной и превосходной степенях, образованные по правилу, иисключения;</w:t>
      </w:r>
    </w:p>
    <w:p w:rsidR="00E80B14" w:rsidRDefault="00E07B23">
      <w:pPr>
        <w:pStyle w:val="9"/>
        <w:framePr w:w="10267" w:h="15690" w:hRule="exact" w:wrap="none" w:vAnchor="page" w:hAnchor="page" w:x="3322" w:y="4056"/>
        <w:numPr>
          <w:ilvl w:val="0"/>
          <w:numId w:val="63"/>
        </w:numPr>
        <w:shd w:val="clear" w:color="auto" w:fill="auto"/>
        <w:tabs>
          <w:tab w:val="left" w:pos="1067"/>
        </w:tabs>
        <w:spacing w:after="0" w:line="278" w:lineRule="exact"/>
        <w:ind w:left="40" w:right="260" w:firstLine="0"/>
      </w:pPr>
      <w:r>
        <w:t xml:space="preserve">распознавать и употреблять в речи наречия времени и образа действия и слова, выражающие количество </w:t>
      </w:r>
      <w:r w:rsidRPr="004D5D9C">
        <w:rPr>
          <w:rStyle w:val="0pt1"/>
        </w:rPr>
        <w:t>(</w:t>
      </w:r>
      <w:r>
        <w:rPr>
          <w:rStyle w:val="0pt1"/>
          <w:lang w:val="en-US"/>
        </w:rPr>
        <w:t>manyI</w:t>
      </w:r>
      <w:r w:rsidRPr="004D5D9C">
        <w:rPr>
          <w:rStyle w:val="0pt1"/>
        </w:rPr>
        <w:t xml:space="preserve"> </w:t>
      </w:r>
      <w:r>
        <w:rPr>
          <w:rStyle w:val="0pt1"/>
          <w:lang w:val="en-US"/>
        </w:rPr>
        <w:t>much</w:t>
      </w:r>
      <w:r w:rsidRPr="004D5D9C">
        <w:rPr>
          <w:rStyle w:val="0pt1"/>
        </w:rPr>
        <w:t xml:space="preserve">, </w:t>
      </w:r>
      <w:r>
        <w:rPr>
          <w:rStyle w:val="0pt1"/>
          <w:lang w:val="en-US"/>
        </w:rPr>
        <w:t>few</w:t>
      </w:r>
      <w:r w:rsidRPr="004D5D9C">
        <w:rPr>
          <w:rStyle w:val="0pt1"/>
        </w:rPr>
        <w:t>/</w:t>
      </w:r>
      <w:r>
        <w:rPr>
          <w:rStyle w:val="0pt1"/>
          <w:lang w:val="en-US"/>
        </w:rPr>
        <w:t>afew</w:t>
      </w:r>
      <w:r w:rsidRPr="004D5D9C">
        <w:rPr>
          <w:rStyle w:val="0pt1"/>
        </w:rPr>
        <w:t xml:space="preserve">, </w:t>
      </w:r>
      <w:r>
        <w:rPr>
          <w:rStyle w:val="0pt1"/>
          <w:lang w:val="en-US"/>
        </w:rPr>
        <w:t>little</w:t>
      </w:r>
      <w:r w:rsidRPr="004D5D9C">
        <w:rPr>
          <w:rStyle w:val="0pt1"/>
        </w:rPr>
        <w:t xml:space="preserve"> </w:t>
      </w:r>
      <w:r>
        <w:rPr>
          <w:rStyle w:val="0pt1"/>
          <w:lang w:val="en-US"/>
        </w:rPr>
        <w:t>Ialittle</w:t>
      </w:r>
      <w:r w:rsidRPr="004D5D9C">
        <w:rPr>
          <w:rStyle w:val="0pt1"/>
        </w:rPr>
        <w:t>);</w:t>
      </w:r>
      <w:r w:rsidRPr="004D5D9C">
        <w:rPr>
          <w:rStyle w:val="ab"/>
        </w:rPr>
        <w:t xml:space="preserve"> </w:t>
      </w:r>
      <w:r>
        <w:t>наречия в положительной, сравнительной и превосходной степенях, образованные по правилу иисключения;</w:t>
      </w:r>
    </w:p>
    <w:p w:rsidR="00E80B14" w:rsidRDefault="00E07B23">
      <w:pPr>
        <w:pStyle w:val="9"/>
        <w:framePr w:w="10267" w:h="15690" w:hRule="exact" w:wrap="none" w:vAnchor="page" w:hAnchor="page" w:x="3322" w:y="4056"/>
        <w:numPr>
          <w:ilvl w:val="0"/>
          <w:numId w:val="63"/>
        </w:numPr>
        <w:shd w:val="clear" w:color="auto" w:fill="auto"/>
        <w:tabs>
          <w:tab w:val="left" w:pos="1067"/>
        </w:tabs>
        <w:spacing w:after="0" w:line="278" w:lineRule="exact"/>
        <w:ind w:left="40" w:firstLine="0"/>
      </w:pPr>
      <w:r>
        <w:t>распознавать и употреблять в речи количественные и порядковыечислительные;</w:t>
      </w:r>
    </w:p>
    <w:p w:rsidR="00E80B14" w:rsidRDefault="00E07B23">
      <w:pPr>
        <w:pStyle w:val="9"/>
        <w:framePr w:w="10267" w:h="15690" w:hRule="exact" w:wrap="none" w:vAnchor="page" w:hAnchor="page" w:x="3322" w:y="4056"/>
        <w:numPr>
          <w:ilvl w:val="0"/>
          <w:numId w:val="63"/>
        </w:numPr>
        <w:shd w:val="clear" w:color="auto" w:fill="auto"/>
        <w:tabs>
          <w:tab w:val="left" w:pos="1077"/>
        </w:tabs>
        <w:spacing w:after="0" w:line="278" w:lineRule="exact"/>
        <w:ind w:left="40" w:right="260" w:firstLine="0"/>
      </w:pPr>
      <w:r>
        <w:t xml:space="preserve">распознавать и употреблять в речи глаголы в наиболее употребительных временных формах действительного залога: </w:t>
      </w:r>
      <w:r>
        <w:rPr>
          <w:lang w:val="en-US"/>
        </w:rPr>
        <w:t>PresentSimple</w:t>
      </w:r>
      <w:r w:rsidRPr="004D5D9C">
        <w:t xml:space="preserve">, </w:t>
      </w:r>
      <w:r>
        <w:rPr>
          <w:lang w:val="en-US"/>
        </w:rPr>
        <w:t>FutureSimple</w:t>
      </w:r>
      <w:r w:rsidRPr="004D5D9C">
        <w:t xml:space="preserve"> </w:t>
      </w:r>
      <w:r>
        <w:t xml:space="preserve">и </w:t>
      </w:r>
      <w:r>
        <w:rPr>
          <w:lang w:val="en-US"/>
        </w:rPr>
        <w:t>PastSimple</w:t>
      </w:r>
      <w:r w:rsidRPr="004D5D9C">
        <w:t xml:space="preserve">, </w:t>
      </w:r>
      <w:r>
        <w:rPr>
          <w:lang w:val="en-US"/>
        </w:rPr>
        <w:t>Present</w:t>
      </w:r>
      <w:r w:rsidRPr="004D5D9C">
        <w:t xml:space="preserve"> </w:t>
      </w:r>
      <w:r>
        <w:t xml:space="preserve">и </w:t>
      </w:r>
      <w:r>
        <w:rPr>
          <w:lang w:val="en-US"/>
        </w:rPr>
        <w:t>PastContinuous</w:t>
      </w:r>
      <w:r w:rsidRPr="004D5D9C">
        <w:t xml:space="preserve">, </w:t>
      </w:r>
      <w:r>
        <w:rPr>
          <w:lang w:val="en-US"/>
        </w:rPr>
        <w:t>PresentPerfect</w:t>
      </w:r>
      <w:r w:rsidRPr="004D5D9C">
        <w:t>;</w:t>
      </w:r>
    </w:p>
    <w:p w:rsidR="00E80B14" w:rsidRDefault="00E07B23">
      <w:pPr>
        <w:pStyle w:val="9"/>
        <w:framePr w:w="10267" w:h="15690" w:hRule="exact" w:wrap="none" w:vAnchor="page" w:hAnchor="page" w:x="3322" w:y="4056"/>
        <w:numPr>
          <w:ilvl w:val="0"/>
          <w:numId w:val="63"/>
        </w:numPr>
        <w:shd w:val="clear" w:color="auto" w:fill="auto"/>
        <w:tabs>
          <w:tab w:val="left" w:pos="1067"/>
        </w:tabs>
        <w:spacing w:after="0" w:line="278" w:lineRule="exact"/>
        <w:ind w:left="40" w:right="260" w:firstLine="0"/>
      </w:pPr>
      <w:r>
        <w:t xml:space="preserve">распознавать и употреблять в речи различные грамматические средства для выражения будущего времени: </w:t>
      </w:r>
      <w:r>
        <w:rPr>
          <w:lang w:val="en-US"/>
        </w:rPr>
        <w:t>SimpleFuture</w:t>
      </w:r>
      <w:r w:rsidRPr="004D5D9C">
        <w:t xml:space="preserve">, </w:t>
      </w:r>
      <w:r>
        <w:rPr>
          <w:rStyle w:val="0pt1"/>
          <w:lang w:val="en-US"/>
        </w:rPr>
        <w:t>tobegoingto</w:t>
      </w:r>
      <w:r w:rsidRPr="004D5D9C">
        <w:rPr>
          <w:rStyle w:val="0pt1"/>
        </w:rPr>
        <w:t>,</w:t>
      </w:r>
      <w:r w:rsidRPr="004D5D9C">
        <w:rPr>
          <w:rStyle w:val="ab"/>
        </w:rPr>
        <w:t xml:space="preserve"> </w:t>
      </w:r>
      <w:r>
        <w:rPr>
          <w:lang w:val="en-US"/>
        </w:rPr>
        <w:t>PresentContinuous</w:t>
      </w:r>
      <w:r w:rsidRPr="004D5D9C">
        <w:t>;</w:t>
      </w:r>
    </w:p>
    <w:p w:rsidR="00E80B14" w:rsidRDefault="00E07B23">
      <w:pPr>
        <w:pStyle w:val="9"/>
        <w:framePr w:w="10267" w:h="15690" w:hRule="exact" w:wrap="none" w:vAnchor="page" w:hAnchor="page" w:x="3322" w:y="4056"/>
        <w:numPr>
          <w:ilvl w:val="0"/>
          <w:numId w:val="63"/>
        </w:numPr>
        <w:shd w:val="clear" w:color="auto" w:fill="auto"/>
        <w:tabs>
          <w:tab w:val="left" w:pos="1067"/>
        </w:tabs>
        <w:spacing w:after="0" w:line="278" w:lineRule="exact"/>
        <w:ind w:left="40" w:right="260" w:firstLine="0"/>
      </w:pPr>
      <w:r>
        <w:t xml:space="preserve">распознавать и употреблять в речи модальные глаголы и их эквиваленты </w:t>
      </w:r>
      <w:r w:rsidRPr="004D5D9C">
        <w:rPr>
          <w:rStyle w:val="0pt1"/>
        </w:rPr>
        <w:t>(</w:t>
      </w:r>
      <w:r>
        <w:rPr>
          <w:rStyle w:val="0pt1"/>
          <w:lang w:val="en-US"/>
        </w:rPr>
        <w:t>may</w:t>
      </w:r>
      <w:r w:rsidRPr="004D5D9C">
        <w:rPr>
          <w:rStyle w:val="0pt1"/>
        </w:rPr>
        <w:t xml:space="preserve">, </w:t>
      </w:r>
      <w:r>
        <w:rPr>
          <w:rStyle w:val="0pt1"/>
          <w:lang w:val="en-US"/>
        </w:rPr>
        <w:t>can</w:t>
      </w:r>
      <w:r w:rsidRPr="004D5D9C">
        <w:rPr>
          <w:rStyle w:val="0pt1"/>
        </w:rPr>
        <w:t xml:space="preserve">, </w:t>
      </w:r>
      <w:r>
        <w:rPr>
          <w:rStyle w:val="0pt1"/>
          <w:lang w:val="en-US"/>
        </w:rPr>
        <w:t>could</w:t>
      </w:r>
      <w:r w:rsidRPr="004D5D9C">
        <w:rPr>
          <w:rStyle w:val="0pt1"/>
        </w:rPr>
        <w:t xml:space="preserve">, </w:t>
      </w:r>
      <w:r>
        <w:rPr>
          <w:rStyle w:val="0pt1"/>
          <w:lang w:val="en-US"/>
        </w:rPr>
        <w:t>beableto</w:t>
      </w:r>
      <w:r w:rsidRPr="004D5D9C">
        <w:rPr>
          <w:rStyle w:val="0pt1"/>
        </w:rPr>
        <w:t xml:space="preserve">, </w:t>
      </w:r>
      <w:r>
        <w:rPr>
          <w:rStyle w:val="0pt1"/>
          <w:lang w:val="en-US"/>
        </w:rPr>
        <w:t>must</w:t>
      </w:r>
      <w:r w:rsidRPr="004D5D9C">
        <w:rPr>
          <w:rStyle w:val="0pt1"/>
        </w:rPr>
        <w:t xml:space="preserve">, </w:t>
      </w:r>
      <w:r>
        <w:rPr>
          <w:rStyle w:val="0pt1"/>
          <w:lang w:val="en-US"/>
        </w:rPr>
        <w:t>haveto</w:t>
      </w:r>
      <w:r w:rsidRPr="004D5D9C">
        <w:rPr>
          <w:rStyle w:val="0pt1"/>
        </w:rPr>
        <w:t xml:space="preserve">, </w:t>
      </w:r>
      <w:r>
        <w:rPr>
          <w:rStyle w:val="0pt1"/>
          <w:lang w:val="en-US"/>
        </w:rPr>
        <w:t>should</w:t>
      </w:r>
      <w:r w:rsidRPr="004D5D9C">
        <w:rPr>
          <w:rStyle w:val="0pt1"/>
        </w:rPr>
        <w:t>);</w:t>
      </w:r>
    </w:p>
    <w:p w:rsidR="00E80B14" w:rsidRDefault="00E07B23">
      <w:pPr>
        <w:pStyle w:val="9"/>
        <w:framePr w:w="10267" w:h="15690" w:hRule="exact" w:wrap="none" w:vAnchor="page" w:hAnchor="page" w:x="3322" w:y="4056"/>
        <w:numPr>
          <w:ilvl w:val="0"/>
          <w:numId w:val="63"/>
        </w:numPr>
        <w:shd w:val="clear" w:color="auto" w:fill="auto"/>
        <w:tabs>
          <w:tab w:val="left" w:pos="1077"/>
        </w:tabs>
        <w:spacing w:after="0" w:line="278" w:lineRule="exact"/>
        <w:ind w:left="40" w:right="260" w:firstLine="0"/>
      </w:pPr>
      <w:r>
        <w:t xml:space="preserve">распознавать и употреблять в речи глаголы в следующих формах страдательного залога: </w:t>
      </w:r>
      <w:r>
        <w:rPr>
          <w:lang w:val="en-US"/>
        </w:rPr>
        <w:t>PresentSimplePassive</w:t>
      </w:r>
      <w:r w:rsidRPr="004D5D9C">
        <w:t>,</w:t>
      </w:r>
      <w:r>
        <w:rPr>
          <w:lang w:val="en-US"/>
        </w:rPr>
        <w:t>PastSimplePassive</w:t>
      </w:r>
      <w:r w:rsidRPr="004D5D9C">
        <w:t>;</w:t>
      </w:r>
    </w:p>
    <w:p w:rsidR="00E80B14" w:rsidRDefault="00E07B23">
      <w:pPr>
        <w:pStyle w:val="9"/>
        <w:framePr w:w="10267" w:h="15690" w:hRule="exact" w:wrap="none" w:vAnchor="page" w:hAnchor="page" w:x="3322" w:y="4056"/>
        <w:numPr>
          <w:ilvl w:val="0"/>
          <w:numId w:val="63"/>
        </w:numPr>
        <w:shd w:val="clear" w:color="auto" w:fill="auto"/>
        <w:tabs>
          <w:tab w:val="left" w:pos="1077"/>
        </w:tabs>
        <w:spacing w:after="0" w:line="278" w:lineRule="exact"/>
        <w:ind w:left="40" w:right="260" w:firstLine="0"/>
      </w:pPr>
      <w:r>
        <w:t>распознавать и употреблять в речи предлоги места, времени, направления; предлоги, употребляемые при глаголах в страдательномзалоге.</w:t>
      </w:r>
    </w:p>
    <w:p w:rsidR="00E80B14" w:rsidRDefault="00E07B23">
      <w:pPr>
        <w:pStyle w:val="9"/>
        <w:framePr w:w="10267" w:h="15690" w:hRule="exact" w:wrap="none" w:vAnchor="page" w:hAnchor="page" w:x="3322" w:y="4056"/>
        <w:shd w:val="clear" w:color="auto" w:fill="auto"/>
        <w:spacing w:after="0" w:line="278" w:lineRule="exact"/>
        <w:ind w:left="40" w:firstLine="0"/>
      </w:pPr>
      <w:r>
        <w:t>Выпускник получит возможность научиться:</w:t>
      </w:r>
    </w:p>
    <w:p w:rsidR="00E80B14" w:rsidRDefault="00E07B23">
      <w:pPr>
        <w:pStyle w:val="40"/>
        <w:framePr w:w="10267" w:h="15690" w:hRule="exact" w:wrap="none" w:vAnchor="page" w:hAnchor="page" w:x="3322" w:y="4056"/>
        <w:numPr>
          <w:ilvl w:val="0"/>
          <w:numId w:val="63"/>
        </w:numPr>
        <w:shd w:val="clear" w:color="auto" w:fill="auto"/>
        <w:tabs>
          <w:tab w:val="left" w:pos="1043"/>
        </w:tabs>
        <w:spacing w:line="274" w:lineRule="exact"/>
        <w:ind w:left="40" w:right="560"/>
      </w:pPr>
      <w:r>
        <w:t xml:space="preserve">распознавать сложноподчиненные предложения с придаточными: времени с союзом </w:t>
      </w:r>
      <w:r>
        <w:rPr>
          <w:lang w:val="en-US"/>
        </w:rPr>
        <w:t>since</w:t>
      </w:r>
      <w:r w:rsidRPr="004D5D9C">
        <w:t xml:space="preserve">; </w:t>
      </w:r>
      <w:r>
        <w:t xml:space="preserve">цели с союзом </w:t>
      </w:r>
      <w:r>
        <w:rPr>
          <w:lang w:val="en-US"/>
        </w:rPr>
        <w:t>sothat</w:t>
      </w:r>
      <w:r w:rsidRPr="004D5D9C">
        <w:t xml:space="preserve">; </w:t>
      </w:r>
      <w:r>
        <w:t xml:space="preserve">условия с союзом </w:t>
      </w:r>
      <w:r>
        <w:rPr>
          <w:lang w:val="en-US"/>
        </w:rPr>
        <w:t>unless</w:t>
      </w:r>
      <w:r w:rsidRPr="004D5D9C">
        <w:t xml:space="preserve">; </w:t>
      </w:r>
      <w:r>
        <w:t xml:space="preserve">определительными с союзами </w:t>
      </w:r>
      <w:r>
        <w:rPr>
          <w:lang w:val="en-US"/>
        </w:rPr>
        <w:t>who</w:t>
      </w:r>
      <w:r w:rsidRPr="004D5D9C">
        <w:t xml:space="preserve">, </w:t>
      </w:r>
      <w:r>
        <w:rPr>
          <w:lang w:val="en-US"/>
        </w:rPr>
        <w:t>which</w:t>
      </w:r>
      <w:r w:rsidRPr="004D5D9C">
        <w:t xml:space="preserve">, </w:t>
      </w:r>
      <w:r>
        <w:rPr>
          <w:lang w:val="en-US"/>
        </w:rPr>
        <w:t>that</w:t>
      </w:r>
      <w:r w:rsidRPr="004D5D9C">
        <w:t>;</w:t>
      </w:r>
    </w:p>
    <w:p w:rsidR="00E80B14" w:rsidRDefault="00E07B23">
      <w:pPr>
        <w:pStyle w:val="40"/>
        <w:framePr w:w="10267" w:h="15690" w:hRule="exact" w:wrap="none" w:vAnchor="page" w:hAnchor="page" w:x="3322" w:y="4056"/>
        <w:numPr>
          <w:ilvl w:val="0"/>
          <w:numId w:val="63"/>
        </w:numPr>
        <w:shd w:val="clear" w:color="auto" w:fill="auto"/>
        <w:tabs>
          <w:tab w:val="left" w:pos="1048"/>
        </w:tabs>
        <w:spacing w:line="283" w:lineRule="exact"/>
        <w:ind w:left="40" w:right="260"/>
        <w:jc w:val="left"/>
      </w:pPr>
      <w:r>
        <w:t xml:space="preserve">распознавать и употреблять в речи сложноподчиненные предложения с союзами </w:t>
      </w:r>
      <w:r>
        <w:rPr>
          <w:lang w:val="en-US"/>
        </w:rPr>
        <w:t>whoever</w:t>
      </w:r>
      <w:r w:rsidRPr="004D5D9C">
        <w:t xml:space="preserve">, </w:t>
      </w:r>
      <w:r>
        <w:rPr>
          <w:lang w:val="en-US"/>
        </w:rPr>
        <w:t>whatever</w:t>
      </w:r>
      <w:r w:rsidRPr="004D5D9C">
        <w:t xml:space="preserve">, </w:t>
      </w:r>
      <w:r>
        <w:rPr>
          <w:lang w:val="en-US"/>
        </w:rPr>
        <w:t>how</w:t>
      </w:r>
      <w:r w:rsidRPr="004D5D9C">
        <w:t xml:space="preserve"> </w:t>
      </w:r>
      <w:r>
        <w:rPr>
          <w:lang w:val="en-US"/>
        </w:rPr>
        <w:t>ever</w:t>
      </w:r>
      <w:r w:rsidRPr="004D5D9C">
        <w:t>,</w:t>
      </w:r>
      <w:r>
        <w:rPr>
          <w:lang w:val="en-US"/>
        </w:rPr>
        <w:t>whenever</w:t>
      </w:r>
      <w:r w:rsidRPr="004D5D9C">
        <w:t>;</w:t>
      </w:r>
    </w:p>
    <w:p w:rsidR="00E80B14" w:rsidRDefault="00E07B23">
      <w:pPr>
        <w:pStyle w:val="40"/>
        <w:framePr w:w="10267" w:h="15690" w:hRule="exact" w:wrap="none" w:vAnchor="page" w:hAnchor="page" w:x="3322" w:y="4056"/>
        <w:numPr>
          <w:ilvl w:val="0"/>
          <w:numId w:val="63"/>
        </w:numPr>
        <w:shd w:val="clear" w:color="auto" w:fill="auto"/>
        <w:tabs>
          <w:tab w:val="left" w:pos="1043"/>
        </w:tabs>
        <w:spacing w:line="283" w:lineRule="exact"/>
        <w:ind w:left="40" w:right="260"/>
        <w:jc w:val="left"/>
      </w:pPr>
      <w:r>
        <w:t xml:space="preserve">распознавать и употреблять в речи предложения с конструкциями </w:t>
      </w:r>
      <w:r>
        <w:rPr>
          <w:lang w:val="en-US"/>
        </w:rPr>
        <w:t>as</w:t>
      </w:r>
      <w:r w:rsidRPr="004D5D9C">
        <w:t xml:space="preserve"> </w:t>
      </w:r>
      <w:r>
        <w:t xml:space="preserve">... </w:t>
      </w:r>
      <w:r>
        <w:rPr>
          <w:lang w:val="en-US"/>
        </w:rPr>
        <w:t>as</w:t>
      </w:r>
      <w:r w:rsidRPr="004D5D9C">
        <w:t xml:space="preserve">; </w:t>
      </w:r>
      <w:r>
        <w:rPr>
          <w:lang w:val="en-US"/>
        </w:rPr>
        <w:t>notso</w:t>
      </w:r>
      <w:r w:rsidRPr="004D5D9C">
        <w:t xml:space="preserve"> </w:t>
      </w:r>
      <w:r>
        <w:t xml:space="preserve">... </w:t>
      </w:r>
      <w:r>
        <w:rPr>
          <w:lang w:val="en-US"/>
        </w:rPr>
        <w:t>as</w:t>
      </w:r>
      <w:r w:rsidRPr="004D5D9C">
        <w:t xml:space="preserve">; </w:t>
      </w:r>
      <w:r>
        <w:rPr>
          <w:lang w:val="en-US"/>
        </w:rPr>
        <w:t>either</w:t>
      </w:r>
      <w:r w:rsidRPr="004D5D9C">
        <w:t xml:space="preserve"> ... </w:t>
      </w:r>
      <w:r>
        <w:rPr>
          <w:lang w:val="en-US"/>
        </w:rPr>
        <w:t>or</w:t>
      </w:r>
      <w:r w:rsidRPr="004D5D9C">
        <w:t xml:space="preserve">; </w:t>
      </w:r>
      <w:r>
        <w:rPr>
          <w:lang w:val="en-US"/>
        </w:rPr>
        <w:t>neither</w:t>
      </w:r>
      <w:r w:rsidRPr="004D5D9C">
        <w:t xml:space="preserve"> ...</w:t>
      </w:r>
      <w:r>
        <w:rPr>
          <w:lang w:val="en-US"/>
        </w:rPr>
        <w:t>nor</w:t>
      </w:r>
      <w:r w:rsidRPr="004D5D9C">
        <w:t>;</w:t>
      </w:r>
    </w:p>
    <w:p w:rsidR="00E80B14" w:rsidRDefault="00E07B23">
      <w:pPr>
        <w:pStyle w:val="40"/>
        <w:framePr w:w="10267" w:h="15690" w:hRule="exact" w:wrap="none" w:vAnchor="page" w:hAnchor="page" w:x="3322" w:y="4056"/>
        <w:numPr>
          <w:ilvl w:val="0"/>
          <w:numId w:val="63"/>
        </w:numPr>
        <w:shd w:val="clear" w:color="auto" w:fill="auto"/>
        <w:tabs>
          <w:tab w:val="left" w:pos="1034"/>
        </w:tabs>
        <w:spacing w:line="283" w:lineRule="exact"/>
        <w:ind w:left="40"/>
        <w:jc w:val="left"/>
      </w:pPr>
      <w:r>
        <w:t xml:space="preserve">распознавать и употреблять в речи предложения с конструкцией </w:t>
      </w:r>
      <w:r>
        <w:rPr>
          <w:lang w:val="en-US"/>
        </w:rPr>
        <w:t>Iwish</w:t>
      </w:r>
      <w:r w:rsidRPr="004D5D9C">
        <w:t>;</w:t>
      </w:r>
    </w:p>
    <w:p w:rsidR="00E80B14" w:rsidRDefault="00E07B23">
      <w:pPr>
        <w:pStyle w:val="40"/>
        <w:framePr w:w="10267" w:h="15690" w:hRule="exact" w:wrap="none" w:vAnchor="page" w:hAnchor="page" w:x="3322" w:y="4056"/>
        <w:numPr>
          <w:ilvl w:val="0"/>
          <w:numId w:val="63"/>
        </w:numPr>
        <w:shd w:val="clear" w:color="auto" w:fill="auto"/>
        <w:tabs>
          <w:tab w:val="left" w:pos="1034"/>
        </w:tabs>
        <w:spacing w:line="283" w:lineRule="exact"/>
        <w:ind w:left="40" w:right="260"/>
        <w:jc w:val="left"/>
      </w:pPr>
      <w:r>
        <w:t xml:space="preserve">распознавать и употреблять в речи конструкции с глаголами на </w:t>
      </w:r>
      <w:r w:rsidRPr="004D5D9C">
        <w:t>-</w:t>
      </w:r>
      <w:r>
        <w:rPr>
          <w:lang w:val="en-US"/>
        </w:rPr>
        <w:t>ing</w:t>
      </w:r>
      <w:r w:rsidRPr="004D5D9C">
        <w:t xml:space="preserve">: </w:t>
      </w:r>
      <w:r>
        <w:rPr>
          <w:lang w:val="en-US"/>
        </w:rPr>
        <w:t>tolove</w:t>
      </w:r>
      <w:r w:rsidRPr="004D5D9C">
        <w:t>/</w:t>
      </w:r>
      <w:r>
        <w:rPr>
          <w:lang w:val="en-US"/>
        </w:rPr>
        <w:t>hatedoingsomething</w:t>
      </w:r>
      <w:r w:rsidRPr="004D5D9C">
        <w:t xml:space="preserve">; </w:t>
      </w:r>
      <w:r>
        <w:rPr>
          <w:lang w:val="en-US"/>
        </w:rPr>
        <w:t>Stoptalking</w:t>
      </w:r>
      <w:r w:rsidRPr="004D5D9C">
        <w:t>;</w:t>
      </w:r>
    </w:p>
    <w:p w:rsidR="00E80B14" w:rsidRPr="004D5D9C" w:rsidRDefault="00E07B23">
      <w:pPr>
        <w:pStyle w:val="40"/>
        <w:framePr w:w="10267" w:h="15690" w:hRule="exact" w:wrap="none" w:vAnchor="page" w:hAnchor="page" w:x="3322" w:y="4056"/>
        <w:numPr>
          <w:ilvl w:val="0"/>
          <w:numId w:val="63"/>
        </w:numPr>
        <w:shd w:val="clear" w:color="auto" w:fill="auto"/>
        <w:tabs>
          <w:tab w:val="left" w:pos="1053"/>
        </w:tabs>
        <w:spacing w:line="283" w:lineRule="exact"/>
        <w:ind w:left="40" w:right="260"/>
        <w:jc w:val="left"/>
        <w:rPr>
          <w:lang w:val="en-US"/>
        </w:rPr>
      </w:pPr>
      <w:r>
        <w:t>распознаватьиупотреблятьвречиконструкцииИ</w:t>
      </w:r>
      <w:r w:rsidRPr="004D5D9C">
        <w:rPr>
          <w:lang w:val="en-US"/>
        </w:rPr>
        <w:t xml:space="preserve"> </w:t>
      </w:r>
      <w:r>
        <w:rPr>
          <w:lang w:val="en-US"/>
        </w:rPr>
        <w:t xml:space="preserve">takes </w:t>
      </w:r>
      <w:r>
        <w:t>те</w:t>
      </w:r>
      <w:r w:rsidRPr="004D5D9C">
        <w:rPr>
          <w:lang w:val="en-US"/>
        </w:rPr>
        <w:t xml:space="preserve"> </w:t>
      </w:r>
      <w:r>
        <w:rPr>
          <w:lang w:val="en-US"/>
        </w:rPr>
        <w:t xml:space="preserve">...to do something; to look feel </w:t>
      </w:r>
      <w:r w:rsidRPr="004D5D9C">
        <w:rPr>
          <w:lang w:val="en-US"/>
        </w:rPr>
        <w:t xml:space="preserve">/ </w:t>
      </w:r>
      <w:r>
        <w:rPr>
          <w:lang w:val="en-US"/>
        </w:rPr>
        <w:t>be happy;</w:t>
      </w:r>
    </w:p>
    <w:p w:rsidR="00E80B14" w:rsidRDefault="00E07B23">
      <w:pPr>
        <w:pStyle w:val="40"/>
        <w:framePr w:w="10267" w:h="15690" w:hRule="exact" w:wrap="none" w:vAnchor="page" w:hAnchor="page" w:x="3322" w:y="4056"/>
        <w:numPr>
          <w:ilvl w:val="0"/>
          <w:numId w:val="63"/>
        </w:numPr>
        <w:shd w:val="clear" w:color="auto" w:fill="auto"/>
        <w:tabs>
          <w:tab w:val="left" w:pos="1043"/>
        </w:tabs>
        <w:spacing w:line="283" w:lineRule="exact"/>
        <w:ind w:left="40" w:right="260"/>
        <w:jc w:val="left"/>
      </w:pPr>
      <w:r>
        <w:t>распознавать и употреблять в речи определения, выраженные прилагательными, в правильном порядке ихследования;</w:t>
      </w:r>
    </w:p>
    <w:p w:rsidR="00E80B14" w:rsidRDefault="00E07B23">
      <w:pPr>
        <w:pStyle w:val="40"/>
        <w:framePr w:w="10267" w:h="15690" w:hRule="exact" w:wrap="none" w:vAnchor="page" w:hAnchor="page" w:x="3322" w:y="4056"/>
        <w:numPr>
          <w:ilvl w:val="0"/>
          <w:numId w:val="63"/>
        </w:numPr>
        <w:shd w:val="clear" w:color="auto" w:fill="auto"/>
        <w:tabs>
          <w:tab w:val="left" w:pos="1048"/>
        </w:tabs>
        <w:spacing w:line="283" w:lineRule="exact"/>
        <w:ind w:left="40" w:right="260"/>
        <w:jc w:val="left"/>
      </w:pPr>
      <w:r>
        <w:t xml:space="preserve">распознавать и употреблять в речи глаголы во временных формах действительного зaлoгa:PastPerfect, </w:t>
      </w:r>
      <w:r>
        <w:rPr>
          <w:lang w:val="en-US"/>
        </w:rPr>
        <w:t>PresentPerfectContinuous</w:t>
      </w:r>
      <w:r w:rsidRPr="004D5D9C">
        <w:t>,</w:t>
      </w:r>
      <w:r>
        <w:rPr>
          <w:lang w:val="en-US"/>
        </w:rPr>
        <w:t>Future</w:t>
      </w:r>
      <w:r w:rsidRPr="004D5D9C">
        <w:t>-</w:t>
      </w:r>
      <w:r>
        <w:rPr>
          <w:lang w:val="en-US"/>
        </w:rPr>
        <w:t>in</w:t>
      </w:r>
      <w:r w:rsidRPr="004D5D9C">
        <w:t>-</w:t>
      </w:r>
      <w:r>
        <w:rPr>
          <w:lang w:val="en-US"/>
        </w:rPr>
        <w:t>the</w:t>
      </w:r>
      <w:r w:rsidRPr="004D5D9C">
        <w:t>-</w:t>
      </w:r>
      <w:r>
        <w:rPr>
          <w:lang w:val="en-US"/>
        </w:rPr>
        <w:t>Past</w:t>
      </w:r>
      <w:r w:rsidRPr="004D5D9C">
        <w:t>;</w:t>
      </w:r>
    </w:p>
    <w:p w:rsidR="00E80B14" w:rsidRDefault="00E07B23">
      <w:pPr>
        <w:pStyle w:val="40"/>
        <w:framePr w:w="10267" w:h="15690" w:hRule="exact" w:wrap="none" w:vAnchor="page" w:hAnchor="page" w:x="3322" w:y="4056"/>
        <w:numPr>
          <w:ilvl w:val="0"/>
          <w:numId w:val="63"/>
        </w:numPr>
        <w:shd w:val="clear" w:color="auto" w:fill="auto"/>
        <w:tabs>
          <w:tab w:val="left" w:pos="1034"/>
        </w:tabs>
        <w:spacing w:line="283" w:lineRule="exact"/>
        <w:ind w:left="40" w:right="260"/>
        <w:jc w:val="left"/>
      </w:pPr>
      <w:r>
        <w:t xml:space="preserve">распознавать и употреблять в речи глаголы в формах страдательного </w:t>
      </w:r>
      <w:r>
        <w:rPr>
          <w:lang w:val="en-US"/>
        </w:rPr>
        <w:t>XLiozal</w:t>
      </w:r>
      <w:r w:rsidRPr="004D5D9C">
        <w:t>'</w:t>
      </w:r>
      <w:r>
        <w:rPr>
          <w:lang w:val="en-US"/>
        </w:rPr>
        <w:t>UtureSimplel</w:t>
      </w:r>
      <w:r w:rsidRPr="004D5D9C">
        <w:t>^</w:t>
      </w:r>
      <w:r>
        <w:rPr>
          <w:lang w:val="en-US"/>
        </w:rPr>
        <w:t>assive</w:t>
      </w:r>
      <w:r w:rsidRPr="004D5D9C">
        <w:t xml:space="preserve">, </w:t>
      </w:r>
      <w:r>
        <w:rPr>
          <w:lang w:val="en-US"/>
        </w:rPr>
        <w:t>PresentPerfectPassive</w:t>
      </w:r>
      <w:r w:rsidRPr="004D5D9C">
        <w:t>;</w:t>
      </w:r>
    </w:p>
    <w:p w:rsidR="00E80B14" w:rsidRDefault="00E07B23">
      <w:pPr>
        <w:pStyle w:val="40"/>
        <w:framePr w:w="10267" w:h="15690" w:hRule="exact" w:wrap="none" w:vAnchor="page" w:hAnchor="page" w:x="3322" w:y="4056"/>
        <w:numPr>
          <w:ilvl w:val="0"/>
          <w:numId w:val="63"/>
        </w:numPr>
        <w:shd w:val="clear" w:color="auto" w:fill="auto"/>
        <w:tabs>
          <w:tab w:val="left" w:pos="1034"/>
        </w:tabs>
        <w:spacing w:line="283" w:lineRule="exact"/>
        <w:ind w:left="40"/>
        <w:jc w:val="left"/>
      </w:pPr>
      <w:r>
        <w:t xml:space="preserve">распознавать и употреблять в речи модальные глаголы </w:t>
      </w:r>
      <w:r>
        <w:rPr>
          <w:lang w:val="en-US"/>
        </w:rPr>
        <w:t>need</w:t>
      </w:r>
      <w:r w:rsidRPr="004D5D9C">
        <w:t xml:space="preserve">, </w:t>
      </w:r>
      <w:r>
        <w:rPr>
          <w:lang w:val="en-US"/>
        </w:rPr>
        <w:t>shall</w:t>
      </w:r>
      <w:r w:rsidRPr="004D5D9C">
        <w:t xml:space="preserve">, </w:t>
      </w:r>
      <w:r>
        <w:rPr>
          <w:lang w:val="en-US"/>
        </w:rPr>
        <w:t>might</w:t>
      </w:r>
      <w:r w:rsidRPr="004D5D9C">
        <w:t xml:space="preserve">, </w:t>
      </w:r>
      <w:r>
        <w:rPr>
          <w:lang w:val="en-US"/>
        </w:rPr>
        <w:t>would</w:t>
      </w:r>
      <w:r w:rsidRPr="004D5D9C">
        <w:t>;</w:t>
      </w:r>
    </w:p>
    <w:p w:rsidR="00E80B14" w:rsidRDefault="00E07B23">
      <w:pPr>
        <w:pStyle w:val="40"/>
        <w:framePr w:w="10267" w:h="15690" w:hRule="exact" w:wrap="none" w:vAnchor="page" w:hAnchor="page" w:x="3322" w:y="4056"/>
        <w:numPr>
          <w:ilvl w:val="0"/>
          <w:numId w:val="63"/>
        </w:numPr>
        <w:shd w:val="clear" w:color="auto" w:fill="auto"/>
        <w:tabs>
          <w:tab w:val="left" w:pos="1034"/>
        </w:tabs>
        <w:spacing w:line="283" w:lineRule="exact"/>
        <w:ind w:left="40"/>
        <w:jc w:val="left"/>
      </w:pPr>
      <w:r>
        <w:t xml:space="preserve">распознавать </w:t>
      </w:r>
      <w:r>
        <w:rPr>
          <w:lang w:val="en-US"/>
        </w:rPr>
        <w:t>no</w:t>
      </w:r>
      <w:r w:rsidRPr="004D5D9C">
        <w:t xml:space="preserve"> </w:t>
      </w:r>
      <w:r>
        <w:t>формальным признакам и понимать значение неличных форм глагола</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40"/>
        <w:framePr w:w="10248" w:h="14335" w:hRule="exact" w:wrap="none" w:vAnchor="page" w:hAnchor="page" w:x="3331" w:y="4218"/>
        <w:shd w:val="clear" w:color="auto" w:fill="auto"/>
        <w:spacing w:line="274" w:lineRule="exact"/>
        <w:ind w:left="40"/>
        <w:jc w:val="left"/>
      </w:pPr>
      <w:r>
        <w:lastRenderedPageBreak/>
        <w:t xml:space="preserve">(инфинитива, герундия, причастия </w:t>
      </w:r>
      <w:r>
        <w:rPr>
          <w:lang w:val="en-US"/>
        </w:rPr>
        <w:t>Iu</w:t>
      </w:r>
      <w:r w:rsidRPr="004D5D9C">
        <w:t xml:space="preserve"> </w:t>
      </w:r>
      <w:r>
        <w:t>II, отглагольного существительного) без различения их функций и употреблятъих вречи;</w:t>
      </w:r>
    </w:p>
    <w:p w:rsidR="00E80B14" w:rsidRDefault="00E07B23">
      <w:pPr>
        <w:pStyle w:val="40"/>
        <w:framePr w:w="10248" w:h="14335" w:hRule="exact" w:wrap="none" w:vAnchor="page" w:hAnchor="page" w:x="3331" w:y="4218"/>
        <w:numPr>
          <w:ilvl w:val="0"/>
          <w:numId w:val="63"/>
        </w:numPr>
        <w:shd w:val="clear" w:color="auto" w:fill="auto"/>
        <w:tabs>
          <w:tab w:val="left" w:pos="1073"/>
        </w:tabs>
        <w:spacing w:line="274" w:lineRule="exact"/>
        <w:ind w:left="60" w:right="40"/>
        <w:jc w:val="left"/>
      </w:pPr>
      <w:r>
        <w:t xml:space="preserve">распознавать и употреблять в речи словосочетания «Причастие 1+существительное» </w:t>
      </w:r>
      <w:r w:rsidRPr="004D5D9C">
        <w:t>(</w:t>
      </w:r>
      <w:r>
        <w:rPr>
          <w:lang w:val="en-US"/>
        </w:rPr>
        <w:t>aplayingchild</w:t>
      </w:r>
      <w:r w:rsidRPr="004D5D9C">
        <w:t xml:space="preserve">) </w:t>
      </w:r>
      <w:r>
        <w:t>и «Причастие 11+ существительное</w:t>
      </w:r>
      <w:r w:rsidRPr="004D5D9C">
        <w:t>»(</w:t>
      </w:r>
      <w:r>
        <w:rPr>
          <w:lang w:val="en-US"/>
        </w:rPr>
        <w:t>awrittenpoem</w:t>
      </w:r>
      <w:r w:rsidRPr="004D5D9C">
        <w:t xml:space="preserve">). </w:t>
      </w:r>
      <w:r>
        <w:rPr>
          <w:rStyle w:val="40pt1"/>
        </w:rPr>
        <w:t>Сониокультупные знания и умения</w:t>
      </w:r>
    </w:p>
    <w:p w:rsidR="00E80B14" w:rsidRDefault="00E07B23">
      <w:pPr>
        <w:pStyle w:val="30"/>
        <w:framePr w:w="10248" w:h="14335" w:hRule="exact" w:wrap="none" w:vAnchor="page" w:hAnchor="page" w:x="3331" w:y="4218"/>
        <w:shd w:val="clear" w:color="auto" w:fill="auto"/>
        <w:ind w:left="60"/>
      </w:pPr>
      <w:r>
        <w:rPr>
          <w:rStyle w:val="39"/>
          <w:b/>
          <w:bCs/>
        </w:rPr>
        <w:t>Выпускник научится:</w:t>
      </w:r>
    </w:p>
    <w:p w:rsidR="00E80B14" w:rsidRDefault="00E07B23">
      <w:pPr>
        <w:pStyle w:val="9"/>
        <w:framePr w:w="10248" w:h="14335" w:hRule="exact" w:wrap="none" w:vAnchor="page" w:hAnchor="page" w:x="3331" w:y="4218"/>
        <w:numPr>
          <w:ilvl w:val="0"/>
          <w:numId w:val="63"/>
        </w:numPr>
        <w:shd w:val="clear" w:color="auto" w:fill="auto"/>
        <w:tabs>
          <w:tab w:val="left" w:pos="1082"/>
        </w:tabs>
        <w:spacing w:after="0" w:line="278" w:lineRule="exact"/>
        <w:ind w:left="60" w:right="40" w:firstLine="0"/>
      </w:pPr>
      <w: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изучаемогоязыка;</w:t>
      </w:r>
    </w:p>
    <w:p w:rsidR="00E80B14" w:rsidRDefault="00E07B23">
      <w:pPr>
        <w:pStyle w:val="9"/>
        <w:framePr w:w="10248" w:h="14335" w:hRule="exact" w:wrap="none" w:vAnchor="page" w:hAnchor="page" w:x="3331" w:y="4218"/>
        <w:numPr>
          <w:ilvl w:val="0"/>
          <w:numId w:val="63"/>
        </w:numPr>
        <w:shd w:val="clear" w:color="auto" w:fill="auto"/>
        <w:tabs>
          <w:tab w:val="left" w:pos="1092"/>
        </w:tabs>
        <w:spacing w:after="0" w:line="278" w:lineRule="exact"/>
        <w:ind w:left="60" w:firstLine="0"/>
      </w:pPr>
      <w:r>
        <w:t>представлять родную страну и культуру на английскомязыке;</w:t>
      </w:r>
    </w:p>
    <w:p w:rsidR="00E80B14" w:rsidRDefault="00E07B23">
      <w:pPr>
        <w:pStyle w:val="9"/>
        <w:framePr w:w="10248" w:h="14335" w:hRule="exact" w:wrap="none" w:vAnchor="page" w:hAnchor="page" w:x="3331" w:y="4218"/>
        <w:numPr>
          <w:ilvl w:val="0"/>
          <w:numId w:val="63"/>
        </w:numPr>
        <w:shd w:val="clear" w:color="auto" w:fill="auto"/>
        <w:tabs>
          <w:tab w:val="left" w:pos="1092"/>
        </w:tabs>
        <w:spacing w:after="0" w:line="278" w:lineRule="exact"/>
        <w:ind w:left="60" w:right="40" w:firstLine="0"/>
      </w:pPr>
      <w:r>
        <w:t>понимать социокультурные реалии при чтении и аудировании в рамках изученного материала.</w:t>
      </w:r>
    </w:p>
    <w:p w:rsidR="00E80B14" w:rsidRDefault="00E07B23">
      <w:pPr>
        <w:pStyle w:val="30"/>
        <w:framePr w:w="10248" w:h="14335" w:hRule="exact" w:wrap="none" w:vAnchor="page" w:hAnchor="page" w:x="3331" w:y="4218"/>
        <w:shd w:val="clear" w:color="auto" w:fill="auto"/>
        <w:spacing w:line="278" w:lineRule="exact"/>
        <w:ind w:left="60"/>
      </w:pPr>
      <w:r>
        <w:rPr>
          <w:rStyle w:val="39"/>
          <w:b/>
          <w:bCs/>
        </w:rPr>
        <w:t>Выпускник получит возможность научиться:</w:t>
      </w:r>
    </w:p>
    <w:p w:rsidR="00E80B14" w:rsidRDefault="00E07B23">
      <w:pPr>
        <w:pStyle w:val="40"/>
        <w:framePr w:w="10248" w:h="14335" w:hRule="exact" w:wrap="none" w:vAnchor="page" w:hAnchor="page" w:x="3331" w:y="4218"/>
        <w:numPr>
          <w:ilvl w:val="0"/>
          <w:numId w:val="63"/>
        </w:numPr>
        <w:shd w:val="clear" w:color="auto" w:fill="auto"/>
        <w:tabs>
          <w:tab w:val="left" w:pos="1092"/>
        </w:tabs>
        <w:ind w:left="60" w:right="40"/>
        <w:jc w:val="left"/>
      </w:pPr>
      <w:r>
        <w:t>использовать социокультурные реалии при создании устных и письменных высказываний;</w:t>
      </w:r>
    </w:p>
    <w:p w:rsidR="00E80B14" w:rsidRDefault="00E07B23">
      <w:pPr>
        <w:pStyle w:val="40"/>
        <w:framePr w:w="10248" w:h="14335" w:hRule="exact" w:wrap="none" w:vAnchor="page" w:hAnchor="page" w:x="3331" w:y="4218"/>
        <w:numPr>
          <w:ilvl w:val="0"/>
          <w:numId w:val="63"/>
        </w:numPr>
        <w:shd w:val="clear" w:color="auto" w:fill="auto"/>
        <w:tabs>
          <w:tab w:val="left" w:pos="1092"/>
        </w:tabs>
        <w:ind w:left="60" w:right="40"/>
        <w:jc w:val="left"/>
      </w:pPr>
      <w:r>
        <w:t>находить сходство и различие в традициях родной страны и страны/стран изучаемогоязыка.</w:t>
      </w:r>
    </w:p>
    <w:p w:rsidR="00E80B14" w:rsidRDefault="00E07B23">
      <w:pPr>
        <w:pStyle w:val="30"/>
        <w:framePr w:w="10248" w:h="14335" w:hRule="exact" w:wrap="none" w:vAnchor="page" w:hAnchor="page" w:x="3331" w:y="4218"/>
        <w:shd w:val="clear" w:color="auto" w:fill="auto"/>
        <w:spacing w:line="278" w:lineRule="exact"/>
        <w:ind w:left="60" w:right="40"/>
      </w:pPr>
      <w:r>
        <w:rPr>
          <w:rStyle w:val="3a"/>
          <w:b/>
          <w:bCs/>
        </w:rPr>
        <w:t>Компенсатопные умения</w:t>
      </w:r>
      <w:r>
        <w:rPr>
          <w:rStyle w:val="39"/>
          <w:b/>
          <w:bCs/>
        </w:rPr>
        <w:t xml:space="preserve"> Выпускник научится:</w:t>
      </w:r>
    </w:p>
    <w:p w:rsidR="00E80B14" w:rsidRDefault="00E07B23">
      <w:pPr>
        <w:pStyle w:val="9"/>
        <w:framePr w:w="10248" w:h="14335" w:hRule="exact" w:wrap="none" w:vAnchor="page" w:hAnchor="page" w:x="3331" w:y="4218"/>
        <w:numPr>
          <w:ilvl w:val="0"/>
          <w:numId w:val="63"/>
        </w:numPr>
        <w:shd w:val="clear" w:color="auto" w:fill="auto"/>
        <w:tabs>
          <w:tab w:val="left" w:pos="1092"/>
        </w:tabs>
        <w:spacing w:after="0" w:line="278" w:lineRule="exact"/>
        <w:ind w:left="60" w:right="40" w:firstLine="0"/>
      </w:pPr>
      <w:r>
        <w:t>выходить из положения при дефиците языковых средств: использовать переспрос при говорении.</w:t>
      </w:r>
    </w:p>
    <w:p w:rsidR="00E80B14" w:rsidRDefault="00E07B23">
      <w:pPr>
        <w:pStyle w:val="30"/>
        <w:framePr w:w="10248" w:h="14335" w:hRule="exact" w:wrap="none" w:vAnchor="page" w:hAnchor="page" w:x="3331" w:y="4218"/>
        <w:shd w:val="clear" w:color="auto" w:fill="auto"/>
        <w:spacing w:line="278" w:lineRule="exact"/>
        <w:ind w:left="60"/>
      </w:pPr>
      <w:r>
        <w:rPr>
          <w:rStyle w:val="39"/>
          <w:b/>
          <w:bCs/>
        </w:rPr>
        <w:t>Выпускник получит возможность научиться:</w:t>
      </w:r>
    </w:p>
    <w:p w:rsidR="00E80B14" w:rsidRDefault="00E07B23">
      <w:pPr>
        <w:pStyle w:val="40"/>
        <w:framePr w:w="10248" w:h="14335" w:hRule="exact" w:wrap="none" w:vAnchor="page" w:hAnchor="page" w:x="3331" w:y="4218"/>
        <w:numPr>
          <w:ilvl w:val="0"/>
          <w:numId w:val="63"/>
        </w:numPr>
        <w:shd w:val="clear" w:color="auto" w:fill="auto"/>
        <w:tabs>
          <w:tab w:val="left" w:pos="1087"/>
        </w:tabs>
        <w:ind w:left="60"/>
        <w:jc w:val="left"/>
      </w:pPr>
      <w:r>
        <w:t>использовать перифраз, синонимические и антонимические средства приговорении;</w:t>
      </w:r>
    </w:p>
    <w:p w:rsidR="00E80B14" w:rsidRDefault="00E07B23">
      <w:pPr>
        <w:pStyle w:val="40"/>
        <w:framePr w:w="10248" w:h="14335" w:hRule="exact" w:wrap="none" w:vAnchor="page" w:hAnchor="page" w:x="3331" w:y="4218"/>
        <w:numPr>
          <w:ilvl w:val="0"/>
          <w:numId w:val="63"/>
        </w:numPr>
        <w:shd w:val="clear" w:color="auto" w:fill="auto"/>
        <w:tabs>
          <w:tab w:val="left" w:pos="1082"/>
        </w:tabs>
        <w:spacing w:after="244"/>
        <w:ind w:left="60"/>
        <w:jc w:val="left"/>
      </w:pPr>
      <w:r>
        <w:t>пользоваться языковой и контекстуальной догадкой при аудировании ичтении.</w:t>
      </w:r>
    </w:p>
    <w:p w:rsidR="00E80B14" w:rsidRDefault="00E07B23">
      <w:pPr>
        <w:pStyle w:val="30"/>
        <w:framePr w:w="10248" w:h="14335" w:hRule="exact" w:wrap="none" w:vAnchor="page" w:hAnchor="page" w:x="3331" w:y="4218"/>
        <w:numPr>
          <w:ilvl w:val="0"/>
          <w:numId w:val="65"/>
        </w:numPr>
        <w:shd w:val="clear" w:color="auto" w:fill="auto"/>
        <w:tabs>
          <w:tab w:val="left" w:pos="818"/>
        </w:tabs>
        <w:ind w:left="60"/>
      </w:pPr>
      <w:r>
        <w:rPr>
          <w:rStyle w:val="39"/>
          <w:b/>
          <w:bCs/>
        </w:rPr>
        <w:t>История России. Всеобщая история.</w:t>
      </w:r>
    </w:p>
    <w:p w:rsidR="00E80B14" w:rsidRDefault="00E07B23">
      <w:pPr>
        <w:pStyle w:val="9"/>
        <w:framePr w:w="10248" w:h="14335" w:hRule="exact" w:wrap="none" w:vAnchor="page" w:hAnchor="page" w:x="3331" w:y="4218"/>
        <w:shd w:val="clear" w:color="auto" w:fill="auto"/>
        <w:spacing w:after="0"/>
        <w:ind w:left="60" w:right="40" w:firstLine="680"/>
        <w:jc w:val="both"/>
      </w:pPr>
      <w:r>
        <w:t>Примерная программа учебного предмета «История» на уровне основного общего образования разработана на основе Концепции нового учебно-методического комплекса по отечественной истории, подготовленной в 2013-14 г. в целях повышения качества школьного исторического образования, воспитания гражданственности и патриотизма, формирования единого культурно-исторического пространства Российской Федерации. Общая характеристика примерной программы по истории.</w:t>
      </w:r>
    </w:p>
    <w:p w:rsidR="00E80B14" w:rsidRDefault="00E07B23">
      <w:pPr>
        <w:pStyle w:val="9"/>
        <w:framePr w:w="10248" w:h="14335" w:hRule="exact" w:wrap="none" w:vAnchor="page" w:hAnchor="page" w:x="3331" w:y="4218"/>
        <w:shd w:val="clear" w:color="auto" w:fill="auto"/>
        <w:spacing w:after="0"/>
        <w:ind w:left="60" w:right="40" w:firstLine="680"/>
        <w:jc w:val="both"/>
      </w:pPr>
      <w:r>
        <w:t>Целью школьного исторического образования является формирование у учащегося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w:t>
      </w:r>
    </w:p>
    <w:p w:rsidR="00E80B14" w:rsidRDefault="00E07B23">
      <w:pPr>
        <w:pStyle w:val="9"/>
        <w:framePr w:w="10248" w:h="14335" w:hRule="exact" w:wrap="none" w:vAnchor="page" w:hAnchor="page" w:x="3331" w:y="4218"/>
        <w:shd w:val="clear" w:color="auto" w:fill="auto"/>
        <w:spacing w:after="0"/>
        <w:ind w:left="60" w:right="40" w:firstLine="680"/>
        <w:jc w:val="both"/>
      </w:pPr>
      <w:r>
        <w:t>Современный подход в преподавании истории предполагает единство знаний, ценностных отношений и познавательной деятельности школьников. В действующих федеральных государственных образовательных стандартах основного общего образования, принятых в 2009</w:t>
      </w:r>
      <w:r>
        <w:softHyphen/>
        <w:t>2012 гг., названы следующие задачи изучения истории в школе:</w:t>
      </w:r>
    </w:p>
    <w:p w:rsidR="00E80B14" w:rsidRDefault="00E07B23">
      <w:pPr>
        <w:pStyle w:val="9"/>
        <w:framePr w:w="10248" w:h="14335" w:hRule="exact" w:wrap="none" w:vAnchor="page" w:hAnchor="page" w:x="3331" w:y="4218"/>
        <w:numPr>
          <w:ilvl w:val="0"/>
          <w:numId w:val="66"/>
        </w:numPr>
        <w:shd w:val="clear" w:color="auto" w:fill="auto"/>
        <w:tabs>
          <w:tab w:val="left" w:pos="1514"/>
        </w:tabs>
        <w:spacing w:after="116"/>
        <w:ind w:left="60" w:right="40" w:firstLine="680"/>
        <w:jc w:val="both"/>
      </w:pPr>
      <w:r>
        <w:t>формирование у молодого поколения ориентиров для гражданской, этнонациональной, социальной, культурной самоидентификации в окружающем мире;</w:t>
      </w:r>
    </w:p>
    <w:p w:rsidR="00E80B14" w:rsidRDefault="00E07B23">
      <w:pPr>
        <w:pStyle w:val="9"/>
        <w:framePr w:w="10248" w:h="14335" w:hRule="exact" w:wrap="none" w:vAnchor="page" w:hAnchor="page" w:x="3331" w:y="4218"/>
        <w:numPr>
          <w:ilvl w:val="0"/>
          <w:numId w:val="66"/>
        </w:numPr>
        <w:shd w:val="clear" w:color="auto" w:fill="auto"/>
        <w:tabs>
          <w:tab w:val="left" w:pos="1505"/>
        </w:tabs>
        <w:spacing w:after="120" w:line="278" w:lineRule="exact"/>
        <w:ind w:left="60" w:right="40" w:firstLine="680"/>
        <w:jc w:val="both"/>
      </w:pPr>
      <w:r>
        <w:t>овладение учащимися знаниями об основных этапах развития человеческого общества с древности до наших дней, при особом внимании к месту и роли России во всемирно</w:t>
      </w:r>
      <w:r>
        <w:softHyphen/>
        <w:t>историческом процессе;</w:t>
      </w:r>
    </w:p>
    <w:p w:rsidR="00E80B14" w:rsidRDefault="00E07B23">
      <w:pPr>
        <w:pStyle w:val="9"/>
        <w:framePr w:w="10248" w:h="14335" w:hRule="exact" w:wrap="none" w:vAnchor="page" w:hAnchor="page" w:x="3331" w:y="4218"/>
        <w:numPr>
          <w:ilvl w:val="0"/>
          <w:numId w:val="66"/>
        </w:numPr>
        <w:shd w:val="clear" w:color="auto" w:fill="auto"/>
        <w:tabs>
          <w:tab w:val="left" w:pos="1505"/>
        </w:tabs>
        <w:spacing w:after="0" w:line="278" w:lineRule="exact"/>
        <w:ind w:left="60" w:right="40" w:firstLine="680"/>
        <w:jc w:val="both"/>
      </w:pPr>
      <w:r>
        <w:t>воспитание учащихся в духе патриотизма, уважения к своему Отечеству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E80B14" w:rsidRDefault="00E07B23">
      <w:pPr>
        <w:pStyle w:val="9"/>
        <w:framePr w:w="10248" w:h="883" w:hRule="exact" w:wrap="none" w:vAnchor="page" w:hAnchor="page" w:x="3331" w:y="18657"/>
        <w:numPr>
          <w:ilvl w:val="0"/>
          <w:numId w:val="66"/>
        </w:numPr>
        <w:shd w:val="clear" w:color="auto" w:fill="auto"/>
        <w:tabs>
          <w:tab w:val="left" w:pos="1513"/>
          <w:tab w:val="left" w:pos="1518"/>
        </w:tabs>
        <w:spacing w:after="0"/>
        <w:ind w:left="60" w:firstLine="680"/>
        <w:jc w:val="both"/>
      </w:pPr>
      <w:r>
        <w:t>развитие способностей учащихся анализировать содержащуюся в различных</w:t>
      </w:r>
    </w:p>
    <w:p w:rsidR="00E80B14" w:rsidRDefault="00E07B23">
      <w:pPr>
        <w:pStyle w:val="9"/>
        <w:framePr w:w="10248" w:h="883" w:hRule="exact" w:wrap="none" w:vAnchor="page" w:hAnchor="page" w:x="3331" w:y="18657"/>
        <w:shd w:val="clear" w:color="auto" w:fill="auto"/>
        <w:spacing w:after="0"/>
        <w:ind w:left="60" w:right="40" w:firstLine="0"/>
      </w:pPr>
      <w:r>
        <w:t>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10238" w:h="15571" w:hRule="exact" w:wrap="none" w:vAnchor="page" w:hAnchor="page" w:x="3336" w:y="4097"/>
        <w:numPr>
          <w:ilvl w:val="0"/>
          <w:numId w:val="66"/>
        </w:numPr>
        <w:shd w:val="clear" w:color="auto" w:fill="auto"/>
        <w:tabs>
          <w:tab w:val="left" w:pos="1502"/>
        </w:tabs>
        <w:spacing w:after="120" w:line="278" w:lineRule="exact"/>
        <w:ind w:right="20" w:firstLine="720"/>
        <w:jc w:val="both"/>
      </w:pPr>
      <w:r>
        <w:lastRenderedPageBreak/>
        <w:t>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rsidR="00E80B14" w:rsidRDefault="00E07B23">
      <w:pPr>
        <w:pStyle w:val="9"/>
        <w:framePr w:w="10238" w:h="15571" w:hRule="exact" w:wrap="none" w:vAnchor="page" w:hAnchor="page" w:x="3336" w:y="4097"/>
        <w:shd w:val="clear" w:color="auto" w:fill="auto"/>
        <w:spacing w:after="0" w:line="278" w:lineRule="exact"/>
        <w:ind w:right="20" w:firstLine="720"/>
        <w:jc w:val="both"/>
      </w:pPr>
      <w:r>
        <w:t xml:space="preserve">В соответствии с Концепцией нового учебно-методического комплекса по отечественной истории </w:t>
      </w:r>
      <w:r>
        <w:rPr>
          <w:rStyle w:val="ab"/>
        </w:rPr>
        <w:t xml:space="preserve">базовыми </w:t>
      </w:r>
      <w:r>
        <w:t>принципами школьного исторического образования являются:</w:t>
      </w:r>
    </w:p>
    <w:p w:rsidR="00E80B14" w:rsidRDefault="00E07B23">
      <w:pPr>
        <w:pStyle w:val="9"/>
        <w:framePr w:w="10238" w:h="15571" w:hRule="exact" w:wrap="none" w:vAnchor="page" w:hAnchor="page" w:x="3336" w:y="4097"/>
        <w:numPr>
          <w:ilvl w:val="0"/>
          <w:numId w:val="66"/>
        </w:numPr>
        <w:shd w:val="clear" w:color="auto" w:fill="auto"/>
        <w:tabs>
          <w:tab w:val="left" w:pos="1445"/>
        </w:tabs>
        <w:spacing w:after="124" w:line="278" w:lineRule="exact"/>
        <w:ind w:right="20" w:firstLine="720"/>
        <w:jc w:val="both"/>
      </w:pPr>
      <w:r>
        <w:t>идея преемственности исторических периодов, в т. ч. непрерывности процессов становления и развития российской государственности, формирования государственной территории и единого многонационального российского народа, а также его основных символов и ценностей;</w:t>
      </w:r>
    </w:p>
    <w:p w:rsidR="00E80B14" w:rsidRDefault="00E07B23">
      <w:pPr>
        <w:pStyle w:val="9"/>
        <w:framePr w:w="10238" w:h="15571" w:hRule="exact" w:wrap="none" w:vAnchor="page" w:hAnchor="page" w:x="3336" w:y="4097"/>
        <w:numPr>
          <w:ilvl w:val="0"/>
          <w:numId w:val="66"/>
        </w:numPr>
        <w:shd w:val="clear" w:color="auto" w:fill="auto"/>
        <w:tabs>
          <w:tab w:val="left" w:pos="1440"/>
        </w:tabs>
        <w:spacing w:after="116"/>
        <w:ind w:right="20" w:firstLine="720"/>
        <w:jc w:val="both"/>
      </w:pPr>
      <w:r>
        <w:t>рассмотрение истории России как неотъемлемой части мирового исторического процесса, понимание особенностей ее развития, места и роли в мировой истории и в современном мире;</w:t>
      </w:r>
    </w:p>
    <w:p w:rsidR="00E80B14" w:rsidRDefault="00E07B23">
      <w:pPr>
        <w:pStyle w:val="9"/>
        <w:framePr w:w="10238" w:h="15571" w:hRule="exact" w:wrap="none" w:vAnchor="page" w:hAnchor="page" w:x="3336" w:y="4097"/>
        <w:numPr>
          <w:ilvl w:val="0"/>
          <w:numId w:val="66"/>
        </w:numPr>
        <w:shd w:val="clear" w:color="auto" w:fill="auto"/>
        <w:tabs>
          <w:tab w:val="left" w:pos="1445"/>
        </w:tabs>
        <w:spacing w:after="120" w:line="278" w:lineRule="exact"/>
        <w:ind w:right="20" w:firstLine="720"/>
        <w:jc w:val="both"/>
      </w:pPr>
      <w:r>
        <w:t>ценности гражданского общества - верховенство права, социальная солидарность, безопасность, свобода и ответственность;</w:t>
      </w:r>
    </w:p>
    <w:p w:rsidR="00E80B14" w:rsidRDefault="00E07B23">
      <w:pPr>
        <w:pStyle w:val="9"/>
        <w:framePr w:w="10238" w:h="15571" w:hRule="exact" w:wrap="none" w:vAnchor="page" w:hAnchor="page" w:x="3336" w:y="4097"/>
        <w:numPr>
          <w:ilvl w:val="0"/>
          <w:numId w:val="66"/>
        </w:numPr>
        <w:shd w:val="clear" w:color="auto" w:fill="auto"/>
        <w:tabs>
          <w:tab w:val="left" w:pos="1445"/>
        </w:tabs>
        <w:spacing w:after="128" w:line="278" w:lineRule="exact"/>
        <w:ind w:right="20" w:firstLine="720"/>
        <w:jc w:val="both"/>
      </w:pPr>
      <w:r>
        <w:t>воспитательный потенциал исторического образования, его исключительная роль в формировании российской гражданской идентичности и патриотизма;</w:t>
      </w:r>
    </w:p>
    <w:p w:rsidR="00E80B14" w:rsidRDefault="00E07B23">
      <w:pPr>
        <w:pStyle w:val="9"/>
        <w:framePr w:w="10238" w:h="15571" w:hRule="exact" w:wrap="none" w:vAnchor="page" w:hAnchor="page" w:x="3336" w:y="4097"/>
        <w:numPr>
          <w:ilvl w:val="0"/>
          <w:numId w:val="66"/>
        </w:numPr>
        <w:shd w:val="clear" w:color="auto" w:fill="auto"/>
        <w:tabs>
          <w:tab w:val="left" w:pos="1445"/>
        </w:tabs>
        <w:spacing w:after="167" w:line="269" w:lineRule="exact"/>
        <w:ind w:right="20" w:firstLine="720"/>
        <w:jc w:val="both"/>
      </w:pPr>
      <w:r>
        <w:t>общественное согласие и уважение как необходимое условие взаимодействия государств и народов в новейшей истории.</w:t>
      </w:r>
    </w:p>
    <w:p w:rsidR="00E80B14" w:rsidRDefault="00E07B23">
      <w:pPr>
        <w:pStyle w:val="9"/>
        <w:framePr w:w="10238" w:h="15571" w:hRule="exact" w:wrap="none" w:vAnchor="page" w:hAnchor="page" w:x="3336" w:y="4097"/>
        <w:numPr>
          <w:ilvl w:val="0"/>
          <w:numId w:val="66"/>
        </w:numPr>
        <w:shd w:val="clear" w:color="auto" w:fill="auto"/>
        <w:tabs>
          <w:tab w:val="left" w:pos="1445"/>
        </w:tabs>
        <w:spacing w:after="152" w:line="210" w:lineRule="exact"/>
        <w:ind w:firstLine="720"/>
        <w:jc w:val="both"/>
      </w:pPr>
      <w:r>
        <w:t>познавательное значение российской, региональной и мировой истории;</w:t>
      </w:r>
    </w:p>
    <w:p w:rsidR="00E80B14" w:rsidRDefault="00E07B23">
      <w:pPr>
        <w:pStyle w:val="9"/>
        <w:framePr w:w="10238" w:h="15571" w:hRule="exact" w:wrap="none" w:vAnchor="page" w:hAnchor="page" w:x="3336" w:y="4097"/>
        <w:numPr>
          <w:ilvl w:val="0"/>
          <w:numId w:val="66"/>
        </w:numPr>
        <w:shd w:val="clear" w:color="auto" w:fill="auto"/>
        <w:tabs>
          <w:tab w:val="left" w:pos="1445"/>
        </w:tabs>
        <w:spacing w:after="120"/>
        <w:ind w:right="20" w:firstLine="720"/>
        <w:jc w:val="both"/>
      </w:pPr>
      <w:r>
        <w:t>формирование требований к каждой ступени непрерывного исторического образования на протяжении всей жизни.</w:t>
      </w:r>
    </w:p>
    <w:p w:rsidR="00E80B14" w:rsidRDefault="00E07B23">
      <w:pPr>
        <w:pStyle w:val="9"/>
        <w:framePr w:w="10238" w:h="15571" w:hRule="exact" w:wrap="none" w:vAnchor="page" w:hAnchor="page" w:x="3336" w:y="4097"/>
        <w:numPr>
          <w:ilvl w:val="0"/>
          <w:numId w:val="66"/>
        </w:numPr>
        <w:shd w:val="clear" w:color="auto" w:fill="auto"/>
        <w:tabs>
          <w:tab w:val="left" w:pos="1440"/>
        </w:tabs>
        <w:spacing w:after="116"/>
        <w:ind w:right="20" w:firstLine="720"/>
        <w:jc w:val="both"/>
      </w:pPr>
      <w:r>
        <w:t>Методической основой изучения курса истории в основной школе является системно</w:t>
      </w:r>
      <w:r>
        <w:softHyphen/>
        <w:t>деятельностный подход, обеспечивающий достижение личностных, метапредметных и предметных образовательных результатов посредством организации активной познавательной деятельности школьников.</w:t>
      </w:r>
    </w:p>
    <w:p w:rsidR="00E80B14" w:rsidRDefault="00E07B23">
      <w:pPr>
        <w:pStyle w:val="9"/>
        <w:framePr w:w="10238" w:h="15571" w:hRule="exact" w:wrap="none" w:vAnchor="page" w:hAnchor="page" w:x="3336" w:y="4097"/>
        <w:numPr>
          <w:ilvl w:val="0"/>
          <w:numId w:val="66"/>
        </w:numPr>
        <w:shd w:val="clear" w:color="auto" w:fill="auto"/>
        <w:tabs>
          <w:tab w:val="left" w:pos="1435"/>
        </w:tabs>
        <w:spacing w:after="124" w:line="278" w:lineRule="exact"/>
        <w:ind w:right="20" w:firstLine="720"/>
        <w:jc w:val="both"/>
      </w:pPr>
      <w:r>
        <w:t>Методологическая основа преподавания курса истории в школе зиждется на следующих образовательных и воспитательных приоритетах:</w:t>
      </w:r>
    </w:p>
    <w:p w:rsidR="00E80B14" w:rsidRDefault="00E07B23">
      <w:pPr>
        <w:pStyle w:val="9"/>
        <w:framePr w:w="10238" w:h="15571" w:hRule="exact" w:wrap="none" w:vAnchor="page" w:hAnchor="page" w:x="3336" w:y="4097"/>
        <w:numPr>
          <w:ilvl w:val="0"/>
          <w:numId w:val="66"/>
        </w:numPr>
        <w:shd w:val="clear" w:color="auto" w:fill="auto"/>
        <w:tabs>
          <w:tab w:val="left" w:pos="1507"/>
        </w:tabs>
        <w:spacing w:after="120"/>
        <w:ind w:right="20" w:firstLine="720"/>
        <w:jc w:val="both"/>
      </w:pPr>
      <w:r>
        <w:t>принцип научности, определяющий соответствие учебных единиц основным результатам научных исследований;</w:t>
      </w:r>
    </w:p>
    <w:p w:rsidR="00E80B14" w:rsidRDefault="00E07B23">
      <w:pPr>
        <w:pStyle w:val="9"/>
        <w:framePr w:w="10238" w:h="15571" w:hRule="exact" w:wrap="none" w:vAnchor="page" w:hAnchor="page" w:x="3336" w:y="4097"/>
        <w:numPr>
          <w:ilvl w:val="0"/>
          <w:numId w:val="66"/>
        </w:numPr>
        <w:shd w:val="clear" w:color="auto" w:fill="auto"/>
        <w:tabs>
          <w:tab w:val="left" w:pos="1502"/>
        </w:tabs>
        <w:spacing w:after="116"/>
        <w:ind w:right="20" w:firstLine="720"/>
        <w:jc w:val="both"/>
      </w:pPr>
      <w:r>
        <w:t>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 государств;</w:t>
      </w:r>
    </w:p>
    <w:p w:rsidR="00E80B14" w:rsidRDefault="00E07B23">
      <w:pPr>
        <w:pStyle w:val="9"/>
        <w:framePr w:w="10238" w:h="15571" w:hRule="exact" w:wrap="none" w:vAnchor="page" w:hAnchor="page" w:x="3336" w:y="4097"/>
        <w:numPr>
          <w:ilvl w:val="0"/>
          <w:numId w:val="66"/>
        </w:numPr>
        <w:shd w:val="clear" w:color="auto" w:fill="auto"/>
        <w:tabs>
          <w:tab w:val="left" w:pos="1502"/>
        </w:tabs>
        <w:spacing w:after="120" w:line="278" w:lineRule="exact"/>
        <w:ind w:right="20" w:firstLine="720"/>
        <w:jc w:val="both"/>
      </w:pPr>
      <w:r>
        <w:t>многофакторный подход к освещению истории всех сторон жизни государства и общества;</w:t>
      </w:r>
    </w:p>
    <w:p w:rsidR="00E80B14" w:rsidRDefault="00E07B23">
      <w:pPr>
        <w:pStyle w:val="9"/>
        <w:framePr w:w="10238" w:h="15571" w:hRule="exact" w:wrap="none" w:vAnchor="page" w:hAnchor="page" w:x="3336" w:y="4097"/>
        <w:numPr>
          <w:ilvl w:val="0"/>
          <w:numId w:val="66"/>
        </w:numPr>
        <w:shd w:val="clear" w:color="auto" w:fill="auto"/>
        <w:tabs>
          <w:tab w:val="left" w:pos="1445"/>
        </w:tabs>
        <w:spacing w:after="124" w:line="278" w:lineRule="exact"/>
        <w:ind w:right="20" w:firstLine="720"/>
        <w:jc w:val="both"/>
      </w:pPr>
      <w:r>
        <w:t>исторический подход как основа формирования содержания курса и межпредметных связей, прежде всего, с учебными предметами социально-гуманитарного цикла;</w:t>
      </w:r>
    </w:p>
    <w:p w:rsidR="00E80B14" w:rsidRDefault="00E07B23">
      <w:pPr>
        <w:pStyle w:val="9"/>
        <w:framePr w:w="10238" w:h="15571" w:hRule="exact" w:wrap="none" w:vAnchor="page" w:hAnchor="page" w:x="3336" w:y="4097"/>
        <w:numPr>
          <w:ilvl w:val="0"/>
          <w:numId w:val="66"/>
        </w:numPr>
        <w:shd w:val="clear" w:color="auto" w:fill="auto"/>
        <w:tabs>
          <w:tab w:val="left" w:pos="1502"/>
        </w:tabs>
        <w:spacing w:after="120"/>
        <w:ind w:right="20" w:firstLine="720"/>
        <w:jc w:val="both"/>
      </w:pPr>
      <w:r>
        <w:t>антропологический подход, формирующий личностное эмоционально окрашенное восприятие прошлого;</w:t>
      </w:r>
    </w:p>
    <w:p w:rsidR="00E80B14" w:rsidRDefault="00E07B23">
      <w:pPr>
        <w:pStyle w:val="9"/>
        <w:framePr w:w="10238" w:h="15571" w:hRule="exact" w:wrap="none" w:vAnchor="page" w:hAnchor="page" w:x="3336" w:y="4097"/>
        <w:numPr>
          <w:ilvl w:val="0"/>
          <w:numId w:val="66"/>
        </w:numPr>
        <w:shd w:val="clear" w:color="auto" w:fill="auto"/>
        <w:tabs>
          <w:tab w:val="left" w:pos="1445"/>
        </w:tabs>
        <w:spacing w:after="116"/>
        <w:ind w:right="20" w:firstLine="720"/>
        <w:jc w:val="both"/>
      </w:pPr>
      <w:r>
        <w:t>историко-культурологический подход, формирующий способности к межкультурному диалогу, восприятию и бережному отношению к культурному наследию.</w:t>
      </w:r>
    </w:p>
    <w:p w:rsidR="00E80B14" w:rsidRDefault="00E07B23">
      <w:pPr>
        <w:pStyle w:val="30"/>
        <w:framePr w:w="10238" w:h="15571" w:hRule="exact" w:wrap="none" w:vAnchor="page" w:hAnchor="page" w:x="3336" w:y="4097"/>
        <w:shd w:val="clear" w:color="auto" w:fill="auto"/>
        <w:spacing w:line="278" w:lineRule="exact"/>
        <w:ind w:right="20" w:firstLine="720"/>
        <w:jc w:val="both"/>
      </w:pPr>
      <w:r>
        <w:rPr>
          <w:rStyle w:val="39"/>
          <w:b/>
          <w:bCs/>
        </w:rPr>
        <w:t>Место учебного предмета «История» в Примерном учебном плане основного общего образования.</w:t>
      </w:r>
    </w:p>
    <w:p w:rsidR="00E80B14" w:rsidRDefault="00E07B23">
      <w:pPr>
        <w:pStyle w:val="9"/>
        <w:framePr w:w="10238" w:h="15571" w:hRule="exact" w:wrap="none" w:vAnchor="page" w:hAnchor="page" w:x="3336" w:y="4097"/>
        <w:shd w:val="clear" w:color="auto" w:fill="auto"/>
        <w:spacing w:after="0"/>
        <w:ind w:right="20" w:firstLine="720"/>
        <w:jc w:val="both"/>
      </w:pPr>
      <w:r>
        <w:t>Предмет «История» изучается на уровне основного общего образования в качестве обязательного предмета в 5-9 классах.</w:t>
      </w:r>
    </w:p>
    <w:p w:rsidR="00E80B14" w:rsidRDefault="00E07B23">
      <w:pPr>
        <w:pStyle w:val="9"/>
        <w:framePr w:w="10238" w:h="15571" w:hRule="exact" w:wrap="none" w:vAnchor="page" w:hAnchor="page" w:x="3336" w:y="4097"/>
        <w:shd w:val="clear" w:color="auto" w:fill="auto"/>
        <w:spacing w:after="0"/>
        <w:ind w:right="20" w:firstLine="720"/>
        <w:jc w:val="both"/>
      </w:pPr>
      <w:r>
        <w:t>Изучение предмета «История» как части предметной области «Общественно-научные предметы» основано на межпредметных связях с предметами: «Обществознание», «География», «Литература», «Русский язык», «Иностранный язык», «Изобразительное искусство», «Музыка», «Информатика», «Математика», «Основы безопасности и жизнедеятельности» и др.</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10243" w:h="15758" w:hRule="exact" w:wrap="none" w:vAnchor="page" w:hAnchor="page" w:x="3334" w:y="4015"/>
        <w:shd w:val="clear" w:color="auto" w:fill="auto"/>
        <w:spacing w:after="0"/>
        <w:ind w:left="20" w:right="20" w:firstLine="700"/>
        <w:jc w:val="both"/>
      </w:pPr>
      <w:r>
        <w:lastRenderedPageBreak/>
        <w:t>Структурно предмет «История» включает учебные курсы по всеобщей истории и истории России.</w:t>
      </w:r>
    </w:p>
    <w:p w:rsidR="00E80B14" w:rsidRDefault="00E07B23">
      <w:pPr>
        <w:pStyle w:val="9"/>
        <w:framePr w:w="10243" w:h="15758" w:hRule="exact" w:wrap="none" w:vAnchor="page" w:hAnchor="page" w:x="3334" w:y="4015"/>
        <w:shd w:val="clear" w:color="auto" w:fill="auto"/>
        <w:spacing w:after="0"/>
        <w:ind w:left="20" w:right="20" w:firstLine="700"/>
        <w:jc w:val="both"/>
      </w:pPr>
      <w:r>
        <w:t xml:space="preserve">Знакомство обучающихся при получении основного общего образования с предметом «История» начинается с курса </w:t>
      </w:r>
      <w:r>
        <w:rPr>
          <w:rStyle w:val="ab"/>
        </w:rPr>
        <w:t xml:space="preserve">всеобщей истории. </w:t>
      </w:r>
      <w:r>
        <w:t>Изучение всеобщей истории способствует формированию общей картины исторического пути человечества, разных народов и государств, преемственности исторических эпох и непрерывности исторических процессов. Преподавание курса должно давать обучающимся представление о процессах, явлениях и понятиях мировой истории, сформировать знания о месте и роли России в мировом историческом процессе.</w:t>
      </w:r>
    </w:p>
    <w:p w:rsidR="00E80B14" w:rsidRDefault="00E07B23">
      <w:pPr>
        <w:pStyle w:val="9"/>
        <w:framePr w:w="10243" w:h="15758" w:hRule="exact" w:wrap="none" w:vAnchor="page" w:hAnchor="page" w:x="3334" w:y="4015"/>
        <w:shd w:val="clear" w:color="auto" w:fill="auto"/>
        <w:spacing w:after="0"/>
        <w:ind w:left="20" w:right="20" w:firstLine="700"/>
        <w:jc w:val="both"/>
      </w:pPr>
      <w:r>
        <w:t>Курс всеобщей истории призван сформировать у учащихся познавательный интерес, базовые навыки определения места исторических событий во времени, умения соотносить исторические события и процессы, происходившие в разных социальных, национально-культурных, политических, территориальных и иных условиях.</w:t>
      </w:r>
    </w:p>
    <w:p w:rsidR="00E80B14" w:rsidRDefault="00E07B23">
      <w:pPr>
        <w:pStyle w:val="9"/>
        <w:framePr w:w="10243" w:h="15758" w:hRule="exact" w:wrap="none" w:vAnchor="page" w:hAnchor="page" w:x="3334" w:y="4015"/>
        <w:shd w:val="clear" w:color="auto" w:fill="auto"/>
        <w:spacing w:after="0"/>
        <w:ind w:left="20" w:right="20" w:firstLine="700"/>
        <w:jc w:val="both"/>
      </w:pPr>
      <w:r>
        <w:t>В рамках курса всеобщей истории обучающиеся знакомятся с исторической картой как источником информации о расселении человеческих общностей, расположении цивилизаций и государств, местах важнейших событий, динамики развития социокультурных, экономических и геополитических процессов в мире. Курс имеет определяющее значение в осознании обучающимися культурного многообразия мира, социально-нравственного опыта предшествующих поколений; в формировании толерантного отношения к культурно-историческому наследию народов мира, культуры, письменных, изобразительных и вещественных исторических источников.</w:t>
      </w:r>
    </w:p>
    <w:p w:rsidR="00E80B14" w:rsidRDefault="00E07B23">
      <w:pPr>
        <w:pStyle w:val="9"/>
        <w:framePr w:w="10243" w:h="15758" w:hRule="exact" w:wrap="none" w:vAnchor="page" w:hAnchor="page" w:x="3334" w:y="4015"/>
        <w:shd w:val="clear" w:color="auto" w:fill="auto"/>
        <w:spacing w:after="0"/>
        <w:ind w:left="20" w:right="20" w:firstLine="700"/>
        <w:jc w:val="both"/>
      </w:pPr>
      <w:r>
        <w:t>Курс дает возможность обучающимся научиться сопоставлять развитие России и других стран в различные исторические периоды, сравнивать исторические ситуации и события, давать оценку наиболее значительным событиям и личностям мировой истории, оценивать различные исторические версии событий и процессов.</w:t>
      </w:r>
    </w:p>
    <w:p w:rsidR="00E80B14" w:rsidRDefault="00E07B23">
      <w:pPr>
        <w:pStyle w:val="9"/>
        <w:framePr w:w="10243" w:h="15758" w:hRule="exact" w:wrap="none" w:vAnchor="page" w:hAnchor="page" w:x="3334" w:y="4015"/>
        <w:shd w:val="clear" w:color="auto" w:fill="auto"/>
        <w:spacing w:after="0"/>
        <w:ind w:left="20" w:right="20" w:firstLine="700"/>
        <w:jc w:val="both"/>
      </w:pPr>
      <w:r>
        <w:t xml:space="preserve">Курс </w:t>
      </w:r>
      <w:r>
        <w:rPr>
          <w:rStyle w:val="ab"/>
        </w:rPr>
        <w:t xml:space="preserve">отечественной истории </w:t>
      </w:r>
      <w:r>
        <w:t>является важнейшим слагаемым предмета «История». Он должен сочетать историю Российского государства и населяющих его народов, историю регионов и локальную историю (прошлое родного города, села). Такой подход будет способствовать осознанию школьниками своей социальной идентичности в широком спектре - как граждан своей страны, жителей своего края, города, представителей определенной этнонациональной и религиозной общности, хранителей традиций рода и семьи.</w:t>
      </w:r>
    </w:p>
    <w:p w:rsidR="00E80B14" w:rsidRDefault="00E07B23">
      <w:pPr>
        <w:pStyle w:val="9"/>
        <w:framePr w:w="10243" w:h="15758" w:hRule="exact" w:wrap="none" w:vAnchor="page" w:hAnchor="page" w:x="3334" w:y="4015"/>
        <w:shd w:val="clear" w:color="auto" w:fill="auto"/>
        <w:spacing w:after="0"/>
        <w:ind w:left="20" w:right="20" w:firstLine="700"/>
        <w:jc w:val="both"/>
      </w:pPr>
      <w:r>
        <w:t xml:space="preserve">Важная мировоззренческая задача курса отечественной истории заключается в раскрытии как своеобразия и неповторимости российской истории, так и ее связи с ведущими процессами мировой истории. Это достигается с помощью </w:t>
      </w:r>
      <w:r>
        <w:rPr>
          <w:rStyle w:val="ab"/>
        </w:rPr>
        <w:t xml:space="preserve">синхронизации курсов истории России и всеобщей истории, </w:t>
      </w:r>
      <w:r>
        <w:t>сопоставления ключевых событий и процессов российской и мировой истории, введения в содержание образования элементов региональной истории и компаративных характеристик.</w:t>
      </w:r>
    </w:p>
    <w:p w:rsidR="00E80B14" w:rsidRDefault="00E07B23">
      <w:pPr>
        <w:pStyle w:val="9"/>
        <w:framePr w:w="10243" w:h="15758" w:hRule="exact" w:wrap="none" w:vAnchor="page" w:hAnchor="page" w:x="3334" w:y="4015"/>
        <w:shd w:val="clear" w:color="auto" w:fill="auto"/>
        <w:spacing w:after="0"/>
        <w:ind w:left="20" w:right="20" w:firstLine="700"/>
        <w:jc w:val="both"/>
      </w:pPr>
      <w:r>
        <w:rPr>
          <w:rStyle w:val="ab"/>
        </w:rPr>
        <w:t xml:space="preserve">Патриотическая основа </w:t>
      </w:r>
      <w:r>
        <w:t>исторического образования имеет цель воспитать у молодого поколения гордость за свою страну, осознание ее роли в мировой истории. При этом важно акцентировать внимание на массовом героизме в освободительных войнах, прежде всего Отечественных 1812 и 1941-1945 гг., раскрыв подвиг народа как пример гражданственности и самопожертвования во имя Отечества. Вместе с тем, позитивный пафос исторического сознания должна создавать не только гордость военными победами предков. Самое пристальное внимание следует уделить</w:t>
      </w:r>
    </w:p>
    <w:p w:rsidR="00E80B14" w:rsidRDefault="00E07B23">
      <w:pPr>
        <w:pStyle w:val="9"/>
        <w:framePr w:w="10243" w:h="15758" w:hRule="exact" w:wrap="none" w:vAnchor="page" w:hAnchor="page" w:x="3334" w:y="4015"/>
        <w:shd w:val="clear" w:color="auto" w:fill="auto"/>
        <w:spacing w:after="0"/>
        <w:ind w:left="20" w:right="20" w:firstLine="700"/>
        <w:jc w:val="both"/>
      </w:pPr>
      <w:r>
        <w:t>достижениям страны в других областях. Предметом патриотической гордости, несомненно, является великий труд народа по освоению громадных пространств Евразии с ее суровой природой, формирование российского общества на сложной многонациональной и поликонфессиональной основе, в рамках которого преобладали начала взаимовыручки, согласия и веротерпимости, создание науки и культуры мирового значения, традиции трудовой и предпринимательской культуры, благотворительности и меценатства.</w:t>
      </w:r>
    </w:p>
    <w:p w:rsidR="00E80B14" w:rsidRDefault="00E07B23">
      <w:pPr>
        <w:pStyle w:val="9"/>
        <w:framePr w:w="10243" w:h="15758" w:hRule="exact" w:wrap="none" w:vAnchor="page" w:hAnchor="page" w:x="3334" w:y="4015"/>
        <w:shd w:val="clear" w:color="auto" w:fill="auto"/>
        <w:spacing w:after="0"/>
        <w:ind w:left="20" w:right="20" w:firstLine="700"/>
        <w:jc w:val="both"/>
      </w:pPr>
      <w:r>
        <w:t>В школьном курсе должен преобладать пафос созидания, позитивный настрой в восприятии отечественной истории. Тем не менее, у учащихся не должно сформироваться представление, что история России - это череда триумфальных шествий, успехов и побед. В историческом прошлом нашей страны были и трагические периоды (смуты, революции, гражданские войны, политические репрессии и др.), без освещения которых представление о прошлом во всем его многообразии не может считаться полноценным. Трагедии нельзя замалчивать, но необходимо подчеркивать, что русский и другие народы нашей страны находили силы вместе преодолевать выпавшие на их долю тяжелые испытания.</w:t>
      </w:r>
    </w:p>
    <w:p w:rsidR="00E80B14" w:rsidRDefault="00E07B23">
      <w:pPr>
        <w:pStyle w:val="9"/>
        <w:framePr w:w="10243" w:h="15758" w:hRule="exact" w:wrap="none" w:vAnchor="page" w:hAnchor="page" w:x="3334" w:y="4015"/>
        <w:shd w:val="clear" w:color="auto" w:fill="auto"/>
        <w:spacing w:after="0"/>
        <w:ind w:left="20" w:right="20" w:firstLine="700"/>
        <w:jc w:val="both"/>
      </w:pPr>
      <w:r>
        <w:t>Россия - крупнейшая многонациональная и поликонфессиональная страна в мире. В связи с этим необходимо расширить объем учебного материала по истории народов России, делая акцент</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10267" w:h="15729" w:hRule="exact" w:wrap="none" w:vAnchor="page" w:hAnchor="page" w:x="3322" w:y="4015"/>
        <w:shd w:val="clear" w:color="auto" w:fill="auto"/>
        <w:spacing w:after="0"/>
        <w:ind w:left="20" w:right="20" w:firstLine="0"/>
        <w:jc w:val="both"/>
      </w:pPr>
      <w:r>
        <w:lastRenderedPageBreak/>
        <w:t xml:space="preserve">на </w:t>
      </w:r>
      <w:r>
        <w:rPr>
          <w:rStyle w:val="ab"/>
        </w:rPr>
        <w:t xml:space="preserve">взаимодеиствии культур и религии, </w:t>
      </w:r>
      <w:r>
        <w:t>укреплении экономических, социальных, политических и других связей между народами. Следует подчеркнуть, что присоединение к России и пребывание в составе Российского государства имело положительное значение для народов нашей страны: безопасность от внешних врагов, прекращение внутренних смут и междоусобиц, культурное и экономическое развитие, распространение просвещения, образования, здравоохранения и др.</w:t>
      </w:r>
    </w:p>
    <w:p w:rsidR="00E80B14" w:rsidRDefault="00E07B23">
      <w:pPr>
        <w:pStyle w:val="9"/>
        <w:framePr w:w="10267" w:h="15729" w:hRule="exact" w:wrap="none" w:vAnchor="page" w:hAnchor="page" w:x="3322" w:y="4015"/>
        <w:shd w:val="clear" w:color="auto" w:fill="auto"/>
        <w:spacing w:after="240"/>
        <w:ind w:left="40" w:right="20" w:firstLine="700"/>
        <w:jc w:val="both"/>
      </w:pPr>
      <w:r>
        <w:t xml:space="preserve">Одной из главных задач школьного курса истории является </w:t>
      </w:r>
      <w:r>
        <w:rPr>
          <w:rStyle w:val="ab"/>
        </w:rPr>
        <w:t xml:space="preserve">формирование гражданской общероссийской идентичности, </w:t>
      </w:r>
      <w:r>
        <w:t>при этом необходимо сделать акцент на идее гражданственности, прежде всего при решении проблемы взаимодействия государства и общества. С этим связана и проблема гражданской активности, прав и обязанностей граждан, строительства гражданского общества, формирования правового сознания. Следует уделить внимание историческому опыту гражданской активности, местного самоуправления (общинное самоуправление, земские соборы, земство, гильдии, научные общества, общественные организации и ассоциации, политические партии и организации, общества взаимопомощи, кооперативы и т. д.), сословного представительства.</w:t>
      </w:r>
    </w:p>
    <w:p w:rsidR="00E80B14" w:rsidRDefault="00E07B23">
      <w:pPr>
        <w:pStyle w:val="9"/>
        <w:framePr w:w="10267" w:h="15729" w:hRule="exact" w:wrap="none" w:vAnchor="page" w:hAnchor="page" w:x="3322" w:y="4015"/>
        <w:shd w:val="clear" w:color="auto" w:fill="auto"/>
        <w:spacing w:after="0"/>
        <w:ind w:left="40" w:right="20" w:firstLine="700"/>
        <w:jc w:val="both"/>
      </w:pPr>
      <w:r>
        <w:t xml:space="preserve">Необходимо увеличить количество учебного времени на изучение материалов по </w:t>
      </w:r>
      <w:r>
        <w:rPr>
          <w:rStyle w:val="ab"/>
        </w:rPr>
        <w:t xml:space="preserve">истории культуры, </w:t>
      </w:r>
      <w:r>
        <w:t>имея в виду в первую очередь социокультурный материал, историю повседневности, традиций народов России. Культура не должна быть на периферии школьного курса отечественной истории. Школьники должны знать и понимать достижения российской культуры Средневековья, Нового времени и XX века, великие произведения художественной литературы, музыки, живописи, театра, кино, выдающиеся открытия российских ученых и т. д. Важно отметить неразрывную связь российской и мировой культуры.</w:t>
      </w:r>
    </w:p>
    <w:p w:rsidR="00E80B14" w:rsidRDefault="00E07B23">
      <w:pPr>
        <w:pStyle w:val="9"/>
        <w:framePr w:w="10267" w:h="15729" w:hRule="exact" w:wrap="none" w:vAnchor="page" w:hAnchor="page" w:x="3322" w:y="4015"/>
        <w:shd w:val="clear" w:color="auto" w:fill="auto"/>
        <w:spacing w:after="0"/>
        <w:ind w:left="40" w:right="20" w:firstLine="700"/>
        <w:jc w:val="both"/>
      </w:pPr>
      <w:r>
        <w:t>Концептуально важно сформировать у учащихся представление о процессе исторического развития как многофакторном явлении. При этом на различных стадиях исторического развития ведущим и определяющим могут быть либо экономические, либо внутриполитические или внешнеполитические факторы.</w:t>
      </w:r>
    </w:p>
    <w:p w:rsidR="00E80B14" w:rsidRDefault="00E07B23">
      <w:pPr>
        <w:pStyle w:val="9"/>
        <w:framePr w:w="10267" w:h="15729" w:hRule="exact" w:wrap="none" w:vAnchor="page" w:hAnchor="page" w:x="3322" w:y="4015"/>
        <w:shd w:val="clear" w:color="auto" w:fill="auto"/>
        <w:spacing w:after="0"/>
        <w:ind w:left="40" w:right="20" w:firstLine="700"/>
        <w:jc w:val="both"/>
      </w:pPr>
      <w:r>
        <w:t xml:space="preserve">Концепцией нового учебно-методического комплекса по отечественной истории в качестве наиболее оптимальной предложена модель, при которой </w:t>
      </w:r>
      <w:r>
        <w:rPr>
          <w:rStyle w:val="ab"/>
        </w:rPr>
        <w:t xml:space="preserve">изучение истории будет строиться по линейной системе с 5 по 10 классы. </w:t>
      </w:r>
      <w:r>
        <w:t>За счет более подробного изучения исторических периодов обучающиеся смогут как освоить базовые исторические категории, персоналии, события и закономерности, так и получить навыки историографического анализа, глубокого проблемного осмысления материалов (преимущественно в ходе</w:t>
      </w:r>
    </w:p>
    <w:p w:rsidR="00E80B14" w:rsidRDefault="00E07B23">
      <w:pPr>
        <w:pStyle w:val="9"/>
        <w:framePr w:w="10267" w:h="15729" w:hRule="exact" w:wrap="none" w:vAnchor="page" w:hAnchor="page" w:x="3322" w:y="4015"/>
        <w:shd w:val="clear" w:color="auto" w:fill="auto"/>
        <w:spacing w:after="0"/>
        <w:ind w:left="40" w:firstLine="700"/>
        <w:jc w:val="both"/>
      </w:pPr>
      <w:r>
        <w:t>изучения периодов истории Нового и Новейшего времени), сравнительного анализа.</w:t>
      </w:r>
    </w:p>
    <w:p w:rsidR="00E80B14" w:rsidRDefault="00E07B23">
      <w:pPr>
        <w:pStyle w:val="9"/>
        <w:framePr w:w="10267" w:h="15729" w:hRule="exact" w:wrap="none" w:vAnchor="page" w:hAnchor="page" w:x="3322" w:y="4015"/>
        <w:shd w:val="clear" w:color="auto" w:fill="auto"/>
        <w:spacing w:after="0"/>
        <w:ind w:left="40" w:right="20" w:firstLine="700"/>
        <w:jc w:val="both"/>
      </w:pPr>
      <w:r>
        <w:t>Историческое образование в выпускном классе средней школы может иметь дифференцированный характер. В соответствии с запросами школьников, возможностями образовательной организации изучение истории осуществляется на базовом и/или углубленном уровнях. Образовательной организации предоставляется возможность формирования индивидуального учебного плана, реализации одного или нескольких профилей обучения.</w:t>
      </w:r>
    </w:p>
    <w:p w:rsidR="00E80B14" w:rsidRDefault="00E07B23">
      <w:pPr>
        <w:pStyle w:val="9"/>
        <w:framePr w:w="10267" w:h="15729" w:hRule="exact" w:wrap="none" w:vAnchor="page" w:hAnchor="page" w:x="3322" w:y="4015"/>
        <w:shd w:val="clear" w:color="auto" w:fill="auto"/>
        <w:spacing w:after="0"/>
        <w:ind w:left="40" w:right="20" w:firstLine="700"/>
        <w:jc w:val="both"/>
      </w:pPr>
      <w:r>
        <w:t>В случае обучения на профильном уровне учащиеся (в соответствии с требованиями ФГОС) должны сформировать знания о месте и роли исторической науки в системе научных дисциплин, представления об историографии; овладеть системными историческими знаниями, пониманием места и роли России в мировой истории; овладеть приемами работы с историческими источниками, умениями самостоятельно анализировать документальную базу по исторической тематике; сформировать умение сопоставлять и оценивать различные исторические версии.</w:t>
      </w:r>
    </w:p>
    <w:p w:rsidR="00E80B14" w:rsidRDefault="00E07B23">
      <w:pPr>
        <w:pStyle w:val="30"/>
        <w:framePr w:w="10267" w:h="15729" w:hRule="exact" w:wrap="none" w:vAnchor="page" w:hAnchor="page" w:x="3322" w:y="4015"/>
        <w:shd w:val="clear" w:color="auto" w:fill="auto"/>
        <w:ind w:left="40" w:firstLine="700"/>
        <w:jc w:val="both"/>
      </w:pPr>
      <w:r>
        <w:rPr>
          <w:rStyle w:val="39"/>
          <w:b/>
          <w:bCs/>
        </w:rPr>
        <w:t>История России. Всеобщая история</w:t>
      </w:r>
    </w:p>
    <w:p w:rsidR="00E80B14" w:rsidRDefault="00E07B23">
      <w:pPr>
        <w:pStyle w:val="30"/>
        <w:framePr w:w="10267" w:h="15729" w:hRule="exact" w:wrap="none" w:vAnchor="page" w:hAnchor="page" w:x="3322" w:y="4015"/>
        <w:shd w:val="clear" w:color="auto" w:fill="auto"/>
        <w:ind w:left="40" w:firstLine="700"/>
        <w:jc w:val="both"/>
      </w:pPr>
      <w:r>
        <w:rPr>
          <w:rStyle w:val="39"/>
          <w:b/>
          <w:bCs/>
        </w:rPr>
        <w:t>История России</w:t>
      </w:r>
    </w:p>
    <w:p w:rsidR="00E80B14" w:rsidRDefault="00E07B23">
      <w:pPr>
        <w:pStyle w:val="30"/>
        <w:framePr w:w="10267" w:h="15729" w:hRule="exact" w:wrap="none" w:vAnchor="page" w:hAnchor="page" w:x="3322" w:y="4015"/>
        <w:shd w:val="clear" w:color="auto" w:fill="auto"/>
        <w:ind w:left="40" w:firstLine="700"/>
        <w:jc w:val="both"/>
      </w:pPr>
      <w:r>
        <w:rPr>
          <w:rStyle w:val="39"/>
          <w:b/>
          <w:bCs/>
        </w:rPr>
        <w:t>От Древней Руси к Российскому государству</w:t>
      </w:r>
    </w:p>
    <w:p w:rsidR="00E80B14" w:rsidRDefault="00E07B23">
      <w:pPr>
        <w:pStyle w:val="30"/>
        <w:framePr w:w="10267" w:h="15729" w:hRule="exact" w:wrap="none" w:vAnchor="page" w:hAnchor="page" w:x="3322" w:y="4015"/>
        <w:shd w:val="clear" w:color="auto" w:fill="auto"/>
        <w:ind w:left="40" w:firstLine="700"/>
        <w:jc w:val="both"/>
      </w:pPr>
      <w:r>
        <w:rPr>
          <w:rStyle w:val="39"/>
          <w:b/>
          <w:bCs/>
        </w:rPr>
        <w:t>Введение</w:t>
      </w:r>
    </w:p>
    <w:p w:rsidR="00E80B14" w:rsidRDefault="00E07B23">
      <w:pPr>
        <w:pStyle w:val="9"/>
        <w:framePr w:w="10267" w:h="15729" w:hRule="exact" w:wrap="none" w:vAnchor="page" w:hAnchor="page" w:x="3322" w:y="4015"/>
        <w:shd w:val="clear" w:color="auto" w:fill="auto"/>
        <w:spacing w:after="0"/>
        <w:ind w:left="40" w:right="20" w:firstLine="700"/>
        <w:jc w:val="both"/>
      </w:pPr>
      <w:r>
        <w:t>Роль и место России в мировой истории. Проблемы периодизации российской истории. Источники по истории России. Основные этапы развития исторической мысли в России.</w:t>
      </w:r>
    </w:p>
    <w:p w:rsidR="00E80B14" w:rsidRDefault="00E07B23">
      <w:pPr>
        <w:pStyle w:val="30"/>
        <w:framePr w:w="10267" w:h="15729" w:hRule="exact" w:wrap="none" w:vAnchor="page" w:hAnchor="page" w:x="3322" w:y="4015"/>
        <w:shd w:val="clear" w:color="auto" w:fill="auto"/>
        <w:ind w:left="40" w:firstLine="700"/>
        <w:jc w:val="both"/>
      </w:pPr>
      <w:r>
        <w:rPr>
          <w:rStyle w:val="39"/>
          <w:b/>
          <w:bCs/>
        </w:rPr>
        <w:t>Народы и государства на территории нашей страны в древности</w:t>
      </w:r>
    </w:p>
    <w:p w:rsidR="00E80B14" w:rsidRDefault="00E07B23">
      <w:pPr>
        <w:pStyle w:val="40"/>
        <w:framePr w:w="10267" w:h="15729" w:hRule="exact" w:wrap="none" w:vAnchor="page" w:hAnchor="page" w:x="3322" w:y="4015"/>
        <w:shd w:val="clear" w:color="auto" w:fill="auto"/>
        <w:spacing w:line="274" w:lineRule="exact"/>
        <w:ind w:left="40" w:right="20" w:firstLine="700"/>
      </w:pPr>
      <w:r>
        <w:rPr>
          <w:rStyle w:val="40pt2"/>
        </w:rPr>
        <w:t xml:space="preserve">Заселение территории нашей страны человеком. Каменный век. </w:t>
      </w:r>
      <w:r>
        <w:t>Особенности перехода от присваивающего хозяйства к производящему на территории Северной Евразии. Ареалы древнейшего земледелия и скотоводства. Появление металлических орудий и их влияние на первобытное общество. Центры древнейшей металлургии в Северной Евразии. Кочевые</w:t>
      </w:r>
    </w:p>
    <w:p w:rsidR="00E80B14" w:rsidRDefault="00E07B23">
      <w:pPr>
        <w:pStyle w:val="40"/>
        <w:framePr w:w="10267" w:h="15729" w:hRule="exact" w:wrap="none" w:vAnchor="page" w:hAnchor="page" w:x="3322" w:y="4015"/>
        <w:shd w:val="clear" w:color="auto" w:fill="auto"/>
        <w:spacing w:line="274" w:lineRule="exact"/>
        <w:ind w:left="40" w:right="20" w:firstLine="700"/>
      </w:pPr>
      <w:r>
        <w:t>общества евразийских степей в эпоху бронзы и раннем железном веке. Степь и ее роль в распространении культурных взаимовлияний.</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40"/>
        <w:framePr w:w="10272" w:h="15763" w:hRule="exact" w:wrap="none" w:vAnchor="page" w:hAnchor="page" w:x="3319" w:y="4015"/>
        <w:shd w:val="clear" w:color="auto" w:fill="auto"/>
        <w:spacing w:line="274" w:lineRule="exact"/>
        <w:ind w:left="40" w:right="20" w:firstLine="720"/>
      </w:pPr>
      <w:r>
        <w:lastRenderedPageBreak/>
        <w:t>Народы, проживавшие на этой территории до середины I тысячелетия до н.э. Античные города-государства Северного Причерноморья. Боспорское царство. Скифское царство. Дербент.</w:t>
      </w:r>
    </w:p>
    <w:p w:rsidR="00E80B14" w:rsidRDefault="00E07B23">
      <w:pPr>
        <w:pStyle w:val="70"/>
        <w:framePr w:w="10272" w:h="15763" w:hRule="exact" w:wrap="none" w:vAnchor="page" w:hAnchor="page" w:x="3319" w:y="4015"/>
        <w:shd w:val="clear" w:color="auto" w:fill="auto"/>
        <w:ind w:left="40" w:firstLine="720"/>
      </w:pPr>
      <w:r>
        <w:t>Восточная Европа в середине I тыс. н. э.</w:t>
      </w:r>
    </w:p>
    <w:p w:rsidR="00E80B14" w:rsidRDefault="00E07B23">
      <w:pPr>
        <w:pStyle w:val="40"/>
        <w:framePr w:w="10272" w:h="15763" w:hRule="exact" w:wrap="none" w:vAnchor="page" w:hAnchor="page" w:x="3319" w:y="4015"/>
        <w:shd w:val="clear" w:color="auto" w:fill="auto"/>
        <w:spacing w:line="274" w:lineRule="exact"/>
        <w:ind w:left="40" w:right="20" w:firstLine="720"/>
      </w:pPr>
      <w:r>
        <w:t>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 Страны и народы Восточной Европы, Сибири и Дальнего Востока. Тюркский каганат. Хазарский каганат. Волжская Булгария.</w:t>
      </w:r>
    </w:p>
    <w:p w:rsidR="00E80B14" w:rsidRDefault="00E07B23">
      <w:pPr>
        <w:pStyle w:val="70"/>
        <w:framePr w:w="10272" w:h="15763" w:hRule="exact" w:wrap="none" w:vAnchor="page" w:hAnchor="page" w:x="3319" w:y="4015"/>
        <w:shd w:val="clear" w:color="auto" w:fill="auto"/>
        <w:ind w:left="40" w:firstLine="720"/>
      </w:pPr>
      <w:r>
        <w:t>Образование государства Русь</w:t>
      </w:r>
    </w:p>
    <w:p w:rsidR="00E80B14" w:rsidRDefault="00E07B23">
      <w:pPr>
        <w:pStyle w:val="40"/>
        <w:framePr w:w="10272" w:h="15763" w:hRule="exact" w:wrap="none" w:vAnchor="page" w:hAnchor="page" w:x="3319" w:y="4015"/>
        <w:shd w:val="clear" w:color="auto" w:fill="auto"/>
        <w:spacing w:line="274" w:lineRule="exact"/>
        <w:ind w:left="40" w:right="20" w:firstLine="720"/>
      </w:pPr>
      <w:r>
        <w:t>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w:t>
      </w:r>
    </w:p>
    <w:p w:rsidR="00E80B14" w:rsidRDefault="00E07B23">
      <w:pPr>
        <w:pStyle w:val="40"/>
        <w:framePr w:w="10272" w:h="15763" w:hRule="exact" w:wrap="none" w:vAnchor="page" w:hAnchor="page" w:x="3319" w:y="4015"/>
        <w:shd w:val="clear" w:color="auto" w:fill="auto"/>
        <w:spacing w:line="274" w:lineRule="exact"/>
        <w:ind w:left="40" w:right="20" w:firstLine="720"/>
      </w:pPr>
      <w:r>
        <w:t>Государства Центральной и Западной Европы. Первые известия о Руси. Проблема образования Древнерусского государства. Начало династии Рюриковичей.</w:t>
      </w:r>
    </w:p>
    <w:p w:rsidR="00E80B14" w:rsidRDefault="00E07B23">
      <w:pPr>
        <w:pStyle w:val="9"/>
        <w:framePr w:w="10272" w:h="15763" w:hRule="exact" w:wrap="none" w:vAnchor="page" w:hAnchor="page" w:x="3319" w:y="4015"/>
        <w:shd w:val="clear" w:color="auto" w:fill="auto"/>
        <w:spacing w:after="0"/>
        <w:ind w:left="40" w:right="20" w:firstLine="720"/>
        <w:jc w:val="both"/>
      </w:pPr>
      <w: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w:t>
      </w:r>
    </w:p>
    <w:p w:rsidR="00E80B14" w:rsidRDefault="00E07B23">
      <w:pPr>
        <w:pStyle w:val="9"/>
        <w:framePr w:w="10272" w:h="15763" w:hRule="exact" w:wrap="none" w:vAnchor="page" w:hAnchor="page" w:x="3319" w:y="4015"/>
        <w:shd w:val="clear" w:color="auto" w:fill="auto"/>
        <w:spacing w:after="0"/>
        <w:ind w:left="40" w:firstLine="720"/>
        <w:jc w:val="both"/>
      </w:pPr>
      <w:r>
        <w:t>Принятие христианства и его значение. Византийское наследие на Руси.</w:t>
      </w:r>
    </w:p>
    <w:p w:rsidR="00E80B14" w:rsidRDefault="00E07B23">
      <w:pPr>
        <w:pStyle w:val="30"/>
        <w:framePr w:w="10272" w:h="15763" w:hRule="exact" w:wrap="none" w:vAnchor="page" w:hAnchor="page" w:x="3319" w:y="4015"/>
        <w:shd w:val="clear" w:color="auto" w:fill="auto"/>
        <w:ind w:left="40" w:firstLine="720"/>
        <w:jc w:val="both"/>
      </w:pPr>
      <w:r>
        <w:rPr>
          <w:rStyle w:val="39"/>
          <w:b/>
          <w:bCs/>
        </w:rPr>
        <w:t>Русь в конце X - начале XII в.</w:t>
      </w:r>
    </w:p>
    <w:p w:rsidR="00E80B14" w:rsidRDefault="00E07B23">
      <w:pPr>
        <w:pStyle w:val="9"/>
        <w:framePr w:w="10272" w:h="15763" w:hRule="exact" w:wrap="none" w:vAnchor="page" w:hAnchor="page" w:x="3319" w:y="4015"/>
        <w:shd w:val="clear" w:color="auto" w:fill="auto"/>
        <w:spacing w:after="0"/>
        <w:ind w:left="40" w:right="20" w:firstLine="720"/>
        <w:jc w:val="both"/>
      </w:pPr>
      <w:r>
        <w:t>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w:t>
      </w:r>
      <w:r>
        <w:softHyphen/>
        <w:t>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p>
    <w:p w:rsidR="00E80B14" w:rsidRDefault="00E07B23">
      <w:pPr>
        <w:pStyle w:val="9"/>
        <w:framePr w:w="10272" w:h="15763" w:hRule="exact" w:wrap="none" w:vAnchor="page" w:hAnchor="page" w:x="3319" w:y="4015"/>
        <w:shd w:val="clear" w:color="auto" w:fill="auto"/>
        <w:spacing w:after="0"/>
        <w:ind w:left="40" w:right="20" w:firstLine="720"/>
        <w:jc w:val="both"/>
      </w:pPr>
      <w:r>
        <w:t xml:space="preserve">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w:t>
      </w:r>
      <w:r>
        <w:rPr>
          <w:rStyle w:val="0pt1"/>
        </w:rPr>
        <w:t>церковные уставы.</w:t>
      </w:r>
    </w:p>
    <w:p w:rsidR="00E80B14" w:rsidRDefault="00E07B23">
      <w:pPr>
        <w:pStyle w:val="9"/>
        <w:framePr w:w="10272" w:h="15763" w:hRule="exact" w:wrap="none" w:vAnchor="page" w:hAnchor="page" w:x="3319" w:y="4015"/>
        <w:shd w:val="clear" w:color="auto" w:fill="auto"/>
        <w:spacing w:after="0"/>
        <w:ind w:left="40" w:right="20" w:firstLine="720"/>
        <w:jc w:val="both"/>
      </w:pPr>
      <w:r>
        <w:t xml:space="preserve">Русь в социально-политическом контексте Евразии. Внешняя политика и международные связи: отношения с Византией, печенегами, половцами </w:t>
      </w:r>
      <w:r>
        <w:rPr>
          <w:rStyle w:val="0pt1"/>
        </w:rPr>
        <w:t>(Дешт-и-Кипчак</w:t>
      </w:r>
      <w:r>
        <w:rPr>
          <w:rStyle w:val="ab"/>
        </w:rPr>
        <w:t xml:space="preserve">), </w:t>
      </w:r>
      <w:r>
        <w:rPr>
          <w:rStyle w:val="0pt1"/>
        </w:rPr>
        <w:t>странами Центральной, Западной и Северной Европы.</w:t>
      </w:r>
    </w:p>
    <w:p w:rsidR="00E80B14" w:rsidRDefault="00E07B23">
      <w:pPr>
        <w:pStyle w:val="30"/>
        <w:framePr w:w="10272" w:h="15763" w:hRule="exact" w:wrap="none" w:vAnchor="page" w:hAnchor="page" w:x="3319" w:y="4015"/>
        <w:shd w:val="clear" w:color="auto" w:fill="auto"/>
        <w:ind w:left="40" w:firstLine="720"/>
        <w:jc w:val="both"/>
      </w:pPr>
      <w:r>
        <w:rPr>
          <w:rStyle w:val="39"/>
          <w:b/>
          <w:bCs/>
        </w:rPr>
        <w:t>Культурное пространство</w:t>
      </w:r>
    </w:p>
    <w:p w:rsidR="00E80B14" w:rsidRDefault="00E07B23">
      <w:pPr>
        <w:pStyle w:val="9"/>
        <w:framePr w:w="10272" w:h="15763" w:hRule="exact" w:wrap="none" w:vAnchor="page" w:hAnchor="page" w:x="3319" w:y="4015"/>
        <w:shd w:val="clear" w:color="auto" w:fill="auto"/>
        <w:spacing w:after="0"/>
        <w:ind w:left="40" w:right="20" w:firstLine="720"/>
        <w:jc w:val="both"/>
      </w:pPr>
      <w:r>
        <w:t>Русь в культурном контексте Евразии. Картина мира средневекового человека. Повседневная жизнь, сельский и городской быт. Положение женщины. Дети и их воспитание. Календарь и хронология.</w:t>
      </w:r>
    </w:p>
    <w:p w:rsidR="00E80B14" w:rsidRDefault="00E07B23">
      <w:pPr>
        <w:pStyle w:val="9"/>
        <w:framePr w:w="10272" w:h="15763" w:hRule="exact" w:wrap="none" w:vAnchor="page" w:hAnchor="page" w:x="3319" w:y="4015"/>
        <w:shd w:val="clear" w:color="auto" w:fill="auto"/>
        <w:spacing w:after="0"/>
        <w:ind w:left="40" w:right="20" w:firstLine="720"/>
        <w:jc w:val="both"/>
      </w:pPr>
      <w:r>
        <w:t xml:space="preserve">Древнерусская культура. Формирование единого культурного пространства. Кирилло- мефодиевская традиция на Руси. Письменность. Распространение грамотности, берестяные грамоты. </w:t>
      </w:r>
      <w:r>
        <w:rPr>
          <w:rStyle w:val="0pt1"/>
        </w:rPr>
        <w:t>«Новгородская псалтирь». «Остромирово Евангелие».</w:t>
      </w:r>
      <w:r>
        <w:rPr>
          <w:rStyle w:val="ab"/>
        </w:rPr>
        <w:t xml:space="preserve"> </w:t>
      </w:r>
      <w:r>
        <w:t xml:space="preserve">Появление древнерусской литературы. </w:t>
      </w:r>
      <w:r>
        <w:rPr>
          <w:rStyle w:val="0pt1"/>
        </w:rPr>
        <w:t>«Слово о Законе и Благодати».</w:t>
      </w:r>
      <w:r>
        <w:rPr>
          <w:rStyle w:val="ab"/>
        </w:rPr>
        <w:t xml:space="preserve"> </w:t>
      </w:r>
      <w:r>
        <w:t>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p w:rsidR="00E80B14" w:rsidRDefault="00E07B23">
      <w:pPr>
        <w:pStyle w:val="30"/>
        <w:framePr w:w="10272" w:h="15763" w:hRule="exact" w:wrap="none" w:vAnchor="page" w:hAnchor="page" w:x="3319" w:y="4015"/>
        <w:shd w:val="clear" w:color="auto" w:fill="auto"/>
        <w:ind w:left="40" w:firstLine="720"/>
        <w:jc w:val="both"/>
      </w:pPr>
      <w:r>
        <w:rPr>
          <w:rStyle w:val="39"/>
          <w:b/>
          <w:bCs/>
        </w:rPr>
        <w:t>Русь в середине XII - начале XIII в.</w:t>
      </w:r>
    </w:p>
    <w:p w:rsidR="00E80B14" w:rsidRDefault="00E07B23">
      <w:pPr>
        <w:pStyle w:val="9"/>
        <w:framePr w:w="10272" w:h="15763" w:hRule="exact" w:wrap="none" w:vAnchor="page" w:hAnchor="page" w:x="3319" w:y="4015"/>
        <w:shd w:val="clear" w:color="auto" w:fill="auto"/>
        <w:spacing w:after="0"/>
        <w:ind w:left="40" w:right="20" w:firstLine="720"/>
        <w:jc w:val="both"/>
      </w:pPr>
      <w:r>
        <w:t xml:space="preserve">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w:t>
      </w:r>
      <w:r>
        <w:rPr>
          <w:rStyle w:val="0pt1"/>
        </w:rPr>
        <w:t>Эволюция общественного строя и права. Внешняя политика русских земель в евразийском контексте.</w:t>
      </w:r>
    </w:p>
    <w:p w:rsidR="00E80B14" w:rsidRDefault="00E07B23">
      <w:pPr>
        <w:pStyle w:val="9"/>
        <w:framePr w:w="10272" w:h="15763" w:hRule="exact" w:wrap="none" w:vAnchor="page" w:hAnchor="page" w:x="3319" w:y="4015"/>
        <w:shd w:val="clear" w:color="auto" w:fill="auto"/>
        <w:spacing w:after="0"/>
        <w:ind w:left="40" w:right="20" w:firstLine="720"/>
        <w:jc w:val="both"/>
      </w:pPr>
      <w:r>
        <w:t>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w:t>
      </w:r>
    </w:p>
    <w:p w:rsidR="00E80B14" w:rsidRDefault="00E07B23">
      <w:pPr>
        <w:pStyle w:val="30"/>
        <w:framePr w:w="10272" w:h="15763" w:hRule="exact" w:wrap="none" w:vAnchor="page" w:hAnchor="page" w:x="3319" w:y="4015"/>
        <w:shd w:val="clear" w:color="auto" w:fill="auto"/>
        <w:ind w:left="40" w:firstLine="720"/>
        <w:jc w:val="both"/>
      </w:pPr>
      <w:r>
        <w:rPr>
          <w:rStyle w:val="39"/>
          <w:b/>
          <w:bCs/>
        </w:rPr>
        <w:t>Русские земли в середине XIII - XIV в.</w:t>
      </w:r>
    </w:p>
    <w:p w:rsidR="00E80B14" w:rsidRDefault="00E07B23">
      <w:pPr>
        <w:pStyle w:val="9"/>
        <w:framePr w:w="10272" w:h="15763" w:hRule="exact" w:wrap="none" w:vAnchor="page" w:hAnchor="page" w:x="3319" w:y="4015"/>
        <w:shd w:val="clear" w:color="auto" w:fill="auto"/>
        <w:spacing w:after="0"/>
        <w:ind w:left="40" w:right="20" w:firstLine="720"/>
        <w:jc w:val="both"/>
      </w:pPr>
      <w: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 иго»).</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40"/>
        <w:framePr w:w="10272" w:h="15231" w:hRule="exact" w:wrap="none" w:vAnchor="page" w:hAnchor="page" w:x="3319" w:y="4288"/>
        <w:shd w:val="clear" w:color="auto" w:fill="auto"/>
        <w:spacing w:line="274" w:lineRule="exact"/>
        <w:ind w:left="40" w:right="20" w:firstLine="720"/>
      </w:pPr>
      <w:r>
        <w:rPr>
          <w:rStyle w:val="40pt2"/>
        </w:rPr>
        <w:lastRenderedPageBreak/>
        <w:t xml:space="preserve">Южные и западные русские земли. Возникновение Литовского государства и включение в его состав части русских земель. </w:t>
      </w:r>
      <w:r>
        <w:t>Северо-западные земли: Новгородская и Псковская. Политический строй Новгорода и Пскова. Роль вече и князя. Новгород в системе балтийских связей.</w:t>
      </w:r>
    </w:p>
    <w:p w:rsidR="00E80B14" w:rsidRDefault="00E07B23">
      <w:pPr>
        <w:pStyle w:val="9"/>
        <w:framePr w:w="10272" w:h="15231" w:hRule="exact" w:wrap="none" w:vAnchor="page" w:hAnchor="page" w:x="3319" w:y="4288"/>
        <w:shd w:val="clear" w:color="auto" w:fill="auto"/>
        <w:spacing w:after="0"/>
        <w:ind w:left="40" w:right="20" w:firstLine="720"/>
        <w:jc w:val="both"/>
      </w:pPr>
      <w:r>
        <w:t>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w:t>
      </w:r>
    </w:p>
    <w:p w:rsidR="00E80B14" w:rsidRDefault="00E07B23">
      <w:pPr>
        <w:pStyle w:val="9"/>
        <w:framePr w:w="10272" w:h="15231" w:hRule="exact" w:wrap="none" w:vAnchor="page" w:hAnchor="page" w:x="3319" w:y="4288"/>
        <w:shd w:val="clear" w:color="auto" w:fill="auto"/>
        <w:spacing w:after="0"/>
        <w:ind w:left="40" w:right="20" w:firstLine="720"/>
        <w:jc w:val="both"/>
      </w:pPr>
      <w:r>
        <w:t>Перенос митрополичьей кафедры в Москву. Роль православной церкви в ордынский период русской истории. Сергий Радонежский. Расцвет раннемосковского искусства. Соборы Кремля.</w:t>
      </w:r>
    </w:p>
    <w:p w:rsidR="00E80B14" w:rsidRDefault="00E07B23">
      <w:pPr>
        <w:pStyle w:val="30"/>
        <w:framePr w:w="10272" w:h="15231" w:hRule="exact" w:wrap="none" w:vAnchor="page" w:hAnchor="page" w:x="3319" w:y="4288"/>
        <w:shd w:val="clear" w:color="auto" w:fill="auto"/>
        <w:ind w:left="40" w:firstLine="720"/>
        <w:jc w:val="both"/>
      </w:pPr>
      <w:r>
        <w:rPr>
          <w:rStyle w:val="39"/>
          <w:b/>
          <w:bCs/>
        </w:rPr>
        <w:t xml:space="preserve">Народы и государства степной зоны Восточной Европы и Сибири в </w:t>
      </w:r>
      <w:r>
        <w:rPr>
          <w:rStyle w:val="39"/>
          <w:b/>
          <w:bCs/>
          <w:lang w:val="en-US"/>
        </w:rPr>
        <w:t>XIII</w:t>
      </w:r>
      <w:r w:rsidRPr="004D5D9C">
        <w:rPr>
          <w:rStyle w:val="39"/>
          <w:b/>
          <w:bCs/>
        </w:rPr>
        <w:t>-</w:t>
      </w:r>
      <w:r>
        <w:rPr>
          <w:rStyle w:val="39"/>
          <w:b/>
          <w:bCs/>
          <w:lang w:val="en-US"/>
        </w:rPr>
        <w:t>XV</w:t>
      </w:r>
      <w:r w:rsidRPr="004D5D9C">
        <w:rPr>
          <w:rStyle w:val="39"/>
          <w:b/>
          <w:bCs/>
        </w:rPr>
        <w:t xml:space="preserve"> </w:t>
      </w:r>
      <w:r>
        <w:rPr>
          <w:rStyle w:val="39"/>
          <w:b/>
          <w:bCs/>
        </w:rPr>
        <w:t>вв.</w:t>
      </w:r>
    </w:p>
    <w:p w:rsidR="00E80B14" w:rsidRDefault="00E07B23">
      <w:pPr>
        <w:pStyle w:val="9"/>
        <w:framePr w:w="10272" w:h="15231" w:hRule="exact" w:wrap="none" w:vAnchor="page" w:hAnchor="page" w:x="3319" w:y="4288"/>
        <w:shd w:val="clear" w:color="auto" w:fill="auto"/>
        <w:spacing w:after="0"/>
        <w:ind w:left="40" w:right="20" w:firstLine="720"/>
        <w:jc w:val="both"/>
      </w:pPr>
      <w:r>
        <w:t>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w:t>
      </w:r>
    </w:p>
    <w:p w:rsidR="00E80B14" w:rsidRDefault="00E07B23">
      <w:pPr>
        <w:pStyle w:val="9"/>
        <w:framePr w:w="10272" w:h="15231" w:hRule="exact" w:wrap="none" w:vAnchor="page" w:hAnchor="page" w:x="3319" w:y="4288"/>
        <w:shd w:val="clear" w:color="auto" w:fill="auto"/>
        <w:spacing w:after="0"/>
        <w:ind w:left="40" w:right="20" w:firstLine="720"/>
        <w:jc w:val="both"/>
      </w:pPr>
      <w:r>
        <w:t xml:space="preserve">Распад Золотой орды, образование татарских ханств. Казанское ханство. Сибирское ханство. Астраханское ханство. Ногайская орда. Крымское ханство. </w:t>
      </w:r>
      <w:r>
        <w:rPr>
          <w:rStyle w:val="0pt1"/>
        </w:rPr>
        <w:t>Касимовское ханство.</w:t>
      </w:r>
      <w:r>
        <w:rPr>
          <w:rStyle w:val="ab"/>
        </w:rPr>
        <w:t xml:space="preserve"> </w:t>
      </w:r>
      <w:r>
        <w:t xml:space="preserve">Дикое поле. Народы Северного Кавказа. </w:t>
      </w:r>
      <w:r>
        <w:rPr>
          <w:rStyle w:val="0pt1"/>
        </w:rPr>
        <w:t>Итальянские фактории Причерноморья (Каффа, Тана, Солдайя и др.) и их роль в системе торговых и политических связей Руси с Западом и Востоком.</w:t>
      </w:r>
    </w:p>
    <w:p w:rsidR="00E80B14" w:rsidRDefault="00E07B23">
      <w:pPr>
        <w:pStyle w:val="30"/>
        <w:framePr w:w="10272" w:h="15231" w:hRule="exact" w:wrap="none" w:vAnchor="page" w:hAnchor="page" w:x="3319" w:y="4288"/>
        <w:shd w:val="clear" w:color="auto" w:fill="auto"/>
        <w:ind w:left="40" w:firstLine="720"/>
        <w:jc w:val="both"/>
      </w:pPr>
      <w:r>
        <w:rPr>
          <w:rStyle w:val="39"/>
          <w:b/>
          <w:bCs/>
        </w:rPr>
        <w:t>Культурное пространство</w:t>
      </w:r>
    </w:p>
    <w:p w:rsidR="00E80B14" w:rsidRDefault="00E07B23">
      <w:pPr>
        <w:pStyle w:val="9"/>
        <w:framePr w:w="10272" w:h="15231" w:hRule="exact" w:wrap="none" w:vAnchor="page" w:hAnchor="page" w:x="3319" w:y="4288"/>
        <w:shd w:val="clear" w:color="auto" w:fill="auto"/>
        <w:spacing w:after="0"/>
        <w:ind w:left="40" w:right="20" w:firstLine="720"/>
        <w:jc w:val="both"/>
      </w:pPr>
      <w:r>
        <w:rPr>
          <w:rStyle w:val="0pt1"/>
        </w:rPr>
        <w:t>Изменения в представлениях о картине мира в Евразии в связи с завершением монгольских завоеваний.</w:t>
      </w:r>
      <w:r>
        <w:rPr>
          <w:rStyle w:val="ab"/>
        </w:rPr>
        <w:t xml:space="preserve"> </w:t>
      </w:r>
      <w:r>
        <w:t>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Памятники Куликовского цикла. Жития. Епифаний Премудрый. Архитектура. Изобразительное искусство. Феофан Грек. Андрей Рублев.</w:t>
      </w:r>
    </w:p>
    <w:p w:rsidR="00E80B14" w:rsidRDefault="00E07B23">
      <w:pPr>
        <w:pStyle w:val="30"/>
        <w:framePr w:w="10272" w:h="15231" w:hRule="exact" w:wrap="none" w:vAnchor="page" w:hAnchor="page" w:x="3319" w:y="4288"/>
        <w:shd w:val="clear" w:color="auto" w:fill="auto"/>
        <w:ind w:left="40" w:firstLine="720"/>
        <w:jc w:val="both"/>
      </w:pPr>
      <w:r>
        <w:rPr>
          <w:rStyle w:val="39"/>
          <w:b/>
          <w:bCs/>
        </w:rPr>
        <w:t>Формирование единого Русского государства в XV веке</w:t>
      </w:r>
    </w:p>
    <w:p w:rsidR="00E80B14" w:rsidRDefault="00E07B23">
      <w:pPr>
        <w:pStyle w:val="9"/>
        <w:framePr w:w="10272" w:h="15231" w:hRule="exact" w:wrap="none" w:vAnchor="page" w:hAnchor="page" w:x="3319" w:y="4288"/>
        <w:shd w:val="clear" w:color="auto" w:fill="auto"/>
        <w:spacing w:after="0"/>
        <w:ind w:left="40" w:right="20" w:firstLine="720"/>
        <w:jc w:val="both"/>
      </w:pPr>
      <w:r>
        <w:t>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w:t>
      </w:r>
    </w:p>
    <w:p w:rsidR="00E80B14" w:rsidRDefault="00E07B23">
      <w:pPr>
        <w:pStyle w:val="9"/>
        <w:framePr w:w="10272" w:h="15231" w:hRule="exact" w:wrap="none" w:vAnchor="page" w:hAnchor="page" w:x="3319" w:y="4288"/>
        <w:shd w:val="clear" w:color="auto" w:fill="auto"/>
        <w:tabs>
          <w:tab w:val="left" w:pos="362"/>
        </w:tabs>
        <w:spacing w:after="0"/>
        <w:ind w:left="40" w:right="20" w:firstLine="0"/>
        <w:jc w:val="both"/>
      </w:pPr>
      <w:r>
        <w:t>в.</w:t>
      </w:r>
      <w:r>
        <w:tab/>
        <w:t xml:space="preserve">Василий Темный. </w:t>
      </w:r>
      <w:r>
        <w:rPr>
          <w:rStyle w:val="0pt1"/>
        </w:rPr>
        <w:t>Новгород и Псков в XV в.: политический строй, отношения с Москвой, Ливонским орденом, Ганзой, Великим княжеством Литовским.</w:t>
      </w:r>
      <w:r>
        <w:rPr>
          <w:rStyle w:val="ab"/>
        </w:rPr>
        <w:t xml:space="preserve"> </w:t>
      </w:r>
      <w:r>
        <w:t>Падение Византии и рост церковно</w:t>
      </w:r>
      <w:r>
        <w:softHyphen/>
        <w:t xml:space="preserve">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w:t>
      </w:r>
      <w:r>
        <w:rPr>
          <w:rStyle w:val="0pt1"/>
        </w:rPr>
        <w:t>Формирование аппарата управления единого государства. Перемены в устройстве двора великого князя:</w:t>
      </w:r>
      <w:r>
        <w:rPr>
          <w:rStyle w:val="ab"/>
        </w:rPr>
        <w:t xml:space="preserve"> </w:t>
      </w:r>
      <w:r>
        <w:t>новая государственная символика; царский титул и регалии; дворцовое и церковное строительство. Московский Кремль.</w:t>
      </w:r>
    </w:p>
    <w:p w:rsidR="00E80B14" w:rsidRDefault="00E07B23">
      <w:pPr>
        <w:pStyle w:val="30"/>
        <w:framePr w:w="10272" w:h="15231" w:hRule="exact" w:wrap="none" w:vAnchor="page" w:hAnchor="page" w:x="3319" w:y="4288"/>
        <w:shd w:val="clear" w:color="auto" w:fill="auto"/>
        <w:ind w:left="40" w:firstLine="720"/>
        <w:jc w:val="both"/>
      </w:pPr>
      <w:r>
        <w:rPr>
          <w:rStyle w:val="39"/>
          <w:b/>
          <w:bCs/>
        </w:rPr>
        <w:t>Культурное пространство</w:t>
      </w:r>
    </w:p>
    <w:p w:rsidR="00E80B14" w:rsidRDefault="00E07B23">
      <w:pPr>
        <w:pStyle w:val="9"/>
        <w:framePr w:w="10272" w:h="15231" w:hRule="exact" w:wrap="none" w:vAnchor="page" w:hAnchor="page" w:x="3319" w:y="4288"/>
        <w:shd w:val="clear" w:color="auto" w:fill="auto"/>
        <w:spacing w:after="0"/>
        <w:ind w:left="40" w:right="20" w:firstLine="720"/>
        <w:jc w:val="both"/>
      </w:pPr>
      <w:r>
        <w:t xml:space="preserve">Изменения восприятия мира. Сакрализация великокняжеской власти. Флорентийская уния. Установление автокефалии русской церкви. </w:t>
      </w:r>
      <w:r>
        <w:rPr>
          <w:rStyle w:val="0pt1"/>
        </w:rPr>
        <w:t>Внутрицерковная борьба (иосифляне и нестяжатели, ереси).</w:t>
      </w:r>
      <w:r>
        <w:rPr>
          <w:rStyle w:val="ab"/>
        </w:rPr>
        <w:t xml:space="preserve"> </w:t>
      </w:r>
      <w:r>
        <w:t xml:space="preserve">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Изобразительное искусство. </w:t>
      </w:r>
      <w:r>
        <w:rPr>
          <w:rStyle w:val="0pt1"/>
        </w:rPr>
        <w:t>Повседневная жизнь горожан и сельских жителей в древнерусский и раннемосковский периоды.</w:t>
      </w:r>
    </w:p>
    <w:p w:rsidR="00E80B14" w:rsidRDefault="00E07B23">
      <w:pPr>
        <w:pStyle w:val="30"/>
        <w:framePr w:w="10272" w:h="15231" w:hRule="exact" w:wrap="none" w:vAnchor="page" w:hAnchor="page" w:x="3319" w:y="4288"/>
        <w:shd w:val="clear" w:color="auto" w:fill="auto"/>
        <w:ind w:left="40" w:firstLine="720"/>
        <w:jc w:val="both"/>
      </w:pPr>
      <w:r>
        <w:rPr>
          <w:rStyle w:val="39"/>
          <w:b/>
          <w:bCs/>
        </w:rPr>
        <w:t>Региональный компонент</w:t>
      </w:r>
    </w:p>
    <w:p w:rsidR="00E80B14" w:rsidRDefault="00E07B23">
      <w:pPr>
        <w:pStyle w:val="9"/>
        <w:framePr w:w="10272" w:h="15231" w:hRule="exact" w:wrap="none" w:vAnchor="page" w:hAnchor="page" w:x="3319" w:y="4288"/>
        <w:shd w:val="clear" w:color="auto" w:fill="auto"/>
        <w:spacing w:after="0"/>
        <w:ind w:left="40" w:firstLine="720"/>
        <w:jc w:val="both"/>
      </w:pPr>
      <w:r>
        <w:t>Наш регион в древности и средневековье.</w:t>
      </w:r>
    </w:p>
    <w:p w:rsidR="00E80B14" w:rsidRDefault="00E07B23">
      <w:pPr>
        <w:pStyle w:val="30"/>
        <w:framePr w:w="10272" w:h="15231" w:hRule="exact" w:wrap="none" w:vAnchor="page" w:hAnchor="page" w:x="3319" w:y="4288"/>
        <w:shd w:val="clear" w:color="auto" w:fill="auto"/>
        <w:ind w:left="40" w:firstLine="720"/>
        <w:jc w:val="both"/>
      </w:pPr>
      <w:r>
        <w:rPr>
          <w:rStyle w:val="39"/>
          <w:b/>
          <w:bCs/>
        </w:rPr>
        <w:t>Россия В XVI - XVII вв.: от великого княжества к царству. Россия в XVI веке.</w:t>
      </w:r>
    </w:p>
    <w:p w:rsidR="00E80B14" w:rsidRDefault="00E07B23">
      <w:pPr>
        <w:pStyle w:val="9"/>
        <w:framePr w:w="10272" w:h="15231" w:hRule="exact" w:wrap="none" w:vAnchor="page" w:hAnchor="page" w:x="3319" w:y="4288"/>
        <w:shd w:val="clear" w:color="auto" w:fill="auto"/>
        <w:spacing w:after="0"/>
        <w:ind w:left="40" w:right="20" w:firstLine="720"/>
        <w:jc w:val="both"/>
      </w:pPr>
      <w:r>
        <w:t>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w:t>
      </w:r>
    </w:p>
    <w:p w:rsidR="00E80B14" w:rsidRDefault="00E07B23">
      <w:pPr>
        <w:pStyle w:val="9"/>
        <w:framePr w:w="10272" w:h="15231" w:hRule="exact" w:wrap="none" w:vAnchor="page" w:hAnchor="page" w:x="3319" w:y="4288"/>
        <w:shd w:val="clear" w:color="auto" w:fill="auto"/>
        <w:spacing w:after="0"/>
        <w:ind w:left="40" w:right="20" w:firstLine="720"/>
        <w:jc w:val="both"/>
      </w:pPr>
      <w:r>
        <w:t xml:space="preserve">Органы государственной власти. Приказная система: формирование первых приказных учреждений. Боярская дума, ее роль в управлении государством. </w:t>
      </w:r>
      <w:r>
        <w:rPr>
          <w:rStyle w:val="0pt1"/>
        </w:rPr>
        <w:t>«Малая дума».</w:t>
      </w:r>
      <w:r>
        <w:rPr>
          <w:rStyle w:val="ab"/>
        </w:rPr>
        <w:t xml:space="preserve"> </w:t>
      </w:r>
      <w:r>
        <w:t>Местничество. Местное управление: наместники и волостели, система кормлений. Государство и церковь.</w:t>
      </w:r>
    </w:p>
    <w:p w:rsidR="00E80B14" w:rsidRDefault="00E07B23">
      <w:pPr>
        <w:pStyle w:val="9"/>
        <w:framePr w:w="10272" w:h="15231" w:hRule="exact" w:wrap="none" w:vAnchor="page" w:hAnchor="page" w:x="3319" w:y="4288"/>
        <w:shd w:val="clear" w:color="auto" w:fill="auto"/>
        <w:spacing w:after="0"/>
        <w:ind w:left="40" w:right="20" w:firstLine="720"/>
        <w:jc w:val="both"/>
      </w:pPr>
      <w:r>
        <w:t xml:space="preserve">Регентство Елены Глинской. Сопротивление удельных князей великокняжеской власти. </w:t>
      </w:r>
      <w:r>
        <w:rPr>
          <w:rStyle w:val="0pt1"/>
        </w:rPr>
        <w:t>Мятеж князя Андрея Старщкого.</w:t>
      </w:r>
      <w:r>
        <w:rPr>
          <w:rStyle w:val="ab"/>
        </w:rPr>
        <w:t xml:space="preserve"> </w:t>
      </w:r>
      <w:r>
        <w:t xml:space="preserve">Унификация денежной системы. </w:t>
      </w:r>
      <w:r>
        <w:rPr>
          <w:rStyle w:val="0pt1"/>
        </w:rPr>
        <w:t>Стародубская война с Польшей и Литвой.</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10253" w:h="15758" w:hRule="exact" w:wrap="none" w:vAnchor="page" w:hAnchor="page" w:x="3329" w:y="4015"/>
        <w:shd w:val="clear" w:color="auto" w:fill="auto"/>
        <w:spacing w:after="0"/>
        <w:ind w:left="20" w:right="20" w:firstLine="700"/>
        <w:jc w:val="both"/>
      </w:pPr>
      <w:r>
        <w:lastRenderedPageBreak/>
        <w:t xml:space="preserve">Период боярского правления. Борьба за власть между боярскими кланами Шуйских, Вельских и Глинских. Губная реформа. Московское восстание 1547 г. </w:t>
      </w:r>
      <w:r>
        <w:rPr>
          <w:rStyle w:val="0pt1"/>
        </w:rPr>
        <w:t>Ереси Матвея Башкина и Феодосия Косого.</w:t>
      </w:r>
    </w:p>
    <w:p w:rsidR="00E80B14" w:rsidRDefault="00E07B23">
      <w:pPr>
        <w:pStyle w:val="9"/>
        <w:framePr w:w="10253" w:h="15758" w:hRule="exact" w:wrap="none" w:vAnchor="page" w:hAnchor="page" w:x="3329" w:y="4015"/>
        <w:shd w:val="clear" w:color="auto" w:fill="auto"/>
        <w:spacing w:after="0"/>
        <w:ind w:left="20" w:right="20" w:firstLine="700"/>
        <w:jc w:val="both"/>
      </w:pPr>
      <w:r>
        <w:t xml:space="preserve">Принятие Иваном IV царского титула. Реформы середины XVI в. «Избранная рада»: ее состав и значение. Появление Земских соборов: </w:t>
      </w:r>
      <w:r>
        <w:rPr>
          <w:rStyle w:val="0pt1"/>
        </w:rPr>
        <w:t xml:space="preserve">дискуссии о характере народного представительства. </w:t>
      </w:r>
      <w:r>
        <w:t>Отмена кормлений. Система налогообложения. Судебник 1550 г. Стоглавый собор. Земская реформа - формирование органов местного самоуправления.</w:t>
      </w:r>
    </w:p>
    <w:p w:rsidR="00E80B14" w:rsidRDefault="00E07B23">
      <w:pPr>
        <w:pStyle w:val="9"/>
        <w:framePr w:w="10253" w:h="15758" w:hRule="exact" w:wrap="none" w:vAnchor="page" w:hAnchor="page" w:x="3329" w:y="4015"/>
        <w:shd w:val="clear" w:color="auto" w:fill="auto"/>
        <w:spacing w:after="0"/>
        <w:ind w:left="20" w:right="20" w:firstLine="700"/>
        <w:jc w:val="both"/>
      </w:pPr>
      <w:r>
        <w:t>Внешняя политика России в XVI в. Создание стрелецких полков и «Уложение о службе». Присоединение Казанского и Астраханского ханств</w:t>
      </w:r>
    </w:p>
    <w:p w:rsidR="00E80B14" w:rsidRDefault="00E07B23">
      <w:pPr>
        <w:pStyle w:val="9"/>
        <w:framePr w:w="10253" w:h="15758" w:hRule="exact" w:wrap="none" w:vAnchor="page" w:hAnchor="page" w:x="3329" w:y="4015"/>
        <w:shd w:val="clear" w:color="auto" w:fill="auto"/>
        <w:spacing w:after="0"/>
        <w:ind w:left="20" w:right="20" w:firstLine="700"/>
        <w:jc w:val="both"/>
      </w:pPr>
      <w:r>
        <w:t>Значение включения Среднего и Нижнего Поволжья в состав Российского государства. Войны с Крымским ханством. Набег Девлет-Гирея 1571 г. и сожжение Москвы. Битва при Молодях.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p w:rsidR="00E80B14" w:rsidRDefault="00E07B23">
      <w:pPr>
        <w:pStyle w:val="9"/>
        <w:framePr w:w="10253" w:h="15758" w:hRule="exact" w:wrap="none" w:vAnchor="page" w:hAnchor="page" w:x="3329" w:y="4015"/>
        <w:shd w:val="clear" w:color="auto" w:fill="auto"/>
        <w:spacing w:after="0"/>
        <w:ind w:left="20" w:right="20" w:firstLine="700"/>
        <w:jc w:val="both"/>
      </w:pPr>
      <w:r>
        <w:t xml:space="preserve">Социальная структура российского общества. Дворянство. </w:t>
      </w:r>
      <w:r>
        <w:rPr>
          <w:rStyle w:val="0pt1"/>
        </w:rPr>
        <w:t>Служилые и неслужилые люди. Формирование Государева двора и «служилых городов».</w:t>
      </w:r>
      <w:r>
        <w:rPr>
          <w:rStyle w:val="ab"/>
        </w:rPr>
        <w:t xml:space="preserve"> </w:t>
      </w:r>
      <w:r>
        <w:t>Торгово-ремесленное население городов. Духовенство. Начало закрепощения крестьян: указ о «заповедных летах». Формирование вольного казачества.</w:t>
      </w:r>
    </w:p>
    <w:p w:rsidR="00E80B14" w:rsidRDefault="00E07B23">
      <w:pPr>
        <w:pStyle w:val="40"/>
        <w:framePr w:w="10253" w:h="15758" w:hRule="exact" w:wrap="none" w:vAnchor="page" w:hAnchor="page" w:x="3329" w:y="4015"/>
        <w:shd w:val="clear" w:color="auto" w:fill="auto"/>
        <w:spacing w:line="274" w:lineRule="exact"/>
        <w:ind w:left="20" w:right="20" w:firstLine="700"/>
      </w:pPr>
      <w:r>
        <w:rPr>
          <w:rStyle w:val="40pt2"/>
        </w:rPr>
        <w:t xml:space="preserve">Многонациональный состав населения Русского государства. </w:t>
      </w:r>
      <w:r>
        <w:t xml:space="preserve">Финно-угорские народы. </w:t>
      </w:r>
      <w:r>
        <w:rPr>
          <w:rStyle w:val="40pt2"/>
        </w:rPr>
        <w:t xml:space="preserve">Народы Поволжья после присоединения к России. </w:t>
      </w:r>
      <w:r>
        <w:t>Служилые татары. Выходцы из стран Европы на государевой службе. Сосуществование религий в Российском государстве.</w:t>
      </w:r>
      <w:r>
        <w:rPr>
          <w:rStyle w:val="40pt0"/>
        </w:rPr>
        <w:t xml:space="preserve"> </w:t>
      </w:r>
      <w:r>
        <w:rPr>
          <w:rStyle w:val="40pt2"/>
        </w:rPr>
        <w:t xml:space="preserve">Русская Православная церковь. </w:t>
      </w:r>
      <w:r>
        <w:t>Мусульманское духовенство.</w:t>
      </w:r>
    </w:p>
    <w:p w:rsidR="00E80B14" w:rsidRDefault="00E07B23">
      <w:pPr>
        <w:pStyle w:val="9"/>
        <w:framePr w:w="10253" w:h="15758" w:hRule="exact" w:wrap="none" w:vAnchor="page" w:hAnchor="page" w:x="3329" w:y="4015"/>
        <w:shd w:val="clear" w:color="auto" w:fill="auto"/>
        <w:spacing w:after="0"/>
        <w:ind w:left="20" w:right="20" w:firstLine="700"/>
        <w:jc w:val="both"/>
      </w:pPr>
      <w:r>
        <w:t xml:space="preserve">Россия в конце XVI в. Опричнина, дискуссия о ее причинах и характере. Опричный террор. Разгром Новгорода и Пскова. </w:t>
      </w:r>
      <w:r>
        <w:rPr>
          <w:rStyle w:val="0pt1"/>
        </w:rPr>
        <w:t>Московские казни 1570 г.</w:t>
      </w:r>
      <w:r>
        <w:rPr>
          <w:rStyle w:val="ab"/>
        </w:rPr>
        <w:t xml:space="preserve"> </w:t>
      </w:r>
      <w:r>
        <w:t>Результаты и последствия опричнины. Противоречивость личности Ивана Грозного и проводимых им преобразований. Цена реформ.</w:t>
      </w:r>
    </w:p>
    <w:p w:rsidR="00E80B14" w:rsidRDefault="00E07B23">
      <w:pPr>
        <w:pStyle w:val="9"/>
        <w:framePr w:w="10253" w:h="15758" w:hRule="exact" w:wrap="none" w:vAnchor="page" w:hAnchor="page" w:x="3329" w:y="4015"/>
        <w:shd w:val="clear" w:color="auto" w:fill="auto"/>
        <w:spacing w:after="0"/>
        <w:ind w:left="20" w:right="20" w:firstLine="700"/>
        <w:jc w:val="both"/>
      </w:pPr>
      <w:r>
        <w:t xml:space="preserve">Царь Федор Иванович. Борьба за власть в боярском окружении. Правление Бориса Годунова. Учреждение патриаршества. </w:t>
      </w:r>
      <w:r>
        <w:rPr>
          <w:rStyle w:val="0pt1"/>
        </w:rPr>
        <w:t>Тявзинский мирный договор со Швецией: восстановление позиций России в Прибалтике.</w:t>
      </w:r>
      <w:r>
        <w:rPr>
          <w:rStyle w:val="ab"/>
        </w:rPr>
        <w:t xml:space="preserve"> </w:t>
      </w:r>
      <w:r>
        <w:t xml:space="preserve">Противостояние с Крымским ханством. </w:t>
      </w:r>
      <w:r>
        <w:rPr>
          <w:rStyle w:val="0pt1"/>
        </w:rPr>
        <w:t>Отражение набега Гази-Гирея в 1591</w:t>
      </w:r>
    </w:p>
    <w:p w:rsidR="00E80B14" w:rsidRDefault="00E07B23">
      <w:pPr>
        <w:pStyle w:val="9"/>
        <w:framePr w:w="10253" w:h="15758" w:hRule="exact" w:wrap="none" w:vAnchor="page" w:hAnchor="page" w:x="3329" w:y="4015"/>
        <w:shd w:val="clear" w:color="auto" w:fill="auto"/>
        <w:tabs>
          <w:tab w:val="left" w:pos="241"/>
        </w:tabs>
        <w:spacing w:after="0"/>
        <w:ind w:left="20" w:right="20" w:firstLine="0"/>
        <w:jc w:val="both"/>
      </w:pPr>
      <w:r>
        <w:rPr>
          <w:rStyle w:val="0pt1"/>
        </w:rPr>
        <w:t>г.</w:t>
      </w:r>
      <w:r>
        <w:rPr>
          <w:rStyle w:val="0pt1"/>
        </w:rPr>
        <w:tab/>
      </w:r>
      <w:r>
        <w:t>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p w:rsidR="00E80B14" w:rsidRDefault="00E07B23">
      <w:pPr>
        <w:pStyle w:val="30"/>
        <w:framePr w:w="10253" w:h="15758" w:hRule="exact" w:wrap="none" w:vAnchor="page" w:hAnchor="page" w:x="3329" w:y="4015"/>
        <w:shd w:val="clear" w:color="auto" w:fill="auto"/>
        <w:ind w:left="20" w:firstLine="700"/>
        <w:jc w:val="both"/>
      </w:pPr>
      <w:r>
        <w:rPr>
          <w:rStyle w:val="39"/>
          <w:b/>
          <w:bCs/>
        </w:rPr>
        <w:t>Смута в России</w:t>
      </w:r>
    </w:p>
    <w:p w:rsidR="00E80B14" w:rsidRDefault="00E07B23">
      <w:pPr>
        <w:pStyle w:val="9"/>
        <w:framePr w:w="10253" w:h="15758" w:hRule="exact" w:wrap="none" w:vAnchor="page" w:hAnchor="page" w:x="3329" w:y="4015"/>
        <w:shd w:val="clear" w:color="auto" w:fill="auto"/>
        <w:spacing w:after="0"/>
        <w:ind w:left="20" w:right="20" w:firstLine="700"/>
        <w:jc w:val="both"/>
      </w:pPr>
      <w:r>
        <w:t xml:space="preserve">Династический кризис. Земский собор 1598 г. и избрание на царство Бориса Годунова. Политика Бориса Г одунова, </w:t>
      </w:r>
      <w:r>
        <w:rPr>
          <w:rStyle w:val="0pt1"/>
        </w:rPr>
        <w:t>в т. ч. в отношении боярства.</w:t>
      </w:r>
    </w:p>
    <w:p w:rsidR="00E80B14" w:rsidRDefault="00E07B23">
      <w:pPr>
        <w:pStyle w:val="9"/>
        <w:framePr w:w="10253" w:h="15758" w:hRule="exact" w:wrap="none" w:vAnchor="page" w:hAnchor="page" w:x="3329" w:y="4015"/>
        <w:shd w:val="clear" w:color="auto" w:fill="auto"/>
        <w:spacing w:after="0"/>
        <w:ind w:left="20" w:right="20" w:firstLine="700"/>
        <w:jc w:val="both"/>
      </w:pPr>
      <w:r>
        <w:rPr>
          <w:rStyle w:val="0pt1"/>
        </w:rPr>
        <w:t>Опала семейства Романовых.</w:t>
      </w:r>
      <w:r>
        <w:rPr>
          <w:rStyle w:val="ab"/>
        </w:rPr>
        <w:t xml:space="preserve"> </w:t>
      </w:r>
      <w:r>
        <w:t>Голод 1601-1603 гг. и обострение социально-экономического кризиса.</w:t>
      </w:r>
    </w:p>
    <w:p w:rsidR="00E80B14" w:rsidRDefault="00E07B23">
      <w:pPr>
        <w:pStyle w:val="9"/>
        <w:framePr w:w="10253" w:h="15758" w:hRule="exact" w:wrap="none" w:vAnchor="page" w:hAnchor="page" w:x="3329" w:y="4015"/>
        <w:shd w:val="clear" w:color="auto" w:fill="auto"/>
        <w:spacing w:after="0"/>
        <w:ind w:left="20" w:right="20" w:firstLine="700"/>
        <w:jc w:val="both"/>
      </w:pPr>
      <w:r>
        <w:t>Смутное время начала XVII в., дискуссия о его причинах. Самозванцы и самозванство. Личность Лжедмитрия I и его политика. Восстание 1606 г. и убийство самозванца.</w:t>
      </w:r>
    </w:p>
    <w:p w:rsidR="00E80B14" w:rsidRDefault="00E07B23">
      <w:pPr>
        <w:pStyle w:val="9"/>
        <w:framePr w:w="10253" w:h="15758" w:hRule="exact" w:wrap="none" w:vAnchor="page" w:hAnchor="page" w:x="3329" w:y="4015"/>
        <w:shd w:val="clear" w:color="auto" w:fill="auto"/>
        <w:spacing w:after="0"/>
        <w:ind w:left="20" w:right="20" w:firstLine="700"/>
        <w:jc w:val="both"/>
      </w:pPr>
      <w:r>
        <w:t xml:space="preserve">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w:t>
      </w:r>
      <w:r>
        <w:rPr>
          <w:rStyle w:val="0pt1"/>
        </w:rPr>
        <w:t>Выборгский договор между Россией и Швецией.</w:t>
      </w:r>
      <w:r>
        <w:rPr>
          <w:rStyle w:val="ab"/>
        </w:rPr>
        <w:t xml:space="preserve"> </w:t>
      </w:r>
      <w:r>
        <w:t>Поход войска М.В. Скопина-Шуйского и Я.-П. Делагарди и распад тушинского лагеря. Открытое вступление в войну против России Речи Посполитой. Оборона Смоленска.</w:t>
      </w:r>
    </w:p>
    <w:p w:rsidR="00E80B14" w:rsidRDefault="00E07B23">
      <w:pPr>
        <w:pStyle w:val="9"/>
        <w:framePr w:w="10253" w:h="15758" w:hRule="exact" w:wrap="none" w:vAnchor="page" w:hAnchor="page" w:x="3329" w:y="4015"/>
        <w:shd w:val="clear" w:color="auto" w:fill="auto"/>
        <w:spacing w:after="0"/>
        <w:ind w:left="20" w:right="20" w:firstLine="700"/>
        <w:jc w:val="both"/>
      </w:pPr>
      <w:r>
        <w:t>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 - освободительного движения. Патриарх Гермоген. Московское восстание 1611 г. и сожжение города оккупантами. Первое и второе ополчения. Захват Новгорода шведскими войсками. «Совет всей земли». Освобождение Москвы в 1612 г.</w:t>
      </w:r>
    </w:p>
    <w:p w:rsidR="00E80B14" w:rsidRDefault="00E07B23">
      <w:pPr>
        <w:pStyle w:val="9"/>
        <w:framePr w:w="10253" w:h="15758" w:hRule="exact" w:wrap="none" w:vAnchor="page" w:hAnchor="page" w:x="3329" w:y="4015"/>
        <w:shd w:val="clear" w:color="auto" w:fill="auto"/>
        <w:spacing w:after="0"/>
        <w:ind w:left="20" w:right="20" w:firstLine="700"/>
        <w:jc w:val="both"/>
      </w:pPr>
      <w:r>
        <w:t xml:space="preserve">Земский собор 1613 г. и его роль в укреплении государственности. Избрание на царство Михаила Федоровича Романова. </w:t>
      </w:r>
      <w:r>
        <w:rPr>
          <w:rStyle w:val="0pt1"/>
        </w:rPr>
        <w:t xml:space="preserve">Борьба с казачьими выступлениями против центральной власти. </w:t>
      </w:r>
      <w:r>
        <w:t xml:space="preserve">Столбовский мир со Швецией: утрата выхода к Балтийскому морю. </w:t>
      </w:r>
      <w:r>
        <w:rPr>
          <w:rStyle w:val="0pt1"/>
        </w:rPr>
        <w:t>Продолжение войны с Речью Посполитой. Поход принца Владислава на Москву.</w:t>
      </w:r>
      <w:r>
        <w:rPr>
          <w:rStyle w:val="ab"/>
        </w:rPr>
        <w:t xml:space="preserve"> </w:t>
      </w:r>
      <w:r>
        <w:t>Заключение Деулинского перемирия с Речью Посполитой. Итоги и последствия Смутного времени.</w:t>
      </w:r>
    </w:p>
    <w:p w:rsidR="00E80B14" w:rsidRDefault="00E07B23">
      <w:pPr>
        <w:pStyle w:val="30"/>
        <w:framePr w:w="10253" w:h="15758" w:hRule="exact" w:wrap="none" w:vAnchor="page" w:hAnchor="page" w:x="3329" w:y="4015"/>
        <w:shd w:val="clear" w:color="auto" w:fill="auto"/>
        <w:ind w:left="20" w:firstLine="700"/>
        <w:jc w:val="both"/>
      </w:pPr>
      <w:r>
        <w:rPr>
          <w:rStyle w:val="39"/>
          <w:b/>
          <w:bCs/>
        </w:rPr>
        <w:t>Россия в XVII веке</w:t>
      </w:r>
    </w:p>
    <w:p w:rsidR="00E80B14" w:rsidRDefault="00E07B23">
      <w:pPr>
        <w:pStyle w:val="9"/>
        <w:framePr w:w="10253" w:h="15758" w:hRule="exact" w:wrap="none" w:vAnchor="page" w:hAnchor="page" w:x="3329" w:y="4015"/>
        <w:shd w:val="clear" w:color="auto" w:fill="auto"/>
        <w:spacing w:after="0"/>
        <w:ind w:left="20" w:right="20" w:firstLine="700"/>
        <w:jc w:val="both"/>
      </w:pPr>
      <w:r>
        <w:t xml:space="preserve">Россия при первых Романовых. Царствование Михаила Федоровича. Восстановление экономического потенциала страны. </w:t>
      </w:r>
      <w:r>
        <w:rPr>
          <w:rStyle w:val="0pt1"/>
        </w:rPr>
        <w:t>Продолжение закрепощения крестьян.</w:t>
      </w:r>
      <w:r>
        <w:rPr>
          <w:rStyle w:val="ab"/>
        </w:rPr>
        <w:t xml:space="preserve"> </w:t>
      </w:r>
      <w:r>
        <w:t>Земские соборы. Роль патриарха Филарета в управлении государством.</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10243" w:h="15509" w:hRule="exact" w:wrap="none" w:vAnchor="page" w:hAnchor="page" w:x="3334" w:y="4125"/>
        <w:shd w:val="clear" w:color="auto" w:fill="auto"/>
        <w:spacing w:after="0"/>
        <w:ind w:left="20" w:right="20" w:firstLine="700"/>
        <w:jc w:val="both"/>
      </w:pPr>
      <w:r>
        <w:lastRenderedPageBreak/>
        <w:t xml:space="preserve">Царь Алексей Михайлович. Укрепление самодержавия. Ослабление роли Боярской думы в управлении государством. Развитие приказного строя. </w:t>
      </w:r>
      <w:r>
        <w:rPr>
          <w:rStyle w:val="0pt1"/>
        </w:rPr>
        <w:t>Приказ Тайных дел.</w:t>
      </w:r>
      <w:r>
        <w:rPr>
          <w:rStyle w:val="ab"/>
        </w:rPr>
        <w:t xml:space="preserve"> </w:t>
      </w:r>
      <w:r>
        <w:t xml:space="preserve">Усиление воеводской власти в уездах и постепенная ликвидация земского самоуправления. Затухание деятельности Земских соборов. </w:t>
      </w:r>
      <w:r>
        <w:rPr>
          <w:rStyle w:val="0pt1"/>
        </w:rPr>
        <w:t xml:space="preserve">Правительство Б.И. Морозова и И.Д. Милославского: итоги его деятельности. </w:t>
      </w:r>
      <w:r>
        <w:t>Патриарх Никон. Раскол в Церкви. Протопоп Аввакум, формирование религиозной традиции старообрядчества.</w:t>
      </w:r>
    </w:p>
    <w:p w:rsidR="00E80B14" w:rsidRDefault="00E07B23">
      <w:pPr>
        <w:pStyle w:val="9"/>
        <w:framePr w:w="10243" w:h="15509" w:hRule="exact" w:wrap="none" w:vAnchor="page" w:hAnchor="page" w:x="3334" w:y="4125"/>
        <w:shd w:val="clear" w:color="auto" w:fill="auto"/>
        <w:spacing w:after="0"/>
        <w:ind w:left="20" w:firstLine="700"/>
        <w:jc w:val="both"/>
      </w:pPr>
      <w:r>
        <w:t>Царь Федор Алексеевич. Отмена местничества. Налоговая (податная) реформа.</w:t>
      </w:r>
    </w:p>
    <w:p w:rsidR="00E80B14" w:rsidRDefault="00E07B23">
      <w:pPr>
        <w:pStyle w:val="9"/>
        <w:framePr w:w="10243" w:h="15509" w:hRule="exact" w:wrap="none" w:vAnchor="page" w:hAnchor="page" w:x="3334" w:y="4125"/>
        <w:shd w:val="clear" w:color="auto" w:fill="auto"/>
        <w:spacing w:after="0"/>
        <w:ind w:left="20" w:right="20" w:firstLine="700"/>
        <w:jc w:val="both"/>
      </w:pPr>
      <w:r>
        <w:t xml:space="preserve">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w:t>
      </w:r>
      <w:r>
        <w:rPr>
          <w:rStyle w:val="0pt1"/>
        </w:rPr>
        <w:t>Торговый и Новоторговый уставы.</w:t>
      </w:r>
      <w:r>
        <w:rPr>
          <w:rStyle w:val="ab"/>
        </w:rPr>
        <w:t xml:space="preserve"> </w:t>
      </w:r>
      <w:r>
        <w:t>Торговля с европейскими странами, Прибалтикой, Востоком.</w:t>
      </w:r>
    </w:p>
    <w:p w:rsidR="00E80B14" w:rsidRDefault="00E07B23">
      <w:pPr>
        <w:pStyle w:val="9"/>
        <w:framePr w:w="10243" w:h="15509" w:hRule="exact" w:wrap="none" w:vAnchor="page" w:hAnchor="page" w:x="3334" w:y="4125"/>
        <w:shd w:val="clear" w:color="auto" w:fill="auto"/>
        <w:spacing w:after="0"/>
        <w:ind w:left="20" w:right="20" w:firstLine="700"/>
        <w:jc w:val="both"/>
      </w:pPr>
      <w:r>
        <w:t>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w:t>
      </w:r>
      <w:r>
        <w:softHyphen/>
        <w:t xml:space="preserve">Новгородское восстание. Соборное уложение 1649 г. Юридическое оформление крепостного права и территория его распространения. Русский Север, Дон и Сибирь как регионы, свободные от крепостничества. </w:t>
      </w:r>
      <w:r>
        <w:rPr>
          <w:rStyle w:val="0pt1"/>
        </w:rPr>
        <w:t>Денежная реформа 1654 г.</w:t>
      </w:r>
      <w:r>
        <w:rPr>
          <w:rStyle w:val="ab"/>
        </w:rPr>
        <w:t xml:space="preserve"> </w:t>
      </w:r>
      <w:r>
        <w:t>Медный бунт. Побеги крестьян на Дон и в Сибирь. Восстание Степана Разина.</w:t>
      </w:r>
    </w:p>
    <w:p w:rsidR="00E80B14" w:rsidRDefault="00E07B23">
      <w:pPr>
        <w:pStyle w:val="9"/>
        <w:framePr w:w="10243" w:h="15509" w:hRule="exact" w:wrap="none" w:vAnchor="page" w:hAnchor="page" w:x="3334" w:y="4125"/>
        <w:shd w:val="clear" w:color="auto" w:fill="auto"/>
        <w:spacing w:after="0"/>
        <w:ind w:left="20" w:right="20" w:firstLine="700"/>
        <w:jc w:val="both"/>
      </w:pPr>
      <w:r>
        <w:t xml:space="preserve">Внешняя политика России в XVII в. Возобновление дипломатических контактов со странами Европы и Азии после Смуты. Смоленская война. Поляновский мир. </w:t>
      </w:r>
      <w:r>
        <w:rPr>
          <w:rStyle w:val="0pt1"/>
        </w:rPr>
        <w:t xml:space="preserve">Контакты с православным населением Речи Посполитой: противодействие полонизации, распространению католичества. </w:t>
      </w:r>
      <w:r>
        <w:t xml:space="preserve">Контакты с Запорожской Сечью. Восстание Богдана Хмельницкого. Переяславская рада. Вхождение Украины в состав России. Война между Россией и Речью Посполитой 1654-1667 гг. Андрусовское перемирие. Русско-шведская война 1656-1658 гг. и ее результаты. Конфликты с Османской империей. «Азовское осадное сидение». «Чигиринская война» и Бахчисарайский мирный договор. </w:t>
      </w:r>
      <w:r>
        <w:rPr>
          <w:rStyle w:val="0pt1"/>
        </w:rPr>
        <w:t>Отношения России со странами Западной Европы. Военные столкновения с манчжурами и империей Цин.</w:t>
      </w:r>
    </w:p>
    <w:p w:rsidR="00E80B14" w:rsidRDefault="00E07B23">
      <w:pPr>
        <w:pStyle w:val="30"/>
        <w:framePr w:w="10243" w:h="15509" w:hRule="exact" w:wrap="none" w:vAnchor="page" w:hAnchor="page" w:x="3334" w:y="4125"/>
        <w:shd w:val="clear" w:color="auto" w:fill="auto"/>
        <w:ind w:left="20" w:firstLine="700"/>
        <w:jc w:val="both"/>
      </w:pPr>
      <w:r>
        <w:rPr>
          <w:rStyle w:val="39"/>
          <w:b/>
          <w:bCs/>
        </w:rPr>
        <w:t>Культурное пространство</w:t>
      </w:r>
    </w:p>
    <w:p w:rsidR="00E80B14" w:rsidRDefault="00E07B23">
      <w:pPr>
        <w:pStyle w:val="9"/>
        <w:framePr w:w="10243" w:h="15509" w:hRule="exact" w:wrap="none" w:vAnchor="page" w:hAnchor="page" w:x="3334" w:y="4125"/>
        <w:shd w:val="clear" w:color="auto" w:fill="auto"/>
        <w:spacing w:after="0"/>
        <w:ind w:left="20" w:right="20" w:firstLine="700"/>
        <w:jc w:val="both"/>
      </w:pPr>
      <w:r>
        <w:t xml:space="preserve">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w:t>
      </w:r>
      <w:r>
        <w:rPr>
          <w:rStyle w:val="0pt1"/>
        </w:rPr>
        <w:t>Коч - корабль русских первопроходцев.</w:t>
      </w:r>
      <w:r>
        <w:rPr>
          <w:rStyle w:val="ab"/>
        </w:rPr>
        <w:t xml:space="preserve"> </w:t>
      </w:r>
      <w:r>
        <w:t xml:space="preserve">Освоение Поволжья, Урала и Сибири. Калмыцкое ханство. Ясачное налогообложение. Переселение русских на новые земли. </w:t>
      </w:r>
      <w:r>
        <w:rPr>
          <w:rStyle w:val="0pt1"/>
        </w:rPr>
        <w:t>Миссионерство и христианизация. Межэтнические отношения.</w:t>
      </w:r>
      <w:r>
        <w:rPr>
          <w:rStyle w:val="ab"/>
        </w:rPr>
        <w:t xml:space="preserve"> </w:t>
      </w:r>
      <w:r>
        <w:t>Формирование многонациональной элиты.</w:t>
      </w:r>
    </w:p>
    <w:p w:rsidR="00E80B14" w:rsidRDefault="00E07B23">
      <w:pPr>
        <w:pStyle w:val="9"/>
        <w:framePr w:w="10243" w:h="15509" w:hRule="exact" w:wrap="none" w:vAnchor="page" w:hAnchor="page" w:x="3334" w:y="4125"/>
        <w:shd w:val="clear" w:color="auto" w:fill="auto"/>
        <w:spacing w:after="0"/>
        <w:ind w:left="20" w:right="20" w:firstLine="700"/>
        <w:jc w:val="both"/>
      </w:pPr>
      <w:r>
        <w:rPr>
          <w:rStyle w:val="0pt1"/>
        </w:rPr>
        <w:t>Изменения в картине мира человека в XVI XVII вв. и повседневная жизнь.</w:t>
      </w:r>
      <w:r>
        <w:rPr>
          <w:rStyle w:val="ab"/>
        </w:rPr>
        <w:t xml:space="preserve"> </w:t>
      </w:r>
      <w:r>
        <w:t>Жилище и предметы быта. Семья и семейные отношения. Религия и суеверия. Синтез европейской и восточной культур в быту высших слоев населения страны.</w:t>
      </w:r>
    </w:p>
    <w:p w:rsidR="00E80B14" w:rsidRDefault="00E07B23">
      <w:pPr>
        <w:pStyle w:val="9"/>
        <w:framePr w:w="10243" w:h="15509" w:hRule="exact" w:wrap="none" w:vAnchor="page" w:hAnchor="page" w:x="3334" w:y="4125"/>
        <w:shd w:val="clear" w:color="auto" w:fill="auto"/>
        <w:spacing w:after="0"/>
        <w:ind w:left="20" w:right="20" w:firstLine="700"/>
        <w:jc w:val="both"/>
      </w:pPr>
      <w:r>
        <w:t xml:space="preserve">Архитектура. Дворцово-храмовый ансамбль Соборной площади в Москве. Шатровый стиль в архитектуре. </w:t>
      </w:r>
      <w:r>
        <w:rPr>
          <w:rStyle w:val="0pt1"/>
        </w:rPr>
        <w:t>Антонио Солари, Алевиз Фрязин, Петрок Малой.</w:t>
      </w:r>
      <w:r>
        <w:rPr>
          <w:rStyle w:val="ab"/>
        </w:rPr>
        <w:t xml:space="preserve"> </w:t>
      </w:r>
      <w:r>
        <w:t xml:space="preserve">Собор Покрова на Рву. Монастырские ансамбли (Кирилло-Белозерский, Соловецкий, Новый Иерусалим). Крепости (Китай-город, Смоленский, Казанский, Тобольский Астраханский, Ростовский кремли). Федор Конь. </w:t>
      </w:r>
      <w:r>
        <w:rPr>
          <w:rStyle w:val="0pt1"/>
        </w:rPr>
        <w:t>Приказ каменных дел.</w:t>
      </w:r>
      <w:r>
        <w:rPr>
          <w:rStyle w:val="ab"/>
        </w:rPr>
        <w:t xml:space="preserve"> </w:t>
      </w:r>
      <w:r>
        <w:t>Деревянное зодчество.</w:t>
      </w:r>
    </w:p>
    <w:p w:rsidR="00E80B14" w:rsidRDefault="00E07B23">
      <w:pPr>
        <w:pStyle w:val="9"/>
        <w:framePr w:w="10243" w:h="15509" w:hRule="exact" w:wrap="none" w:vAnchor="page" w:hAnchor="page" w:x="3334" w:y="4125"/>
        <w:shd w:val="clear" w:color="auto" w:fill="auto"/>
        <w:spacing w:after="0"/>
        <w:ind w:left="20" w:right="20" w:firstLine="700"/>
        <w:jc w:val="both"/>
      </w:pPr>
      <w:r>
        <w:t>Изобразительное искусство. Симон Ушаков. Ярославская школа иконописи. Парсунная живопись.</w:t>
      </w:r>
    </w:p>
    <w:p w:rsidR="00E80B14" w:rsidRDefault="00E07B23">
      <w:pPr>
        <w:pStyle w:val="9"/>
        <w:framePr w:w="10243" w:h="15509" w:hRule="exact" w:wrap="none" w:vAnchor="page" w:hAnchor="page" w:x="3334" w:y="4125"/>
        <w:shd w:val="clear" w:color="auto" w:fill="auto"/>
        <w:spacing w:after="0"/>
        <w:ind w:left="20" w:right="20" w:firstLine="700"/>
        <w:jc w:val="both"/>
      </w:pPr>
      <w:r>
        <w:t xml:space="preserve">Летописание и начало книгопечатания. Лицевой свод. Домострой. </w:t>
      </w:r>
      <w:r>
        <w:rPr>
          <w:rStyle w:val="0pt1"/>
        </w:rPr>
        <w:t>Переписка Ивана Грозного с князем Андреем Курбским. Публицистика Смутного времени.</w:t>
      </w:r>
      <w:r>
        <w:rPr>
          <w:rStyle w:val="ab"/>
        </w:rPr>
        <w:t xml:space="preserve"> </w:t>
      </w:r>
      <w:r>
        <w:t xml:space="preserve">Усиление светского начала в российской культуре. Симеон Полоцкий. Немецкая слобода как проводник европейского культурного влияния. </w:t>
      </w:r>
      <w:r>
        <w:rPr>
          <w:rStyle w:val="0pt1"/>
        </w:rPr>
        <w:t>Посадская сатира XVII в.</w:t>
      </w:r>
    </w:p>
    <w:p w:rsidR="00E80B14" w:rsidRDefault="00E07B23">
      <w:pPr>
        <w:pStyle w:val="9"/>
        <w:framePr w:w="10243" w:h="15509" w:hRule="exact" w:wrap="none" w:vAnchor="page" w:hAnchor="page" w:x="3334" w:y="4125"/>
        <w:shd w:val="clear" w:color="auto" w:fill="auto"/>
        <w:spacing w:after="0"/>
        <w:ind w:left="20" w:right="20" w:firstLine="700"/>
        <w:jc w:val="both"/>
      </w:pPr>
      <w:r>
        <w:t>Развитие образования и научных знаний. Школы при Аптекарском и Посольском приказах. «Синопсис» Иннокентия Гизеля - первое учебное пособие по истории.</w:t>
      </w:r>
    </w:p>
    <w:p w:rsidR="00E80B14" w:rsidRDefault="00E07B23">
      <w:pPr>
        <w:pStyle w:val="30"/>
        <w:framePr w:w="10243" w:h="15509" w:hRule="exact" w:wrap="none" w:vAnchor="page" w:hAnchor="page" w:x="3334" w:y="4125"/>
        <w:shd w:val="clear" w:color="auto" w:fill="auto"/>
        <w:ind w:left="20" w:firstLine="700"/>
        <w:jc w:val="both"/>
      </w:pPr>
      <w:r>
        <w:rPr>
          <w:rStyle w:val="39"/>
          <w:b/>
          <w:bCs/>
        </w:rPr>
        <w:t>Региональный компонент</w:t>
      </w:r>
    </w:p>
    <w:p w:rsidR="00E80B14" w:rsidRDefault="00E07B23">
      <w:pPr>
        <w:pStyle w:val="9"/>
        <w:framePr w:w="10243" w:h="15509" w:hRule="exact" w:wrap="none" w:vAnchor="page" w:hAnchor="page" w:x="3334" w:y="4125"/>
        <w:shd w:val="clear" w:color="auto" w:fill="auto"/>
        <w:spacing w:after="0"/>
        <w:ind w:left="20" w:firstLine="700"/>
        <w:jc w:val="both"/>
      </w:pPr>
      <w:r>
        <w:t>Наш регион в XVI - XVII вв.</w:t>
      </w:r>
    </w:p>
    <w:p w:rsidR="00E80B14" w:rsidRDefault="00E07B23">
      <w:pPr>
        <w:pStyle w:val="30"/>
        <w:framePr w:w="10243" w:h="15509" w:hRule="exact" w:wrap="none" w:vAnchor="page" w:hAnchor="page" w:x="3334" w:y="4125"/>
        <w:shd w:val="clear" w:color="auto" w:fill="auto"/>
        <w:ind w:left="20" w:firstLine="700"/>
        <w:jc w:val="both"/>
      </w:pPr>
      <w:r>
        <w:rPr>
          <w:rStyle w:val="39"/>
          <w:b/>
          <w:bCs/>
        </w:rPr>
        <w:t>Россия в конце XVII - XVIII вв: от царства к империи</w:t>
      </w:r>
    </w:p>
    <w:p w:rsidR="00E80B14" w:rsidRDefault="00E07B23">
      <w:pPr>
        <w:pStyle w:val="30"/>
        <w:framePr w:w="10243" w:h="15509" w:hRule="exact" w:wrap="none" w:vAnchor="page" w:hAnchor="page" w:x="3334" w:y="4125"/>
        <w:shd w:val="clear" w:color="auto" w:fill="auto"/>
        <w:ind w:left="20" w:firstLine="700"/>
        <w:jc w:val="both"/>
      </w:pPr>
      <w:r>
        <w:rPr>
          <w:rStyle w:val="39"/>
          <w:b/>
          <w:bCs/>
        </w:rPr>
        <w:t>Россия в эпоху преобразований Петра I</w:t>
      </w:r>
    </w:p>
    <w:p w:rsidR="00E80B14" w:rsidRDefault="00E07B23">
      <w:pPr>
        <w:pStyle w:val="9"/>
        <w:framePr w:w="10243" w:h="15509" w:hRule="exact" w:wrap="none" w:vAnchor="page" w:hAnchor="page" w:x="3334" w:y="4125"/>
        <w:shd w:val="clear" w:color="auto" w:fill="auto"/>
        <w:spacing w:after="0"/>
        <w:ind w:left="20" w:right="20" w:firstLine="700"/>
        <w:jc w:val="both"/>
      </w:pPr>
      <w:r>
        <w:t>Причины и предпосылки преобразований (дискуссии по этому вопросу). Россия и Европа в конце XVII века. Модернизация как жизненно важная национальная задача.</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10253" w:h="15758" w:hRule="exact" w:wrap="none" w:vAnchor="page" w:hAnchor="page" w:x="3329" w:y="4015"/>
        <w:shd w:val="clear" w:color="auto" w:fill="auto"/>
        <w:spacing w:after="0"/>
        <w:ind w:left="20" w:right="20" w:firstLine="700"/>
        <w:jc w:val="both"/>
      </w:pPr>
      <w:r>
        <w:lastRenderedPageBreak/>
        <w:t>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w:t>
      </w:r>
    </w:p>
    <w:p w:rsidR="00E80B14" w:rsidRDefault="00E07B23">
      <w:pPr>
        <w:pStyle w:val="9"/>
        <w:framePr w:w="10253" w:h="15758" w:hRule="exact" w:wrap="none" w:vAnchor="page" w:hAnchor="page" w:x="3329" w:y="4015"/>
        <w:shd w:val="clear" w:color="auto" w:fill="auto"/>
        <w:spacing w:after="0"/>
        <w:ind w:left="20" w:right="20" w:firstLine="700"/>
        <w:jc w:val="both"/>
      </w:pPr>
      <w:r>
        <w:rPr>
          <w:rStyle w:val="ab"/>
        </w:rPr>
        <w:t xml:space="preserve">Экономическая политика. </w:t>
      </w:r>
      <w:r>
        <w:t>Строительство заводов и мануфактур, верфей. Создание базы металлургической индустрии на Урале. Оружейные заводы и корабельные верфи. Роль государства в создании промышленности. Основание Екатеринбурга. Преобладание крепостного и подневольного труда. Принципы меркантилизма и протекционизма. Таможенный тариф 1724 г. Введение подушной подати.</w:t>
      </w:r>
    </w:p>
    <w:p w:rsidR="00E80B14" w:rsidRDefault="00E07B23">
      <w:pPr>
        <w:pStyle w:val="30"/>
        <w:framePr w:w="10253" w:h="15758" w:hRule="exact" w:wrap="none" w:vAnchor="page" w:hAnchor="page" w:x="3329" w:y="4015"/>
        <w:shd w:val="clear" w:color="auto" w:fill="auto"/>
        <w:ind w:left="20" w:firstLine="700"/>
        <w:jc w:val="both"/>
      </w:pPr>
      <w:r>
        <w:rPr>
          <w:rStyle w:val="39"/>
          <w:b/>
          <w:bCs/>
        </w:rPr>
        <w:t>Социальная политика.</w:t>
      </w:r>
    </w:p>
    <w:p w:rsidR="00E80B14" w:rsidRDefault="00E07B23">
      <w:pPr>
        <w:pStyle w:val="9"/>
        <w:framePr w:w="10253" w:h="15758" w:hRule="exact" w:wrap="none" w:vAnchor="page" w:hAnchor="page" w:x="3329" w:y="4015"/>
        <w:shd w:val="clear" w:color="auto" w:fill="auto"/>
        <w:spacing w:after="0"/>
        <w:ind w:left="20" w:right="20" w:firstLine="700"/>
        <w:jc w:val="both"/>
      </w:pPr>
      <w:r>
        <w:rPr>
          <w:rStyle w:val="ab"/>
        </w:rPr>
        <w:t xml:space="preserve">Социальная политика. </w:t>
      </w:r>
      <w:r>
        <w:t>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w:t>
      </w:r>
    </w:p>
    <w:p w:rsidR="00E80B14" w:rsidRDefault="00E07B23">
      <w:pPr>
        <w:pStyle w:val="9"/>
        <w:framePr w:w="10253" w:h="15758" w:hRule="exact" w:wrap="none" w:vAnchor="page" w:hAnchor="page" w:x="3329" w:y="4015"/>
        <w:shd w:val="clear" w:color="auto" w:fill="auto"/>
        <w:spacing w:after="0"/>
        <w:ind w:left="20" w:right="20" w:firstLine="700"/>
        <w:jc w:val="both"/>
      </w:pPr>
      <w:r>
        <w:rPr>
          <w:rStyle w:val="ab"/>
        </w:rPr>
        <w:t xml:space="preserve">Реформы управления. </w:t>
      </w:r>
      <w:r>
        <w:t>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w:t>
      </w:r>
    </w:p>
    <w:p w:rsidR="00E80B14" w:rsidRDefault="00E07B23">
      <w:pPr>
        <w:pStyle w:val="9"/>
        <w:framePr w:w="10253" w:h="15758" w:hRule="exact" w:wrap="none" w:vAnchor="page" w:hAnchor="page" w:x="3329" w:y="4015"/>
        <w:shd w:val="clear" w:color="auto" w:fill="auto"/>
        <w:spacing w:after="0"/>
        <w:ind w:left="20" w:right="20" w:firstLine="700"/>
        <w:jc w:val="both"/>
      </w:pPr>
      <w:r>
        <w:t>Первые гвардейские полки. Создание регулярной армии, военного флота. Рекрутские наборы.</w:t>
      </w:r>
    </w:p>
    <w:p w:rsidR="00E80B14" w:rsidRDefault="00E07B23">
      <w:pPr>
        <w:pStyle w:val="9"/>
        <w:framePr w:w="10253" w:h="15758" w:hRule="exact" w:wrap="none" w:vAnchor="page" w:hAnchor="page" w:x="3329" w:y="4015"/>
        <w:shd w:val="clear" w:color="auto" w:fill="auto"/>
        <w:spacing w:after="0"/>
        <w:ind w:left="20" w:right="20" w:firstLine="700"/>
        <w:jc w:val="both"/>
      </w:pPr>
      <w:r>
        <w:rPr>
          <w:rStyle w:val="ab"/>
        </w:rPr>
        <w:t xml:space="preserve">Церковная реформа. </w:t>
      </w:r>
      <w:r>
        <w:t>Упразднение патриаршества, учреждение синода. Положение конфессий.</w:t>
      </w:r>
    </w:p>
    <w:p w:rsidR="00E80B14" w:rsidRDefault="00E07B23">
      <w:pPr>
        <w:pStyle w:val="9"/>
        <w:framePr w:w="10253" w:h="15758" w:hRule="exact" w:wrap="none" w:vAnchor="page" w:hAnchor="page" w:x="3329" w:y="4015"/>
        <w:shd w:val="clear" w:color="auto" w:fill="auto"/>
        <w:spacing w:after="0"/>
        <w:ind w:left="20" w:right="20" w:firstLine="700"/>
        <w:jc w:val="both"/>
      </w:pPr>
      <w:r>
        <w:rPr>
          <w:rStyle w:val="ab"/>
        </w:rPr>
        <w:t xml:space="preserve">Оппозиция реформам Петра I. </w:t>
      </w:r>
      <w:r>
        <w:t xml:space="preserve">Социальные движения в первой четверти XVIII в. </w:t>
      </w:r>
      <w:r>
        <w:rPr>
          <w:rStyle w:val="0pt1"/>
        </w:rPr>
        <w:t>Восстания в Астрахани, Башкирии, на Дону.</w:t>
      </w:r>
      <w:r>
        <w:rPr>
          <w:rStyle w:val="ab"/>
        </w:rPr>
        <w:t xml:space="preserve"> </w:t>
      </w:r>
      <w:r>
        <w:t>Дело царевича Алексея.</w:t>
      </w:r>
    </w:p>
    <w:p w:rsidR="00E80B14" w:rsidRDefault="00E07B23">
      <w:pPr>
        <w:pStyle w:val="9"/>
        <w:framePr w:w="10253" w:h="15758" w:hRule="exact" w:wrap="none" w:vAnchor="page" w:hAnchor="page" w:x="3329" w:y="4015"/>
        <w:shd w:val="clear" w:color="auto" w:fill="auto"/>
        <w:spacing w:after="0"/>
        <w:ind w:left="20" w:right="20" w:firstLine="700"/>
        <w:jc w:val="both"/>
      </w:pPr>
      <w:r>
        <w:rPr>
          <w:rStyle w:val="ab"/>
        </w:rPr>
        <w:t xml:space="preserve">Внешняя политика. </w:t>
      </w:r>
      <w:r>
        <w:t>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w:t>
      </w:r>
    </w:p>
    <w:p w:rsidR="00E80B14" w:rsidRDefault="00E07B23">
      <w:pPr>
        <w:pStyle w:val="9"/>
        <w:framePr w:w="10253" w:h="15758" w:hRule="exact" w:wrap="none" w:vAnchor="page" w:hAnchor="page" w:x="3329" w:y="4015"/>
        <w:shd w:val="clear" w:color="auto" w:fill="auto"/>
        <w:spacing w:after="0"/>
        <w:ind w:left="20" w:right="20" w:firstLine="700"/>
        <w:jc w:val="both"/>
      </w:pPr>
      <w:r>
        <w:t>Закрепление России на берегах Балтики. Провозглашение России империей. Каспийский поход Петра I.</w:t>
      </w:r>
    </w:p>
    <w:p w:rsidR="00E80B14" w:rsidRDefault="00E07B23">
      <w:pPr>
        <w:pStyle w:val="9"/>
        <w:framePr w:w="10253" w:h="15758" w:hRule="exact" w:wrap="none" w:vAnchor="page" w:hAnchor="page" w:x="3329" w:y="4015"/>
        <w:shd w:val="clear" w:color="auto" w:fill="auto"/>
        <w:spacing w:after="0"/>
        <w:ind w:left="20" w:right="20" w:firstLine="700"/>
        <w:jc w:val="both"/>
      </w:pPr>
      <w:r>
        <w:rPr>
          <w:rStyle w:val="ab"/>
        </w:rPr>
        <w:t xml:space="preserve">Преобразования Петра I в области культуры. </w:t>
      </w:r>
      <w:r>
        <w:t>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w:t>
      </w:r>
    </w:p>
    <w:p w:rsidR="00E80B14" w:rsidRDefault="00E07B23">
      <w:pPr>
        <w:pStyle w:val="9"/>
        <w:framePr w:w="10253" w:h="15758" w:hRule="exact" w:wrap="none" w:vAnchor="page" w:hAnchor="page" w:x="3329" w:y="4015"/>
        <w:shd w:val="clear" w:color="auto" w:fill="auto"/>
        <w:spacing w:after="0"/>
        <w:ind w:left="20" w:right="20" w:firstLine="700"/>
        <w:jc w:val="both"/>
      </w:pPr>
      <w:r>
        <w:t xml:space="preserve">Повседневная жизнь и быт правящей элиты и основной массы населения. Перемены в образе жизни российского дворянства. </w:t>
      </w:r>
      <w:r>
        <w:rPr>
          <w:rStyle w:val="0pt1"/>
        </w:rPr>
        <w:t xml:space="preserve">Новые формы социальной коммуникации в дворянской среде. </w:t>
      </w:r>
      <w:r>
        <w:t>Ассамблеи, балы, фейерверки, светские государственные праздники. «Европейский» стиль в одежде, развлечениях, питании. Изменения в положении женщин.</w:t>
      </w:r>
    </w:p>
    <w:p w:rsidR="00E80B14" w:rsidRDefault="00E07B23">
      <w:pPr>
        <w:pStyle w:val="9"/>
        <w:framePr w:w="10253" w:h="15758" w:hRule="exact" w:wrap="none" w:vAnchor="page" w:hAnchor="page" w:x="3329" w:y="4015"/>
        <w:shd w:val="clear" w:color="auto" w:fill="auto"/>
        <w:spacing w:after="0"/>
        <w:ind w:left="20" w:right="20" w:firstLine="700"/>
        <w:jc w:val="both"/>
      </w:pPr>
      <w:r>
        <w:t>Итоги, последствия и значение петровских преобразований. Образ Петра I в русской культуре.</w:t>
      </w:r>
    </w:p>
    <w:p w:rsidR="00E80B14" w:rsidRDefault="00E07B23">
      <w:pPr>
        <w:pStyle w:val="30"/>
        <w:framePr w:w="10253" w:h="15758" w:hRule="exact" w:wrap="none" w:vAnchor="page" w:hAnchor="page" w:x="3329" w:y="4015"/>
        <w:shd w:val="clear" w:color="auto" w:fill="auto"/>
        <w:ind w:left="20" w:firstLine="700"/>
        <w:jc w:val="both"/>
      </w:pPr>
      <w:r>
        <w:rPr>
          <w:rStyle w:val="39"/>
          <w:b/>
          <w:bCs/>
        </w:rPr>
        <w:t>После Петра Великого: эпоха «дворцовых переворотов»</w:t>
      </w:r>
    </w:p>
    <w:p w:rsidR="00E80B14" w:rsidRDefault="00E07B23">
      <w:pPr>
        <w:pStyle w:val="9"/>
        <w:framePr w:w="10253" w:h="15758" w:hRule="exact" w:wrap="none" w:vAnchor="page" w:hAnchor="page" w:x="3329" w:y="4015"/>
        <w:shd w:val="clear" w:color="auto" w:fill="auto"/>
        <w:spacing w:after="0"/>
        <w:ind w:left="20" w:right="20" w:firstLine="700"/>
        <w:jc w:val="both"/>
      </w:pPr>
      <w:r>
        <w:t>Причины нестабильности политического строя. Дворцовые перевороты. Фаворитизм. Создание Верховного тайного совета. Крушение политической карьеры А.Д. Меншикова. «Кондиции верховников» и приход к власти Анны Иоанновны. «Кабинет министров». Роль Э. Бирона, А.И. Остермана, А.П. Волынского, Б.Х. Миниха в управлении и политической жизни страны.</w:t>
      </w:r>
    </w:p>
    <w:p w:rsidR="00E80B14" w:rsidRDefault="00E07B23">
      <w:pPr>
        <w:pStyle w:val="40"/>
        <w:framePr w:w="10253" w:h="15758" w:hRule="exact" w:wrap="none" w:vAnchor="page" w:hAnchor="page" w:x="3329" w:y="4015"/>
        <w:shd w:val="clear" w:color="auto" w:fill="auto"/>
        <w:spacing w:line="274" w:lineRule="exact"/>
        <w:ind w:left="20" w:right="20" w:firstLine="700"/>
      </w:pPr>
      <w:r>
        <w:rPr>
          <w:rStyle w:val="40pt2"/>
        </w:rPr>
        <w:t xml:space="preserve">Укрепление границ империи на Украине и на юго-восточной окраине. </w:t>
      </w:r>
      <w:r>
        <w:t>Переход Младшего жуза в Казахстане под суверенитет Российской империи. Война с Османской империей.</w:t>
      </w:r>
    </w:p>
    <w:p w:rsidR="00E80B14" w:rsidRDefault="00E07B23">
      <w:pPr>
        <w:pStyle w:val="9"/>
        <w:framePr w:w="10253" w:h="15758" w:hRule="exact" w:wrap="none" w:vAnchor="page" w:hAnchor="page" w:x="3329" w:y="4015"/>
        <w:shd w:val="clear" w:color="auto" w:fill="auto"/>
        <w:spacing w:after="0"/>
        <w:ind w:left="20" w:right="20" w:firstLine="700"/>
        <w:jc w:val="both"/>
      </w:pPr>
      <w:r>
        <w:t>Россия при Елизавете Петровне. Экономическая и финансовая политика. Деятельность П.И.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w:t>
      </w:r>
    </w:p>
    <w:p w:rsidR="00E80B14" w:rsidRDefault="00E07B23">
      <w:pPr>
        <w:pStyle w:val="9"/>
        <w:framePr w:w="10253" w:h="15758" w:hRule="exact" w:wrap="none" w:vAnchor="page" w:hAnchor="page" w:x="3329" w:y="4015"/>
        <w:shd w:val="clear" w:color="auto" w:fill="auto"/>
        <w:spacing w:after="0"/>
        <w:ind w:left="20" w:firstLine="700"/>
        <w:jc w:val="both"/>
      </w:pPr>
      <w:r>
        <w:t>Россия в международных конфликтах 1740-х - 1750-х гг. Участие в Семилетней войне.</w:t>
      </w:r>
    </w:p>
    <w:p w:rsidR="00E80B14" w:rsidRDefault="00E07B23">
      <w:pPr>
        <w:pStyle w:val="9"/>
        <w:framePr w:w="10253" w:h="15758" w:hRule="exact" w:wrap="none" w:vAnchor="page" w:hAnchor="page" w:x="3329" w:y="4015"/>
        <w:shd w:val="clear" w:color="auto" w:fill="auto"/>
        <w:spacing w:after="0"/>
        <w:ind w:left="20" w:firstLine="700"/>
        <w:jc w:val="both"/>
      </w:pPr>
      <w:r>
        <w:t>Петр III. Манифест «о вольности дворянской». Переворот 28 июня 1762 г.</w:t>
      </w:r>
    </w:p>
    <w:p w:rsidR="00E80B14" w:rsidRDefault="00E07B23">
      <w:pPr>
        <w:pStyle w:val="30"/>
        <w:framePr w:w="10253" w:h="15758" w:hRule="exact" w:wrap="none" w:vAnchor="page" w:hAnchor="page" w:x="3329" w:y="4015"/>
        <w:shd w:val="clear" w:color="auto" w:fill="auto"/>
        <w:ind w:left="20" w:firstLine="700"/>
        <w:jc w:val="both"/>
      </w:pPr>
      <w:r>
        <w:rPr>
          <w:rStyle w:val="39"/>
          <w:b/>
          <w:bCs/>
        </w:rPr>
        <w:t>Россия в 1760-х - 1790- гг. Правление Екатерины II и Павла I</w:t>
      </w:r>
    </w:p>
    <w:p w:rsidR="00E80B14" w:rsidRDefault="00E07B23">
      <w:pPr>
        <w:pStyle w:val="9"/>
        <w:framePr w:w="10253" w:h="15758" w:hRule="exact" w:wrap="none" w:vAnchor="page" w:hAnchor="page" w:x="3329" w:y="4015"/>
        <w:shd w:val="clear" w:color="auto" w:fill="auto"/>
        <w:spacing w:after="0"/>
        <w:ind w:left="20" w:right="20" w:firstLine="700"/>
        <w:jc w:val="both"/>
      </w:pPr>
      <w:r>
        <w:t>Внутренняя политика Екатерины II.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10267" w:h="15514" w:hRule="exact" w:wrap="none" w:vAnchor="page" w:hAnchor="page" w:x="3322" w:y="4122"/>
        <w:shd w:val="clear" w:color="auto" w:fill="auto"/>
        <w:spacing w:after="0"/>
        <w:ind w:left="20" w:right="20" w:firstLine="0"/>
        <w:jc w:val="both"/>
      </w:pPr>
      <w:r>
        <w:lastRenderedPageBreak/>
        <w:t xml:space="preserve">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w:t>
      </w:r>
      <w:r>
        <w:rPr>
          <w:rStyle w:val="0pt1"/>
        </w:rPr>
        <w:t>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p>
    <w:p w:rsidR="00E80B14" w:rsidRDefault="00E07B23">
      <w:pPr>
        <w:pStyle w:val="40"/>
        <w:framePr w:w="10267" w:h="15514" w:hRule="exact" w:wrap="none" w:vAnchor="page" w:hAnchor="page" w:x="3322" w:y="4122"/>
        <w:shd w:val="clear" w:color="auto" w:fill="auto"/>
        <w:spacing w:line="274" w:lineRule="exact"/>
        <w:ind w:left="40" w:right="20" w:firstLine="720"/>
      </w:pPr>
      <w:r>
        <w:rPr>
          <w:rStyle w:val="40pt2"/>
        </w:rPr>
        <w:t xml:space="preserve">Национальная политика. </w:t>
      </w:r>
      <w:r>
        <w:t>Унификация управления на окраинах империи. Ликвидация украинского гетманства. Формирование Кубанского Оренбургского и Сибирского казачества. Основание Ростова-на-Дону. Активизация деятельности по привлечению иностранцев в Россию.</w:t>
      </w:r>
    </w:p>
    <w:p w:rsidR="00E80B14" w:rsidRDefault="00E07B23">
      <w:pPr>
        <w:pStyle w:val="9"/>
        <w:framePr w:w="10267" w:h="15514" w:hRule="exact" w:wrap="none" w:vAnchor="page" w:hAnchor="page" w:x="3322" w:y="4122"/>
        <w:shd w:val="clear" w:color="auto" w:fill="auto"/>
        <w:spacing w:after="0"/>
        <w:ind w:left="40" w:right="20" w:firstLine="720"/>
        <w:jc w:val="both"/>
      </w:pPr>
      <w:r>
        <w:t>Расселение колонистов в Новороссии, Поволжье, других регионах. Укрепление начал толерантности и веротерпимости по отношению к неправославным и нехристианским конфессиям.</w:t>
      </w:r>
    </w:p>
    <w:p w:rsidR="00E80B14" w:rsidRDefault="00E07B23">
      <w:pPr>
        <w:pStyle w:val="9"/>
        <w:framePr w:w="10267" w:h="15514" w:hRule="exact" w:wrap="none" w:vAnchor="page" w:hAnchor="page" w:x="3322" w:y="4122"/>
        <w:shd w:val="clear" w:color="auto" w:fill="auto"/>
        <w:spacing w:after="0"/>
        <w:ind w:left="40" w:right="20" w:firstLine="720"/>
        <w:jc w:val="both"/>
      </w:pPr>
      <w:r>
        <w:t xml:space="preserve">Экономическое развитие России во второй половине XVIII века.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w:t>
      </w:r>
      <w:r>
        <w:rPr>
          <w:rStyle w:val="0pt1"/>
        </w:rPr>
        <w:t>Дворовые люди.</w:t>
      </w:r>
      <w:r>
        <w:rPr>
          <w:rStyle w:val="ab"/>
        </w:rPr>
        <w:t xml:space="preserve"> </w:t>
      </w:r>
      <w:r>
        <w:t>Роль крепостного строя в экономике страны.</w:t>
      </w:r>
    </w:p>
    <w:p w:rsidR="00E80B14" w:rsidRDefault="00E07B23">
      <w:pPr>
        <w:pStyle w:val="9"/>
        <w:framePr w:w="10267" w:h="15514" w:hRule="exact" w:wrap="none" w:vAnchor="page" w:hAnchor="page" w:x="3322" w:y="4122"/>
        <w:shd w:val="clear" w:color="auto" w:fill="auto"/>
        <w:spacing w:after="0"/>
        <w:ind w:left="40" w:right="20" w:firstLine="720"/>
        <w:jc w:val="both"/>
      </w:pPr>
      <w:r>
        <w:t xml:space="preserve">Промышленность в городе и деревне. Роль государства, купечества, помещиков в развитии промышленности. </w:t>
      </w:r>
      <w:r>
        <w:rPr>
          <w:rStyle w:val="0pt1"/>
        </w:rPr>
        <w:t>Крепостной и вольнонаемный труд. Привлечение крепостных оброчных крестьян к работе на мануфактурах.</w:t>
      </w:r>
      <w:r>
        <w:rPr>
          <w:rStyle w:val="ab"/>
        </w:rPr>
        <w:t xml:space="preserve"> </w:t>
      </w:r>
      <w:r>
        <w:t>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w:t>
      </w:r>
    </w:p>
    <w:p w:rsidR="00E80B14" w:rsidRDefault="00E07B23">
      <w:pPr>
        <w:pStyle w:val="9"/>
        <w:framePr w:w="10267" w:h="15514" w:hRule="exact" w:wrap="none" w:vAnchor="page" w:hAnchor="page" w:x="3322" w:y="4122"/>
        <w:shd w:val="clear" w:color="auto" w:fill="auto"/>
        <w:spacing w:after="0"/>
        <w:ind w:left="40" w:right="20" w:firstLine="720"/>
        <w:jc w:val="both"/>
      </w:pPr>
      <w:r>
        <w:t xml:space="preserve">Внутренняя и внешняя торговля. Торговые пути внутри страны. </w:t>
      </w:r>
      <w:r>
        <w:rPr>
          <w:rStyle w:val="0pt1"/>
        </w:rPr>
        <w:t>Водно-транспортные системы: Вышневолоцкая, Тихвинская, Мариинская и др.</w:t>
      </w:r>
      <w:r>
        <w:rPr>
          <w:rStyle w:val="ab"/>
        </w:rPr>
        <w:t xml:space="preserve"> </w:t>
      </w:r>
      <w:r>
        <w:t xml:space="preserve">Ярмарки и их роль во внутренней торговле. Макарьевская, Ирбитская, Свенская, Коренная ярмарки. Ярмарки на Украине. </w:t>
      </w:r>
      <w:r>
        <w:rPr>
          <w:rStyle w:val="0pt1"/>
        </w:rPr>
        <w:t>Партнеры России во внешней торговле в Европе и в мире. Обеспечение активного внешнеторгового баланса.</w:t>
      </w:r>
    </w:p>
    <w:p w:rsidR="00E80B14" w:rsidRDefault="00E07B23">
      <w:pPr>
        <w:pStyle w:val="9"/>
        <w:framePr w:w="10267" w:h="15514" w:hRule="exact" w:wrap="none" w:vAnchor="page" w:hAnchor="page" w:x="3322" w:y="4122"/>
        <w:shd w:val="clear" w:color="auto" w:fill="auto"/>
        <w:spacing w:after="0"/>
        <w:ind w:left="40" w:right="20" w:firstLine="720"/>
        <w:jc w:val="both"/>
      </w:pPr>
      <w:r>
        <w:t xml:space="preserve">Обострение социальных противоречий. </w:t>
      </w:r>
      <w:r>
        <w:rPr>
          <w:rStyle w:val="0pt1"/>
        </w:rPr>
        <w:t>Чумной бунт в Москве.</w:t>
      </w:r>
      <w:r>
        <w:rPr>
          <w:rStyle w:val="ab"/>
        </w:rPr>
        <w:t xml:space="preserve"> </w:t>
      </w:r>
      <w:r>
        <w:t xml:space="preserve">Восстание под предводительством Емельяна Пугачева. </w:t>
      </w:r>
      <w:r>
        <w:rPr>
          <w:rStyle w:val="0pt1"/>
        </w:rPr>
        <w:t>Антидворянский и антикрепостнический характер движения. Роль казачества, народов Урала и Поволжья в восстании.</w:t>
      </w:r>
      <w:r>
        <w:rPr>
          <w:rStyle w:val="ab"/>
        </w:rPr>
        <w:t xml:space="preserve"> </w:t>
      </w:r>
      <w:r>
        <w:t>Влияние восстания на внутреннюю политику и развитие общественной мысли.</w:t>
      </w:r>
    </w:p>
    <w:p w:rsidR="00E80B14" w:rsidRDefault="00E07B23">
      <w:pPr>
        <w:pStyle w:val="9"/>
        <w:framePr w:w="10267" w:h="15514" w:hRule="exact" w:wrap="none" w:vAnchor="page" w:hAnchor="page" w:x="3322" w:y="4122"/>
        <w:shd w:val="clear" w:color="auto" w:fill="auto"/>
        <w:spacing w:after="0"/>
        <w:ind w:left="40" w:right="20" w:firstLine="720"/>
        <w:jc w:val="both"/>
      </w:pPr>
      <w:r>
        <w:t>Внешняя политика России второй половины XVIII в., ее основные задачи. Н.И. Панин и А.А.Безбородко.</w:t>
      </w:r>
    </w:p>
    <w:p w:rsidR="00E80B14" w:rsidRDefault="00E07B23">
      <w:pPr>
        <w:pStyle w:val="9"/>
        <w:framePr w:w="10267" w:h="15514" w:hRule="exact" w:wrap="none" w:vAnchor="page" w:hAnchor="page" w:x="3322" w:y="4122"/>
        <w:shd w:val="clear" w:color="auto" w:fill="auto"/>
        <w:spacing w:after="0"/>
        <w:ind w:left="40" w:right="20" w:firstLine="720"/>
        <w:jc w:val="both"/>
      </w:pPr>
      <w:r>
        <w:t>Борьба России за выход к Черному морю. Войны с Османской империей. П. А. Румянцев, А.В. Суворов, Ф.Ф.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 Потемкин. Путешествие Екатерины II на юг в 1787 г.</w:t>
      </w:r>
    </w:p>
    <w:p w:rsidR="00E80B14" w:rsidRDefault="00E07B23">
      <w:pPr>
        <w:pStyle w:val="40"/>
        <w:framePr w:w="10267" w:h="15514" w:hRule="exact" w:wrap="none" w:vAnchor="page" w:hAnchor="page" w:x="3322" w:y="4122"/>
        <w:shd w:val="clear" w:color="auto" w:fill="auto"/>
        <w:spacing w:line="274" w:lineRule="exact"/>
        <w:ind w:left="40" w:right="20" w:firstLine="720"/>
      </w:pPr>
      <w:r>
        <w:rPr>
          <w:rStyle w:val="40pt2"/>
        </w:rPr>
        <w:t xml:space="preserve">Участие России в разделах Речи Посполитой. </w:t>
      </w:r>
      <w:r>
        <w:t>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w:t>
      </w:r>
      <w:r>
        <w:rPr>
          <w:rStyle w:val="40pt0"/>
        </w:rPr>
        <w:t xml:space="preserve"> </w:t>
      </w:r>
      <w:r>
        <w:rPr>
          <w:rStyle w:val="40pt2"/>
        </w:rPr>
        <w:t xml:space="preserve">Вхождение в состав России украинских и белорусских земель. Присоединение Литвы и Курляндии. Борьба Польши за национальную независимость. </w:t>
      </w:r>
      <w:r>
        <w:t>Восстание под предводительством Тадеуша Костюшко.</w:t>
      </w:r>
    </w:p>
    <w:p w:rsidR="00E80B14" w:rsidRDefault="00E07B23">
      <w:pPr>
        <w:pStyle w:val="9"/>
        <w:framePr w:w="10267" w:h="15514" w:hRule="exact" w:wrap="none" w:vAnchor="page" w:hAnchor="page" w:x="3322" w:y="4122"/>
        <w:shd w:val="clear" w:color="auto" w:fill="auto"/>
        <w:spacing w:after="0"/>
        <w:ind w:left="40" w:right="20" w:firstLine="720"/>
        <w:jc w:val="both"/>
      </w:pPr>
      <w:r>
        <w:t>Участие России в борьбе с революционной Францией. Итальянский и Швейцарский походы А.В. Суворова. Действия эскадры Ф.Ф. Ушакова в Средиземном море.</w:t>
      </w:r>
    </w:p>
    <w:p w:rsidR="00E80B14" w:rsidRDefault="00E07B23">
      <w:pPr>
        <w:pStyle w:val="30"/>
        <w:framePr w:w="10267" w:h="15514" w:hRule="exact" w:wrap="none" w:vAnchor="page" w:hAnchor="page" w:x="3322" w:y="4122"/>
        <w:shd w:val="clear" w:color="auto" w:fill="auto"/>
        <w:ind w:left="40" w:firstLine="720"/>
        <w:jc w:val="both"/>
      </w:pPr>
      <w:r>
        <w:rPr>
          <w:rStyle w:val="39"/>
          <w:b/>
          <w:bCs/>
        </w:rPr>
        <w:t>Культурное пространство Российской империи в XVIII в.</w:t>
      </w:r>
    </w:p>
    <w:p w:rsidR="00E80B14" w:rsidRDefault="00E07B23">
      <w:pPr>
        <w:pStyle w:val="9"/>
        <w:framePr w:w="10267" w:h="15514" w:hRule="exact" w:wrap="none" w:vAnchor="page" w:hAnchor="page" w:x="3322" w:y="4122"/>
        <w:shd w:val="clear" w:color="auto" w:fill="auto"/>
        <w:spacing w:after="0"/>
        <w:ind w:left="40" w:right="20" w:firstLine="720"/>
        <w:jc w:val="both"/>
      </w:pPr>
      <w:r>
        <w:t xml:space="preserve">Определяющее влияние идей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 Сумарокова, Г.Р. Державина, Д.И. Фонвизина. </w:t>
      </w:r>
      <w:r>
        <w:rPr>
          <w:rStyle w:val="0pt1"/>
        </w:rPr>
        <w:t>Н.И. Новиков, материалы о положении крепостных крестьян в его журналах.</w:t>
      </w:r>
      <w:r>
        <w:rPr>
          <w:rStyle w:val="ab"/>
        </w:rPr>
        <w:t xml:space="preserve"> </w:t>
      </w:r>
      <w:r>
        <w:t>А.Н. Радищев и его «Путешествие из Петербурга в Москву».</w:t>
      </w:r>
    </w:p>
    <w:p w:rsidR="00E80B14" w:rsidRDefault="00E07B23">
      <w:pPr>
        <w:pStyle w:val="9"/>
        <w:framePr w:w="10267" w:h="15514" w:hRule="exact" w:wrap="none" w:vAnchor="page" w:hAnchor="page" w:x="3322" w:y="4122"/>
        <w:shd w:val="clear" w:color="auto" w:fill="auto"/>
        <w:spacing w:after="0"/>
        <w:ind w:left="40" w:right="20" w:firstLine="720"/>
        <w:jc w:val="both"/>
      </w:pPr>
      <w:r>
        <w:t xml:space="preserve">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и т. п.). </w:t>
      </w:r>
      <w:r>
        <w:rPr>
          <w:rStyle w:val="0pt1"/>
        </w:rPr>
        <w:t>Вклад в развитие русской культуры ученых, художников, мастеров, прибывших из-за рубежа.</w:t>
      </w:r>
      <w:r>
        <w:rPr>
          <w:rStyle w:val="ab"/>
        </w:rPr>
        <w:t xml:space="preserve"> </w:t>
      </w:r>
      <w:r>
        <w:t>Усиление внимания к жизни и культуре русского народа и историческому прошлому России к концу столетия.</w:t>
      </w:r>
    </w:p>
    <w:p w:rsidR="00E80B14" w:rsidRDefault="00E07B23">
      <w:pPr>
        <w:pStyle w:val="9"/>
        <w:framePr w:w="10267" w:h="15514" w:hRule="exact" w:wrap="none" w:vAnchor="page" w:hAnchor="page" w:x="3322" w:y="4122"/>
        <w:shd w:val="clear" w:color="auto" w:fill="auto"/>
        <w:spacing w:after="0"/>
        <w:ind w:left="40" w:right="20" w:firstLine="720"/>
        <w:jc w:val="both"/>
      </w:pPr>
      <w:r>
        <w:t>Культура и быт российских сословий. Дворянство: жизнь и быт дворянской усадьбы. Духовенство. Купечество. Крестьянство.</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10262" w:h="15758" w:hRule="exact" w:wrap="none" w:vAnchor="page" w:hAnchor="page" w:x="3324" w:y="4015"/>
        <w:shd w:val="clear" w:color="auto" w:fill="auto"/>
        <w:spacing w:after="0"/>
        <w:ind w:left="20" w:right="20" w:firstLine="700"/>
        <w:jc w:val="both"/>
      </w:pPr>
      <w:r>
        <w:lastRenderedPageBreak/>
        <w:t xml:space="preserve">Российская наука в XVIII веке.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Западного побережья Северной Америки. Российско-американская компания. </w:t>
      </w:r>
      <w:r>
        <w:rPr>
          <w:rStyle w:val="0pt1"/>
        </w:rPr>
        <w:t>Исследования в области отечественной истории. Изучение российской словесности и развитие литературного языка. Российская академия. Е.Р. Дашкова.</w:t>
      </w:r>
    </w:p>
    <w:p w:rsidR="00E80B14" w:rsidRDefault="00E07B23">
      <w:pPr>
        <w:pStyle w:val="9"/>
        <w:framePr w:w="10262" w:h="15758" w:hRule="exact" w:wrap="none" w:vAnchor="page" w:hAnchor="page" w:x="3324" w:y="4015"/>
        <w:shd w:val="clear" w:color="auto" w:fill="auto"/>
        <w:spacing w:after="0"/>
        <w:ind w:left="20" w:firstLine="700"/>
        <w:jc w:val="both"/>
      </w:pPr>
      <w:r>
        <w:t>М.В. Ломоносов и его выдающаяся роль в становлении российской науки и образования.</w:t>
      </w:r>
    </w:p>
    <w:p w:rsidR="00E80B14" w:rsidRDefault="00E07B23">
      <w:pPr>
        <w:pStyle w:val="40"/>
        <w:framePr w:w="10262" w:h="15758" w:hRule="exact" w:wrap="none" w:vAnchor="page" w:hAnchor="page" w:x="3324" w:y="4015"/>
        <w:shd w:val="clear" w:color="auto" w:fill="auto"/>
        <w:spacing w:line="274" w:lineRule="exact"/>
        <w:ind w:left="20" w:right="20" w:firstLine="700"/>
      </w:pPr>
      <w:r>
        <w:rPr>
          <w:rStyle w:val="40pt2"/>
        </w:rPr>
        <w:t xml:space="preserve">Образование в России в XVIII в. </w:t>
      </w:r>
      <w:r>
        <w:t>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w:t>
      </w:r>
      <w:r>
        <w:rPr>
          <w:rStyle w:val="40pt0"/>
        </w:rPr>
        <w:t xml:space="preserve"> </w:t>
      </w:r>
      <w:r>
        <w:rPr>
          <w:rStyle w:val="40pt2"/>
        </w:rPr>
        <w:t>Московский университет - первый российский университет.</w:t>
      </w:r>
    </w:p>
    <w:p w:rsidR="00E80B14" w:rsidRDefault="00E07B23">
      <w:pPr>
        <w:pStyle w:val="40"/>
        <w:framePr w:w="10262" w:h="15758" w:hRule="exact" w:wrap="none" w:vAnchor="page" w:hAnchor="page" w:x="3324" w:y="4015"/>
        <w:shd w:val="clear" w:color="auto" w:fill="auto"/>
        <w:spacing w:line="274" w:lineRule="exact"/>
        <w:ind w:left="20" w:right="20" w:firstLine="700"/>
      </w:pPr>
      <w:r>
        <w:rPr>
          <w:rStyle w:val="40pt2"/>
        </w:rPr>
        <w:t xml:space="preserve">Русская архитектура XVIII в. Строительство Петербурга, формирование его городского плана. </w:t>
      </w:r>
      <w:r>
        <w:t>Регулярный характер застройки Петербурга и других городов. Барокко в архитектуре Москвы и Петербурга.</w:t>
      </w:r>
      <w:r>
        <w:rPr>
          <w:rStyle w:val="40pt0"/>
        </w:rPr>
        <w:t xml:space="preserve"> </w:t>
      </w:r>
      <w:r>
        <w:rPr>
          <w:rStyle w:val="40pt2"/>
        </w:rPr>
        <w:t xml:space="preserve">Переход к классицизму, </w:t>
      </w:r>
      <w:r>
        <w:t>создание архитектурных ассамблей в стиле классицизма в обеих столицах.</w:t>
      </w:r>
      <w:r>
        <w:rPr>
          <w:rStyle w:val="40pt0"/>
        </w:rPr>
        <w:t xml:space="preserve"> </w:t>
      </w:r>
      <w:r>
        <w:rPr>
          <w:rStyle w:val="40pt2"/>
        </w:rPr>
        <w:t>В.И. Баженов, М.Ф. Казаков.</w:t>
      </w:r>
    </w:p>
    <w:p w:rsidR="00E80B14" w:rsidRDefault="00E07B23">
      <w:pPr>
        <w:pStyle w:val="9"/>
        <w:framePr w:w="10262" w:h="15758" w:hRule="exact" w:wrap="none" w:vAnchor="page" w:hAnchor="page" w:x="3324" w:y="4015"/>
        <w:shd w:val="clear" w:color="auto" w:fill="auto"/>
        <w:spacing w:after="0"/>
        <w:ind w:left="20" w:right="20" w:firstLine="700"/>
        <w:jc w:val="both"/>
      </w:pPr>
      <w:r>
        <w:t xml:space="preserve">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w:t>
      </w:r>
      <w:r>
        <w:rPr>
          <w:rStyle w:val="0pt1"/>
        </w:rPr>
        <w:t>Новые веяния в изобразительном искусстве в конце столетия.</w:t>
      </w:r>
    </w:p>
    <w:p w:rsidR="00E80B14" w:rsidRDefault="00E07B23">
      <w:pPr>
        <w:pStyle w:val="30"/>
        <w:framePr w:w="10262" w:h="15758" w:hRule="exact" w:wrap="none" w:vAnchor="page" w:hAnchor="page" w:x="3324" w:y="4015"/>
        <w:shd w:val="clear" w:color="auto" w:fill="auto"/>
        <w:ind w:left="20" w:firstLine="700"/>
        <w:jc w:val="both"/>
      </w:pPr>
      <w:r>
        <w:rPr>
          <w:rStyle w:val="39"/>
          <w:b/>
          <w:bCs/>
        </w:rPr>
        <w:t>Народы России в XVIII в.</w:t>
      </w:r>
    </w:p>
    <w:p w:rsidR="00E80B14" w:rsidRDefault="00E07B23">
      <w:pPr>
        <w:pStyle w:val="9"/>
        <w:framePr w:w="10262" w:h="15758" w:hRule="exact" w:wrap="none" w:vAnchor="page" w:hAnchor="page" w:x="3324" w:y="4015"/>
        <w:shd w:val="clear" w:color="auto" w:fill="auto"/>
        <w:spacing w:after="0"/>
        <w:ind w:left="20" w:right="20" w:firstLine="700"/>
        <w:jc w:val="both"/>
      </w:pPr>
      <w:r>
        <w:t>Управление окраинами империи. Башкирские восстания. Политика по отношению к исламу. Освоение Новороссии, Поволжья и Южного Урала. Немецкие переселенцы. Формирование черты оседлости.</w:t>
      </w:r>
    </w:p>
    <w:p w:rsidR="00E80B14" w:rsidRDefault="00E07B23">
      <w:pPr>
        <w:pStyle w:val="30"/>
        <w:framePr w:w="10262" w:h="15758" w:hRule="exact" w:wrap="none" w:vAnchor="page" w:hAnchor="page" w:x="3324" w:y="4015"/>
        <w:shd w:val="clear" w:color="auto" w:fill="auto"/>
        <w:ind w:left="20" w:firstLine="700"/>
        <w:jc w:val="both"/>
      </w:pPr>
      <w:r>
        <w:rPr>
          <w:rStyle w:val="39"/>
          <w:b/>
          <w:bCs/>
        </w:rPr>
        <w:t>Россия при Павле I</w:t>
      </w:r>
    </w:p>
    <w:p w:rsidR="00E80B14" w:rsidRDefault="00E07B23">
      <w:pPr>
        <w:pStyle w:val="9"/>
        <w:framePr w:w="10262" w:h="15758" w:hRule="exact" w:wrap="none" w:vAnchor="page" w:hAnchor="page" w:x="3324" w:y="4015"/>
        <w:shd w:val="clear" w:color="auto" w:fill="auto"/>
        <w:spacing w:after="0"/>
        <w:ind w:left="20" w:right="20" w:firstLine="700"/>
        <w:jc w:val="both"/>
      </w:pPr>
      <w:r>
        <w:t xml:space="preserve">Основные принципы внутренней политики Павла I. У крепление абсолютизма </w:t>
      </w:r>
      <w:r>
        <w:rPr>
          <w:rStyle w:val="0pt1"/>
        </w:rPr>
        <w:t>через отказ от принципов «просвещенного абсолютизма» и</w:t>
      </w:r>
      <w:r>
        <w:rPr>
          <w:rStyle w:val="ab"/>
        </w:rPr>
        <w:t xml:space="preserve"> </w:t>
      </w:r>
      <w:r>
        <w:t>усиление бюрократического и полицейского характера государства и личной власти императора. Личность Павла I и ее влияние на политику страны. Указы о престолонаследии, и о «трехдневной барщине».</w:t>
      </w:r>
    </w:p>
    <w:p w:rsidR="00E80B14" w:rsidRDefault="00E07B23">
      <w:pPr>
        <w:pStyle w:val="9"/>
        <w:framePr w:w="10262" w:h="15758" w:hRule="exact" w:wrap="none" w:vAnchor="page" w:hAnchor="page" w:x="3324" w:y="4015"/>
        <w:shd w:val="clear" w:color="auto" w:fill="auto"/>
        <w:spacing w:after="0"/>
        <w:ind w:left="20" w:right="20" w:firstLine="700"/>
        <w:jc w:val="both"/>
      </w:pPr>
      <w:r>
        <w:t>Политика Павла I по отношению к дворянству, взаимоотношение со столичной знатью, меры в области внешней политики и причины дворцового переворота 11 марта 1801 года.</w:t>
      </w:r>
    </w:p>
    <w:p w:rsidR="00E80B14" w:rsidRDefault="00E07B23">
      <w:pPr>
        <w:pStyle w:val="9"/>
        <w:framePr w:w="10262" w:h="15758" w:hRule="exact" w:wrap="none" w:vAnchor="page" w:hAnchor="page" w:x="3324" w:y="4015"/>
        <w:shd w:val="clear" w:color="auto" w:fill="auto"/>
        <w:spacing w:after="0"/>
        <w:ind w:left="20" w:firstLine="700"/>
        <w:jc w:val="both"/>
      </w:pPr>
      <w:r>
        <w:t>Внутренняя политика. Ограничение дворянских привилегий.</w:t>
      </w:r>
    </w:p>
    <w:p w:rsidR="00E80B14" w:rsidRDefault="00E07B23">
      <w:pPr>
        <w:pStyle w:val="30"/>
        <w:framePr w:w="10262" w:h="15758" w:hRule="exact" w:wrap="none" w:vAnchor="page" w:hAnchor="page" w:x="3324" w:y="4015"/>
        <w:shd w:val="clear" w:color="auto" w:fill="auto"/>
        <w:ind w:left="20" w:firstLine="700"/>
        <w:jc w:val="both"/>
      </w:pPr>
      <w:r>
        <w:rPr>
          <w:rStyle w:val="39"/>
          <w:b/>
          <w:bCs/>
        </w:rPr>
        <w:t>Региональный компонент</w:t>
      </w:r>
    </w:p>
    <w:p w:rsidR="00E80B14" w:rsidRDefault="00E07B23">
      <w:pPr>
        <w:pStyle w:val="9"/>
        <w:framePr w:w="10262" w:h="15758" w:hRule="exact" w:wrap="none" w:vAnchor="page" w:hAnchor="page" w:x="3324" w:y="4015"/>
        <w:shd w:val="clear" w:color="auto" w:fill="auto"/>
        <w:spacing w:after="0"/>
        <w:ind w:left="20" w:firstLine="700"/>
        <w:jc w:val="both"/>
      </w:pPr>
      <w:r>
        <w:t>Наш регион в XVIII в.</w:t>
      </w:r>
    </w:p>
    <w:p w:rsidR="00E80B14" w:rsidRDefault="00E07B23">
      <w:pPr>
        <w:pStyle w:val="30"/>
        <w:framePr w:w="10262" w:h="15758" w:hRule="exact" w:wrap="none" w:vAnchor="page" w:hAnchor="page" w:x="3324" w:y="4015"/>
        <w:shd w:val="clear" w:color="auto" w:fill="auto"/>
        <w:ind w:left="20" w:firstLine="700"/>
        <w:jc w:val="both"/>
      </w:pPr>
      <w:r>
        <w:rPr>
          <w:rStyle w:val="39"/>
          <w:b/>
          <w:bCs/>
        </w:rPr>
        <w:t>Росспйсская империя в XIX - начале XX вв.</w:t>
      </w:r>
    </w:p>
    <w:p w:rsidR="00E80B14" w:rsidRDefault="00E07B23">
      <w:pPr>
        <w:pStyle w:val="30"/>
        <w:framePr w:w="10262" w:h="15758" w:hRule="exact" w:wrap="none" w:vAnchor="page" w:hAnchor="page" w:x="3324" w:y="4015"/>
        <w:shd w:val="clear" w:color="auto" w:fill="auto"/>
        <w:ind w:left="20" w:firstLine="700"/>
        <w:jc w:val="both"/>
      </w:pPr>
      <w:r>
        <w:rPr>
          <w:rStyle w:val="39"/>
          <w:b/>
          <w:bCs/>
        </w:rPr>
        <w:t>Россия на пути к реформам (1801-1861)</w:t>
      </w:r>
    </w:p>
    <w:p w:rsidR="00E80B14" w:rsidRDefault="00E07B23">
      <w:pPr>
        <w:pStyle w:val="30"/>
        <w:framePr w:w="10262" w:h="15758" w:hRule="exact" w:wrap="none" w:vAnchor="page" w:hAnchor="page" w:x="3324" w:y="4015"/>
        <w:shd w:val="clear" w:color="auto" w:fill="auto"/>
        <w:ind w:left="20" w:firstLine="700"/>
        <w:jc w:val="both"/>
      </w:pPr>
      <w:r>
        <w:rPr>
          <w:rStyle w:val="39"/>
          <w:b/>
          <w:bCs/>
        </w:rPr>
        <w:t>Александровская эпоха: государственный либерализм</w:t>
      </w:r>
    </w:p>
    <w:p w:rsidR="00E80B14" w:rsidRDefault="00E07B23">
      <w:pPr>
        <w:pStyle w:val="9"/>
        <w:framePr w:w="10262" w:h="15758" w:hRule="exact" w:wrap="none" w:vAnchor="page" w:hAnchor="page" w:x="3324" w:y="4015"/>
        <w:shd w:val="clear" w:color="auto" w:fill="auto"/>
        <w:spacing w:after="0"/>
        <w:ind w:left="20" w:right="20" w:firstLine="700"/>
        <w:jc w:val="both"/>
      </w:pPr>
      <w:r>
        <w:t>Проекты либеральных реформ Александра I. Внешние и внутренние факторы. Негласный комитет и «молодые друзья» императора. Реформы государственного управления. М.М. Сперанский.</w:t>
      </w:r>
    </w:p>
    <w:p w:rsidR="00E80B14" w:rsidRDefault="00E07B23">
      <w:pPr>
        <w:pStyle w:val="30"/>
        <w:framePr w:w="10262" w:h="15758" w:hRule="exact" w:wrap="none" w:vAnchor="page" w:hAnchor="page" w:x="3324" w:y="4015"/>
        <w:shd w:val="clear" w:color="auto" w:fill="auto"/>
        <w:ind w:left="20" w:firstLine="700"/>
        <w:jc w:val="both"/>
      </w:pPr>
      <w:r>
        <w:rPr>
          <w:rStyle w:val="39"/>
          <w:b/>
          <w:bCs/>
        </w:rPr>
        <w:t>Отечественная война 1812 г.</w:t>
      </w:r>
    </w:p>
    <w:p w:rsidR="00E80B14" w:rsidRDefault="00E07B23">
      <w:pPr>
        <w:pStyle w:val="9"/>
        <w:framePr w:w="10262" w:h="15758" w:hRule="exact" w:wrap="none" w:vAnchor="page" w:hAnchor="page" w:x="3324" w:y="4015"/>
        <w:shd w:val="clear" w:color="auto" w:fill="auto"/>
        <w:spacing w:after="0"/>
        <w:ind w:left="20" w:right="20" w:firstLine="700"/>
        <w:jc w:val="both"/>
      </w:pPr>
      <w:r>
        <w:t>Эпоха 1812 года. Война России с Францией 1805-1807 гг. Тильзитский мир. Война со Швецией 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после победы над Наполеоном и Венского конгресса.</w:t>
      </w:r>
    </w:p>
    <w:p w:rsidR="00E80B14" w:rsidRDefault="00E07B23">
      <w:pPr>
        <w:pStyle w:val="9"/>
        <w:framePr w:w="10262" w:h="15758" w:hRule="exact" w:wrap="none" w:vAnchor="page" w:hAnchor="page" w:x="3324" w:y="4015"/>
        <w:shd w:val="clear" w:color="auto" w:fill="auto"/>
        <w:spacing w:after="0"/>
        <w:ind w:left="20" w:right="20" w:firstLine="700"/>
        <w:jc w:val="both"/>
      </w:pPr>
      <w:r>
        <w:t xml:space="preserve">Либеральные и охранительные тенденции во внутренней политике. Польская конституция 1815 г. </w:t>
      </w:r>
      <w:r>
        <w:rPr>
          <w:rStyle w:val="0pt1"/>
        </w:rPr>
        <w:t>Военные поселения. Дворянская оппозиция самодержавию.</w:t>
      </w:r>
      <w:r>
        <w:rPr>
          <w:rStyle w:val="ab"/>
        </w:rPr>
        <w:t xml:space="preserve"> </w:t>
      </w:r>
      <w:r>
        <w:t>Тайные организации: Союз спасения, Союз благоденствия, Северное и Южное общества. Восстание декабристов 14 декабря 1825 г.</w:t>
      </w:r>
    </w:p>
    <w:p w:rsidR="00E80B14" w:rsidRDefault="00E07B23">
      <w:pPr>
        <w:pStyle w:val="30"/>
        <w:framePr w:w="10262" w:h="15758" w:hRule="exact" w:wrap="none" w:vAnchor="page" w:hAnchor="page" w:x="3324" w:y="4015"/>
        <w:shd w:val="clear" w:color="auto" w:fill="auto"/>
        <w:ind w:left="20" w:firstLine="700"/>
        <w:jc w:val="both"/>
      </w:pPr>
      <w:r>
        <w:rPr>
          <w:rStyle w:val="39"/>
          <w:b/>
          <w:bCs/>
        </w:rPr>
        <w:t>Николаевское самодержавие: государственный консерватизм</w:t>
      </w:r>
    </w:p>
    <w:p w:rsidR="00E80B14" w:rsidRDefault="00E07B23">
      <w:pPr>
        <w:pStyle w:val="9"/>
        <w:framePr w:w="10262" w:h="15758" w:hRule="exact" w:wrap="none" w:vAnchor="page" w:hAnchor="page" w:x="3324" w:y="4015"/>
        <w:shd w:val="clear" w:color="auto" w:fill="auto"/>
        <w:spacing w:after="0"/>
        <w:ind w:left="20" w:right="20" w:firstLine="700"/>
        <w:jc w:val="both"/>
      </w:pPr>
      <w:r>
        <w:t xml:space="preserve">Реформаторские и консервативные тенденции в политике Николая I. Экономическая политика в условиях политической консервации. Государственная регламентация общественной жизни: </w:t>
      </w:r>
      <w:r>
        <w:rPr>
          <w:rStyle w:val="0pt1"/>
        </w:rPr>
        <w:t>централизация управления, политическая полиция, кодификация законов, цензура, попечительство об образовании.</w:t>
      </w:r>
      <w:r>
        <w:rPr>
          <w:rStyle w:val="ab"/>
        </w:rPr>
        <w:t xml:space="preserve"> </w:t>
      </w:r>
      <w:r>
        <w:t xml:space="preserve">Крестьянский вопрос. Реформа государственных крестьян П.Д. Киселева 1837-1841 гг. Официальная идеология: «православие, самодержавие, народность». </w:t>
      </w:r>
      <w:r>
        <w:rPr>
          <w:rStyle w:val="0pt1"/>
        </w:rPr>
        <w:t>Формирование профессиональной бюрократии. Прогрессивное чиновничество: у истоков либерального реформаторства.</w:t>
      </w:r>
    </w:p>
    <w:p w:rsidR="00E80B14" w:rsidRDefault="00E07B23">
      <w:pPr>
        <w:pStyle w:val="9"/>
        <w:framePr w:w="10262" w:h="15758" w:hRule="exact" w:wrap="none" w:vAnchor="page" w:hAnchor="page" w:x="3324" w:y="4015"/>
        <w:shd w:val="clear" w:color="auto" w:fill="auto"/>
        <w:spacing w:after="0"/>
        <w:ind w:left="20" w:right="20" w:firstLine="700"/>
        <w:jc w:val="both"/>
      </w:pPr>
      <w:r>
        <w:t>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10277" w:h="15758" w:hRule="exact" w:wrap="none" w:vAnchor="page" w:hAnchor="page" w:x="3317" w:y="4015"/>
        <w:shd w:val="clear" w:color="auto" w:fill="auto"/>
        <w:spacing w:after="0"/>
        <w:ind w:left="20" w:right="20" w:firstLine="0"/>
        <w:jc w:val="both"/>
      </w:pPr>
      <w:r>
        <w:lastRenderedPageBreak/>
        <w:t>вопрос. Распад Венской системы в Европе. Крымская война. Героическая оборона Севастополя. Парижский мир 1856 г.</w:t>
      </w:r>
    </w:p>
    <w:p w:rsidR="00E80B14" w:rsidRDefault="00E07B23">
      <w:pPr>
        <w:pStyle w:val="30"/>
        <w:framePr w:w="10277" w:h="15758" w:hRule="exact" w:wrap="none" w:vAnchor="page" w:hAnchor="page" w:x="3317" w:y="4015"/>
        <w:shd w:val="clear" w:color="auto" w:fill="auto"/>
        <w:ind w:left="40" w:firstLine="720"/>
        <w:jc w:val="both"/>
      </w:pPr>
      <w:r>
        <w:rPr>
          <w:rStyle w:val="39"/>
          <w:b/>
          <w:bCs/>
        </w:rPr>
        <w:t>Крепостнический социум. Деревня и город</w:t>
      </w:r>
    </w:p>
    <w:p w:rsidR="00E80B14" w:rsidRDefault="00E07B23">
      <w:pPr>
        <w:pStyle w:val="9"/>
        <w:framePr w:w="10277" w:h="15758" w:hRule="exact" w:wrap="none" w:vAnchor="page" w:hAnchor="page" w:x="3317" w:y="4015"/>
        <w:shd w:val="clear" w:color="auto" w:fill="auto"/>
        <w:spacing w:after="0"/>
        <w:ind w:left="40" w:right="20" w:firstLine="720"/>
        <w:jc w:val="both"/>
      </w:pPr>
      <w:r>
        <w:t xml:space="preserve">Сословная структура российского общества. Крепостное хозяйство. </w:t>
      </w:r>
      <w:r>
        <w:rPr>
          <w:rStyle w:val="0pt1"/>
        </w:rPr>
        <w:t>Помещик и крестьянин, конфликты и сотрудничество.</w:t>
      </w:r>
      <w:r>
        <w:rPr>
          <w:rStyle w:val="ab"/>
        </w:rPr>
        <w:t xml:space="preserve"> </w:t>
      </w:r>
      <w:r>
        <w:t xml:space="preserve">Промышленный переворот и его особенности в России. Начало железнодорожного строительства. </w:t>
      </w:r>
      <w:r>
        <w:rPr>
          <w:rStyle w:val="0pt1"/>
        </w:rPr>
        <w:t>Москва и Петербург: спор двух столиц.</w:t>
      </w:r>
      <w:r>
        <w:rPr>
          <w:rStyle w:val="ab"/>
        </w:rPr>
        <w:t xml:space="preserve"> </w:t>
      </w:r>
      <w:r>
        <w:t>Города как административные, торговые и промышленные центры. Городское самоуправление.</w:t>
      </w:r>
    </w:p>
    <w:p w:rsidR="00E80B14" w:rsidRDefault="00E07B23">
      <w:pPr>
        <w:pStyle w:val="30"/>
        <w:framePr w:w="10277" w:h="15758" w:hRule="exact" w:wrap="none" w:vAnchor="page" w:hAnchor="page" w:x="3317" w:y="4015"/>
        <w:shd w:val="clear" w:color="auto" w:fill="auto"/>
        <w:ind w:left="40" w:firstLine="720"/>
        <w:jc w:val="both"/>
      </w:pPr>
      <w:r>
        <w:rPr>
          <w:rStyle w:val="39"/>
          <w:b/>
          <w:bCs/>
        </w:rPr>
        <w:t>Культурное пространство империи в первой половине XIX в.</w:t>
      </w:r>
    </w:p>
    <w:p w:rsidR="00E80B14" w:rsidRDefault="00E07B23">
      <w:pPr>
        <w:pStyle w:val="9"/>
        <w:framePr w:w="10277" w:h="15758" w:hRule="exact" w:wrap="none" w:vAnchor="page" w:hAnchor="page" w:x="3317" w:y="4015"/>
        <w:shd w:val="clear" w:color="auto" w:fill="auto"/>
        <w:spacing w:after="0"/>
        <w:ind w:left="40" w:right="20" w:firstLine="720"/>
        <w:jc w:val="both"/>
      </w:pPr>
      <w:r>
        <w:t xml:space="preserve">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w:t>
      </w:r>
      <w:r>
        <w:rPr>
          <w:rStyle w:val="0pt1"/>
        </w:rPr>
        <w:t>Культура повседневности: обретение комфорта. Жизнь в городе и в усадьбе.</w:t>
      </w:r>
      <w:r>
        <w:rPr>
          <w:rStyle w:val="ab"/>
        </w:rPr>
        <w:t xml:space="preserve"> </w:t>
      </w:r>
      <w:r>
        <w:t>Российская культура как часть европейской культуры.</w:t>
      </w:r>
    </w:p>
    <w:p w:rsidR="00E80B14" w:rsidRDefault="00E07B23">
      <w:pPr>
        <w:pStyle w:val="30"/>
        <w:framePr w:w="10277" w:h="15758" w:hRule="exact" w:wrap="none" w:vAnchor="page" w:hAnchor="page" w:x="3317" w:y="4015"/>
        <w:shd w:val="clear" w:color="auto" w:fill="auto"/>
        <w:ind w:left="40" w:firstLine="720"/>
        <w:jc w:val="both"/>
      </w:pPr>
      <w:r>
        <w:rPr>
          <w:rStyle w:val="39"/>
          <w:b/>
          <w:bCs/>
        </w:rPr>
        <w:t>Пространство империи: этнокультурный облик страны</w:t>
      </w:r>
    </w:p>
    <w:p w:rsidR="00E80B14" w:rsidRDefault="00E07B23">
      <w:pPr>
        <w:pStyle w:val="9"/>
        <w:framePr w:w="10277" w:h="15758" w:hRule="exact" w:wrap="none" w:vAnchor="page" w:hAnchor="page" w:x="3317" w:y="4015"/>
        <w:shd w:val="clear" w:color="auto" w:fill="auto"/>
        <w:spacing w:after="0"/>
        <w:ind w:left="40" w:right="20" w:firstLine="720"/>
        <w:jc w:val="both"/>
      </w:pPr>
      <w:r>
        <w:t xml:space="preserve">Народы России в первой половине XIX в. Многообразие культур и религий Российской империи. Православная церковь и основные конфессии (католичество, протестантство, ислам, иудаизм, буддизм). Взаимодействие народов. Особенности административного управления на окраинах империи. Царство Польское. </w:t>
      </w:r>
      <w:r>
        <w:rPr>
          <w:rStyle w:val="0pt1"/>
        </w:rPr>
        <w:t>Польское восстание 1830-1831 гг.</w:t>
      </w:r>
      <w:r>
        <w:rPr>
          <w:rStyle w:val="ab"/>
        </w:rPr>
        <w:t xml:space="preserve"> </w:t>
      </w:r>
      <w:r>
        <w:t>Присоединение Грузии и Закавказья. Кавказская война. Движение Шамиля.</w:t>
      </w:r>
    </w:p>
    <w:p w:rsidR="00E80B14" w:rsidRDefault="00E07B23">
      <w:pPr>
        <w:pStyle w:val="30"/>
        <w:framePr w:w="10277" w:h="15758" w:hRule="exact" w:wrap="none" w:vAnchor="page" w:hAnchor="page" w:x="3317" w:y="4015"/>
        <w:shd w:val="clear" w:color="auto" w:fill="auto"/>
        <w:ind w:left="40" w:firstLine="720"/>
        <w:jc w:val="both"/>
      </w:pPr>
      <w:r>
        <w:rPr>
          <w:rStyle w:val="39"/>
          <w:b/>
          <w:bCs/>
        </w:rPr>
        <w:t>Формирование гражданского правосознания. Основные течения общественной мысли</w:t>
      </w:r>
    </w:p>
    <w:p w:rsidR="00E80B14" w:rsidRDefault="00E07B23">
      <w:pPr>
        <w:pStyle w:val="40"/>
        <w:framePr w:w="10277" w:h="15758" w:hRule="exact" w:wrap="none" w:vAnchor="page" w:hAnchor="page" w:x="3317" w:y="4015"/>
        <w:shd w:val="clear" w:color="auto" w:fill="auto"/>
        <w:spacing w:line="274" w:lineRule="exact"/>
        <w:ind w:left="40" w:right="20" w:firstLine="720"/>
      </w:pPr>
      <w:r>
        <w:rPr>
          <w:rStyle w:val="40pt2"/>
        </w:rPr>
        <w:t xml:space="preserve">Западное просвещение и образованное меньшинство: кризис традиционного мировосприятия. «Золотой век» дворянской культуры. Идея служения как основа дворянской идентичности. </w:t>
      </w:r>
      <w:r>
        <w:t>Эволюция дворянской оппозиционности. Формирование генерации просвещенных людей: от свободы для немногих к свободе для всех. Появление научных и литературных обществ, тайных политических организаций. Распространение либеральных идей. Декабристы - дворянские революционеры. Культура и этика декабристов.</w:t>
      </w:r>
    </w:p>
    <w:p w:rsidR="00E80B14" w:rsidRDefault="00E07B23">
      <w:pPr>
        <w:pStyle w:val="9"/>
        <w:framePr w:w="10277" w:h="15758" w:hRule="exact" w:wrap="none" w:vAnchor="page" w:hAnchor="page" w:x="3317" w:y="4015"/>
        <w:shd w:val="clear" w:color="auto" w:fill="auto"/>
        <w:spacing w:after="0"/>
        <w:ind w:left="40" w:right="20" w:firstLine="720"/>
        <w:jc w:val="both"/>
      </w:pPr>
      <w:r>
        <w:t xml:space="preserve">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w:t>
      </w:r>
      <w:r>
        <w:rPr>
          <w:rStyle w:val="0pt1"/>
        </w:rPr>
        <w:t>Складывание теории русского социализма. А.И. Герцен. Влияние немецкой философии и французского социализма на русскую общественную мысль. Россия и Европа как центральный пункт общественных дебатов.</w:t>
      </w:r>
    </w:p>
    <w:p w:rsidR="00E80B14" w:rsidRDefault="00E07B23">
      <w:pPr>
        <w:pStyle w:val="30"/>
        <w:framePr w:w="10277" w:h="15758" w:hRule="exact" w:wrap="none" w:vAnchor="page" w:hAnchor="page" w:x="3317" w:y="4015"/>
        <w:shd w:val="clear" w:color="auto" w:fill="auto"/>
        <w:ind w:left="40" w:firstLine="720"/>
        <w:jc w:val="both"/>
      </w:pPr>
      <w:r>
        <w:rPr>
          <w:rStyle w:val="39"/>
          <w:b/>
          <w:bCs/>
        </w:rPr>
        <w:t>Россия в эпоху реформ</w:t>
      </w:r>
    </w:p>
    <w:p w:rsidR="00E80B14" w:rsidRDefault="00E07B23">
      <w:pPr>
        <w:pStyle w:val="30"/>
        <w:framePr w:w="10277" w:h="15758" w:hRule="exact" w:wrap="none" w:vAnchor="page" w:hAnchor="page" w:x="3317" w:y="4015"/>
        <w:shd w:val="clear" w:color="auto" w:fill="auto"/>
        <w:ind w:left="40" w:firstLine="720"/>
        <w:jc w:val="both"/>
      </w:pPr>
      <w:r>
        <w:rPr>
          <w:rStyle w:val="39"/>
          <w:b/>
          <w:bCs/>
        </w:rPr>
        <w:t>Преобразования Александра II: социальная и правовая модернизация</w:t>
      </w:r>
    </w:p>
    <w:p w:rsidR="00E80B14" w:rsidRDefault="00E07B23">
      <w:pPr>
        <w:pStyle w:val="9"/>
        <w:framePr w:w="10277" w:h="15758" w:hRule="exact" w:wrap="none" w:vAnchor="page" w:hAnchor="page" w:x="3317" w:y="4015"/>
        <w:shd w:val="clear" w:color="auto" w:fill="auto"/>
        <w:spacing w:after="0"/>
        <w:ind w:left="40" w:right="20" w:firstLine="720"/>
        <w:jc w:val="both"/>
      </w:pPr>
      <w:r>
        <w:t xml:space="preserve">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w:t>
      </w:r>
      <w:r>
        <w:rPr>
          <w:rStyle w:val="0pt1"/>
        </w:rPr>
        <w:t xml:space="preserve">Утверждение начал всесословности в правовом строе страны. </w:t>
      </w:r>
      <w:r>
        <w:t>Конституционный вопрос.</w:t>
      </w:r>
    </w:p>
    <w:p w:rsidR="00E80B14" w:rsidRDefault="00E07B23">
      <w:pPr>
        <w:pStyle w:val="9"/>
        <w:framePr w:w="10277" w:h="15758" w:hRule="exact" w:wrap="none" w:vAnchor="page" w:hAnchor="page" w:x="3317" w:y="4015"/>
        <w:shd w:val="clear" w:color="auto" w:fill="auto"/>
        <w:spacing w:after="0"/>
        <w:ind w:left="40" w:right="20" w:firstLine="720"/>
        <w:jc w:val="both"/>
      </w:pPr>
      <w: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 Основание Хабаровска.</w:t>
      </w:r>
    </w:p>
    <w:p w:rsidR="00E80B14" w:rsidRDefault="00E07B23">
      <w:pPr>
        <w:pStyle w:val="30"/>
        <w:framePr w:w="10277" w:h="15758" w:hRule="exact" w:wrap="none" w:vAnchor="page" w:hAnchor="page" w:x="3317" w:y="4015"/>
        <w:shd w:val="clear" w:color="auto" w:fill="auto"/>
        <w:ind w:left="40" w:firstLine="720"/>
        <w:jc w:val="both"/>
      </w:pPr>
      <w:r>
        <w:rPr>
          <w:rStyle w:val="39"/>
          <w:b/>
          <w:bCs/>
        </w:rPr>
        <w:t>«Народное самодержавие» Александра III</w:t>
      </w:r>
    </w:p>
    <w:p w:rsidR="00E80B14" w:rsidRDefault="00E07B23">
      <w:pPr>
        <w:pStyle w:val="9"/>
        <w:framePr w:w="10277" w:h="15758" w:hRule="exact" w:wrap="none" w:vAnchor="page" w:hAnchor="page" w:x="3317" w:y="4015"/>
        <w:shd w:val="clear" w:color="auto" w:fill="auto"/>
        <w:spacing w:after="0"/>
        <w:ind w:left="40" w:right="20" w:firstLine="720"/>
        <w:jc w:val="both"/>
      </w:pPr>
      <w:r>
        <w:t xml:space="preserve">Идеология самобытного развития России. Государственный национализм. Реформы и «контрреформы». </w:t>
      </w:r>
      <w:r>
        <w:rPr>
          <w:rStyle w:val="0pt1"/>
        </w:rPr>
        <w:t>Политика консервативной стабилизации. Ограничение общественной самодеятельности.</w:t>
      </w:r>
      <w:r>
        <w:rPr>
          <w:rStyle w:val="ab"/>
        </w:rPr>
        <w:t xml:space="preserve"> </w:t>
      </w:r>
      <w:r>
        <w:t xml:space="preserve">Местное самоуправление и самодержавие. Независимость суда и администрация. </w:t>
      </w:r>
      <w:r>
        <w:rPr>
          <w:rStyle w:val="0pt1"/>
        </w:rPr>
        <w:t>Права университетов и власть попечителей.</w:t>
      </w:r>
      <w:r>
        <w:rPr>
          <w:rStyle w:val="ab"/>
        </w:rPr>
        <w:t xml:space="preserve"> </w:t>
      </w:r>
      <w:r>
        <w:t xml:space="preserve">Печать и цензура. Экономическая модернизация через государственное вмешательство в экономику. Форсированное развитие промышленности. </w:t>
      </w:r>
      <w:r>
        <w:rPr>
          <w:rStyle w:val="0pt1"/>
        </w:rPr>
        <w:t>Финансовая политика. Консервация аграрных отношений.</w:t>
      </w:r>
    </w:p>
    <w:p w:rsidR="00E80B14" w:rsidRDefault="00E07B23">
      <w:pPr>
        <w:pStyle w:val="9"/>
        <w:framePr w:w="10277" w:h="15758" w:hRule="exact" w:wrap="none" w:vAnchor="page" w:hAnchor="page" w:x="3317" w:y="4015"/>
        <w:shd w:val="clear" w:color="auto" w:fill="auto"/>
        <w:spacing w:after="0"/>
        <w:ind w:left="40" w:right="20" w:firstLine="720"/>
        <w:jc w:val="both"/>
      </w:pPr>
      <w:r>
        <w:t xml:space="preserve">Пространство империи. Основные сферы и направления внешнеполитических интересов. Упрочение статуса великой державы. </w:t>
      </w:r>
      <w:r>
        <w:rPr>
          <w:rStyle w:val="0pt1"/>
        </w:rPr>
        <w:t>Освоение государственной территории.</w:t>
      </w:r>
    </w:p>
    <w:p w:rsidR="00E80B14" w:rsidRDefault="00E07B23">
      <w:pPr>
        <w:pStyle w:val="30"/>
        <w:framePr w:w="10277" w:h="15758" w:hRule="exact" w:wrap="none" w:vAnchor="page" w:hAnchor="page" w:x="3317" w:y="4015"/>
        <w:shd w:val="clear" w:color="auto" w:fill="auto"/>
        <w:ind w:left="40" w:firstLine="720"/>
        <w:jc w:val="both"/>
      </w:pPr>
      <w:r>
        <w:rPr>
          <w:rStyle w:val="39"/>
          <w:b/>
          <w:bCs/>
        </w:rPr>
        <w:t>Пореформенный социум. Сельское хозяйство и промышленность</w:t>
      </w:r>
    </w:p>
    <w:p w:rsidR="00E80B14" w:rsidRDefault="00E07B23">
      <w:pPr>
        <w:pStyle w:val="9"/>
        <w:framePr w:w="10277" w:h="15758" w:hRule="exact" w:wrap="none" w:vAnchor="page" w:hAnchor="page" w:x="3317" w:y="4015"/>
        <w:shd w:val="clear" w:color="auto" w:fill="auto"/>
        <w:spacing w:after="0"/>
        <w:ind w:left="40" w:right="20" w:firstLine="720"/>
        <w:jc w:val="both"/>
      </w:pPr>
      <w:r>
        <w:t xml:space="preserve">Традиции и новации в жизни пореформенной деревни. Общинное землевладение и крестьянское хозяйство. Взаимозависимость помещичьего и крестьянского хозяйств. </w:t>
      </w:r>
      <w:r>
        <w:rPr>
          <w:rStyle w:val="0pt1"/>
        </w:rPr>
        <w:t>Помещичье «оскудение». Социальные типы крестьян и помещиков.</w:t>
      </w:r>
      <w:r>
        <w:rPr>
          <w:rStyle w:val="ab"/>
        </w:rPr>
        <w:t xml:space="preserve"> </w:t>
      </w:r>
      <w:r>
        <w:t>Дворяне-предприниматели.</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10272" w:h="15758" w:hRule="exact" w:wrap="none" w:vAnchor="page" w:hAnchor="page" w:x="3319" w:y="4015"/>
        <w:shd w:val="clear" w:color="auto" w:fill="auto"/>
        <w:spacing w:after="0"/>
        <w:ind w:left="40" w:right="20" w:firstLine="720"/>
        <w:jc w:val="both"/>
      </w:pPr>
      <w:r>
        <w:lastRenderedPageBreak/>
        <w:t xml:space="preserve">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w:t>
      </w:r>
      <w:r>
        <w:rPr>
          <w:rStyle w:val="0pt1"/>
        </w:rPr>
        <w:t>Государственные, общественные и частнопредпринимательские способы его решения.</w:t>
      </w:r>
    </w:p>
    <w:p w:rsidR="00E80B14" w:rsidRDefault="00E07B23">
      <w:pPr>
        <w:pStyle w:val="30"/>
        <w:framePr w:w="10272" w:h="15758" w:hRule="exact" w:wrap="none" w:vAnchor="page" w:hAnchor="page" w:x="3319" w:y="4015"/>
        <w:shd w:val="clear" w:color="auto" w:fill="auto"/>
        <w:ind w:left="40" w:firstLine="720"/>
        <w:jc w:val="both"/>
      </w:pPr>
      <w:r>
        <w:rPr>
          <w:rStyle w:val="39"/>
          <w:b/>
          <w:bCs/>
        </w:rPr>
        <w:t>Культурное пространство империи во второй половине XIX в.</w:t>
      </w:r>
    </w:p>
    <w:p w:rsidR="00E80B14" w:rsidRDefault="00E07B23">
      <w:pPr>
        <w:pStyle w:val="9"/>
        <w:framePr w:w="10272" w:h="15758" w:hRule="exact" w:wrap="none" w:vAnchor="page" w:hAnchor="page" w:x="3319" w:y="4015"/>
        <w:shd w:val="clear" w:color="auto" w:fill="auto"/>
        <w:spacing w:after="0"/>
        <w:ind w:left="40" w:right="20" w:firstLine="720"/>
        <w:jc w:val="both"/>
      </w:pPr>
      <w:r>
        <w:t xml:space="preserve">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w:t>
      </w:r>
      <w:r>
        <w:rPr>
          <w:rStyle w:val="0pt1"/>
        </w:rPr>
        <w:t>Роль печатного слова в формировании общественного мнения. Народная, элитарная и массовая культура.</w:t>
      </w:r>
      <w:r>
        <w:rPr>
          <w:rStyle w:val="ab"/>
        </w:rPr>
        <w:t xml:space="preserve"> </w:t>
      </w:r>
      <w:r>
        <w:t>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Создание Российского исторического общества. Общественная значимость художественной культуры. Литература, живопись, музыка, театр. Архитектура и градостроительство.</w:t>
      </w:r>
    </w:p>
    <w:p w:rsidR="00E80B14" w:rsidRDefault="00E07B23">
      <w:pPr>
        <w:pStyle w:val="30"/>
        <w:framePr w:w="10272" w:h="15758" w:hRule="exact" w:wrap="none" w:vAnchor="page" w:hAnchor="page" w:x="3319" w:y="4015"/>
        <w:shd w:val="clear" w:color="auto" w:fill="auto"/>
        <w:ind w:left="40" w:firstLine="720"/>
        <w:jc w:val="both"/>
      </w:pPr>
      <w:r>
        <w:rPr>
          <w:rStyle w:val="39"/>
          <w:b/>
          <w:bCs/>
        </w:rPr>
        <w:t>Этнокультурный облик империи</w:t>
      </w:r>
    </w:p>
    <w:p w:rsidR="00E80B14" w:rsidRDefault="00E07B23">
      <w:pPr>
        <w:pStyle w:val="9"/>
        <w:framePr w:w="10272" w:h="15758" w:hRule="exact" w:wrap="none" w:vAnchor="page" w:hAnchor="page" w:x="3319" w:y="4015"/>
        <w:shd w:val="clear" w:color="auto" w:fill="auto"/>
        <w:spacing w:after="0"/>
        <w:ind w:left="40" w:right="20" w:firstLine="720"/>
        <w:jc w:val="both"/>
      </w:pPr>
      <w:r>
        <w:t xml:space="preserve">Основные регионы Российской империи и их роль в жизни страны. Поляки. Евреи. Армяне. Татары и другие народы Волго-Уралья. Кавказские народы. Народы Средней Азии. Народы Сибири и Дальнего Востока. Народы Российской империи во второй половине XIX в. </w:t>
      </w:r>
      <w:r>
        <w:rPr>
          <w:rStyle w:val="0pt1"/>
        </w:rPr>
        <w:t>Правовое положение различных этносов и конфессий. Процессы национального и религиозного возрождения у народов Российской империи. Национальная политика самодержавия: между учетом своеобразия и стремлением к унификации. Укрепление автономии Финляндии. Польское восстание 1863 г. Еврейский вопрос.</w:t>
      </w:r>
      <w:r>
        <w:rPr>
          <w:rStyle w:val="ab"/>
        </w:rPr>
        <w:t xml:space="preserve"> </w:t>
      </w:r>
      <w:r>
        <w:t>Национальные движения народов России. Взаимодействие национальных культур и народов.</w:t>
      </w:r>
    </w:p>
    <w:p w:rsidR="00E80B14" w:rsidRDefault="00E07B23">
      <w:pPr>
        <w:pStyle w:val="30"/>
        <w:framePr w:w="10272" w:h="15758" w:hRule="exact" w:wrap="none" w:vAnchor="page" w:hAnchor="page" w:x="3319" w:y="4015"/>
        <w:shd w:val="clear" w:color="auto" w:fill="auto"/>
        <w:ind w:left="40" w:right="20" w:firstLine="720"/>
        <w:jc w:val="both"/>
      </w:pPr>
      <w:r>
        <w:rPr>
          <w:rStyle w:val="39"/>
          <w:b/>
          <w:bCs/>
        </w:rPr>
        <w:t>Формирование гражданского общества и основные направления общественных движений</w:t>
      </w:r>
    </w:p>
    <w:p w:rsidR="00E80B14" w:rsidRDefault="00E07B23">
      <w:pPr>
        <w:pStyle w:val="9"/>
        <w:framePr w:w="10272" w:h="15758" w:hRule="exact" w:wrap="none" w:vAnchor="page" w:hAnchor="page" w:x="3319" w:y="4015"/>
        <w:shd w:val="clear" w:color="auto" w:fill="auto"/>
        <w:spacing w:after="0"/>
        <w:ind w:left="40" w:right="20" w:firstLine="720"/>
        <w:jc w:val="both"/>
      </w:pPr>
      <w:r>
        <w:t xml:space="preserve">Общественная жизнь в 1860 - 1890-х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w:t>
      </w:r>
      <w:r>
        <w:rPr>
          <w:rStyle w:val="0pt1"/>
        </w:rPr>
        <w:t>Студенческое движение. Рабочее движение. Женское движение.</w:t>
      </w:r>
    </w:p>
    <w:p w:rsidR="00E80B14" w:rsidRDefault="00E07B23">
      <w:pPr>
        <w:pStyle w:val="9"/>
        <w:framePr w:w="10272" w:h="15758" w:hRule="exact" w:wrap="none" w:vAnchor="page" w:hAnchor="page" w:x="3319" w:y="4015"/>
        <w:shd w:val="clear" w:color="auto" w:fill="auto"/>
        <w:spacing w:after="0"/>
        <w:ind w:left="40" w:right="20" w:firstLine="720"/>
        <w:jc w:val="both"/>
      </w:pPr>
      <w:r>
        <w:t xml:space="preserve">Идейные течения и общественное движение. </w:t>
      </w:r>
      <w:r>
        <w:rPr>
          <w:rStyle w:val="0pt1"/>
        </w:rPr>
        <w:t>Влияние позитивизма, дарвинизма, марксизма и других направлений европейской общественной мысли.</w:t>
      </w:r>
      <w:r>
        <w:rPr>
          <w:rStyle w:val="ab"/>
        </w:rPr>
        <w:t xml:space="preserve"> </w:t>
      </w:r>
      <w:r>
        <w:t xml:space="preserve">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w:t>
      </w:r>
      <w:r>
        <w:rPr>
          <w:rStyle w:val="0pt1"/>
        </w:rPr>
        <w:t xml:space="preserve">Народнические кружки: идеология и практика. Большое общество пропаганды. «Хождение в народ». «Земля и воля» и ее раскол. «Черный передел» и «Народная воля». </w:t>
      </w:r>
      <w:r>
        <w:t xml:space="preserve">Политический терроризм. Распространение марксизма и формирование социал-демократии. </w:t>
      </w:r>
      <w:r>
        <w:rPr>
          <w:rStyle w:val="0pt1"/>
        </w:rPr>
        <w:t>Группа «Освобождение труда». «Союз борьбы за освобождение рабочего класса». I съезд РСДРП.</w:t>
      </w:r>
    </w:p>
    <w:p w:rsidR="00E80B14" w:rsidRDefault="00E07B23">
      <w:pPr>
        <w:pStyle w:val="30"/>
        <w:framePr w:w="10272" w:h="15758" w:hRule="exact" w:wrap="none" w:vAnchor="page" w:hAnchor="page" w:x="3319" w:y="4015"/>
        <w:shd w:val="clear" w:color="auto" w:fill="auto"/>
        <w:ind w:left="40" w:firstLine="720"/>
        <w:jc w:val="both"/>
      </w:pPr>
      <w:r>
        <w:rPr>
          <w:rStyle w:val="39"/>
          <w:b/>
          <w:bCs/>
        </w:rPr>
        <w:t>Кризис империи в начале XX века</w:t>
      </w:r>
    </w:p>
    <w:p w:rsidR="00E80B14" w:rsidRDefault="00E07B23">
      <w:pPr>
        <w:pStyle w:val="9"/>
        <w:framePr w:w="10272" w:h="15758" w:hRule="exact" w:wrap="none" w:vAnchor="page" w:hAnchor="page" w:x="3319" w:y="4015"/>
        <w:shd w:val="clear" w:color="auto" w:fill="auto"/>
        <w:spacing w:after="0"/>
        <w:ind w:left="40" w:right="20" w:firstLine="720"/>
        <w:jc w:val="both"/>
      </w:pPr>
      <w:r>
        <w:t xml:space="preserve">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Новониколаевск (Новосибирск) - пример нового транспортного и промышленного центра. </w:t>
      </w:r>
      <w:r>
        <w:rPr>
          <w:rStyle w:val="0pt1"/>
        </w:rPr>
        <w:t>Отечественный и иностранный капитал, его роль в индустриализации страны.</w:t>
      </w:r>
      <w:r>
        <w:rPr>
          <w:rStyle w:val="ab"/>
        </w:rPr>
        <w:t xml:space="preserve"> </w:t>
      </w:r>
      <w:r>
        <w:t>Россия - мировой экспортер хлеба. Аграрный вопрос.</w:t>
      </w:r>
    </w:p>
    <w:p w:rsidR="00E80B14" w:rsidRDefault="00E07B23">
      <w:pPr>
        <w:pStyle w:val="9"/>
        <w:framePr w:w="10272" w:h="15758" w:hRule="exact" w:wrap="none" w:vAnchor="page" w:hAnchor="page" w:x="3319" w:y="4015"/>
        <w:shd w:val="clear" w:color="auto" w:fill="auto"/>
        <w:spacing w:after="0"/>
        <w:ind w:left="40" w:right="20" w:firstLine="720"/>
        <w:jc w:val="both"/>
      </w:pPr>
      <w:r>
        <w:t xml:space="preserve">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w:t>
      </w:r>
      <w:r>
        <w:rPr>
          <w:rStyle w:val="0pt1"/>
        </w:rPr>
        <w:t>Положение женщины в обществе. Церковь в условиях кризиса имперской идеологии. Распространение светской этики и культуры.</w:t>
      </w:r>
    </w:p>
    <w:p w:rsidR="00E80B14" w:rsidRDefault="00E07B23">
      <w:pPr>
        <w:pStyle w:val="9"/>
        <w:framePr w:w="10272" w:h="15758" w:hRule="exact" w:wrap="none" w:vAnchor="page" w:hAnchor="page" w:x="3319" w:y="4015"/>
        <w:shd w:val="clear" w:color="auto" w:fill="auto"/>
        <w:spacing w:after="0"/>
        <w:ind w:left="40" w:right="20" w:firstLine="720"/>
        <w:jc w:val="both"/>
      </w:pPr>
      <w:r>
        <w:t>Имперский центр и регионы. Национальная политика, этнические элиты и национально</w:t>
      </w:r>
      <w:r>
        <w:softHyphen/>
        <w:t>культурные движения. Россия в системе международных отношений. Политика на Дальнем Востоке. Русско-японская война 1904-1905 гг. Оборона Порт-Артура. Цусимское сражение.</w:t>
      </w:r>
    </w:p>
    <w:p w:rsidR="00E80B14" w:rsidRDefault="00E07B23">
      <w:pPr>
        <w:pStyle w:val="30"/>
        <w:framePr w:w="10272" w:h="15758" w:hRule="exact" w:wrap="none" w:vAnchor="page" w:hAnchor="page" w:x="3319" w:y="4015"/>
        <w:shd w:val="clear" w:color="auto" w:fill="auto"/>
        <w:ind w:left="40" w:firstLine="720"/>
        <w:jc w:val="both"/>
      </w:pPr>
      <w:r>
        <w:rPr>
          <w:rStyle w:val="39"/>
          <w:b/>
          <w:bCs/>
        </w:rPr>
        <w:t>Первая российская революция 1905-1907 гг. Начало парламентаризма</w:t>
      </w:r>
    </w:p>
    <w:p w:rsidR="00E80B14" w:rsidRDefault="00E07B23">
      <w:pPr>
        <w:pStyle w:val="9"/>
        <w:framePr w:w="10272" w:h="15758" w:hRule="exact" w:wrap="none" w:vAnchor="page" w:hAnchor="page" w:x="3319" w:y="4015"/>
        <w:shd w:val="clear" w:color="auto" w:fill="auto"/>
        <w:spacing w:after="0"/>
        <w:ind w:left="40" w:right="20" w:firstLine="720"/>
        <w:jc w:val="both"/>
      </w:pPr>
      <w:r>
        <w:t xml:space="preserve">Николай II и его окружение. Деятельность В.К. Плеве на посту министра внутренних дел. Оппозиционное либеральное движение. </w:t>
      </w:r>
      <w:r>
        <w:rPr>
          <w:rStyle w:val="0pt1"/>
        </w:rPr>
        <w:t>«Союз освобождения». «Банкетная кампания».</w:t>
      </w:r>
    </w:p>
    <w:p w:rsidR="00E80B14" w:rsidRDefault="00E07B23">
      <w:pPr>
        <w:pStyle w:val="9"/>
        <w:framePr w:w="10272" w:h="15758" w:hRule="exact" w:wrap="none" w:vAnchor="page" w:hAnchor="page" w:x="3319" w:y="4015"/>
        <w:shd w:val="clear" w:color="auto" w:fill="auto"/>
        <w:spacing w:after="0"/>
        <w:ind w:left="40" w:right="20" w:firstLine="720"/>
        <w:jc w:val="both"/>
      </w:pPr>
      <w:r>
        <w:t xml:space="preserve">Предпосылки Первой российской революции. Формы социальных протестов. Борьба профессиональных революционеров с государством. </w:t>
      </w:r>
      <w:r>
        <w:rPr>
          <w:rStyle w:val="0pt1"/>
        </w:rPr>
        <w:t>Политический терроризм.</w:t>
      </w:r>
    </w:p>
    <w:p w:rsidR="00E80B14" w:rsidRDefault="00E07B23">
      <w:pPr>
        <w:pStyle w:val="9"/>
        <w:framePr w:w="10272" w:h="15758" w:hRule="exact" w:wrap="none" w:vAnchor="page" w:hAnchor="page" w:x="3319" w:y="4015"/>
        <w:shd w:val="clear" w:color="auto" w:fill="auto"/>
        <w:spacing w:after="0"/>
        <w:ind w:left="40" w:right="20" w:firstLine="720"/>
        <w:jc w:val="both"/>
      </w:pPr>
      <w:r>
        <w:t>«Кровавое воскресенье» 9 января 1905 г. Выступления рабочих, крестьян, средних городских слоев, солдат и матросов. «Булыгинская конституция». Всероссийская октябрьская политическая стачка. Манифест 17 октября 1905 г.</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10267" w:h="15777" w:hRule="exact" w:wrap="none" w:vAnchor="page" w:hAnchor="page" w:x="3322" w:y="4015"/>
        <w:shd w:val="clear" w:color="auto" w:fill="auto"/>
        <w:spacing w:after="0"/>
        <w:ind w:left="40" w:right="20" w:firstLine="700"/>
        <w:jc w:val="both"/>
      </w:pPr>
      <w:r>
        <w:lastRenderedPageBreak/>
        <w:t xml:space="preserve">Формирование многопартийной системы. Политические партии, массовые движения и их лидеры. </w:t>
      </w:r>
      <w:r>
        <w:rPr>
          <w:rStyle w:val="0pt1"/>
        </w:rPr>
        <w:t>Неонароднические партии и организации (социалисты-революционеры).</w:t>
      </w:r>
      <w:r>
        <w:rPr>
          <w:rStyle w:val="ab"/>
        </w:rPr>
        <w:t xml:space="preserve"> </w:t>
      </w:r>
      <w:r>
        <w:t xml:space="preserve">Социал- демократия: большевики и меньшевики. Либеральные партии (кадеты, октябристы). </w:t>
      </w:r>
      <w:r>
        <w:rPr>
          <w:rStyle w:val="0pt1"/>
        </w:rPr>
        <w:t>Национальные партии.</w:t>
      </w:r>
      <w:r>
        <w:rPr>
          <w:rStyle w:val="ab"/>
        </w:rPr>
        <w:t xml:space="preserve"> </w:t>
      </w:r>
      <w:r>
        <w:t>Правомонархические партии в борьбе с революцией. Советы</w:t>
      </w:r>
    </w:p>
    <w:p w:rsidR="00E80B14" w:rsidRDefault="00E07B23">
      <w:pPr>
        <w:pStyle w:val="9"/>
        <w:framePr w:w="10267" w:h="15777" w:hRule="exact" w:wrap="none" w:vAnchor="page" w:hAnchor="page" w:x="3322" w:y="4015"/>
        <w:shd w:val="clear" w:color="auto" w:fill="auto"/>
        <w:spacing w:after="0"/>
        <w:ind w:left="40" w:right="20" w:firstLine="700"/>
        <w:jc w:val="both"/>
      </w:pPr>
      <w:r>
        <w:t>и профсоюзы. Декабрьское 1905 г. вооруженное восстание в Москве. Особенности революционных выступлений в 1906-1907 гг.</w:t>
      </w:r>
    </w:p>
    <w:p w:rsidR="00E80B14" w:rsidRDefault="00E07B23">
      <w:pPr>
        <w:pStyle w:val="40"/>
        <w:framePr w:w="10267" w:h="15777" w:hRule="exact" w:wrap="none" w:vAnchor="page" w:hAnchor="page" w:x="3322" w:y="4015"/>
        <w:shd w:val="clear" w:color="auto" w:fill="auto"/>
        <w:spacing w:line="274" w:lineRule="exact"/>
        <w:ind w:left="40" w:right="20" w:firstLine="700"/>
      </w:pPr>
      <w:r>
        <w:t>Избирательный закон 11 декабря 1905 г. Избирательная кампания в I Государственную думу. Основные государственные законы 23 апреля 1906 г.</w:t>
      </w:r>
      <w:r>
        <w:rPr>
          <w:rStyle w:val="40pt0"/>
        </w:rPr>
        <w:t xml:space="preserve"> </w:t>
      </w:r>
      <w:r>
        <w:rPr>
          <w:rStyle w:val="40pt2"/>
        </w:rPr>
        <w:t>Деятельность I и II Государственной думы: итоги и уроки.</w:t>
      </w:r>
    </w:p>
    <w:p w:rsidR="00E80B14" w:rsidRDefault="00E07B23">
      <w:pPr>
        <w:pStyle w:val="30"/>
        <w:framePr w:w="10267" w:h="15777" w:hRule="exact" w:wrap="none" w:vAnchor="page" w:hAnchor="page" w:x="3322" w:y="4015"/>
        <w:shd w:val="clear" w:color="auto" w:fill="auto"/>
        <w:ind w:left="40" w:firstLine="700"/>
        <w:jc w:val="both"/>
      </w:pPr>
      <w:r>
        <w:rPr>
          <w:rStyle w:val="39"/>
          <w:b/>
          <w:bCs/>
        </w:rPr>
        <w:t>Общество и власть после революции</w:t>
      </w:r>
    </w:p>
    <w:p w:rsidR="00E80B14" w:rsidRDefault="00E07B23">
      <w:pPr>
        <w:pStyle w:val="9"/>
        <w:framePr w:w="10267" w:h="15777" w:hRule="exact" w:wrap="none" w:vAnchor="page" w:hAnchor="page" w:x="3322" w:y="4015"/>
        <w:shd w:val="clear" w:color="auto" w:fill="auto"/>
        <w:spacing w:after="0"/>
        <w:ind w:left="40" w:right="20" w:firstLine="700"/>
        <w:jc w:val="both"/>
      </w:pPr>
      <w:r>
        <w:t xml:space="preserve">Уроки революции: политическая стабилизация и социальные преобразования. П.А. 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 </w:t>
      </w:r>
      <w:r>
        <w:rPr>
          <w:rStyle w:val="0pt1"/>
        </w:rPr>
        <w:t>Национальные партии и фракции в Государственной Думе.</w:t>
      </w:r>
    </w:p>
    <w:p w:rsidR="00E80B14" w:rsidRDefault="00E07B23">
      <w:pPr>
        <w:pStyle w:val="9"/>
        <w:framePr w:w="10267" w:h="15777" w:hRule="exact" w:wrap="none" w:vAnchor="page" w:hAnchor="page" w:x="3322" w:y="4015"/>
        <w:shd w:val="clear" w:color="auto" w:fill="auto"/>
        <w:spacing w:after="0"/>
        <w:ind w:left="40" w:right="20" w:firstLine="700"/>
        <w:jc w:val="both"/>
      </w:pPr>
      <w:r>
        <w:t>Обострение международной обстановки. Блоковая система и участие в ней России. Россия в преддверии мировой катастрофы.</w:t>
      </w:r>
    </w:p>
    <w:p w:rsidR="00E80B14" w:rsidRDefault="00E07B23">
      <w:pPr>
        <w:pStyle w:val="30"/>
        <w:framePr w:w="10267" w:h="15777" w:hRule="exact" w:wrap="none" w:vAnchor="page" w:hAnchor="page" w:x="3322" w:y="4015"/>
        <w:shd w:val="clear" w:color="auto" w:fill="auto"/>
        <w:ind w:left="40" w:firstLine="700"/>
        <w:jc w:val="both"/>
      </w:pPr>
      <w:r>
        <w:rPr>
          <w:rStyle w:val="39"/>
          <w:b/>
          <w:bCs/>
        </w:rPr>
        <w:t>«Серебряный век» российской культуры</w:t>
      </w:r>
    </w:p>
    <w:p w:rsidR="00E80B14" w:rsidRDefault="00E07B23">
      <w:pPr>
        <w:pStyle w:val="9"/>
        <w:framePr w:w="10267" w:h="15777" w:hRule="exact" w:wrap="none" w:vAnchor="page" w:hAnchor="page" w:x="3322" w:y="4015"/>
        <w:shd w:val="clear" w:color="auto" w:fill="auto"/>
        <w:spacing w:after="0"/>
        <w:ind w:left="40" w:right="20" w:firstLine="700"/>
        <w:jc w:val="both"/>
      </w:pPr>
      <w:r>
        <w:t>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p>
    <w:p w:rsidR="00E80B14" w:rsidRDefault="00E07B23">
      <w:pPr>
        <w:pStyle w:val="9"/>
        <w:framePr w:w="10267" w:h="15777" w:hRule="exact" w:wrap="none" w:vAnchor="page" w:hAnchor="page" w:x="3322" w:y="4015"/>
        <w:shd w:val="clear" w:color="auto" w:fill="auto"/>
        <w:spacing w:after="0"/>
        <w:ind w:left="40" w:right="20" w:firstLine="700"/>
        <w:jc w:val="both"/>
      </w:pPr>
      <w:r>
        <w:t>Развитие народного просвещения: попытка преодоления разрыва между образованным обществом и народом.</w:t>
      </w:r>
    </w:p>
    <w:p w:rsidR="00E80B14" w:rsidRDefault="00E07B23">
      <w:pPr>
        <w:pStyle w:val="9"/>
        <w:framePr w:w="10267" w:h="15777" w:hRule="exact" w:wrap="none" w:vAnchor="page" w:hAnchor="page" w:x="3322" w:y="4015"/>
        <w:shd w:val="clear" w:color="auto" w:fill="auto"/>
        <w:spacing w:after="0"/>
        <w:ind w:left="40" w:right="20" w:firstLine="700"/>
        <w:jc w:val="both"/>
      </w:pPr>
      <w:r>
        <w:t>Открытия российских ученых. Достижения гуманитарных наук. Формирование русской философской школы. Вклад России начала XX в. в мировую культуру.</w:t>
      </w:r>
    </w:p>
    <w:p w:rsidR="00E80B14" w:rsidRDefault="00E07B23">
      <w:pPr>
        <w:pStyle w:val="30"/>
        <w:framePr w:w="10267" w:h="15777" w:hRule="exact" w:wrap="none" w:vAnchor="page" w:hAnchor="page" w:x="3322" w:y="4015"/>
        <w:shd w:val="clear" w:color="auto" w:fill="auto"/>
        <w:ind w:left="40" w:firstLine="700"/>
        <w:jc w:val="both"/>
      </w:pPr>
      <w:r>
        <w:rPr>
          <w:rStyle w:val="39"/>
          <w:b/>
          <w:bCs/>
        </w:rPr>
        <w:t>Региональный компонент</w:t>
      </w:r>
    </w:p>
    <w:p w:rsidR="00E80B14" w:rsidRDefault="00E07B23">
      <w:pPr>
        <w:pStyle w:val="9"/>
        <w:framePr w:w="10267" w:h="15777" w:hRule="exact" w:wrap="none" w:vAnchor="page" w:hAnchor="page" w:x="3322" w:y="4015"/>
        <w:shd w:val="clear" w:color="auto" w:fill="auto"/>
        <w:spacing w:after="0"/>
        <w:ind w:left="40" w:firstLine="700"/>
        <w:jc w:val="both"/>
      </w:pPr>
      <w:r>
        <w:t>Наш регион в XIX в.</w:t>
      </w:r>
    </w:p>
    <w:p w:rsidR="00E80B14" w:rsidRDefault="00E07B23">
      <w:pPr>
        <w:pStyle w:val="30"/>
        <w:framePr w:w="10267" w:h="15777" w:hRule="exact" w:wrap="none" w:vAnchor="page" w:hAnchor="page" w:x="3322" w:y="4015"/>
        <w:shd w:val="clear" w:color="auto" w:fill="auto"/>
        <w:ind w:left="40" w:firstLine="700"/>
        <w:jc w:val="both"/>
      </w:pPr>
      <w:r>
        <w:rPr>
          <w:rStyle w:val="39"/>
          <w:b/>
          <w:bCs/>
        </w:rPr>
        <w:t>Всеобщая история</w:t>
      </w:r>
    </w:p>
    <w:p w:rsidR="00E80B14" w:rsidRDefault="00E07B23">
      <w:pPr>
        <w:pStyle w:val="30"/>
        <w:framePr w:w="10267" w:h="15777" w:hRule="exact" w:wrap="none" w:vAnchor="page" w:hAnchor="page" w:x="3322" w:y="4015"/>
        <w:shd w:val="clear" w:color="auto" w:fill="auto"/>
        <w:ind w:left="40" w:firstLine="700"/>
        <w:jc w:val="both"/>
      </w:pPr>
      <w:r>
        <w:rPr>
          <w:rStyle w:val="39"/>
          <w:b/>
          <w:bCs/>
        </w:rPr>
        <w:t>История Древнего мира</w:t>
      </w:r>
    </w:p>
    <w:p w:rsidR="00E80B14" w:rsidRDefault="00E07B23">
      <w:pPr>
        <w:pStyle w:val="9"/>
        <w:framePr w:w="10267" w:h="15777" w:hRule="exact" w:wrap="none" w:vAnchor="page" w:hAnchor="page" w:x="3322" w:y="4015"/>
        <w:shd w:val="clear" w:color="auto" w:fill="auto"/>
        <w:spacing w:after="0"/>
        <w:ind w:left="40" w:right="20" w:firstLine="700"/>
        <w:jc w:val="both"/>
      </w:pPr>
      <w:r>
        <w:t xml:space="preserve">Что изучает история. Историческая хронология (счет лет «до н. </w:t>
      </w:r>
      <w:r>
        <w:rPr>
          <w:rStyle w:val="0pt1"/>
        </w:rPr>
        <w:t>э.»</w:t>
      </w:r>
      <w:r>
        <w:rPr>
          <w:rStyle w:val="ab"/>
        </w:rPr>
        <w:t xml:space="preserve"> </w:t>
      </w:r>
      <w:r>
        <w:t>и «н. э.»). Историческая карта. Источники исторических знаний. Вспомогательные исторические науки.</w:t>
      </w:r>
    </w:p>
    <w:p w:rsidR="00E80B14" w:rsidRDefault="00E07B23">
      <w:pPr>
        <w:pStyle w:val="9"/>
        <w:framePr w:w="10267" w:h="15777" w:hRule="exact" w:wrap="none" w:vAnchor="page" w:hAnchor="page" w:x="3322" w:y="4015"/>
        <w:shd w:val="clear" w:color="auto" w:fill="auto"/>
        <w:spacing w:after="0"/>
        <w:ind w:left="40" w:right="20" w:firstLine="700"/>
        <w:jc w:val="both"/>
      </w:pPr>
      <w:r>
        <w:rPr>
          <w:rStyle w:val="ab"/>
        </w:rPr>
        <w:t xml:space="preserve">Первобытность. </w:t>
      </w:r>
      <w:r>
        <w:t>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к соседской. Появление ремесел и торговли. Возникновение древнейших цивилизаций.</w:t>
      </w:r>
    </w:p>
    <w:p w:rsidR="00E80B14" w:rsidRDefault="00E07B23">
      <w:pPr>
        <w:pStyle w:val="9"/>
        <w:framePr w:w="10267" w:h="15777" w:hRule="exact" w:wrap="none" w:vAnchor="page" w:hAnchor="page" w:x="3322" w:y="4015"/>
        <w:shd w:val="clear" w:color="auto" w:fill="auto"/>
        <w:spacing w:after="0"/>
        <w:ind w:left="40" w:firstLine="700"/>
        <w:jc w:val="both"/>
      </w:pPr>
      <w:r>
        <w:rPr>
          <w:rStyle w:val="ab"/>
        </w:rPr>
        <w:t xml:space="preserve">Древний мир: </w:t>
      </w:r>
      <w:r>
        <w:t>понятие и хронология. Карта Древнего мира.</w:t>
      </w:r>
    </w:p>
    <w:p w:rsidR="00E80B14" w:rsidRDefault="00E07B23">
      <w:pPr>
        <w:pStyle w:val="30"/>
        <w:framePr w:w="10267" w:h="15777" w:hRule="exact" w:wrap="none" w:vAnchor="page" w:hAnchor="page" w:x="3322" w:y="4015"/>
        <w:shd w:val="clear" w:color="auto" w:fill="auto"/>
        <w:ind w:left="40" w:firstLine="700"/>
        <w:jc w:val="both"/>
      </w:pPr>
      <w:r>
        <w:rPr>
          <w:rStyle w:val="39"/>
          <w:b/>
          <w:bCs/>
        </w:rPr>
        <w:t>Древний Восток</w:t>
      </w:r>
    </w:p>
    <w:p w:rsidR="00E80B14" w:rsidRDefault="00E07B23">
      <w:pPr>
        <w:pStyle w:val="9"/>
        <w:framePr w:w="10267" w:h="15777" w:hRule="exact" w:wrap="none" w:vAnchor="page" w:hAnchor="page" w:x="3322" w:y="4015"/>
        <w:shd w:val="clear" w:color="auto" w:fill="auto"/>
        <w:spacing w:after="0"/>
        <w:ind w:left="40" w:right="20" w:firstLine="700"/>
        <w:jc w:val="both"/>
      </w:pPr>
      <w:r>
        <w:t>Древние цивилизации Месопотамии. Условия жизни и занятия населения. Города- государства. Мифы и сказания. Письменность. Древний Вавилон. Законы Хаммурапи. Нововавилонское царство: завоевания, легендарные памятники города Вавилона.</w:t>
      </w:r>
    </w:p>
    <w:p w:rsidR="00E80B14" w:rsidRDefault="00E07B23">
      <w:pPr>
        <w:pStyle w:val="9"/>
        <w:framePr w:w="10267" w:h="15777" w:hRule="exact" w:wrap="none" w:vAnchor="page" w:hAnchor="page" w:x="3322" w:y="4015"/>
        <w:shd w:val="clear" w:color="auto" w:fill="auto"/>
        <w:spacing w:after="0"/>
        <w:ind w:left="40" w:right="20" w:firstLine="700"/>
        <w:jc w:val="both"/>
      </w:pPr>
      <w:r>
        <w:t xml:space="preserve">Древний Египет. Условия жизни и занятия населения. Управление государством (фараон, чиновники). Религиозные верования египтян. Жрецы. </w:t>
      </w:r>
      <w:r>
        <w:rPr>
          <w:rStyle w:val="0pt1"/>
        </w:rPr>
        <w:t>Фараон-реформатор Эхнатон.</w:t>
      </w:r>
      <w:r>
        <w:rPr>
          <w:rStyle w:val="ab"/>
        </w:rPr>
        <w:t xml:space="preserve"> </w:t>
      </w:r>
      <w:r>
        <w:t>Военные походы. Рабы. Познания древних египтян. Письменность. Храмы и пирамиды.</w:t>
      </w:r>
    </w:p>
    <w:p w:rsidR="00E80B14" w:rsidRDefault="00E07B23">
      <w:pPr>
        <w:pStyle w:val="9"/>
        <w:framePr w:w="10267" w:h="15777" w:hRule="exact" w:wrap="none" w:vAnchor="page" w:hAnchor="page" w:x="3322" w:y="4015"/>
        <w:shd w:val="clear" w:color="auto" w:fill="auto"/>
        <w:spacing w:after="0"/>
        <w:ind w:left="40" w:right="20" w:firstLine="700"/>
        <w:jc w:val="both"/>
      </w:pPr>
      <w:r>
        <w:t>Восточное Средиземноморье в древности. Финикия: природные условия, занятия жителей. Развитие ремесел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rsidR="00E80B14" w:rsidRDefault="00E07B23">
      <w:pPr>
        <w:pStyle w:val="9"/>
        <w:framePr w:w="10267" w:h="15777" w:hRule="exact" w:wrap="none" w:vAnchor="page" w:hAnchor="page" w:x="3322" w:y="4015"/>
        <w:shd w:val="clear" w:color="auto" w:fill="auto"/>
        <w:spacing w:after="0"/>
        <w:ind w:left="40" w:right="20" w:firstLine="700"/>
        <w:jc w:val="both"/>
      </w:pPr>
      <w:r>
        <w:t>Ассирия: завоевания ассирийцев, культурные сокровища Ниневии, гибель империи. Персидская держава: военные походы, управление империей.</w:t>
      </w:r>
    </w:p>
    <w:p w:rsidR="00E80B14" w:rsidRDefault="00E07B23">
      <w:pPr>
        <w:pStyle w:val="9"/>
        <w:framePr w:w="10267" w:h="15777" w:hRule="exact" w:wrap="none" w:vAnchor="page" w:hAnchor="page" w:x="3322" w:y="4015"/>
        <w:shd w:val="clear" w:color="auto" w:fill="auto"/>
        <w:spacing w:after="0"/>
        <w:ind w:left="40" w:right="20" w:firstLine="700"/>
        <w:jc w:val="both"/>
      </w:pPr>
      <w:r>
        <w:t>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 наследие Древней Индии.</w:t>
      </w:r>
    </w:p>
    <w:p w:rsidR="00E80B14" w:rsidRDefault="00E07B23">
      <w:pPr>
        <w:pStyle w:val="9"/>
        <w:framePr w:w="10267" w:h="15777" w:hRule="exact" w:wrap="none" w:vAnchor="page" w:hAnchor="page" w:x="3322" w:y="4015"/>
        <w:shd w:val="clear" w:color="auto" w:fill="auto"/>
        <w:spacing w:after="0"/>
        <w:ind w:left="40" w:right="20" w:firstLine="700"/>
        <w:jc w:val="both"/>
      </w:pPr>
      <w:r>
        <w:t>Древний Китай. Условия жизни и хозяйственная деятельность населения. Создание объединенного государства. Империи Цинь 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(конфуцианство). Научные знания и изобретения. Храмы. Великая Китайская стена.</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10248" w:h="15756" w:hRule="exact" w:wrap="none" w:vAnchor="page" w:hAnchor="page" w:x="3331" w:y="4015"/>
        <w:shd w:val="clear" w:color="auto" w:fill="auto"/>
        <w:spacing w:after="0"/>
        <w:ind w:left="20" w:firstLine="700"/>
        <w:jc w:val="both"/>
      </w:pPr>
      <w:r>
        <w:rPr>
          <w:rStyle w:val="ab"/>
        </w:rPr>
        <w:lastRenderedPageBreak/>
        <w:t xml:space="preserve">Античный мир: </w:t>
      </w:r>
      <w:r>
        <w:t>понятие. Карта античного мира.</w:t>
      </w:r>
    </w:p>
    <w:p w:rsidR="00E80B14" w:rsidRDefault="00E07B23">
      <w:pPr>
        <w:pStyle w:val="30"/>
        <w:framePr w:w="10248" w:h="15756" w:hRule="exact" w:wrap="none" w:vAnchor="page" w:hAnchor="page" w:x="3331" w:y="4015"/>
        <w:shd w:val="clear" w:color="auto" w:fill="auto"/>
        <w:ind w:left="20" w:firstLine="700"/>
        <w:jc w:val="both"/>
      </w:pPr>
      <w:r>
        <w:rPr>
          <w:rStyle w:val="39"/>
          <w:b/>
          <w:bCs/>
        </w:rPr>
        <w:t>Древняя Греция</w:t>
      </w:r>
    </w:p>
    <w:p w:rsidR="00E80B14" w:rsidRDefault="00E07B23">
      <w:pPr>
        <w:pStyle w:val="9"/>
        <w:framePr w:w="10248" w:h="15756" w:hRule="exact" w:wrap="none" w:vAnchor="page" w:hAnchor="page" w:x="3331" w:y="4015"/>
        <w:shd w:val="clear" w:color="auto" w:fill="auto"/>
        <w:spacing w:after="0"/>
        <w:ind w:left="20" w:right="20" w:firstLine="700"/>
        <w:jc w:val="both"/>
      </w:pPr>
      <w:r>
        <w:t xml:space="preserve">Население Древней Греции: условия жизни и занятия. Древнейшие государства на Крите. </w:t>
      </w:r>
      <w:r>
        <w:rPr>
          <w:rStyle w:val="0pt1"/>
        </w:rPr>
        <w:t>Государства ахейской Греции (Микены, Тиринф и др.).</w:t>
      </w:r>
      <w:r>
        <w:rPr>
          <w:rStyle w:val="ab"/>
        </w:rPr>
        <w:t xml:space="preserve"> </w:t>
      </w:r>
      <w:r>
        <w:t>Троянская война. «Илиада» и «Одиссея». Верования древних греков. Сказания о богах и героях.</w:t>
      </w:r>
    </w:p>
    <w:p w:rsidR="00E80B14" w:rsidRDefault="00E07B23">
      <w:pPr>
        <w:pStyle w:val="9"/>
        <w:framePr w:w="10248" w:h="15756" w:hRule="exact" w:wrap="none" w:vAnchor="page" w:hAnchor="page" w:x="3331" w:y="4015"/>
        <w:shd w:val="clear" w:color="auto" w:fill="auto"/>
        <w:spacing w:after="0"/>
        <w:ind w:left="20" w:right="20" w:firstLine="700"/>
        <w:jc w:val="both"/>
      </w:pPr>
      <w:r>
        <w:t xml:space="preserve">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w:t>
      </w:r>
      <w:r>
        <w:rPr>
          <w:rStyle w:val="0pt1"/>
        </w:rPr>
        <w:t>реформы Клисфена.</w:t>
      </w:r>
    </w:p>
    <w:p w:rsidR="00E80B14" w:rsidRDefault="00E07B23">
      <w:pPr>
        <w:pStyle w:val="9"/>
        <w:framePr w:w="10248" w:h="15756" w:hRule="exact" w:wrap="none" w:vAnchor="page" w:hAnchor="page" w:x="3331" w:y="4015"/>
        <w:shd w:val="clear" w:color="auto" w:fill="auto"/>
        <w:spacing w:after="0"/>
        <w:ind w:left="20" w:right="20" w:firstLine="700"/>
        <w:jc w:val="both"/>
      </w:pPr>
      <w:r>
        <w:t>Спарта: основные группы населения, политическое устройство. Спартанское воспитание. Организация военного дела.</w:t>
      </w:r>
    </w:p>
    <w:p w:rsidR="00E80B14" w:rsidRDefault="00E07B23">
      <w:pPr>
        <w:pStyle w:val="9"/>
        <w:framePr w:w="10248" w:h="15756" w:hRule="exact" w:wrap="none" w:vAnchor="page" w:hAnchor="page" w:x="3331" w:y="4015"/>
        <w:shd w:val="clear" w:color="auto" w:fill="auto"/>
        <w:spacing w:after="0"/>
        <w:ind w:left="20" w:right="20" w:firstLine="700"/>
        <w:jc w:val="both"/>
      </w:pPr>
      <w:r>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w:t>
      </w:r>
    </w:p>
    <w:p w:rsidR="00E80B14" w:rsidRDefault="00E07B23">
      <w:pPr>
        <w:pStyle w:val="9"/>
        <w:framePr w:w="10248" w:h="15756" w:hRule="exact" w:wrap="none" w:vAnchor="page" w:hAnchor="page" w:x="3331" w:y="4015"/>
        <w:shd w:val="clear" w:color="auto" w:fill="auto"/>
        <w:spacing w:after="0"/>
        <w:ind w:left="20" w:right="20" w:firstLine="700"/>
        <w:jc w:val="both"/>
      </w:pPr>
      <w:r>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E80B14" w:rsidRDefault="00E07B23">
      <w:pPr>
        <w:pStyle w:val="9"/>
        <w:framePr w:w="10248" w:h="15756" w:hRule="exact" w:wrap="none" w:vAnchor="page" w:hAnchor="page" w:x="3331" w:y="4015"/>
        <w:shd w:val="clear" w:color="auto" w:fill="auto"/>
        <w:spacing w:after="0"/>
        <w:ind w:left="20" w:right="20" w:firstLine="700"/>
        <w:jc w:val="both"/>
      </w:pPr>
      <w:r>
        <w:t>Период эллинизма. Македонские завоевания. Держава Александра Македонского и ее распад. Эллинистические государства Востока. Культура эллинистического мира.</w:t>
      </w:r>
    </w:p>
    <w:p w:rsidR="00E80B14" w:rsidRDefault="00E07B23">
      <w:pPr>
        <w:pStyle w:val="30"/>
        <w:framePr w:w="10248" w:h="15756" w:hRule="exact" w:wrap="none" w:vAnchor="page" w:hAnchor="page" w:x="3331" w:y="4015"/>
        <w:shd w:val="clear" w:color="auto" w:fill="auto"/>
        <w:ind w:left="20" w:firstLine="700"/>
        <w:jc w:val="both"/>
      </w:pPr>
      <w:r>
        <w:rPr>
          <w:rStyle w:val="39"/>
          <w:b/>
          <w:bCs/>
        </w:rPr>
        <w:t>Древний Рим</w:t>
      </w:r>
    </w:p>
    <w:p w:rsidR="00E80B14" w:rsidRDefault="00E07B23">
      <w:pPr>
        <w:pStyle w:val="9"/>
        <w:framePr w:w="10248" w:h="15756" w:hRule="exact" w:wrap="none" w:vAnchor="page" w:hAnchor="page" w:x="3331" w:y="4015"/>
        <w:shd w:val="clear" w:color="auto" w:fill="auto"/>
        <w:spacing w:after="0"/>
        <w:ind w:left="20" w:right="20" w:firstLine="700"/>
        <w:jc w:val="both"/>
      </w:pPr>
      <w: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E80B14" w:rsidRDefault="00E07B23">
      <w:pPr>
        <w:pStyle w:val="9"/>
        <w:framePr w:w="10248" w:h="15756" w:hRule="exact" w:wrap="none" w:vAnchor="page" w:hAnchor="page" w:x="3331" w:y="4015"/>
        <w:shd w:val="clear" w:color="auto" w:fill="auto"/>
        <w:spacing w:after="0"/>
        <w:ind w:left="20" w:right="20" w:firstLine="700"/>
        <w:jc w:val="both"/>
      </w:pPr>
      <w:r>
        <w:t xml:space="preserve">Завоевание Римом Италии. Войны с Карфагеном; Ганнибал. Римская армия. Установление господства Рима в Средиземноморье. </w:t>
      </w:r>
      <w:r>
        <w:rPr>
          <w:rStyle w:val="0pt1"/>
        </w:rPr>
        <w:t>Реформы Гракхов. Рабство в Древнем Риме.</w:t>
      </w:r>
    </w:p>
    <w:p w:rsidR="00E80B14" w:rsidRDefault="00E07B23">
      <w:pPr>
        <w:pStyle w:val="9"/>
        <w:framePr w:w="10248" w:h="15756" w:hRule="exact" w:wrap="none" w:vAnchor="page" w:hAnchor="page" w:x="3331" w:y="4015"/>
        <w:shd w:val="clear" w:color="auto" w:fill="auto"/>
        <w:spacing w:after="0"/>
        <w:ind w:left="20" w:right="20" w:firstLine="700"/>
        <w:jc w:val="both"/>
      </w:pPr>
      <w:r>
        <w:t>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E80B14" w:rsidRDefault="00E07B23">
      <w:pPr>
        <w:pStyle w:val="9"/>
        <w:framePr w:w="10248" w:h="15756" w:hRule="exact" w:wrap="none" w:vAnchor="page" w:hAnchor="page" w:x="3331" w:y="4015"/>
        <w:shd w:val="clear" w:color="auto" w:fill="auto"/>
        <w:spacing w:after="0"/>
        <w:ind w:left="20" w:right="20" w:firstLine="700"/>
        <w:jc w:val="both"/>
      </w:pPr>
      <w:r>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E80B14" w:rsidRDefault="00E07B23">
      <w:pPr>
        <w:pStyle w:val="9"/>
        <w:framePr w:w="10248" w:h="15756" w:hRule="exact" w:wrap="none" w:vAnchor="page" w:hAnchor="page" w:x="3331" w:y="4015"/>
        <w:shd w:val="clear" w:color="auto" w:fill="auto"/>
        <w:spacing w:after="0"/>
        <w:ind w:left="20" w:firstLine="700"/>
        <w:jc w:val="both"/>
      </w:pPr>
      <w:r>
        <w:t>Историческое и культурное наследие древних цивилизаций.</w:t>
      </w:r>
    </w:p>
    <w:p w:rsidR="00E80B14" w:rsidRDefault="00E07B23">
      <w:pPr>
        <w:pStyle w:val="30"/>
        <w:framePr w:w="10248" w:h="15756" w:hRule="exact" w:wrap="none" w:vAnchor="page" w:hAnchor="page" w:x="3331" w:y="4015"/>
        <w:shd w:val="clear" w:color="auto" w:fill="auto"/>
        <w:ind w:left="20" w:firstLine="700"/>
        <w:jc w:val="both"/>
      </w:pPr>
      <w:r>
        <w:rPr>
          <w:rStyle w:val="39"/>
          <w:b/>
          <w:bCs/>
        </w:rPr>
        <w:t>История средних веков</w:t>
      </w:r>
    </w:p>
    <w:p w:rsidR="00E80B14" w:rsidRDefault="00E07B23">
      <w:pPr>
        <w:pStyle w:val="9"/>
        <w:framePr w:w="10248" w:h="15756" w:hRule="exact" w:wrap="none" w:vAnchor="page" w:hAnchor="page" w:x="3331" w:y="4015"/>
        <w:shd w:val="clear" w:color="auto" w:fill="auto"/>
        <w:spacing w:after="0"/>
        <w:ind w:left="20" w:firstLine="700"/>
        <w:jc w:val="both"/>
      </w:pPr>
      <w:r>
        <w:t>Средние века: понятие и хронологические рамки.</w:t>
      </w:r>
    </w:p>
    <w:p w:rsidR="00E80B14" w:rsidRDefault="00E07B23">
      <w:pPr>
        <w:pStyle w:val="30"/>
        <w:framePr w:w="10248" w:h="15756" w:hRule="exact" w:wrap="none" w:vAnchor="page" w:hAnchor="page" w:x="3331" w:y="4015"/>
        <w:shd w:val="clear" w:color="auto" w:fill="auto"/>
        <w:ind w:left="20" w:firstLine="700"/>
        <w:jc w:val="both"/>
      </w:pPr>
      <w:r>
        <w:rPr>
          <w:rStyle w:val="39"/>
          <w:b/>
          <w:bCs/>
        </w:rPr>
        <w:t>Раннее Средневековье</w:t>
      </w:r>
    </w:p>
    <w:p w:rsidR="00E80B14" w:rsidRDefault="00E07B23">
      <w:pPr>
        <w:pStyle w:val="9"/>
        <w:framePr w:w="10248" w:h="15756" w:hRule="exact" w:wrap="none" w:vAnchor="page" w:hAnchor="page" w:x="3331" w:y="4015"/>
        <w:shd w:val="clear" w:color="auto" w:fill="auto"/>
        <w:spacing w:after="0"/>
        <w:ind w:left="20" w:right="20" w:firstLine="700"/>
        <w:jc w:val="both"/>
      </w:pPr>
      <w:r>
        <w:t xml:space="preserve">Начало Средневековья. Великое переселение народов. Образование варварских королевств. Народы Европы в раннее Средневековье. Франки: расселение, занятия, общественное устройство. </w:t>
      </w:r>
      <w:r>
        <w:rPr>
          <w:rStyle w:val="0pt1"/>
        </w:rPr>
        <w:t>Законы франков; «Салическая правда».</w:t>
      </w:r>
      <w:r>
        <w:rPr>
          <w:rStyle w:val="ab"/>
        </w:rPr>
        <w:t xml:space="preserve"> </w:t>
      </w:r>
      <w:r>
        <w:t>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rsidR="00E80B14" w:rsidRDefault="00E07B23">
      <w:pPr>
        <w:pStyle w:val="9"/>
        <w:framePr w:w="10248" w:h="15756" w:hRule="exact" w:wrap="none" w:vAnchor="page" w:hAnchor="page" w:x="3331" w:y="4015"/>
        <w:shd w:val="clear" w:color="auto" w:fill="auto"/>
        <w:spacing w:after="0"/>
        <w:ind w:left="20" w:right="20" w:firstLine="700"/>
        <w:jc w:val="both"/>
      </w:pPr>
      <w:r>
        <w:t>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E80B14" w:rsidRDefault="00E07B23">
      <w:pPr>
        <w:pStyle w:val="9"/>
        <w:framePr w:w="10248" w:h="15756" w:hRule="exact" w:wrap="none" w:vAnchor="page" w:hAnchor="page" w:x="3331" w:y="4015"/>
        <w:shd w:val="clear" w:color="auto" w:fill="auto"/>
        <w:spacing w:after="0"/>
        <w:ind w:left="20" w:right="20" w:firstLine="700"/>
        <w:jc w:val="both"/>
      </w:pPr>
      <w:r>
        <w:t>Арабы в VI—XI вв.: расселение, занятия. Возникновение и распространение ислама. Завоевания арабов. Арабский халифат, его расцвет и распад. Арабская культура.</w:t>
      </w:r>
    </w:p>
    <w:p w:rsidR="00E80B14" w:rsidRDefault="00E07B23">
      <w:pPr>
        <w:pStyle w:val="30"/>
        <w:framePr w:w="10248" w:h="15756" w:hRule="exact" w:wrap="none" w:vAnchor="page" w:hAnchor="page" w:x="3331" w:y="4015"/>
        <w:shd w:val="clear" w:color="auto" w:fill="auto"/>
        <w:ind w:left="20" w:firstLine="700"/>
        <w:jc w:val="both"/>
      </w:pPr>
      <w:r>
        <w:rPr>
          <w:rStyle w:val="39"/>
          <w:b/>
          <w:bCs/>
        </w:rPr>
        <w:t>Зрелое Средневековье</w:t>
      </w:r>
    </w:p>
    <w:p w:rsidR="00E80B14" w:rsidRDefault="00E07B23">
      <w:pPr>
        <w:pStyle w:val="9"/>
        <w:framePr w:w="10248" w:h="15756" w:hRule="exact" w:wrap="none" w:vAnchor="page" w:hAnchor="page" w:x="3331" w:y="4015"/>
        <w:shd w:val="clear" w:color="auto" w:fill="auto"/>
        <w:spacing w:after="0"/>
        <w:ind w:left="20" w:right="20" w:firstLine="700"/>
        <w:jc w:val="both"/>
      </w:pPr>
      <w:r>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rsidR="00E80B14" w:rsidRDefault="00E07B23">
      <w:pPr>
        <w:pStyle w:val="9"/>
        <w:framePr w:w="10248" w:h="15756" w:hRule="exact" w:wrap="none" w:vAnchor="page" w:hAnchor="page" w:x="3331" w:y="4015"/>
        <w:shd w:val="clear" w:color="auto" w:fill="auto"/>
        <w:spacing w:after="0"/>
        <w:ind w:left="20" w:right="20" w:firstLine="700"/>
      </w:pPr>
      <w:r>
        <w:t>Крестьянство: феодальная зависимость, повинности, условия жизни. Крестьянская община. 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w:t>
      </w:r>
    </w:p>
    <w:p w:rsidR="00E80B14" w:rsidRDefault="00E07B23">
      <w:pPr>
        <w:pStyle w:val="9"/>
        <w:framePr w:w="10248" w:h="15756" w:hRule="exact" w:wrap="none" w:vAnchor="page" w:hAnchor="page" w:x="3331" w:y="4015"/>
        <w:shd w:val="clear" w:color="auto" w:fill="auto"/>
        <w:spacing w:after="0"/>
        <w:ind w:left="20" w:right="20" w:firstLine="700"/>
        <w:jc w:val="both"/>
      </w:pPr>
      <w:r>
        <w:t xml:space="preserve">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w:t>
      </w:r>
      <w:r>
        <w:rPr>
          <w:rStyle w:val="0pt1"/>
        </w:rPr>
        <w:t>Ереси: причины возникновения и распространения. Преследование еретиков.</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10248" w:h="15240" w:hRule="exact" w:wrap="none" w:vAnchor="page" w:hAnchor="page" w:x="3331" w:y="4257"/>
        <w:shd w:val="clear" w:color="auto" w:fill="auto"/>
        <w:spacing w:after="0"/>
        <w:ind w:left="20" w:right="20" w:firstLine="700"/>
        <w:jc w:val="both"/>
      </w:pPr>
      <w:r>
        <w:lastRenderedPageBreak/>
        <w:t xml:space="preserve">Государства Европы в XII—XV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XII—XV вв. Реконкиста и образование централизованных государств на Пиренейском полуострове. Итальянские республики в XII—XV вв. Экономическое и социальное развитие европейских стран. Обострение социальных противоречий в XIV в. </w:t>
      </w:r>
      <w:r>
        <w:rPr>
          <w:rStyle w:val="0pt1"/>
        </w:rPr>
        <w:t>(Жакерия, восстание Уота Тайлера).</w:t>
      </w:r>
      <w:r>
        <w:rPr>
          <w:rStyle w:val="ab"/>
        </w:rPr>
        <w:t xml:space="preserve"> </w:t>
      </w:r>
      <w:r>
        <w:t>Гуситское движение в Чехии.</w:t>
      </w:r>
    </w:p>
    <w:p w:rsidR="00E80B14" w:rsidRDefault="00E07B23">
      <w:pPr>
        <w:pStyle w:val="9"/>
        <w:framePr w:w="10248" w:h="15240" w:hRule="exact" w:wrap="none" w:vAnchor="page" w:hAnchor="page" w:x="3331" w:y="4257"/>
        <w:shd w:val="clear" w:color="auto" w:fill="auto"/>
        <w:spacing w:after="0"/>
        <w:ind w:left="20" w:right="20" w:firstLine="700"/>
        <w:jc w:val="both"/>
      </w:pPr>
      <w:r>
        <w:t>Византийская империя и славянские государства в XII—XV вв. Экспансия турок-османов и падение Византии.</w:t>
      </w:r>
    </w:p>
    <w:p w:rsidR="00E80B14" w:rsidRDefault="00E07B23">
      <w:pPr>
        <w:pStyle w:val="9"/>
        <w:framePr w:w="10248" w:h="15240" w:hRule="exact" w:wrap="none" w:vAnchor="page" w:hAnchor="page" w:x="3331" w:y="4257"/>
        <w:shd w:val="clear" w:color="auto" w:fill="auto"/>
        <w:spacing w:after="0"/>
        <w:ind w:left="20" w:right="20" w:firstLine="700"/>
        <w:jc w:val="both"/>
      </w:pPr>
      <w: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E80B14" w:rsidRDefault="00E07B23">
      <w:pPr>
        <w:pStyle w:val="9"/>
        <w:framePr w:w="10248" w:h="15240" w:hRule="exact" w:wrap="none" w:vAnchor="page" w:hAnchor="page" w:x="3331" w:y="4257"/>
        <w:shd w:val="clear" w:color="auto" w:fill="auto"/>
        <w:spacing w:after="0"/>
        <w:ind w:left="20" w:right="20" w:firstLine="700"/>
        <w:jc w:val="both"/>
      </w:pPr>
      <w:r>
        <w:rPr>
          <w:rStyle w:val="ab"/>
        </w:rPr>
        <w:t xml:space="preserve">Страны Востока в Средние века. </w:t>
      </w:r>
      <w:r>
        <w:t xml:space="preserve">Османская империя: завоевания турок-османов, управление империей, </w:t>
      </w:r>
      <w:r>
        <w:rPr>
          <w:rStyle w:val="0pt1"/>
        </w:rPr>
        <w:t>положение покоренных народов.</w:t>
      </w:r>
      <w:r>
        <w:rPr>
          <w:rStyle w:val="ab"/>
        </w:rPr>
        <w:t xml:space="preserve"> </w:t>
      </w:r>
      <w:r>
        <w:t xml:space="preserve">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w:t>
      </w:r>
      <w:r>
        <w:rPr>
          <w:rStyle w:val="0pt1"/>
        </w:rPr>
        <w:t>Делийский султанат.</w:t>
      </w:r>
      <w:r>
        <w:rPr>
          <w:rStyle w:val="ab"/>
        </w:rPr>
        <w:t xml:space="preserve"> </w:t>
      </w:r>
      <w:r>
        <w:t>Культура народов Востока. Литература. Архитектура. Традиционные искусства и ремесла.</w:t>
      </w:r>
    </w:p>
    <w:p w:rsidR="00E80B14" w:rsidRDefault="00E07B23">
      <w:pPr>
        <w:pStyle w:val="9"/>
        <w:framePr w:w="10248" w:h="15240" w:hRule="exact" w:wrap="none" w:vAnchor="page" w:hAnchor="page" w:x="3331" w:y="4257"/>
        <w:shd w:val="clear" w:color="auto" w:fill="auto"/>
        <w:spacing w:after="0"/>
        <w:ind w:left="20" w:right="20" w:firstLine="700"/>
        <w:jc w:val="both"/>
      </w:pPr>
      <w:r>
        <w:rPr>
          <w:rStyle w:val="ab"/>
        </w:rPr>
        <w:t xml:space="preserve">Государства доколумбовой Америки. </w:t>
      </w:r>
      <w:r>
        <w:t>Общественный строй. Религиозные верования населения. Культура.</w:t>
      </w:r>
    </w:p>
    <w:p w:rsidR="00E80B14" w:rsidRDefault="00E07B23">
      <w:pPr>
        <w:pStyle w:val="9"/>
        <w:framePr w:w="10248" w:h="15240" w:hRule="exact" w:wrap="none" w:vAnchor="page" w:hAnchor="page" w:x="3331" w:y="4257"/>
        <w:shd w:val="clear" w:color="auto" w:fill="auto"/>
        <w:spacing w:after="0"/>
        <w:ind w:left="20" w:firstLine="700"/>
        <w:jc w:val="both"/>
      </w:pPr>
      <w:r>
        <w:t>Историческое и культурное наследие Средневековья.</w:t>
      </w:r>
    </w:p>
    <w:p w:rsidR="00E80B14" w:rsidRDefault="00E07B23">
      <w:pPr>
        <w:pStyle w:val="30"/>
        <w:framePr w:w="10248" w:h="15240" w:hRule="exact" w:wrap="none" w:vAnchor="page" w:hAnchor="page" w:x="3331" w:y="4257"/>
        <w:shd w:val="clear" w:color="auto" w:fill="auto"/>
        <w:ind w:left="20" w:firstLine="700"/>
        <w:jc w:val="both"/>
      </w:pPr>
      <w:r>
        <w:rPr>
          <w:rStyle w:val="39"/>
          <w:b/>
          <w:bCs/>
        </w:rPr>
        <w:t>История Нового времени</w:t>
      </w:r>
    </w:p>
    <w:p w:rsidR="00E80B14" w:rsidRDefault="00E07B23">
      <w:pPr>
        <w:pStyle w:val="9"/>
        <w:framePr w:w="10248" w:h="15240" w:hRule="exact" w:wrap="none" w:vAnchor="page" w:hAnchor="page" w:x="3331" w:y="4257"/>
        <w:shd w:val="clear" w:color="auto" w:fill="auto"/>
        <w:spacing w:after="0"/>
        <w:ind w:left="20" w:firstLine="700"/>
        <w:jc w:val="both"/>
      </w:pPr>
      <w:r>
        <w:t>Новое время: понятие и хронологические рамки.</w:t>
      </w:r>
    </w:p>
    <w:p w:rsidR="00E80B14" w:rsidRDefault="00E07B23">
      <w:pPr>
        <w:pStyle w:val="30"/>
        <w:framePr w:w="10248" w:h="15240" w:hRule="exact" w:wrap="none" w:vAnchor="page" w:hAnchor="page" w:x="3331" w:y="4257"/>
        <w:shd w:val="clear" w:color="auto" w:fill="auto"/>
        <w:ind w:left="20" w:firstLine="700"/>
        <w:jc w:val="both"/>
      </w:pPr>
      <w:r>
        <w:rPr>
          <w:rStyle w:val="39"/>
          <w:b/>
          <w:bCs/>
        </w:rPr>
        <w:t>Европа в конце XV— начале XVII в.</w:t>
      </w:r>
    </w:p>
    <w:p w:rsidR="00E80B14" w:rsidRDefault="00E07B23">
      <w:pPr>
        <w:pStyle w:val="9"/>
        <w:framePr w:w="10248" w:h="15240" w:hRule="exact" w:wrap="none" w:vAnchor="page" w:hAnchor="page" w:x="3331" w:y="4257"/>
        <w:shd w:val="clear" w:color="auto" w:fill="auto"/>
        <w:spacing w:after="0"/>
        <w:ind w:left="20" w:right="20" w:firstLine="700"/>
        <w:jc w:val="both"/>
      </w:pPr>
      <w:r>
        <w:t>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XVI — начале XVII в. Возникновение мануфактур. Развитие товарного производства. Расширение внутреннего и мирового рынка.</w:t>
      </w:r>
    </w:p>
    <w:p w:rsidR="00E80B14" w:rsidRDefault="00E07B23">
      <w:pPr>
        <w:pStyle w:val="9"/>
        <w:framePr w:w="10248" w:h="15240" w:hRule="exact" w:wrap="none" w:vAnchor="page" w:hAnchor="page" w:x="3331" w:y="4257"/>
        <w:shd w:val="clear" w:color="auto" w:fill="auto"/>
        <w:spacing w:after="0"/>
        <w:ind w:left="20" w:right="20" w:firstLine="700"/>
        <w:jc w:val="both"/>
      </w:pPr>
      <w:r>
        <w:t>Абсолютные монархии. Англия, Франция, монархия Габсбургов в XVI — начале XVII в.: внутреннее развитие и внешняя политика. Образование национальных государств в Европе.</w:t>
      </w:r>
    </w:p>
    <w:p w:rsidR="00E80B14" w:rsidRDefault="00E07B23">
      <w:pPr>
        <w:pStyle w:val="9"/>
        <w:framePr w:w="10248" w:h="15240" w:hRule="exact" w:wrap="none" w:vAnchor="page" w:hAnchor="page" w:x="3331" w:y="4257"/>
        <w:shd w:val="clear" w:color="auto" w:fill="auto"/>
        <w:spacing w:after="0"/>
        <w:ind w:left="20" w:right="20" w:firstLine="700"/>
        <w:jc w:val="both"/>
      </w:pPr>
      <w:r>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w:t>
      </w:r>
    </w:p>
    <w:p w:rsidR="00E80B14" w:rsidRDefault="00E07B23">
      <w:pPr>
        <w:pStyle w:val="9"/>
        <w:framePr w:w="10248" w:h="15240" w:hRule="exact" w:wrap="none" w:vAnchor="page" w:hAnchor="page" w:x="3331" w:y="4257"/>
        <w:shd w:val="clear" w:color="auto" w:fill="auto"/>
        <w:spacing w:after="0"/>
        <w:ind w:left="20" w:firstLine="700"/>
        <w:jc w:val="both"/>
      </w:pPr>
      <w:r>
        <w:t>Нидерландская революция: цели, участники, формы борьбы. Итоги и значение революции.</w:t>
      </w:r>
    </w:p>
    <w:p w:rsidR="00E80B14" w:rsidRDefault="00E07B23">
      <w:pPr>
        <w:pStyle w:val="9"/>
        <w:framePr w:w="10248" w:h="15240" w:hRule="exact" w:wrap="none" w:vAnchor="page" w:hAnchor="page" w:x="3331" w:y="4257"/>
        <w:shd w:val="clear" w:color="auto" w:fill="auto"/>
        <w:spacing w:after="0"/>
        <w:ind w:left="20" w:right="20" w:firstLine="700"/>
        <w:jc w:val="both"/>
      </w:pPr>
      <w:r>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E80B14" w:rsidRDefault="00E07B23">
      <w:pPr>
        <w:pStyle w:val="30"/>
        <w:framePr w:w="10248" w:h="15240" w:hRule="exact" w:wrap="none" w:vAnchor="page" w:hAnchor="page" w:x="3331" w:y="4257"/>
        <w:shd w:val="clear" w:color="auto" w:fill="auto"/>
        <w:ind w:left="20" w:firstLine="700"/>
        <w:jc w:val="both"/>
      </w:pPr>
      <w:r>
        <w:rPr>
          <w:rStyle w:val="39"/>
          <w:b/>
          <w:bCs/>
        </w:rPr>
        <w:t>Страны Европы и Северной Америки в середине XVII—XVIII в.</w:t>
      </w:r>
    </w:p>
    <w:p w:rsidR="00E80B14" w:rsidRDefault="00E07B23">
      <w:pPr>
        <w:pStyle w:val="9"/>
        <w:framePr w:w="10248" w:h="15240" w:hRule="exact" w:wrap="none" w:vAnchor="page" w:hAnchor="page" w:x="3331" w:y="4257"/>
        <w:shd w:val="clear" w:color="auto" w:fill="auto"/>
        <w:spacing w:after="0"/>
        <w:ind w:left="20" w:right="20" w:firstLine="700"/>
        <w:jc w:val="both"/>
      </w:pPr>
      <w:r>
        <w:t>Английская революция XVII в.: причины, участники, этапы. О. Кромвель. Итоги и значение революции. Экономическое и социальное развитие Европы в XVII—XVIII 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XVIII в. Война североамериканских колоний за независимость. Образование Соединенных Штатов Америки; «отцы-основатели».</w:t>
      </w:r>
    </w:p>
    <w:p w:rsidR="00E80B14" w:rsidRDefault="00E07B23">
      <w:pPr>
        <w:pStyle w:val="9"/>
        <w:framePr w:w="10248" w:h="15240" w:hRule="exact" w:wrap="none" w:vAnchor="page" w:hAnchor="page" w:x="3331" w:y="4257"/>
        <w:shd w:val="clear" w:color="auto" w:fill="auto"/>
        <w:spacing w:after="0"/>
        <w:ind w:left="20" w:right="20" w:firstLine="700"/>
        <w:jc w:val="both"/>
      </w:pPr>
      <w:r>
        <w:t xml:space="preserve">Французская революция XVIII в.: причины, участники. Начало и основные этапы революции. Политические течения и деятели революции. </w:t>
      </w:r>
      <w:r>
        <w:rPr>
          <w:rStyle w:val="0pt1"/>
        </w:rPr>
        <w:t>Программные и государственные документы. Революционные войны.</w:t>
      </w:r>
      <w:r>
        <w:rPr>
          <w:rStyle w:val="ab"/>
        </w:rPr>
        <w:t xml:space="preserve"> </w:t>
      </w:r>
      <w:r>
        <w:t>Итоги и значение революции.</w:t>
      </w:r>
    </w:p>
    <w:p w:rsidR="00E80B14" w:rsidRDefault="00E07B23">
      <w:pPr>
        <w:pStyle w:val="9"/>
        <w:framePr w:w="10248" w:h="15240" w:hRule="exact" w:wrap="none" w:vAnchor="page" w:hAnchor="page" w:x="3331" w:y="4257"/>
        <w:shd w:val="clear" w:color="auto" w:fill="auto"/>
        <w:spacing w:after="0"/>
        <w:ind w:left="20" w:right="20" w:firstLine="700"/>
        <w:jc w:val="both"/>
      </w:pPr>
      <w:r>
        <w:t>Европейская культура XVI—XVIII вв. Развитие науки: переворот в естествознании, возникновение новой картины мира; выдающиеся ученые и изобретатели. Высокое Возрождение: художники и их произведения. Мир человека в литературе раннего Нового времени. Стили художественной культуры XVII—XVIII вв. (барокко, классицизм). Становление театра. Международные отношения середины XVII—XVIII в. Европейские конфликты и дипломатия. Семилетняя война. Разделы Речи Посполитой. Колониальные захваты европейских держав.</w:t>
      </w:r>
    </w:p>
    <w:p w:rsidR="00E80B14" w:rsidRDefault="00E07B23">
      <w:pPr>
        <w:pStyle w:val="30"/>
        <w:framePr w:w="10248" w:h="15240" w:hRule="exact" w:wrap="none" w:vAnchor="page" w:hAnchor="page" w:x="3331" w:y="4257"/>
        <w:shd w:val="clear" w:color="auto" w:fill="auto"/>
        <w:ind w:left="20" w:firstLine="700"/>
        <w:jc w:val="both"/>
      </w:pPr>
      <w:r>
        <w:rPr>
          <w:rStyle w:val="39"/>
          <w:b/>
          <w:bCs/>
        </w:rPr>
        <w:t>Страны Востока в XVI—XVIII вв.</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10253" w:h="15509" w:hRule="exact" w:wrap="none" w:vAnchor="page" w:hAnchor="page" w:x="3329" w:y="4122"/>
        <w:shd w:val="clear" w:color="auto" w:fill="auto"/>
        <w:spacing w:after="0"/>
        <w:ind w:left="20" w:right="20" w:firstLine="700"/>
        <w:jc w:val="both"/>
      </w:pPr>
      <w:r>
        <w:lastRenderedPageBreak/>
        <w:t xml:space="preserve">Османская империя: от могущества к упадку. Индия: держава Великих Моголов, начало проникновения англичан, британские завоевания. Империя Цин в Китае. </w:t>
      </w:r>
      <w:r>
        <w:rPr>
          <w:rStyle w:val="0pt1"/>
        </w:rPr>
        <w:t>Образование централизованного государства и установление сегуната Токугава в Японии.</w:t>
      </w:r>
    </w:p>
    <w:p w:rsidR="00E80B14" w:rsidRDefault="00E07B23">
      <w:pPr>
        <w:pStyle w:val="30"/>
        <w:framePr w:w="10253" w:h="15509" w:hRule="exact" w:wrap="none" w:vAnchor="page" w:hAnchor="page" w:x="3329" w:y="4122"/>
        <w:shd w:val="clear" w:color="auto" w:fill="auto"/>
        <w:ind w:left="20" w:firstLine="700"/>
        <w:jc w:val="both"/>
      </w:pPr>
      <w:r>
        <w:rPr>
          <w:rStyle w:val="39"/>
          <w:b/>
          <w:bCs/>
        </w:rPr>
        <w:t>Страны Европы и Северной Америки в первой половине XIX в.</w:t>
      </w:r>
    </w:p>
    <w:p w:rsidR="00E80B14" w:rsidRDefault="00E07B23">
      <w:pPr>
        <w:pStyle w:val="9"/>
        <w:framePr w:w="10253" w:h="15509" w:hRule="exact" w:wrap="none" w:vAnchor="page" w:hAnchor="page" w:x="3329" w:y="4122"/>
        <w:shd w:val="clear" w:color="auto" w:fill="auto"/>
        <w:spacing w:after="0"/>
        <w:ind w:left="20" w:right="20" w:firstLine="700"/>
        <w:jc w:val="both"/>
      </w:pPr>
      <w:r>
        <w:t>Империя Наполеона во Франции: внутренняя и внешняя политика. Наполеоновские войны. Падение империи. Венский конгресс; Ш. М. Талейран. Священный союз.</w:t>
      </w:r>
    </w:p>
    <w:p w:rsidR="00E80B14" w:rsidRDefault="00E07B23">
      <w:pPr>
        <w:pStyle w:val="9"/>
        <w:framePr w:w="10253" w:h="15509" w:hRule="exact" w:wrap="none" w:vAnchor="page" w:hAnchor="page" w:x="3329" w:y="4122"/>
        <w:shd w:val="clear" w:color="auto" w:fill="auto"/>
        <w:spacing w:after="0"/>
        <w:ind w:left="20" w:right="20" w:firstLine="700"/>
        <w:jc w:val="both"/>
      </w:pPr>
      <w:r>
        <w:t>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rsidR="00E80B14" w:rsidRDefault="00E07B23">
      <w:pPr>
        <w:pStyle w:val="30"/>
        <w:framePr w:w="10253" w:h="15509" w:hRule="exact" w:wrap="none" w:vAnchor="page" w:hAnchor="page" w:x="3329" w:y="4122"/>
        <w:shd w:val="clear" w:color="auto" w:fill="auto"/>
        <w:ind w:left="20" w:firstLine="700"/>
        <w:jc w:val="both"/>
      </w:pPr>
      <w:r>
        <w:rPr>
          <w:rStyle w:val="39"/>
          <w:b/>
          <w:bCs/>
        </w:rPr>
        <w:t>Страны Европы и Северной Америки во второй половине XIX в.</w:t>
      </w:r>
    </w:p>
    <w:p w:rsidR="00E80B14" w:rsidRDefault="00E07B23">
      <w:pPr>
        <w:pStyle w:val="9"/>
        <w:framePr w:w="10253" w:h="15509" w:hRule="exact" w:wrap="none" w:vAnchor="page" w:hAnchor="page" w:x="3329" w:y="4122"/>
        <w:shd w:val="clear" w:color="auto" w:fill="auto"/>
        <w:spacing w:after="0"/>
        <w:ind w:left="20" w:right="20" w:firstLine="700"/>
        <w:jc w:val="both"/>
      </w:pPr>
      <w:r>
        <w:t xml:space="preserve">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w:t>
      </w:r>
      <w:r>
        <w:rPr>
          <w:rStyle w:val="0pt1"/>
        </w:rPr>
        <w:t xml:space="preserve">внутренняя и внешняя политика, франко-германская война, колониальные войны. </w:t>
      </w:r>
      <w:r>
        <w:t xml:space="preserve">Образование единого государства в Италии; </w:t>
      </w:r>
      <w:r>
        <w:rPr>
          <w:rStyle w:val="0pt1"/>
        </w:rPr>
        <w:t>К. Кавур, Дж. Гарибальди.</w:t>
      </w:r>
      <w:r>
        <w:rPr>
          <w:rStyle w:val="ab"/>
        </w:rPr>
        <w:t xml:space="preserve"> </w:t>
      </w:r>
      <w:r>
        <w:t xml:space="preserve">Объединение германских государств, провозглашение Германской империи; О. Бисмарк. </w:t>
      </w:r>
      <w:r>
        <w:rPr>
          <w:rStyle w:val="0pt1"/>
        </w:rPr>
        <w:t>Габсбургская монархия: австро</w:t>
      </w:r>
      <w:r>
        <w:rPr>
          <w:rStyle w:val="0pt1"/>
        </w:rPr>
        <w:softHyphen/>
        <w:t>венгерский дуализм.</w:t>
      </w:r>
    </w:p>
    <w:p w:rsidR="00E80B14" w:rsidRDefault="00E07B23">
      <w:pPr>
        <w:pStyle w:val="9"/>
        <w:framePr w:w="10253" w:h="15509" w:hRule="exact" w:wrap="none" w:vAnchor="page" w:hAnchor="page" w:x="3329" w:y="4122"/>
        <w:shd w:val="clear" w:color="auto" w:fill="auto"/>
        <w:spacing w:after="0"/>
        <w:ind w:left="20" w:right="20" w:firstLine="700"/>
        <w:jc w:val="both"/>
      </w:pPr>
      <w:r>
        <w:t>Соединенные Штаты Америки во второй половине XIX в.: экономика, социальные отношения, политическая жизнь. Север и Юг. Гражданская война (1861—1865). А. Линкольн.</w:t>
      </w:r>
    </w:p>
    <w:p w:rsidR="00E80B14" w:rsidRDefault="00E07B23">
      <w:pPr>
        <w:pStyle w:val="30"/>
        <w:framePr w:w="10253" w:h="15509" w:hRule="exact" w:wrap="none" w:vAnchor="page" w:hAnchor="page" w:x="3329" w:y="4122"/>
        <w:shd w:val="clear" w:color="auto" w:fill="auto"/>
        <w:ind w:left="20" w:firstLine="700"/>
        <w:jc w:val="both"/>
      </w:pPr>
      <w:r>
        <w:rPr>
          <w:rStyle w:val="39"/>
          <w:b/>
          <w:bCs/>
        </w:rPr>
        <w:t>Экономическое и социально-политическое развитие стран Европы и США в конце XIX</w:t>
      </w:r>
    </w:p>
    <w:p w:rsidR="00E80B14" w:rsidRDefault="00E07B23">
      <w:pPr>
        <w:pStyle w:val="30"/>
        <w:framePr w:w="10253" w:h="15509" w:hRule="exact" w:wrap="none" w:vAnchor="page" w:hAnchor="page" w:x="3329" w:y="4122"/>
        <w:shd w:val="clear" w:color="auto" w:fill="auto"/>
        <w:ind w:left="20"/>
      </w:pPr>
      <w:r>
        <w:rPr>
          <w:rStyle w:val="39"/>
          <w:b/>
          <w:bCs/>
        </w:rPr>
        <w:t>в.</w:t>
      </w:r>
    </w:p>
    <w:p w:rsidR="00E80B14" w:rsidRDefault="00E07B23">
      <w:pPr>
        <w:pStyle w:val="9"/>
        <w:framePr w:w="10253" w:h="15509" w:hRule="exact" w:wrap="none" w:vAnchor="page" w:hAnchor="page" w:x="3329" w:y="4122"/>
        <w:shd w:val="clear" w:color="auto" w:fill="auto"/>
        <w:spacing w:after="0"/>
        <w:ind w:left="20" w:right="20" w:firstLine="700"/>
        <w:jc w:val="both"/>
      </w:pPr>
      <w:r>
        <w:t xml:space="preserve">Завершение промышленного переворота.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w:t>
      </w:r>
      <w:r>
        <w:rPr>
          <w:rStyle w:val="0pt1"/>
        </w:rPr>
        <w:t>Расширение спектра общественных движений.</w:t>
      </w:r>
      <w:r>
        <w:rPr>
          <w:rStyle w:val="ab"/>
        </w:rPr>
        <w:t xml:space="preserve"> </w:t>
      </w:r>
      <w:r>
        <w:t>Рабочее движение и профсоюзы. Образование социалистических партий; идеологи и руководители социалистического движения.</w:t>
      </w:r>
    </w:p>
    <w:p w:rsidR="00E80B14" w:rsidRDefault="00E07B23">
      <w:pPr>
        <w:pStyle w:val="30"/>
        <w:framePr w:w="10253" w:h="15509" w:hRule="exact" w:wrap="none" w:vAnchor="page" w:hAnchor="page" w:x="3329" w:y="4122"/>
        <w:shd w:val="clear" w:color="auto" w:fill="auto"/>
        <w:ind w:left="20" w:firstLine="700"/>
        <w:jc w:val="both"/>
      </w:pPr>
      <w:r>
        <w:rPr>
          <w:rStyle w:val="39"/>
          <w:b/>
          <w:bCs/>
        </w:rPr>
        <w:t>Страны Азии в XIX в.</w:t>
      </w:r>
    </w:p>
    <w:p w:rsidR="00E80B14" w:rsidRDefault="00E07B23">
      <w:pPr>
        <w:pStyle w:val="9"/>
        <w:framePr w:w="10253" w:h="15509" w:hRule="exact" w:wrap="none" w:vAnchor="page" w:hAnchor="page" w:x="3329" w:y="4122"/>
        <w:shd w:val="clear" w:color="auto" w:fill="auto"/>
        <w:spacing w:after="0"/>
        <w:ind w:left="20" w:right="20" w:firstLine="700"/>
        <w:jc w:val="both"/>
      </w:pPr>
      <w:r>
        <w:t xml:space="preserve">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w:t>
      </w:r>
      <w:r>
        <w:rPr>
          <w:rStyle w:val="0pt1"/>
        </w:rPr>
        <w:t>Япония: внутренняя и внешняя политика сегуната Токугава, преобразования эпохи Мэйдзи.</w:t>
      </w:r>
    </w:p>
    <w:p w:rsidR="00E80B14" w:rsidRDefault="00E07B23">
      <w:pPr>
        <w:pStyle w:val="30"/>
        <w:framePr w:w="10253" w:h="15509" w:hRule="exact" w:wrap="none" w:vAnchor="page" w:hAnchor="page" w:x="3329" w:y="4122"/>
        <w:shd w:val="clear" w:color="auto" w:fill="auto"/>
        <w:ind w:left="20" w:firstLine="700"/>
        <w:jc w:val="both"/>
      </w:pPr>
      <w:r>
        <w:rPr>
          <w:rStyle w:val="39"/>
          <w:b/>
          <w:bCs/>
        </w:rPr>
        <w:t>Война за независимость в Латинской Америке</w:t>
      </w:r>
    </w:p>
    <w:p w:rsidR="00E80B14" w:rsidRDefault="00E07B23">
      <w:pPr>
        <w:pStyle w:val="9"/>
        <w:framePr w:w="10253" w:h="15509" w:hRule="exact" w:wrap="none" w:vAnchor="page" w:hAnchor="page" w:x="3329" w:y="4122"/>
        <w:shd w:val="clear" w:color="auto" w:fill="auto"/>
        <w:spacing w:after="0"/>
        <w:ind w:left="20" w:right="20" w:firstLine="700"/>
        <w:jc w:val="both"/>
      </w:pPr>
      <w:r>
        <w:t xml:space="preserve">Колониальное общество. Освободительная борьба: задачи, участники, формы выступлений. </w:t>
      </w:r>
      <w:r>
        <w:rPr>
          <w:rStyle w:val="0pt2"/>
        </w:rPr>
        <w:t xml:space="preserve">П. </w:t>
      </w:r>
      <w:r>
        <w:rPr>
          <w:rStyle w:val="0pt1"/>
        </w:rPr>
        <w:t>Д. Туссен-Лувертюр, С. Боливар.</w:t>
      </w:r>
      <w:r>
        <w:rPr>
          <w:rStyle w:val="ab"/>
        </w:rPr>
        <w:t xml:space="preserve"> </w:t>
      </w:r>
      <w:r>
        <w:t>Провозглашение независимых государств.</w:t>
      </w:r>
    </w:p>
    <w:p w:rsidR="00E80B14" w:rsidRDefault="00E07B23">
      <w:pPr>
        <w:pStyle w:val="30"/>
        <w:framePr w:w="10253" w:h="15509" w:hRule="exact" w:wrap="none" w:vAnchor="page" w:hAnchor="page" w:x="3329" w:y="4122"/>
        <w:shd w:val="clear" w:color="auto" w:fill="auto"/>
        <w:ind w:left="20" w:firstLine="700"/>
        <w:jc w:val="both"/>
      </w:pPr>
      <w:r>
        <w:rPr>
          <w:rStyle w:val="39"/>
          <w:b/>
          <w:bCs/>
        </w:rPr>
        <w:t>Народы Африки в Новое время</w:t>
      </w:r>
    </w:p>
    <w:p w:rsidR="00E80B14" w:rsidRDefault="00E07B23">
      <w:pPr>
        <w:pStyle w:val="9"/>
        <w:framePr w:w="10253" w:h="15509" w:hRule="exact" w:wrap="none" w:vAnchor="page" w:hAnchor="page" w:x="3329" w:y="4122"/>
        <w:shd w:val="clear" w:color="auto" w:fill="auto"/>
        <w:spacing w:after="0"/>
        <w:ind w:left="20" w:right="20" w:firstLine="700"/>
        <w:jc w:val="both"/>
      </w:pPr>
      <w:r>
        <w:t>Колониальные империи. Колониальные порядки и традиционные общественные отношения. Выступления против колонизаторов.</w:t>
      </w:r>
    </w:p>
    <w:p w:rsidR="00E80B14" w:rsidRDefault="00E07B23">
      <w:pPr>
        <w:pStyle w:val="30"/>
        <w:framePr w:w="10253" w:h="15509" w:hRule="exact" w:wrap="none" w:vAnchor="page" w:hAnchor="page" w:x="3329" w:y="4122"/>
        <w:shd w:val="clear" w:color="auto" w:fill="auto"/>
        <w:ind w:left="20" w:firstLine="700"/>
        <w:jc w:val="both"/>
      </w:pPr>
      <w:r>
        <w:rPr>
          <w:rStyle w:val="39"/>
          <w:b/>
          <w:bCs/>
        </w:rPr>
        <w:t>Развитие культуры в XIX в.</w:t>
      </w:r>
    </w:p>
    <w:p w:rsidR="00E80B14" w:rsidRDefault="00E07B23">
      <w:pPr>
        <w:pStyle w:val="9"/>
        <w:framePr w:w="10253" w:h="15509" w:hRule="exact" w:wrap="none" w:vAnchor="page" w:hAnchor="page" w:x="3329" w:y="4122"/>
        <w:shd w:val="clear" w:color="auto" w:fill="auto"/>
        <w:spacing w:after="0"/>
        <w:ind w:left="20" w:right="20" w:firstLine="700"/>
        <w:jc w:val="both"/>
      </w:pPr>
      <w:r>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rsidR="00E80B14" w:rsidRDefault="00E07B23">
      <w:pPr>
        <w:pStyle w:val="30"/>
        <w:framePr w:w="10253" w:h="15509" w:hRule="exact" w:wrap="none" w:vAnchor="page" w:hAnchor="page" w:x="3329" w:y="4122"/>
        <w:shd w:val="clear" w:color="auto" w:fill="auto"/>
        <w:ind w:left="20" w:firstLine="700"/>
        <w:jc w:val="both"/>
      </w:pPr>
      <w:r>
        <w:rPr>
          <w:rStyle w:val="39"/>
          <w:b/>
          <w:bCs/>
        </w:rPr>
        <w:t>Международные отношения в XIX в.</w:t>
      </w:r>
    </w:p>
    <w:p w:rsidR="00E80B14" w:rsidRDefault="00E07B23">
      <w:pPr>
        <w:pStyle w:val="9"/>
        <w:framePr w:w="10253" w:h="15509" w:hRule="exact" w:wrap="none" w:vAnchor="page" w:hAnchor="page" w:x="3329" w:y="4122"/>
        <w:shd w:val="clear" w:color="auto" w:fill="auto"/>
        <w:spacing w:after="0"/>
        <w:ind w:left="20" w:right="20" w:firstLine="700"/>
        <w:jc w:val="both"/>
      </w:pPr>
      <w:r>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p>
    <w:p w:rsidR="00E80B14" w:rsidRDefault="00E07B23">
      <w:pPr>
        <w:pStyle w:val="9"/>
        <w:framePr w:w="10253" w:h="15509" w:hRule="exact" w:wrap="none" w:vAnchor="page" w:hAnchor="page" w:x="3329" w:y="4122"/>
        <w:shd w:val="clear" w:color="auto" w:fill="auto"/>
        <w:spacing w:after="0"/>
        <w:ind w:left="20" w:firstLine="700"/>
        <w:jc w:val="both"/>
      </w:pPr>
      <w:r>
        <w:t>Историческое и культурное наследие Нового времени.</w:t>
      </w:r>
    </w:p>
    <w:p w:rsidR="00E80B14" w:rsidRDefault="00E07B23">
      <w:pPr>
        <w:pStyle w:val="30"/>
        <w:framePr w:w="10253" w:h="15509" w:hRule="exact" w:wrap="none" w:vAnchor="page" w:hAnchor="page" w:x="3329" w:y="4122"/>
        <w:shd w:val="clear" w:color="auto" w:fill="auto"/>
        <w:ind w:left="20" w:firstLine="700"/>
        <w:jc w:val="both"/>
      </w:pPr>
      <w:r>
        <w:rPr>
          <w:rStyle w:val="39"/>
          <w:b/>
          <w:bCs/>
        </w:rPr>
        <w:t>Новейшая история.</w:t>
      </w:r>
    </w:p>
    <w:p w:rsidR="00E80B14" w:rsidRDefault="00E07B23">
      <w:pPr>
        <w:pStyle w:val="9"/>
        <w:framePr w:w="10253" w:h="15509" w:hRule="exact" w:wrap="none" w:vAnchor="page" w:hAnchor="page" w:x="3329" w:y="4122"/>
        <w:shd w:val="clear" w:color="auto" w:fill="auto"/>
        <w:spacing w:after="0"/>
        <w:ind w:left="20" w:firstLine="700"/>
        <w:jc w:val="both"/>
      </w:pPr>
      <w:r>
        <w:t>Мир к началу XX в. Новейшая история: понятие, периодизация.</w:t>
      </w:r>
    </w:p>
    <w:p w:rsidR="00E80B14" w:rsidRDefault="00E07B23">
      <w:pPr>
        <w:pStyle w:val="30"/>
        <w:framePr w:w="10253" w:h="15509" w:hRule="exact" w:wrap="none" w:vAnchor="page" w:hAnchor="page" w:x="3329" w:y="4122"/>
        <w:shd w:val="clear" w:color="auto" w:fill="auto"/>
        <w:ind w:left="20" w:firstLine="700"/>
        <w:jc w:val="both"/>
      </w:pPr>
      <w:r>
        <w:rPr>
          <w:rStyle w:val="39"/>
          <w:b/>
          <w:bCs/>
        </w:rPr>
        <w:t>Мир в 1900—1914 гг.</w:t>
      </w:r>
    </w:p>
    <w:p w:rsidR="00E80B14" w:rsidRDefault="00E07B23">
      <w:pPr>
        <w:pStyle w:val="9"/>
        <w:framePr w:w="10253" w:h="15509" w:hRule="exact" w:wrap="none" w:vAnchor="page" w:hAnchor="page" w:x="3329" w:y="4122"/>
        <w:shd w:val="clear" w:color="auto" w:fill="auto"/>
        <w:spacing w:after="0"/>
        <w:ind w:left="20" w:right="20" w:firstLine="700"/>
        <w:jc w:val="both"/>
      </w:pPr>
      <w:r>
        <w:t xml:space="preserve">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w:t>
      </w:r>
      <w:r>
        <w:rPr>
          <w:rStyle w:val="0pt1"/>
        </w:rPr>
        <w:t>Социальные и политические реформы; Д. Ллойд Джордж.</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10267" w:h="1414" w:hRule="exact" w:wrap="none" w:vAnchor="page" w:hAnchor="page" w:x="3322" w:y="4015"/>
        <w:shd w:val="clear" w:color="auto" w:fill="auto"/>
        <w:spacing w:after="0"/>
        <w:ind w:left="40" w:right="20" w:firstLine="720"/>
        <w:jc w:val="both"/>
      </w:pPr>
      <w:r>
        <w:lastRenderedPageBreak/>
        <w:t xml:space="preserve">Страны Азии и Латинской Америки в 1900—1917 гг.: традиционные общественные отношения и проблемы модернизации. Подъем освободительных движений в колониальных и зависимых странах. Революции первых десятилетий XX в. в странах Азии (Турция, Иран, Китай). Мексиканская революция 1910—1917 гг. </w:t>
      </w:r>
      <w:r>
        <w:rPr>
          <w:rStyle w:val="0pt2"/>
        </w:rPr>
        <w:t>Руководители освободительной борьбы (Сунь Ятсен, Э. Сапата, Ф. Вилья).</w:t>
      </w:r>
    </w:p>
    <w:p w:rsidR="00E80B14" w:rsidRDefault="00E07B23">
      <w:pPr>
        <w:pStyle w:val="aa"/>
        <w:framePr w:wrap="none" w:vAnchor="page" w:hAnchor="page" w:x="4080" w:y="5426"/>
        <w:shd w:val="clear" w:color="auto" w:fill="auto"/>
        <w:spacing w:line="210" w:lineRule="exact"/>
      </w:pPr>
      <w:r>
        <w:rPr>
          <w:rStyle w:val="ac"/>
          <w:b/>
          <w:bCs/>
        </w:rPr>
        <w:t>Синхронизация курсов всеобщей</w:t>
      </w:r>
    </w:p>
    <w:tbl>
      <w:tblPr>
        <w:tblOverlap w:val="never"/>
        <w:tblW w:w="0" w:type="auto"/>
        <w:tblLayout w:type="fixed"/>
        <w:tblCellMar>
          <w:left w:w="10" w:type="dxa"/>
          <w:right w:w="10" w:type="dxa"/>
        </w:tblCellMar>
        <w:tblLook w:val="04A0"/>
      </w:tblPr>
      <w:tblGrid>
        <w:gridCol w:w="1310"/>
        <w:gridCol w:w="4368"/>
        <w:gridCol w:w="3715"/>
      </w:tblGrid>
      <w:tr w:rsidR="00E80B14">
        <w:trPr>
          <w:trHeight w:hRule="exact" w:val="571"/>
        </w:trPr>
        <w:tc>
          <w:tcPr>
            <w:tcW w:w="1310" w:type="dxa"/>
            <w:tcBorders>
              <w:top w:val="single" w:sz="4" w:space="0" w:color="auto"/>
              <w:left w:val="single" w:sz="4" w:space="0" w:color="auto"/>
            </w:tcBorders>
            <w:shd w:val="clear" w:color="auto" w:fill="FFFFFF"/>
          </w:tcPr>
          <w:p w:rsidR="00E80B14" w:rsidRDefault="00E80B14">
            <w:pPr>
              <w:framePr w:w="9394" w:h="14064" w:wrap="none" w:vAnchor="page" w:hAnchor="page" w:x="3327" w:y="5671"/>
              <w:rPr>
                <w:sz w:val="10"/>
                <w:szCs w:val="10"/>
              </w:rPr>
            </w:pPr>
          </w:p>
        </w:tc>
        <w:tc>
          <w:tcPr>
            <w:tcW w:w="4368" w:type="dxa"/>
            <w:tcBorders>
              <w:top w:val="single" w:sz="4" w:space="0" w:color="auto"/>
              <w:left w:val="single" w:sz="4" w:space="0" w:color="auto"/>
            </w:tcBorders>
            <w:shd w:val="clear" w:color="auto" w:fill="FFFFFF"/>
          </w:tcPr>
          <w:p w:rsidR="00E80B14" w:rsidRDefault="00E07B23">
            <w:pPr>
              <w:pStyle w:val="9"/>
              <w:framePr w:w="9394" w:h="14064" w:wrap="none" w:vAnchor="page" w:hAnchor="page" w:x="3327" w:y="5671"/>
              <w:shd w:val="clear" w:color="auto" w:fill="auto"/>
              <w:spacing w:after="0" w:line="210" w:lineRule="exact"/>
              <w:ind w:left="220" w:firstLine="700"/>
            </w:pPr>
            <w:r>
              <w:rPr>
                <w:rStyle w:val="ab"/>
              </w:rPr>
              <w:t>Всеобщая история</w:t>
            </w:r>
          </w:p>
        </w:tc>
        <w:tc>
          <w:tcPr>
            <w:tcW w:w="3715" w:type="dxa"/>
            <w:tcBorders>
              <w:top w:val="single" w:sz="4" w:space="0" w:color="auto"/>
              <w:left w:val="single" w:sz="4" w:space="0" w:color="auto"/>
              <w:right w:val="single" w:sz="4" w:space="0" w:color="auto"/>
            </w:tcBorders>
            <w:shd w:val="clear" w:color="auto" w:fill="FFFFFF"/>
          </w:tcPr>
          <w:p w:rsidR="00E80B14" w:rsidRDefault="00E07B23">
            <w:pPr>
              <w:pStyle w:val="9"/>
              <w:framePr w:w="9394" w:h="14064" w:wrap="none" w:vAnchor="page" w:hAnchor="page" w:x="3327" w:y="5671"/>
              <w:shd w:val="clear" w:color="auto" w:fill="auto"/>
              <w:spacing w:after="0" w:line="210" w:lineRule="exact"/>
              <w:ind w:left="240" w:firstLine="700"/>
            </w:pPr>
            <w:r>
              <w:rPr>
                <w:rStyle w:val="ab"/>
              </w:rPr>
              <w:t>История России</w:t>
            </w:r>
          </w:p>
        </w:tc>
      </w:tr>
      <w:tr w:rsidR="00E80B14">
        <w:trPr>
          <w:trHeight w:hRule="exact" w:val="1666"/>
        </w:trPr>
        <w:tc>
          <w:tcPr>
            <w:tcW w:w="1310" w:type="dxa"/>
            <w:tcBorders>
              <w:top w:val="single" w:sz="4" w:space="0" w:color="auto"/>
              <w:left w:val="single" w:sz="4" w:space="0" w:color="auto"/>
            </w:tcBorders>
            <w:shd w:val="clear" w:color="auto" w:fill="FFFFFF"/>
          </w:tcPr>
          <w:p w:rsidR="00E80B14" w:rsidRDefault="00E07B23">
            <w:pPr>
              <w:pStyle w:val="9"/>
              <w:framePr w:w="9394" w:h="14064" w:wrap="none" w:vAnchor="page" w:hAnchor="page" w:x="3327" w:y="5671"/>
              <w:shd w:val="clear" w:color="auto" w:fill="auto"/>
              <w:spacing w:after="0" w:line="210" w:lineRule="exact"/>
              <w:ind w:left="240" w:firstLine="0"/>
            </w:pPr>
            <w:r>
              <w:t>5 класс</w:t>
            </w:r>
          </w:p>
        </w:tc>
        <w:tc>
          <w:tcPr>
            <w:tcW w:w="4368" w:type="dxa"/>
            <w:tcBorders>
              <w:top w:val="single" w:sz="4" w:space="0" w:color="auto"/>
              <w:left w:val="single" w:sz="4" w:space="0" w:color="auto"/>
            </w:tcBorders>
            <w:shd w:val="clear" w:color="auto" w:fill="FFFFFF"/>
          </w:tcPr>
          <w:p w:rsidR="00E80B14" w:rsidRDefault="00E07B23">
            <w:pPr>
              <w:pStyle w:val="9"/>
              <w:framePr w:w="9394" w:h="14064" w:wrap="none" w:vAnchor="page" w:hAnchor="page" w:x="3327" w:y="5671"/>
              <w:shd w:val="clear" w:color="auto" w:fill="auto"/>
              <w:spacing w:after="0"/>
              <w:ind w:left="220" w:firstLine="0"/>
            </w:pPr>
            <w:r>
              <w:rPr>
                <w:rStyle w:val="ab"/>
              </w:rPr>
              <w:t>ИСТОРИЯ ДРЕВНЕГО МИРА</w:t>
            </w:r>
          </w:p>
          <w:p w:rsidR="00E80B14" w:rsidRDefault="00E07B23">
            <w:pPr>
              <w:pStyle w:val="9"/>
              <w:framePr w:w="9394" w:h="14064" w:wrap="none" w:vAnchor="page" w:hAnchor="page" w:x="3327" w:y="5671"/>
              <w:shd w:val="clear" w:color="auto" w:fill="auto"/>
              <w:spacing w:after="0"/>
              <w:ind w:left="220" w:firstLine="0"/>
            </w:pPr>
            <w:r>
              <w:t>Первобытность.</w:t>
            </w:r>
          </w:p>
          <w:p w:rsidR="00E80B14" w:rsidRDefault="00E07B23">
            <w:pPr>
              <w:pStyle w:val="9"/>
              <w:framePr w:w="9394" w:h="14064" w:wrap="none" w:vAnchor="page" w:hAnchor="page" w:x="3327" w:y="5671"/>
              <w:shd w:val="clear" w:color="auto" w:fill="auto"/>
              <w:spacing w:after="0"/>
              <w:ind w:left="220" w:firstLine="0"/>
            </w:pPr>
            <w:r>
              <w:t>Древний Восток</w:t>
            </w:r>
          </w:p>
          <w:p w:rsidR="00E80B14" w:rsidRDefault="00E07B23">
            <w:pPr>
              <w:pStyle w:val="9"/>
              <w:framePr w:w="9394" w:h="14064" w:wrap="none" w:vAnchor="page" w:hAnchor="page" w:x="3327" w:y="5671"/>
              <w:shd w:val="clear" w:color="auto" w:fill="auto"/>
              <w:spacing w:after="0"/>
              <w:ind w:left="220" w:firstLine="0"/>
            </w:pPr>
            <w:r>
              <w:t>Античный мир. Древняя Греция. Древний Рим.</w:t>
            </w:r>
          </w:p>
        </w:tc>
        <w:tc>
          <w:tcPr>
            <w:tcW w:w="3715" w:type="dxa"/>
            <w:tcBorders>
              <w:top w:val="single" w:sz="4" w:space="0" w:color="auto"/>
              <w:left w:val="single" w:sz="4" w:space="0" w:color="auto"/>
              <w:right w:val="single" w:sz="4" w:space="0" w:color="auto"/>
            </w:tcBorders>
            <w:shd w:val="clear" w:color="auto" w:fill="FFFFFF"/>
          </w:tcPr>
          <w:p w:rsidR="00E80B14" w:rsidRDefault="00E07B23">
            <w:pPr>
              <w:pStyle w:val="9"/>
              <w:framePr w:w="9394" w:h="14064" w:wrap="none" w:vAnchor="page" w:hAnchor="page" w:x="3327" w:y="5671"/>
              <w:shd w:val="clear" w:color="auto" w:fill="auto"/>
              <w:spacing w:after="0"/>
              <w:ind w:firstLine="0"/>
              <w:jc w:val="both"/>
            </w:pPr>
            <w:r>
              <w:t>Народы и государства на территории нашей страны в древности</w:t>
            </w:r>
          </w:p>
        </w:tc>
      </w:tr>
      <w:tr w:rsidR="00E80B14">
        <w:trPr>
          <w:trHeight w:hRule="exact" w:val="6082"/>
        </w:trPr>
        <w:tc>
          <w:tcPr>
            <w:tcW w:w="1310" w:type="dxa"/>
            <w:tcBorders>
              <w:top w:val="single" w:sz="4" w:space="0" w:color="auto"/>
              <w:left w:val="single" w:sz="4" w:space="0" w:color="auto"/>
            </w:tcBorders>
            <w:shd w:val="clear" w:color="auto" w:fill="FFFFFF"/>
          </w:tcPr>
          <w:p w:rsidR="00E80B14" w:rsidRDefault="00E07B23">
            <w:pPr>
              <w:pStyle w:val="9"/>
              <w:framePr w:w="9394" w:h="14064" w:wrap="none" w:vAnchor="page" w:hAnchor="page" w:x="3327" w:y="5671"/>
              <w:shd w:val="clear" w:color="auto" w:fill="auto"/>
              <w:spacing w:after="0" w:line="210" w:lineRule="exact"/>
              <w:ind w:left="240" w:firstLine="0"/>
            </w:pPr>
            <w:r>
              <w:t>6 класс</w:t>
            </w:r>
          </w:p>
        </w:tc>
        <w:tc>
          <w:tcPr>
            <w:tcW w:w="4368" w:type="dxa"/>
            <w:tcBorders>
              <w:top w:val="single" w:sz="4" w:space="0" w:color="auto"/>
              <w:left w:val="single" w:sz="4" w:space="0" w:color="auto"/>
            </w:tcBorders>
            <w:shd w:val="clear" w:color="auto" w:fill="FFFFFF"/>
          </w:tcPr>
          <w:p w:rsidR="00E80B14" w:rsidRDefault="00E07B23">
            <w:pPr>
              <w:pStyle w:val="9"/>
              <w:framePr w:w="9394" w:h="14064" w:wrap="none" w:vAnchor="page" w:hAnchor="page" w:x="3327" w:y="5671"/>
              <w:shd w:val="clear" w:color="auto" w:fill="auto"/>
              <w:spacing w:after="0"/>
              <w:ind w:left="220" w:firstLine="700"/>
            </w:pPr>
            <w:r>
              <w:rPr>
                <w:rStyle w:val="ab"/>
              </w:rPr>
              <w:t xml:space="preserve">ИСТОРИЯ СРЕДНИХ ВЕКОВ. </w:t>
            </w:r>
            <w:r>
              <w:rPr>
                <w:rStyle w:val="ab"/>
                <w:lang w:val="en-US"/>
              </w:rPr>
              <w:t>VI</w:t>
            </w:r>
            <w:r w:rsidRPr="004D5D9C">
              <w:rPr>
                <w:rStyle w:val="ab"/>
              </w:rPr>
              <w:t>-</w:t>
            </w:r>
            <w:r>
              <w:rPr>
                <w:rStyle w:val="ab"/>
                <w:lang w:val="en-US"/>
              </w:rPr>
              <w:t>XV</w:t>
            </w:r>
            <w:r w:rsidRPr="004D5D9C">
              <w:rPr>
                <w:rStyle w:val="ab"/>
              </w:rPr>
              <w:t xml:space="preserve"> </w:t>
            </w:r>
            <w:r>
              <w:rPr>
                <w:rStyle w:val="ab"/>
              </w:rPr>
              <w:t>вв.</w:t>
            </w:r>
          </w:p>
          <w:p w:rsidR="00E80B14" w:rsidRDefault="00E07B23">
            <w:pPr>
              <w:pStyle w:val="9"/>
              <w:framePr w:w="9394" w:h="14064" w:wrap="none" w:vAnchor="page" w:hAnchor="page" w:x="3327" w:y="5671"/>
              <w:shd w:val="clear" w:color="auto" w:fill="auto"/>
              <w:spacing w:after="0"/>
              <w:ind w:left="220" w:firstLine="0"/>
            </w:pPr>
            <w:r>
              <w:t>Раннее Средневековье Зрелое Средневековье Страны Востока в Средние века Государства доколумбовой Америки.</w:t>
            </w:r>
          </w:p>
        </w:tc>
        <w:tc>
          <w:tcPr>
            <w:tcW w:w="3715" w:type="dxa"/>
            <w:tcBorders>
              <w:top w:val="single" w:sz="4" w:space="0" w:color="auto"/>
              <w:left w:val="single" w:sz="4" w:space="0" w:color="auto"/>
              <w:right w:val="single" w:sz="4" w:space="0" w:color="auto"/>
            </w:tcBorders>
            <w:shd w:val="clear" w:color="auto" w:fill="FFFFFF"/>
          </w:tcPr>
          <w:p w:rsidR="00E80B14" w:rsidRDefault="00E07B23">
            <w:pPr>
              <w:pStyle w:val="9"/>
              <w:framePr w:w="9394" w:h="14064" w:wrap="none" w:vAnchor="page" w:hAnchor="page" w:x="3327" w:y="5671"/>
              <w:shd w:val="clear" w:color="auto" w:fill="auto"/>
              <w:spacing w:after="0"/>
              <w:ind w:left="240" w:firstLine="700"/>
            </w:pPr>
            <w:r>
              <w:rPr>
                <w:rStyle w:val="ab"/>
              </w:rPr>
              <w:t>ОТ ДРЕВНЕЙ РУСИ К РОССИЙСКОМУ ГОСУДАРСТВУ. VIII -XV вв.</w:t>
            </w:r>
          </w:p>
          <w:p w:rsidR="00E80B14" w:rsidRDefault="00E07B23">
            <w:pPr>
              <w:pStyle w:val="9"/>
              <w:framePr w:w="9394" w:h="14064" w:wrap="none" w:vAnchor="page" w:hAnchor="page" w:x="3327" w:y="5671"/>
              <w:shd w:val="clear" w:color="auto" w:fill="auto"/>
              <w:spacing w:after="0"/>
              <w:ind w:firstLine="0"/>
              <w:jc w:val="both"/>
            </w:pPr>
            <w:r>
              <w:t>Восточная Европа в середине I тыс. н.э.</w:t>
            </w:r>
          </w:p>
          <w:p w:rsidR="00E80B14" w:rsidRDefault="00E07B23">
            <w:pPr>
              <w:pStyle w:val="9"/>
              <w:framePr w:w="9394" w:h="14064" w:wrap="none" w:vAnchor="page" w:hAnchor="page" w:x="3327" w:y="5671"/>
              <w:shd w:val="clear" w:color="auto" w:fill="auto"/>
              <w:spacing w:after="0"/>
              <w:ind w:left="240" w:firstLine="0"/>
            </w:pPr>
            <w:r>
              <w:t>Образование государства Русь Русь в конце X - начале XII в. Культурное пространство Русь в середине XII - начале</w:t>
            </w:r>
          </w:p>
          <w:p w:rsidR="00E80B14" w:rsidRDefault="00E07B23">
            <w:pPr>
              <w:pStyle w:val="9"/>
              <w:framePr w:w="9394" w:h="14064" w:wrap="none" w:vAnchor="page" w:hAnchor="page" w:x="3327" w:y="5671"/>
              <w:numPr>
                <w:ilvl w:val="0"/>
                <w:numId w:val="67"/>
              </w:numPr>
              <w:shd w:val="clear" w:color="auto" w:fill="auto"/>
              <w:tabs>
                <w:tab w:val="left" w:pos="475"/>
              </w:tabs>
              <w:spacing w:after="0"/>
              <w:ind w:firstLine="0"/>
              <w:jc w:val="both"/>
            </w:pPr>
            <w:r>
              <w:t>в.</w:t>
            </w:r>
          </w:p>
          <w:p w:rsidR="00E80B14" w:rsidRDefault="00E07B23">
            <w:pPr>
              <w:pStyle w:val="9"/>
              <w:framePr w:w="9394" w:h="14064" w:wrap="none" w:vAnchor="page" w:hAnchor="page" w:x="3327" w:y="5671"/>
              <w:shd w:val="clear" w:color="auto" w:fill="auto"/>
              <w:spacing w:after="0"/>
              <w:ind w:firstLine="0"/>
              <w:jc w:val="both"/>
            </w:pPr>
            <w:r>
              <w:t>Русские земли в середине XIII -</w:t>
            </w:r>
          </w:p>
          <w:p w:rsidR="00E80B14" w:rsidRDefault="00E07B23">
            <w:pPr>
              <w:pStyle w:val="9"/>
              <w:framePr w:w="9394" w:h="14064" w:wrap="none" w:vAnchor="page" w:hAnchor="page" w:x="3327" w:y="5671"/>
              <w:numPr>
                <w:ilvl w:val="0"/>
                <w:numId w:val="67"/>
              </w:numPr>
              <w:shd w:val="clear" w:color="auto" w:fill="auto"/>
              <w:tabs>
                <w:tab w:val="left" w:pos="490"/>
              </w:tabs>
              <w:spacing w:after="0"/>
              <w:ind w:firstLine="0"/>
              <w:jc w:val="both"/>
            </w:pPr>
            <w:r>
              <w:t>в.</w:t>
            </w:r>
          </w:p>
          <w:p w:rsidR="00E80B14" w:rsidRDefault="00E07B23">
            <w:pPr>
              <w:pStyle w:val="9"/>
              <w:framePr w:w="9394" w:h="14064" w:wrap="none" w:vAnchor="page" w:hAnchor="page" w:x="3327" w:y="5671"/>
              <w:shd w:val="clear" w:color="auto" w:fill="auto"/>
              <w:spacing w:after="0"/>
              <w:ind w:left="240" w:firstLine="0"/>
            </w:pPr>
            <w:r>
              <w:t xml:space="preserve">Народы и государства степной зоны Восточной Европы и Сибири в </w:t>
            </w:r>
            <w:r>
              <w:rPr>
                <w:lang w:val="en-US"/>
              </w:rPr>
              <w:t>XIII</w:t>
            </w:r>
            <w:r w:rsidRPr="004D5D9C">
              <w:t>-</w:t>
            </w:r>
            <w:r>
              <w:rPr>
                <w:lang w:val="en-US"/>
              </w:rPr>
              <w:t>XV</w:t>
            </w:r>
            <w:r w:rsidRPr="004D5D9C">
              <w:t xml:space="preserve"> </w:t>
            </w:r>
            <w:r>
              <w:t>вв. Культурное пространство Формирование единого Русского государства в XV веке Культурное пространство Региональный компонент</w:t>
            </w:r>
          </w:p>
        </w:tc>
      </w:tr>
      <w:tr w:rsidR="00E80B14">
        <w:trPr>
          <w:trHeight w:hRule="exact" w:val="2770"/>
        </w:trPr>
        <w:tc>
          <w:tcPr>
            <w:tcW w:w="1310" w:type="dxa"/>
            <w:tcBorders>
              <w:top w:val="single" w:sz="4" w:space="0" w:color="auto"/>
              <w:left w:val="single" w:sz="4" w:space="0" w:color="auto"/>
            </w:tcBorders>
            <w:shd w:val="clear" w:color="auto" w:fill="FFFFFF"/>
          </w:tcPr>
          <w:p w:rsidR="00E80B14" w:rsidRDefault="00E07B23">
            <w:pPr>
              <w:pStyle w:val="9"/>
              <w:framePr w:w="9394" w:h="14064" w:wrap="none" w:vAnchor="page" w:hAnchor="page" w:x="3327" w:y="5671"/>
              <w:shd w:val="clear" w:color="auto" w:fill="auto"/>
              <w:spacing w:after="0" w:line="210" w:lineRule="exact"/>
              <w:ind w:left="240" w:firstLine="0"/>
            </w:pPr>
            <w:r>
              <w:t>7 класс</w:t>
            </w:r>
          </w:p>
        </w:tc>
        <w:tc>
          <w:tcPr>
            <w:tcW w:w="4368" w:type="dxa"/>
            <w:tcBorders>
              <w:top w:val="single" w:sz="4" w:space="0" w:color="auto"/>
              <w:left w:val="single" w:sz="4" w:space="0" w:color="auto"/>
            </w:tcBorders>
            <w:shd w:val="clear" w:color="auto" w:fill="FFFFFF"/>
          </w:tcPr>
          <w:p w:rsidR="00E80B14" w:rsidRDefault="00E07B23">
            <w:pPr>
              <w:pStyle w:val="9"/>
              <w:framePr w:w="9394" w:h="14064" w:wrap="none" w:vAnchor="page" w:hAnchor="page" w:x="3327" w:y="5671"/>
              <w:shd w:val="clear" w:color="auto" w:fill="auto"/>
              <w:spacing w:after="0"/>
              <w:ind w:firstLine="0"/>
              <w:jc w:val="both"/>
            </w:pPr>
            <w:r>
              <w:rPr>
                <w:rStyle w:val="ab"/>
              </w:rPr>
              <w:t xml:space="preserve">ИСТОРИЯ НОВОГО ВРЕМЕНИ. </w:t>
            </w:r>
            <w:r>
              <w:rPr>
                <w:rStyle w:val="ab"/>
                <w:lang w:val="en-US"/>
              </w:rPr>
              <w:t>XVI</w:t>
            </w:r>
            <w:r w:rsidRPr="004D5D9C">
              <w:rPr>
                <w:rStyle w:val="ab"/>
              </w:rPr>
              <w:t>-</w:t>
            </w:r>
            <w:r>
              <w:rPr>
                <w:rStyle w:val="ab"/>
                <w:lang w:val="en-US"/>
              </w:rPr>
              <w:t>XVII</w:t>
            </w:r>
            <w:r w:rsidRPr="004D5D9C">
              <w:rPr>
                <w:rStyle w:val="ab"/>
              </w:rPr>
              <w:t xml:space="preserve"> </w:t>
            </w:r>
            <w:r>
              <w:rPr>
                <w:rStyle w:val="ab"/>
              </w:rPr>
              <w:t>вв. От абсолютизма к парламентаризму. Первые буржуазные революции</w:t>
            </w:r>
          </w:p>
          <w:p w:rsidR="00E80B14" w:rsidRDefault="00E07B23">
            <w:pPr>
              <w:pStyle w:val="9"/>
              <w:framePr w:w="9394" w:h="14064" w:wrap="none" w:vAnchor="page" w:hAnchor="page" w:x="3327" w:y="5671"/>
              <w:shd w:val="clear" w:color="auto" w:fill="auto"/>
              <w:spacing w:after="0"/>
              <w:ind w:firstLine="0"/>
              <w:jc w:val="both"/>
            </w:pPr>
            <w:r>
              <w:t>Европа в конце XV— начале XVII в. Европа в конце XV— начале XVII в. Страны Европы и Северной Америки в середине XVII—XVIII в.</w:t>
            </w:r>
          </w:p>
          <w:p w:rsidR="00E80B14" w:rsidRDefault="00E07B23">
            <w:pPr>
              <w:pStyle w:val="9"/>
              <w:framePr w:w="9394" w:h="14064" w:wrap="none" w:vAnchor="page" w:hAnchor="page" w:x="3327" w:y="5671"/>
              <w:shd w:val="clear" w:color="auto" w:fill="auto"/>
              <w:spacing w:after="0"/>
              <w:ind w:left="220" w:firstLine="0"/>
            </w:pPr>
            <w:r>
              <w:t>Страны Востока в XVI—XVIII вв.</w:t>
            </w:r>
          </w:p>
        </w:tc>
        <w:tc>
          <w:tcPr>
            <w:tcW w:w="3715" w:type="dxa"/>
            <w:tcBorders>
              <w:top w:val="single" w:sz="4" w:space="0" w:color="auto"/>
              <w:left w:val="single" w:sz="4" w:space="0" w:color="auto"/>
              <w:right w:val="single" w:sz="4" w:space="0" w:color="auto"/>
            </w:tcBorders>
            <w:shd w:val="clear" w:color="auto" w:fill="FFFFFF"/>
          </w:tcPr>
          <w:p w:rsidR="00E80B14" w:rsidRDefault="00E07B23">
            <w:pPr>
              <w:pStyle w:val="9"/>
              <w:framePr w:w="9394" w:h="14064" w:wrap="none" w:vAnchor="page" w:hAnchor="page" w:x="3327" w:y="5671"/>
              <w:shd w:val="clear" w:color="auto" w:fill="auto"/>
              <w:spacing w:after="0"/>
              <w:ind w:firstLine="0"/>
              <w:jc w:val="both"/>
            </w:pPr>
            <w:r>
              <w:rPr>
                <w:rStyle w:val="ab"/>
              </w:rPr>
              <w:t>РОССИЯ В XVI - XVII ВЕКАХ: ОТ ВЕЛИКОГО КНЯЖЕСТВА К ЦАРСТВУ</w:t>
            </w:r>
          </w:p>
          <w:p w:rsidR="00E80B14" w:rsidRDefault="00E07B23">
            <w:pPr>
              <w:pStyle w:val="9"/>
              <w:framePr w:w="9394" w:h="14064" w:wrap="none" w:vAnchor="page" w:hAnchor="page" w:x="3327" w:y="5671"/>
              <w:shd w:val="clear" w:color="auto" w:fill="auto"/>
              <w:spacing w:after="0"/>
              <w:ind w:left="240" w:firstLine="0"/>
            </w:pPr>
            <w:r>
              <w:t>Россия в XVI веке Смута в России Россия в XVII веке Культурное пространство Региональный компонент</w:t>
            </w:r>
          </w:p>
        </w:tc>
      </w:tr>
      <w:tr w:rsidR="00E80B14">
        <w:trPr>
          <w:trHeight w:hRule="exact" w:val="2976"/>
        </w:trPr>
        <w:tc>
          <w:tcPr>
            <w:tcW w:w="1310" w:type="dxa"/>
            <w:tcBorders>
              <w:top w:val="single" w:sz="4" w:space="0" w:color="auto"/>
              <w:left w:val="single" w:sz="4" w:space="0" w:color="auto"/>
              <w:bottom w:val="single" w:sz="4" w:space="0" w:color="auto"/>
            </w:tcBorders>
            <w:shd w:val="clear" w:color="auto" w:fill="FFFFFF"/>
          </w:tcPr>
          <w:p w:rsidR="00E80B14" w:rsidRDefault="00E07B23">
            <w:pPr>
              <w:pStyle w:val="9"/>
              <w:framePr w:w="9394" w:h="14064" w:wrap="none" w:vAnchor="page" w:hAnchor="page" w:x="3327" w:y="5671"/>
              <w:shd w:val="clear" w:color="auto" w:fill="auto"/>
              <w:spacing w:after="0" w:line="210" w:lineRule="exact"/>
              <w:ind w:left="240" w:firstLine="0"/>
            </w:pPr>
            <w:r>
              <w:t>8 класс</w:t>
            </w:r>
          </w:p>
        </w:tc>
        <w:tc>
          <w:tcPr>
            <w:tcW w:w="4368" w:type="dxa"/>
            <w:tcBorders>
              <w:top w:val="single" w:sz="4" w:space="0" w:color="auto"/>
              <w:left w:val="single" w:sz="4" w:space="0" w:color="auto"/>
              <w:bottom w:val="single" w:sz="4" w:space="0" w:color="auto"/>
            </w:tcBorders>
            <w:shd w:val="clear" w:color="auto" w:fill="FFFFFF"/>
          </w:tcPr>
          <w:p w:rsidR="00E80B14" w:rsidRDefault="00E07B23">
            <w:pPr>
              <w:pStyle w:val="9"/>
              <w:framePr w:w="9394" w:h="14064" w:wrap="none" w:vAnchor="page" w:hAnchor="page" w:x="3327" w:y="5671"/>
              <w:shd w:val="clear" w:color="auto" w:fill="auto"/>
              <w:spacing w:after="0"/>
              <w:ind w:left="220" w:firstLine="0"/>
            </w:pPr>
            <w:r>
              <w:rPr>
                <w:rStyle w:val="ad"/>
              </w:rPr>
              <w:t xml:space="preserve">ИСТОРИЯ НОВОГО ВРЕМЕНИ. </w:t>
            </w:r>
            <w:r>
              <w:rPr>
                <w:rStyle w:val="ad"/>
                <w:lang w:val="en-US"/>
              </w:rPr>
              <w:t>XVIIIb</w:t>
            </w:r>
            <w:r w:rsidRPr="004D5D9C">
              <w:rPr>
                <w:rStyle w:val="ad"/>
              </w:rPr>
              <w:t>.</w:t>
            </w:r>
          </w:p>
          <w:p w:rsidR="00E80B14" w:rsidRDefault="00E07B23">
            <w:pPr>
              <w:pStyle w:val="9"/>
              <w:framePr w:w="9394" w:h="14064" w:wrap="none" w:vAnchor="page" w:hAnchor="page" w:x="3327" w:y="5671"/>
              <w:shd w:val="clear" w:color="auto" w:fill="auto"/>
              <w:spacing w:after="240"/>
              <w:ind w:left="220" w:firstLine="0"/>
            </w:pPr>
            <w:r>
              <w:t>Эпоха Просвещения.</w:t>
            </w:r>
          </w:p>
          <w:p w:rsidR="00E80B14" w:rsidRDefault="00E07B23">
            <w:pPr>
              <w:pStyle w:val="9"/>
              <w:framePr w:w="9394" w:h="14064" w:wrap="none" w:vAnchor="page" w:hAnchor="page" w:x="3327" w:y="5671"/>
              <w:shd w:val="clear" w:color="auto" w:fill="auto"/>
              <w:spacing w:before="240" w:after="0" w:line="278" w:lineRule="exact"/>
              <w:ind w:left="220" w:firstLine="0"/>
            </w:pPr>
            <w:r>
              <w:t>Эпоха промышленного переворота Великая французская революция</w:t>
            </w:r>
          </w:p>
        </w:tc>
        <w:tc>
          <w:tcPr>
            <w:tcW w:w="3715" w:type="dxa"/>
            <w:tcBorders>
              <w:top w:val="single" w:sz="4" w:space="0" w:color="auto"/>
              <w:left w:val="single" w:sz="4" w:space="0" w:color="auto"/>
              <w:bottom w:val="single" w:sz="4" w:space="0" w:color="auto"/>
              <w:right w:val="single" w:sz="4" w:space="0" w:color="auto"/>
            </w:tcBorders>
            <w:shd w:val="clear" w:color="auto" w:fill="FFFFFF"/>
          </w:tcPr>
          <w:p w:rsidR="00E80B14" w:rsidRDefault="00E07B23">
            <w:pPr>
              <w:pStyle w:val="9"/>
              <w:framePr w:w="9394" w:h="14064" w:wrap="none" w:vAnchor="page" w:hAnchor="page" w:x="3327" w:y="5671"/>
              <w:shd w:val="clear" w:color="auto" w:fill="auto"/>
              <w:spacing w:after="240"/>
              <w:ind w:firstLine="700"/>
              <w:jc w:val="both"/>
            </w:pPr>
            <w:r>
              <w:rPr>
                <w:rStyle w:val="ab"/>
              </w:rPr>
              <w:t>РОССИЯ В КОНЦЕ XVII - XVIII ВЕКАХ: ОТ ЦАРСТВА К ИМПЕРИИ</w:t>
            </w:r>
          </w:p>
          <w:p w:rsidR="00E80B14" w:rsidRDefault="00E07B23">
            <w:pPr>
              <w:pStyle w:val="9"/>
              <w:framePr w:w="9394" w:h="14064" w:wrap="none" w:vAnchor="page" w:hAnchor="page" w:x="3327" w:y="5671"/>
              <w:shd w:val="clear" w:color="auto" w:fill="auto"/>
              <w:spacing w:before="240" w:after="0"/>
              <w:ind w:left="240" w:firstLine="0"/>
            </w:pPr>
            <w:r>
              <w:t>Россия в эпоху преобразований Петра I После Петра Великого: эпоха «дворцовых переворотов»</w:t>
            </w:r>
          </w:p>
        </w:tc>
      </w:tr>
    </w:tbl>
    <w:p w:rsidR="00E80B14" w:rsidRDefault="00E80B14">
      <w:pPr>
        <w:rPr>
          <w:sz w:val="2"/>
          <w:szCs w:val="2"/>
        </w:rPr>
        <w:sectPr w:rsidR="00E80B14">
          <w:pgSz w:w="16838" w:h="23810"/>
          <w:pgMar w:top="0" w:right="0" w:bottom="0" w:left="0" w:header="0" w:footer="3" w:gutter="0"/>
          <w:cols w:space="720"/>
          <w:noEndnote/>
          <w:docGrid w:linePitch="360"/>
        </w:sectPr>
      </w:pPr>
    </w:p>
    <w:tbl>
      <w:tblPr>
        <w:tblOverlap w:val="never"/>
        <w:tblW w:w="0" w:type="auto"/>
        <w:tblLayout w:type="fixed"/>
        <w:tblCellMar>
          <w:left w:w="10" w:type="dxa"/>
          <w:right w:w="10" w:type="dxa"/>
        </w:tblCellMar>
        <w:tblLook w:val="04A0"/>
      </w:tblPr>
      <w:tblGrid>
        <w:gridCol w:w="1310"/>
        <w:gridCol w:w="4368"/>
        <w:gridCol w:w="3715"/>
      </w:tblGrid>
      <w:tr w:rsidR="00E80B14">
        <w:trPr>
          <w:trHeight w:hRule="exact" w:val="2501"/>
        </w:trPr>
        <w:tc>
          <w:tcPr>
            <w:tcW w:w="1310" w:type="dxa"/>
            <w:tcBorders>
              <w:top w:val="single" w:sz="4" w:space="0" w:color="auto"/>
              <w:left w:val="single" w:sz="4" w:space="0" w:color="auto"/>
            </w:tcBorders>
            <w:shd w:val="clear" w:color="auto" w:fill="FFFFFF"/>
          </w:tcPr>
          <w:p w:rsidR="00E80B14" w:rsidRDefault="00E80B14">
            <w:pPr>
              <w:framePr w:w="9394" w:h="15490" w:wrap="none" w:vAnchor="page" w:hAnchor="page" w:x="3759" w:y="4015"/>
              <w:rPr>
                <w:sz w:val="10"/>
                <w:szCs w:val="10"/>
              </w:rPr>
            </w:pPr>
          </w:p>
        </w:tc>
        <w:tc>
          <w:tcPr>
            <w:tcW w:w="4368" w:type="dxa"/>
            <w:tcBorders>
              <w:top w:val="single" w:sz="4" w:space="0" w:color="auto"/>
              <w:left w:val="single" w:sz="4" w:space="0" w:color="auto"/>
            </w:tcBorders>
            <w:shd w:val="clear" w:color="auto" w:fill="FFFFFF"/>
          </w:tcPr>
          <w:p w:rsidR="00E80B14" w:rsidRDefault="00E80B14">
            <w:pPr>
              <w:framePr w:w="9394" w:h="15490" w:wrap="none" w:vAnchor="page" w:hAnchor="page" w:x="3759" w:y="4015"/>
              <w:rPr>
                <w:sz w:val="10"/>
                <w:szCs w:val="10"/>
              </w:rPr>
            </w:pPr>
          </w:p>
        </w:tc>
        <w:tc>
          <w:tcPr>
            <w:tcW w:w="3715" w:type="dxa"/>
            <w:tcBorders>
              <w:top w:val="single" w:sz="4" w:space="0" w:color="auto"/>
              <w:left w:val="single" w:sz="4" w:space="0" w:color="auto"/>
              <w:right w:val="single" w:sz="4" w:space="0" w:color="auto"/>
            </w:tcBorders>
            <w:shd w:val="clear" w:color="auto" w:fill="FFFFFF"/>
          </w:tcPr>
          <w:p w:rsidR="00E80B14" w:rsidRDefault="00E07B23">
            <w:pPr>
              <w:pStyle w:val="9"/>
              <w:framePr w:w="9394" w:h="15490" w:wrap="none" w:vAnchor="page" w:hAnchor="page" w:x="3759" w:y="4015"/>
              <w:shd w:val="clear" w:color="auto" w:fill="auto"/>
              <w:spacing w:after="0"/>
              <w:ind w:firstLine="0"/>
              <w:jc w:val="both"/>
            </w:pPr>
            <w:r>
              <w:t>Россия в 1760-х - 1790- гг. Правление Екатерины II и Павла I</w:t>
            </w:r>
          </w:p>
          <w:p w:rsidR="00E80B14" w:rsidRDefault="00E07B23">
            <w:pPr>
              <w:pStyle w:val="9"/>
              <w:framePr w:w="9394" w:h="15490" w:wrap="none" w:vAnchor="page" w:hAnchor="page" w:x="3759" w:y="4015"/>
              <w:shd w:val="clear" w:color="auto" w:fill="auto"/>
              <w:spacing w:after="0"/>
              <w:ind w:left="240" w:firstLine="780"/>
            </w:pPr>
            <w:r>
              <w:t>Культурное пространство Российской империи в XVIII в.</w:t>
            </w:r>
          </w:p>
          <w:p w:rsidR="00E80B14" w:rsidRDefault="00E07B23">
            <w:pPr>
              <w:pStyle w:val="9"/>
              <w:framePr w:w="9394" w:h="15490" w:wrap="none" w:vAnchor="page" w:hAnchor="page" w:x="3759" w:y="4015"/>
              <w:shd w:val="clear" w:color="auto" w:fill="auto"/>
              <w:spacing w:after="0"/>
              <w:ind w:left="240" w:firstLine="0"/>
            </w:pPr>
            <w:r>
              <w:t>Народы России в XVIII в. Россия при Павле I Региональный компонент</w:t>
            </w:r>
          </w:p>
        </w:tc>
      </w:tr>
      <w:tr w:rsidR="00E80B14">
        <w:trPr>
          <w:trHeight w:hRule="exact" w:val="12989"/>
        </w:trPr>
        <w:tc>
          <w:tcPr>
            <w:tcW w:w="1310" w:type="dxa"/>
            <w:tcBorders>
              <w:top w:val="single" w:sz="4" w:space="0" w:color="auto"/>
              <w:left w:val="single" w:sz="4" w:space="0" w:color="auto"/>
              <w:bottom w:val="single" w:sz="4" w:space="0" w:color="auto"/>
            </w:tcBorders>
            <w:shd w:val="clear" w:color="auto" w:fill="FFFFFF"/>
          </w:tcPr>
          <w:p w:rsidR="00E80B14" w:rsidRDefault="00E07B23">
            <w:pPr>
              <w:pStyle w:val="9"/>
              <w:framePr w:w="9394" w:h="15490" w:wrap="none" w:vAnchor="page" w:hAnchor="page" w:x="3759" w:y="4015"/>
              <w:shd w:val="clear" w:color="auto" w:fill="auto"/>
              <w:spacing w:after="0" w:line="210" w:lineRule="exact"/>
              <w:ind w:left="240" w:firstLine="0"/>
            </w:pPr>
            <w:r>
              <w:t>9 класс</w:t>
            </w:r>
          </w:p>
        </w:tc>
        <w:tc>
          <w:tcPr>
            <w:tcW w:w="4368" w:type="dxa"/>
            <w:tcBorders>
              <w:top w:val="single" w:sz="4" w:space="0" w:color="auto"/>
              <w:left w:val="single" w:sz="4" w:space="0" w:color="auto"/>
              <w:bottom w:val="single" w:sz="4" w:space="0" w:color="auto"/>
            </w:tcBorders>
            <w:shd w:val="clear" w:color="auto" w:fill="FFFFFF"/>
          </w:tcPr>
          <w:p w:rsidR="00E80B14" w:rsidRDefault="00E07B23">
            <w:pPr>
              <w:pStyle w:val="9"/>
              <w:framePr w:w="9394" w:h="15490" w:wrap="none" w:vAnchor="page" w:hAnchor="page" w:x="3759" w:y="4015"/>
              <w:shd w:val="clear" w:color="auto" w:fill="auto"/>
              <w:spacing w:after="0"/>
              <w:ind w:left="220" w:firstLine="0"/>
            </w:pPr>
            <w:r>
              <w:rPr>
                <w:rStyle w:val="ab"/>
              </w:rPr>
              <w:t>ИСТОРИЯ НОВОГО ВРЕМЕНИ. XIX в.</w:t>
            </w:r>
          </w:p>
          <w:p w:rsidR="00E80B14" w:rsidRDefault="00E07B23">
            <w:pPr>
              <w:pStyle w:val="9"/>
              <w:framePr w:w="9394" w:h="15490" w:wrap="none" w:vAnchor="page" w:hAnchor="page" w:x="3759" w:y="4015"/>
              <w:shd w:val="clear" w:color="auto" w:fill="auto"/>
              <w:spacing w:after="0"/>
              <w:ind w:firstLine="700"/>
              <w:jc w:val="both"/>
            </w:pPr>
            <w:r>
              <w:rPr>
                <w:rStyle w:val="ab"/>
              </w:rPr>
              <w:t xml:space="preserve">Мир к началу XX в. Новейшая история. </w:t>
            </w:r>
            <w:r>
              <w:rPr>
                <w:rStyle w:val="0pt2"/>
              </w:rPr>
              <w:t>Становление и расцвет индустриального общества. До начала Первой мировой войны</w:t>
            </w:r>
          </w:p>
          <w:p w:rsidR="00E80B14" w:rsidRDefault="00E07B23">
            <w:pPr>
              <w:pStyle w:val="9"/>
              <w:framePr w:w="9394" w:h="15490" w:wrap="none" w:vAnchor="page" w:hAnchor="page" w:x="3759" w:y="4015"/>
              <w:shd w:val="clear" w:color="auto" w:fill="auto"/>
              <w:spacing w:after="0"/>
              <w:ind w:left="220" w:firstLine="0"/>
            </w:pPr>
            <w:r>
              <w:t>Страны Европы и Северной Америки в первой половине XIX в.</w:t>
            </w:r>
          </w:p>
          <w:p w:rsidR="00E80B14" w:rsidRDefault="00E07B23">
            <w:pPr>
              <w:pStyle w:val="9"/>
              <w:framePr w:w="9394" w:h="15490" w:wrap="none" w:vAnchor="page" w:hAnchor="page" w:x="3759" w:y="4015"/>
              <w:shd w:val="clear" w:color="auto" w:fill="auto"/>
              <w:spacing w:after="0"/>
              <w:ind w:left="220" w:firstLine="0"/>
            </w:pPr>
            <w:r>
              <w:t>Страны Европы и Северной Америки во второй половине XIX в. Экономическое и социально</w:t>
            </w:r>
            <w:r>
              <w:softHyphen/>
              <w:t>политическое развитие стран Европы и США в конце XIX в.</w:t>
            </w:r>
          </w:p>
          <w:p w:rsidR="00E80B14" w:rsidRDefault="00E07B23">
            <w:pPr>
              <w:pStyle w:val="9"/>
              <w:framePr w:w="9394" w:h="15490" w:wrap="none" w:vAnchor="page" w:hAnchor="page" w:x="3759" w:y="4015"/>
              <w:shd w:val="clear" w:color="auto" w:fill="auto"/>
              <w:spacing w:after="0"/>
              <w:ind w:left="220" w:firstLine="0"/>
            </w:pPr>
            <w:r>
              <w:t>Страны Азии в XIX в.</w:t>
            </w:r>
          </w:p>
          <w:p w:rsidR="00E80B14" w:rsidRDefault="00E07B23">
            <w:pPr>
              <w:pStyle w:val="9"/>
              <w:framePr w:w="9394" w:h="15490" w:wrap="none" w:vAnchor="page" w:hAnchor="page" w:x="3759" w:y="4015"/>
              <w:shd w:val="clear" w:color="auto" w:fill="auto"/>
              <w:spacing w:after="0"/>
              <w:ind w:left="220" w:firstLine="0"/>
            </w:pPr>
            <w:r>
              <w:t>Война за независимость в Латинской Америке</w:t>
            </w:r>
          </w:p>
          <w:p w:rsidR="00E80B14" w:rsidRDefault="00E07B23">
            <w:pPr>
              <w:pStyle w:val="9"/>
              <w:framePr w:w="9394" w:h="15490" w:wrap="none" w:vAnchor="page" w:hAnchor="page" w:x="3759" w:y="4015"/>
              <w:shd w:val="clear" w:color="auto" w:fill="auto"/>
              <w:spacing w:after="0"/>
              <w:ind w:left="220" w:firstLine="0"/>
            </w:pPr>
            <w:r>
              <w:t>Народы Африки в Новое время Развитие культуры в XIX в. Международные отношения в XIX в. Мир в 1900—1914 гг.</w:t>
            </w:r>
          </w:p>
        </w:tc>
        <w:tc>
          <w:tcPr>
            <w:tcW w:w="3715" w:type="dxa"/>
            <w:tcBorders>
              <w:top w:val="single" w:sz="4" w:space="0" w:color="auto"/>
              <w:left w:val="single" w:sz="4" w:space="0" w:color="auto"/>
              <w:bottom w:val="single" w:sz="4" w:space="0" w:color="auto"/>
              <w:right w:val="single" w:sz="4" w:space="0" w:color="auto"/>
            </w:tcBorders>
            <w:shd w:val="clear" w:color="auto" w:fill="FFFFFF"/>
          </w:tcPr>
          <w:p w:rsidR="00E80B14" w:rsidRDefault="00E07B23">
            <w:pPr>
              <w:pStyle w:val="9"/>
              <w:framePr w:w="9394" w:h="15490" w:wrap="none" w:vAnchor="page" w:hAnchor="page" w:x="3759" w:y="4015"/>
              <w:shd w:val="clear" w:color="auto" w:fill="auto"/>
              <w:spacing w:after="0"/>
              <w:ind w:firstLine="0"/>
              <w:jc w:val="both"/>
            </w:pPr>
            <w:r>
              <w:rPr>
                <w:rStyle w:val="ab"/>
              </w:rPr>
              <w:t>IV. РОССИЙСКАЯ ИМПЕРИЯ В XIX - НАЧАЛЕ XX ВВ.</w:t>
            </w:r>
          </w:p>
          <w:p w:rsidR="00E80B14" w:rsidRDefault="00E07B23">
            <w:pPr>
              <w:pStyle w:val="9"/>
              <w:framePr w:w="9394" w:h="15490" w:wrap="none" w:vAnchor="page" w:hAnchor="page" w:x="3759" w:y="4015"/>
              <w:shd w:val="clear" w:color="auto" w:fill="auto"/>
              <w:spacing w:after="0"/>
              <w:ind w:firstLine="0"/>
              <w:jc w:val="both"/>
            </w:pPr>
            <w:r>
              <w:t>Россия на пути к реформам (1801-1861)</w:t>
            </w:r>
          </w:p>
          <w:p w:rsidR="00E80B14" w:rsidRDefault="00E07B23">
            <w:pPr>
              <w:pStyle w:val="9"/>
              <w:framePr w:w="9394" w:h="15490" w:wrap="none" w:vAnchor="page" w:hAnchor="page" w:x="3759" w:y="4015"/>
              <w:shd w:val="clear" w:color="auto" w:fill="auto"/>
              <w:spacing w:after="0"/>
              <w:ind w:left="240" w:firstLine="0"/>
            </w:pPr>
            <w:r>
              <w:t>Александровская эпоха: государственный либерализм Отечественная война 1812 г. Николаевское самодержавие: государственный консерватизм Крепостнический социум. Деревня и город Культурное пространство империи в первой половине XIX в.</w:t>
            </w:r>
          </w:p>
          <w:p w:rsidR="00E80B14" w:rsidRDefault="00E07B23">
            <w:pPr>
              <w:pStyle w:val="9"/>
              <w:framePr w:w="9394" w:h="15490" w:wrap="none" w:vAnchor="page" w:hAnchor="page" w:x="3759" w:y="4015"/>
              <w:shd w:val="clear" w:color="auto" w:fill="auto"/>
              <w:spacing w:after="0"/>
              <w:ind w:firstLine="0"/>
              <w:jc w:val="both"/>
            </w:pPr>
            <w:r>
              <w:t>Пространство империи: этнокультурный облик страны Формирование гражданского правосознания. Основные течения общественной мысли Россия в эпоху реформ Преобразования Александра II: социальная и правовая модернизация</w:t>
            </w:r>
          </w:p>
          <w:p w:rsidR="00E80B14" w:rsidRDefault="00E07B23">
            <w:pPr>
              <w:pStyle w:val="9"/>
              <w:framePr w:w="9394" w:h="15490" w:wrap="none" w:vAnchor="page" w:hAnchor="page" w:x="3759" w:y="4015"/>
              <w:shd w:val="clear" w:color="auto" w:fill="auto"/>
              <w:spacing w:after="0"/>
              <w:ind w:firstLine="0"/>
              <w:jc w:val="both"/>
            </w:pPr>
            <w:r>
              <w:t>«Народное самодержавие» Александра III</w:t>
            </w:r>
          </w:p>
          <w:p w:rsidR="00E80B14" w:rsidRDefault="00E07B23">
            <w:pPr>
              <w:pStyle w:val="9"/>
              <w:framePr w:w="9394" w:h="15490" w:wrap="none" w:vAnchor="page" w:hAnchor="page" w:x="3759" w:y="4015"/>
              <w:shd w:val="clear" w:color="auto" w:fill="auto"/>
              <w:spacing w:after="0"/>
              <w:ind w:firstLine="0"/>
              <w:jc w:val="both"/>
            </w:pPr>
            <w:r>
              <w:t>Пореформенный социум. Сельское хозяйство и промышленность Культурное пространство империи во второй половине XIX в.</w:t>
            </w:r>
          </w:p>
          <w:p w:rsidR="00E80B14" w:rsidRDefault="00E07B23">
            <w:pPr>
              <w:pStyle w:val="9"/>
              <w:framePr w:w="9394" w:h="15490" w:wrap="none" w:vAnchor="page" w:hAnchor="page" w:x="3759" w:y="4015"/>
              <w:shd w:val="clear" w:color="auto" w:fill="auto"/>
              <w:spacing w:after="0"/>
              <w:ind w:firstLine="0"/>
              <w:jc w:val="both"/>
            </w:pPr>
            <w:r>
              <w:t>Этнокультурный облик империи</w:t>
            </w:r>
          </w:p>
          <w:p w:rsidR="00E80B14" w:rsidRDefault="00E07B23">
            <w:pPr>
              <w:pStyle w:val="9"/>
              <w:framePr w:w="9394" w:h="15490" w:wrap="none" w:vAnchor="page" w:hAnchor="page" w:x="3759" w:y="4015"/>
              <w:shd w:val="clear" w:color="auto" w:fill="auto"/>
              <w:spacing w:after="0"/>
              <w:ind w:firstLine="0"/>
              <w:jc w:val="both"/>
            </w:pPr>
            <w:r>
              <w:t>Формирование гражданского общества и основные направления общественных движений</w:t>
            </w:r>
          </w:p>
          <w:p w:rsidR="00E80B14" w:rsidRDefault="00E07B23">
            <w:pPr>
              <w:pStyle w:val="9"/>
              <w:framePr w:w="9394" w:h="15490" w:wrap="none" w:vAnchor="page" w:hAnchor="page" w:x="3759" w:y="4015"/>
              <w:shd w:val="clear" w:color="auto" w:fill="auto"/>
              <w:spacing w:after="240"/>
              <w:ind w:firstLine="0"/>
              <w:jc w:val="both"/>
            </w:pPr>
            <w:r>
              <w:t>Кризис империи в начале XX века</w:t>
            </w:r>
          </w:p>
          <w:p w:rsidR="00E80B14" w:rsidRDefault="00E07B23">
            <w:pPr>
              <w:pStyle w:val="9"/>
              <w:framePr w:w="9394" w:h="15490" w:wrap="none" w:vAnchor="page" w:hAnchor="page" w:x="3759" w:y="4015"/>
              <w:shd w:val="clear" w:color="auto" w:fill="auto"/>
              <w:spacing w:before="240" w:after="0"/>
              <w:ind w:left="240" w:firstLine="0"/>
            </w:pPr>
            <w:r>
              <w:t>Первая российская революция 1905-1907 гг. Начало парламентаризма Общество и власть после революции</w:t>
            </w:r>
          </w:p>
        </w:tc>
      </w:tr>
    </w:tbl>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10248" w:h="883" w:hRule="exact" w:wrap="none" w:vAnchor="page" w:hAnchor="page" w:x="3307" w:y="4060"/>
        <w:shd w:val="clear" w:color="auto" w:fill="auto"/>
        <w:tabs>
          <w:tab w:val="left" w:pos="8582"/>
        </w:tabs>
        <w:spacing w:after="0"/>
        <w:ind w:left="5980" w:firstLine="0"/>
      </w:pPr>
      <w:r>
        <w:lastRenderedPageBreak/>
        <w:t>«Серебряный</w:t>
      </w:r>
      <w:r>
        <w:tab/>
        <w:t>век»</w:t>
      </w:r>
    </w:p>
    <w:p w:rsidR="00E80B14" w:rsidRDefault="00E07B23">
      <w:pPr>
        <w:pStyle w:val="9"/>
        <w:framePr w:w="10248" w:h="883" w:hRule="exact" w:wrap="none" w:vAnchor="page" w:hAnchor="page" w:x="3307" w:y="4060"/>
        <w:shd w:val="clear" w:color="auto" w:fill="auto"/>
        <w:spacing w:after="0"/>
        <w:ind w:left="5980" w:right="1220" w:firstLine="0"/>
      </w:pPr>
      <w:r>
        <w:t>российской культуры Региональный компонент</w:t>
      </w:r>
    </w:p>
    <w:p w:rsidR="00E80B14" w:rsidRDefault="00E07B23">
      <w:pPr>
        <w:pStyle w:val="30"/>
        <w:framePr w:w="10248" w:h="9989" w:hRule="exact" w:wrap="none" w:vAnchor="page" w:hAnchor="page" w:x="3307" w:y="9791"/>
        <w:numPr>
          <w:ilvl w:val="0"/>
          <w:numId w:val="68"/>
        </w:numPr>
        <w:shd w:val="clear" w:color="auto" w:fill="auto"/>
        <w:tabs>
          <w:tab w:val="left" w:pos="1513"/>
        </w:tabs>
        <w:ind w:left="20" w:firstLine="720"/>
        <w:jc w:val="both"/>
      </w:pPr>
      <w:r>
        <w:rPr>
          <w:rStyle w:val="39"/>
          <w:b/>
          <w:bCs/>
        </w:rPr>
        <w:t>Обществознание</w:t>
      </w:r>
    </w:p>
    <w:p w:rsidR="00E80B14" w:rsidRDefault="00E07B23">
      <w:pPr>
        <w:pStyle w:val="9"/>
        <w:framePr w:w="10248" w:h="9989" w:hRule="exact" w:wrap="none" w:vAnchor="page" w:hAnchor="page" w:x="3307" w:y="9791"/>
        <w:shd w:val="clear" w:color="auto" w:fill="auto"/>
        <w:spacing w:after="0"/>
        <w:ind w:left="20" w:right="20" w:firstLine="720"/>
        <w:jc w:val="both"/>
      </w:pPr>
      <w:r>
        <w:t>Обществознание является одним из основных гуманитарных предметов в системе общего образования, поскольку должно обеспечить формирование мировоззренческой, ценностно</w:t>
      </w:r>
      <w:r>
        <w:softHyphen/>
        <w:t>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закрепленным в Конституции РФ, гражданской активной позиции в общественной жизни при решении задач в области социальных отношений.</w:t>
      </w:r>
    </w:p>
    <w:p w:rsidR="00E80B14" w:rsidRDefault="00E07B23">
      <w:pPr>
        <w:pStyle w:val="9"/>
        <w:framePr w:w="10248" w:h="9989" w:hRule="exact" w:wrap="none" w:vAnchor="page" w:hAnchor="page" w:x="3307" w:y="9791"/>
        <w:shd w:val="clear" w:color="auto" w:fill="auto"/>
        <w:spacing w:after="0"/>
        <w:ind w:left="20" w:right="20" w:firstLine="720"/>
        <w:jc w:val="both"/>
      </w:pPr>
      <w:r>
        <w:t>Основой учебного предмета «Обществознание» на уровне основного общего образования являются научные знания об обществе и его основных сферах, о человеке в обществе. Учебный предмет «Обществознание» в основной школе многогранно освещает проблемы человека и общества через призму основ наук: экономика, социология, политология, социальная психология, правоведение, философия, акцентируя внимание на современные реалии жизни, что способствует формированию у обучающихся целостной картины мира и жизни человека в нем.</w:t>
      </w:r>
    </w:p>
    <w:p w:rsidR="00E80B14" w:rsidRDefault="00E07B23">
      <w:pPr>
        <w:pStyle w:val="9"/>
        <w:framePr w:w="10248" w:h="9989" w:hRule="exact" w:wrap="none" w:vAnchor="page" w:hAnchor="page" w:x="3307" w:y="9791"/>
        <w:shd w:val="clear" w:color="auto" w:fill="auto"/>
        <w:spacing w:after="0"/>
        <w:ind w:left="20" w:right="20" w:firstLine="720"/>
        <w:jc w:val="both"/>
      </w:pPr>
      <w:r>
        <w:t>Освоение учебного предмета «Обществознание» направлено на развитие личности обучающихся, воспитание, усвоение основ научных знаний, развитие способности обучающихся анализировать социально значимую информацию, делать необходимые выводы и давать обоснованные оценки социальным событиям и процессам, выработку умений, обеспечивающих адаптацию к условиям динамично развивающегося современного общества.</w:t>
      </w:r>
    </w:p>
    <w:p w:rsidR="00E80B14" w:rsidRDefault="00E07B23">
      <w:pPr>
        <w:pStyle w:val="9"/>
        <w:framePr w:w="10248" w:h="9989" w:hRule="exact" w:wrap="none" w:vAnchor="page" w:hAnchor="page" w:x="3307" w:y="9791"/>
        <w:shd w:val="clear" w:color="auto" w:fill="auto"/>
        <w:spacing w:after="0"/>
        <w:ind w:left="20" w:right="20" w:firstLine="720"/>
        <w:jc w:val="both"/>
      </w:pPr>
      <w:r>
        <w:t>Учебный предмет «Обществознание» на уровне основного общего образования опирается на межпредметные связи, в основе которых лежит обращение к таким учебным предметам, как «История», «Литература», «Мировая художественная культура», «География», «Биология», что создает возможность одновременного прохождения тем по указанным учебным предметам.</w:t>
      </w:r>
    </w:p>
    <w:p w:rsidR="00E80B14" w:rsidRDefault="00E07B23">
      <w:pPr>
        <w:pStyle w:val="30"/>
        <w:framePr w:w="10248" w:h="9989" w:hRule="exact" w:wrap="none" w:vAnchor="page" w:hAnchor="page" w:x="3307" w:y="9791"/>
        <w:shd w:val="clear" w:color="auto" w:fill="auto"/>
        <w:ind w:left="20" w:firstLine="720"/>
        <w:jc w:val="both"/>
      </w:pPr>
      <w:r>
        <w:rPr>
          <w:rStyle w:val="39"/>
          <w:b/>
          <w:bCs/>
        </w:rPr>
        <w:t>Человек. Деятельность человека</w:t>
      </w:r>
    </w:p>
    <w:p w:rsidR="00E80B14" w:rsidRDefault="00E07B23">
      <w:pPr>
        <w:pStyle w:val="9"/>
        <w:framePr w:w="10248" w:h="9989" w:hRule="exact" w:wrap="none" w:vAnchor="page" w:hAnchor="page" w:x="3307" w:y="9791"/>
        <w:shd w:val="clear" w:color="auto" w:fill="auto"/>
        <w:spacing w:after="0"/>
        <w:ind w:left="20" w:right="20" w:firstLine="720"/>
        <w:jc w:val="both"/>
      </w:pPr>
      <w:r>
        <w:t xml:space="preserve">Биологическое и социальное в человеке. </w:t>
      </w:r>
      <w:r>
        <w:rPr>
          <w:rStyle w:val="0pt1"/>
        </w:rPr>
        <w:t>Черты сходства и различий человека и животного. Индивид, индивидуальность, личность.</w:t>
      </w:r>
      <w:r>
        <w:rPr>
          <w:rStyle w:val="ab"/>
        </w:rPr>
        <w:t xml:space="preserve"> </w:t>
      </w:r>
      <w:r>
        <w:t xml:space="preserve">Основные возрастные периоды жизни человека. Отношения между поколениями. Особенности подросткового возраста. Способности и потребности человека. Особые потребности людей с ограниченными возможностями. Понятие деятельности. Многообразие видов деятельности. Игра, труд, учение. Познание человеком мира и самого себя. Общение. Роль деятельности в жизни человека и общества. Человек в малой группе. Межличностные отношения. </w:t>
      </w:r>
      <w:r>
        <w:rPr>
          <w:rStyle w:val="0pt1"/>
        </w:rPr>
        <w:t>Личные и деловые отношения.</w:t>
      </w:r>
      <w:r>
        <w:rPr>
          <w:rStyle w:val="ab"/>
        </w:rPr>
        <w:t xml:space="preserve"> </w:t>
      </w:r>
      <w:r>
        <w:t>Лидерство. Межличностные конфликты и способы их разрешения.</w:t>
      </w:r>
    </w:p>
    <w:p w:rsidR="00E80B14" w:rsidRDefault="00E07B23">
      <w:pPr>
        <w:pStyle w:val="30"/>
        <w:framePr w:w="10248" w:h="9989" w:hRule="exact" w:wrap="none" w:vAnchor="page" w:hAnchor="page" w:x="3307" w:y="9791"/>
        <w:shd w:val="clear" w:color="auto" w:fill="auto"/>
        <w:ind w:left="20" w:firstLine="720"/>
        <w:jc w:val="both"/>
      </w:pPr>
      <w:r>
        <w:rPr>
          <w:rStyle w:val="39"/>
          <w:b/>
          <w:bCs/>
        </w:rPr>
        <w:t>Общество</w:t>
      </w:r>
    </w:p>
    <w:p w:rsidR="00E80B14" w:rsidRDefault="00E07B23">
      <w:pPr>
        <w:pStyle w:val="9"/>
        <w:framePr w:w="10248" w:h="9989" w:hRule="exact" w:wrap="none" w:vAnchor="page" w:hAnchor="page" w:x="3307" w:y="9791"/>
        <w:shd w:val="clear" w:color="auto" w:fill="auto"/>
        <w:spacing w:after="0"/>
        <w:ind w:left="20" w:right="20" w:firstLine="720"/>
        <w:jc w:val="both"/>
      </w:pPr>
      <w:r>
        <w:t xml:space="preserve">Общество как форма жизнедеятельности людей. Взаимосвязь общества и природы. Развитие общества. </w:t>
      </w:r>
      <w:r>
        <w:rPr>
          <w:rStyle w:val="0pt1"/>
        </w:rPr>
        <w:t>Общественный прогресс.</w:t>
      </w:r>
      <w:r>
        <w:rPr>
          <w:rStyle w:val="ab"/>
        </w:rPr>
        <w:t xml:space="preserve"> </w:t>
      </w:r>
      <w:r>
        <w:t>Основные сферы жизни общества и их взаимодействие. Типы обществ. Усиление взаимосвязей стран и народов. Глобальные проблемы современности. Опасность международного терроризма. Экологический кризис и пути его разрешения. Современные средства</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10253" w:h="15736" w:hRule="exact" w:wrap="none" w:vAnchor="page" w:hAnchor="page" w:x="3305" w:y="4039"/>
        <w:shd w:val="clear" w:color="auto" w:fill="auto"/>
        <w:spacing w:after="0"/>
        <w:ind w:left="20" w:right="20" w:firstLine="0"/>
        <w:jc w:val="both"/>
      </w:pPr>
      <w:r>
        <w:lastRenderedPageBreak/>
        <w:t>связи и коммуникации, их влияние на нашу жизнь. Современное российское общество, особенности его развития.</w:t>
      </w:r>
    </w:p>
    <w:p w:rsidR="00E80B14" w:rsidRDefault="00E07B23">
      <w:pPr>
        <w:pStyle w:val="30"/>
        <w:framePr w:w="10253" w:h="15736" w:hRule="exact" w:wrap="none" w:vAnchor="page" w:hAnchor="page" w:x="3305" w:y="4039"/>
        <w:shd w:val="clear" w:color="auto" w:fill="auto"/>
        <w:ind w:left="20" w:firstLine="720"/>
        <w:jc w:val="both"/>
      </w:pPr>
      <w:r>
        <w:rPr>
          <w:rStyle w:val="39"/>
          <w:b/>
          <w:bCs/>
        </w:rPr>
        <w:t>Социальные нормы</w:t>
      </w:r>
    </w:p>
    <w:p w:rsidR="00E80B14" w:rsidRDefault="00E07B23">
      <w:pPr>
        <w:pStyle w:val="9"/>
        <w:framePr w:w="10253" w:h="15736" w:hRule="exact" w:wrap="none" w:vAnchor="page" w:hAnchor="page" w:x="3305" w:y="4039"/>
        <w:shd w:val="clear" w:color="auto" w:fill="auto"/>
        <w:spacing w:after="0"/>
        <w:ind w:left="20" w:right="20" w:firstLine="720"/>
        <w:jc w:val="both"/>
      </w:pPr>
      <w:r>
        <w:t xml:space="preserve">Социальные нормы как регуляторы поведения человека в обществе. </w:t>
      </w:r>
      <w:r>
        <w:rPr>
          <w:rStyle w:val="0pt1"/>
        </w:rPr>
        <w:t>Общественные нравы, традиции и обычаи.</w:t>
      </w:r>
      <w:r>
        <w:rPr>
          <w:rStyle w:val="ab"/>
        </w:rPr>
        <w:t xml:space="preserve"> </w:t>
      </w:r>
      <w:r>
        <w:t xml:space="preserve">Как усваиваются социальные нормы. Общественные ценности. Гражданственность и патриотизм. Уважение социального многообразия. Мораль, ее основные принципы. Нравственность. Моральные нормы и нравственный выбор. Роль морали в жизни человека и общества. Золотое правило нравственности. Гуманизм. Добро и зло. Долг. Совесть. Моральная ответственность. Право, его роль в жизни человека, общества и государства. Основные признаки права. Право и мораль: общее и различия. Социализация личности. </w:t>
      </w:r>
      <w:r>
        <w:rPr>
          <w:rStyle w:val="0pt1"/>
        </w:rPr>
        <w:t>Особенности социализации в подростковом возрасте.</w:t>
      </w:r>
      <w:r>
        <w:rPr>
          <w:rStyle w:val="ab"/>
        </w:rPr>
        <w:t xml:space="preserve"> </w:t>
      </w:r>
      <w:r>
        <w:t>Отклоняющееся поведение. Опасность наркомании и алкоголизма для человека и общества. Социальный контроль. Социальная значимость здорового образа жизни.</w:t>
      </w:r>
    </w:p>
    <w:p w:rsidR="00E80B14" w:rsidRDefault="00E07B23">
      <w:pPr>
        <w:pStyle w:val="30"/>
        <w:framePr w:w="10253" w:h="15736" w:hRule="exact" w:wrap="none" w:vAnchor="page" w:hAnchor="page" w:x="3305" w:y="4039"/>
        <w:shd w:val="clear" w:color="auto" w:fill="auto"/>
        <w:ind w:left="20" w:firstLine="720"/>
        <w:jc w:val="both"/>
      </w:pPr>
      <w:r>
        <w:rPr>
          <w:rStyle w:val="39"/>
          <w:b/>
          <w:bCs/>
        </w:rPr>
        <w:t>Сфера духовной культуры</w:t>
      </w:r>
    </w:p>
    <w:p w:rsidR="00E80B14" w:rsidRDefault="00E07B23">
      <w:pPr>
        <w:pStyle w:val="9"/>
        <w:framePr w:w="10253" w:h="15736" w:hRule="exact" w:wrap="none" w:vAnchor="page" w:hAnchor="page" w:x="3305" w:y="4039"/>
        <w:shd w:val="clear" w:color="auto" w:fill="auto"/>
        <w:spacing w:after="0"/>
        <w:ind w:left="20" w:right="20" w:firstLine="720"/>
        <w:jc w:val="both"/>
      </w:pPr>
      <w:r>
        <w:t xml:space="preserve">Культура, ее многообразие и основные формы. Наука в жизни современного общества. </w:t>
      </w:r>
      <w:r>
        <w:rPr>
          <w:rStyle w:val="0pt1"/>
        </w:rPr>
        <w:t>Научно-технический прогресс в современном обществе.</w:t>
      </w:r>
      <w:r>
        <w:rPr>
          <w:rStyle w:val="ab"/>
        </w:rPr>
        <w:t xml:space="preserve"> </w:t>
      </w:r>
      <w:r>
        <w:t xml:space="preserve">Развитие науки в России. Образование, его значимость в условиях информационного общества. Система образования в Российской Федерации. Уровни общего образования. </w:t>
      </w:r>
      <w:r>
        <w:rPr>
          <w:rStyle w:val="0pt1"/>
        </w:rPr>
        <w:t>Государственная итоговая аттестация.</w:t>
      </w:r>
      <w:r>
        <w:rPr>
          <w:rStyle w:val="ab"/>
        </w:rPr>
        <w:t xml:space="preserve"> </w:t>
      </w:r>
      <w:r>
        <w:t xml:space="preserve">Самообразование. Религия как форма культуры. </w:t>
      </w:r>
      <w:r>
        <w:rPr>
          <w:rStyle w:val="0pt1"/>
        </w:rPr>
        <w:t>Мировые религии.</w:t>
      </w:r>
      <w:r>
        <w:rPr>
          <w:rStyle w:val="ab"/>
        </w:rPr>
        <w:t xml:space="preserve"> </w:t>
      </w:r>
      <w:r>
        <w:t xml:space="preserve">Роль религии в жизни общества. Свобода совести. Искусство как элемент духовной культуры общества. </w:t>
      </w:r>
      <w:r>
        <w:rPr>
          <w:rStyle w:val="0pt1"/>
        </w:rPr>
        <w:t>Влияние искусства на развитие личности.</w:t>
      </w:r>
    </w:p>
    <w:p w:rsidR="00E80B14" w:rsidRDefault="00E07B23">
      <w:pPr>
        <w:pStyle w:val="30"/>
        <w:framePr w:w="10253" w:h="15736" w:hRule="exact" w:wrap="none" w:vAnchor="page" w:hAnchor="page" w:x="3305" w:y="4039"/>
        <w:shd w:val="clear" w:color="auto" w:fill="auto"/>
        <w:ind w:left="20" w:firstLine="720"/>
        <w:jc w:val="both"/>
      </w:pPr>
      <w:r>
        <w:rPr>
          <w:rStyle w:val="39"/>
          <w:b/>
          <w:bCs/>
        </w:rPr>
        <w:t>Социальная сфера жизни общества</w:t>
      </w:r>
    </w:p>
    <w:p w:rsidR="00E80B14" w:rsidRDefault="00E07B23">
      <w:pPr>
        <w:pStyle w:val="9"/>
        <w:framePr w:w="10253" w:h="15736" w:hRule="exact" w:wrap="none" w:vAnchor="page" w:hAnchor="page" w:x="3305" w:y="4039"/>
        <w:shd w:val="clear" w:color="auto" w:fill="auto"/>
        <w:spacing w:after="0"/>
        <w:ind w:left="20" w:right="20" w:firstLine="720"/>
        <w:jc w:val="both"/>
      </w:pPr>
      <w:r>
        <w:t xml:space="preserve">Социальная структура общества. Социальные общности и группы. Социальный статус личности. Социальные роли. Основные социальные роли в подростковом возрасте. Социальная мобильность. Семья и семейные отношения. Функции семьи. Семейные ценности и традиции. Основные роли членов семьи. </w:t>
      </w:r>
      <w:r>
        <w:rPr>
          <w:rStyle w:val="0pt1"/>
        </w:rPr>
        <w:t>Досуг семьи.</w:t>
      </w:r>
      <w:r>
        <w:rPr>
          <w:rStyle w:val="ab"/>
        </w:rPr>
        <w:t xml:space="preserve"> </w:t>
      </w:r>
      <w:r>
        <w:t xml:space="preserve">Социальные конфликты и пути их разрешения. Этнос и нация. </w:t>
      </w:r>
      <w:r>
        <w:rPr>
          <w:rStyle w:val="0pt1"/>
        </w:rPr>
        <w:t>Национальное самосознание.</w:t>
      </w:r>
      <w:r>
        <w:rPr>
          <w:rStyle w:val="ab"/>
        </w:rPr>
        <w:t xml:space="preserve"> </w:t>
      </w:r>
      <w:r>
        <w:t>Отношения между нациями. Россия - многонациональное государство. Социальная политика Российского государства.</w:t>
      </w:r>
    </w:p>
    <w:p w:rsidR="00E80B14" w:rsidRDefault="00E07B23">
      <w:pPr>
        <w:pStyle w:val="30"/>
        <w:framePr w:w="10253" w:h="15736" w:hRule="exact" w:wrap="none" w:vAnchor="page" w:hAnchor="page" w:x="3305" w:y="4039"/>
        <w:shd w:val="clear" w:color="auto" w:fill="auto"/>
        <w:ind w:left="20" w:firstLine="720"/>
        <w:jc w:val="both"/>
      </w:pPr>
      <w:r>
        <w:rPr>
          <w:rStyle w:val="39"/>
          <w:b/>
          <w:bCs/>
        </w:rPr>
        <w:t>Политическая сфера жизни общества</w:t>
      </w:r>
    </w:p>
    <w:p w:rsidR="00E80B14" w:rsidRDefault="00E07B23">
      <w:pPr>
        <w:pStyle w:val="9"/>
        <w:framePr w:w="10253" w:h="15736" w:hRule="exact" w:wrap="none" w:vAnchor="page" w:hAnchor="page" w:x="3305" w:y="4039"/>
        <w:shd w:val="clear" w:color="auto" w:fill="auto"/>
        <w:spacing w:after="0"/>
        <w:ind w:left="20" w:right="20" w:firstLine="720"/>
        <w:jc w:val="both"/>
      </w:pPr>
      <w:r>
        <w:t>Политика и власть. Роль политики в жизни общества. Государство, его существенные признаки. Функции государства. Внутренняя и внешняя политика государства. Формы правления. Формы государственно-территориального устройства. Политический режим. Демократия, ее основные</w:t>
      </w:r>
    </w:p>
    <w:p w:rsidR="00E80B14" w:rsidRDefault="00E07B23">
      <w:pPr>
        <w:pStyle w:val="9"/>
        <w:framePr w:w="10253" w:h="15736" w:hRule="exact" w:wrap="none" w:vAnchor="page" w:hAnchor="page" w:x="3305" w:y="4039"/>
        <w:shd w:val="clear" w:color="auto" w:fill="auto"/>
        <w:spacing w:after="0"/>
        <w:ind w:left="20" w:right="20" w:firstLine="720"/>
        <w:jc w:val="both"/>
      </w:pPr>
      <w:r>
        <w:t xml:space="preserve">признаки и ценности. Выборы и референдумы. Разделение властей. Участие граждан в политической жизни. Опасность политического экстремизма. Политические партии и движения, их роль в общественной жизни. Гражданское общество. </w:t>
      </w:r>
      <w:r>
        <w:rPr>
          <w:rStyle w:val="0pt1"/>
        </w:rPr>
        <w:t>Правовое государство.</w:t>
      </w:r>
      <w:r>
        <w:rPr>
          <w:rStyle w:val="ab"/>
        </w:rPr>
        <w:t xml:space="preserve"> </w:t>
      </w:r>
      <w:r>
        <w:t xml:space="preserve">Местное самоуправление. </w:t>
      </w:r>
      <w:r>
        <w:rPr>
          <w:rStyle w:val="0pt1"/>
        </w:rPr>
        <w:t>Межгосударственные отношения. Межгосударственные конфликты и способы их разрешения.</w:t>
      </w:r>
    </w:p>
    <w:p w:rsidR="00E80B14" w:rsidRDefault="00E07B23">
      <w:pPr>
        <w:pStyle w:val="30"/>
        <w:framePr w:w="10253" w:h="15736" w:hRule="exact" w:wrap="none" w:vAnchor="page" w:hAnchor="page" w:x="3305" w:y="4039"/>
        <w:shd w:val="clear" w:color="auto" w:fill="auto"/>
        <w:ind w:left="20" w:firstLine="720"/>
        <w:jc w:val="both"/>
      </w:pPr>
      <w:r>
        <w:rPr>
          <w:rStyle w:val="39"/>
          <w:b/>
          <w:bCs/>
        </w:rPr>
        <w:t>Гражданин и государство</w:t>
      </w:r>
    </w:p>
    <w:p w:rsidR="00E80B14" w:rsidRDefault="00E07B23">
      <w:pPr>
        <w:pStyle w:val="9"/>
        <w:framePr w:w="10253" w:h="15736" w:hRule="exact" w:wrap="none" w:vAnchor="page" w:hAnchor="page" w:x="3305" w:y="4039"/>
        <w:shd w:val="clear" w:color="auto" w:fill="auto"/>
        <w:spacing w:after="0"/>
        <w:ind w:left="20" w:right="20" w:firstLine="720"/>
        <w:jc w:val="both"/>
      </w:pPr>
      <w:r>
        <w:t xml:space="preserve">Наше государство - Российская Федерация. Конституция Российской Федерации - основной закон государства. Конституционные основы государственного строя Российской Федерации. Государственные символы России. Россия - федеративное государство. Субъекты федерации. Органы государственной власти и управления в Российской Федерации. Президент Российской Федерации, его основные функции. Федеральное Собрание Российской Федерации. Правительство Российской Федерации. Судебная система Российской Федерации. Правоохранительные органы. Гражданство Российской Федерации. Конституционные права и свободы человека и гражданина в Российской Федерации. Конституционные обязанности гражданина Российской Федерации. Взаимоотношения органов государственной власти и граждан. Механизмы реализации и защиты прав и свобод человека и гражданина в РФ. </w:t>
      </w:r>
      <w:r>
        <w:rPr>
          <w:rStyle w:val="0pt1"/>
        </w:rPr>
        <w:t>Основные международные документы о правах человека и правах ребенка.</w:t>
      </w:r>
    </w:p>
    <w:p w:rsidR="00E80B14" w:rsidRDefault="00E07B23">
      <w:pPr>
        <w:pStyle w:val="30"/>
        <w:framePr w:w="10253" w:h="15736" w:hRule="exact" w:wrap="none" w:vAnchor="page" w:hAnchor="page" w:x="3305" w:y="4039"/>
        <w:shd w:val="clear" w:color="auto" w:fill="auto"/>
        <w:ind w:left="20" w:firstLine="720"/>
        <w:jc w:val="both"/>
      </w:pPr>
      <w:r>
        <w:rPr>
          <w:rStyle w:val="39"/>
          <w:b/>
          <w:bCs/>
        </w:rPr>
        <w:t>Основы российского законодательства</w:t>
      </w:r>
    </w:p>
    <w:p w:rsidR="00E80B14" w:rsidRDefault="00E07B23">
      <w:pPr>
        <w:pStyle w:val="9"/>
        <w:framePr w:w="10253" w:h="15736" w:hRule="exact" w:wrap="none" w:vAnchor="page" w:hAnchor="page" w:x="3305" w:y="4039"/>
        <w:shd w:val="clear" w:color="auto" w:fill="auto"/>
        <w:spacing w:after="0"/>
        <w:ind w:left="20" w:right="20" w:firstLine="720"/>
        <w:jc w:val="both"/>
      </w:pPr>
      <w:r>
        <w:t>Система российского законодательства. Источники права. Нормативный правовой акт. Правоотношения. Правоспособность и дееспособность. Признаки и виды правонарушений. Понятие, виды и функции юридической ответственности. Презумпция невиновности. Гражданские правоотношения. Основные виды гражданско-правовых договоров. Право собственности. Права потребителей, защита прав потребителей. Способы защиты гражданских прав. Право на труд и трудовые правоотношения. Трудовой договор и его значение в регулировании трудовой деятельности человека. Семья под защитой государства. Права и обязанности детей и родителей.</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10277" w:h="15736" w:hRule="exact" w:wrap="none" w:vAnchor="page" w:hAnchor="page" w:x="3293" w:y="4039"/>
        <w:shd w:val="clear" w:color="auto" w:fill="auto"/>
        <w:spacing w:after="0"/>
        <w:ind w:left="40" w:right="20" w:firstLine="0"/>
        <w:jc w:val="both"/>
      </w:pPr>
      <w:r>
        <w:lastRenderedPageBreak/>
        <w:t xml:space="preserve">Защита интересов и прав детей, оставшихся без попечения родителей. Особенности административно-правовых отношений. Административные правонарушения. Виды административного наказания. Уголовное право, основные понятия и принципы. Понятие и виды преступлений. Необходимая оборона. Цели наказания. Виды наказаний. Особенности правового статуса несовершеннолетнего. Права ребенка и их защита. Дееспособность малолетних. Дееспособность несовершеннолетних в возрасте от 14 до 18 лет. Особенности регулирования труда работников в возрасте до 18 лет. Правовое регулирование в сфере образования. Особенности уголовной ответственности и наказания несовершеннолетних. </w:t>
      </w:r>
      <w:r>
        <w:rPr>
          <w:rStyle w:val="0pt1"/>
        </w:rPr>
        <w:t>Международное гуманитарное право. Международно-правовая защита жертв вооруженных конфликтов.</w:t>
      </w:r>
    </w:p>
    <w:p w:rsidR="00E80B14" w:rsidRDefault="00E07B23">
      <w:pPr>
        <w:pStyle w:val="30"/>
        <w:framePr w:w="10277" w:h="15736" w:hRule="exact" w:wrap="none" w:vAnchor="page" w:hAnchor="page" w:x="3293" w:y="4039"/>
        <w:shd w:val="clear" w:color="auto" w:fill="auto"/>
        <w:ind w:left="40" w:firstLine="700"/>
        <w:jc w:val="both"/>
      </w:pPr>
      <w:r>
        <w:rPr>
          <w:rStyle w:val="39"/>
          <w:b/>
          <w:bCs/>
        </w:rPr>
        <w:t>Экономика</w:t>
      </w:r>
    </w:p>
    <w:p w:rsidR="00E80B14" w:rsidRDefault="00E07B23">
      <w:pPr>
        <w:pStyle w:val="9"/>
        <w:framePr w:w="10277" w:h="15736" w:hRule="exact" w:wrap="none" w:vAnchor="page" w:hAnchor="page" w:x="3293" w:y="4039"/>
        <w:shd w:val="clear" w:color="auto" w:fill="auto"/>
        <w:spacing w:after="0"/>
        <w:ind w:left="40" w:right="20" w:firstLine="700"/>
        <w:jc w:val="both"/>
      </w:pPr>
      <w:r>
        <w:t xml:space="preserve">Понятие экономики. Роль экономики в жизни общества. Товары и услуги. Ресурсы и потребности, ограниченность ресурсов. Производство - основа экономики. Распределение. Обмен. Потребление. Факторы производства. Производительность труда. Разделение труда и специализация. Собственность. Торговля и ее формы. Реклама. Деньги и их функции. Инфляция, ее последствия. Типы экономических систем. Рынок и рыночный механизм. Предпринимательская деятельность. Издержки, выручка, прибыль. </w:t>
      </w:r>
      <w:r>
        <w:rPr>
          <w:rStyle w:val="0pt1"/>
        </w:rPr>
        <w:t>Виды рынков. Рынок капиталов.</w:t>
      </w:r>
      <w:r>
        <w:rPr>
          <w:rStyle w:val="ab"/>
        </w:rPr>
        <w:t xml:space="preserve"> </w:t>
      </w:r>
      <w:r>
        <w:t xml:space="preserve">Рынок труда. Каким должен быть современный работник. Выбор профессии. Заработная плата и стимулирование труда. Роль государства в экономике. Экономические цели и функции государства. Государственный бюджет РФ. « Банковская система России».Налоги: система налогов, </w:t>
      </w:r>
      <w:r>
        <w:rPr>
          <w:rStyle w:val="0pt1"/>
        </w:rPr>
        <w:t>функции, налоговые системы разных эпох.</w:t>
      </w:r>
    </w:p>
    <w:p w:rsidR="00E80B14" w:rsidRDefault="00E07B23">
      <w:pPr>
        <w:pStyle w:val="9"/>
        <w:framePr w:w="10277" w:h="15736" w:hRule="exact" w:wrap="none" w:vAnchor="page" w:hAnchor="page" w:x="3293" w:y="4039"/>
        <w:shd w:val="clear" w:color="auto" w:fill="auto"/>
        <w:spacing w:after="240"/>
        <w:ind w:left="40" w:right="20" w:firstLine="700"/>
        <w:jc w:val="both"/>
      </w:pPr>
      <w:r>
        <w:t xml:space="preserve">Банковские услуги, предоставляемые гражданам: депозит, кредит, платежная карта, электронные деньги, денежный перевод, обмен валюты. Формы дистанционного банковского обслуживания: банкомат, мобильный </w:t>
      </w:r>
      <w:r>
        <w:rPr>
          <w:rStyle w:val="0pt1"/>
        </w:rPr>
        <w:t xml:space="preserve">банкинг, онлайн-банкинг. Страховые услуги: страхование жизни, здоровья, имущества, ответственности. Инвестиции в реальные и финансовые активы. </w:t>
      </w:r>
      <w:r>
        <w:t>Пенсионное обеспечение. Налогообложение граждан. Защита от финансовых махинаций. Экономические функции домохозяйства. Потребление домашних хозяйств. Семейный бюджет. Источники доходов и расходов семьи. Активы и пассивы. Личный финансовый план. Сбережения. Инфляция.</w:t>
      </w:r>
    </w:p>
    <w:p w:rsidR="00E80B14" w:rsidRDefault="00E07B23">
      <w:pPr>
        <w:pStyle w:val="30"/>
        <w:framePr w:w="10277" w:h="15736" w:hRule="exact" w:wrap="none" w:vAnchor="page" w:hAnchor="page" w:x="3293" w:y="4039"/>
        <w:shd w:val="clear" w:color="auto" w:fill="auto"/>
        <w:ind w:left="40" w:firstLine="700"/>
        <w:jc w:val="both"/>
      </w:pPr>
      <w:r>
        <w:rPr>
          <w:rStyle w:val="39"/>
          <w:b/>
          <w:bCs/>
        </w:rPr>
        <w:t>1.2.5.8 География</w:t>
      </w:r>
    </w:p>
    <w:p w:rsidR="00E80B14" w:rsidRDefault="00E07B23">
      <w:pPr>
        <w:pStyle w:val="9"/>
        <w:framePr w:w="10277" w:h="15736" w:hRule="exact" w:wrap="none" w:vAnchor="page" w:hAnchor="page" w:x="3293" w:y="4039"/>
        <w:shd w:val="clear" w:color="auto" w:fill="auto"/>
        <w:spacing w:after="0"/>
        <w:ind w:left="40" w:right="20" w:firstLine="700"/>
        <w:jc w:val="both"/>
      </w:pPr>
      <w:r>
        <w:t>Географическое образование в основной школе должно обеспечить формирование картографической грамотности, навыков применения географических знаний в жизни для объяснения, оценки и прогнозирования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Это позволяет реализовать заложенную в образовательных стандартах метапредметную направленность в обучении географии.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наблюдения, оценивать и анализировать полученные результаты, сопоставлять их с объективными реалиями жизни.</w:t>
      </w:r>
    </w:p>
    <w:p w:rsidR="00E80B14" w:rsidRDefault="00E07B23">
      <w:pPr>
        <w:pStyle w:val="9"/>
        <w:framePr w:w="10277" w:h="15736" w:hRule="exact" w:wrap="none" w:vAnchor="page" w:hAnchor="page" w:x="3293" w:y="4039"/>
        <w:shd w:val="clear" w:color="auto" w:fill="auto"/>
        <w:spacing w:after="0"/>
        <w:ind w:left="40" w:right="20" w:firstLine="700"/>
        <w:jc w:val="both"/>
      </w:pPr>
      <w:r>
        <w:t>География синтезирует элементы общественно-научного и естественно - научного знания, поэтому содержание учебного предмета «Г еография» насыщенно экологическими, этнографическими, социальными, экономическими аспектами, необходимыми для развития представлений о взаимосвязи естественных и общественных дисциплин, природы и общества в целом. Содержание основного общего образования по географии отражает комплексный подход к изучению географической среды в целом и ее пространственной дифференциации в условиях разных территорий и акваторий Земли. Содержание учебного предмета «География» включает темы, посвященные актуальной геополитической ситуации страны, в том числе воссоединение России и Крыма.</w:t>
      </w:r>
    </w:p>
    <w:p w:rsidR="00E80B14" w:rsidRDefault="00E07B23">
      <w:pPr>
        <w:pStyle w:val="9"/>
        <w:framePr w:w="10277" w:h="15736" w:hRule="exact" w:wrap="none" w:vAnchor="page" w:hAnchor="page" w:x="3293" w:y="4039"/>
        <w:shd w:val="clear" w:color="auto" w:fill="auto"/>
        <w:spacing w:after="0"/>
        <w:ind w:left="40" w:right="20" w:firstLine="700"/>
        <w:jc w:val="both"/>
      </w:pPr>
      <w:r>
        <w:t>Учебный предмет «География»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E80B14" w:rsidRDefault="00E07B23">
      <w:pPr>
        <w:pStyle w:val="9"/>
        <w:framePr w:w="10277" w:h="15736" w:hRule="exact" w:wrap="none" w:vAnchor="page" w:hAnchor="page" w:x="3293" w:y="4039"/>
        <w:shd w:val="clear" w:color="auto" w:fill="auto"/>
        <w:spacing w:after="0"/>
        <w:ind w:left="40" w:right="20" w:firstLine="700"/>
        <w:jc w:val="both"/>
      </w:pPr>
      <w:r>
        <w:t>Изучение предмета «География» в части формирования у обучающихся научного мировоззрения, освоения общенаучных методов (наблюдение, измерение, моделирование), освоения практического применения научных знаний основано на межпредметных связях с предметами: «Физика», «Химия», «Биология», «Математика», «Экология», «Основы безопасности жизнедеятельности», «История», «Русский язык», «Литература» и др.</w:t>
      </w:r>
    </w:p>
    <w:p w:rsidR="00E80B14" w:rsidRDefault="00E07B23">
      <w:pPr>
        <w:pStyle w:val="30"/>
        <w:framePr w:w="10277" w:h="15736" w:hRule="exact" w:wrap="none" w:vAnchor="page" w:hAnchor="page" w:x="3293" w:y="4039"/>
        <w:shd w:val="clear" w:color="auto" w:fill="auto"/>
        <w:ind w:left="40" w:firstLine="700"/>
        <w:jc w:val="both"/>
      </w:pPr>
      <w:r>
        <w:rPr>
          <w:rStyle w:val="39"/>
          <w:b/>
          <w:bCs/>
        </w:rPr>
        <w:t>Развитие географических знаний о Земле.</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10272" w:h="15514" w:hRule="exact" w:wrap="none" w:vAnchor="page" w:hAnchor="page" w:x="3295" w:y="4127"/>
        <w:shd w:val="clear" w:color="auto" w:fill="auto"/>
        <w:spacing w:after="0"/>
        <w:ind w:left="40" w:firstLine="700"/>
        <w:jc w:val="both"/>
      </w:pPr>
      <w:r>
        <w:lastRenderedPageBreak/>
        <w:t>Введение. Что изучает география.</w:t>
      </w:r>
    </w:p>
    <w:p w:rsidR="00E80B14" w:rsidRDefault="00E07B23">
      <w:pPr>
        <w:pStyle w:val="9"/>
        <w:framePr w:w="10272" w:h="15514" w:hRule="exact" w:wrap="none" w:vAnchor="page" w:hAnchor="page" w:x="3295" w:y="4127"/>
        <w:shd w:val="clear" w:color="auto" w:fill="auto"/>
        <w:spacing w:after="0"/>
        <w:ind w:left="40" w:right="20" w:firstLine="700"/>
        <w:jc w:val="both"/>
      </w:pPr>
      <w:r>
        <w:t xml:space="preserve">Представления о мире в древности </w:t>
      </w:r>
      <w:r>
        <w:rPr>
          <w:rStyle w:val="0pt1"/>
        </w:rPr>
        <w:t>{Древний Китай, Древний Египет, Древняя Греция, Древний Рим).</w:t>
      </w:r>
      <w:r>
        <w:rPr>
          <w:rStyle w:val="ab"/>
        </w:rPr>
        <w:t xml:space="preserve"> </w:t>
      </w:r>
      <w:r>
        <w:t>Появление первых географических карт.</w:t>
      </w:r>
    </w:p>
    <w:p w:rsidR="00E80B14" w:rsidRDefault="00E07B23">
      <w:pPr>
        <w:pStyle w:val="40"/>
        <w:framePr w:w="10272" w:h="15514" w:hRule="exact" w:wrap="none" w:vAnchor="page" w:hAnchor="page" w:x="3295" w:y="4127"/>
        <w:shd w:val="clear" w:color="auto" w:fill="auto"/>
        <w:spacing w:line="274" w:lineRule="exact"/>
        <w:ind w:left="40" w:right="20" w:firstLine="700"/>
      </w:pPr>
      <w:r>
        <w:rPr>
          <w:rStyle w:val="40pt2"/>
        </w:rPr>
        <w:t xml:space="preserve">География в эпоху Средневековья: </w:t>
      </w:r>
      <w:r>
        <w:t>путешествия и открытия викингов, древних арабов, русских землепроходцев. Путешествия Марко Поло и Афанасия Никитина.</w:t>
      </w:r>
    </w:p>
    <w:p w:rsidR="00E80B14" w:rsidRDefault="00E07B23">
      <w:pPr>
        <w:pStyle w:val="9"/>
        <w:framePr w:w="10272" w:h="15514" w:hRule="exact" w:wrap="none" w:vAnchor="page" w:hAnchor="page" w:x="3295" w:y="4127"/>
        <w:shd w:val="clear" w:color="auto" w:fill="auto"/>
        <w:spacing w:after="0"/>
        <w:ind w:left="40" w:right="20" w:firstLine="700"/>
        <w:jc w:val="both"/>
      </w:pPr>
      <w:r>
        <w:t xml:space="preserve">Эпоха Великих географических открытий </w:t>
      </w:r>
      <w:r>
        <w:rPr>
          <w:rStyle w:val="0pt1"/>
        </w:rPr>
        <w:t>(открытие Нового света, морского пути в Индию, кругосветные путешествия).</w:t>
      </w:r>
      <w:r>
        <w:rPr>
          <w:rStyle w:val="ab"/>
        </w:rPr>
        <w:t xml:space="preserve"> </w:t>
      </w:r>
      <w:r>
        <w:t>Значение Великих географических открытий.</w:t>
      </w:r>
    </w:p>
    <w:p w:rsidR="00E80B14" w:rsidRDefault="00E07B23">
      <w:pPr>
        <w:pStyle w:val="40"/>
        <w:framePr w:w="10272" w:h="15514" w:hRule="exact" w:wrap="none" w:vAnchor="page" w:hAnchor="page" w:x="3295" w:y="4127"/>
        <w:shd w:val="clear" w:color="auto" w:fill="auto"/>
        <w:spacing w:line="274" w:lineRule="exact"/>
        <w:ind w:left="40" w:right="20" w:firstLine="700"/>
      </w:pPr>
      <w:r>
        <w:rPr>
          <w:rStyle w:val="40pt2"/>
        </w:rPr>
        <w:t xml:space="preserve">Географические открытия </w:t>
      </w:r>
      <w:r>
        <w:rPr>
          <w:rStyle w:val="40pt2"/>
          <w:lang w:val="en-US"/>
        </w:rPr>
        <w:t>XVII</w:t>
      </w:r>
      <w:r w:rsidRPr="004D5D9C">
        <w:rPr>
          <w:rStyle w:val="40pt2"/>
        </w:rPr>
        <w:t>-</w:t>
      </w:r>
      <w:r>
        <w:rPr>
          <w:rStyle w:val="40pt2"/>
          <w:lang w:val="en-US"/>
        </w:rPr>
        <w:t>XIX</w:t>
      </w:r>
      <w:r w:rsidRPr="004D5D9C">
        <w:rPr>
          <w:rStyle w:val="40pt2"/>
        </w:rPr>
        <w:t xml:space="preserve"> </w:t>
      </w:r>
      <w:r>
        <w:rPr>
          <w:rStyle w:val="40pt2"/>
        </w:rPr>
        <w:t xml:space="preserve">вв. </w:t>
      </w:r>
      <w:r>
        <w:t>(исследования и открытия на территории Евразии (в том числе на территории России), Австралии и Океании, Антарктиды).</w:t>
      </w:r>
      <w:r>
        <w:rPr>
          <w:rStyle w:val="40pt0"/>
        </w:rPr>
        <w:t xml:space="preserve"> </w:t>
      </w:r>
      <w:r>
        <w:rPr>
          <w:rStyle w:val="40pt2"/>
        </w:rPr>
        <w:t xml:space="preserve">Первое русское кругосветное путешествие </w:t>
      </w:r>
      <w:r>
        <w:t>(И.Ф. Крузенштерн и Ю.Ф. Лисянский).</w:t>
      </w:r>
    </w:p>
    <w:p w:rsidR="00E80B14" w:rsidRDefault="00E07B23">
      <w:pPr>
        <w:pStyle w:val="40"/>
        <w:framePr w:w="10272" w:h="15514" w:hRule="exact" w:wrap="none" w:vAnchor="page" w:hAnchor="page" w:x="3295" w:y="4127"/>
        <w:shd w:val="clear" w:color="auto" w:fill="auto"/>
        <w:spacing w:line="274" w:lineRule="exact"/>
        <w:ind w:left="40" w:right="20" w:firstLine="700"/>
      </w:pPr>
      <w:r>
        <w:rPr>
          <w:rStyle w:val="40pt2"/>
        </w:rPr>
        <w:t xml:space="preserve">Г еографические исследования в XX веке </w:t>
      </w:r>
      <w:r>
        <w:t>(открытие Южного и Северного полюсов, океанов, покорение высочайших вершин и глубочайших впадин, исследования верхних слоев атмосферы, открытия и разработки в области Российского Севера). Значение освоения космоса для географической науки.</w:t>
      </w:r>
    </w:p>
    <w:p w:rsidR="00E80B14" w:rsidRDefault="00E07B23">
      <w:pPr>
        <w:pStyle w:val="9"/>
        <w:framePr w:w="10272" w:h="15514" w:hRule="exact" w:wrap="none" w:vAnchor="page" w:hAnchor="page" w:x="3295" w:y="4127"/>
        <w:shd w:val="clear" w:color="auto" w:fill="auto"/>
        <w:spacing w:after="0"/>
        <w:ind w:left="40" w:right="20" w:firstLine="700"/>
        <w:jc w:val="both"/>
      </w:pPr>
      <w:r>
        <w:t>Географические знания в современном мире. Современные географические методы исследования Земли.</w:t>
      </w:r>
    </w:p>
    <w:p w:rsidR="00E80B14" w:rsidRDefault="00E07B23">
      <w:pPr>
        <w:pStyle w:val="30"/>
        <w:framePr w:w="10272" w:h="15514" w:hRule="exact" w:wrap="none" w:vAnchor="page" w:hAnchor="page" w:x="3295" w:y="4127"/>
        <w:shd w:val="clear" w:color="auto" w:fill="auto"/>
        <w:ind w:left="40" w:firstLine="700"/>
        <w:jc w:val="both"/>
      </w:pPr>
      <w:r>
        <w:rPr>
          <w:rStyle w:val="39"/>
          <w:b/>
          <w:bCs/>
        </w:rPr>
        <w:t>Земля во Вселенной. Движения Земли и их следствия.</w:t>
      </w:r>
    </w:p>
    <w:p w:rsidR="00E80B14" w:rsidRDefault="00E07B23">
      <w:pPr>
        <w:pStyle w:val="9"/>
        <w:framePr w:w="10272" w:h="15514" w:hRule="exact" w:wrap="none" w:vAnchor="page" w:hAnchor="page" w:x="3295" w:y="4127"/>
        <w:shd w:val="clear" w:color="auto" w:fill="auto"/>
        <w:spacing w:after="0"/>
        <w:ind w:left="40" w:right="20" w:firstLine="700"/>
        <w:jc w:val="both"/>
      </w:pPr>
      <w:r>
        <w:t xml:space="preserve">Земля - часть Солнечной системы. Земля и Луна. </w:t>
      </w:r>
      <w:r>
        <w:rPr>
          <w:rStyle w:val="0pt1"/>
        </w:rPr>
        <w:t>Влияние космоса на нашу планету и жизнь людей.</w:t>
      </w:r>
      <w:r>
        <w:rPr>
          <w:rStyle w:val="ab"/>
        </w:rPr>
        <w:t xml:space="preserve"> </w:t>
      </w:r>
      <w:r>
        <w:t xml:space="preserve">Форма и размеры Земли. Наклон земной оси к плоскости орбиты. Виды движения Земли и их географические следствия. Движение Земли вокруг Солнца. Смена времен года. Тропики и полярные круги. Пояса освещенности. </w:t>
      </w:r>
      <w:r>
        <w:rPr>
          <w:rStyle w:val="0pt1"/>
        </w:rPr>
        <w:t>Календарь - как система измерения больших промежутков времени, основанная на периодичности таких явлений природы, как смена дня и ночи, смена фаз Луны, смена времен года.</w:t>
      </w:r>
      <w:r>
        <w:rPr>
          <w:rStyle w:val="ab"/>
        </w:rPr>
        <w:t xml:space="preserve"> </w:t>
      </w:r>
      <w:r>
        <w:t>Осевое вращение Земли. Смена дня и ночи, сутки, календарный год.</w:t>
      </w:r>
    </w:p>
    <w:p w:rsidR="00E80B14" w:rsidRDefault="00E07B23">
      <w:pPr>
        <w:pStyle w:val="30"/>
        <w:framePr w:w="10272" w:h="15514" w:hRule="exact" w:wrap="none" w:vAnchor="page" w:hAnchor="page" w:x="3295" w:y="4127"/>
        <w:shd w:val="clear" w:color="auto" w:fill="auto"/>
        <w:ind w:left="40" w:firstLine="700"/>
        <w:jc w:val="both"/>
      </w:pPr>
      <w:r>
        <w:rPr>
          <w:rStyle w:val="39"/>
          <w:b/>
          <w:bCs/>
        </w:rPr>
        <w:t>Изображение земной поверхности.</w:t>
      </w:r>
    </w:p>
    <w:p w:rsidR="00E80B14" w:rsidRDefault="00E07B23">
      <w:pPr>
        <w:pStyle w:val="9"/>
        <w:framePr w:w="10272" w:h="15514" w:hRule="exact" w:wrap="none" w:vAnchor="page" w:hAnchor="page" w:x="3295" w:y="4127"/>
        <w:shd w:val="clear" w:color="auto" w:fill="auto"/>
        <w:spacing w:after="0"/>
        <w:ind w:left="40" w:right="20" w:firstLine="700"/>
        <w:jc w:val="both"/>
      </w:pPr>
      <w:r>
        <w:t xml:space="preserve">Виды изображения земной поверхности: план местности, глобус, географическая карта, аэрофото- и аэрокосмические снимки. Масштаб. Стороны горизонта. Азимут. Ориентирование на местности: определение сторон горизонта по компасу и местным признакам, определение азимута. </w:t>
      </w:r>
      <w:r>
        <w:rPr>
          <w:rStyle w:val="0pt1"/>
        </w:rPr>
        <w:t>Особенности ориентирования в мегаполисе и в природе.</w:t>
      </w:r>
      <w:r>
        <w:rPr>
          <w:rStyle w:val="ab"/>
        </w:rPr>
        <w:t xml:space="preserve"> </w:t>
      </w:r>
      <w:r>
        <w:t xml:space="preserve">План местности. Условные знаки. Как составить план местности. </w:t>
      </w:r>
      <w:r>
        <w:rPr>
          <w:rStyle w:val="0pt1"/>
        </w:rPr>
        <w:t>Составление простейшего плана местности/учебного кабинета/комнаты.</w:t>
      </w:r>
      <w:r>
        <w:rPr>
          <w:rStyle w:val="ab"/>
        </w:rPr>
        <w:t xml:space="preserve"> </w:t>
      </w:r>
      <w:r>
        <w:t xml:space="preserve">Географическая карта - особый источник информации. </w:t>
      </w:r>
      <w:r>
        <w:rPr>
          <w:rStyle w:val="0pt1"/>
        </w:rPr>
        <w:t>Содержание и значение карт. Топографические карты.</w:t>
      </w:r>
      <w:r>
        <w:rPr>
          <w:rStyle w:val="ab"/>
        </w:rPr>
        <w:t xml:space="preserve"> </w:t>
      </w:r>
      <w:r>
        <w:t>Масштаб и условные знаки на карте. Градусная сеть: параллели и меридианы. Географические координаты: географическая широта. Географические координаты: географическая долгота. Определение географических координат различных объектов, направлений, расстояний, абсолютных высот по карте.</w:t>
      </w:r>
    </w:p>
    <w:p w:rsidR="00E80B14" w:rsidRDefault="00E07B23">
      <w:pPr>
        <w:pStyle w:val="30"/>
        <w:framePr w:w="10272" w:h="15514" w:hRule="exact" w:wrap="none" w:vAnchor="page" w:hAnchor="page" w:x="3295" w:y="4127"/>
        <w:shd w:val="clear" w:color="auto" w:fill="auto"/>
        <w:ind w:left="40" w:firstLine="700"/>
        <w:jc w:val="both"/>
      </w:pPr>
      <w:r>
        <w:rPr>
          <w:rStyle w:val="39"/>
          <w:b/>
          <w:bCs/>
        </w:rPr>
        <w:t>Природа Земли.</w:t>
      </w:r>
    </w:p>
    <w:p w:rsidR="00E80B14" w:rsidRDefault="00E07B23">
      <w:pPr>
        <w:pStyle w:val="9"/>
        <w:framePr w:w="10272" w:h="15514" w:hRule="exact" w:wrap="none" w:vAnchor="page" w:hAnchor="page" w:x="3295" w:y="4127"/>
        <w:shd w:val="clear" w:color="auto" w:fill="auto"/>
        <w:spacing w:after="0"/>
        <w:ind w:left="40" w:right="20" w:firstLine="700"/>
        <w:jc w:val="both"/>
      </w:pPr>
      <w:r>
        <w:rPr>
          <w:rStyle w:val="ab"/>
        </w:rPr>
        <w:t xml:space="preserve">Литосфера. </w:t>
      </w:r>
      <w:r>
        <w:t xml:space="preserve">Литосфера - «каменная» оболочка Земли. Внутреннее строение Земли. Земная кора. Разнообразие горных пород и минералов на Земле. </w:t>
      </w:r>
      <w:r>
        <w:rPr>
          <w:rStyle w:val="0pt1"/>
        </w:rPr>
        <w:t>Полезные ископаемые и их значение в жизни современного общества.</w:t>
      </w:r>
      <w:r>
        <w:rPr>
          <w:rStyle w:val="ab"/>
        </w:rPr>
        <w:t xml:space="preserve"> </w:t>
      </w:r>
      <w:r>
        <w:t>Движения земной коры и их проявления на земной поверхности: землетрясения, вулканы, гейзеры.</w:t>
      </w:r>
    </w:p>
    <w:p w:rsidR="00E80B14" w:rsidRDefault="00E07B23">
      <w:pPr>
        <w:pStyle w:val="9"/>
        <w:framePr w:w="10272" w:h="15514" w:hRule="exact" w:wrap="none" w:vAnchor="page" w:hAnchor="page" w:x="3295" w:y="4127"/>
        <w:shd w:val="clear" w:color="auto" w:fill="auto"/>
        <w:spacing w:after="0"/>
        <w:ind w:left="40" w:firstLine="700"/>
        <w:jc w:val="both"/>
      </w:pPr>
      <w:r>
        <w:t>Рельеф Земли. Способы изображение рельефа на планах и картах. Основные формы рельефа</w:t>
      </w:r>
    </w:p>
    <w:p w:rsidR="00E80B14" w:rsidRDefault="00E07B23">
      <w:pPr>
        <w:pStyle w:val="9"/>
        <w:framePr w:w="10272" w:h="15514" w:hRule="exact" w:wrap="none" w:vAnchor="page" w:hAnchor="page" w:x="3295" w:y="4127"/>
        <w:numPr>
          <w:ilvl w:val="0"/>
          <w:numId w:val="64"/>
        </w:numPr>
        <w:shd w:val="clear" w:color="auto" w:fill="auto"/>
        <w:tabs>
          <w:tab w:val="left" w:pos="246"/>
        </w:tabs>
        <w:spacing w:after="0"/>
        <w:ind w:left="40" w:right="20" w:firstLine="0"/>
        <w:jc w:val="both"/>
      </w:pPr>
      <w:r>
        <w:t xml:space="preserve">горы и равнины. Равнины. Образование и изменение равнин с течением времени. Классификация равнин по абсолютной высоте. Определение относительной и абсолютной высоты равнин. Разнообразие гор по возрасту и строению. Классификация гор абсолютной высоте. Определение относительной и абсолютной высоты гор. Рельеф дна океанов. </w:t>
      </w:r>
      <w:r>
        <w:rPr>
          <w:rStyle w:val="0pt1"/>
        </w:rPr>
        <w:t>Рифтовые области, срединные океанические хребты, шельф, материковый склон. Методы изучения глубин Мирового океана. Исследователи подводных глубин и их открытия.</w:t>
      </w:r>
    </w:p>
    <w:p w:rsidR="00E80B14" w:rsidRDefault="00E07B23">
      <w:pPr>
        <w:pStyle w:val="9"/>
        <w:framePr w:w="10272" w:h="15514" w:hRule="exact" w:wrap="none" w:vAnchor="page" w:hAnchor="page" w:x="3295" w:y="4127"/>
        <w:shd w:val="clear" w:color="auto" w:fill="auto"/>
        <w:spacing w:after="0"/>
        <w:ind w:left="40" w:right="20" w:firstLine="700"/>
        <w:jc w:val="both"/>
      </w:pPr>
      <w:r>
        <w:rPr>
          <w:rStyle w:val="ab"/>
        </w:rPr>
        <w:t xml:space="preserve">Гидросфера. </w:t>
      </w:r>
      <w:r>
        <w:t xml:space="preserve">Строение гидросферы. </w:t>
      </w:r>
      <w:r>
        <w:rPr>
          <w:rStyle w:val="0pt1"/>
        </w:rPr>
        <w:t>Особенности Мирового круговорота воды.</w:t>
      </w:r>
      <w:r>
        <w:rPr>
          <w:rStyle w:val="ab"/>
        </w:rPr>
        <w:t xml:space="preserve"> </w:t>
      </w:r>
      <w:r>
        <w:t xml:space="preserve">Мировой океан и его части. Свойства вод Мирового океана - температура и соленость. Движение воды в океане - волны, течения..Воды суши. Реки на географической карте и в природе: основные части речной системы, характер, питание и режим рек. Озера и их происхождение. Ледники. Горное и покровное оледенение, многолетняя мерзлота. Подземные воды. Межпластовые и грунтовые воды. Болота. Каналы. Водохранилища. </w:t>
      </w:r>
      <w:r>
        <w:rPr>
          <w:rStyle w:val="0pt1"/>
        </w:rPr>
        <w:t>Человек и гидросфера.</w:t>
      </w:r>
    </w:p>
    <w:p w:rsidR="00E80B14" w:rsidRDefault="00E07B23">
      <w:pPr>
        <w:pStyle w:val="9"/>
        <w:framePr w:w="10272" w:h="15514" w:hRule="exact" w:wrap="none" w:vAnchor="page" w:hAnchor="page" w:x="3295" w:y="4127"/>
        <w:shd w:val="clear" w:color="auto" w:fill="auto"/>
        <w:spacing w:after="0"/>
        <w:ind w:left="40" w:right="20" w:firstLine="700"/>
        <w:jc w:val="both"/>
      </w:pPr>
      <w:r>
        <w:rPr>
          <w:rStyle w:val="ab"/>
        </w:rPr>
        <w:t xml:space="preserve">Атмосфера. </w:t>
      </w:r>
      <w:r>
        <w:t>Строение воздушной оболочки Земли. Температура воздуха. Нагревание воздуха. Суточный и годовой ход температур и его графическое отображение. Среднесуточная, среднемесячная, среднегодовая температура. Зависимость температуры от географической широты. Тепловые пояса. Вода в атмосфере. Облака и атмосферные осадки. Атмосферное давление. Ветер.</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10272" w:h="15741" w:hRule="exact" w:wrap="none" w:vAnchor="page" w:hAnchor="page" w:x="3295" w:y="4039"/>
        <w:shd w:val="clear" w:color="auto" w:fill="auto"/>
        <w:spacing w:after="0"/>
        <w:ind w:left="40" w:right="20" w:firstLine="0"/>
        <w:jc w:val="both"/>
      </w:pPr>
      <w:r>
        <w:lastRenderedPageBreak/>
        <w:t xml:space="preserve">Постоянные и переменные ветра. </w:t>
      </w:r>
      <w:r>
        <w:rPr>
          <w:rStyle w:val="0pt1"/>
        </w:rPr>
        <w:t xml:space="preserve">Графическое отображение направления ветра. Роза ветров. </w:t>
      </w:r>
      <w:r>
        <w:t xml:space="preserve">Циркуляция атмосферы. Влажность воздуха. Понятие погоды. </w:t>
      </w:r>
      <w:r>
        <w:rPr>
          <w:rStyle w:val="0pt1"/>
        </w:rPr>
        <w:t>Наблюдения и прогноз погоды.</w:t>
      </w:r>
    </w:p>
    <w:p w:rsidR="00E80B14" w:rsidRDefault="00E07B23">
      <w:pPr>
        <w:pStyle w:val="40"/>
        <w:framePr w:w="10272" w:h="15741" w:hRule="exact" w:wrap="none" w:vAnchor="page" w:hAnchor="page" w:x="3295" w:y="4039"/>
        <w:shd w:val="clear" w:color="auto" w:fill="auto"/>
        <w:spacing w:line="274" w:lineRule="exact"/>
        <w:ind w:left="40" w:right="20" w:firstLine="700"/>
      </w:pPr>
      <w:r>
        <w:t>Метеостанция/метеоприборы (проведение наблюдений и измерений, фиксация результатов наблюдений, обработка результатов наблюдений).</w:t>
      </w:r>
      <w:r>
        <w:rPr>
          <w:rStyle w:val="40pt0"/>
        </w:rPr>
        <w:t xml:space="preserve"> </w:t>
      </w:r>
      <w:r>
        <w:rPr>
          <w:rStyle w:val="40pt2"/>
        </w:rPr>
        <w:t xml:space="preserve">Понятие климата. Погода и климат. Климатообразующие факторы. Зависимость климата от абсолютной высоты местности.Климаты Земли. </w:t>
      </w:r>
      <w:r>
        <w:t>Влияние климата на здоровье людей.</w:t>
      </w:r>
      <w:r>
        <w:rPr>
          <w:rStyle w:val="40pt0"/>
        </w:rPr>
        <w:t xml:space="preserve"> </w:t>
      </w:r>
      <w:r>
        <w:rPr>
          <w:rStyle w:val="40pt2"/>
        </w:rPr>
        <w:t>Человек и атмосфера.</w:t>
      </w:r>
    </w:p>
    <w:p w:rsidR="00E80B14" w:rsidRDefault="00E07B23">
      <w:pPr>
        <w:pStyle w:val="9"/>
        <w:framePr w:w="10272" w:h="15741" w:hRule="exact" w:wrap="none" w:vAnchor="page" w:hAnchor="page" w:x="3295" w:y="4039"/>
        <w:shd w:val="clear" w:color="auto" w:fill="auto"/>
        <w:spacing w:after="0"/>
        <w:ind w:left="40" w:right="20" w:firstLine="700"/>
        <w:jc w:val="both"/>
      </w:pPr>
      <w:r>
        <w:rPr>
          <w:rStyle w:val="ab"/>
        </w:rPr>
        <w:t xml:space="preserve">Биосфера. </w:t>
      </w:r>
      <w:r>
        <w:t xml:space="preserve">Биосфера - живая оболочка Земли. Особенности жизни в океане. Жизнь на поверхности суши: особенности распространения растений и животных в лесных и безлесных пространствах. </w:t>
      </w:r>
      <w:r>
        <w:rPr>
          <w:rStyle w:val="0pt1"/>
        </w:rPr>
        <w:t>Воздействие организмов на земные оболочки. Воздействие человека на природу. Охрана природы.</w:t>
      </w:r>
    </w:p>
    <w:p w:rsidR="00E80B14" w:rsidRDefault="00E07B23">
      <w:pPr>
        <w:pStyle w:val="9"/>
        <w:framePr w:w="10272" w:h="15741" w:hRule="exact" w:wrap="none" w:vAnchor="page" w:hAnchor="page" w:x="3295" w:y="4039"/>
        <w:shd w:val="clear" w:color="auto" w:fill="auto"/>
        <w:spacing w:after="0"/>
        <w:ind w:left="40" w:right="20" w:firstLine="700"/>
        <w:jc w:val="both"/>
      </w:pPr>
      <w:r>
        <w:rPr>
          <w:rStyle w:val="ab"/>
        </w:rPr>
        <w:t xml:space="preserve">Географическая оболочка как среда жизни. </w:t>
      </w:r>
      <w:r>
        <w:t>Понятие о географической оболочке. Взаимодействие оболочек Земли. Строение географической оболочки. Понятие о природном комплексе. Глобальные, региональные и локальные природные комплексы. Природные комплексы своей местности. Закономерности географической оболочки: географическая зональность и высотная поясность. Природные зоны Земли.</w:t>
      </w:r>
    </w:p>
    <w:p w:rsidR="00E80B14" w:rsidRDefault="00E07B23">
      <w:pPr>
        <w:pStyle w:val="30"/>
        <w:framePr w:w="10272" w:h="15741" w:hRule="exact" w:wrap="none" w:vAnchor="page" w:hAnchor="page" w:x="3295" w:y="4039"/>
        <w:shd w:val="clear" w:color="auto" w:fill="auto"/>
        <w:ind w:left="40" w:firstLine="700"/>
        <w:jc w:val="both"/>
      </w:pPr>
      <w:r>
        <w:rPr>
          <w:rStyle w:val="39"/>
          <w:b/>
          <w:bCs/>
        </w:rPr>
        <w:t>Человечество на Земле.</w:t>
      </w:r>
    </w:p>
    <w:p w:rsidR="00E80B14" w:rsidRDefault="00E07B23">
      <w:pPr>
        <w:pStyle w:val="9"/>
        <w:framePr w:w="10272" w:h="15741" w:hRule="exact" w:wrap="none" w:vAnchor="page" w:hAnchor="page" w:x="3295" w:y="4039"/>
        <w:shd w:val="clear" w:color="auto" w:fill="auto"/>
        <w:spacing w:after="0"/>
        <w:ind w:left="40" w:firstLine="700"/>
        <w:jc w:val="both"/>
      </w:pPr>
      <w:r>
        <w:t>Численность населения Земли. Расовый состав. Нации и народы планеты. Страны на карте</w:t>
      </w:r>
    </w:p>
    <w:p w:rsidR="00E80B14" w:rsidRDefault="00E07B23">
      <w:pPr>
        <w:pStyle w:val="9"/>
        <w:framePr w:w="10272" w:h="15741" w:hRule="exact" w:wrap="none" w:vAnchor="page" w:hAnchor="page" w:x="3295" w:y="4039"/>
        <w:shd w:val="clear" w:color="auto" w:fill="auto"/>
        <w:spacing w:after="0"/>
        <w:ind w:right="20" w:firstLine="0"/>
        <w:jc w:val="right"/>
      </w:pPr>
      <w:r>
        <w:t>мира.</w:t>
      </w:r>
    </w:p>
    <w:p w:rsidR="00E80B14" w:rsidRDefault="00E07B23">
      <w:pPr>
        <w:pStyle w:val="30"/>
        <w:framePr w:w="10272" w:h="15741" w:hRule="exact" w:wrap="none" w:vAnchor="page" w:hAnchor="page" w:x="3295" w:y="4039"/>
        <w:shd w:val="clear" w:color="auto" w:fill="auto"/>
        <w:ind w:left="40" w:firstLine="700"/>
        <w:jc w:val="both"/>
      </w:pPr>
      <w:r>
        <w:rPr>
          <w:rStyle w:val="39"/>
          <w:b/>
          <w:bCs/>
        </w:rPr>
        <w:t>Освоение Земли человеком.</w:t>
      </w:r>
    </w:p>
    <w:p w:rsidR="00E80B14" w:rsidRDefault="00E07B23">
      <w:pPr>
        <w:pStyle w:val="9"/>
        <w:framePr w:w="10272" w:h="15741" w:hRule="exact" w:wrap="none" w:vAnchor="page" w:hAnchor="page" w:x="3295" w:y="4039"/>
        <w:shd w:val="clear" w:color="auto" w:fill="auto"/>
        <w:spacing w:after="0"/>
        <w:ind w:left="40" w:right="20" w:firstLine="700"/>
        <w:jc w:val="both"/>
      </w:pPr>
      <w:r>
        <w:t xml:space="preserve">Что изучают в курсе географии материков и океанов? Методы географических исследований и источники географической информации. Разнообразие современных карт. Важнейшие географические открытия и путешествия в древности </w:t>
      </w:r>
      <w:r>
        <w:rPr>
          <w:rStyle w:val="0pt1"/>
        </w:rPr>
        <w:t>(древние египтяне, греки, финикийцы, идеи и труды Парменида, Эратосфена, вклад Кратеса Малосского, Страбона).</w:t>
      </w:r>
    </w:p>
    <w:p w:rsidR="00E80B14" w:rsidRDefault="00E07B23">
      <w:pPr>
        <w:pStyle w:val="9"/>
        <w:framePr w:w="10272" w:h="15741" w:hRule="exact" w:wrap="none" w:vAnchor="page" w:hAnchor="page" w:x="3295" w:y="4039"/>
        <w:shd w:val="clear" w:color="auto" w:fill="auto"/>
        <w:spacing w:after="0"/>
        <w:ind w:left="40" w:right="20" w:firstLine="700"/>
        <w:jc w:val="both"/>
      </w:pPr>
      <w:r>
        <w:t xml:space="preserve">Важнейшие географические открытия и путешествия в эпоху Средневековья </w:t>
      </w:r>
      <w:r>
        <w:rPr>
          <w:rStyle w:val="0pt1"/>
        </w:rPr>
        <w:t>(норманны, М. Поло, А. Никитин, Б. Диаш, М. Бехайм, X.</w:t>
      </w:r>
    </w:p>
    <w:p w:rsidR="00E80B14" w:rsidRDefault="00E07B23">
      <w:pPr>
        <w:pStyle w:val="40"/>
        <w:framePr w:w="10272" w:h="15741" w:hRule="exact" w:wrap="none" w:vAnchor="page" w:hAnchor="page" w:x="3295" w:y="4039"/>
        <w:shd w:val="clear" w:color="auto" w:fill="auto"/>
        <w:spacing w:line="274" w:lineRule="exact"/>
        <w:ind w:left="40" w:right="20" w:firstLine="700"/>
      </w:pPr>
      <w:r>
        <w:t>Колумб, А. Веспуччи, Васко да Гама, Ф. Магеллан, Э. Кортес, Д. Кабот, Г. Меркатор, В. Баренц, Г. Гудзон, А. Тасман, С. Дежнев).</w:t>
      </w:r>
    </w:p>
    <w:p w:rsidR="00E80B14" w:rsidRDefault="00E07B23">
      <w:pPr>
        <w:pStyle w:val="40"/>
        <w:framePr w:w="10272" w:h="15741" w:hRule="exact" w:wrap="none" w:vAnchor="page" w:hAnchor="page" w:x="3295" w:y="4039"/>
        <w:shd w:val="clear" w:color="auto" w:fill="auto"/>
        <w:spacing w:line="274" w:lineRule="exact"/>
        <w:ind w:left="40" w:right="20"/>
        <w:jc w:val="right"/>
      </w:pPr>
      <w:r>
        <w:rPr>
          <w:rStyle w:val="40pt2"/>
        </w:rPr>
        <w:t xml:space="preserve">Важнейшие географические открытия и путешествия в </w:t>
      </w:r>
      <w:r>
        <w:rPr>
          <w:rStyle w:val="40pt2"/>
          <w:lang w:val="en-US"/>
        </w:rPr>
        <w:t>XVI</w:t>
      </w:r>
      <w:r w:rsidRPr="004D5D9C">
        <w:rPr>
          <w:rStyle w:val="40pt2"/>
        </w:rPr>
        <w:t>-</w:t>
      </w:r>
      <w:r>
        <w:rPr>
          <w:rStyle w:val="40pt2"/>
          <w:lang w:val="en-US"/>
        </w:rPr>
        <w:t>XIX</w:t>
      </w:r>
      <w:r w:rsidRPr="004D5D9C">
        <w:rPr>
          <w:rStyle w:val="40pt2"/>
        </w:rPr>
        <w:t xml:space="preserve"> </w:t>
      </w:r>
      <w:r>
        <w:rPr>
          <w:rStyle w:val="40pt2"/>
        </w:rPr>
        <w:t xml:space="preserve">вв. </w:t>
      </w:r>
      <w:r>
        <w:t>(А. Макензи, В. Атласов и Л. Морозко, С. Ремезов, В. Беринг и А. Чириков, Д. Кук, В.М. Головнин, Ф.П. Литке, С. О. Макаров,</w:t>
      </w:r>
    </w:p>
    <w:p w:rsidR="00E80B14" w:rsidRDefault="00E07B23">
      <w:pPr>
        <w:pStyle w:val="40"/>
        <w:framePr w:w="10272" w:h="15741" w:hRule="exact" w:wrap="none" w:vAnchor="page" w:hAnchor="page" w:x="3295" w:y="4039"/>
        <w:shd w:val="clear" w:color="auto" w:fill="auto"/>
        <w:tabs>
          <w:tab w:val="left" w:pos="678"/>
        </w:tabs>
        <w:spacing w:line="274" w:lineRule="exact"/>
        <w:ind w:left="40" w:right="20"/>
      </w:pPr>
      <w:r>
        <w:t>Н.Н. Миклухо-Маклай, М.В. Ломоносов, Г.И. Шелихов, П.П. Семенов-Тянь-Шанский, Н.М. Пржевальский.</w:t>
      </w:r>
    </w:p>
    <w:p w:rsidR="00E80B14" w:rsidRDefault="00E07B23">
      <w:pPr>
        <w:pStyle w:val="40"/>
        <w:framePr w:w="10272" w:h="15741" w:hRule="exact" w:wrap="none" w:vAnchor="page" w:hAnchor="page" w:x="3295" w:y="4039"/>
        <w:shd w:val="clear" w:color="auto" w:fill="auto"/>
        <w:spacing w:line="274" w:lineRule="exact"/>
        <w:ind w:left="40" w:right="20" w:firstLine="700"/>
      </w:pPr>
      <w:r>
        <w:t>А. Гумбольдт, Э. Бонплан, Г.И. Лангсдорф иН.Г. Рубцов, Ф.Ф. Беллинсгаузен иМ.П. Лазарев, Д. Ливингстон, В.В. Юнкер, Е.П. Ковалевский, А.В. Елисеев, экспедиция на корабле “Челленджер”, Ф. Нансен, Р. Амундсен, Р. Скотт, Р. Пири и Ф. Кук).</w:t>
      </w:r>
    </w:p>
    <w:p w:rsidR="00E80B14" w:rsidRDefault="00E07B23">
      <w:pPr>
        <w:pStyle w:val="40"/>
        <w:framePr w:w="10272" w:h="15741" w:hRule="exact" w:wrap="none" w:vAnchor="page" w:hAnchor="page" w:x="3295" w:y="4039"/>
        <w:shd w:val="clear" w:color="auto" w:fill="auto"/>
        <w:spacing w:line="274" w:lineRule="exact"/>
        <w:ind w:left="40" w:right="20" w:firstLine="700"/>
      </w:pPr>
      <w:r>
        <w:rPr>
          <w:rStyle w:val="40pt2"/>
        </w:rPr>
        <w:t xml:space="preserve">Важнейшие географические открытия и путешествия в XX веке </w:t>
      </w:r>
      <w:r>
        <w:t>(ИД. Папанин, Н.И. Вавилов, Р. Амундсен, Р. Скотт, ИМ. Сомов и А. Ф. Трешников (руководители 1 и 2 советской антарктической экспедиций), В.А. Обручев).</w:t>
      </w:r>
    </w:p>
    <w:p w:rsidR="00E80B14" w:rsidRDefault="00E07B23">
      <w:pPr>
        <w:pStyle w:val="9"/>
        <w:framePr w:w="10272" w:h="15741" w:hRule="exact" w:wrap="none" w:vAnchor="page" w:hAnchor="page" w:x="3295" w:y="4039"/>
        <w:shd w:val="clear" w:color="auto" w:fill="auto"/>
        <w:spacing w:after="0"/>
        <w:ind w:left="40" w:right="20" w:firstLine="700"/>
        <w:jc w:val="both"/>
      </w:pPr>
      <w:r>
        <w:t>Описание и нанесение на контурную карту географических объектов одного из изученных маршрутов.</w:t>
      </w:r>
    </w:p>
    <w:p w:rsidR="00E80B14" w:rsidRDefault="00E07B23">
      <w:pPr>
        <w:pStyle w:val="30"/>
        <w:framePr w:w="10272" w:h="15741" w:hRule="exact" w:wrap="none" w:vAnchor="page" w:hAnchor="page" w:x="3295" w:y="4039"/>
        <w:shd w:val="clear" w:color="auto" w:fill="auto"/>
        <w:ind w:left="40" w:firstLine="700"/>
        <w:jc w:val="both"/>
      </w:pPr>
      <w:r>
        <w:rPr>
          <w:rStyle w:val="39"/>
          <w:b/>
          <w:bCs/>
        </w:rPr>
        <w:t>Главные закономерности природы Земли.</w:t>
      </w:r>
    </w:p>
    <w:p w:rsidR="00E80B14" w:rsidRDefault="00E07B23">
      <w:pPr>
        <w:pStyle w:val="9"/>
        <w:framePr w:w="10272" w:h="15741" w:hRule="exact" w:wrap="none" w:vAnchor="page" w:hAnchor="page" w:x="3295" w:y="4039"/>
        <w:shd w:val="clear" w:color="auto" w:fill="auto"/>
        <w:spacing w:after="0"/>
        <w:ind w:left="40" w:right="20" w:firstLine="700"/>
        <w:jc w:val="both"/>
      </w:pPr>
      <w:r>
        <w:rPr>
          <w:rStyle w:val="ab"/>
        </w:rPr>
        <w:t xml:space="preserve">Литосфера и рельеф Земли. </w:t>
      </w:r>
      <w:r>
        <w:t xml:space="preserve">История Земли как планеты. Литосферные плиты. Сейсмические пояса Земли. Строение земной коры. Типы земной коры, их отличия. Формирование современного рельефа Земли. </w:t>
      </w:r>
      <w:r>
        <w:rPr>
          <w:rStyle w:val="0pt1"/>
        </w:rPr>
        <w:t>Влияние строения земной коры на облик Земли.</w:t>
      </w:r>
    </w:p>
    <w:p w:rsidR="00E80B14" w:rsidRDefault="00E07B23">
      <w:pPr>
        <w:pStyle w:val="40"/>
        <w:framePr w:w="10272" w:h="15741" w:hRule="exact" w:wrap="none" w:vAnchor="page" w:hAnchor="page" w:x="3295" w:y="4039"/>
        <w:shd w:val="clear" w:color="auto" w:fill="auto"/>
        <w:spacing w:line="274" w:lineRule="exact"/>
        <w:ind w:left="40" w:right="20" w:firstLine="700"/>
      </w:pPr>
      <w:r>
        <w:rPr>
          <w:rStyle w:val="40pt0"/>
        </w:rPr>
        <w:t xml:space="preserve">Атмосфера и климаты Земли. </w:t>
      </w:r>
      <w:r>
        <w:rPr>
          <w:rStyle w:val="40pt2"/>
        </w:rPr>
        <w:t xml:space="preserve">Распределение температуры, осадков, поясов атмосферного давления на Земле и их отражение на климатических картах. Разнообразие климата на Земле. Климатообразующие факторы. Характеристика воздушных масс Земли. Характеристика основных и переходных климатических поясов Земли. </w:t>
      </w:r>
      <w:r>
        <w:t>Влияние климатических условий на жизнь людей. Влияние современной хозяйственной деятельности людей на климат Земли. Расчет угла падения солнечных лучей в зависимости от географической широты, абсолютной высоты местности по разности атмосферного давления, расчет температуры воздуха тропосферы на заданной высоте, расчет средних значений (температуры воздуха, амплитуды и др. показателей).</w:t>
      </w:r>
    </w:p>
    <w:p w:rsidR="00E80B14" w:rsidRDefault="00E07B23">
      <w:pPr>
        <w:pStyle w:val="9"/>
        <w:framePr w:w="10272" w:h="15741" w:hRule="exact" w:wrap="none" w:vAnchor="page" w:hAnchor="page" w:x="3295" w:y="4039"/>
        <w:shd w:val="clear" w:color="auto" w:fill="auto"/>
        <w:spacing w:after="0"/>
        <w:ind w:left="40" w:right="20" w:firstLine="700"/>
        <w:jc w:val="both"/>
      </w:pPr>
      <w:r>
        <w:rPr>
          <w:rStyle w:val="ab"/>
        </w:rPr>
        <w:t xml:space="preserve">Мировой океан - основная часть гидросферы. </w:t>
      </w:r>
      <w:r>
        <w:t>Мировой океан и его части. Этапы изучения Мирового океана. Океанические течения. Система океанических течений. Тихий океан. Характерные черты природы океана и его отличительные особенности. Атлантический океан. Характерные черты природы океана и его отличительные особенности. Северный Ледовитый океан. Характерные черты природы океана и его отличительные особенности. Индийский океан. Характерные черты природы океана и его отличительные особенности.</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10243" w:h="15235" w:hRule="exact" w:wrap="none" w:vAnchor="page" w:hAnchor="page" w:x="3310" w:y="4264"/>
        <w:shd w:val="clear" w:color="auto" w:fill="auto"/>
        <w:spacing w:after="0"/>
        <w:ind w:left="20" w:right="20" w:firstLine="700"/>
        <w:jc w:val="both"/>
      </w:pPr>
      <w:r>
        <w:rPr>
          <w:rStyle w:val="ab"/>
        </w:rPr>
        <w:lastRenderedPageBreak/>
        <w:t xml:space="preserve">Географическая оболочка. </w:t>
      </w:r>
      <w:r>
        <w:t>Свойства и особенности строения географической оболочки. Общие географические закономерности целостность, зональность, ритмичность и их значение. Географическая зональность. Природные зоны Земли (выявление по картам зональности в природе материков). Высотная поясность.</w:t>
      </w:r>
    </w:p>
    <w:p w:rsidR="00E80B14" w:rsidRDefault="00E07B23">
      <w:pPr>
        <w:pStyle w:val="30"/>
        <w:framePr w:w="10243" w:h="15235" w:hRule="exact" w:wrap="none" w:vAnchor="page" w:hAnchor="page" w:x="3310" w:y="4264"/>
        <w:shd w:val="clear" w:color="auto" w:fill="auto"/>
        <w:ind w:left="20" w:firstLine="700"/>
        <w:jc w:val="both"/>
      </w:pPr>
      <w:r>
        <w:rPr>
          <w:rStyle w:val="39"/>
          <w:b/>
          <w:bCs/>
        </w:rPr>
        <w:t>Характеристика материков Земли.</w:t>
      </w:r>
    </w:p>
    <w:p w:rsidR="00E80B14" w:rsidRDefault="00E07B23">
      <w:pPr>
        <w:pStyle w:val="9"/>
        <w:framePr w:w="10243" w:h="15235" w:hRule="exact" w:wrap="none" w:vAnchor="page" w:hAnchor="page" w:x="3310" w:y="4264"/>
        <w:shd w:val="clear" w:color="auto" w:fill="auto"/>
        <w:spacing w:after="0"/>
        <w:ind w:left="20" w:firstLine="700"/>
        <w:jc w:val="both"/>
      </w:pPr>
      <w:r>
        <w:rPr>
          <w:rStyle w:val="ab"/>
        </w:rPr>
        <w:t xml:space="preserve">Южные материки. </w:t>
      </w:r>
      <w:r>
        <w:t>Особенности южных материков Земли.</w:t>
      </w:r>
    </w:p>
    <w:p w:rsidR="00E80B14" w:rsidRDefault="00E07B23">
      <w:pPr>
        <w:pStyle w:val="9"/>
        <w:framePr w:w="10243" w:h="15235" w:hRule="exact" w:wrap="none" w:vAnchor="page" w:hAnchor="page" w:x="3310" w:y="4264"/>
        <w:shd w:val="clear" w:color="auto" w:fill="auto"/>
        <w:spacing w:after="0"/>
        <w:ind w:left="20" w:right="20" w:firstLine="700"/>
        <w:jc w:val="both"/>
      </w:pPr>
      <w:r>
        <w:rPr>
          <w:rStyle w:val="ab"/>
        </w:rPr>
        <w:t xml:space="preserve">Африка. </w:t>
      </w:r>
      <w:r>
        <w:t>Географическое положение Африки и история исследования. Рельеф и полезные ископаемые. Климат и внутренние воды. Характеристика и оценка климата отдельных территорий Африки для жизни людей. Природные зоны Африки. Эндемики. Определение причин природного разнообразия материка. Население Африки, политическая карта.</w:t>
      </w:r>
    </w:p>
    <w:p w:rsidR="00E80B14" w:rsidRDefault="00E07B23">
      <w:pPr>
        <w:pStyle w:val="9"/>
        <w:framePr w:w="10243" w:h="15235" w:hRule="exact" w:wrap="none" w:vAnchor="page" w:hAnchor="page" w:x="3310" w:y="4264"/>
        <w:shd w:val="clear" w:color="auto" w:fill="auto"/>
        <w:spacing w:after="0"/>
        <w:ind w:left="20" w:right="20" w:firstLine="700"/>
        <w:jc w:val="both"/>
      </w:pPr>
      <w:r>
        <w:t>Особенности стран Северной Африки (регион высоких гор, сурового климата, пустынь и оазисов, а также родина древних цивилизаций, современный район добычи нефти и газа).</w:t>
      </w:r>
    </w:p>
    <w:p w:rsidR="00E80B14" w:rsidRDefault="00E07B23">
      <w:pPr>
        <w:pStyle w:val="9"/>
        <w:framePr w:w="10243" w:h="15235" w:hRule="exact" w:wrap="none" w:vAnchor="page" w:hAnchor="page" w:x="3310" w:y="4264"/>
        <w:shd w:val="clear" w:color="auto" w:fill="auto"/>
        <w:spacing w:after="0"/>
        <w:ind w:left="20" w:right="20" w:firstLine="700"/>
        <w:jc w:val="both"/>
      </w:pPr>
      <w:r>
        <w:t>Особенности стран Западной и Центральной Африки (регион саванн и непроходимых гилей, с развитой охотой на диких животных, эксплуатация местного населения на плантациях и при добыче полезных ископаемых).</w:t>
      </w:r>
    </w:p>
    <w:p w:rsidR="00E80B14" w:rsidRDefault="00E07B23">
      <w:pPr>
        <w:pStyle w:val="9"/>
        <w:framePr w:w="10243" w:h="15235" w:hRule="exact" w:wrap="none" w:vAnchor="page" w:hAnchor="page" w:x="3310" w:y="4264"/>
        <w:shd w:val="clear" w:color="auto" w:fill="auto"/>
        <w:spacing w:after="0"/>
        <w:ind w:left="20" w:right="20" w:firstLine="700"/>
        <w:jc w:val="both"/>
      </w:pPr>
      <w:r>
        <w:t>Особенности стран Восточной Африки (регион вулканов и разломов, национальных парков, центр происхождения культурных растений и древних государств).</w:t>
      </w:r>
    </w:p>
    <w:p w:rsidR="00E80B14" w:rsidRDefault="00E07B23">
      <w:pPr>
        <w:pStyle w:val="9"/>
        <w:framePr w:w="10243" w:h="15235" w:hRule="exact" w:wrap="none" w:vAnchor="page" w:hAnchor="page" w:x="3310" w:y="4264"/>
        <w:shd w:val="clear" w:color="auto" w:fill="auto"/>
        <w:spacing w:after="0"/>
        <w:ind w:left="20" w:right="20" w:firstLine="700"/>
        <w:jc w:val="both"/>
      </w:pPr>
      <w:r>
        <w:t>Особенности стран Южной Африки (регион гор причудливой формы и пустынь, с развитой мировой добычей алмазов и самой богатой страной континента (ЮАР)).</w:t>
      </w:r>
    </w:p>
    <w:p w:rsidR="00E80B14" w:rsidRDefault="00E07B23">
      <w:pPr>
        <w:pStyle w:val="9"/>
        <w:framePr w:w="10243" w:h="15235" w:hRule="exact" w:wrap="none" w:vAnchor="page" w:hAnchor="page" w:x="3310" w:y="4264"/>
        <w:shd w:val="clear" w:color="auto" w:fill="auto"/>
        <w:spacing w:after="0"/>
        <w:ind w:left="20" w:right="20" w:firstLine="700"/>
        <w:jc w:val="both"/>
      </w:pPr>
      <w:r>
        <w:rPr>
          <w:rStyle w:val="ab"/>
        </w:rPr>
        <w:t xml:space="preserve">Австралия и Океания. </w:t>
      </w:r>
      <w:r>
        <w:t>Географическое положение, история исследования, особенности природы материка. Эндемики.</w:t>
      </w:r>
    </w:p>
    <w:p w:rsidR="00E80B14" w:rsidRDefault="00E07B23">
      <w:pPr>
        <w:pStyle w:val="9"/>
        <w:framePr w:w="10243" w:h="15235" w:hRule="exact" w:wrap="none" w:vAnchor="page" w:hAnchor="page" w:x="3310" w:y="4264"/>
        <w:shd w:val="clear" w:color="auto" w:fill="auto"/>
        <w:spacing w:after="0"/>
        <w:ind w:left="20" w:right="20" w:firstLine="700"/>
        <w:jc w:val="both"/>
      </w:pPr>
      <w:r>
        <w:t>Австралийский Союз (географический уникум - страна-материк; самый маленький материк, но одна из крупнейших по территории стран мира; выделение особого культурного типа австралийско-новозеландского города, отсутствие соседства отсталых и развитых территорий, слабо связанных друг с другом; высокоразвитая экономика страны основывается на своих ресурсах).</w:t>
      </w:r>
    </w:p>
    <w:p w:rsidR="00E80B14" w:rsidRDefault="00E07B23">
      <w:pPr>
        <w:pStyle w:val="9"/>
        <w:framePr w:w="10243" w:h="15235" w:hRule="exact" w:wrap="none" w:vAnchor="page" w:hAnchor="page" w:x="3310" w:y="4264"/>
        <w:shd w:val="clear" w:color="auto" w:fill="auto"/>
        <w:spacing w:after="0"/>
        <w:ind w:left="20" w:right="20" w:firstLine="700"/>
        <w:jc w:val="both"/>
      </w:pPr>
      <w:r>
        <w:t>Океания (уникальное природное образование - крупнейшее в мире скопление островов; специфические особенности трех островных групп: Меланезия - «черные острова» (так как проживающие здесь папуасы и меланезийцы имеют более темную кожу по сравнению с другими жителями Океании), Микронезия и Полинезия - «маленькие» и «многочисленные острова»).</w:t>
      </w:r>
    </w:p>
    <w:p w:rsidR="00E80B14" w:rsidRDefault="00E07B23">
      <w:pPr>
        <w:pStyle w:val="9"/>
        <w:framePr w:w="10243" w:h="15235" w:hRule="exact" w:wrap="none" w:vAnchor="page" w:hAnchor="page" w:x="3310" w:y="4264"/>
        <w:shd w:val="clear" w:color="auto" w:fill="auto"/>
        <w:spacing w:after="0"/>
        <w:ind w:left="20" w:right="20" w:firstLine="700"/>
        <w:jc w:val="both"/>
      </w:pPr>
      <w:r>
        <w:rPr>
          <w:rStyle w:val="ab"/>
        </w:rPr>
        <w:t xml:space="preserve">Южная Америка. </w:t>
      </w:r>
      <w:r>
        <w:t>Географическое положение, история исследования и особенности рельефа материка. Климат и внутренние воды. Южная Америка - самый влажный материк. Природные зоны. Высотная поясность Анд. Эндемики. Изменение природы. Население Южной Америки (влияние испанской и португальской колонизации на жизнь коренного населения). Страны востока и запада материка (особенности образа жизни населения и хозяйственной деятельности).</w:t>
      </w:r>
    </w:p>
    <w:p w:rsidR="00E80B14" w:rsidRDefault="00E07B23">
      <w:pPr>
        <w:pStyle w:val="9"/>
        <w:framePr w:w="10243" w:h="15235" w:hRule="exact" w:wrap="none" w:vAnchor="page" w:hAnchor="page" w:x="3310" w:y="4264"/>
        <w:shd w:val="clear" w:color="auto" w:fill="auto"/>
        <w:spacing w:after="0"/>
        <w:ind w:left="20" w:right="20" w:firstLine="700"/>
        <w:jc w:val="both"/>
      </w:pPr>
      <w:r>
        <w:rPr>
          <w:rStyle w:val="ab"/>
        </w:rPr>
        <w:t xml:space="preserve">Антарктида. </w:t>
      </w:r>
      <w:r>
        <w:t>Антарктида - уникальный материк на Земле (самый холодный и удаленный, с шельфовыми ледниками и антарктическими оазисами). Освоение человеком Антарктиды. Цели международных исследований материка в 20-21 веке. Современные исследования и разработки в Антарктиде.</w:t>
      </w:r>
    </w:p>
    <w:p w:rsidR="00E80B14" w:rsidRDefault="00E07B23">
      <w:pPr>
        <w:pStyle w:val="9"/>
        <w:framePr w:w="10243" w:h="15235" w:hRule="exact" w:wrap="none" w:vAnchor="page" w:hAnchor="page" w:x="3310" w:y="4264"/>
        <w:shd w:val="clear" w:color="auto" w:fill="auto"/>
        <w:spacing w:after="0"/>
        <w:ind w:left="20" w:firstLine="700"/>
        <w:jc w:val="both"/>
      </w:pPr>
      <w:r>
        <w:rPr>
          <w:rStyle w:val="ab"/>
        </w:rPr>
        <w:t xml:space="preserve">Северные материки. </w:t>
      </w:r>
      <w:r>
        <w:t>Особенности северных материков Земли.</w:t>
      </w:r>
    </w:p>
    <w:p w:rsidR="00E80B14" w:rsidRDefault="00E07B23">
      <w:pPr>
        <w:pStyle w:val="9"/>
        <w:framePr w:w="10243" w:h="15235" w:hRule="exact" w:wrap="none" w:vAnchor="page" w:hAnchor="page" w:x="3310" w:y="4264"/>
        <w:shd w:val="clear" w:color="auto" w:fill="auto"/>
        <w:spacing w:after="0"/>
        <w:ind w:left="20" w:right="20" w:firstLine="700"/>
        <w:jc w:val="both"/>
      </w:pPr>
      <w:r>
        <w:rPr>
          <w:rStyle w:val="ab"/>
        </w:rPr>
        <w:t xml:space="preserve">Северная Америка. </w:t>
      </w:r>
      <w:r>
        <w:t>Географическое положение, история открытия и исследования Северной Америки (Новый Свет). Особенности рельефа и полезные ископаемые. Климат, внутренние воды. Природные зоны. Меридиональное расположение природных зон на территории Северной Америки. Изменения природы под влиянием деятельности человека. Эндемики. Особенности природы материка. Особенности населения (коренное население и потомки переселенцев).</w:t>
      </w:r>
    </w:p>
    <w:p w:rsidR="00E80B14" w:rsidRDefault="00E07B23">
      <w:pPr>
        <w:pStyle w:val="9"/>
        <w:framePr w:w="10243" w:h="15235" w:hRule="exact" w:wrap="none" w:vAnchor="page" w:hAnchor="page" w:x="3310" w:y="4264"/>
        <w:shd w:val="clear" w:color="auto" w:fill="auto"/>
        <w:spacing w:after="0"/>
        <w:ind w:left="20" w:right="20" w:firstLine="700"/>
        <w:jc w:val="both"/>
      </w:pPr>
      <w:r>
        <w:t>Характеристика двух стран материка: Канады и Мексики. Описание США - как одной из ведущих стран современного мира.</w:t>
      </w:r>
    </w:p>
    <w:p w:rsidR="00E80B14" w:rsidRDefault="00E07B23">
      <w:pPr>
        <w:pStyle w:val="9"/>
        <w:framePr w:w="10243" w:h="15235" w:hRule="exact" w:wrap="none" w:vAnchor="page" w:hAnchor="page" w:x="3310" w:y="4264"/>
        <w:shd w:val="clear" w:color="auto" w:fill="auto"/>
        <w:spacing w:after="0"/>
        <w:ind w:left="20" w:right="20" w:firstLine="700"/>
        <w:jc w:val="both"/>
      </w:pPr>
      <w:r>
        <w:rPr>
          <w:rStyle w:val="ab"/>
        </w:rPr>
        <w:t xml:space="preserve">Евразия. </w:t>
      </w:r>
      <w:r>
        <w:t>Географическое положение, история исследования материка. Рельеф и полезные ископаемые Евразии. Климатические особенности материка. Влияние климата на хозяйственную деятельность людей. Реки, озера материка. Многолетняя мерзлота, современное оледенение. Природные зоны материка. Эндемики.</w:t>
      </w:r>
    </w:p>
    <w:p w:rsidR="00E80B14" w:rsidRDefault="00E07B23">
      <w:pPr>
        <w:pStyle w:val="9"/>
        <w:framePr w:w="10243" w:h="15235" w:hRule="exact" w:wrap="none" w:vAnchor="page" w:hAnchor="page" w:x="3310" w:y="4264"/>
        <w:shd w:val="clear" w:color="auto" w:fill="auto"/>
        <w:spacing w:after="0"/>
        <w:ind w:left="20" w:right="20" w:firstLine="700"/>
        <w:jc w:val="both"/>
      </w:pPr>
      <w:r>
        <w:t>Зарубежная Европа. Страны Северной Европы (население, образ жизни и культура региона, влияние моря и теплого течения на жизнь и хозяйственную деятельность людей).</w:t>
      </w:r>
    </w:p>
    <w:p w:rsidR="00E80B14" w:rsidRDefault="00E07B23">
      <w:pPr>
        <w:pStyle w:val="9"/>
        <w:framePr w:w="10243" w:h="15235" w:hRule="exact" w:wrap="none" w:vAnchor="page" w:hAnchor="page" w:x="3310" w:y="4264"/>
        <w:shd w:val="clear" w:color="auto" w:fill="auto"/>
        <w:spacing w:after="0"/>
        <w:ind w:left="20" w:right="20" w:firstLine="700"/>
        <w:jc w:val="both"/>
      </w:pPr>
      <w:r>
        <w:t>Страны Средней Европы (население, образ жизни и культура региона, высокое развитие стран региона, один из главных центров мировой экономики).</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10248" w:h="15504" w:hRule="exact" w:wrap="none" w:vAnchor="page" w:hAnchor="page" w:x="3307" w:y="4132"/>
        <w:shd w:val="clear" w:color="auto" w:fill="auto"/>
        <w:spacing w:after="0"/>
        <w:ind w:left="20" w:right="20" w:firstLine="720"/>
        <w:jc w:val="both"/>
      </w:pPr>
      <w:r>
        <w:lastRenderedPageBreak/>
        <w:t>Страны Восточной Европы (население, образ жизни и культура региона, благоприятные условия для развития хозяйства, поставщики сырья, сельскохозяйственной продукции и продовольствия в более развитые европейские страны).</w:t>
      </w:r>
    </w:p>
    <w:p w:rsidR="00E80B14" w:rsidRDefault="00E07B23">
      <w:pPr>
        <w:pStyle w:val="9"/>
        <w:framePr w:w="10248" w:h="15504" w:hRule="exact" w:wrap="none" w:vAnchor="page" w:hAnchor="page" w:x="3307" w:y="4132"/>
        <w:shd w:val="clear" w:color="auto" w:fill="auto"/>
        <w:spacing w:after="0"/>
        <w:ind w:left="20" w:right="20" w:firstLine="720"/>
        <w:jc w:val="both"/>
      </w:pPr>
      <w:r>
        <w:t>Страны Южной Европы (население, образ жизни и культура региона, влияние южного прибрежного положения на жизнь и хозяйственную деятельность людей (международный туризм, экспорт субтропических культур (цитрусовых, маслин)), продуктов их переработки (оливковое масло, консервы, соки), вывоз продукции легкой промышленности (одежды, обуви)).</w:t>
      </w:r>
    </w:p>
    <w:p w:rsidR="00E80B14" w:rsidRDefault="00E07B23">
      <w:pPr>
        <w:pStyle w:val="9"/>
        <w:framePr w:w="10248" w:h="15504" w:hRule="exact" w:wrap="none" w:vAnchor="page" w:hAnchor="page" w:x="3307" w:y="4132"/>
        <w:shd w:val="clear" w:color="auto" w:fill="auto"/>
        <w:spacing w:after="0"/>
        <w:ind w:left="20" w:right="20" w:firstLine="720"/>
        <w:jc w:val="both"/>
      </w:pPr>
      <w:r>
        <w:t>Зарубежная Азия. Страны Юго-Западной Азии (особенности положения региона (на границе трех частей света), население, образ жизни и культура региона (центр возникновения двух мировых религий), специфичность природных условий и ресурсов и их отражение на жизни людей (наличие пустынь, оазисов, нефти и газа), горячая точка планеты).</w:t>
      </w:r>
    </w:p>
    <w:p w:rsidR="00E80B14" w:rsidRDefault="00E07B23">
      <w:pPr>
        <w:pStyle w:val="9"/>
        <w:framePr w:w="10248" w:h="15504" w:hRule="exact" w:wrap="none" w:vAnchor="page" w:hAnchor="page" w:x="3307" w:y="4132"/>
        <w:shd w:val="clear" w:color="auto" w:fill="auto"/>
        <w:spacing w:after="0"/>
        <w:ind w:left="20" w:right="20" w:firstLine="720"/>
        <w:jc w:val="both"/>
      </w:pPr>
      <w:r>
        <w:t>Страны Центральной Азии (влияние большой площади территории, имеющей различные природные условия, на население (его неоднородность), образ жизни (постсоветское экономическое наследие, сложная политическая ситуация) и культуру региона).</w:t>
      </w:r>
    </w:p>
    <w:p w:rsidR="00E80B14" w:rsidRDefault="00E07B23">
      <w:pPr>
        <w:pStyle w:val="9"/>
        <w:framePr w:w="10248" w:h="15504" w:hRule="exact" w:wrap="none" w:vAnchor="page" w:hAnchor="page" w:x="3307" w:y="4132"/>
        <w:shd w:val="clear" w:color="auto" w:fill="auto"/>
        <w:spacing w:after="0"/>
        <w:ind w:left="20" w:right="20" w:firstLine="720"/>
        <w:jc w:val="both"/>
      </w:pPr>
      <w:r>
        <w:t>Страны Восточной Азии (население (большая численность населения), образ жизни (влияние колониального и полуколониального прошлого, глубоких феодальных корней, периода длительной самоизоляции Японии и Китая) и культура региона (многообразие и тесное переплетение религий: даосизм и конфуцианство, буддизм и ламаизм, синтоизм, католицизм).</w:t>
      </w:r>
    </w:p>
    <w:p w:rsidR="00E80B14" w:rsidRDefault="00E07B23">
      <w:pPr>
        <w:pStyle w:val="9"/>
        <w:framePr w:w="10248" w:h="15504" w:hRule="exact" w:wrap="none" w:vAnchor="page" w:hAnchor="page" w:x="3307" w:y="4132"/>
        <w:shd w:val="clear" w:color="auto" w:fill="auto"/>
        <w:spacing w:after="0"/>
        <w:ind w:left="20" w:right="20" w:firstLine="720"/>
        <w:jc w:val="both"/>
      </w:pPr>
      <w:r>
        <w:t>Страны Южной Азии (влияние рельефа на расселение людей (концентрация населения в плодородных речных долинах), население (большая численность и «молодость»), образ жизни (распространение сельского образа жизни (даже в городах) и культура региона (центр возникновения древних религий - буддизма и индуизма; одна из самых «бедных и голодных территорий мира»).</w:t>
      </w:r>
    </w:p>
    <w:p w:rsidR="00E80B14" w:rsidRDefault="00E07B23">
      <w:pPr>
        <w:pStyle w:val="9"/>
        <w:framePr w:w="10248" w:h="15504" w:hRule="exact" w:wrap="none" w:vAnchor="page" w:hAnchor="page" w:x="3307" w:y="4132"/>
        <w:shd w:val="clear" w:color="auto" w:fill="auto"/>
        <w:spacing w:after="0"/>
        <w:ind w:left="20" w:right="20" w:firstLine="720"/>
        <w:jc w:val="both"/>
      </w:pPr>
      <w:r>
        <w:t>Страны Юго-Восточной Азии (использование выгодности положения в развитии стран региона (например, в Сингапуре расположены одни из самых крупных аэропортов и портов мира), население (главный очаг мировой эмиграции), образ жизни (характерны резкие различия в уровне жизни населения - от минимального в Мьянме до самого высокого в Сингапуре) и культура региона (влияние соседей на регион - двух мощных центров цивилизаций - Индии и Китая).</w:t>
      </w:r>
    </w:p>
    <w:p w:rsidR="00E80B14" w:rsidRDefault="00E07B23">
      <w:pPr>
        <w:pStyle w:val="30"/>
        <w:framePr w:w="10248" w:h="15504" w:hRule="exact" w:wrap="none" w:vAnchor="page" w:hAnchor="page" w:x="3307" w:y="4132"/>
        <w:shd w:val="clear" w:color="auto" w:fill="auto"/>
        <w:ind w:left="20" w:firstLine="720"/>
        <w:jc w:val="both"/>
      </w:pPr>
      <w:r>
        <w:rPr>
          <w:rStyle w:val="39"/>
          <w:b/>
          <w:bCs/>
        </w:rPr>
        <w:t>Взаимодействие природы и общества.</w:t>
      </w:r>
    </w:p>
    <w:p w:rsidR="00E80B14" w:rsidRDefault="00E07B23">
      <w:pPr>
        <w:pStyle w:val="9"/>
        <w:framePr w:w="10248" w:h="15504" w:hRule="exact" w:wrap="none" w:vAnchor="page" w:hAnchor="page" w:x="3307" w:y="4132"/>
        <w:shd w:val="clear" w:color="auto" w:fill="auto"/>
        <w:spacing w:after="0"/>
        <w:ind w:left="20" w:right="20" w:firstLine="720"/>
        <w:jc w:val="both"/>
      </w:pPr>
      <w:r>
        <w:t>Влияние закономерностей географической оболочки на жизнь и деятельность людей. Степень воздействия человека на природу на разных материках. Необходимость международного сотрудничества в использовании природы и ее охраны.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rsidR="00E80B14" w:rsidRDefault="00E07B23">
      <w:pPr>
        <w:pStyle w:val="30"/>
        <w:framePr w:w="10248" w:h="15504" w:hRule="exact" w:wrap="none" w:vAnchor="page" w:hAnchor="page" w:x="3307" w:y="4132"/>
        <w:shd w:val="clear" w:color="auto" w:fill="auto"/>
        <w:ind w:left="20" w:firstLine="720"/>
        <w:jc w:val="both"/>
      </w:pPr>
      <w:r>
        <w:rPr>
          <w:rStyle w:val="39"/>
          <w:b/>
          <w:bCs/>
        </w:rPr>
        <w:t>Территория России на карте мира.</w:t>
      </w:r>
    </w:p>
    <w:p w:rsidR="00E80B14" w:rsidRDefault="00E07B23">
      <w:pPr>
        <w:pStyle w:val="9"/>
        <w:framePr w:w="10248" w:h="15504" w:hRule="exact" w:wrap="none" w:vAnchor="page" w:hAnchor="page" w:x="3307" w:y="4132"/>
        <w:shd w:val="clear" w:color="auto" w:fill="auto"/>
        <w:spacing w:after="0"/>
        <w:ind w:left="20" w:right="20" w:firstLine="720"/>
        <w:jc w:val="both"/>
      </w:pPr>
      <w:r>
        <w:t>Характеристика географического положения России. Водные пространства, омывающие территорию России. Государственные границы территории России. Россия на карте часовых поясов. Часовые зоны России. Местное, поясное время, его роль в хозяйстве и жизни людей. История освоения и заселения территории России в XI - XVI вв. История освоения и заселения территории России в XVII - XVIII вв. История освоения и заселения территории России в XIX - XXI вв.</w:t>
      </w:r>
    </w:p>
    <w:p w:rsidR="00E80B14" w:rsidRDefault="00E07B23">
      <w:pPr>
        <w:pStyle w:val="30"/>
        <w:framePr w:w="10248" w:h="15504" w:hRule="exact" w:wrap="none" w:vAnchor="page" w:hAnchor="page" w:x="3307" w:y="4132"/>
        <w:shd w:val="clear" w:color="auto" w:fill="auto"/>
        <w:ind w:left="20" w:firstLine="720"/>
        <w:jc w:val="both"/>
      </w:pPr>
      <w:r>
        <w:rPr>
          <w:rStyle w:val="39"/>
          <w:b/>
          <w:bCs/>
        </w:rPr>
        <w:t>Общая характеристика природы России.</w:t>
      </w:r>
    </w:p>
    <w:p w:rsidR="00E80B14" w:rsidRDefault="00E07B23">
      <w:pPr>
        <w:pStyle w:val="9"/>
        <w:framePr w:w="10248" w:h="15504" w:hRule="exact" w:wrap="none" w:vAnchor="page" w:hAnchor="page" w:x="3307" w:y="4132"/>
        <w:shd w:val="clear" w:color="auto" w:fill="auto"/>
        <w:spacing w:after="0"/>
        <w:ind w:left="20" w:right="20" w:firstLine="720"/>
        <w:jc w:val="both"/>
      </w:pPr>
      <w:r>
        <w:rPr>
          <w:rStyle w:val="ab"/>
        </w:rPr>
        <w:t xml:space="preserve">Рельеф и полезные ископаемые России. </w:t>
      </w:r>
      <w:r>
        <w:t>Геологическое строение территории России. Геохронологическая таблица. Тектоническое строение территории России. Основные формы рельефа России, взаимосвязь с тектоническими структурами. Факторы образования современного рельефа. Закономерности размещения полезных ископаемых на территории России. Изображение рельефа на картах разного масштаба. Построение профиля рельефа.</w:t>
      </w:r>
    </w:p>
    <w:p w:rsidR="00E80B14" w:rsidRDefault="00E07B23">
      <w:pPr>
        <w:pStyle w:val="9"/>
        <w:framePr w:w="10248" w:h="15504" w:hRule="exact" w:wrap="none" w:vAnchor="page" w:hAnchor="page" w:x="3307" w:y="4132"/>
        <w:shd w:val="clear" w:color="auto" w:fill="auto"/>
        <w:spacing w:after="0"/>
        <w:ind w:left="20" w:right="20" w:firstLine="720"/>
        <w:jc w:val="both"/>
      </w:pPr>
      <w:r>
        <w:rPr>
          <w:rStyle w:val="ab"/>
        </w:rPr>
        <w:t xml:space="preserve">Климат России. </w:t>
      </w:r>
      <w:r>
        <w:t>Характерные особенности климата России и климатообразующие факторы. Закономерности циркуляции воздушных масс на территории России (циклон, антициклон, атмосферный фронт). Закономерности распределения основных элементов климата на территории России. Суммарная солнечная радиация. Определение величин суммарной солнечной радиации на разных территориях России. Климатические пояса и типы климата России. Человек и климат. Неблагоприятные и опасные климатические явления. Прогноз и прогнозирование. Значение прогнозирования погоды. Работа с климатическими и синоптическими картами, картодиаграммами. Определение зенитального положения Солнца.</w:t>
      </w:r>
    </w:p>
    <w:p w:rsidR="00E80B14" w:rsidRDefault="00E07B23">
      <w:pPr>
        <w:pStyle w:val="9"/>
        <w:framePr w:w="10248" w:h="15504" w:hRule="exact" w:wrap="none" w:vAnchor="page" w:hAnchor="page" w:x="3307" w:y="4132"/>
        <w:shd w:val="clear" w:color="auto" w:fill="auto"/>
        <w:spacing w:after="0"/>
        <w:ind w:left="20" w:right="20" w:firstLine="720"/>
        <w:jc w:val="both"/>
      </w:pPr>
      <w:r>
        <w:rPr>
          <w:rStyle w:val="ab"/>
        </w:rPr>
        <w:t xml:space="preserve">Внутренние воды России. </w:t>
      </w:r>
      <w:r>
        <w:t>Разнообразие внутренних вод России. Особенности российских рек. Разнообразие рек России. Режим рек. Озера. Классификация озер. Подземные воды, болота,</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10243" w:h="15509" w:hRule="exact" w:wrap="none" w:vAnchor="page" w:hAnchor="page" w:x="3310" w:y="4122"/>
        <w:shd w:val="clear" w:color="auto" w:fill="auto"/>
        <w:spacing w:after="0"/>
        <w:ind w:left="20" w:right="20" w:firstLine="0"/>
        <w:jc w:val="both"/>
      </w:pPr>
      <w:r>
        <w:lastRenderedPageBreak/>
        <w:t>многолетняя мерзлота, ледники, каналы и крупные водохранилища. Водные ресурсы в жизни человека.</w:t>
      </w:r>
    </w:p>
    <w:p w:rsidR="00E80B14" w:rsidRDefault="00E07B23">
      <w:pPr>
        <w:pStyle w:val="9"/>
        <w:framePr w:w="10243" w:h="15509" w:hRule="exact" w:wrap="none" w:vAnchor="page" w:hAnchor="page" w:x="3310" w:y="4122"/>
        <w:shd w:val="clear" w:color="auto" w:fill="auto"/>
        <w:spacing w:after="0"/>
        <w:ind w:left="20" w:right="20" w:firstLine="700"/>
        <w:jc w:val="both"/>
      </w:pPr>
      <w:r>
        <w:rPr>
          <w:rStyle w:val="ab"/>
        </w:rPr>
        <w:t xml:space="preserve">Почвы России. </w:t>
      </w:r>
      <w:r>
        <w:t>Образование почв и их разнообразие на территории России. Почвообразующие факторы и закономерности распространения почв. Земельные и почвенные ресурсы России. Значение рационального использования и охраны почв.</w:t>
      </w:r>
    </w:p>
    <w:p w:rsidR="00E80B14" w:rsidRDefault="00E07B23">
      <w:pPr>
        <w:pStyle w:val="9"/>
        <w:framePr w:w="10243" w:h="15509" w:hRule="exact" w:wrap="none" w:vAnchor="page" w:hAnchor="page" w:x="3310" w:y="4122"/>
        <w:shd w:val="clear" w:color="auto" w:fill="auto"/>
        <w:spacing w:after="0"/>
        <w:ind w:left="20" w:right="20" w:firstLine="700"/>
        <w:jc w:val="both"/>
      </w:pPr>
      <w:r>
        <w:rPr>
          <w:rStyle w:val="ab"/>
        </w:rPr>
        <w:t xml:space="preserve">Растительный и животный мир России. </w:t>
      </w:r>
      <w:r>
        <w:t>Разнообразие растительного и животного мира России. Охрана растительного и животного мира. Биологические ресурсы России.</w:t>
      </w:r>
    </w:p>
    <w:p w:rsidR="00E80B14" w:rsidRDefault="00E07B23">
      <w:pPr>
        <w:pStyle w:val="30"/>
        <w:framePr w:w="10243" w:h="15509" w:hRule="exact" w:wrap="none" w:vAnchor="page" w:hAnchor="page" w:x="3310" w:y="4122"/>
        <w:shd w:val="clear" w:color="auto" w:fill="auto"/>
        <w:ind w:left="20" w:firstLine="700"/>
        <w:jc w:val="both"/>
      </w:pPr>
      <w:r>
        <w:rPr>
          <w:rStyle w:val="39"/>
          <w:b/>
          <w:bCs/>
        </w:rPr>
        <w:t>Природно-территориальные комплексы России.</w:t>
      </w:r>
    </w:p>
    <w:p w:rsidR="00E80B14" w:rsidRDefault="00E07B23">
      <w:pPr>
        <w:pStyle w:val="9"/>
        <w:framePr w:w="10243" w:h="15509" w:hRule="exact" w:wrap="none" w:vAnchor="page" w:hAnchor="page" w:x="3310" w:y="4122"/>
        <w:shd w:val="clear" w:color="auto" w:fill="auto"/>
        <w:spacing w:after="0"/>
        <w:ind w:left="20" w:right="20" w:firstLine="700"/>
        <w:jc w:val="both"/>
      </w:pPr>
      <w:r>
        <w:rPr>
          <w:rStyle w:val="ab"/>
        </w:rPr>
        <w:t xml:space="preserve">Природное районирование. </w:t>
      </w:r>
      <w:r>
        <w:t>Природно-территориальные комплексы (ПТК): природные, природно-антропогенные и антропогенные. Природное районирование территории России. Природные зоны России. Зона арктических пустынь, тундры и лесотундры. Разнообразие лесов России: тайга, смешанные и широколиственные леса. Лесостепи, степи и полупустыни. Высотная поясность.</w:t>
      </w:r>
    </w:p>
    <w:p w:rsidR="00E80B14" w:rsidRDefault="00E07B23">
      <w:pPr>
        <w:pStyle w:val="9"/>
        <w:framePr w:w="10243" w:h="15509" w:hRule="exact" w:wrap="none" w:vAnchor="page" w:hAnchor="page" w:x="3310" w:y="4122"/>
        <w:shd w:val="clear" w:color="auto" w:fill="auto"/>
        <w:spacing w:after="0"/>
        <w:ind w:left="20" w:right="20" w:firstLine="700"/>
        <w:jc w:val="both"/>
      </w:pPr>
      <w:r>
        <w:rPr>
          <w:rStyle w:val="ab"/>
        </w:rPr>
        <w:t xml:space="preserve">Крупные природные комплексы России. </w:t>
      </w:r>
      <w:r>
        <w:t>Русская равнина (одна из крупнейших по площади равнин мира, древняя равнина; разнообразие рельефа; благоприятный климат; влияние западного переноса на увлажнение территории; разнообразие внутренних вод и ландшафтов).</w:t>
      </w:r>
    </w:p>
    <w:p w:rsidR="00E80B14" w:rsidRDefault="00E07B23">
      <w:pPr>
        <w:pStyle w:val="9"/>
        <w:framePr w:w="10243" w:h="15509" w:hRule="exact" w:wrap="none" w:vAnchor="page" w:hAnchor="page" w:x="3310" w:y="4122"/>
        <w:shd w:val="clear" w:color="auto" w:fill="auto"/>
        <w:spacing w:after="0"/>
        <w:ind w:left="20" w:right="20" w:firstLine="700"/>
        <w:jc w:val="both"/>
      </w:pPr>
      <w:r>
        <w:t>Север Русской равнины (пологая равнина, богатая полезными ископаемыми; влияние теплого течения на жизнь портовых городов; полярные ночь и день; особенности расселения населения (к речным долинам: переувлажненность, плодородие почв на заливных лугах, транспортные пути, рыбные ресурсы)).</w:t>
      </w:r>
    </w:p>
    <w:p w:rsidR="00E80B14" w:rsidRDefault="00E07B23">
      <w:pPr>
        <w:pStyle w:val="9"/>
        <w:framePr w:w="10243" w:h="15509" w:hRule="exact" w:wrap="none" w:vAnchor="page" w:hAnchor="page" w:x="3310" w:y="4122"/>
        <w:shd w:val="clear" w:color="auto" w:fill="auto"/>
        <w:spacing w:after="0"/>
        <w:ind w:left="20" w:right="20" w:firstLine="700"/>
        <w:jc w:val="both"/>
      </w:pPr>
      <w:r>
        <w:t>Центр Русской равнины (всхолмленная равнина с возвышенностями; центр Русского государства, особенности ГП: на водоразделе (между бассейнами Черного, Балтийского, Белого и Каспийского морей).</w:t>
      </w:r>
    </w:p>
    <w:p w:rsidR="00E80B14" w:rsidRDefault="00E07B23">
      <w:pPr>
        <w:pStyle w:val="9"/>
        <w:framePr w:w="10243" w:h="15509" w:hRule="exact" w:wrap="none" w:vAnchor="page" w:hAnchor="page" w:x="3310" w:y="4122"/>
        <w:shd w:val="clear" w:color="auto" w:fill="auto"/>
        <w:spacing w:after="0"/>
        <w:ind w:left="20" w:right="20" w:firstLine="700"/>
        <w:jc w:val="both"/>
      </w:pPr>
      <w:r>
        <w:t>Юг Русской равнины (равнина с оврагами и балками, на формирование которых повлияли и природные факторы (всхолмленность рельефа, легкоразмываемые грунты), и социально</w:t>
      </w:r>
      <w:r>
        <w:softHyphen/>
        <w:t>экономические (чрезмерная вырубка лесов, распашка лугов); богатство почвенными (черноземы) и минеральными (железные руды) ресурсами и их влияние на природу, и жизнь людей).</w:t>
      </w:r>
    </w:p>
    <w:p w:rsidR="00E80B14" w:rsidRDefault="00E07B23">
      <w:pPr>
        <w:pStyle w:val="9"/>
        <w:framePr w:w="10243" w:h="15509" w:hRule="exact" w:wrap="none" w:vAnchor="page" w:hAnchor="page" w:x="3310" w:y="4122"/>
        <w:shd w:val="clear" w:color="auto" w:fill="auto"/>
        <w:spacing w:after="0"/>
        <w:ind w:left="20" w:firstLine="700"/>
        <w:jc w:val="both"/>
      </w:pPr>
      <w:r>
        <w:t>Южные моря России: история освоения, особенности природы морей, ресурсы, значение.</w:t>
      </w:r>
    </w:p>
    <w:p w:rsidR="00E80B14" w:rsidRDefault="00E07B23">
      <w:pPr>
        <w:pStyle w:val="9"/>
        <w:framePr w:w="10243" w:h="15509" w:hRule="exact" w:wrap="none" w:vAnchor="page" w:hAnchor="page" w:x="3310" w:y="4122"/>
        <w:shd w:val="clear" w:color="auto" w:fill="auto"/>
        <w:spacing w:after="0"/>
        <w:ind w:left="20" w:right="20" w:firstLine="700"/>
        <w:jc w:val="both"/>
      </w:pPr>
      <w:r>
        <w:t>Крым (географическое положение, история освоения полуострова, особенности природы (равнинная, предгорная и горная части; особенности климата; природные отличия территории полуострова; уникальность природы)).</w:t>
      </w:r>
    </w:p>
    <w:p w:rsidR="00E80B14" w:rsidRDefault="00E07B23">
      <w:pPr>
        <w:pStyle w:val="9"/>
        <w:framePr w:w="10243" w:h="15509" w:hRule="exact" w:wrap="none" w:vAnchor="page" w:hAnchor="page" w:x="3310" w:y="4122"/>
        <w:shd w:val="clear" w:color="auto" w:fill="auto"/>
        <w:spacing w:after="0"/>
        <w:ind w:left="20" w:right="20" w:firstLine="700"/>
        <w:jc w:val="both"/>
      </w:pPr>
      <w:r>
        <w:t>Кавказ (предгорная и горная части; молодые горы с самой высокой точкой страны; особенности климата в западных и восточных частях; высотная поясность; природные отличия территории; уникальность природы Черноморского побережья).</w:t>
      </w:r>
    </w:p>
    <w:p w:rsidR="00E80B14" w:rsidRDefault="00E07B23">
      <w:pPr>
        <w:pStyle w:val="9"/>
        <w:framePr w:w="10243" w:h="15509" w:hRule="exact" w:wrap="none" w:vAnchor="page" w:hAnchor="page" w:x="3310" w:y="4122"/>
        <w:shd w:val="clear" w:color="auto" w:fill="auto"/>
        <w:spacing w:after="0"/>
        <w:ind w:left="20" w:right="20" w:firstLine="700"/>
        <w:jc w:val="both"/>
      </w:pPr>
      <w:r>
        <w:t>Урал (особенности географического положения; район древнего горообразования; богатство полезными ископаемыми; суровость климата на севере и влияние континентальности на юге; высотная поясность и широтная зональность).</w:t>
      </w:r>
    </w:p>
    <w:p w:rsidR="00E80B14" w:rsidRDefault="00E07B23">
      <w:pPr>
        <w:pStyle w:val="9"/>
        <w:framePr w:w="10243" w:h="15509" w:hRule="exact" w:wrap="none" w:vAnchor="page" w:hAnchor="page" w:x="3310" w:y="4122"/>
        <w:shd w:val="clear" w:color="auto" w:fill="auto"/>
        <w:spacing w:after="0"/>
        <w:ind w:left="20" w:firstLine="700"/>
        <w:jc w:val="both"/>
      </w:pPr>
      <w:r>
        <w:t>Урал (изменение природных особенностей с запада на восток, с севера на юг).</w:t>
      </w:r>
    </w:p>
    <w:p w:rsidR="00E80B14" w:rsidRDefault="00E07B23">
      <w:pPr>
        <w:pStyle w:val="9"/>
        <w:framePr w:w="10243" w:h="15509" w:hRule="exact" w:wrap="none" w:vAnchor="page" w:hAnchor="page" w:x="3310" w:y="4122"/>
        <w:shd w:val="clear" w:color="auto" w:fill="auto"/>
        <w:spacing w:after="0"/>
        <w:ind w:left="20" w:firstLine="700"/>
        <w:jc w:val="both"/>
      </w:pPr>
      <w:r>
        <w:t>Обобщение знаний по особенностям природы европейской части России.</w:t>
      </w:r>
    </w:p>
    <w:p w:rsidR="00E80B14" w:rsidRDefault="00E07B23">
      <w:pPr>
        <w:pStyle w:val="9"/>
        <w:framePr w:w="10243" w:h="15509" w:hRule="exact" w:wrap="none" w:vAnchor="page" w:hAnchor="page" w:x="3310" w:y="4122"/>
        <w:shd w:val="clear" w:color="auto" w:fill="auto"/>
        <w:spacing w:after="0"/>
        <w:ind w:left="20" w:right="20" w:firstLine="700"/>
        <w:jc w:val="both"/>
      </w:pPr>
      <w:r>
        <w:t>Моря Северного Ледовитого океана: история освоения, особенности природы морей, ресурсы, значение. Северный морской путь.</w:t>
      </w:r>
    </w:p>
    <w:p w:rsidR="00E80B14" w:rsidRDefault="00E07B23">
      <w:pPr>
        <w:pStyle w:val="9"/>
        <w:framePr w:w="10243" w:h="15509" w:hRule="exact" w:wrap="none" w:vAnchor="page" w:hAnchor="page" w:x="3310" w:y="4122"/>
        <w:shd w:val="clear" w:color="auto" w:fill="auto"/>
        <w:spacing w:after="0"/>
        <w:ind w:left="20" w:right="20" w:firstLine="700"/>
        <w:jc w:val="both"/>
      </w:pPr>
      <w:r>
        <w:t>Западная Сибирь (крупнейшая равнина мира; преобладающая высота рельефа; зависимость размещения внутренних вод от рельефа и от зонального соотношения тепла и влаги; природные зоны - размещение, влияние рельефа, наибольшая по площади, изменения в составе природных зон, сравнение состава природных зон с Русской равниной).</w:t>
      </w:r>
    </w:p>
    <w:p w:rsidR="00E80B14" w:rsidRDefault="00E07B23">
      <w:pPr>
        <w:pStyle w:val="9"/>
        <w:framePr w:w="10243" w:h="15509" w:hRule="exact" w:wrap="none" w:vAnchor="page" w:hAnchor="page" w:x="3310" w:y="4122"/>
        <w:shd w:val="clear" w:color="auto" w:fill="auto"/>
        <w:spacing w:after="0"/>
        <w:ind w:left="20" w:right="20" w:firstLine="700"/>
        <w:jc w:val="both"/>
      </w:pPr>
      <w:r>
        <w:t>Западная Сибирь: природные ресурсы, проблемы рационального использования и экологические проблемы.</w:t>
      </w:r>
    </w:p>
    <w:p w:rsidR="00E80B14" w:rsidRDefault="00E07B23">
      <w:pPr>
        <w:pStyle w:val="9"/>
        <w:framePr w:w="10243" w:h="15509" w:hRule="exact" w:wrap="none" w:vAnchor="page" w:hAnchor="page" w:x="3310" w:y="4122"/>
        <w:shd w:val="clear" w:color="auto" w:fill="auto"/>
        <w:spacing w:after="0"/>
        <w:ind w:left="20" w:right="20" w:firstLine="700"/>
        <w:jc w:val="both"/>
      </w:pPr>
      <w:r>
        <w:t>Средняя Сибирь (сложность и многообразие геологического строения, развитие физико</w:t>
      </w:r>
      <w:r>
        <w:softHyphen/>
        <w:t>географических процессов (речные долины с хорошо выраженными террасами и многочисленные мелкие долины), климат резко континентальный, многолетняя мерзлота, характер полезных ископаемых и формирование природных комплексов).</w:t>
      </w:r>
    </w:p>
    <w:p w:rsidR="00E80B14" w:rsidRDefault="00E07B23">
      <w:pPr>
        <w:pStyle w:val="9"/>
        <w:framePr w:w="10243" w:h="15509" w:hRule="exact" w:wrap="none" w:vAnchor="page" w:hAnchor="page" w:x="3310" w:y="4122"/>
        <w:shd w:val="clear" w:color="auto" w:fill="auto"/>
        <w:spacing w:after="0"/>
        <w:ind w:left="20" w:right="20" w:firstLine="700"/>
        <w:jc w:val="both"/>
      </w:pPr>
      <w:r>
        <w:t>Северо-Восточная Сибирь (разнообразие и контрастность рельефа (котловинность рельефа, горные хребты, переходящие в северные низменности; суровость климата; многолетняя мерзлота; реки и озера; влияние климата на природу; особенности природы).</w:t>
      </w:r>
    </w:p>
    <w:p w:rsidR="00E80B14" w:rsidRDefault="00E07B23">
      <w:pPr>
        <w:pStyle w:val="9"/>
        <w:framePr w:w="10243" w:h="15509" w:hRule="exact" w:wrap="none" w:vAnchor="page" w:hAnchor="page" w:x="3310" w:y="4122"/>
        <w:shd w:val="clear" w:color="auto" w:fill="auto"/>
        <w:spacing w:after="0"/>
        <w:ind w:left="20" w:right="20" w:firstLine="700"/>
        <w:jc w:val="both"/>
      </w:pPr>
      <w:r>
        <w:t>Горы Южной Сибири (географическое положение, контрастный горный рельеф, континентальный климат и их влияние на особенности формирования природы района).</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10248" w:h="15504" w:hRule="exact" w:wrap="none" w:vAnchor="page" w:hAnchor="page" w:x="3307" w:y="4132"/>
        <w:shd w:val="clear" w:color="auto" w:fill="auto"/>
        <w:spacing w:after="0"/>
        <w:ind w:left="20" w:right="20" w:firstLine="700"/>
        <w:jc w:val="both"/>
      </w:pPr>
      <w:r>
        <w:lastRenderedPageBreak/>
        <w:t>Алтай, Саяны, Прибайкалье, Забайкалье (особенности положения, геологическое строение и история развития, климат и внутренние воды, характерные типы почв, особенности природы).</w:t>
      </w:r>
    </w:p>
    <w:p w:rsidR="00E80B14" w:rsidRDefault="00E07B23">
      <w:pPr>
        <w:pStyle w:val="9"/>
        <w:framePr w:w="10248" w:h="15504" w:hRule="exact" w:wrap="none" w:vAnchor="page" w:hAnchor="page" w:x="3307" w:y="4132"/>
        <w:shd w:val="clear" w:color="auto" w:fill="auto"/>
        <w:spacing w:after="0"/>
        <w:ind w:left="20" w:right="20" w:firstLine="700"/>
        <w:jc w:val="both"/>
      </w:pPr>
      <w:r>
        <w:t>Байкал. Уникальное творение природы. Особенности природы. Образование котловины. Байкал - как объект Всемирного природного наследия (уникальность, современные экологические проблемы и пути решения).</w:t>
      </w:r>
    </w:p>
    <w:p w:rsidR="00E80B14" w:rsidRDefault="00E07B23">
      <w:pPr>
        <w:pStyle w:val="9"/>
        <w:framePr w:w="10248" w:h="15504" w:hRule="exact" w:wrap="none" w:vAnchor="page" w:hAnchor="page" w:x="3307" w:y="4132"/>
        <w:shd w:val="clear" w:color="auto" w:fill="auto"/>
        <w:spacing w:after="0"/>
        <w:ind w:left="20" w:right="20" w:firstLine="700"/>
        <w:jc w:val="both"/>
      </w:pPr>
      <w:r>
        <w:t>Дальний Восток (положение на Тихоокеанском побережье; сочетание горных хребтов и межгорных равнин; преобладание муссонного климата на юге и муссонообразного и морского на севере, распространение равнинных, лесных и тундровых, горнолесных и гольцовых ландшафтов).</w:t>
      </w:r>
    </w:p>
    <w:p w:rsidR="00E80B14" w:rsidRDefault="00E07B23">
      <w:pPr>
        <w:pStyle w:val="9"/>
        <w:framePr w:w="10248" w:h="15504" w:hRule="exact" w:wrap="none" w:vAnchor="page" w:hAnchor="page" w:x="3307" w:y="4132"/>
        <w:shd w:val="clear" w:color="auto" w:fill="auto"/>
        <w:spacing w:after="0"/>
        <w:ind w:left="20" w:right="20" w:firstLine="700"/>
        <w:jc w:val="both"/>
      </w:pPr>
      <w:r>
        <w:t>Чукотка, Приамурье, Приморье (географическое положение, история исследования, особенности природы).</w:t>
      </w:r>
    </w:p>
    <w:p w:rsidR="00E80B14" w:rsidRDefault="00E07B23">
      <w:pPr>
        <w:pStyle w:val="9"/>
        <w:framePr w:w="10248" w:h="15504" w:hRule="exact" w:wrap="none" w:vAnchor="page" w:hAnchor="page" w:x="3307" w:y="4132"/>
        <w:shd w:val="clear" w:color="auto" w:fill="auto"/>
        <w:spacing w:after="0"/>
        <w:ind w:left="20" w:right="20" w:firstLine="700"/>
        <w:jc w:val="both"/>
      </w:pPr>
      <w:r>
        <w:t>Камчатка, Сахалин, Курильские острова (географическое положение, история исследования, особенности природы).</w:t>
      </w:r>
    </w:p>
    <w:p w:rsidR="00E80B14" w:rsidRDefault="00E07B23">
      <w:pPr>
        <w:pStyle w:val="30"/>
        <w:framePr w:w="10248" w:h="15504" w:hRule="exact" w:wrap="none" w:vAnchor="page" w:hAnchor="page" w:x="3307" w:y="4132"/>
        <w:shd w:val="clear" w:color="auto" w:fill="auto"/>
        <w:ind w:left="20" w:firstLine="700"/>
        <w:jc w:val="both"/>
      </w:pPr>
      <w:r>
        <w:rPr>
          <w:rStyle w:val="39"/>
          <w:b/>
          <w:bCs/>
        </w:rPr>
        <w:t>Население России.</w:t>
      </w:r>
    </w:p>
    <w:p w:rsidR="00E80B14" w:rsidRDefault="00E07B23">
      <w:pPr>
        <w:pStyle w:val="9"/>
        <w:framePr w:w="10248" w:h="15504" w:hRule="exact" w:wrap="none" w:vAnchor="page" w:hAnchor="page" w:x="3307" w:y="4132"/>
        <w:shd w:val="clear" w:color="auto" w:fill="auto"/>
        <w:spacing w:after="0"/>
        <w:ind w:left="20" w:right="20" w:firstLine="700"/>
        <w:jc w:val="both"/>
      </w:pPr>
      <w:r>
        <w:t>Численность населения и ее изменение в разные исторические периоды. Воспроизводство населения. Показатели рождаемости, смертности, естественного и миграционного прироста / убыли. Характеристика половозрастной структуры населения России. Миграции населения в России. Особенности географии рынка труда России. Этнический состав населения России. Разнообразие этнического состава населения России. Религии народов России. Географические особенности размещения населения России. Городское и сельское население. Расселение и урбанизация. Типы населенных пунктов. Города России их классификация.</w:t>
      </w:r>
    </w:p>
    <w:p w:rsidR="00E80B14" w:rsidRDefault="00E07B23">
      <w:pPr>
        <w:pStyle w:val="30"/>
        <w:framePr w:w="10248" w:h="15504" w:hRule="exact" w:wrap="none" w:vAnchor="page" w:hAnchor="page" w:x="3307" w:y="4132"/>
        <w:shd w:val="clear" w:color="auto" w:fill="auto"/>
        <w:ind w:left="20" w:firstLine="700"/>
        <w:jc w:val="both"/>
      </w:pPr>
      <w:r>
        <w:rPr>
          <w:rStyle w:val="39"/>
          <w:b/>
          <w:bCs/>
        </w:rPr>
        <w:t>География своей местности.</w:t>
      </w:r>
    </w:p>
    <w:p w:rsidR="00E80B14" w:rsidRDefault="00E07B23">
      <w:pPr>
        <w:pStyle w:val="9"/>
        <w:framePr w:w="10248" w:h="15504" w:hRule="exact" w:wrap="none" w:vAnchor="page" w:hAnchor="page" w:x="3307" w:y="4132"/>
        <w:shd w:val="clear" w:color="auto" w:fill="auto"/>
        <w:spacing w:after="0"/>
        <w:ind w:left="20" w:right="20" w:firstLine="700"/>
        <w:jc w:val="both"/>
      </w:pPr>
      <w:r>
        <w:t>Географическое положение и рельеф. История освоения. Климатические особенности своего региона проживания. Реки и озера, каналы и водохранилища. Природные зоны. Характеристика основных природных комплексов своей местности. Природные ресурсы. Экологические проблемы и пути их решения. Особенности населения своего региона.</w:t>
      </w:r>
    </w:p>
    <w:p w:rsidR="00E80B14" w:rsidRDefault="00E07B23">
      <w:pPr>
        <w:pStyle w:val="30"/>
        <w:framePr w:w="10248" w:h="15504" w:hRule="exact" w:wrap="none" w:vAnchor="page" w:hAnchor="page" w:x="3307" w:y="4132"/>
        <w:shd w:val="clear" w:color="auto" w:fill="auto"/>
        <w:ind w:left="20" w:firstLine="700"/>
        <w:jc w:val="both"/>
      </w:pPr>
      <w:r>
        <w:rPr>
          <w:rStyle w:val="39"/>
          <w:b/>
          <w:bCs/>
        </w:rPr>
        <w:t>Хозяйство России.</w:t>
      </w:r>
    </w:p>
    <w:p w:rsidR="00E80B14" w:rsidRDefault="00E07B23">
      <w:pPr>
        <w:pStyle w:val="9"/>
        <w:framePr w:w="10248" w:h="15504" w:hRule="exact" w:wrap="none" w:vAnchor="page" w:hAnchor="page" w:x="3307" w:y="4132"/>
        <w:shd w:val="clear" w:color="auto" w:fill="auto"/>
        <w:spacing w:after="0"/>
        <w:ind w:left="20" w:right="20" w:firstLine="700"/>
        <w:jc w:val="both"/>
      </w:pPr>
      <w:r>
        <w:rPr>
          <w:rStyle w:val="ab"/>
        </w:rPr>
        <w:t xml:space="preserve">Общая характеристика хозяйства. Географическое районирование. </w:t>
      </w:r>
      <w:r>
        <w:t>Экономическая и социальная география в жизни современного общества.</w:t>
      </w:r>
    </w:p>
    <w:p w:rsidR="00E80B14" w:rsidRDefault="00E07B23">
      <w:pPr>
        <w:pStyle w:val="9"/>
        <w:framePr w:w="10248" w:h="15504" w:hRule="exact" w:wrap="none" w:vAnchor="page" w:hAnchor="page" w:x="3307" w:y="4132"/>
        <w:shd w:val="clear" w:color="auto" w:fill="auto"/>
        <w:spacing w:after="0"/>
        <w:ind w:left="20" w:right="20" w:firstLine="700"/>
        <w:jc w:val="both"/>
      </w:pPr>
      <w:r>
        <w:t>Понятие хозяйства. Отраслевая структура хозяйства. Сферы хозяйства. Этапы развития хозяйства. Этапы развития экономики России. Географическое районирование. Административно</w:t>
      </w:r>
      <w:r>
        <w:softHyphen/>
        <w:t>территориальное устройство Российской Федерации.</w:t>
      </w:r>
    </w:p>
    <w:p w:rsidR="00E80B14" w:rsidRDefault="00E07B23">
      <w:pPr>
        <w:pStyle w:val="9"/>
        <w:framePr w:w="10248" w:h="15504" w:hRule="exact" w:wrap="none" w:vAnchor="page" w:hAnchor="page" w:x="3307" w:y="4132"/>
        <w:shd w:val="clear" w:color="auto" w:fill="auto"/>
        <w:spacing w:after="0"/>
        <w:ind w:left="20" w:right="20" w:firstLine="700"/>
        <w:jc w:val="both"/>
      </w:pPr>
      <w:r>
        <w:rPr>
          <w:rStyle w:val="ab"/>
        </w:rPr>
        <w:t xml:space="preserve">Главные отрасли и межотраслевые комплексы. </w:t>
      </w:r>
      <w:r>
        <w:t>Сельское хозяйство. Отраслевой состав сельского хозяйства. Растениеводство. Животноводство. Отраслевой состав животноводства. География животноводства. Агропромышленный комплекс. Состав АПК. Пищевая и легкая промышленность. Лесной комплекс. Состав комплекса. Основные места лесозаготовок. Целлюлозно-бумажная промышленность. Топливно-энергетический комплекс. Топливно</w:t>
      </w:r>
      <w:r>
        <w:softHyphen/>
        <w:t>энергетический комплекс. Угольная промышленность. Нефтяная и газовая промышленность. Электроэнергетика. Типы электростанций. Особенности размещения электростанция. Единая энергосистема страны. Перспективы развития. Металлургический комплекс. Черная и цветная металлургия. Особенности размещения. Проблемы и перспективы развития отрасли. Машиностроительный комплекс. Специализация. Кооперирование. Связи с другими отраслями. Особенности размещения. ВПК. Отраслевые особенности военно-промышленного комплекса. Химическая промышленность. Состав отрасли. Особенности размещения. Перспективы развития. Транспорт. Виды транспорта. Значение для хозяйства. Транспортная сеть. Проблемы транспортного комплекса. Информационная инфраструктура. Информация и общество в современном мире. Типы телекоммуникационных сетей. Сфера обслуживания. Рекреационное хозяйство. Территориальное (географическое) разделение труда.</w:t>
      </w:r>
    </w:p>
    <w:p w:rsidR="00E80B14" w:rsidRDefault="00E07B23">
      <w:pPr>
        <w:pStyle w:val="70"/>
        <w:framePr w:w="10248" w:h="15504" w:hRule="exact" w:wrap="none" w:vAnchor="page" w:hAnchor="page" w:x="3307" w:y="4132"/>
        <w:shd w:val="clear" w:color="auto" w:fill="auto"/>
        <w:ind w:left="20"/>
      </w:pPr>
      <w:r>
        <w:t>Хозяйство своей местности.</w:t>
      </w:r>
    </w:p>
    <w:p w:rsidR="00E80B14" w:rsidRDefault="00E07B23">
      <w:pPr>
        <w:pStyle w:val="40"/>
        <w:framePr w:w="10248" w:h="15504" w:hRule="exact" w:wrap="none" w:vAnchor="page" w:hAnchor="page" w:x="3307" w:y="4132"/>
        <w:shd w:val="clear" w:color="auto" w:fill="auto"/>
        <w:spacing w:line="274" w:lineRule="exact"/>
        <w:ind w:left="20" w:right="20" w:firstLine="700"/>
      </w:pPr>
      <w:r>
        <w:t>Особенности ЭГП, природно-ресурсный потенциал, население и характеристика хозяйства своего региона. Особенности территориальной структуры хозяйства, специализация района. География важнейших отраслей хозяйства своей местности.</w:t>
      </w:r>
    </w:p>
    <w:p w:rsidR="00E80B14" w:rsidRDefault="00E07B23">
      <w:pPr>
        <w:pStyle w:val="30"/>
        <w:framePr w:w="10248" w:h="15504" w:hRule="exact" w:wrap="none" w:vAnchor="page" w:hAnchor="page" w:x="3307" w:y="4132"/>
        <w:shd w:val="clear" w:color="auto" w:fill="auto"/>
        <w:ind w:left="20" w:firstLine="700"/>
        <w:jc w:val="both"/>
      </w:pPr>
      <w:r>
        <w:rPr>
          <w:rStyle w:val="39"/>
          <w:b/>
          <w:bCs/>
        </w:rPr>
        <w:t>Районы России.</w:t>
      </w:r>
    </w:p>
    <w:p w:rsidR="00E80B14" w:rsidRDefault="00E07B23">
      <w:pPr>
        <w:pStyle w:val="9"/>
        <w:framePr w:w="10248" w:h="15504" w:hRule="exact" w:wrap="none" w:vAnchor="page" w:hAnchor="page" w:x="3307" w:y="4132"/>
        <w:shd w:val="clear" w:color="auto" w:fill="auto"/>
        <w:spacing w:after="0"/>
        <w:ind w:left="20" w:right="20" w:firstLine="700"/>
        <w:jc w:val="both"/>
      </w:pPr>
      <w:r>
        <w:rPr>
          <w:rStyle w:val="ab"/>
        </w:rPr>
        <w:t xml:space="preserve">Европейская часть России. </w:t>
      </w:r>
      <w:r>
        <w:t>Центральная Россия: особенности формирования территории, ЭГП, природно-ресурсный потенциал, особенности населения, географический фактор в расселении, народные промыслы. Этапы развития хозяйства Центрального района. Хозяйство Центрального района. Специализация хозяйства. Г еография важнейших отраслей хозяйства.</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40"/>
        <w:framePr w:w="10243" w:h="15741" w:hRule="exact" w:wrap="none" w:vAnchor="page" w:hAnchor="page" w:x="3310" w:y="4039"/>
        <w:shd w:val="clear" w:color="auto" w:fill="auto"/>
        <w:spacing w:line="274" w:lineRule="exact"/>
        <w:ind w:left="20" w:right="20" w:firstLine="700"/>
      </w:pPr>
      <w:r>
        <w:lastRenderedPageBreak/>
        <w:t xml:space="preserve">Города Центрального района. Древние города, промышленные и научные центры. </w:t>
      </w:r>
      <w:r>
        <w:rPr>
          <w:rStyle w:val="40pt2"/>
        </w:rPr>
        <w:t>Функциональное значение городов. Москва - столица Российской Федерации.</w:t>
      </w:r>
    </w:p>
    <w:p w:rsidR="00E80B14" w:rsidRDefault="00E07B23">
      <w:pPr>
        <w:pStyle w:val="9"/>
        <w:framePr w:w="10243" w:h="15741" w:hRule="exact" w:wrap="none" w:vAnchor="page" w:hAnchor="page" w:x="3310" w:y="4039"/>
        <w:shd w:val="clear" w:color="auto" w:fill="auto"/>
        <w:spacing w:after="0"/>
        <w:ind w:left="20" w:right="20" w:firstLine="700"/>
        <w:jc w:val="both"/>
      </w:pPr>
      <w:r>
        <w:t>Центрально-Черноземный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 еография важнейших отраслей хозяйства.</w:t>
      </w:r>
    </w:p>
    <w:p w:rsidR="00E80B14" w:rsidRDefault="00E07B23">
      <w:pPr>
        <w:pStyle w:val="9"/>
        <w:framePr w:w="10243" w:h="15741" w:hRule="exact" w:wrap="none" w:vAnchor="page" w:hAnchor="page" w:x="3310" w:y="4039"/>
        <w:shd w:val="clear" w:color="auto" w:fill="auto"/>
        <w:spacing w:after="0"/>
        <w:ind w:left="20" w:right="20" w:firstLine="700"/>
        <w:jc w:val="both"/>
      </w:pPr>
      <w:r>
        <w:t>Волго-Вятский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 еография важнейших отраслей хозяйства.</w:t>
      </w:r>
    </w:p>
    <w:p w:rsidR="00E80B14" w:rsidRDefault="00E07B23">
      <w:pPr>
        <w:pStyle w:val="9"/>
        <w:framePr w:w="10243" w:h="15741" w:hRule="exact" w:wrap="none" w:vAnchor="page" w:hAnchor="page" w:x="3310" w:y="4039"/>
        <w:shd w:val="clear" w:color="auto" w:fill="auto"/>
        <w:spacing w:after="0"/>
        <w:ind w:left="20" w:right="20" w:firstLine="700"/>
        <w:jc w:val="both"/>
      </w:pPr>
      <w:r>
        <w:t>Северо-Западный район: особенности ЭГП, природно-ресурсный потенциал, население, древние города района и характеристика хозяйства. Особенности территориальной структуры хозяйства, специализация района. Г еография важнейших отраслей хозяйства.</w:t>
      </w:r>
    </w:p>
    <w:p w:rsidR="00E80B14" w:rsidRDefault="00E07B23">
      <w:pPr>
        <w:pStyle w:val="9"/>
        <w:framePr w:w="10243" w:h="15741" w:hRule="exact" w:wrap="none" w:vAnchor="page" w:hAnchor="page" w:x="3310" w:y="4039"/>
        <w:shd w:val="clear" w:color="auto" w:fill="auto"/>
        <w:spacing w:after="0"/>
        <w:ind w:left="20" w:right="20" w:firstLine="700"/>
        <w:jc w:val="both"/>
      </w:pPr>
      <w:r>
        <w:t>Калининградская область: особенности ЭГП, природно-ресурсный потенциал, население и характеристика хозяйства. Рекреационное хозяйство района. Особенности территориальной структуры хозяйства, специализация. Г еография важнейших отраслей хозяйства.</w:t>
      </w:r>
    </w:p>
    <w:p w:rsidR="00E80B14" w:rsidRDefault="00E07B23">
      <w:pPr>
        <w:pStyle w:val="40"/>
        <w:framePr w:w="10243" w:h="15741" w:hRule="exact" w:wrap="none" w:vAnchor="page" w:hAnchor="page" w:x="3310" w:y="4039"/>
        <w:shd w:val="clear" w:color="auto" w:fill="auto"/>
        <w:spacing w:line="274" w:lineRule="exact"/>
        <w:ind w:left="20" w:firstLine="700"/>
      </w:pPr>
      <w:r>
        <w:t>Моря Атлантического океана, омывающие Россию: транспортное значение, ресурсы.</w:t>
      </w:r>
    </w:p>
    <w:p w:rsidR="00E80B14" w:rsidRDefault="00E07B23">
      <w:pPr>
        <w:pStyle w:val="9"/>
        <w:framePr w:w="10243" w:h="15741" w:hRule="exact" w:wrap="none" w:vAnchor="page" w:hAnchor="page" w:x="3310" w:y="4039"/>
        <w:shd w:val="clear" w:color="auto" w:fill="auto"/>
        <w:spacing w:after="0"/>
        <w:ind w:left="20" w:right="20" w:firstLine="700"/>
        <w:jc w:val="both"/>
      </w:pPr>
      <w:r>
        <w:t>Европейский Север: история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 еография важнейших отраслей хозяйства.</w:t>
      </w:r>
    </w:p>
    <w:p w:rsidR="00E80B14" w:rsidRDefault="00E07B23">
      <w:pPr>
        <w:pStyle w:val="9"/>
        <w:framePr w:w="10243" w:h="15741" w:hRule="exact" w:wrap="none" w:vAnchor="page" w:hAnchor="page" w:x="3310" w:y="4039"/>
        <w:shd w:val="clear" w:color="auto" w:fill="auto"/>
        <w:spacing w:after="0"/>
        <w:ind w:left="20" w:right="20" w:firstLine="700"/>
        <w:jc w:val="both"/>
      </w:pPr>
      <w:r>
        <w:t>Поволжье: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 еография важнейших отраслей хозяйства.</w:t>
      </w:r>
    </w:p>
    <w:p w:rsidR="00E80B14" w:rsidRDefault="00E07B23">
      <w:pPr>
        <w:pStyle w:val="9"/>
        <w:framePr w:w="10243" w:h="15741" w:hRule="exact" w:wrap="none" w:vAnchor="page" w:hAnchor="page" w:x="3310" w:y="4039"/>
        <w:shd w:val="clear" w:color="auto" w:fill="auto"/>
        <w:spacing w:after="0"/>
        <w:ind w:left="20" w:right="20" w:firstLine="700"/>
        <w:jc w:val="both"/>
      </w:pPr>
      <w:r>
        <w:t>Крым: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 еография важнейших отраслей хозяйства.</w:t>
      </w:r>
    </w:p>
    <w:p w:rsidR="00E80B14" w:rsidRDefault="00E07B23">
      <w:pPr>
        <w:pStyle w:val="9"/>
        <w:framePr w:w="10243" w:h="15741" w:hRule="exact" w:wrap="none" w:vAnchor="page" w:hAnchor="page" w:x="3310" w:y="4039"/>
        <w:shd w:val="clear" w:color="auto" w:fill="auto"/>
        <w:spacing w:after="0"/>
        <w:ind w:left="20" w:right="20" w:firstLine="700"/>
        <w:jc w:val="both"/>
      </w:pPr>
      <w:r>
        <w:t>Северный Кавказ: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 еография важнейших отраслей хозяйства.</w:t>
      </w:r>
    </w:p>
    <w:p w:rsidR="00E80B14" w:rsidRDefault="00E07B23">
      <w:pPr>
        <w:pStyle w:val="40"/>
        <w:framePr w:w="10243" w:h="15741" w:hRule="exact" w:wrap="none" w:vAnchor="page" w:hAnchor="page" w:x="3310" w:y="4039"/>
        <w:shd w:val="clear" w:color="auto" w:fill="auto"/>
        <w:spacing w:line="274" w:lineRule="exact"/>
        <w:ind w:left="20" w:firstLine="700"/>
      </w:pPr>
      <w:r>
        <w:t>Южные моря России: транспортное значение, ресурсы.</w:t>
      </w:r>
    </w:p>
    <w:p w:rsidR="00E80B14" w:rsidRDefault="00E07B23">
      <w:pPr>
        <w:pStyle w:val="9"/>
        <w:framePr w:w="10243" w:h="15741" w:hRule="exact" w:wrap="none" w:vAnchor="page" w:hAnchor="page" w:x="3310" w:y="4039"/>
        <w:shd w:val="clear" w:color="auto" w:fill="auto"/>
        <w:spacing w:after="0"/>
        <w:ind w:left="20" w:right="20" w:firstLine="700"/>
        <w:jc w:val="both"/>
      </w:pPr>
      <w:r>
        <w:t>Уральский район: особенности ЭГП, природно-ресурсный потенциал, этапы освоения, население и характеристика хозяйства. Особенности территориальной структуры хозяйства, специализация района. Г еография важнейших отраслей хозяйства.</w:t>
      </w:r>
    </w:p>
    <w:p w:rsidR="00E80B14" w:rsidRDefault="00E07B23">
      <w:pPr>
        <w:pStyle w:val="30"/>
        <w:framePr w:w="10243" w:h="15741" w:hRule="exact" w:wrap="none" w:vAnchor="page" w:hAnchor="page" w:x="3310" w:y="4039"/>
        <w:shd w:val="clear" w:color="auto" w:fill="auto"/>
        <w:ind w:left="20" w:firstLine="700"/>
        <w:jc w:val="both"/>
      </w:pPr>
      <w:r>
        <w:rPr>
          <w:rStyle w:val="39"/>
          <w:b/>
          <w:bCs/>
        </w:rPr>
        <w:t>Азиатская часть России.</w:t>
      </w:r>
    </w:p>
    <w:p w:rsidR="00E80B14" w:rsidRDefault="00E07B23">
      <w:pPr>
        <w:pStyle w:val="9"/>
        <w:framePr w:w="10243" w:h="15741" w:hRule="exact" w:wrap="none" w:vAnchor="page" w:hAnchor="page" w:x="3310" w:y="4039"/>
        <w:shd w:val="clear" w:color="auto" w:fill="auto"/>
        <w:spacing w:after="0"/>
        <w:ind w:left="20" w:right="20" w:firstLine="700"/>
        <w:jc w:val="both"/>
      </w:pPr>
      <w:r>
        <w:t>Западная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 еография важнейших отраслей хозяйства.</w:t>
      </w:r>
    </w:p>
    <w:p w:rsidR="00E80B14" w:rsidRDefault="00E07B23">
      <w:pPr>
        <w:pStyle w:val="40"/>
        <w:framePr w:w="10243" w:h="15741" w:hRule="exact" w:wrap="none" w:vAnchor="page" w:hAnchor="page" w:x="3310" w:y="4039"/>
        <w:shd w:val="clear" w:color="auto" w:fill="auto"/>
        <w:spacing w:line="274" w:lineRule="exact"/>
        <w:ind w:left="20" w:firstLine="700"/>
      </w:pPr>
      <w:r>
        <w:t>Моря Северного Ледовитого океана: транспортное значение, ресурсы.</w:t>
      </w:r>
    </w:p>
    <w:p w:rsidR="00E80B14" w:rsidRDefault="00E07B23">
      <w:pPr>
        <w:pStyle w:val="9"/>
        <w:framePr w:w="10243" w:h="15741" w:hRule="exact" w:wrap="none" w:vAnchor="page" w:hAnchor="page" w:x="3310" w:y="4039"/>
        <w:shd w:val="clear" w:color="auto" w:fill="auto"/>
        <w:spacing w:after="0"/>
        <w:ind w:left="20" w:right="20" w:firstLine="700"/>
        <w:jc w:val="both"/>
      </w:pPr>
      <w:r>
        <w:t>Восточная Сибирь: особенности ЭГП, природно-ресурсный потенциал, этапы и проблемы освоения, население и характеристика хозяйства.</w:t>
      </w:r>
    </w:p>
    <w:p w:rsidR="00E80B14" w:rsidRDefault="00E07B23">
      <w:pPr>
        <w:pStyle w:val="9"/>
        <w:framePr w:w="10243" w:h="15741" w:hRule="exact" w:wrap="none" w:vAnchor="page" w:hAnchor="page" w:x="3310" w:y="4039"/>
        <w:shd w:val="clear" w:color="auto" w:fill="auto"/>
        <w:spacing w:after="0"/>
        <w:ind w:left="20" w:right="20" w:firstLine="700"/>
        <w:jc w:val="both"/>
      </w:pPr>
      <w:r>
        <w:t>Особенности территориальной структуры хозяйства, специализация района. География важнейших отраслей хозяйства.</w:t>
      </w:r>
    </w:p>
    <w:p w:rsidR="00E80B14" w:rsidRDefault="00E07B23">
      <w:pPr>
        <w:pStyle w:val="40"/>
        <w:framePr w:w="10243" w:h="15741" w:hRule="exact" w:wrap="none" w:vAnchor="page" w:hAnchor="page" w:x="3310" w:y="4039"/>
        <w:shd w:val="clear" w:color="auto" w:fill="auto"/>
        <w:spacing w:line="274" w:lineRule="exact"/>
        <w:ind w:left="20" w:firstLine="700"/>
      </w:pPr>
      <w:r>
        <w:t>Моря Тихого океана: транспортное значение, ресурсы.</w:t>
      </w:r>
    </w:p>
    <w:p w:rsidR="00E80B14" w:rsidRDefault="00E07B23">
      <w:pPr>
        <w:pStyle w:val="9"/>
        <w:framePr w:w="10243" w:h="15741" w:hRule="exact" w:wrap="none" w:vAnchor="page" w:hAnchor="page" w:x="3310" w:y="4039"/>
        <w:shd w:val="clear" w:color="auto" w:fill="auto"/>
        <w:spacing w:after="0"/>
        <w:ind w:left="20" w:right="20" w:firstLine="700"/>
        <w:jc w:val="both"/>
      </w:pPr>
      <w:r>
        <w:t>Дальний Восток: формирование территории, этапы и проблемы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Роль территории Дальнего Востока в социально-экономическом развитии РФ. Г еография важнейших отраслей хозяйства.</w:t>
      </w:r>
    </w:p>
    <w:p w:rsidR="00E80B14" w:rsidRDefault="00E07B23">
      <w:pPr>
        <w:pStyle w:val="30"/>
        <w:framePr w:w="10243" w:h="15741" w:hRule="exact" w:wrap="none" w:vAnchor="page" w:hAnchor="page" w:x="3310" w:y="4039"/>
        <w:shd w:val="clear" w:color="auto" w:fill="auto"/>
        <w:ind w:left="20" w:firstLine="700"/>
        <w:jc w:val="both"/>
      </w:pPr>
      <w:r>
        <w:rPr>
          <w:rStyle w:val="39"/>
          <w:b/>
          <w:bCs/>
        </w:rPr>
        <w:t>Россия в мире.</w:t>
      </w:r>
    </w:p>
    <w:p w:rsidR="00E80B14" w:rsidRDefault="00E07B23">
      <w:pPr>
        <w:pStyle w:val="9"/>
        <w:framePr w:w="10243" w:h="15741" w:hRule="exact" w:wrap="none" w:vAnchor="page" w:hAnchor="page" w:x="3310" w:y="4039"/>
        <w:shd w:val="clear" w:color="auto" w:fill="auto"/>
        <w:spacing w:after="0"/>
        <w:ind w:left="20" w:right="20" w:firstLine="700"/>
        <w:jc w:val="both"/>
      </w:pPr>
      <w:r>
        <w:t>Россия в современном мире (место России в мире по уровню экономического развития, участие в экономических и политических организациях). Россия в мировом хозяйстве (главные внешнеэкономические партнеры страны, структура и география экспорта и импорта товаров и услуг). Россия в мировой политике. Россия и страны СНГ.</w:t>
      </w:r>
    </w:p>
    <w:p w:rsidR="00E80B14" w:rsidRDefault="00E07B23">
      <w:pPr>
        <w:pStyle w:val="30"/>
        <w:framePr w:w="10243" w:h="15741" w:hRule="exact" w:wrap="none" w:vAnchor="page" w:hAnchor="page" w:x="3310" w:y="4039"/>
        <w:shd w:val="clear" w:color="auto" w:fill="auto"/>
        <w:ind w:left="20" w:firstLine="700"/>
        <w:jc w:val="both"/>
      </w:pPr>
      <w:r>
        <w:rPr>
          <w:rStyle w:val="39"/>
          <w:b/>
          <w:bCs/>
        </w:rPr>
        <w:t>Примерные темы практических работ</w:t>
      </w:r>
    </w:p>
    <w:p w:rsidR="00E80B14" w:rsidRDefault="00E07B23">
      <w:pPr>
        <w:pStyle w:val="9"/>
        <w:framePr w:w="10243" w:h="15741" w:hRule="exact" w:wrap="none" w:vAnchor="page" w:hAnchor="page" w:x="3310" w:y="4039"/>
        <w:numPr>
          <w:ilvl w:val="0"/>
          <w:numId w:val="69"/>
        </w:numPr>
        <w:shd w:val="clear" w:color="auto" w:fill="auto"/>
        <w:tabs>
          <w:tab w:val="left" w:pos="931"/>
        </w:tabs>
        <w:spacing w:after="0"/>
        <w:ind w:left="20" w:firstLine="700"/>
        <w:jc w:val="both"/>
      </w:pPr>
      <w:r>
        <w:t>Работа с картой «Имена на карте».</w:t>
      </w:r>
    </w:p>
    <w:p w:rsidR="00E80B14" w:rsidRDefault="00E07B23">
      <w:pPr>
        <w:pStyle w:val="9"/>
        <w:framePr w:w="10243" w:h="15741" w:hRule="exact" w:wrap="none" w:vAnchor="page" w:hAnchor="page" w:x="3310" w:y="4039"/>
        <w:numPr>
          <w:ilvl w:val="0"/>
          <w:numId w:val="69"/>
        </w:numPr>
        <w:shd w:val="clear" w:color="auto" w:fill="auto"/>
        <w:tabs>
          <w:tab w:val="left" w:pos="1086"/>
        </w:tabs>
        <w:spacing w:after="0"/>
        <w:ind w:left="20" w:right="20" w:firstLine="700"/>
        <w:jc w:val="both"/>
      </w:pPr>
      <w:r>
        <w:t>Описание и нанесение на контурную карту географических объектов изученных маршрутов путешественников.</w:t>
      </w:r>
    </w:p>
    <w:p w:rsidR="00E80B14" w:rsidRDefault="00E07B23">
      <w:pPr>
        <w:pStyle w:val="9"/>
        <w:framePr w:w="10243" w:h="15741" w:hRule="exact" w:wrap="none" w:vAnchor="page" w:hAnchor="page" w:x="3310" w:y="4039"/>
        <w:numPr>
          <w:ilvl w:val="0"/>
          <w:numId w:val="69"/>
        </w:numPr>
        <w:shd w:val="clear" w:color="auto" w:fill="auto"/>
        <w:tabs>
          <w:tab w:val="left" w:pos="960"/>
        </w:tabs>
        <w:spacing w:after="0"/>
        <w:ind w:left="20" w:firstLine="700"/>
        <w:jc w:val="both"/>
      </w:pPr>
      <w:r>
        <w:t>Определение зенитального положения Солнца в разные периоды года.</w:t>
      </w:r>
    </w:p>
    <w:p w:rsidR="00E80B14" w:rsidRDefault="00E07B23">
      <w:pPr>
        <w:pStyle w:val="9"/>
        <w:framePr w:w="10243" w:h="15741" w:hRule="exact" w:wrap="none" w:vAnchor="page" w:hAnchor="page" w:x="3310" w:y="4039"/>
        <w:numPr>
          <w:ilvl w:val="0"/>
          <w:numId w:val="69"/>
        </w:numPr>
        <w:shd w:val="clear" w:color="auto" w:fill="auto"/>
        <w:tabs>
          <w:tab w:val="left" w:pos="965"/>
        </w:tabs>
        <w:spacing w:after="0"/>
        <w:ind w:left="20" w:firstLine="700"/>
        <w:jc w:val="both"/>
      </w:pPr>
      <w:r>
        <w:t>Определение координат географических объектов по карте.</w:t>
      </w:r>
    </w:p>
    <w:p w:rsidR="00E80B14" w:rsidRDefault="00E07B23">
      <w:pPr>
        <w:pStyle w:val="9"/>
        <w:framePr w:w="10243" w:h="15741" w:hRule="exact" w:wrap="none" w:vAnchor="page" w:hAnchor="page" w:x="3310" w:y="4039"/>
        <w:numPr>
          <w:ilvl w:val="0"/>
          <w:numId w:val="69"/>
        </w:numPr>
        <w:shd w:val="clear" w:color="auto" w:fill="auto"/>
        <w:tabs>
          <w:tab w:val="left" w:pos="955"/>
        </w:tabs>
        <w:spacing w:after="0"/>
        <w:ind w:left="20" w:firstLine="700"/>
        <w:jc w:val="both"/>
      </w:pPr>
      <w:r>
        <w:t>Определение положения объектов относительно друг друга:</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10248" w:h="15736" w:hRule="exact" w:wrap="none" w:vAnchor="page" w:hAnchor="page" w:x="3307" w:y="4039"/>
        <w:numPr>
          <w:ilvl w:val="0"/>
          <w:numId w:val="69"/>
        </w:numPr>
        <w:shd w:val="clear" w:color="auto" w:fill="auto"/>
        <w:tabs>
          <w:tab w:val="left" w:pos="980"/>
        </w:tabs>
        <w:spacing w:after="0"/>
        <w:ind w:left="20" w:firstLine="720"/>
        <w:jc w:val="both"/>
      </w:pPr>
      <w:r>
        <w:lastRenderedPageBreak/>
        <w:t>Определение направлений и расстояний по глобусу и карте.</w:t>
      </w:r>
    </w:p>
    <w:p w:rsidR="00E80B14" w:rsidRDefault="00E07B23">
      <w:pPr>
        <w:pStyle w:val="9"/>
        <w:framePr w:w="10248" w:h="15736" w:hRule="exact" w:wrap="none" w:vAnchor="page" w:hAnchor="page" w:x="3307" w:y="4039"/>
        <w:numPr>
          <w:ilvl w:val="0"/>
          <w:numId w:val="69"/>
        </w:numPr>
        <w:shd w:val="clear" w:color="auto" w:fill="auto"/>
        <w:tabs>
          <w:tab w:val="left" w:pos="985"/>
        </w:tabs>
        <w:spacing w:after="0"/>
        <w:ind w:left="20" w:right="20" w:firstLine="720"/>
        <w:jc w:val="both"/>
      </w:pPr>
      <w:r>
        <w:t>Определение высот и глубин географических объектов с использованием шкалы высот и глубин.</w:t>
      </w:r>
    </w:p>
    <w:p w:rsidR="00E80B14" w:rsidRDefault="00E07B23">
      <w:pPr>
        <w:pStyle w:val="9"/>
        <w:framePr w:w="10248" w:h="15736" w:hRule="exact" w:wrap="none" w:vAnchor="page" w:hAnchor="page" w:x="3307" w:y="4039"/>
        <w:numPr>
          <w:ilvl w:val="0"/>
          <w:numId w:val="69"/>
        </w:numPr>
        <w:shd w:val="clear" w:color="auto" w:fill="auto"/>
        <w:tabs>
          <w:tab w:val="left" w:pos="975"/>
        </w:tabs>
        <w:spacing w:after="0"/>
        <w:ind w:left="20" w:firstLine="720"/>
        <w:jc w:val="both"/>
      </w:pPr>
      <w:r>
        <w:t>Определение азимута.</w:t>
      </w:r>
    </w:p>
    <w:p w:rsidR="00E80B14" w:rsidRDefault="00E07B23">
      <w:pPr>
        <w:pStyle w:val="9"/>
        <w:framePr w:w="10248" w:h="15736" w:hRule="exact" w:wrap="none" w:vAnchor="page" w:hAnchor="page" w:x="3307" w:y="4039"/>
        <w:numPr>
          <w:ilvl w:val="0"/>
          <w:numId w:val="69"/>
        </w:numPr>
        <w:shd w:val="clear" w:color="auto" w:fill="auto"/>
        <w:tabs>
          <w:tab w:val="left" w:pos="980"/>
        </w:tabs>
        <w:spacing w:after="0"/>
        <w:ind w:left="20" w:firstLine="720"/>
        <w:jc w:val="both"/>
      </w:pPr>
      <w:r>
        <w:t>Ориентирование на местности.</w:t>
      </w:r>
    </w:p>
    <w:p w:rsidR="00E80B14" w:rsidRDefault="00E07B23">
      <w:pPr>
        <w:pStyle w:val="9"/>
        <w:framePr w:w="10248" w:h="15736" w:hRule="exact" w:wrap="none" w:vAnchor="page" w:hAnchor="page" w:x="3307" w:y="4039"/>
        <w:numPr>
          <w:ilvl w:val="0"/>
          <w:numId w:val="69"/>
        </w:numPr>
        <w:shd w:val="clear" w:color="auto" w:fill="auto"/>
        <w:tabs>
          <w:tab w:val="left" w:pos="1081"/>
        </w:tabs>
        <w:spacing w:after="0"/>
        <w:ind w:left="20" w:firstLine="720"/>
        <w:jc w:val="both"/>
      </w:pPr>
      <w:r>
        <w:t>Составление плана местности.</w:t>
      </w:r>
    </w:p>
    <w:p w:rsidR="00E80B14" w:rsidRDefault="00E07B23">
      <w:pPr>
        <w:pStyle w:val="9"/>
        <w:framePr w:w="10248" w:h="15736" w:hRule="exact" w:wrap="none" w:vAnchor="page" w:hAnchor="page" w:x="3307" w:y="4039"/>
        <w:numPr>
          <w:ilvl w:val="0"/>
          <w:numId w:val="69"/>
        </w:numPr>
        <w:shd w:val="clear" w:color="auto" w:fill="auto"/>
        <w:tabs>
          <w:tab w:val="left" w:pos="1071"/>
        </w:tabs>
        <w:spacing w:after="0"/>
        <w:ind w:left="20" w:firstLine="720"/>
        <w:jc w:val="both"/>
      </w:pPr>
      <w:r>
        <w:t>Работа с коллекциями минералов, горных пород, полезных ископаемых.</w:t>
      </w:r>
    </w:p>
    <w:p w:rsidR="00E80B14" w:rsidRDefault="00E07B23">
      <w:pPr>
        <w:pStyle w:val="9"/>
        <w:framePr w:w="10248" w:h="15736" w:hRule="exact" w:wrap="none" w:vAnchor="page" w:hAnchor="page" w:x="3307" w:y="4039"/>
        <w:numPr>
          <w:ilvl w:val="0"/>
          <w:numId w:val="69"/>
        </w:numPr>
        <w:shd w:val="clear" w:color="auto" w:fill="auto"/>
        <w:tabs>
          <w:tab w:val="left" w:pos="1071"/>
        </w:tabs>
        <w:spacing w:after="0"/>
        <w:ind w:left="20" w:firstLine="720"/>
        <w:jc w:val="both"/>
      </w:pPr>
      <w:r>
        <w:t>Работа с картографическими источниками: нанесение элементов рельефа.</w:t>
      </w:r>
    </w:p>
    <w:p w:rsidR="00E80B14" w:rsidRDefault="00E07B23">
      <w:pPr>
        <w:pStyle w:val="9"/>
        <w:framePr w:w="10248" w:h="15736" w:hRule="exact" w:wrap="none" w:vAnchor="page" w:hAnchor="page" w:x="3307" w:y="4039"/>
        <w:numPr>
          <w:ilvl w:val="0"/>
          <w:numId w:val="69"/>
        </w:numPr>
        <w:shd w:val="clear" w:color="auto" w:fill="auto"/>
        <w:tabs>
          <w:tab w:val="left" w:pos="1105"/>
        </w:tabs>
        <w:spacing w:after="0"/>
        <w:ind w:left="20" w:right="20" w:firstLine="720"/>
        <w:jc w:val="both"/>
      </w:pPr>
      <w:r>
        <w:t>Описание элементов рельефа. Определение и объяснение изменений элементов рельефа своей местности под воздействием хозяйственной деятельности человека.</w:t>
      </w:r>
    </w:p>
    <w:p w:rsidR="00E80B14" w:rsidRDefault="00E07B23">
      <w:pPr>
        <w:pStyle w:val="9"/>
        <w:framePr w:w="10248" w:h="15736" w:hRule="exact" w:wrap="none" w:vAnchor="page" w:hAnchor="page" w:x="3307" w:y="4039"/>
        <w:numPr>
          <w:ilvl w:val="0"/>
          <w:numId w:val="69"/>
        </w:numPr>
        <w:shd w:val="clear" w:color="auto" w:fill="auto"/>
        <w:tabs>
          <w:tab w:val="left" w:pos="1071"/>
        </w:tabs>
        <w:spacing w:after="0"/>
        <w:ind w:left="20" w:firstLine="720"/>
        <w:jc w:val="both"/>
      </w:pPr>
      <w:r>
        <w:t>Работа с картографическими источниками: нанесение объектов гидрографии.</w:t>
      </w:r>
    </w:p>
    <w:p w:rsidR="00E80B14" w:rsidRDefault="00E07B23">
      <w:pPr>
        <w:pStyle w:val="9"/>
        <w:framePr w:w="10248" w:h="15736" w:hRule="exact" w:wrap="none" w:vAnchor="page" w:hAnchor="page" w:x="3307" w:y="4039"/>
        <w:numPr>
          <w:ilvl w:val="0"/>
          <w:numId w:val="69"/>
        </w:numPr>
        <w:shd w:val="clear" w:color="auto" w:fill="auto"/>
        <w:tabs>
          <w:tab w:val="left" w:pos="1081"/>
        </w:tabs>
        <w:spacing w:after="0"/>
        <w:ind w:left="20" w:firstLine="720"/>
        <w:jc w:val="both"/>
      </w:pPr>
      <w:r>
        <w:t>Описание объектов гидрографии.</w:t>
      </w:r>
    </w:p>
    <w:p w:rsidR="00E80B14" w:rsidRDefault="00E07B23">
      <w:pPr>
        <w:pStyle w:val="9"/>
        <w:framePr w:w="10248" w:h="15736" w:hRule="exact" w:wrap="none" w:vAnchor="page" w:hAnchor="page" w:x="3307" w:y="4039"/>
        <w:numPr>
          <w:ilvl w:val="0"/>
          <w:numId w:val="69"/>
        </w:numPr>
        <w:shd w:val="clear" w:color="auto" w:fill="auto"/>
        <w:tabs>
          <w:tab w:val="left" w:pos="1071"/>
        </w:tabs>
        <w:spacing w:after="0"/>
        <w:ind w:left="20" w:firstLine="720"/>
        <w:jc w:val="both"/>
      </w:pPr>
      <w:r>
        <w:t>Ведение дневника погоды.</w:t>
      </w:r>
    </w:p>
    <w:p w:rsidR="00E80B14" w:rsidRDefault="00E07B23">
      <w:pPr>
        <w:pStyle w:val="9"/>
        <w:framePr w:w="10248" w:h="15736" w:hRule="exact" w:wrap="none" w:vAnchor="page" w:hAnchor="page" w:x="3307" w:y="4039"/>
        <w:numPr>
          <w:ilvl w:val="0"/>
          <w:numId w:val="69"/>
        </w:numPr>
        <w:shd w:val="clear" w:color="auto" w:fill="auto"/>
        <w:tabs>
          <w:tab w:val="left" w:pos="1090"/>
        </w:tabs>
        <w:spacing w:after="0"/>
        <w:ind w:left="20" w:right="20" w:firstLine="720"/>
        <w:jc w:val="both"/>
      </w:pPr>
      <w:r>
        <w:t>Работа с метеоприборами (проведение наблюдений и измерений, фиксация результатов, обработка результатов наблюдений).</w:t>
      </w:r>
    </w:p>
    <w:p w:rsidR="00E80B14" w:rsidRDefault="00E07B23">
      <w:pPr>
        <w:pStyle w:val="9"/>
        <w:framePr w:w="10248" w:h="15736" w:hRule="exact" w:wrap="none" w:vAnchor="page" w:hAnchor="page" w:x="3307" w:y="4039"/>
        <w:numPr>
          <w:ilvl w:val="0"/>
          <w:numId w:val="69"/>
        </w:numPr>
        <w:shd w:val="clear" w:color="auto" w:fill="auto"/>
        <w:tabs>
          <w:tab w:val="left" w:pos="1081"/>
        </w:tabs>
        <w:spacing w:after="0"/>
        <w:ind w:left="20" w:firstLine="720"/>
        <w:jc w:val="both"/>
      </w:pPr>
      <w:r>
        <w:t>Определение средних температур, амплитуды и построение графиков.</w:t>
      </w:r>
    </w:p>
    <w:p w:rsidR="00E80B14" w:rsidRDefault="00E07B23">
      <w:pPr>
        <w:pStyle w:val="9"/>
        <w:framePr w:w="10248" w:h="15736" w:hRule="exact" w:wrap="none" w:vAnchor="page" w:hAnchor="page" w:x="3307" w:y="4039"/>
        <w:numPr>
          <w:ilvl w:val="0"/>
          <w:numId w:val="69"/>
        </w:numPr>
        <w:shd w:val="clear" w:color="auto" w:fill="auto"/>
        <w:tabs>
          <w:tab w:val="left" w:pos="1090"/>
        </w:tabs>
        <w:spacing w:after="0"/>
        <w:ind w:left="20" w:right="20" w:firstLine="720"/>
        <w:jc w:val="both"/>
      </w:pPr>
      <w:r>
        <w:t>Работа с графическими и статистическими данными, построение розы ветров, диаграмм облачности и осадков по имеющимся данным, анализ полученных данных.</w:t>
      </w:r>
    </w:p>
    <w:p w:rsidR="00E80B14" w:rsidRDefault="00E07B23">
      <w:pPr>
        <w:pStyle w:val="9"/>
        <w:framePr w:w="10248" w:h="15736" w:hRule="exact" w:wrap="none" w:vAnchor="page" w:hAnchor="page" w:x="3307" w:y="4039"/>
        <w:numPr>
          <w:ilvl w:val="0"/>
          <w:numId w:val="69"/>
        </w:numPr>
        <w:shd w:val="clear" w:color="auto" w:fill="auto"/>
        <w:tabs>
          <w:tab w:val="left" w:pos="1110"/>
        </w:tabs>
        <w:spacing w:after="0"/>
        <w:ind w:left="20" w:right="20" w:firstLine="720"/>
        <w:jc w:val="both"/>
      </w:pPr>
      <w:r>
        <w:t>Решение задач на определение высоты местности по разности атмосферного давления, расчет температуры воздуха в зависимости от высоты местности.</w:t>
      </w:r>
    </w:p>
    <w:p w:rsidR="00E80B14" w:rsidRDefault="00E07B23">
      <w:pPr>
        <w:pStyle w:val="9"/>
        <w:framePr w:w="10248" w:h="15736" w:hRule="exact" w:wrap="none" w:vAnchor="page" w:hAnchor="page" w:x="3307" w:y="4039"/>
        <w:numPr>
          <w:ilvl w:val="0"/>
          <w:numId w:val="69"/>
        </w:numPr>
        <w:shd w:val="clear" w:color="auto" w:fill="auto"/>
        <w:tabs>
          <w:tab w:val="left" w:pos="1095"/>
        </w:tabs>
        <w:spacing w:after="0"/>
        <w:ind w:left="20" w:firstLine="720"/>
        <w:jc w:val="both"/>
      </w:pPr>
      <w:r>
        <w:t>Изучение природных комплексов своей местности.</w:t>
      </w:r>
    </w:p>
    <w:p w:rsidR="00E80B14" w:rsidRDefault="00E07B23">
      <w:pPr>
        <w:pStyle w:val="9"/>
        <w:framePr w:w="10248" w:h="15736" w:hRule="exact" w:wrap="none" w:vAnchor="page" w:hAnchor="page" w:x="3307" w:y="4039"/>
        <w:numPr>
          <w:ilvl w:val="0"/>
          <w:numId w:val="69"/>
        </w:numPr>
        <w:shd w:val="clear" w:color="auto" w:fill="auto"/>
        <w:tabs>
          <w:tab w:val="left" w:pos="1105"/>
        </w:tabs>
        <w:spacing w:after="0"/>
        <w:ind w:left="20" w:firstLine="720"/>
        <w:jc w:val="both"/>
      </w:pPr>
      <w:r>
        <w:t>Описание основных компонентов природы океанов Земли.</w:t>
      </w:r>
    </w:p>
    <w:p w:rsidR="00E80B14" w:rsidRDefault="00E07B23">
      <w:pPr>
        <w:pStyle w:val="9"/>
        <w:framePr w:w="10248" w:h="15736" w:hRule="exact" w:wrap="none" w:vAnchor="page" w:hAnchor="page" w:x="3307" w:y="4039"/>
        <w:numPr>
          <w:ilvl w:val="0"/>
          <w:numId w:val="69"/>
        </w:numPr>
        <w:shd w:val="clear" w:color="auto" w:fill="auto"/>
        <w:tabs>
          <w:tab w:val="left" w:pos="1143"/>
        </w:tabs>
        <w:spacing w:after="0"/>
        <w:ind w:left="20" w:right="20" w:firstLine="720"/>
        <w:jc w:val="both"/>
      </w:pPr>
      <w:r>
        <w:t>Создание презентационных материалов об океанах на основе различных источников информации.</w:t>
      </w:r>
    </w:p>
    <w:p w:rsidR="00E80B14" w:rsidRDefault="00E07B23">
      <w:pPr>
        <w:pStyle w:val="9"/>
        <w:framePr w:w="10248" w:h="15736" w:hRule="exact" w:wrap="none" w:vAnchor="page" w:hAnchor="page" w:x="3307" w:y="4039"/>
        <w:numPr>
          <w:ilvl w:val="0"/>
          <w:numId w:val="69"/>
        </w:numPr>
        <w:shd w:val="clear" w:color="auto" w:fill="auto"/>
        <w:tabs>
          <w:tab w:val="left" w:pos="1105"/>
        </w:tabs>
        <w:spacing w:after="0"/>
        <w:ind w:left="20" w:firstLine="720"/>
        <w:jc w:val="both"/>
      </w:pPr>
      <w:r>
        <w:t>Описание основных компонентов природы материков Земли.</w:t>
      </w:r>
    </w:p>
    <w:p w:rsidR="00E80B14" w:rsidRDefault="00E07B23">
      <w:pPr>
        <w:pStyle w:val="9"/>
        <w:framePr w:w="10248" w:h="15736" w:hRule="exact" w:wrap="none" w:vAnchor="page" w:hAnchor="page" w:x="3307" w:y="4039"/>
        <w:numPr>
          <w:ilvl w:val="0"/>
          <w:numId w:val="69"/>
        </w:numPr>
        <w:shd w:val="clear" w:color="auto" w:fill="auto"/>
        <w:tabs>
          <w:tab w:val="left" w:pos="1105"/>
        </w:tabs>
        <w:spacing w:after="0"/>
        <w:ind w:left="20" w:firstLine="720"/>
        <w:jc w:val="both"/>
      </w:pPr>
      <w:r>
        <w:t>Описание природных зон Земли.</w:t>
      </w:r>
    </w:p>
    <w:p w:rsidR="00E80B14" w:rsidRDefault="00E07B23">
      <w:pPr>
        <w:pStyle w:val="9"/>
        <w:framePr w:w="10248" w:h="15736" w:hRule="exact" w:wrap="none" w:vAnchor="page" w:hAnchor="page" w:x="3307" w:y="4039"/>
        <w:numPr>
          <w:ilvl w:val="0"/>
          <w:numId w:val="69"/>
        </w:numPr>
        <w:shd w:val="clear" w:color="auto" w:fill="auto"/>
        <w:tabs>
          <w:tab w:val="left" w:pos="1143"/>
        </w:tabs>
        <w:spacing w:after="0"/>
        <w:ind w:left="20" w:right="20" w:firstLine="720"/>
        <w:jc w:val="both"/>
      </w:pPr>
      <w:r>
        <w:t>Создание презентационных материалов о материке на основе различных источников информации.</w:t>
      </w:r>
    </w:p>
    <w:p w:rsidR="00E80B14" w:rsidRDefault="00E07B23">
      <w:pPr>
        <w:pStyle w:val="9"/>
        <w:framePr w:w="10248" w:h="15736" w:hRule="exact" w:wrap="none" w:vAnchor="page" w:hAnchor="page" w:x="3307" w:y="4039"/>
        <w:numPr>
          <w:ilvl w:val="0"/>
          <w:numId w:val="69"/>
        </w:numPr>
        <w:shd w:val="clear" w:color="auto" w:fill="auto"/>
        <w:tabs>
          <w:tab w:val="left" w:pos="1095"/>
        </w:tabs>
        <w:spacing w:after="0"/>
        <w:ind w:left="20" w:firstLine="720"/>
        <w:jc w:val="both"/>
      </w:pPr>
      <w:r>
        <w:t>Прогнозирование перспективных путей рационального природопользования.</w:t>
      </w:r>
    </w:p>
    <w:p w:rsidR="00E80B14" w:rsidRDefault="00E07B23">
      <w:pPr>
        <w:pStyle w:val="9"/>
        <w:framePr w:w="10248" w:h="15736" w:hRule="exact" w:wrap="none" w:vAnchor="page" w:hAnchor="page" w:x="3307" w:y="4039"/>
        <w:numPr>
          <w:ilvl w:val="0"/>
          <w:numId w:val="69"/>
        </w:numPr>
        <w:shd w:val="clear" w:color="auto" w:fill="auto"/>
        <w:tabs>
          <w:tab w:val="left" w:pos="1105"/>
        </w:tabs>
        <w:spacing w:after="0"/>
        <w:ind w:left="20" w:firstLine="720"/>
        <w:jc w:val="both"/>
      </w:pPr>
      <w:r>
        <w:t>Определение ГП и оценка его влияния на природу и жизнь людей в России.</w:t>
      </w:r>
    </w:p>
    <w:p w:rsidR="00E80B14" w:rsidRDefault="00E07B23">
      <w:pPr>
        <w:pStyle w:val="9"/>
        <w:framePr w:w="10248" w:h="15736" w:hRule="exact" w:wrap="none" w:vAnchor="page" w:hAnchor="page" w:x="3307" w:y="4039"/>
        <w:numPr>
          <w:ilvl w:val="0"/>
          <w:numId w:val="69"/>
        </w:numPr>
        <w:shd w:val="clear" w:color="auto" w:fill="auto"/>
        <w:tabs>
          <w:tab w:val="left" w:pos="1138"/>
        </w:tabs>
        <w:spacing w:after="0"/>
        <w:ind w:left="20" w:right="20" w:firstLine="720"/>
        <w:jc w:val="both"/>
      </w:pPr>
      <w:r>
        <w:t>Работа с картографическими источниками: нанесение особенностей географического положения России.</w:t>
      </w:r>
    </w:p>
    <w:p w:rsidR="00E80B14" w:rsidRDefault="00E07B23">
      <w:pPr>
        <w:pStyle w:val="9"/>
        <w:framePr w:w="10248" w:h="15736" w:hRule="exact" w:wrap="none" w:vAnchor="page" w:hAnchor="page" w:x="3307" w:y="4039"/>
        <w:numPr>
          <w:ilvl w:val="0"/>
          <w:numId w:val="69"/>
        </w:numPr>
        <w:shd w:val="clear" w:color="auto" w:fill="auto"/>
        <w:tabs>
          <w:tab w:val="left" w:pos="1100"/>
        </w:tabs>
        <w:spacing w:after="0"/>
        <w:ind w:left="20" w:firstLine="720"/>
        <w:jc w:val="both"/>
      </w:pPr>
      <w:r>
        <w:t>Оценивание динамики изменения границ России и их значения.</w:t>
      </w:r>
    </w:p>
    <w:p w:rsidR="00E80B14" w:rsidRDefault="00E07B23">
      <w:pPr>
        <w:pStyle w:val="9"/>
        <w:framePr w:w="10248" w:h="15736" w:hRule="exact" w:wrap="none" w:vAnchor="page" w:hAnchor="page" w:x="3307" w:y="4039"/>
        <w:numPr>
          <w:ilvl w:val="0"/>
          <w:numId w:val="69"/>
        </w:numPr>
        <w:shd w:val="clear" w:color="auto" w:fill="auto"/>
        <w:tabs>
          <w:tab w:val="left" w:pos="1090"/>
        </w:tabs>
        <w:spacing w:after="0"/>
        <w:ind w:left="20" w:right="20" w:firstLine="720"/>
        <w:jc w:val="both"/>
      </w:pPr>
      <w:r>
        <w:t>Написание эссе о роли русских землепроходцев и исследователей в освоении и изучении территории России.</w:t>
      </w:r>
    </w:p>
    <w:p w:rsidR="00E80B14" w:rsidRDefault="00E07B23">
      <w:pPr>
        <w:pStyle w:val="9"/>
        <w:framePr w:w="10248" w:h="15736" w:hRule="exact" w:wrap="none" w:vAnchor="page" w:hAnchor="page" w:x="3307" w:y="4039"/>
        <w:numPr>
          <w:ilvl w:val="0"/>
          <w:numId w:val="69"/>
        </w:numPr>
        <w:shd w:val="clear" w:color="auto" w:fill="auto"/>
        <w:tabs>
          <w:tab w:val="left" w:pos="1090"/>
        </w:tabs>
        <w:spacing w:after="0"/>
        <w:ind w:left="20" w:firstLine="720"/>
        <w:jc w:val="both"/>
      </w:pPr>
      <w:r>
        <w:t>Решение задач на определение разницы во времени различных территорий России.</w:t>
      </w:r>
    </w:p>
    <w:p w:rsidR="00E80B14" w:rsidRDefault="00E07B23">
      <w:pPr>
        <w:pStyle w:val="9"/>
        <w:framePr w:w="10248" w:h="15736" w:hRule="exact" w:wrap="none" w:vAnchor="page" w:hAnchor="page" w:x="3307" w:y="4039"/>
        <w:numPr>
          <w:ilvl w:val="0"/>
          <w:numId w:val="69"/>
        </w:numPr>
        <w:shd w:val="clear" w:color="auto" w:fill="auto"/>
        <w:tabs>
          <w:tab w:val="left" w:pos="1129"/>
        </w:tabs>
        <w:spacing w:after="0"/>
        <w:ind w:left="20" w:right="20" w:firstLine="720"/>
        <w:jc w:val="both"/>
      </w:pPr>
      <w:r>
        <w:t>Выявление взаимозависимостей тектонической структуры, формы рельефа, полезных ископаемых на территории России.</w:t>
      </w:r>
    </w:p>
    <w:p w:rsidR="00E80B14" w:rsidRDefault="00E07B23">
      <w:pPr>
        <w:pStyle w:val="9"/>
        <w:framePr w:w="10248" w:h="15736" w:hRule="exact" w:wrap="none" w:vAnchor="page" w:hAnchor="page" w:x="3307" w:y="4039"/>
        <w:numPr>
          <w:ilvl w:val="0"/>
          <w:numId w:val="69"/>
        </w:numPr>
        <w:shd w:val="clear" w:color="auto" w:fill="auto"/>
        <w:tabs>
          <w:tab w:val="left" w:pos="1090"/>
        </w:tabs>
        <w:spacing w:after="0"/>
        <w:ind w:left="20" w:firstLine="720"/>
        <w:jc w:val="both"/>
      </w:pPr>
      <w:r>
        <w:t>Работа с картографическими источниками: нанесение элементов рельефа России.</w:t>
      </w:r>
    </w:p>
    <w:p w:rsidR="00E80B14" w:rsidRDefault="00E07B23">
      <w:pPr>
        <w:pStyle w:val="9"/>
        <w:framePr w:w="10248" w:h="15736" w:hRule="exact" w:wrap="none" w:vAnchor="page" w:hAnchor="page" w:x="3307" w:y="4039"/>
        <w:numPr>
          <w:ilvl w:val="0"/>
          <w:numId w:val="69"/>
        </w:numPr>
        <w:shd w:val="clear" w:color="auto" w:fill="auto"/>
        <w:tabs>
          <w:tab w:val="left" w:pos="1100"/>
        </w:tabs>
        <w:spacing w:after="0"/>
        <w:ind w:left="20" w:firstLine="720"/>
        <w:jc w:val="both"/>
      </w:pPr>
      <w:r>
        <w:t>Описание элементов рельефа России.</w:t>
      </w:r>
    </w:p>
    <w:p w:rsidR="00E80B14" w:rsidRDefault="00E07B23">
      <w:pPr>
        <w:pStyle w:val="9"/>
        <w:framePr w:w="10248" w:h="15736" w:hRule="exact" w:wrap="none" w:vAnchor="page" w:hAnchor="page" w:x="3307" w:y="4039"/>
        <w:numPr>
          <w:ilvl w:val="0"/>
          <w:numId w:val="69"/>
        </w:numPr>
        <w:shd w:val="clear" w:color="auto" w:fill="auto"/>
        <w:tabs>
          <w:tab w:val="left" w:pos="1090"/>
        </w:tabs>
        <w:spacing w:after="0"/>
        <w:ind w:left="20" w:firstLine="720"/>
        <w:jc w:val="both"/>
      </w:pPr>
      <w:r>
        <w:t>Построение профиля своей местности.</w:t>
      </w:r>
    </w:p>
    <w:p w:rsidR="00E80B14" w:rsidRDefault="00E07B23">
      <w:pPr>
        <w:pStyle w:val="9"/>
        <w:framePr w:w="10248" w:h="15736" w:hRule="exact" w:wrap="none" w:vAnchor="page" w:hAnchor="page" w:x="3307" w:y="4039"/>
        <w:numPr>
          <w:ilvl w:val="0"/>
          <w:numId w:val="69"/>
        </w:numPr>
        <w:shd w:val="clear" w:color="auto" w:fill="auto"/>
        <w:tabs>
          <w:tab w:val="left" w:pos="1090"/>
        </w:tabs>
        <w:spacing w:after="0"/>
        <w:ind w:left="20" w:firstLine="720"/>
        <w:jc w:val="both"/>
      </w:pPr>
      <w:r>
        <w:t>Работа с картографическими источниками: нанесение объектов гидрографии России.</w:t>
      </w:r>
    </w:p>
    <w:p w:rsidR="00E80B14" w:rsidRDefault="00E07B23">
      <w:pPr>
        <w:pStyle w:val="9"/>
        <w:framePr w:w="10248" w:h="15736" w:hRule="exact" w:wrap="none" w:vAnchor="page" w:hAnchor="page" w:x="3307" w:y="4039"/>
        <w:numPr>
          <w:ilvl w:val="0"/>
          <w:numId w:val="69"/>
        </w:numPr>
        <w:shd w:val="clear" w:color="auto" w:fill="auto"/>
        <w:tabs>
          <w:tab w:val="left" w:pos="1100"/>
        </w:tabs>
        <w:spacing w:after="0"/>
        <w:ind w:left="20" w:firstLine="720"/>
        <w:jc w:val="both"/>
      </w:pPr>
      <w:r>
        <w:t>Описание объектов гидрографии России.</w:t>
      </w:r>
    </w:p>
    <w:p w:rsidR="00E80B14" w:rsidRDefault="00E07B23">
      <w:pPr>
        <w:pStyle w:val="9"/>
        <w:framePr w:w="10248" w:h="15736" w:hRule="exact" w:wrap="none" w:vAnchor="page" w:hAnchor="page" w:x="3307" w:y="4039"/>
        <w:numPr>
          <w:ilvl w:val="0"/>
          <w:numId w:val="69"/>
        </w:numPr>
        <w:shd w:val="clear" w:color="auto" w:fill="auto"/>
        <w:tabs>
          <w:tab w:val="left" w:pos="1196"/>
        </w:tabs>
        <w:spacing w:after="0"/>
        <w:ind w:left="20" w:right="20" w:firstLine="720"/>
        <w:jc w:val="both"/>
      </w:pPr>
      <w:r>
        <w:t>Определение закономерностей распределения солнечной радиации, радиационного баланс, выявление особенностей распределения средних температур января и июля на территории России.</w:t>
      </w:r>
    </w:p>
    <w:p w:rsidR="00E80B14" w:rsidRDefault="00E07B23">
      <w:pPr>
        <w:pStyle w:val="9"/>
        <w:framePr w:w="10248" w:h="15736" w:hRule="exact" w:wrap="none" w:vAnchor="page" w:hAnchor="page" w:x="3307" w:y="4039"/>
        <w:numPr>
          <w:ilvl w:val="0"/>
          <w:numId w:val="69"/>
        </w:numPr>
        <w:shd w:val="clear" w:color="auto" w:fill="auto"/>
        <w:tabs>
          <w:tab w:val="left" w:pos="1095"/>
        </w:tabs>
        <w:spacing w:after="0"/>
        <w:ind w:left="20" w:firstLine="720"/>
        <w:jc w:val="both"/>
      </w:pPr>
      <w:r>
        <w:t>Распределение количества осадков на территории России, работа с климатограммами.</w:t>
      </w:r>
    </w:p>
    <w:p w:rsidR="00E80B14" w:rsidRDefault="00E07B23">
      <w:pPr>
        <w:pStyle w:val="9"/>
        <w:framePr w:w="10248" w:h="15736" w:hRule="exact" w:wrap="none" w:vAnchor="page" w:hAnchor="page" w:x="3307" w:y="4039"/>
        <w:numPr>
          <w:ilvl w:val="0"/>
          <w:numId w:val="69"/>
        </w:numPr>
        <w:shd w:val="clear" w:color="auto" w:fill="auto"/>
        <w:tabs>
          <w:tab w:val="left" w:pos="1105"/>
        </w:tabs>
        <w:spacing w:after="0"/>
        <w:ind w:left="20" w:firstLine="720"/>
        <w:jc w:val="both"/>
      </w:pPr>
      <w:r>
        <w:t>Описание характеристики климата своего региона.</w:t>
      </w:r>
    </w:p>
    <w:p w:rsidR="00E80B14" w:rsidRDefault="00E07B23">
      <w:pPr>
        <w:pStyle w:val="9"/>
        <w:framePr w:w="10248" w:h="15736" w:hRule="exact" w:wrap="none" w:vAnchor="page" w:hAnchor="page" w:x="3307" w:y="4039"/>
        <w:numPr>
          <w:ilvl w:val="0"/>
          <w:numId w:val="69"/>
        </w:numPr>
        <w:shd w:val="clear" w:color="auto" w:fill="auto"/>
        <w:tabs>
          <w:tab w:val="left" w:pos="1105"/>
        </w:tabs>
        <w:spacing w:after="0"/>
        <w:ind w:left="20" w:firstLine="720"/>
        <w:jc w:val="both"/>
      </w:pPr>
      <w:r>
        <w:t>Составление прогноза погоды на основе различных источников информации.</w:t>
      </w:r>
    </w:p>
    <w:p w:rsidR="00E80B14" w:rsidRDefault="00E07B23">
      <w:pPr>
        <w:pStyle w:val="9"/>
        <w:framePr w:w="10248" w:h="15736" w:hRule="exact" w:wrap="none" w:vAnchor="page" w:hAnchor="page" w:x="3307" w:y="4039"/>
        <w:numPr>
          <w:ilvl w:val="0"/>
          <w:numId w:val="69"/>
        </w:numPr>
        <w:shd w:val="clear" w:color="auto" w:fill="auto"/>
        <w:tabs>
          <w:tab w:val="left" w:pos="1105"/>
        </w:tabs>
        <w:spacing w:after="0"/>
        <w:ind w:left="20" w:firstLine="720"/>
        <w:jc w:val="both"/>
      </w:pPr>
      <w:r>
        <w:t>Описание основных компонентов природы России.</w:t>
      </w:r>
    </w:p>
    <w:p w:rsidR="00E80B14" w:rsidRDefault="00E07B23">
      <w:pPr>
        <w:pStyle w:val="9"/>
        <w:framePr w:w="10248" w:h="15736" w:hRule="exact" w:wrap="none" w:vAnchor="page" w:hAnchor="page" w:x="3307" w:y="4039"/>
        <w:numPr>
          <w:ilvl w:val="0"/>
          <w:numId w:val="69"/>
        </w:numPr>
        <w:shd w:val="clear" w:color="auto" w:fill="auto"/>
        <w:tabs>
          <w:tab w:val="left" w:pos="1206"/>
        </w:tabs>
        <w:spacing w:after="0"/>
        <w:ind w:left="20" w:right="20" w:firstLine="720"/>
        <w:jc w:val="both"/>
      </w:pPr>
      <w:r>
        <w:t>Создание презентационных материалов о природе России на основе различных источников информации.</w:t>
      </w:r>
    </w:p>
    <w:p w:rsidR="00E80B14" w:rsidRDefault="00E07B23">
      <w:pPr>
        <w:pStyle w:val="9"/>
        <w:framePr w:w="10248" w:h="15736" w:hRule="exact" w:wrap="none" w:vAnchor="page" w:hAnchor="page" w:x="3307" w:y="4039"/>
        <w:numPr>
          <w:ilvl w:val="0"/>
          <w:numId w:val="69"/>
        </w:numPr>
        <w:shd w:val="clear" w:color="auto" w:fill="auto"/>
        <w:tabs>
          <w:tab w:val="left" w:pos="1105"/>
        </w:tabs>
        <w:spacing w:after="0"/>
        <w:ind w:left="20" w:firstLine="720"/>
        <w:jc w:val="both"/>
      </w:pPr>
      <w:r>
        <w:t>Сравнение особенностей природы отдельных регионов страны.</w:t>
      </w:r>
    </w:p>
    <w:p w:rsidR="00E80B14" w:rsidRDefault="00E07B23">
      <w:pPr>
        <w:pStyle w:val="9"/>
        <w:framePr w:w="10248" w:h="15736" w:hRule="exact" w:wrap="none" w:vAnchor="page" w:hAnchor="page" w:x="3307" w:y="4039"/>
        <w:numPr>
          <w:ilvl w:val="0"/>
          <w:numId w:val="69"/>
        </w:numPr>
        <w:shd w:val="clear" w:color="auto" w:fill="auto"/>
        <w:tabs>
          <w:tab w:val="left" w:pos="1100"/>
        </w:tabs>
        <w:spacing w:after="0"/>
        <w:ind w:left="20" w:firstLine="720"/>
        <w:jc w:val="both"/>
      </w:pPr>
      <w:r>
        <w:t>Определение видов особо охраняемых природных территорий России и их особенностей.</w:t>
      </w:r>
    </w:p>
    <w:p w:rsidR="00E80B14" w:rsidRDefault="00E07B23">
      <w:pPr>
        <w:pStyle w:val="9"/>
        <w:framePr w:w="10248" w:h="15736" w:hRule="exact" w:wrap="none" w:vAnchor="page" w:hAnchor="page" w:x="3307" w:y="4039"/>
        <w:numPr>
          <w:ilvl w:val="0"/>
          <w:numId w:val="69"/>
        </w:numPr>
        <w:shd w:val="clear" w:color="auto" w:fill="auto"/>
        <w:tabs>
          <w:tab w:val="left" w:pos="1086"/>
        </w:tabs>
        <w:spacing w:after="0"/>
        <w:ind w:left="20" w:right="20" w:firstLine="720"/>
        <w:jc w:val="both"/>
      </w:pPr>
      <w:r>
        <w:t>Работа с разными источниками информации: чтение и анализ диаграмм, графиков, схем, карт и статистических материалов для определения особенностей географии населения России.</w:t>
      </w:r>
    </w:p>
    <w:p w:rsidR="00E80B14" w:rsidRDefault="00E07B23">
      <w:pPr>
        <w:pStyle w:val="9"/>
        <w:framePr w:w="10248" w:h="15736" w:hRule="exact" w:wrap="none" w:vAnchor="page" w:hAnchor="page" w:x="3307" w:y="4039"/>
        <w:numPr>
          <w:ilvl w:val="0"/>
          <w:numId w:val="69"/>
        </w:numPr>
        <w:shd w:val="clear" w:color="auto" w:fill="auto"/>
        <w:tabs>
          <w:tab w:val="left" w:pos="1105"/>
        </w:tabs>
        <w:spacing w:after="0"/>
        <w:ind w:left="20" w:firstLine="720"/>
        <w:jc w:val="both"/>
      </w:pPr>
      <w:r>
        <w:t>Определение особенностей размещения крупных народов России.</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10234" w:h="6107" w:hRule="exact" w:wrap="none" w:vAnchor="page" w:hAnchor="page" w:x="3315" w:y="4039"/>
        <w:numPr>
          <w:ilvl w:val="0"/>
          <w:numId w:val="69"/>
        </w:numPr>
        <w:shd w:val="clear" w:color="auto" w:fill="auto"/>
        <w:tabs>
          <w:tab w:val="left" w:pos="1170"/>
        </w:tabs>
        <w:spacing w:after="0"/>
        <w:ind w:left="80" w:right="60" w:firstLine="660"/>
      </w:pPr>
      <w:r>
        <w:lastRenderedPageBreak/>
        <w:t>Определение, вычисление и сравнение показателей естественного прироста населения в разных частях России.</w:t>
      </w:r>
    </w:p>
    <w:p w:rsidR="00E80B14" w:rsidRDefault="00E07B23">
      <w:pPr>
        <w:pStyle w:val="9"/>
        <w:framePr w:w="10234" w:h="6107" w:hRule="exact" w:wrap="none" w:vAnchor="page" w:hAnchor="page" w:x="3315" w:y="4039"/>
        <w:numPr>
          <w:ilvl w:val="0"/>
          <w:numId w:val="69"/>
        </w:numPr>
        <w:shd w:val="clear" w:color="auto" w:fill="auto"/>
        <w:tabs>
          <w:tab w:val="left" w:pos="1086"/>
        </w:tabs>
        <w:spacing w:after="0"/>
        <w:ind w:left="80" w:firstLine="660"/>
      </w:pPr>
      <w:r>
        <w:t>Чтение и анализ половозрастных пирамид.</w:t>
      </w:r>
    </w:p>
    <w:p w:rsidR="00E80B14" w:rsidRDefault="00E07B23">
      <w:pPr>
        <w:pStyle w:val="9"/>
        <w:framePr w:w="10234" w:h="6107" w:hRule="exact" w:wrap="none" w:vAnchor="page" w:hAnchor="page" w:x="3315" w:y="4039"/>
        <w:numPr>
          <w:ilvl w:val="0"/>
          <w:numId w:val="69"/>
        </w:numPr>
        <w:shd w:val="clear" w:color="auto" w:fill="auto"/>
        <w:tabs>
          <w:tab w:val="left" w:pos="1095"/>
        </w:tabs>
        <w:spacing w:after="0"/>
        <w:ind w:left="80" w:firstLine="660"/>
      </w:pPr>
      <w:r>
        <w:t>Оценивание демографической ситуации России и отдельных ее территорий.</w:t>
      </w:r>
    </w:p>
    <w:p w:rsidR="00E80B14" w:rsidRDefault="00E07B23">
      <w:pPr>
        <w:pStyle w:val="9"/>
        <w:framePr w:w="10234" w:h="6107" w:hRule="exact" w:wrap="none" w:vAnchor="page" w:hAnchor="page" w:x="3315" w:y="4039"/>
        <w:numPr>
          <w:ilvl w:val="0"/>
          <w:numId w:val="69"/>
        </w:numPr>
        <w:shd w:val="clear" w:color="auto" w:fill="auto"/>
        <w:tabs>
          <w:tab w:val="left" w:pos="355"/>
        </w:tabs>
        <w:spacing w:after="0"/>
        <w:ind w:right="480" w:firstLine="0"/>
        <w:jc w:val="center"/>
      </w:pPr>
      <w:r>
        <w:t>Определение величины миграционного прироста населения в разных частях России.</w:t>
      </w:r>
    </w:p>
    <w:p w:rsidR="00E80B14" w:rsidRDefault="00E07B23">
      <w:pPr>
        <w:pStyle w:val="9"/>
        <w:framePr w:w="10234" w:h="6107" w:hRule="exact" w:wrap="none" w:vAnchor="page" w:hAnchor="page" w:x="3315" w:y="4039"/>
        <w:numPr>
          <w:ilvl w:val="0"/>
          <w:numId w:val="69"/>
        </w:numPr>
        <w:shd w:val="clear" w:color="auto" w:fill="auto"/>
        <w:tabs>
          <w:tab w:val="left" w:pos="1146"/>
        </w:tabs>
        <w:spacing w:after="0"/>
        <w:ind w:left="80" w:right="60" w:firstLine="660"/>
      </w:pPr>
      <w:r>
        <w:t>Определение видов и направлений внутренних и внешних миграций, объяснение причин, составление схемы.</w:t>
      </w:r>
    </w:p>
    <w:p w:rsidR="00E80B14" w:rsidRDefault="00E07B23">
      <w:pPr>
        <w:pStyle w:val="9"/>
        <w:framePr w:w="10234" w:h="6107" w:hRule="exact" w:wrap="none" w:vAnchor="page" w:hAnchor="page" w:x="3315" w:y="4039"/>
        <w:numPr>
          <w:ilvl w:val="0"/>
          <w:numId w:val="69"/>
        </w:numPr>
        <w:shd w:val="clear" w:color="auto" w:fill="auto"/>
        <w:tabs>
          <w:tab w:val="left" w:pos="1232"/>
        </w:tabs>
        <w:spacing w:after="0"/>
        <w:ind w:left="80" w:right="60" w:firstLine="660"/>
      </w:pPr>
      <w:r>
        <w:t>Объяснение различий в обеспеченности трудовыми ресурсами отдельных регионов России.</w:t>
      </w:r>
    </w:p>
    <w:p w:rsidR="00E80B14" w:rsidRDefault="00E07B23">
      <w:pPr>
        <w:pStyle w:val="9"/>
        <w:framePr w:w="10234" w:h="6107" w:hRule="exact" w:wrap="none" w:vAnchor="page" w:hAnchor="page" w:x="3315" w:y="4039"/>
        <w:numPr>
          <w:ilvl w:val="0"/>
          <w:numId w:val="69"/>
        </w:numPr>
        <w:shd w:val="clear" w:color="auto" w:fill="auto"/>
        <w:tabs>
          <w:tab w:val="left" w:pos="1095"/>
        </w:tabs>
        <w:spacing w:after="0"/>
        <w:ind w:left="80" w:firstLine="660"/>
      </w:pPr>
      <w:r>
        <w:t>Оценивание уровня урбанизации отдельных регионов России.</w:t>
      </w:r>
    </w:p>
    <w:p w:rsidR="00E80B14" w:rsidRDefault="00E07B23">
      <w:pPr>
        <w:pStyle w:val="9"/>
        <w:framePr w:w="10234" w:h="6107" w:hRule="exact" w:wrap="none" w:vAnchor="page" w:hAnchor="page" w:x="3315" w:y="4039"/>
        <w:numPr>
          <w:ilvl w:val="0"/>
          <w:numId w:val="69"/>
        </w:numPr>
        <w:shd w:val="clear" w:color="auto" w:fill="auto"/>
        <w:tabs>
          <w:tab w:val="left" w:pos="1095"/>
        </w:tabs>
        <w:spacing w:after="0"/>
        <w:ind w:left="80" w:firstLine="660"/>
      </w:pPr>
      <w:r>
        <w:t>Описание основных компонентов природы своей местности.</w:t>
      </w:r>
    </w:p>
    <w:p w:rsidR="00E80B14" w:rsidRDefault="00E07B23">
      <w:pPr>
        <w:pStyle w:val="9"/>
        <w:framePr w:w="10234" w:h="6107" w:hRule="exact" w:wrap="none" w:vAnchor="page" w:hAnchor="page" w:x="3315" w:y="4039"/>
        <w:numPr>
          <w:ilvl w:val="0"/>
          <w:numId w:val="69"/>
        </w:numPr>
        <w:shd w:val="clear" w:color="auto" w:fill="auto"/>
        <w:tabs>
          <w:tab w:val="left" w:pos="1155"/>
        </w:tabs>
        <w:spacing w:after="0"/>
        <w:ind w:left="80" w:right="60" w:firstLine="660"/>
      </w:pPr>
      <w:r>
        <w:t>Создание презентационных материалов о природе, проблемах и особенностях населения своей местности на основе различных источников информации.</w:t>
      </w:r>
    </w:p>
    <w:p w:rsidR="00E80B14" w:rsidRDefault="00E07B23">
      <w:pPr>
        <w:pStyle w:val="9"/>
        <w:framePr w:w="10234" w:h="6107" w:hRule="exact" w:wrap="none" w:vAnchor="page" w:hAnchor="page" w:x="3315" w:y="4039"/>
        <w:numPr>
          <w:ilvl w:val="0"/>
          <w:numId w:val="69"/>
        </w:numPr>
        <w:shd w:val="clear" w:color="auto" w:fill="auto"/>
        <w:tabs>
          <w:tab w:val="left" w:pos="1136"/>
        </w:tabs>
        <w:spacing w:after="0"/>
        <w:ind w:left="80" w:right="60" w:firstLine="660"/>
      </w:pPr>
      <w:r>
        <w:t>Работа с картографическими источниками: нанесение субъектов, экономических районов и федеральных округов РФ.</w:t>
      </w:r>
    </w:p>
    <w:p w:rsidR="00E80B14" w:rsidRDefault="00E07B23">
      <w:pPr>
        <w:pStyle w:val="9"/>
        <w:framePr w:w="10234" w:h="6107" w:hRule="exact" w:wrap="none" w:vAnchor="page" w:hAnchor="page" w:x="3315" w:y="4039"/>
        <w:numPr>
          <w:ilvl w:val="0"/>
          <w:numId w:val="69"/>
        </w:numPr>
        <w:shd w:val="clear" w:color="auto" w:fill="auto"/>
        <w:tabs>
          <w:tab w:val="left" w:pos="1146"/>
        </w:tabs>
        <w:spacing w:after="0"/>
        <w:ind w:left="80" w:right="60" w:firstLine="660"/>
      </w:pPr>
      <w:r>
        <w:t>Работа с разными источниками информации: чтение и анализ диаграмм, графиков, схем, карт и статистических материалов для определения особенностей хозяйства России.</w:t>
      </w:r>
    </w:p>
    <w:p w:rsidR="00E80B14" w:rsidRDefault="00E07B23">
      <w:pPr>
        <w:pStyle w:val="9"/>
        <w:framePr w:w="10234" w:h="6107" w:hRule="exact" w:wrap="none" w:vAnchor="page" w:hAnchor="page" w:x="3315" w:y="4039"/>
        <w:numPr>
          <w:ilvl w:val="0"/>
          <w:numId w:val="69"/>
        </w:numPr>
        <w:shd w:val="clear" w:color="auto" w:fill="auto"/>
        <w:tabs>
          <w:tab w:val="left" w:pos="360"/>
        </w:tabs>
        <w:spacing w:after="0"/>
        <w:ind w:right="60" w:firstLine="0"/>
        <w:jc w:val="right"/>
      </w:pPr>
      <w:r>
        <w:t>Сравнение двух и более экономических районов России по заданным характеристикам.</w:t>
      </w:r>
    </w:p>
    <w:p w:rsidR="00E80B14" w:rsidRDefault="00E07B23">
      <w:pPr>
        <w:pStyle w:val="9"/>
        <w:framePr w:w="10234" w:h="6107" w:hRule="exact" w:wrap="none" w:vAnchor="page" w:hAnchor="page" w:x="3315" w:y="4039"/>
        <w:numPr>
          <w:ilvl w:val="0"/>
          <w:numId w:val="69"/>
        </w:numPr>
        <w:shd w:val="clear" w:color="auto" w:fill="auto"/>
        <w:tabs>
          <w:tab w:val="left" w:pos="1203"/>
        </w:tabs>
        <w:spacing w:after="0"/>
        <w:ind w:left="80" w:right="60" w:firstLine="660"/>
      </w:pPr>
      <w:r>
        <w:t>Создание презентационных материалов об экономических районах России на основе различных источников информации.</w:t>
      </w:r>
    </w:p>
    <w:p w:rsidR="00E80B14" w:rsidRDefault="00E07B23">
      <w:pPr>
        <w:pStyle w:val="9"/>
        <w:framePr w:w="10234" w:h="6107" w:hRule="exact" w:wrap="none" w:vAnchor="page" w:hAnchor="page" w:x="3315" w:y="4039"/>
        <w:numPr>
          <w:ilvl w:val="0"/>
          <w:numId w:val="69"/>
        </w:numPr>
        <w:shd w:val="clear" w:color="auto" w:fill="auto"/>
        <w:tabs>
          <w:tab w:val="left" w:pos="1160"/>
        </w:tabs>
        <w:spacing w:after="0"/>
        <w:ind w:left="80" w:right="60" w:firstLine="660"/>
      </w:pPr>
      <w:r>
        <w:t>Составление картосхем и других графических материалов, отражающих экономические, политические и культурные взаимосвязи России с другими государствами.</w:t>
      </w:r>
    </w:p>
    <w:p w:rsidR="00E80B14" w:rsidRDefault="00E07B23">
      <w:pPr>
        <w:pStyle w:val="30"/>
        <w:framePr w:w="10234" w:h="8599" w:hRule="exact" w:wrap="none" w:vAnchor="page" w:hAnchor="page" w:x="3315" w:y="11128"/>
        <w:shd w:val="clear" w:color="auto" w:fill="auto"/>
        <w:spacing w:line="283" w:lineRule="exact"/>
        <w:ind w:left="80" w:firstLine="660"/>
      </w:pPr>
      <w:r>
        <w:rPr>
          <w:rStyle w:val="39"/>
          <w:b/>
          <w:bCs/>
        </w:rPr>
        <w:t>1.2.5.9.Математика</w:t>
      </w:r>
    </w:p>
    <w:p w:rsidR="00E80B14" w:rsidRDefault="00E07B23">
      <w:pPr>
        <w:pStyle w:val="30"/>
        <w:framePr w:w="10234" w:h="8599" w:hRule="exact" w:wrap="none" w:vAnchor="page" w:hAnchor="page" w:x="3315" w:y="11128"/>
        <w:shd w:val="clear" w:color="auto" w:fill="auto"/>
        <w:spacing w:line="283" w:lineRule="exact"/>
        <w:ind w:left="80" w:right="480"/>
      </w:pPr>
      <w:r>
        <w:rPr>
          <w:rStyle w:val="39"/>
          <w:b/>
          <w:bCs/>
        </w:rPr>
        <w:t>Выпускник научится в 5-6 классах (для использования в повседневной жизни и обеспечения возможности успешного продолжения образования на базовом уровне)</w:t>
      </w:r>
    </w:p>
    <w:p w:rsidR="00E80B14" w:rsidRDefault="00E07B23">
      <w:pPr>
        <w:pStyle w:val="9"/>
        <w:framePr w:w="10234" w:h="8599" w:hRule="exact" w:wrap="none" w:vAnchor="page" w:hAnchor="page" w:x="3315" w:y="11128"/>
        <w:numPr>
          <w:ilvl w:val="0"/>
          <w:numId w:val="63"/>
        </w:numPr>
        <w:shd w:val="clear" w:color="auto" w:fill="auto"/>
        <w:tabs>
          <w:tab w:val="left" w:pos="1112"/>
        </w:tabs>
        <w:spacing w:after="0" w:line="283" w:lineRule="exact"/>
        <w:ind w:left="80" w:right="60" w:firstLine="0"/>
      </w:pPr>
      <w:r>
        <w:t>Оперировать на базовом уровне</w:t>
      </w:r>
      <w:r>
        <w:rPr>
          <w:vertAlign w:val="superscript"/>
        </w:rPr>
        <w:t>4</w:t>
      </w:r>
      <w:r>
        <w:t xml:space="preserve"> понятиями: множество, элемент множества, подмножество, принадлежность;</w:t>
      </w:r>
    </w:p>
    <w:p w:rsidR="00E80B14" w:rsidRDefault="00E07B23">
      <w:pPr>
        <w:pStyle w:val="9"/>
        <w:framePr w:w="10234" w:h="8599" w:hRule="exact" w:wrap="none" w:vAnchor="page" w:hAnchor="page" w:x="3315" w:y="11128"/>
        <w:numPr>
          <w:ilvl w:val="0"/>
          <w:numId w:val="63"/>
        </w:numPr>
        <w:shd w:val="clear" w:color="auto" w:fill="auto"/>
        <w:tabs>
          <w:tab w:val="left" w:pos="1102"/>
        </w:tabs>
        <w:spacing w:after="0" w:line="283" w:lineRule="exact"/>
        <w:ind w:left="80" w:firstLine="0"/>
      </w:pPr>
      <w:r>
        <w:t>задавать множества перечислением ихэлементов;</w:t>
      </w:r>
    </w:p>
    <w:p w:rsidR="00E80B14" w:rsidRDefault="00E07B23">
      <w:pPr>
        <w:pStyle w:val="9"/>
        <w:framePr w:w="10234" w:h="8599" w:hRule="exact" w:wrap="none" w:vAnchor="page" w:hAnchor="page" w:x="3315" w:y="11128"/>
        <w:numPr>
          <w:ilvl w:val="0"/>
          <w:numId w:val="63"/>
        </w:numPr>
        <w:shd w:val="clear" w:color="auto" w:fill="auto"/>
        <w:tabs>
          <w:tab w:val="left" w:pos="1117"/>
        </w:tabs>
        <w:spacing w:after="0" w:line="283" w:lineRule="exact"/>
        <w:ind w:left="80" w:right="60" w:firstLine="0"/>
      </w:pPr>
      <w:r>
        <w:t xml:space="preserve">находить пересечение, объединение, подмножество в простейшихситуациях </w:t>
      </w:r>
      <w:r>
        <w:rPr>
          <w:rStyle w:val="ab"/>
        </w:rPr>
        <w:t>В повседневной жизни и при изучении других предметов:</w:t>
      </w:r>
    </w:p>
    <w:p w:rsidR="00E80B14" w:rsidRDefault="00E07B23">
      <w:pPr>
        <w:pStyle w:val="9"/>
        <w:framePr w:w="10234" w:h="8599" w:hRule="exact" w:wrap="none" w:vAnchor="page" w:hAnchor="page" w:x="3315" w:y="11128"/>
        <w:numPr>
          <w:ilvl w:val="0"/>
          <w:numId w:val="63"/>
        </w:numPr>
        <w:shd w:val="clear" w:color="auto" w:fill="auto"/>
        <w:tabs>
          <w:tab w:val="left" w:pos="1117"/>
        </w:tabs>
        <w:spacing w:after="0" w:line="283" w:lineRule="exact"/>
        <w:ind w:left="80" w:right="60" w:firstLine="0"/>
      </w:pPr>
      <w:r>
        <w:t xml:space="preserve">распознавать логически некорректныевысказывания </w:t>
      </w:r>
      <w:r>
        <w:rPr>
          <w:rStyle w:val="ab"/>
        </w:rPr>
        <w:t>Числа</w:t>
      </w:r>
    </w:p>
    <w:p w:rsidR="00E80B14" w:rsidRDefault="00E07B23">
      <w:pPr>
        <w:pStyle w:val="9"/>
        <w:framePr w:w="10234" w:h="8599" w:hRule="exact" w:wrap="none" w:vAnchor="page" w:hAnchor="page" w:x="3315" w:y="11128"/>
        <w:numPr>
          <w:ilvl w:val="0"/>
          <w:numId w:val="63"/>
        </w:numPr>
        <w:shd w:val="clear" w:color="auto" w:fill="auto"/>
        <w:tabs>
          <w:tab w:val="left" w:pos="1112"/>
        </w:tabs>
        <w:spacing w:after="0" w:line="283" w:lineRule="exact"/>
        <w:ind w:left="80" w:right="60" w:firstLine="0"/>
      </w:pPr>
      <w:r>
        <w:t>Оперировать на базовом уровне понятиями: натуральное число, целое число, обыкновенная дробь, десятичная дробь, смешанное число, рациональное число;</w:t>
      </w:r>
    </w:p>
    <w:p w:rsidR="00E80B14" w:rsidRDefault="00E07B23">
      <w:pPr>
        <w:pStyle w:val="9"/>
        <w:framePr w:w="10234" w:h="8599" w:hRule="exact" w:wrap="none" w:vAnchor="page" w:hAnchor="page" w:x="3315" w:y="11128"/>
        <w:numPr>
          <w:ilvl w:val="0"/>
          <w:numId w:val="63"/>
        </w:numPr>
        <w:shd w:val="clear" w:color="auto" w:fill="auto"/>
        <w:tabs>
          <w:tab w:val="left" w:pos="1112"/>
        </w:tabs>
        <w:spacing w:after="0" w:line="283" w:lineRule="exact"/>
        <w:ind w:left="80" w:right="60" w:firstLine="0"/>
      </w:pPr>
      <w:r>
        <w:t>использовать свойства чисел и правила действий с рациональными числами при выполнениивычислений;</w:t>
      </w:r>
    </w:p>
    <w:p w:rsidR="00E80B14" w:rsidRDefault="00E07B23">
      <w:pPr>
        <w:pStyle w:val="9"/>
        <w:framePr w:w="10234" w:h="8599" w:hRule="exact" w:wrap="none" w:vAnchor="page" w:hAnchor="page" w:x="3315" w:y="11128"/>
        <w:numPr>
          <w:ilvl w:val="0"/>
          <w:numId w:val="63"/>
        </w:numPr>
        <w:shd w:val="clear" w:color="auto" w:fill="auto"/>
        <w:tabs>
          <w:tab w:val="left" w:pos="1117"/>
        </w:tabs>
        <w:spacing w:after="0" w:line="283" w:lineRule="exact"/>
        <w:ind w:left="80" w:right="60" w:firstLine="0"/>
      </w:pPr>
      <w:r>
        <w:t>использовать признаки делимости на 2, 5, 3, 9, 10 при выполнении вычислений и решении несложныхзадач;</w:t>
      </w:r>
    </w:p>
    <w:p w:rsidR="00E80B14" w:rsidRDefault="00E07B23">
      <w:pPr>
        <w:pStyle w:val="9"/>
        <w:framePr w:w="10234" w:h="8599" w:hRule="exact" w:wrap="none" w:vAnchor="page" w:hAnchor="page" w:x="3315" w:y="11128"/>
        <w:numPr>
          <w:ilvl w:val="0"/>
          <w:numId w:val="63"/>
        </w:numPr>
        <w:shd w:val="clear" w:color="auto" w:fill="auto"/>
        <w:tabs>
          <w:tab w:val="left" w:pos="1112"/>
        </w:tabs>
        <w:spacing w:after="0" w:line="283" w:lineRule="exact"/>
        <w:ind w:left="80" w:firstLine="0"/>
      </w:pPr>
      <w:r>
        <w:t>выполнять округление рациональных чисел в соответствии справилами;</w:t>
      </w:r>
    </w:p>
    <w:p w:rsidR="00E80B14" w:rsidRDefault="00E07B23">
      <w:pPr>
        <w:pStyle w:val="9"/>
        <w:framePr w:w="10234" w:h="8599" w:hRule="exact" w:wrap="none" w:vAnchor="page" w:hAnchor="page" w:x="3315" w:y="11128"/>
        <w:numPr>
          <w:ilvl w:val="0"/>
          <w:numId w:val="63"/>
        </w:numPr>
        <w:shd w:val="clear" w:color="auto" w:fill="auto"/>
        <w:tabs>
          <w:tab w:val="left" w:pos="1112"/>
        </w:tabs>
        <w:spacing w:after="0" w:line="283" w:lineRule="exact"/>
        <w:ind w:left="80" w:firstLine="0"/>
      </w:pPr>
      <w:r>
        <w:t>сравнивать рациональныечисла.</w:t>
      </w:r>
    </w:p>
    <w:p w:rsidR="00E80B14" w:rsidRDefault="00E07B23">
      <w:pPr>
        <w:pStyle w:val="30"/>
        <w:framePr w:w="10234" w:h="8599" w:hRule="exact" w:wrap="none" w:vAnchor="page" w:hAnchor="page" w:x="3315" w:y="11128"/>
        <w:shd w:val="clear" w:color="auto" w:fill="auto"/>
        <w:spacing w:line="283" w:lineRule="exact"/>
        <w:ind w:left="80"/>
      </w:pPr>
      <w:r>
        <w:rPr>
          <w:rStyle w:val="39"/>
          <w:b/>
          <w:bCs/>
        </w:rPr>
        <w:t>В повседневной жизни и при изучении других предметов:</w:t>
      </w:r>
    </w:p>
    <w:p w:rsidR="00E80B14" w:rsidRDefault="00E07B23">
      <w:pPr>
        <w:pStyle w:val="9"/>
        <w:framePr w:w="10234" w:h="8599" w:hRule="exact" w:wrap="none" w:vAnchor="page" w:hAnchor="page" w:x="3315" w:y="11128"/>
        <w:numPr>
          <w:ilvl w:val="0"/>
          <w:numId w:val="63"/>
        </w:numPr>
        <w:shd w:val="clear" w:color="auto" w:fill="auto"/>
        <w:tabs>
          <w:tab w:val="left" w:pos="1112"/>
        </w:tabs>
        <w:spacing w:after="0" w:line="283" w:lineRule="exact"/>
        <w:ind w:left="80" w:firstLine="0"/>
      </w:pPr>
      <w:r>
        <w:t>оценивать результаты вычислений при решении практическихзадач;</w:t>
      </w:r>
    </w:p>
    <w:p w:rsidR="00E80B14" w:rsidRDefault="00E07B23">
      <w:pPr>
        <w:pStyle w:val="9"/>
        <w:framePr w:w="10234" w:h="8599" w:hRule="exact" w:wrap="none" w:vAnchor="page" w:hAnchor="page" w:x="3315" w:y="11128"/>
        <w:numPr>
          <w:ilvl w:val="0"/>
          <w:numId w:val="63"/>
        </w:numPr>
        <w:shd w:val="clear" w:color="auto" w:fill="auto"/>
        <w:tabs>
          <w:tab w:val="left" w:pos="1112"/>
        </w:tabs>
        <w:spacing w:after="0" w:line="210" w:lineRule="exact"/>
        <w:ind w:left="80" w:firstLine="0"/>
      </w:pPr>
      <w:r>
        <w:t>выполнять сравнение чисел в реальныхситуациях;</w:t>
      </w:r>
    </w:p>
    <w:p w:rsidR="00E80B14" w:rsidRDefault="00E07B23">
      <w:pPr>
        <w:pStyle w:val="9"/>
        <w:framePr w:w="10234" w:h="8599" w:hRule="exact" w:wrap="none" w:vAnchor="page" w:hAnchor="page" w:x="3315" w:y="11128"/>
        <w:numPr>
          <w:ilvl w:val="0"/>
          <w:numId w:val="63"/>
        </w:numPr>
        <w:shd w:val="clear" w:color="auto" w:fill="auto"/>
        <w:tabs>
          <w:tab w:val="left" w:pos="1122"/>
        </w:tabs>
        <w:spacing w:after="0" w:line="278" w:lineRule="exact"/>
        <w:ind w:left="80" w:right="60" w:firstLine="0"/>
      </w:pPr>
      <w:r>
        <w:t>составлять числовые выражения при решении практических задач и задач из других учебныхпредметов</w:t>
      </w:r>
    </w:p>
    <w:p w:rsidR="00E80B14" w:rsidRDefault="00E07B23">
      <w:pPr>
        <w:pStyle w:val="30"/>
        <w:framePr w:w="10234" w:h="8599" w:hRule="exact" w:wrap="none" w:vAnchor="page" w:hAnchor="page" w:x="3315" w:y="11128"/>
        <w:shd w:val="clear" w:color="auto" w:fill="auto"/>
        <w:spacing w:line="278" w:lineRule="exact"/>
        <w:ind w:left="80"/>
      </w:pPr>
      <w:r>
        <w:rPr>
          <w:rStyle w:val="39"/>
          <w:b/>
          <w:bCs/>
        </w:rPr>
        <w:t>Статистика и теория вероятностей</w:t>
      </w:r>
    </w:p>
    <w:p w:rsidR="00E80B14" w:rsidRDefault="00E07B23">
      <w:pPr>
        <w:pStyle w:val="9"/>
        <w:framePr w:w="10234" w:h="8599" w:hRule="exact" w:wrap="none" w:vAnchor="page" w:hAnchor="page" w:x="3315" w:y="11128"/>
        <w:numPr>
          <w:ilvl w:val="0"/>
          <w:numId w:val="63"/>
        </w:numPr>
        <w:shd w:val="clear" w:color="auto" w:fill="auto"/>
        <w:tabs>
          <w:tab w:val="left" w:pos="1102"/>
        </w:tabs>
        <w:spacing w:after="0" w:line="278" w:lineRule="exact"/>
        <w:ind w:left="80" w:firstLine="0"/>
      </w:pPr>
      <w:r>
        <w:t>Представлять данные в виде таблиц,диаграмм,</w:t>
      </w:r>
    </w:p>
    <w:p w:rsidR="00E80B14" w:rsidRDefault="00E07B23">
      <w:pPr>
        <w:pStyle w:val="9"/>
        <w:framePr w:w="10234" w:h="8599" w:hRule="exact" w:wrap="none" w:vAnchor="page" w:hAnchor="page" w:x="3315" w:y="11128"/>
        <w:numPr>
          <w:ilvl w:val="0"/>
          <w:numId w:val="63"/>
        </w:numPr>
        <w:shd w:val="clear" w:color="auto" w:fill="auto"/>
        <w:tabs>
          <w:tab w:val="left" w:pos="1107"/>
        </w:tabs>
        <w:spacing w:after="0" w:line="283" w:lineRule="exact"/>
        <w:ind w:left="80" w:firstLine="0"/>
      </w:pPr>
      <w:r>
        <w:t>читать информацию, представленную в виде таблицы,диаграммы,.</w:t>
      </w:r>
    </w:p>
    <w:p w:rsidR="00E80B14" w:rsidRDefault="00E07B23">
      <w:pPr>
        <w:pStyle w:val="30"/>
        <w:framePr w:w="10234" w:h="8599" w:hRule="exact" w:wrap="none" w:vAnchor="page" w:hAnchor="page" w:x="3315" w:y="11128"/>
        <w:shd w:val="clear" w:color="auto" w:fill="auto"/>
        <w:spacing w:line="283" w:lineRule="exact"/>
        <w:ind w:left="80"/>
      </w:pPr>
      <w:r>
        <w:rPr>
          <w:rStyle w:val="39"/>
          <w:b/>
          <w:bCs/>
        </w:rPr>
        <w:t>Текстовые задачи</w:t>
      </w:r>
    </w:p>
    <w:p w:rsidR="00E80B14" w:rsidRDefault="00E07B23">
      <w:pPr>
        <w:pStyle w:val="9"/>
        <w:framePr w:w="10234" w:h="8599" w:hRule="exact" w:wrap="none" w:vAnchor="page" w:hAnchor="page" w:x="3315" w:y="11128"/>
        <w:numPr>
          <w:ilvl w:val="0"/>
          <w:numId w:val="63"/>
        </w:numPr>
        <w:shd w:val="clear" w:color="auto" w:fill="auto"/>
        <w:tabs>
          <w:tab w:val="left" w:pos="1102"/>
        </w:tabs>
        <w:spacing w:after="0" w:line="283" w:lineRule="exact"/>
        <w:ind w:left="80" w:firstLine="0"/>
      </w:pPr>
      <w:r>
        <w:t>Решать несложные сюжетные задачи разных типов на все арифметическиедействия;</w:t>
      </w:r>
    </w:p>
    <w:p w:rsidR="00E80B14" w:rsidRDefault="00E07B23">
      <w:pPr>
        <w:pStyle w:val="9"/>
        <w:framePr w:w="10234" w:h="8599" w:hRule="exact" w:wrap="none" w:vAnchor="page" w:hAnchor="page" w:x="3315" w:y="11128"/>
        <w:numPr>
          <w:ilvl w:val="0"/>
          <w:numId w:val="63"/>
        </w:numPr>
        <w:shd w:val="clear" w:color="auto" w:fill="auto"/>
        <w:tabs>
          <w:tab w:val="left" w:pos="1122"/>
        </w:tabs>
        <w:spacing w:after="0"/>
        <w:ind w:left="80" w:right="60" w:firstLine="0"/>
      </w:pPr>
      <w:r>
        <w:t>строить модель условия задачи (в виде таблицы, схемы, рисунка), в которой даны значения двух из трёх взаимосвязанных величин, с целью поиска решениязадачи;</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10018" w:h="4002" w:hRule="exact" w:wrap="none" w:vAnchor="page" w:hAnchor="page" w:x="3423" w:y="4039"/>
        <w:numPr>
          <w:ilvl w:val="0"/>
          <w:numId w:val="63"/>
        </w:numPr>
        <w:shd w:val="clear" w:color="auto" w:fill="auto"/>
        <w:tabs>
          <w:tab w:val="left" w:pos="1062"/>
        </w:tabs>
        <w:spacing w:after="0" w:line="278" w:lineRule="exact"/>
        <w:ind w:left="20" w:right="300" w:firstLine="0"/>
      </w:pPr>
      <w:r>
        <w:lastRenderedPageBreak/>
        <w:t>осуществлять способ поиска решения задачи, в котором рассуждение строится от условия к требованию или от требования кусловию;</w:t>
      </w:r>
    </w:p>
    <w:p w:rsidR="00E80B14" w:rsidRDefault="00E07B23">
      <w:pPr>
        <w:pStyle w:val="9"/>
        <w:framePr w:w="10018" w:h="4002" w:hRule="exact" w:wrap="none" w:vAnchor="page" w:hAnchor="page" w:x="3423" w:y="4039"/>
        <w:numPr>
          <w:ilvl w:val="0"/>
          <w:numId w:val="63"/>
        </w:numPr>
        <w:shd w:val="clear" w:color="auto" w:fill="auto"/>
        <w:tabs>
          <w:tab w:val="left" w:pos="1052"/>
        </w:tabs>
        <w:spacing w:after="0" w:line="278" w:lineRule="exact"/>
        <w:ind w:left="20" w:firstLine="0"/>
      </w:pPr>
      <w:r>
        <w:t>составлять план решениязадачи;</w:t>
      </w:r>
    </w:p>
    <w:p w:rsidR="00E80B14" w:rsidRDefault="00E07B23">
      <w:pPr>
        <w:pStyle w:val="9"/>
        <w:framePr w:w="10018" w:h="4002" w:hRule="exact" w:wrap="none" w:vAnchor="page" w:hAnchor="page" w:x="3423" w:y="4039"/>
        <w:numPr>
          <w:ilvl w:val="0"/>
          <w:numId w:val="63"/>
        </w:numPr>
        <w:shd w:val="clear" w:color="auto" w:fill="auto"/>
        <w:tabs>
          <w:tab w:val="left" w:pos="1052"/>
        </w:tabs>
        <w:spacing w:after="0" w:line="210" w:lineRule="exact"/>
        <w:ind w:left="20" w:firstLine="0"/>
      </w:pPr>
      <w:r>
        <w:t>выделять этапы решениязадачи;</w:t>
      </w:r>
    </w:p>
    <w:p w:rsidR="00E80B14" w:rsidRDefault="00E07B23">
      <w:pPr>
        <w:pStyle w:val="9"/>
        <w:framePr w:w="10018" w:h="4002" w:hRule="exact" w:wrap="none" w:vAnchor="page" w:hAnchor="page" w:x="3423" w:y="4039"/>
        <w:numPr>
          <w:ilvl w:val="0"/>
          <w:numId w:val="63"/>
        </w:numPr>
        <w:shd w:val="clear" w:color="auto" w:fill="auto"/>
        <w:tabs>
          <w:tab w:val="left" w:pos="1057"/>
        </w:tabs>
        <w:spacing w:after="0" w:line="283" w:lineRule="exact"/>
        <w:ind w:left="20" w:right="300" w:firstLine="0"/>
      </w:pPr>
      <w:r>
        <w:t>интерпретировать вычислительные результаты в задаче, исследовать полученное решениезадачи;</w:t>
      </w:r>
    </w:p>
    <w:p w:rsidR="00E80B14" w:rsidRDefault="00E07B23">
      <w:pPr>
        <w:pStyle w:val="9"/>
        <w:framePr w:w="10018" w:h="4002" w:hRule="exact" w:wrap="none" w:vAnchor="page" w:hAnchor="page" w:x="3423" w:y="4039"/>
        <w:numPr>
          <w:ilvl w:val="0"/>
          <w:numId w:val="63"/>
        </w:numPr>
        <w:shd w:val="clear" w:color="auto" w:fill="auto"/>
        <w:tabs>
          <w:tab w:val="left" w:pos="1042"/>
        </w:tabs>
        <w:spacing w:after="0" w:line="283" w:lineRule="exact"/>
        <w:ind w:left="20" w:firstLine="0"/>
      </w:pPr>
      <w:r>
        <w:t>знать различие скоростей объекта в стоячей воде, против течения и по течениюреки;</w:t>
      </w:r>
    </w:p>
    <w:p w:rsidR="00E80B14" w:rsidRDefault="00E07B23">
      <w:pPr>
        <w:pStyle w:val="9"/>
        <w:framePr w:w="10018" w:h="4002" w:hRule="exact" w:wrap="none" w:vAnchor="page" w:hAnchor="page" w:x="3423" w:y="4039"/>
        <w:numPr>
          <w:ilvl w:val="0"/>
          <w:numId w:val="63"/>
        </w:numPr>
        <w:shd w:val="clear" w:color="auto" w:fill="auto"/>
        <w:tabs>
          <w:tab w:val="left" w:pos="1047"/>
        </w:tabs>
        <w:spacing w:after="0" w:line="283" w:lineRule="exact"/>
        <w:ind w:left="20" w:firstLine="0"/>
      </w:pPr>
      <w:r>
        <w:t>решать задачи на нахождение части числа и числа по егочасти;</w:t>
      </w:r>
    </w:p>
    <w:p w:rsidR="00E80B14" w:rsidRDefault="00E07B23">
      <w:pPr>
        <w:pStyle w:val="9"/>
        <w:framePr w:w="10018" w:h="4002" w:hRule="exact" w:wrap="none" w:vAnchor="page" w:hAnchor="page" w:x="3423" w:y="4039"/>
        <w:numPr>
          <w:ilvl w:val="0"/>
          <w:numId w:val="63"/>
        </w:numPr>
        <w:shd w:val="clear" w:color="auto" w:fill="auto"/>
        <w:tabs>
          <w:tab w:val="left" w:pos="1047"/>
        </w:tabs>
        <w:spacing w:after="0" w:line="278" w:lineRule="exact"/>
        <w:ind w:left="20" w:right="300" w:firstLine="0"/>
      </w:pPr>
      <w:r>
        <w:t>решать задачи разных типов (на работу, на покупки, на движение), связывающих три величины, выделять эти величины и отношения междуними;</w:t>
      </w:r>
    </w:p>
    <w:p w:rsidR="00E80B14" w:rsidRDefault="00E07B23">
      <w:pPr>
        <w:pStyle w:val="9"/>
        <w:framePr w:w="10018" w:h="4002" w:hRule="exact" w:wrap="none" w:vAnchor="page" w:hAnchor="page" w:x="3423" w:y="4039"/>
        <w:numPr>
          <w:ilvl w:val="0"/>
          <w:numId w:val="63"/>
        </w:numPr>
        <w:shd w:val="clear" w:color="auto" w:fill="auto"/>
        <w:tabs>
          <w:tab w:val="left" w:pos="1052"/>
        </w:tabs>
        <w:spacing w:after="0" w:line="278" w:lineRule="exact"/>
        <w:ind w:left="20" w:right="300" w:firstLine="0"/>
      </w:pPr>
      <w:r>
        <w:t>находить процент от числа, число по проценту от него, находить процентное отношение двух чисел, находить процентное снижение или процентное повышениевеличины;</w:t>
      </w:r>
    </w:p>
    <w:p w:rsidR="00E80B14" w:rsidRDefault="00E07B23">
      <w:pPr>
        <w:pStyle w:val="9"/>
        <w:framePr w:w="10018" w:h="4002" w:hRule="exact" w:wrap="none" w:vAnchor="page" w:hAnchor="page" w:x="3423" w:y="4039"/>
        <w:numPr>
          <w:ilvl w:val="0"/>
          <w:numId w:val="63"/>
        </w:numPr>
        <w:shd w:val="clear" w:color="auto" w:fill="auto"/>
        <w:tabs>
          <w:tab w:val="left" w:pos="1047"/>
        </w:tabs>
        <w:spacing w:after="0" w:line="278" w:lineRule="exact"/>
        <w:ind w:left="20" w:firstLine="0"/>
      </w:pPr>
      <w:r>
        <w:t>решать несложные логические задачи методомрассуждений.</w:t>
      </w:r>
    </w:p>
    <w:p w:rsidR="00E80B14" w:rsidRDefault="00E07B23">
      <w:pPr>
        <w:pStyle w:val="30"/>
        <w:framePr w:w="10018" w:h="4002" w:hRule="exact" w:wrap="none" w:vAnchor="page" w:hAnchor="page" w:x="3423" w:y="4039"/>
        <w:shd w:val="clear" w:color="auto" w:fill="auto"/>
        <w:spacing w:line="278" w:lineRule="exact"/>
        <w:ind w:left="20"/>
      </w:pPr>
      <w:r>
        <w:rPr>
          <w:rStyle w:val="39"/>
          <w:b/>
          <w:bCs/>
        </w:rPr>
        <w:t>В повседневной жизни и при изучении других предметов:</w:t>
      </w:r>
    </w:p>
    <w:p w:rsidR="00E80B14" w:rsidRDefault="00E07B23">
      <w:pPr>
        <w:pStyle w:val="3c"/>
        <w:framePr w:w="10027" w:h="508" w:hRule="exact" w:wrap="none" w:vAnchor="page" w:hAnchor="page" w:x="3403" w:y="8722"/>
        <w:shd w:val="clear" w:color="auto" w:fill="auto"/>
        <w:ind w:right="100"/>
      </w:pPr>
      <w:r>
        <w:rPr>
          <w:vertAlign w:val="superscript"/>
        </w:rPr>
        <w:t>4</w:t>
      </w:r>
      <w:r>
        <w:t>3десь и далее - распознавать конкретные примеры общих понятий по характерным признакам, выполнять действия в соответствии с определением и простейшими свойствами понятий, конкретизировать примерами общие понятия.</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10224" w:h="14726" w:hRule="exact" w:wrap="none" w:vAnchor="page" w:hAnchor="page" w:x="3344" w:y="4065"/>
        <w:numPr>
          <w:ilvl w:val="0"/>
          <w:numId w:val="63"/>
        </w:numPr>
        <w:shd w:val="clear" w:color="auto" w:fill="auto"/>
        <w:tabs>
          <w:tab w:val="left" w:pos="1072"/>
        </w:tabs>
        <w:spacing w:after="0" w:line="278" w:lineRule="exact"/>
        <w:ind w:left="40" w:right="320" w:firstLine="0"/>
      </w:pPr>
      <w:r>
        <w:lastRenderedPageBreak/>
        <w:t>выдвигать гипотезы о возможных предельных значениях искомых величин в задаче (делать прикидку)</w:t>
      </w:r>
    </w:p>
    <w:p w:rsidR="00E80B14" w:rsidRDefault="00E07B23">
      <w:pPr>
        <w:pStyle w:val="30"/>
        <w:framePr w:w="10224" w:h="14726" w:hRule="exact" w:wrap="none" w:vAnchor="page" w:hAnchor="page" w:x="3344" w:y="4065"/>
        <w:shd w:val="clear" w:color="auto" w:fill="auto"/>
        <w:spacing w:line="278" w:lineRule="exact"/>
        <w:ind w:left="40" w:right="320"/>
      </w:pPr>
      <w:r>
        <w:rPr>
          <w:rStyle w:val="39"/>
          <w:b/>
          <w:bCs/>
        </w:rPr>
        <w:t>Наглядная геометрия Геометрические фигуры</w:t>
      </w:r>
    </w:p>
    <w:p w:rsidR="00E80B14" w:rsidRDefault="00E07B23">
      <w:pPr>
        <w:pStyle w:val="9"/>
        <w:framePr w:w="10224" w:h="14726" w:hRule="exact" w:wrap="none" w:vAnchor="page" w:hAnchor="page" w:x="3344" w:y="4065"/>
        <w:numPr>
          <w:ilvl w:val="0"/>
          <w:numId w:val="63"/>
        </w:numPr>
        <w:shd w:val="clear" w:color="auto" w:fill="auto"/>
        <w:tabs>
          <w:tab w:val="left" w:pos="1077"/>
        </w:tabs>
        <w:spacing w:after="0" w:line="278" w:lineRule="exact"/>
        <w:ind w:left="40" w:right="320" w:firstLine="0"/>
      </w:pPr>
      <w:r>
        <w:t>Оперировать на базовом уровне понятиями: фигура,точка, отрезок, прямая, луч, ломаная, угол, многоугольник, треугольник и четырёхугольник, прямоугольник и квадрат, окружность и круг, прямоугольный параллелепипед, куб, шар.Изображать изучаемые фигуры от руки и с помощью линейки ициркуля.</w:t>
      </w:r>
    </w:p>
    <w:p w:rsidR="00E80B14" w:rsidRDefault="00E07B23">
      <w:pPr>
        <w:pStyle w:val="30"/>
        <w:framePr w:w="10224" w:h="14726" w:hRule="exact" w:wrap="none" w:vAnchor="page" w:hAnchor="page" w:x="3344" w:y="4065"/>
        <w:shd w:val="clear" w:color="auto" w:fill="auto"/>
        <w:spacing w:line="278" w:lineRule="exact"/>
        <w:ind w:left="40"/>
      </w:pPr>
      <w:r>
        <w:rPr>
          <w:rStyle w:val="39"/>
          <w:b/>
          <w:bCs/>
        </w:rPr>
        <w:t>В повседневной жизни и при изучении других предметов:</w:t>
      </w:r>
    </w:p>
    <w:p w:rsidR="00E80B14" w:rsidRDefault="00E07B23">
      <w:pPr>
        <w:pStyle w:val="9"/>
        <w:framePr w:w="10224" w:h="14726" w:hRule="exact" w:wrap="none" w:vAnchor="page" w:hAnchor="page" w:x="3344" w:y="4065"/>
        <w:numPr>
          <w:ilvl w:val="0"/>
          <w:numId w:val="63"/>
        </w:numPr>
        <w:shd w:val="clear" w:color="auto" w:fill="auto"/>
        <w:tabs>
          <w:tab w:val="left" w:pos="1067"/>
        </w:tabs>
        <w:spacing w:after="0" w:line="278" w:lineRule="exact"/>
        <w:ind w:left="40" w:firstLine="0"/>
      </w:pPr>
      <w:r>
        <w:t>решать практические задачи с применением простейших свойствфигур.</w:t>
      </w:r>
    </w:p>
    <w:p w:rsidR="00E80B14" w:rsidRDefault="00E07B23">
      <w:pPr>
        <w:pStyle w:val="30"/>
        <w:framePr w:w="10224" w:h="14726" w:hRule="exact" w:wrap="none" w:vAnchor="page" w:hAnchor="page" w:x="3344" w:y="4065"/>
        <w:shd w:val="clear" w:color="auto" w:fill="auto"/>
        <w:spacing w:line="278" w:lineRule="exact"/>
        <w:ind w:left="40"/>
      </w:pPr>
      <w:r>
        <w:rPr>
          <w:rStyle w:val="39"/>
          <w:b/>
          <w:bCs/>
        </w:rPr>
        <w:t>Измерения и вычисления</w:t>
      </w:r>
    </w:p>
    <w:p w:rsidR="00E80B14" w:rsidRDefault="00E07B23">
      <w:pPr>
        <w:pStyle w:val="9"/>
        <w:framePr w:w="10224" w:h="14726" w:hRule="exact" w:wrap="none" w:vAnchor="page" w:hAnchor="page" w:x="3344" w:y="4065"/>
        <w:numPr>
          <w:ilvl w:val="0"/>
          <w:numId w:val="63"/>
        </w:numPr>
        <w:shd w:val="clear" w:color="auto" w:fill="auto"/>
        <w:tabs>
          <w:tab w:val="left" w:pos="1072"/>
        </w:tabs>
        <w:spacing w:after="0" w:line="278" w:lineRule="exact"/>
        <w:ind w:left="40" w:right="320" w:firstLine="0"/>
      </w:pPr>
      <w:r>
        <w:t>выполнять измерение длин, расстояний, величин углов, с помощью инструментов для измерений длин иуглов;</w:t>
      </w:r>
    </w:p>
    <w:p w:rsidR="00E80B14" w:rsidRDefault="00E07B23">
      <w:pPr>
        <w:pStyle w:val="9"/>
        <w:framePr w:w="10224" w:h="14726" w:hRule="exact" w:wrap="none" w:vAnchor="page" w:hAnchor="page" w:x="3344" w:y="4065"/>
        <w:numPr>
          <w:ilvl w:val="0"/>
          <w:numId w:val="63"/>
        </w:numPr>
        <w:shd w:val="clear" w:color="auto" w:fill="auto"/>
        <w:tabs>
          <w:tab w:val="left" w:pos="1072"/>
        </w:tabs>
        <w:spacing w:after="0" w:line="278" w:lineRule="exact"/>
        <w:ind w:left="40" w:firstLine="0"/>
      </w:pPr>
      <w:r>
        <w:t>вычислять площадипрямоугольников.</w:t>
      </w:r>
    </w:p>
    <w:p w:rsidR="00E80B14" w:rsidRDefault="00E07B23">
      <w:pPr>
        <w:pStyle w:val="30"/>
        <w:framePr w:w="10224" w:h="14726" w:hRule="exact" w:wrap="none" w:vAnchor="page" w:hAnchor="page" w:x="3344" w:y="4065"/>
        <w:shd w:val="clear" w:color="auto" w:fill="auto"/>
        <w:spacing w:line="278" w:lineRule="exact"/>
        <w:ind w:left="40"/>
      </w:pPr>
      <w:r>
        <w:rPr>
          <w:rStyle w:val="39"/>
          <w:b/>
          <w:bCs/>
        </w:rPr>
        <w:t>В повседневной жизни и при изучении других предметов:</w:t>
      </w:r>
    </w:p>
    <w:p w:rsidR="00E80B14" w:rsidRDefault="00E07B23">
      <w:pPr>
        <w:pStyle w:val="9"/>
        <w:framePr w:w="10224" w:h="14726" w:hRule="exact" w:wrap="none" w:vAnchor="page" w:hAnchor="page" w:x="3344" w:y="4065"/>
        <w:numPr>
          <w:ilvl w:val="0"/>
          <w:numId w:val="63"/>
        </w:numPr>
        <w:shd w:val="clear" w:color="auto" w:fill="auto"/>
        <w:tabs>
          <w:tab w:val="left" w:pos="1072"/>
        </w:tabs>
        <w:spacing w:after="0" w:line="278" w:lineRule="exact"/>
        <w:ind w:left="40" w:right="320" w:firstLine="0"/>
      </w:pPr>
      <w:r>
        <w:t>вычислять расстояния на местности в стандартных ситуациях, площади прямоугольников;</w:t>
      </w:r>
    </w:p>
    <w:p w:rsidR="00E80B14" w:rsidRDefault="00E07B23">
      <w:pPr>
        <w:pStyle w:val="9"/>
        <w:framePr w:w="10224" w:h="14726" w:hRule="exact" w:wrap="none" w:vAnchor="page" w:hAnchor="page" w:x="3344" w:y="4065"/>
        <w:numPr>
          <w:ilvl w:val="0"/>
          <w:numId w:val="63"/>
        </w:numPr>
        <w:shd w:val="clear" w:color="auto" w:fill="auto"/>
        <w:tabs>
          <w:tab w:val="left" w:pos="1077"/>
        </w:tabs>
        <w:spacing w:after="0" w:line="278" w:lineRule="exact"/>
        <w:ind w:left="40" w:right="320" w:firstLine="0"/>
      </w:pPr>
      <w:r>
        <w:t>выполнять простейшие построения и измерения на местности, необходимые в реальнойжизни</w:t>
      </w:r>
    </w:p>
    <w:p w:rsidR="00E80B14" w:rsidRDefault="00E07B23">
      <w:pPr>
        <w:pStyle w:val="30"/>
        <w:framePr w:w="10224" w:h="14726" w:hRule="exact" w:wrap="none" w:vAnchor="page" w:hAnchor="page" w:x="3344" w:y="4065"/>
        <w:shd w:val="clear" w:color="auto" w:fill="auto"/>
        <w:spacing w:line="278" w:lineRule="exact"/>
        <w:ind w:left="40"/>
      </w:pPr>
      <w:r>
        <w:rPr>
          <w:rStyle w:val="39"/>
          <w:b/>
          <w:bCs/>
        </w:rPr>
        <w:t>История математики</w:t>
      </w:r>
    </w:p>
    <w:p w:rsidR="00E80B14" w:rsidRDefault="00E07B23">
      <w:pPr>
        <w:pStyle w:val="9"/>
        <w:framePr w:w="10224" w:h="14726" w:hRule="exact" w:wrap="none" w:vAnchor="page" w:hAnchor="page" w:x="3344" w:y="4065"/>
        <w:numPr>
          <w:ilvl w:val="0"/>
          <w:numId w:val="63"/>
        </w:numPr>
        <w:shd w:val="clear" w:color="auto" w:fill="auto"/>
        <w:tabs>
          <w:tab w:val="left" w:pos="1072"/>
        </w:tabs>
        <w:spacing w:after="0" w:line="278" w:lineRule="exact"/>
        <w:ind w:left="40" w:right="320" w:firstLine="0"/>
      </w:pPr>
      <w:r>
        <w:t>описывать отдельные выдающиеся результаты, полученные в ходе развития математики какнауки;</w:t>
      </w:r>
    </w:p>
    <w:p w:rsidR="00E80B14" w:rsidRDefault="00E07B23">
      <w:pPr>
        <w:pStyle w:val="9"/>
        <w:framePr w:w="10224" w:h="14726" w:hRule="exact" w:wrap="none" w:vAnchor="page" w:hAnchor="page" w:x="3344" w:y="4065"/>
        <w:numPr>
          <w:ilvl w:val="0"/>
          <w:numId w:val="63"/>
        </w:numPr>
        <w:shd w:val="clear" w:color="auto" w:fill="auto"/>
        <w:tabs>
          <w:tab w:val="left" w:pos="1062"/>
        </w:tabs>
        <w:spacing w:after="0" w:line="278" w:lineRule="exact"/>
        <w:ind w:left="40" w:right="320" w:firstLine="0"/>
      </w:pPr>
      <w:r>
        <w:t>знать примеры математических открытий и их авторов, в связи с отечественной и всемирнойисторией</w:t>
      </w:r>
    </w:p>
    <w:p w:rsidR="00E80B14" w:rsidRDefault="00E07B23">
      <w:pPr>
        <w:pStyle w:val="30"/>
        <w:framePr w:w="10224" w:h="14726" w:hRule="exact" w:wrap="none" w:vAnchor="page" w:hAnchor="page" w:x="3344" w:y="4065"/>
        <w:shd w:val="clear" w:color="auto" w:fill="auto"/>
        <w:spacing w:line="278" w:lineRule="exact"/>
        <w:ind w:left="40" w:right="320"/>
      </w:pPr>
      <w:r>
        <w:rPr>
          <w:rStyle w:val="39"/>
          <w:b/>
          <w:bCs/>
        </w:rPr>
        <w:t>Выпускник получит возможность научиться в 5-6 классах (для обеспечения возможности успешного продолжения образования на базовом и углублённом уровнях)</w:t>
      </w:r>
    </w:p>
    <w:p w:rsidR="00E80B14" w:rsidRDefault="00E07B23">
      <w:pPr>
        <w:pStyle w:val="30"/>
        <w:framePr w:w="10224" w:h="14726" w:hRule="exact" w:wrap="none" w:vAnchor="page" w:hAnchor="page" w:x="3344" w:y="4065"/>
        <w:shd w:val="clear" w:color="auto" w:fill="auto"/>
        <w:spacing w:after="23" w:line="210" w:lineRule="exact"/>
        <w:ind w:left="40"/>
      </w:pPr>
      <w:r>
        <w:rPr>
          <w:rStyle w:val="39"/>
          <w:b/>
          <w:bCs/>
        </w:rPr>
        <w:t>Элементы теории множеств и математической логики</w:t>
      </w:r>
    </w:p>
    <w:p w:rsidR="00E80B14" w:rsidRDefault="00E07B23">
      <w:pPr>
        <w:pStyle w:val="40"/>
        <w:framePr w:w="10224" w:h="14726" w:hRule="exact" w:wrap="none" w:vAnchor="page" w:hAnchor="page" w:x="3344" w:y="4065"/>
        <w:numPr>
          <w:ilvl w:val="0"/>
          <w:numId w:val="63"/>
        </w:numPr>
        <w:shd w:val="clear" w:color="auto" w:fill="auto"/>
        <w:tabs>
          <w:tab w:val="left" w:pos="1230"/>
        </w:tabs>
        <w:ind w:left="40" w:right="320"/>
        <w:jc w:val="left"/>
      </w:pPr>
      <w:r>
        <w:t>Оперировать понятиями: множество, характеристики множества, элемент множества, пустое, конечное и бесконечное множество, подмножество,принадлежность,</w:t>
      </w:r>
    </w:p>
    <w:p w:rsidR="00E80B14" w:rsidRDefault="00E07B23">
      <w:pPr>
        <w:pStyle w:val="40"/>
        <w:framePr w:w="10224" w:h="14726" w:hRule="exact" w:wrap="none" w:vAnchor="page" w:hAnchor="page" w:x="3344" w:y="4065"/>
        <w:numPr>
          <w:ilvl w:val="0"/>
          <w:numId w:val="63"/>
        </w:numPr>
        <w:shd w:val="clear" w:color="auto" w:fill="auto"/>
        <w:tabs>
          <w:tab w:val="left" w:pos="1226"/>
        </w:tabs>
        <w:ind w:left="40" w:right="320"/>
        <w:jc w:val="left"/>
      </w:pPr>
      <w:r>
        <w:t>определять принадлежность элемента множеству, объединению и пересечению множеств;</w:t>
      </w:r>
    </w:p>
    <w:p w:rsidR="00E80B14" w:rsidRDefault="00E07B23">
      <w:pPr>
        <w:pStyle w:val="40"/>
        <w:framePr w:w="10224" w:h="14726" w:hRule="exact" w:wrap="none" w:vAnchor="page" w:hAnchor="page" w:x="3344" w:y="4065"/>
        <w:shd w:val="clear" w:color="auto" w:fill="auto"/>
        <w:ind w:left="40" w:right="320"/>
        <w:jc w:val="left"/>
      </w:pPr>
      <w:r>
        <w:t xml:space="preserve">задавать множество с помощью перечисления элементов, словесного описания </w:t>
      </w:r>
      <w:r>
        <w:rPr>
          <w:rStyle w:val="40pt0"/>
        </w:rPr>
        <w:t>В повседневной жизни и при изучении других предметов:</w:t>
      </w:r>
    </w:p>
    <w:p w:rsidR="00E80B14" w:rsidRDefault="00E07B23">
      <w:pPr>
        <w:pStyle w:val="40"/>
        <w:framePr w:w="10224" w:h="14726" w:hRule="exact" w:wrap="none" w:vAnchor="page" w:hAnchor="page" w:x="3344" w:y="4065"/>
        <w:numPr>
          <w:ilvl w:val="0"/>
          <w:numId w:val="63"/>
        </w:numPr>
        <w:shd w:val="clear" w:color="auto" w:fill="auto"/>
        <w:tabs>
          <w:tab w:val="left" w:pos="1034"/>
        </w:tabs>
        <w:ind w:left="40"/>
        <w:jc w:val="left"/>
      </w:pPr>
      <w:r>
        <w:t>распознавать логически некорректныевысказывания;</w:t>
      </w:r>
    </w:p>
    <w:p w:rsidR="00E80B14" w:rsidRDefault="00E07B23">
      <w:pPr>
        <w:pStyle w:val="40"/>
        <w:framePr w:w="10224" w:h="14726" w:hRule="exact" w:wrap="none" w:vAnchor="page" w:hAnchor="page" w:x="3344" w:y="4065"/>
        <w:numPr>
          <w:ilvl w:val="0"/>
          <w:numId w:val="63"/>
        </w:numPr>
        <w:shd w:val="clear" w:color="auto" w:fill="auto"/>
        <w:tabs>
          <w:tab w:val="left" w:pos="1067"/>
        </w:tabs>
        <w:ind w:left="40" w:right="320"/>
        <w:jc w:val="left"/>
      </w:pPr>
      <w:r>
        <w:t>строить цепочки умозаключений на основе использования правиллогики Числа</w:t>
      </w:r>
    </w:p>
    <w:p w:rsidR="00E80B14" w:rsidRDefault="00E07B23">
      <w:pPr>
        <w:pStyle w:val="40"/>
        <w:framePr w:w="10224" w:h="14726" w:hRule="exact" w:wrap="none" w:vAnchor="page" w:hAnchor="page" w:x="3344" w:y="4065"/>
        <w:numPr>
          <w:ilvl w:val="0"/>
          <w:numId w:val="63"/>
        </w:numPr>
        <w:shd w:val="clear" w:color="auto" w:fill="auto"/>
        <w:tabs>
          <w:tab w:val="left" w:pos="1250"/>
        </w:tabs>
        <w:ind w:left="40" w:right="320"/>
        <w:jc w:val="left"/>
      </w:pPr>
      <w:r>
        <w:t>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геометрическая интерпретация натуральных, целых, рациональных;</w:t>
      </w:r>
    </w:p>
    <w:p w:rsidR="00E80B14" w:rsidRDefault="00E07B23">
      <w:pPr>
        <w:pStyle w:val="40"/>
        <w:framePr w:w="10224" w:h="14726" w:hRule="exact" w:wrap="none" w:vAnchor="page" w:hAnchor="page" w:x="3344" w:y="4065"/>
        <w:numPr>
          <w:ilvl w:val="0"/>
          <w:numId w:val="63"/>
        </w:numPr>
        <w:shd w:val="clear" w:color="auto" w:fill="auto"/>
        <w:tabs>
          <w:tab w:val="left" w:pos="1202"/>
        </w:tabs>
        <w:spacing w:line="210" w:lineRule="exact"/>
        <w:ind w:left="40"/>
        <w:jc w:val="left"/>
      </w:pPr>
      <w:r>
        <w:t>понимать и объяснять смысл позиционной записи натуральногочисла;</w:t>
      </w:r>
    </w:p>
    <w:p w:rsidR="00E80B14" w:rsidRDefault="00E07B23">
      <w:pPr>
        <w:pStyle w:val="40"/>
        <w:framePr w:w="10224" w:h="14726" w:hRule="exact" w:wrap="none" w:vAnchor="page" w:hAnchor="page" w:x="3344" w:y="4065"/>
        <w:numPr>
          <w:ilvl w:val="0"/>
          <w:numId w:val="63"/>
        </w:numPr>
        <w:shd w:val="clear" w:color="auto" w:fill="auto"/>
        <w:tabs>
          <w:tab w:val="left" w:pos="1211"/>
        </w:tabs>
        <w:spacing w:line="283" w:lineRule="exact"/>
        <w:ind w:left="40" w:right="320"/>
        <w:jc w:val="left"/>
      </w:pPr>
      <w:r>
        <w:t>выполнять вычисления, в том числе с использованием приёмов рациональных вычислений, обосновывать алгоритмы выполнениядействий;</w:t>
      </w:r>
    </w:p>
    <w:p w:rsidR="00E80B14" w:rsidRDefault="00E07B23">
      <w:pPr>
        <w:pStyle w:val="40"/>
        <w:framePr w:w="10224" w:h="14726" w:hRule="exact" w:wrap="none" w:vAnchor="page" w:hAnchor="page" w:x="3344" w:y="4065"/>
        <w:numPr>
          <w:ilvl w:val="0"/>
          <w:numId w:val="63"/>
        </w:numPr>
        <w:shd w:val="clear" w:color="auto" w:fill="auto"/>
        <w:tabs>
          <w:tab w:val="left" w:pos="1206"/>
        </w:tabs>
        <w:spacing w:line="283" w:lineRule="exact"/>
        <w:ind w:left="40" w:right="320"/>
        <w:jc w:val="left"/>
      </w:pPr>
      <w:r>
        <w:t>использовать признаки делимости на 2, 4, 8, 5, 3, б, 9, 10, 11, суммы и произведения чисел при выполнении вычислений и решении задач, обосновывать признакиделимости;</w:t>
      </w:r>
    </w:p>
    <w:p w:rsidR="00E80B14" w:rsidRDefault="00E07B23">
      <w:pPr>
        <w:pStyle w:val="40"/>
        <w:framePr w:w="10224" w:h="14726" w:hRule="exact" w:wrap="none" w:vAnchor="page" w:hAnchor="page" w:x="3344" w:y="4065"/>
        <w:numPr>
          <w:ilvl w:val="0"/>
          <w:numId w:val="63"/>
        </w:numPr>
        <w:shd w:val="clear" w:color="auto" w:fill="auto"/>
        <w:tabs>
          <w:tab w:val="left" w:pos="1206"/>
        </w:tabs>
        <w:spacing w:line="283" w:lineRule="exact"/>
        <w:ind w:left="40"/>
        <w:jc w:val="left"/>
      </w:pPr>
      <w:r>
        <w:t>выполнять округление рациональных чисел с заданнойточностью;</w:t>
      </w:r>
    </w:p>
    <w:p w:rsidR="00E80B14" w:rsidRDefault="00E07B23">
      <w:pPr>
        <w:pStyle w:val="40"/>
        <w:framePr w:w="10224" w:h="14726" w:hRule="exact" w:wrap="none" w:vAnchor="page" w:hAnchor="page" w:x="3344" w:y="4065"/>
        <w:numPr>
          <w:ilvl w:val="0"/>
          <w:numId w:val="63"/>
        </w:numPr>
        <w:shd w:val="clear" w:color="auto" w:fill="auto"/>
        <w:tabs>
          <w:tab w:val="left" w:pos="1178"/>
        </w:tabs>
        <w:spacing w:line="283" w:lineRule="exact"/>
        <w:ind w:left="40"/>
        <w:jc w:val="left"/>
      </w:pPr>
      <w:r>
        <w:t>упорядочивать числа, записанные в виде обыкновенных и десятичныхдробей;</w:t>
      </w:r>
    </w:p>
    <w:p w:rsidR="00E80B14" w:rsidRDefault="00E07B23">
      <w:pPr>
        <w:pStyle w:val="40"/>
        <w:framePr w:w="10224" w:h="14726" w:hRule="exact" w:wrap="none" w:vAnchor="page" w:hAnchor="page" w:x="3344" w:y="4065"/>
        <w:numPr>
          <w:ilvl w:val="0"/>
          <w:numId w:val="63"/>
        </w:numPr>
        <w:shd w:val="clear" w:color="auto" w:fill="auto"/>
        <w:tabs>
          <w:tab w:val="left" w:pos="1206"/>
        </w:tabs>
        <w:spacing w:line="283" w:lineRule="exact"/>
        <w:ind w:left="40"/>
        <w:jc w:val="left"/>
      </w:pPr>
      <w:r>
        <w:t>находить НОД и НО К чисел и использовать их при решениизадач.</w:t>
      </w:r>
    </w:p>
    <w:p w:rsidR="00E80B14" w:rsidRDefault="00E07B23">
      <w:pPr>
        <w:pStyle w:val="40"/>
        <w:framePr w:w="10224" w:h="14726" w:hRule="exact" w:wrap="none" w:vAnchor="page" w:hAnchor="page" w:x="3344" w:y="4065"/>
        <w:numPr>
          <w:ilvl w:val="0"/>
          <w:numId w:val="63"/>
        </w:numPr>
        <w:shd w:val="clear" w:color="auto" w:fill="auto"/>
        <w:tabs>
          <w:tab w:val="left" w:pos="1206"/>
        </w:tabs>
        <w:spacing w:line="283" w:lineRule="exact"/>
        <w:ind w:left="40"/>
        <w:jc w:val="left"/>
      </w:pPr>
      <w:r>
        <w:t>оперировать понятием модуль числа, геометрическая интерпретация модулячисла.</w:t>
      </w:r>
    </w:p>
    <w:p w:rsidR="00E80B14" w:rsidRDefault="00E07B23">
      <w:pPr>
        <w:pStyle w:val="30"/>
        <w:framePr w:w="10224" w:h="14726" w:hRule="exact" w:wrap="none" w:vAnchor="page" w:hAnchor="page" w:x="3344" w:y="4065"/>
        <w:shd w:val="clear" w:color="auto" w:fill="auto"/>
        <w:spacing w:line="283" w:lineRule="exact"/>
        <w:ind w:left="40"/>
      </w:pPr>
      <w:r>
        <w:rPr>
          <w:rStyle w:val="39"/>
          <w:b/>
          <w:bCs/>
        </w:rPr>
        <w:t>В повседневной жизни и при изучении других предметов:</w:t>
      </w:r>
    </w:p>
    <w:p w:rsidR="00E80B14" w:rsidRDefault="00E07B23">
      <w:pPr>
        <w:pStyle w:val="40"/>
        <w:framePr w:w="10224" w:h="14726" w:hRule="exact" w:wrap="none" w:vAnchor="page" w:hAnchor="page" w:x="3344" w:y="4065"/>
        <w:numPr>
          <w:ilvl w:val="0"/>
          <w:numId w:val="63"/>
        </w:numPr>
        <w:shd w:val="clear" w:color="auto" w:fill="auto"/>
        <w:tabs>
          <w:tab w:val="left" w:pos="1240"/>
        </w:tabs>
        <w:spacing w:line="283" w:lineRule="exact"/>
        <w:ind w:left="40" w:right="320"/>
        <w:jc w:val="left"/>
      </w:pPr>
      <w:r>
        <w:t>применять правила приближенных вычислений при решении практических задач и решении задач другихучебныхпредметов;</w:t>
      </w:r>
    </w:p>
    <w:p w:rsidR="00E80B14" w:rsidRDefault="00E07B23">
      <w:pPr>
        <w:pStyle w:val="3c"/>
        <w:framePr w:w="9874" w:h="518" w:hRule="exact" w:wrap="none" w:vAnchor="page" w:hAnchor="page" w:x="3353" w:y="19232"/>
        <w:shd w:val="clear" w:color="auto" w:fill="auto"/>
        <w:spacing w:line="230" w:lineRule="exact"/>
        <w:ind w:left="40" w:right="360"/>
        <w:jc w:val="left"/>
      </w:pPr>
      <w:r>
        <w:rPr>
          <w:vertAlign w:val="superscript"/>
        </w:rPr>
        <w:t>5</w:t>
      </w:r>
      <w:r>
        <w:t xml:space="preserve"> Здесь и далее - знать определение понятия, уметь пояснять его смысл,уметь использовать понятие и его свойства при проведении рассуждений, доказательств, решении задач.</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40"/>
        <w:framePr w:w="10186" w:h="15336" w:hRule="exact" w:wrap="none" w:vAnchor="page" w:hAnchor="page" w:x="3363" w:y="4214"/>
        <w:numPr>
          <w:ilvl w:val="0"/>
          <w:numId w:val="63"/>
        </w:numPr>
        <w:shd w:val="clear" w:color="auto" w:fill="auto"/>
        <w:tabs>
          <w:tab w:val="left" w:pos="1216"/>
        </w:tabs>
        <w:ind w:left="40" w:right="480"/>
      </w:pPr>
      <w:r>
        <w:lastRenderedPageBreak/>
        <w:t>выполнять сравнение результатов вычислений при решении практических задач, в том числе приближенныхвычислений;</w:t>
      </w:r>
    </w:p>
    <w:p w:rsidR="00E80B14" w:rsidRDefault="00E07B23">
      <w:pPr>
        <w:pStyle w:val="40"/>
        <w:framePr w:w="10186" w:h="15336" w:hRule="exact" w:wrap="none" w:vAnchor="page" w:hAnchor="page" w:x="3363" w:y="4214"/>
        <w:numPr>
          <w:ilvl w:val="0"/>
          <w:numId w:val="63"/>
        </w:numPr>
        <w:shd w:val="clear" w:color="auto" w:fill="auto"/>
        <w:tabs>
          <w:tab w:val="left" w:pos="1216"/>
        </w:tabs>
        <w:ind w:left="40" w:right="1520"/>
        <w:jc w:val="left"/>
      </w:pPr>
      <w:r>
        <w:t>составлять числовые выражения и оценивать их значения при решении практических задач и задач из других учебныхпредметов;</w:t>
      </w:r>
    </w:p>
    <w:p w:rsidR="00E80B14" w:rsidRDefault="00E07B23">
      <w:pPr>
        <w:pStyle w:val="30"/>
        <w:framePr w:w="10186" w:h="15336" w:hRule="exact" w:wrap="none" w:vAnchor="page" w:hAnchor="page" w:x="3363" w:y="4214"/>
        <w:shd w:val="clear" w:color="auto" w:fill="auto"/>
        <w:spacing w:line="278" w:lineRule="exact"/>
        <w:ind w:left="40"/>
        <w:jc w:val="both"/>
      </w:pPr>
      <w:r>
        <w:rPr>
          <w:rStyle w:val="39"/>
          <w:b/>
          <w:bCs/>
        </w:rPr>
        <w:t>Уравнения и неравенства Этого в содержании нет</w:t>
      </w:r>
    </w:p>
    <w:p w:rsidR="00E80B14" w:rsidRDefault="00E07B23">
      <w:pPr>
        <w:pStyle w:val="40"/>
        <w:framePr w:w="10186" w:h="15336" w:hRule="exact" w:wrap="none" w:vAnchor="page" w:hAnchor="page" w:x="3363" w:y="4214"/>
        <w:numPr>
          <w:ilvl w:val="0"/>
          <w:numId w:val="63"/>
        </w:numPr>
        <w:shd w:val="clear" w:color="auto" w:fill="auto"/>
        <w:tabs>
          <w:tab w:val="left" w:pos="1245"/>
        </w:tabs>
        <w:ind w:left="40" w:right="240"/>
        <w:jc w:val="left"/>
      </w:pPr>
      <w:r>
        <w:t>Оперировать понятиями: равенство, числовое равенство, уравнение, корень уравнения, решение уравнения, числовоенеравенство</w:t>
      </w:r>
    </w:p>
    <w:p w:rsidR="00E80B14" w:rsidRDefault="00E07B23">
      <w:pPr>
        <w:pStyle w:val="30"/>
        <w:framePr w:w="10186" w:h="15336" w:hRule="exact" w:wrap="none" w:vAnchor="page" w:hAnchor="page" w:x="3363" w:y="4214"/>
        <w:shd w:val="clear" w:color="auto" w:fill="auto"/>
        <w:spacing w:line="278" w:lineRule="exact"/>
        <w:ind w:left="40"/>
        <w:jc w:val="both"/>
      </w:pPr>
      <w:r>
        <w:rPr>
          <w:rStyle w:val="39"/>
          <w:b/>
          <w:bCs/>
        </w:rPr>
        <w:t>Статистика и теория вероятностей</w:t>
      </w:r>
    </w:p>
    <w:p w:rsidR="00E80B14" w:rsidRDefault="00E07B23">
      <w:pPr>
        <w:pStyle w:val="40"/>
        <w:framePr w:w="10186" w:h="15336" w:hRule="exact" w:wrap="none" w:vAnchor="page" w:hAnchor="page" w:x="3363" w:y="4214"/>
        <w:numPr>
          <w:ilvl w:val="0"/>
          <w:numId w:val="63"/>
        </w:numPr>
        <w:shd w:val="clear" w:color="auto" w:fill="auto"/>
        <w:tabs>
          <w:tab w:val="left" w:pos="1216"/>
        </w:tabs>
        <w:ind w:left="40" w:right="480"/>
      </w:pPr>
      <w:r>
        <w:t>Оперировать понятиями: столбчатые и круговые диаграммы, таблицы данных, среднееарифметическое,</w:t>
      </w:r>
    </w:p>
    <w:p w:rsidR="00E80B14" w:rsidRDefault="00E07B23">
      <w:pPr>
        <w:pStyle w:val="40"/>
        <w:framePr w:w="10186" w:h="15336" w:hRule="exact" w:wrap="none" w:vAnchor="page" w:hAnchor="page" w:x="3363" w:y="4214"/>
        <w:numPr>
          <w:ilvl w:val="0"/>
          <w:numId w:val="63"/>
        </w:numPr>
        <w:shd w:val="clear" w:color="auto" w:fill="auto"/>
        <w:tabs>
          <w:tab w:val="left" w:pos="1206"/>
        </w:tabs>
        <w:ind w:left="40"/>
      </w:pPr>
      <w:r>
        <w:t>извлекать, информацию, представленную в таблицах, надиаграммах;</w:t>
      </w:r>
    </w:p>
    <w:p w:rsidR="00E80B14" w:rsidRDefault="00E07B23">
      <w:pPr>
        <w:pStyle w:val="40"/>
        <w:framePr w:w="10186" w:h="15336" w:hRule="exact" w:wrap="none" w:vAnchor="page" w:hAnchor="page" w:x="3363" w:y="4214"/>
        <w:numPr>
          <w:ilvl w:val="0"/>
          <w:numId w:val="63"/>
        </w:numPr>
        <w:shd w:val="clear" w:color="auto" w:fill="auto"/>
        <w:tabs>
          <w:tab w:val="left" w:pos="1206"/>
        </w:tabs>
        <w:ind w:left="40"/>
      </w:pPr>
      <w:r>
        <w:t>составлять таблгщы, строить диаграммы на основеданных.</w:t>
      </w:r>
    </w:p>
    <w:p w:rsidR="00E80B14" w:rsidRDefault="00E07B23">
      <w:pPr>
        <w:pStyle w:val="30"/>
        <w:framePr w:w="10186" w:h="15336" w:hRule="exact" w:wrap="none" w:vAnchor="page" w:hAnchor="page" w:x="3363" w:y="4214"/>
        <w:shd w:val="clear" w:color="auto" w:fill="auto"/>
        <w:spacing w:line="278" w:lineRule="exact"/>
        <w:ind w:left="40"/>
        <w:jc w:val="both"/>
      </w:pPr>
      <w:r>
        <w:rPr>
          <w:rStyle w:val="39"/>
          <w:b/>
          <w:bCs/>
        </w:rPr>
        <w:t>В повседневной жизни и при изучении других предметов:</w:t>
      </w:r>
    </w:p>
    <w:p w:rsidR="00E80B14" w:rsidRDefault="00E07B23">
      <w:pPr>
        <w:pStyle w:val="40"/>
        <w:framePr w:w="10186" w:h="15336" w:hRule="exact" w:wrap="none" w:vAnchor="page" w:hAnchor="page" w:x="3363" w:y="4214"/>
        <w:numPr>
          <w:ilvl w:val="0"/>
          <w:numId w:val="63"/>
        </w:numPr>
        <w:shd w:val="clear" w:color="auto" w:fill="auto"/>
        <w:tabs>
          <w:tab w:val="left" w:pos="1230"/>
        </w:tabs>
        <w:ind w:left="40" w:right="480"/>
      </w:pPr>
      <w:r>
        <w:t>извлекать, интерпретировать и преобразовывать информацию, представленную в табтщах и на диаграммах, отражающую свойства и характеристики реальных процессов и явлений</w:t>
      </w:r>
    </w:p>
    <w:p w:rsidR="00E80B14" w:rsidRDefault="00E07B23">
      <w:pPr>
        <w:pStyle w:val="30"/>
        <w:framePr w:w="10186" w:h="15336" w:hRule="exact" w:wrap="none" w:vAnchor="page" w:hAnchor="page" w:x="3363" w:y="4214"/>
        <w:shd w:val="clear" w:color="auto" w:fill="auto"/>
        <w:spacing w:line="278" w:lineRule="exact"/>
        <w:ind w:left="40"/>
        <w:jc w:val="both"/>
      </w:pPr>
      <w:r>
        <w:rPr>
          <w:rStyle w:val="39"/>
          <w:b/>
          <w:bCs/>
        </w:rPr>
        <w:t>Текстовые задачи</w:t>
      </w:r>
    </w:p>
    <w:p w:rsidR="00E80B14" w:rsidRDefault="00E07B23">
      <w:pPr>
        <w:pStyle w:val="40"/>
        <w:framePr w:w="10186" w:h="15336" w:hRule="exact" w:wrap="none" w:vAnchor="page" w:hAnchor="page" w:x="3363" w:y="4214"/>
        <w:numPr>
          <w:ilvl w:val="0"/>
          <w:numId w:val="63"/>
        </w:numPr>
        <w:shd w:val="clear" w:color="auto" w:fill="auto"/>
        <w:tabs>
          <w:tab w:val="left" w:pos="1202"/>
        </w:tabs>
        <w:ind w:left="40" w:right="480"/>
      </w:pPr>
      <w:r>
        <w:t>Решать простые и сложные задачи разных типов, а также задачи повышенной трудности;</w:t>
      </w:r>
    </w:p>
    <w:p w:rsidR="00E80B14" w:rsidRDefault="00E07B23">
      <w:pPr>
        <w:pStyle w:val="40"/>
        <w:framePr w:w="10186" w:h="15336" w:hRule="exact" w:wrap="none" w:vAnchor="page" w:hAnchor="page" w:x="3363" w:y="4214"/>
        <w:numPr>
          <w:ilvl w:val="0"/>
          <w:numId w:val="63"/>
        </w:numPr>
        <w:shd w:val="clear" w:color="auto" w:fill="auto"/>
        <w:tabs>
          <w:tab w:val="left" w:pos="1216"/>
        </w:tabs>
        <w:ind w:left="40" w:right="240"/>
        <w:jc w:val="left"/>
      </w:pPr>
      <w:r>
        <w:t>использовать разные краткие записи как модели текстов сложных задач для построения поисковой схемы и решениязадач;</w:t>
      </w:r>
    </w:p>
    <w:p w:rsidR="00E80B14" w:rsidRDefault="00E07B23">
      <w:pPr>
        <w:pStyle w:val="40"/>
        <w:framePr w:w="10186" w:h="15336" w:hRule="exact" w:wrap="none" w:vAnchor="page" w:hAnchor="page" w:x="3363" w:y="4214"/>
        <w:numPr>
          <w:ilvl w:val="0"/>
          <w:numId w:val="63"/>
        </w:numPr>
        <w:shd w:val="clear" w:color="auto" w:fill="auto"/>
        <w:tabs>
          <w:tab w:val="left" w:pos="1211"/>
        </w:tabs>
        <w:spacing w:line="283" w:lineRule="exact"/>
        <w:ind w:left="40" w:right="480"/>
      </w:pPr>
      <w:r>
        <w:t>знать и применять оба способа поиска решения задач (от требования к условию и от условия ктребованию);</w:t>
      </w:r>
    </w:p>
    <w:p w:rsidR="00E80B14" w:rsidRDefault="00E07B23">
      <w:pPr>
        <w:pStyle w:val="40"/>
        <w:framePr w:w="10186" w:h="15336" w:hRule="exact" w:wrap="none" w:vAnchor="page" w:hAnchor="page" w:x="3363" w:y="4214"/>
        <w:numPr>
          <w:ilvl w:val="0"/>
          <w:numId w:val="63"/>
        </w:numPr>
        <w:shd w:val="clear" w:color="auto" w:fill="auto"/>
        <w:tabs>
          <w:tab w:val="left" w:pos="1192"/>
        </w:tabs>
        <w:spacing w:line="283" w:lineRule="exact"/>
        <w:ind w:left="40"/>
      </w:pPr>
      <w:r>
        <w:t>моделировать рассуждения при поиске решения задач с помощьюграф-схемы;</w:t>
      </w:r>
    </w:p>
    <w:p w:rsidR="00E80B14" w:rsidRDefault="00E07B23">
      <w:pPr>
        <w:pStyle w:val="40"/>
        <w:framePr w:w="10186" w:h="15336" w:hRule="exact" w:wrap="none" w:vAnchor="page" w:hAnchor="page" w:x="3363" w:y="4214"/>
        <w:numPr>
          <w:ilvl w:val="0"/>
          <w:numId w:val="63"/>
        </w:numPr>
        <w:shd w:val="clear" w:color="auto" w:fill="auto"/>
        <w:tabs>
          <w:tab w:val="left" w:pos="1206"/>
        </w:tabs>
        <w:spacing w:line="283" w:lineRule="exact"/>
        <w:ind w:left="40"/>
      </w:pPr>
      <w:r>
        <w:t>выделять этапы решения задачи и содержание каждогоэтапа;</w:t>
      </w:r>
    </w:p>
    <w:p w:rsidR="00E80B14" w:rsidRDefault="00E07B23">
      <w:pPr>
        <w:pStyle w:val="40"/>
        <w:framePr w:w="10186" w:h="15336" w:hRule="exact" w:wrap="none" w:vAnchor="page" w:hAnchor="page" w:x="3363" w:y="4214"/>
        <w:numPr>
          <w:ilvl w:val="0"/>
          <w:numId w:val="63"/>
        </w:numPr>
        <w:shd w:val="clear" w:color="auto" w:fill="auto"/>
        <w:tabs>
          <w:tab w:val="left" w:pos="1245"/>
        </w:tabs>
        <w:spacing w:line="274" w:lineRule="exact"/>
        <w:ind w:left="40" w:right="240"/>
        <w:jc w:val="left"/>
      </w:pPr>
      <w:r>
        <w:t>интерпретировать вычислительные результаты в задаче, исследовать полученное решениезадачи;</w:t>
      </w:r>
    </w:p>
    <w:p w:rsidR="00E80B14" w:rsidRDefault="00E07B23">
      <w:pPr>
        <w:pStyle w:val="40"/>
        <w:framePr w:w="10186" w:h="15336" w:hRule="exact" w:wrap="none" w:vAnchor="page" w:hAnchor="page" w:x="3363" w:y="4214"/>
        <w:numPr>
          <w:ilvl w:val="0"/>
          <w:numId w:val="63"/>
        </w:numPr>
        <w:shd w:val="clear" w:color="auto" w:fill="auto"/>
        <w:tabs>
          <w:tab w:val="left" w:pos="1240"/>
        </w:tabs>
        <w:spacing w:line="274" w:lineRule="exact"/>
        <w:ind w:left="40" w:right="240"/>
        <w:jc w:val="left"/>
      </w:pPr>
      <w: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E80B14" w:rsidRDefault="00E07B23">
      <w:pPr>
        <w:pStyle w:val="40"/>
        <w:framePr w:w="10186" w:h="15336" w:hRule="exact" w:wrap="none" w:vAnchor="page" w:hAnchor="page" w:x="3363" w:y="4214"/>
        <w:numPr>
          <w:ilvl w:val="0"/>
          <w:numId w:val="63"/>
        </w:numPr>
        <w:shd w:val="clear" w:color="auto" w:fill="auto"/>
        <w:tabs>
          <w:tab w:val="left" w:pos="1245"/>
        </w:tabs>
        <w:spacing w:line="274" w:lineRule="exact"/>
        <w:ind w:left="40" w:right="240"/>
        <w:jc w:val="left"/>
      </w:pPr>
      <w:r>
        <w:t>исследовать всевозможные ситуации при решении задач на движение по реке, рассматривать разные системыотсчёта;</w:t>
      </w:r>
    </w:p>
    <w:p w:rsidR="00E80B14" w:rsidRDefault="00E07B23">
      <w:pPr>
        <w:pStyle w:val="40"/>
        <w:framePr w:w="10186" w:h="15336" w:hRule="exact" w:wrap="none" w:vAnchor="page" w:hAnchor="page" w:x="3363" w:y="4214"/>
        <w:numPr>
          <w:ilvl w:val="0"/>
          <w:numId w:val="63"/>
        </w:numPr>
        <w:shd w:val="clear" w:color="auto" w:fill="auto"/>
        <w:tabs>
          <w:tab w:val="left" w:pos="1173"/>
        </w:tabs>
        <w:spacing w:line="210" w:lineRule="exact"/>
        <w:ind w:left="40"/>
      </w:pPr>
      <w:r>
        <w:t>решать разнообразные задачи «начасти»,</w:t>
      </w:r>
    </w:p>
    <w:p w:rsidR="00E80B14" w:rsidRDefault="00E07B23">
      <w:pPr>
        <w:pStyle w:val="40"/>
        <w:framePr w:w="10186" w:h="15336" w:hRule="exact" w:wrap="none" w:vAnchor="page" w:hAnchor="page" w:x="3363" w:y="4214"/>
        <w:numPr>
          <w:ilvl w:val="0"/>
          <w:numId w:val="63"/>
        </w:numPr>
        <w:shd w:val="clear" w:color="auto" w:fill="auto"/>
        <w:tabs>
          <w:tab w:val="left" w:pos="1178"/>
        </w:tabs>
        <w:ind w:left="40" w:right="240"/>
        <w:jc w:val="left"/>
      </w:pPr>
      <w:r>
        <w:t>решать и обосновывать свое решение задач (выделять математическую основу) на нахождение части числа и числа по его части на основе конкретного смысладроби;</w:t>
      </w:r>
    </w:p>
    <w:p w:rsidR="00E80B14" w:rsidRDefault="00E07B23">
      <w:pPr>
        <w:pStyle w:val="40"/>
        <w:framePr w:w="10186" w:h="15336" w:hRule="exact" w:wrap="none" w:vAnchor="page" w:hAnchor="page" w:x="3363" w:y="4214"/>
        <w:numPr>
          <w:ilvl w:val="0"/>
          <w:numId w:val="63"/>
        </w:numPr>
        <w:shd w:val="clear" w:color="auto" w:fill="auto"/>
        <w:tabs>
          <w:tab w:val="left" w:pos="1211"/>
        </w:tabs>
        <w:ind w:left="40" w:right="240"/>
        <w:jc w:val="left"/>
      </w:pPr>
      <w:r>
        <w:t xml:space="preserve">осознавать и объяснять идентичность задач разных типов, связывающих три величины (наработу, на покупки, на движение); выделять эти величины и отношения между ними, применять их при решении задач, конструировать собственные задачи указанных типов. </w:t>
      </w:r>
      <w:r>
        <w:rPr>
          <w:rStyle w:val="40pt0"/>
        </w:rPr>
        <w:t>В повседневной жизни и при изучении других предметов:</w:t>
      </w:r>
    </w:p>
    <w:p w:rsidR="00E80B14" w:rsidRDefault="00E07B23">
      <w:pPr>
        <w:pStyle w:val="40"/>
        <w:framePr w:w="10186" w:h="15336" w:hRule="exact" w:wrap="none" w:vAnchor="page" w:hAnchor="page" w:x="3363" w:y="4214"/>
        <w:numPr>
          <w:ilvl w:val="0"/>
          <w:numId w:val="63"/>
        </w:numPr>
        <w:shd w:val="clear" w:color="auto" w:fill="auto"/>
        <w:tabs>
          <w:tab w:val="left" w:pos="1240"/>
        </w:tabs>
        <w:ind w:left="40" w:right="240"/>
        <w:jc w:val="left"/>
      </w:pPr>
      <w: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учётом этих характеристик, в частности, при решении задач на концентрации, учитывать плотностьвещества;</w:t>
      </w:r>
    </w:p>
    <w:p w:rsidR="00E80B14" w:rsidRDefault="00E07B23">
      <w:pPr>
        <w:pStyle w:val="40"/>
        <w:framePr w:w="10186" w:h="15336" w:hRule="exact" w:wrap="none" w:vAnchor="page" w:hAnchor="page" w:x="3363" w:y="4214"/>
        <w:numPr>
          <w:ilvl w:val="0"/>
          <w:numId w:val="63"/>
        </w:numPr>
        <w:shd w:val="clear" w:color="auto" w:fill="auto"/>
        <w:tabs>
          <w:tab w:val="left" w:pos="1178"/>
        </w:tabs>
        <w:ind w:left="40" w:right="480"/>
      </w:pPr>
      <w:r>
        <w:t>решать и конструировать задачи на основе рассмотрения реальных ситуаций, в которых не требуется точный вычислительныйрезультат;</w:t>
      </w:r>
    </w:p>
    <w:p w:rsidR="00E80B14" w:rsidRDefault="00E07B23">
      <w:pPr>
        <w:pStyle w:val="40"/>
        <w:framePr w:w="10186" w:h="15336" w:hRule="exact" w:wrap="none" w:vAnchor="page" w:hAnchor="page" w:x="3363" w:y="4214"/>
        <w:numPr>
          <w:ilvl w:val="0"/>
          <w:numId w:val="63"/>
        </w:numPr>
        <w:shd w:val="clear" w:color="auto" w:fill="auto"/>
        <w:tabs>
          <w:tab w:val="left" w:pos="1178"/>
        </w:tabs>
        <w:ind w:left="40" w:right="240"/>
        <w:jc w:val="left"/>
      </w:pPr>
      <w:r>
        <w:t xml:space="preserve">решать задачи на движение по реке, рассматривая разные системыотсчета </w:t>
      </w:r>
      <w:r>
        <w:rPr>
          <w:rStyle w:val="40pt0"/>
        </w:rPr>
        <w:t>Наглядная геометрия</w:t>
      </w:r>
    </w:p>
    <w:p w:rsidR="00E80B14" w:rsidRDefault="00E07B23">
      <w:pPr>
        <w:pStyle w:val="30"/>
        <w:framePr w:w="10186" w:h="15336" w:hRule="exact" w:wrap="none" w:vAnchor="page" w:hAnchor="page" w:x="3363" w:y="4214"/>
        <w:shd w:val="clear" w:color="auto" w:fill="auto"/>
        <w:spacing w:line="278" w:lineRule="exact"/>
        <w:ind w:left="40"/>
        <w:jc w:val="both"/>
      </w:pPr>
      <w:r>
        <w:rPr>
          <w:rStyle w:val="39"/>
          <w:b/>
          <w:bCs/>
        </w:rPr>
        <w:t>Геометрические фигуры</w:t>
      </w:r>
    </w:p>
    <w:p w:rsidR="00E80B14" w:rsidRDefault="00E07B23">
      <w:pPr>
        <w:pStyle w:val="40"/>
        <w:framePr w:w="10186" w:h="15336" w:hRule="exact" w:wrap="none" w:vAnchor="page" w:hAnchor="page" w:x="3363" w:y="4214"/>
        <w:numPr>
          <w:ilvl w:val="0"/>
          <w:numId w:val="63"/>
        </w:numPr>
        <w:shd w:val="clear" w:color="auto" w:fill="auto"/>
        <w:tabs>
          <w:tab w:val="left" w:pos="1230"/>
        </w:tabs>
        <w:ind w:left="40" w:right="240"/>
        <w:jc w:val="left"/>
      </w:pPr>
      <w:r>
        <w:t>Оперировать понятиями фигура,точка, отрезок, прял/ая, луч, ломаная, угол, многоугольник, треугольник и четырёхугольник, прямоугольник и квадрат, окружность и круг, прямоугольный параллелепипед, куб, призма, шар, пирамида, цилиндр,конус;</w:t>
      </w:r>
    </w:p>
    <w:p w:rsidR="00E80B14" w:rsidRDefault="00E07B23">
      <w:pPr>
        <w:pStyle w:val="40"/>
        <w:framePr w:w="10186" w:h="15336" w:hRule="exact" w:wrap="none" w:vAnchor="page" w:hAnchor="page" w:x="3363" w:y="4214"/>
        <w:numPr>
          <w:ilvl w:val="0"/>
          <w:numId w:val="63"/>
        </w:numPr>
        <w:shd w:val="clear" w:color="auto" w:fill="auto"/>
        <w:tabs>
          <w:tab w:val="left" w:pos="1216"/>
        </w:tabs>
        <w:spacing w:line="274" w:lineRule="exact"/>
        <w:ind w:left="40" w:right="480"/>
      </w:pPr>
      <w:r>
        <w:t>извлекать, интерпретировать и преобразовывать информацию о геометрических фигурах, представленную начертежах</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40"/>
        <w:framePr w:w="10032" w:h="14460" w:hRule="exact" w:wrap="none" w:vAnchor="page" w:hAnchor="page" w:x="3440" w:y="4065"/>
        <w:numPr>
          <w:ilvl w:val="0"/>
          <w:numId w:val="63"/>
        </w:numPr>
        <w:shd w:val="clear" w:color="auto" w:fill="auto"/>
        <w:tabs>
          <w:tab w:val="left" w:pos="418"/>
        </w:tabs>
        <w:spacing w:line="274" w:lineRule="exact"/>
        <w:ind w:left="20" w:right="80"/>
        <w:jc w:val="left"/>
      </w:pPr>
      <w:r>
        <w:lastRenderedPageBreak/>
        <w:t>изображать изучаемые фигуры от руки и с помощью линейки, циркуля, компьютерных инструментов.</w:t>
      </w:r>
    </w:p>
    <w:p w:rsidR="00E80B14" w:rsidRDefault="00E07B23">
      <w:pPr>
        <w:pStyle w:val="30"/>
        <w:framePr w:w="10032" w:h="14460" w:hRule="exact" w:wrap="none" w:vAnchor="page" w:hAnchor="page" w:x="3440" w:y="4065"/>
        <w:shd w:val="clear" w:color="auto" w:fill="auto"/>
        <w:ind w:left="20"/>
      </w:pPr>
      <w:r>
        <w:rPr>
          <w:rStyle w:val="39"/>
          <w:b/>
          <w:bCs/>
        </w:rPr>
        <w:t>В повседневной жизни и при изучении других предметов:</w:t>
      </w:r>
    </w:p>
    <w:p w:rsidR="00E80B14" w:rsidRDefault="00E07B23">
      <w:pPr>
        <w:pStyle w:val="40"/>
        <w:framePr w:w="10032" w:h="14460" w:hRule="exact" w:wrap="none" w:vAnchor="page" w:hAnchor="page" w:x="3440" w:y="4065"/>
        <w:numPr>
          <w:ilvl w:val="0"/>
          <w:numId w:val="63"/>
        </w:numPr>
        <w:shd w:val="clear" w:color="auto" w:fill="auto"/>
        <w:tabs>
          <w:tab w:val="left" w:pos="1158"/>
        </w:tabs>
        <w:spacing w:line="283" w:lineRule="exact"/>
        <w:ind w:left="20" w:right="80"/>
        <w:jc w:val="left"/>
      </w:pPr>
      <w:r>
        <w:t xml:space="preserve">решать практические задачи с применением простейших свойствфигур </w:t>
      </w:r>
      <w:r>
        <w:rPr>
          <w:rStyle w:val="40pt0"/>
        </w:rPr>
        <w:t>Измерения и вычисления</w:t>
      </w:r>
    </w:p>
    <w:p w:rsidR="00E80B14" w:rsidRDefault="00E07B23">
      <w:pPr>
        <w:pStyle w:val="40"/>
        <w:framePr w:w="10032" w:h="14460" w:hRule="exact" w:wrap="none" w:vAnchor="page" w:hAnchor="page" w:x="3440" w:y="4065"/>
        <w:numPr>
          <w:ilvl w:val="0"/>
          <w:numId w:val="63"/>
        </w:numPr>
        <w:shd w:val="clear" w:color="auto" w:fill="auto"/>
        <w:tabs>
          <w:tab w:val="left" w:pos="1191"/>
        </w:tabs>
        <w:spacing w:line="283" w:lineRule="exact"/>
        <w:ind w:left="20" w:right="80"/>
        <w:jc w:val="left"/>
      </w:pPr>
      <w:r>
        <w:t>выполнять измерение длин, расстояний, величин углов, с помощью инструментов для измерений длин иуглов;</w:t>
      </w:r>
    </w:p>
    <w:p w:rsidR="00E80B14" w:rsidRDefault="00E07B23">
      <w:pPr>
        <w:pStyle w:val="40"/>
        <w:framePr w:w="10032" w:h="14460" w:hRule="exact" w:wrap="none" w:vAnchor="page" w:hAnchor="page" w:x="3440" w:y="4065"/>
        <w:numPr>
          <w:ilvl w:val="0"/>
          <w:numId w:val="63"/>
        </w:numPr>
        <w:shd w:val="clear" w:color="auto" w:fill="auto"/>
        <w:tabs>
          <w:tab w:val="left" w:pos="1196"/>
        </w:tabs>
        <w:spacing w:line="283" w:lineRule="exact"/>
        <w:ind w:left="20" w:right="80"/>
        <w:jc w:val="left"/>
      </w:pPr>
      <w:r>
        <w:t>вычислять площади прямоугольников, квадратов, объёмы прямоугольных параллелепипедов, кубов.</w:t>
      </w:r>
    </w:p>
    <w:p w:rsidR="00E80B14" w:rsidRDefault="00E07B23">
      <w:pPr>
        <w:pStyle w:val="30"/>
        <w:framePr w:w="10032" w:h="14460" w:hRule="exact" w:wrap="none" w:vAnchor="page" w:hAnchor="page" w:x="3440" w:y="4065"/>
        <w:shd w:val="clear" w:color="auto" w:fill="auto"/>
        <w:spacing w:line="283" w:lineRule="exact"/>
        <w:ind w:left="20"/>
      </w:pPr>
      <w:r>
        <w:rPr>
          <w:rStyle w:val="39"/>
          <w:b/>
          <w:bCs/>
        </w:rPr>
        <w:t>В повседневной жизни и при изучении других предметов:</w:t>
      </w:r>
    </w:p>
    <w:p w:rsidR="00E80B14" w:rsidRDefault="00E07B23">
      <w:pPr>
        <w:pStyle w:val="40"/>
        <w:framePr w:w="10032" w:h="14460" w:hRule="exact" w:wrap="none" w:vAnchor="page" w:hAnchor="page" w:x="3440" w:y="4065"/>
        <w:numPr>
          <w:ilvl w:val="0"/>
          <w:numId w:val="63"/>
        </w:numPr>
        <w:shd w:val="clear" w:color="auto" w:fill="auto"/>
        <w:tabs>
          <w:tab w:val="left" w:pos="1196"/>
        </w:tabs>
        <w:spacing w:line="283" w:lineRule="exact"/>
        <w:ind w:left="20" w:right="80"/>
        <w:jc w:val="left"/>
      </w:pPr>
      <w:r>
        <w:t>вычислять расстояния на местности в стандартных ситуациях, площади участков прямоугольной формы, объёмыкомнат;</w:t>
      </w:r>
    </w:p>
    <w:p w:rsidR="00E80B14" w:rsidRDefault="00E07B23">
      <w:pPr>
        <w:pStyle w:val="40"/>
        <w:framePr w:w="10032" w:h="14460" w:hRule="exact" w:wrap="none" w:vAnchor="page" w:hAnchor="page" w:x="3440" w:y="4065"/>
        <w:numPr>
          <w:ilvl w:val="0"/>
          <w:numId w:val="63"/>
        </w:numPr>
        <w:shd w:val="clear" w:color="auto" w:fill="auto"/>
        <w:tabs>
          <w:tab w:val="left" w:pos="774"/>
        </w:tabs>
        <w:spacing w:line="283" w:lineRule="exact"/>
        <w:ind w:left="20"/>
        <w:jc w:val="left"/>
      </w:pPr>
      <w:r>
        <w:t>выполнять простейшие построения на местности, необходимые вреальнойжизни;</w:t>
      </w:r>
    </w:p>
    <w:p w:rsidR="00E80B14" w:rsidRDefault="00E07B23">
      <w:pPr>
        <w:pStyle w:val="40"/>
        <w:framePr w:w="10032" w:h="14460" w:hRule="exact" w:wrap="none" w:vAnchor="page" w:hAnchor="page" w:x="3440" w:y="4065"/>
        <w:numPr>
          <w:ilvl w:val="0"/>
          <w:numId w:val="63"/>
        </w:numPr>
        <w:shd w:val="clear" w:color="auto" w:fill="auto"/>
        <w:tabs>
          <w:tab w:val="left" w:pos="1191"/>
        </w:tabs>
        <w:ind w:left="20" w:right="80"/>
        <w:jc w:val="left"/>
      </w:pPr>
      <w:r>
        <w:t xml:space="preserve">оценивать размеры реальных объектов окружающегомира </w:t>
      </w:r>
      <w:r>
        <w:rPr>
          <w:rStyle w:val="40pt0"/>
        </w:rPr>
        <w:t>История математики</w:t>
      </w:r>
    </w:p>
    <w:p w:rsidR="00E80B14" w:rsidRDefault="00E07B23">
      <w:pPr>
        <w:pStyle w:val="40"/>
        <w:framePr w:w="10032" w:h="14460" w:hRule="exact" w:wrap="none" w:vAnchor="page" w:hAnchor="page" w:x="3440" w:y="4065"/>
        <w:numPr>
          <w:ilvl w:val="0"/>
          <w:numId w:val="63"/>
        </w:numPr>
        <w:shd w:val="clear" w:color="auto" w:fill="auto"/>
        <w:tabs>
          <w:tab w:val="left" w:pos="1455"/>
        </w:tabs>
        <w:spacing w:after="240" w:line="274" w:lineRule="exact"/>
        <w:ind w:left="20" w:right="80"/>
        <w:jc w:val="left"/>
      </w:pPr>
      <w:r>
        <w:t>Характеризовать вклад выдающихся математиков в развитие математики и иных научныхобластей</w:t>
      </w:r>
    </w:p>
    <w:p w:rsidR="00E80B14" w:rsidRDefault="00E07B23">
      <w:pPr>
        <w:pStyle w:val="30"/>
        <w:framePr w:w="10032" w:h="14460" w:hRule="exact" w:wrap="none" w:vAnchor="page" w:hAnchor="page" w:x="3440" w:y="4065"/>
        <w:shd w:val="clear" w:color="auto" w:fill="auto"/>
        <w:ind w:left="20" w:right="80"/>
      </w:pPr>
      <w:r>
        <w:rPr>
          <w:rStyle w:val="39"/>
          <w:b/>
          <w:bCs/>
        </w:rPr>
        <w:t>Выпускник научится в 7-9 классах (для использования в повседневной жизни и обеспечения возможности успешного продолжения образования на базовом уровне) Элементы теории множеств и математической логики</w:t>
      </w:r>
    </w:p>
    <w:p w:rsidR="00E80B14" w:rsidRDefault="00E07B23">
      <w:pPr>
        <w:pStyle w:val="9"/>
        <w:framePr w:w="10032" w:h="14460" w:hRule="exact" w:wrap="none" w:vAnchor="page" w:hAnchor="page" w:x="3440" w:y="4065"/>
        <w:numPr>
          <w:ilvl w:val="0"/>
          <w:numId w:val="63"/>
        </w:numPr>
        <w:shd w:val="clear" w:color="auto" w:fill="auto"/>
        <w:tabs>
          <w:tab w:val="left" w:pos="1191"/>
        </w:tabs>
        <w:spacing w:after="0" w:line="283" w:lineRule="exact"/>
        <w:ind w:left="20" w:right="80" w:firstLine="0"/>
      </w:pPr>
      <w:r>
        <w:t>Оперировать на базовом уровне</w:t>
      </w:r>
      <w:r>
        <w:rPr>
          <w:vertAlign w:val="superscript"/>
        </w:rPr>
        <w:t>6</w:t>
      </w:r>
      <w:r>
        <w:t xml:space="preserve"> понятиями: множество, элемент множества, подмножество, принадлежность;</w:t>
      </w:r>
    </w:p>
    <w:p w:rsidR="00E80B14" w:rsidRDefault="00E07B23">
      <w:pPr>
        <w:pStyle w:val="9"/>
        <w:framePr w:w="10032" w:h="14460" w:hRule="exact" w:wrap="none" w:vAnchor="page" w:hAnchor="page" w:x="3440" w:y="4065"/>
        <w:numPr>
          <w:ilvl w:val="0"/>
          <w:numId w:val="63"/>
        </w:numPr>
        <w:shd w:val="clear" w:color="auto" w:fill="auto"/>
        <w:tabs>
          <w:tab w:val="left" w:pos="1182"/>
        </w:tabs>
        <w:spacing w:after="0" w:line="283" w:lineRule="exact"/>
        <w:ind w:left="20" w:firstLine="0"/>
      </w:pPr>
      <w:r>
        <w:t>задавать множества перечислением ихэлементов;</w:t>
      </w:r>
    </w:p>
    <w:p w:rsidR="00E80B14" w:rsidRDefault="00E07B23">
      <w:pPr>
        <w:pStyle w:val="9"/>
        <w:framePr w:w="10032" w:h="14460" w:hRule="exact" w:wrap="none" w:vAnchor="page" w:hAnchor="page" w:x="3440" w:y="4065"/>
        <w:numPr>
          <w:ilvl w:val="0"/>
          <w:numId w:val="63"/>
        </w:numPr>
        <w:shd w:val="clear" w:color="auto" w:fill="auto"/>
        <w:tabs>
          <w:tab w:val="left" w:pos="1052"/>
        </w:tabs>
        <w:spacing w:after="0" w:line="283" w:lineRule="exact"/>
        <w:ind w:left="20" w:firstLine="0"/>
      </w:pPr>
      <w:r>
        <w:t>находить пересечение, объединение, подмножество в простейшихситуациях;</w:t>
      </w:r>
    </w:p>
    <w:p w:rsidR="00E80B14" w:rsidRDefault="00E07B23">
      <w:pPr>
        <w:pStyle w:val="9"/>
        <w:framePr w:w="10032" w:h="14460" w:hRule="exact" w:wrap="none" w:vAnchor="page" w:hAnchor="page" w:x="3440" w:y="4065"/>
        <w:numPr>
          <w:ilvl w:val="0"/>
          <w:numId w:val="63"/>
        </w:numPr>
        <w:shd w:val="clear" w:color="auto" w:fill="auto"/>
        <w:tabs>
          <w:tab w:val="left" w:pos="1057"/>
        </w:tabs>
        <w:spacing w:after="0" w:line="278" w:lineRule="exact"/>
        <w:ind w:left="20" w:right="80" w:firstLine="0"/>
      </w:pPr>
      <w:r>
        <w:t>оперировать на базовом уровне понятиями: определение, аксиома, теорема, доказательство;</w:t>
      </w:r>
    </w:p>
    <w:p w:rsidR="00E80B14" w:rsidRDefault="00E07B23">
      <w:pPr>
        <w:pStyle w:val="9"/>
        <w:framePr w:w="10032" w:h="14460" w:hRule="exact" w:wrap="none" w:vAnchor="page" w:hAnchor="page" w:x="3440" w:y="4065"/>
        <w:numPr>
          <w:ilvl w:val="0"/>
          <w:numId w:val="63"/>
        </w:numPr>
        <w:shd w:val="clear" w:color="auto" w:fill="auto"/>
        <w:tabs>
          <w:tab w:val="left" w:pos="1057"/>
        </w:tabs>
        <w:spacing w:after="0" w:line="278" w:lineRule="exact"/>
        <w:ind w:left="20" w:right="80" w:firstLine="0"/>
      </w:pPr>
      <w:r>
        <w:t xml:space="preserve">приводить примеры и контрпримеры для подтвержнения своихвысказываний </w:t>
      </w:r>
      <w:r>
        <w:rPr>
          <w:rStyle w:val="ab"/>
        </w:rPr>
        <w:t>В повседневной жизни и при изучении других предметов:</w:t>
      </w:r>
    </w:p>
    <w:p w:rsidR="00E80B14" w:rsidRDefault="00E07B23">
      <w:pPr>
        <w:pStyle w:val="9"/>
        <w:framePr w:w="10032" w:h="14460" w:hRule="exact" w:wrap="none" w:vAnchor="page" w:hAnchor="page" w:x="3440" w:y="4065"/>
        <w:numPr>
          <w:ilvl w:val="0"/>
          <w:numId w:val="63"/>
        </w:numPr>
        <w:shd w:val="clear" w:color="auto" w:fill="auto"/>
        <w:tabs>
          <w:tab w:val="left" w:pos="1191"/>
        </w:tabs>
        <w:spacing w:after="0" w:line="278" w:lineRule="exact"/>
        <w:ind w:left="20" w:right="80" w:firstLine="0"/>
      </w:pPr>
      <w:r>
        <w:t>использовать графическое представление множеств для описания реальных процессов и явлений, при решении задач других учебныхпредметов</w:t>
      </w:r>
    </w:p>
    <w:p w:rsidR="00E80B14" w:rsidRDefault="00E07B23">
      <w:pPr>
        <w:pStyle w:val="30"/>
        <w:framePr w:w="10032" w:h="14460" w:hRule="exact" w:wrap="none" w:vAnchor="page" w:hAnchor="page" w:x="3440" w:y="4065"/>
        <w:shd w:val="clear" w:color="auto" w:fill="auto"/>
        <w:spacing w:line="278" w:lineRule="exact"/>
        <w:ind w:left="20"/>
      </w:pPr>
      <w:r>
        <w:rPr>
          <w:rStyle w:val="39"/>
          <w:b/>
          <w:bCs/>
        </w:rPr>
        <w:t>Числа</w:t>
      </w:r>
    </w:p>
    <w:p w:rsidR="00E80B14" w:rsidRDefault="00E07B23">
      <w:pPr>
        <w:pStyle w:val="9"/>
        <w:framePr w:w="10032" w:h="14460" w:hRule="exact" w:wrap="none" w:vAnchor="page" w:hAnchor="page" w:x="3440" w:y="4065"/>
        <w:numPr>
          <w:ilvl w:val="0"/>
          <w:numId w:val="63"/>
        </w:numPr>
        <w:shd w:val="clear" w:color="auto" w:fill="auto"/>
        <w:tabs>
          <w:tab w:val="left" w:pos="1191"/>
        </w:tabs>
        <w:spacing w:after="0" w:line="278" w:lineRule="exact"/>
        <w:ind w:left="20" w:right="80" w:firstLine="0"/>
      </w:pPr>
      <w:r>
        <w:t>Оперировать на базовом уровне понятиями: натуральное число, целое число, обыкновенная дробь, десятичная дробь, смешанная дробь, рациональное число, арифметический квадратныйкорень;</w:t>
      </w:r>
    </w:p>
    <w:p w:rsidR="00E80B14" w:rsidRDefault="00E07B23">
      <w:pPr>
        <w:pStyle w:val="9"/>
        <w:framePr w:w="10032" w:h="14460" w:hRule="exact" w:wrap="none" w:vAnchor="page" w:hAnchor="page" w:x="3440" w:y="4065"/>
        <w:numPr>
          <w:ilvl w:val="0"/>
          <w:numId w:val="63"/>
        </w:numPr>
        <w:shd w:val="clear" w:color="auto" w:fill="auto"/>
        <w:tabs>
          <w:tab w:val="left" w:pos="1191"/>
        </w:tabs>
        <w:spacing w:after="0" w:line="278" w:lineRule="exact"/>
        <w:ind w:left="20" w:firstLine="0"/>
      </w:pPr>
      <w:r>
        <w:t>использовать свойства чисел и правила действий при выполнениивычислений;</w:t>
      </w:r>
    </w:p>
    <w:p w:rsidR="00E80B14" w:rsidRDefault="00E07B23">
      <w:pPr>
        <w:pStyle w:val="9"/>
        <w:framePr w:w="10032" w:h="14460" w:hRule="exact" w:wrap="none" w:vAnchor="page" w:hAnchor="page" w:x="3440" w:y="4065"/>
        <w:numPr>
          <w:ilvl w:val="0"/>
          <w:numId w:val="63"/>
        </w:numPr>
        <w:shd w:val="clear" w:color="auto" w:fill="auto"/>
        <w:tabs>
          <w:tab w:val="left" w:pos="1196"/>
        </w:tabs>
        <w:spacing w:after="0" w:line="283" w:lineRule="exact"/>
        <w:ind w:left="20" w:right="80" w:firstLine="0"/>
      </w:pPr>
      <w:r>
        <w:t>использовать признаки делимости на 2, 5, 3, 9, 10 при выполнении вычислений и решении несложныхзадач;</w:t>
      </w:r>
    </w:p>
    <w:p w:rsidR="00E80B14" w:rsidRDefault="00E07B23">
      <w:pPr>
        <w:pStyle w:val="9"/>
        <w:framePr w:w="10032" w:h="14460" w:hRule="exact" w:wrap="none" w:vAnchor="page" w:hAnchor="page" w:x="3440" w:y="4065"/>
        <w:numPr>
          <w:ilvl w:val="0"/>
          <w:numId w:val="63"/>
        </w:numPr>
        <w:shd w:val="clear" w:color="auto" w:fill="auto"/>
        <w:tabs>
          <w:tab w:val="left" w:pos="1191"/>
        </w:tabs>
        <w:spacing w:after="0" w:line="283" w:lineRule="exact"/>
        <w:ind w:left="20" w:firstLine="0"/>
      </w:pPr>
      <w:r>
        <w:t>выполнять округление рациональных чисел в соответствии справилами;</w:t>
      </w:r>
    </w:p>
    <w:p w:rsidR="00E80B14" w:rsidRDefault="00E07B23">
      <w:pPr>
        <w:pStyle w:val="9"/>
        <w:framePr w:w="10032" w:h="14460" w:hRule="exact" w:wrap="none" w:vAnchor="page" w:hAnchor="page" w:x="3440" w:y="4065"/>
        <w:numPr>
          <w:ilvl w:val="0"/>
          <w:numId w:val="63"/>
        </w:numPr>
        <w:shd w:val="clear" w:color="auto" w:fill="auto"/>
        <w:tabs>
          <w:tab w:val="left" w:pos="1191"/>
        </w:tabs>
        <w:spacing w:after="0" w:line="283" w:lineRule="exact"/>
        <w:ind w:left="20" w:firstLine="0"/>
      </w:pPr>
      <w:r>
        <w:t>оценивать значение квадратного корта из положительного целогочисла;</w:t>
      </w:r>
    </w:p>
    <w:p w:rsidR="00E80B14" w:rsidRDefault="00E07B23">
      <w:pPr>
        <w:pStyle w:val="9"/>
        <w:framePr w:w="10032" w:h="14460" w:hRule="exact" w:wrap="none" w:vAnchor="page" w:hAnchor="page" w:x="3440" w:y="4065"/>
        <w:numPr>
          <w:ilvl w:val="0"/>
          <w:numId w:val="63"/>
        </w:numPr>
        <w:shd w:val="clear" w:color="auto" w:fill="auto"/>
        <w:tabs>
          <w:tab w:val="left" w:pos="1186"/>
        </w:tabs>
        <w:spacing w:after="0" w:line="288" w:lineRule="exact"/>
        <w:ind w:left="20" w:firstLine="0"/>
      </w:pPr>
      <w:r>
        <w:t>распознавать рациональные и иррациональныечисла;</w:t>
      </w:r>
    </w:p>
    <w:p w:rsidR="00E80B14" w:rsidRDefault="00E07B23">
      <w:pPr>
        <w:pStyle w:val="9"/>
        <w:framePr w:w="10032" w:h="14460" w:hRule="exact" w:wrap="none" w:vAnchor="page" w:hAnchor="page" w:x="3440" w:y="4065"/>
        <w:numPr>
          <w:ilvl w:val="0"/>
          <w:numId w:val="63"/>
        </w:numPr>
        <w:shd w:val="clear" w:color="auto" w:fill="auto"/>
        <w:tabs>
          <w:tab w:val="left" w:pos="1191"/>
        </w:tabs>
        <w:spacing w:after="0" w:line="288" w:lineRule="exact"/>
        <w:ind w:left="20" w:firstLine="0"/>
      </w:pPr>
      <w:r>
        <w:t>сравниватьчисла.</w:t>
      </w:r>
    </w:p>
    <w:p w:rsidR="00E80B14" w:rsidRDefault="00E07B23">
      <w:pPr>
        <w:pStyle w:val="30"/>
        <w:framePr w:w="10032" w:h="14460" w:hRule="exact" w:wrap="none" w:vAnchor="page" w:hAnchor="page" w:x="3440" w:y="4065"/>
        <w:shd w:val="clear" w:color="auto" w:fill="auto"/>
        <w:spacing w:line="288" w:lineRule="exact"/>
        <w:ind w:left="20"/>
      </w:pPr>
      <w:r>
        <w:rPr>
          <w:rStyle w:val="39"/>
          <w:b/>
          <w:bCs/>
        </w:rPr>
        <w:t>В повседневной жизни и при изучении других предметов:</w:t>
      </w:r>
    </w:p>
    <w:p w:rsidR="00E80B14" w:rsidRDefault="00E07B23">
      <w:pPr>
        <w:pStyle w:val="9"/>
        <w:framePr w:w="10032" w:h="14460" w:hRule="exact" w:wrap="none" w:vAnchor="page" w:hAnchor="page" w:x="3440" w:y="4065"/>
        <w:numPr>
          <w:ilvl w:val="0"/>
          <w:numId w:val="63"/>
        </w:numPr>
        <w:shd w:val="clear" w:color="auto" w:fill="auto"/>
        <w:tabs>
          <w:tab w:val="left" w:pos="1191"/>
        </w:tabs>
        <w:spacing w:after="0" w:line="288" w:lineRule="exact"/>
        <w:ind w:left="20" w:firstLine="0"/>
      </w:pPr>
      <w:r>
        <w:t>оценивать результаты вычислений при решении практическихзадач;</w:t>
      </w:r>
    </w:p>
    <w:p w:rsidR="00E80B14" w:rsidRDefault="00E07B23">
      <w:pPr>
        <w:pStyle w:val="9"/>
        <w:framePr w:w="10032" w:h="14460" w:hRule="exact" w:wrap="none" w:vAnchor="page" w:hAnchor="page" w:x="3440" w:y="4065"/>
        <w:numPr>
          <w:ilvl w:val="0"/>
          <w:numId w:val="63"/>
        </w:numPr>
        <w:shd w:val="clear" w:color="auto" w:fill="auto"/>
        <w:tabs>
          <w:tab w:val="left" w:pos="1191"/>
        </w:tabs>
        <w:spacing w:after="0" w:line="288" w:lineRule="exact"/>
        <w:ind w:left="20" w:firstLine="0"/>
      </w:pPr>
      <w:r>
        <w:t>выполнять сравнение чисел в реальныхситуациях;</w:t>
      </w:r>
    </w:p>
    <w:p w:rsidR="00E80B14" w:rsidRDefault="00E07B23">
      <w:pPr>
        <w:pStyle w:val="9"/>
        <w:framePr w:w="10032" w:h="14460" w:hRule="exact" w:wrap="none" w:vAnchor="page" w:hAnchor="page" w:x="3440" w:y="4065"/>
        <w:numPr>
          <w:ilvl w:val="0"/>
          <w:numId w:val="63"/>
        </w:numPr>
        <w:shd w:val="clear" w:color="auto" w:fill="auto"/>
        <w:tabs>
          <w:tab w:val="left" w:pos="1201"/>
        </w:tabs>
        <w:spacing w:after="0"/>
        <w:ind w:left="20" w:right="80" w:firstLine="0"/>
      </w:pPr>
      <w:r>
        <w:t>составлять числовые выражения при решении практических задач и задач из других учебныхпредметов</w:t>
      </w:r>
    </w:p>
    <w:p w:rsidR="00E80B14" w:rsidRDefault="00E07B23">
      <w:pPr>
        <w:pStyle w:val="30"/>
        <w:framePr w:w="10032" w:h="14460" w:hRule="exact" w:wrap="none" w:vAnchor="page" w:hAnchor="page" w:x="3440" w:y="4065"/>
        <w:shd w:val="clear" w:color="auto" w:fill="auto"/>
        <w:ind w:left="20"/>
      </w:pPr>
      <w:r>
        <w:rPr>
          <w:rStyle w:val="39"/>
          <w:b/>
          <w:bCs/>
        </w:rPr>
        <w:t>Тождественные преобразования</w:t>
      </w:r>
    </w:p>
    <w:p w:rsidR="00E80B14" w:rsidRDefault="00E07B23">
      <w:pPr>
        <w:pStyle w:val="9"/>
        <w:framePr w:w="10032" w:h="14460" w:hRule="exact" w:wrap="none" w:vAnchor="page" w:hAnchor="page" w:x="3440" w:y="4065"/>
        <w:numPr>
          <w:ilvl w:val="0"/>
          <w:numId w:val="63"/>
        </w:numPr>
        <w:shd w:val="clear" w:color="auto" w:fill="auto"/>
        <w:tabs>
          <w:tab w:val="left" w:pos="1182"/>
        </w:tabs>
        <w:spacing w:after="0"/>
        <w:ind w:left="20" w:right="80" w:firstLine="0"/>
      </w:pPr>
      <w:r>
        <w:t>Выполнять несложные преобразования для вычисления значений числовых выражений, содержащих степени с натуральным показателем, степени с целым отрицательным показателем;</w:t>
      </w:r>
    </w:p>
    <w:p w:rsidR="00E80B14" w:rsidRDefault="00E07B23">
      <w:pPr>
        <w:pStyle w:val="3c"/>
        <w:framePr w:w="10022" w:h="518" w:hRule="exact" w:wrap="none" w:vAnchor="page" w:hAnchor="page" w:x="3420" w:y="19232"/>
        <w:shd w:val="clear" w:color="auto" w:fill="auto"/>
        <w:spacing w:line="230" w:lineRule="exact"/>
        <w:ind w:right="120"/>
      </w:pPr>
      <w:r>
        <w:rPr>
          <w:vertAlign w:val="superscript"/>
        </w:rPr>
        <w:t>б</w:t>
      </w:r>
      <w:r>
        <w:t>3десь и далее - распознавать конкретные примеры общих понятий по характерным признакам, выполнять действия в соответствии с определением и простейшими свойствами понятий, конкретизировать примерами общие понятия.</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10243" w:h="15692" w:hRule="exact" w:wrap="none" w:vAnchor="page" w:hAnchor="page" w:x="3334" w:y="4043"/>
        <w:numPr>
          <w:ilvl w:val="0"/>
          <w:numId w:val="70"/>
        </w:numPr>
        <w:shd w:val="clear" w:color="auto" w:fill="auto"/>
        <w:tabs>
          <w:tab w:val="left" w:pos="1191"/>
        </w:tabs>
        <w:spacing w:after="0" w:line="278" w:lineRule="exact"/>
        <w:ind w:left="20" w:right="760" w:firstLine="0"/>
      </w:pPr>
      <w:r>
        <w:lastRenderedPageBreak/>
        <w:t>выполнять несложные преобразования целых выражений: раскрывать скобки, приводить подобныеслагаемые;</w:t>
      </w:r>
    </w:p>
    <w:p w:rsidR="00E80B14" w:rsidRDefault="00E07B23">
      <w:pPr>
        <w:pStyle w:val="9"/>
        <w:framePr w:w="10243" w:h="15692" w:hRule="exact" w:wrap="none" w:vAnchor="page" w:hAnchor="page" w:x="3334" w:y="4043"/>
        <w:numPr>
          <w:ilvl w:val="0"/>
          <w:numId w:val="70"/>
        </w:numPr>
        <w:shd w:val="clear" w:color="auto" w:fill="auto"/>
        <w:tabs>
          <w:tab w:val="left" w:pos="1196"/>
        </w:tabs>
        <w:spacing w:after="0" w:line="278" w:lineRule="exact"/>
        <w:ind w:left="20" w:right="320" w:firstLine="0"/>
      </w:pPr>
      <w:r>
        <w:t>использовать формулы сокращенного умножения (квадрат суммы, квадрат разности, разность квадратов) для упрощения вычислений значенийвыражений;</w:t>
      </w:r>
    </w:p>
    <w:p w:rsidR="00E80B14" w:rsidRDefault="00E07B23">
      <w:pPr>
        <w:pStyle w:val="9"/>
        <w:framePr w:w="10243" w:h="15692" w:hRule="exact" w:wrap="none" w:vAnchor="page" w:hAnchor="page" w:x="3334" w:y="4043"/>
        <w:numPr>
          <w:ilvl w:val="0"/>
          <w:numId w:val="70"/>
        </w:numPr>
        <w:shd w:val="clear" w:color="auto" w:fill="auto"/>
        <w:tabs>
          <w:tab w:val="left" w:pos="1191"/>
        </w:tabs>
        <w:spacing w:after="0" w:line="278" w:lineRule="exact"/>
        <w:ind w:left="20" w:right="320" w:firstLine="0"/>
      </w:pPr>
      <w:r>
        <w:t>выполнять несложные преобразования дробно-линейных выражений и выражений с квадратными корнями.</w:t>
      </w:r>
    </w:p>
    <w:p w:rsidR="00E80B14" w:rsidRDefault="00E07B23">
      <w:pPr>
        <w:pStyle w:val="30"/>
        <w:framePr w:w="10243" w:h="15692" w:hRule="exact" w:wrap="none" w:vAnchor="page" w:hAnchor="page" w:x="3334" w:y="4043"/>
        <w:shd w:val="clear" w:color="auto" w:fill="auto"/>
        <w:spacing w:line="278" w:lineRule="exact"/>
        <w:ind w:left="20"/>
      </w:pPr>
      <w:r>
        <w:rPr>
          <w:rStyle w:val="39"/>
          <w:b/>
          <w:bCs/>
        </w:rPr>
        <w:t>В повседневной жизни и при изучении других предметов:</w:t>
      </w:r>
    </w:p>
    <w:p w:rsidR="00E80B14" w:rsidRDefault="00E07B23">
      <w:pPr>
        <w:pStyle w:val="9"/>
        <w:framePr w:w="10243" w:h="15692" w:hRule="exact" w:wrap="none" w:vAnchor="page" w:hAnchor="page" w:x="3334" w:y="4043"/>
        <w:numPr>
          <w:ilvl w:val="0"/>
          <w:numId w:val="70"/>
        </w:numPr>
        <w:shd w:val="clear" w:color="auto" w:fill="auto"/>
        <w:tabs>
          <w:tab w:val="left" w:pos="1191"/>
        </w:tabs>
        <w:spacing w:after="0" w:line="278" w:lineRule="exact"/>
        <w:ind w:left="20" w:firstLine="0"/>
      </w:pPr>
      <w:r>
        <w:t>понимать смысл записи числа в стандартномвиде;</w:t>
      </w:r>
    </w:p>
    <w:p w:rsidR="00E80B14" w:rsidRDefault="00E07B23">
      <w:pPr>
        <w:pStyle w:val="9"/>
        <w:framePr w:w="10243" w:h="15692" w:hRule="exact" w:wrap="none" w:vAnchor="page" w:hAnchor="page" w:x="3334" w:y="4043"/>
        <w:numPr>
          <w:ilvl w:val="0"/>
          <w:numId w:val="70"/>
        </w:numPr>
        <w:shd w:val="clear" w:color="auto" w:fill="auto"/>
        <w:tabs>
          <w:tab w:val="left" w:pos="1191"/>
        </w:tabs>
        <w:spacing w:after="0" w:line="278" w:lineRule="exact"/>
        <w:ind w:left="20" w:firstLine="0"/>
      </w:pPr>
      <w:r>
        <w:t>оперировать на базовом уровне понятием «стандартная записьчисла»</w:t>
      </w:r>
    </w:p>
    <w:p w:rsidR="00E80B14" w:rsidRDefault="00E07B23">
      <w:pPr>
        <w:pStyle w:val="30"/>
        <w:framePr w:w="10243" w:h="15692" w:hRule="exact" w:wrap="none" w:vAnchor="page" w:hAnchor="page" w:x="3334" w:y="4043"/>
        <w:shd w:val="clear" w:color="auto" w:fill="auto"/>
        <w:spacing w:line="278" w:lineRule="exact"/>
        <w:ind w:left="20"/>
      </w:pPr>
      <w:r>
        <w:rPr>
          <w:rStyle w:val="39"/>
          <w:b/>
          <w:bCs/>
        </w:rPr>
        <w:t>Уравнения и неравенства</w:t>
      </w:r>
    </w:p>
    <w:p w:rsidR="00E80B14" w:rsidRDefault="00E07B23">
      <w:pPr>
        <w:pStyle w:val="9"/>
        <w:framePr w:w="10243" w:h="15692" w:hRule="exact" w:wrap="none" w:vAnchor="page" w:hAnchor="page" w:x="3334" w:y="4043"/>
        <w:numPr>
          <w:ilvl w:val="0"/>
          <w:numId w:val="70"/>
        </w:numPr>
        <w:shd w:val="clear" w:color="auto" w:fill="auto"/>
        <w:tabs>
          <w:tab w:val="left" w:pos="1201"/>
        </w:tabs>
        <w:spacing w:after="0" w:line="278" w:lineRule="exact"/>
        <w:ind w:left="20" w:right="320" w:firstLine="0"/>
      </w:pPr>
      <w:r>
        <w:t>Оперировать на базовом уровне понятиями: равенство, числовое равенство, уравнение, корень уравнения, решение уравнения, числовое неравенство, неравенство, решение неравенства;</w:t>
      </w:r>
    </w:p>
    <w:p w:rsidR="00E80B14" w:rsidRDefault="00E07B23">
      <w:pPr>
        <w:pStyle w:val="9"/>
        <w:framePr w:w="10243" w:h="15692" w:hRule="exact" w:wrap="none" w:vAnchor="page" w:hAnchor="page" w:x="3334" w:y="4043"/>
        <w:numPr>
          <w:ilvl w:val="0"/>
          <w:numId w:val="70"/>
        </w:numPr>
        <w:shd w:val="clear" w:color="auto" w:fill="auto"/>
        <w:tabs>
          <w:tab w:val="left" w:pos="1191"/>
        </w:tabs>
        <w:spacing w:after="0" w:line="278" w:lineRule="exact"/>
        <w:ind w:left="20" w:firstLine="0"/>
      </w:pPr>
      <w:r>
        <w:t>проверять справедливость числовых равенств инеравенств;</w:t>
      </w:r>
    </w:p>
    <w:p w:rsidR="00E80B14" w:rsidRDefault="00E07B23">
      <w:pPr>
        <w:pStyle w:val="9"/>
        <w:framePr w:w="10243" w:h="15692" w:hRule="exact" w:wrap="none" w:vAnchor="page" w:hAnchor="page" w:x="3334" w:y="4043"/>
        <w:numPr>
          <w:ilvl w:val="0"/>
          <w:numId w:val="70"/>
        </w:numPr>
        <w:shd w:val="clear" w:color="auto" w:fill="auto"/>
        <w:tabs>
          <w:tab w:val="left" w:pos="1186"/>
        </w:tabs>
        <w:spacing w:after="0" w:line="288" w:lineRule="exact"/>
        <w:ind w:left="20" w:firstLine="0"/>
      </w:pPr>
      <w:r>
        <w:t>решать линейные неравенства и несложные неравенства, сводящиеся клинейным;</w:t>
      </w:r>
    </w:p>
    <w:p w:rsidR="00E80B14" w:rsidRDefault="00E07B23">
      <w:pPr>
        <w:pStyle w:val="9"/>
        <w:framePr w:w="10243" w:h="15692" w:hRule="exact" w:wrap="none" w:vAnchor="page" w:hAnchor="page" w:x="3334" w:y="4043"/>
        <w:numPr>
          <w:ilvl w:val="0"/>
          <w:numId w:val="70"/>
        </w:numPr>
        <w:shd w:val="clear" w:color="auto" w:fill="auto"/>
        <w:tabs>
          <w:tab w:val="left" w:pos="1186"/>
        </w:tabs>
        <w:spacing w:after="0" w:line="288" w:lineRule="exact"/>
        <w:ind w:left="20" w:firstLine="0"/>
      </w:pPr>
      <w:r>
        <w:t>решать системы несложных линейных уравнений,неравенств;</w:t>
      </w:r>
    </w:p>
    <w:p w:rsidR="00E80B14" w:rsidRDefault="00E07B23">
      <w:pPr>
        <w:pStyle w:val="9"/>
        <w:framePr w:w="10243" w:h="15692" w:hRule="exact" w:wrap="none" w:vAnchor="page" w:hAnchor="page" w:x="3334" w:y="4043"/>
        <w:numPr>
          <w:ilvl w:val="0"/>
          <w:numId w:val="70"/>
        </w:numPr>
        <w:shd w:val="clear" w:color="auto" w:fill="auto"/>
        <w:tabs>
          <w:tab w:val="left" w:pos="1191"/>
        </w:tabs>
        <w:spacing w:after="0" w:line="288" w:lineRule="exact"/>
        <w:ind w:left="20" w:firstLine="0"/>
      </w:pPr>
      <w:r>
        <w:t>проверять, является ли данное число решением уравнения(неравенства);</w:t>
      </w:r>
    </w:p>
    <w:p w:rsidR="00E80B14" w:rsidRDefault="00E07B23">
      <w:pPr>
        <w:pStyle w:val="9"/>
        <w:framePr w:w="10243" w:h="15692" w:hRule="exact" w:wrap="none" w:vAnchor="page" w:hAnchor="page" w:x="3334" w:y="4043"/>
        <w:numPr>
          <w:ilvl w:val="0"/>
          <w:numId w:val="70"/>
        </w:numPr>
        <w:shd w:val="clear" w:color="auto" w:fill="auto"/>
        <w:tabs>
          <w:tab w:val="left" w:pos="1186"/>
        </w:tabs>
        <w:spacing w:after="0" w:line="288" w:lineRule="exact"/>
        <w:ind w:left="20" w:firstLine="0"/>
      </w:pPr>
      <w:r>
        <w:t>решать квадратные уравнения по формуле корней квадратногоуравнения;</w:t>
      </w:r>
    </w:p>
    <w:p w:rsidR="00E80B14" w:rsidRDefault="00E07B23">
      <w:pPr>
        <w:pStyle w:val="9"/>
        <w:framePr w:w="10243" w:h="15692" w:hRule="exact" w:wrap="none" w:vAnchor="page" w:hAnchor="page" w:x="3334" w:y="4043"/>
        <w:numPr>
          <w:ilvl w:val="0"/>
          <w:numId w:val="70"/>
        </w:numPr>
        <w:shd w:val="clear" w:color="auto" w:fill="auto"/>
        <w:tabs>
          <w:tab w:val="left" w:pos="1191"/>
        </w:tabs>
        <w:spacing w:after="0" w:line="288" w:lineRule="exact"/>
        <w:ind w:left="20" w:firstLine="0"/>
      </w:pPr>
      <w:r>
        <w:t>изображать решения неравенств и их систем на числовойпрямой.</w:t>
      </w:r>
    </w:p>
    <w:p w:rsidR="00E80B14" w:rsidRDefault="00E07B23">
      <w:pPr>
        <w:pStyle w:val="30"/>
        <w:framePr w:w="10243" w:h="15692" w:hRule="exact" w:wrap="none" w:vAnchor="page" w:hAnchor="page" w:x="3334" w:y="4043"/>
        <w:shd w:val="clear" w:color="auto" w:fill="auto"/>
        <w:spacing w:line="288" w:lineRule="exact"/>
        <w:ind w:left="20"/>
      </w:pPr>
      <w:r>
        <w:rPr>
          <w:rStyle w:val="39"/>
          <w:b/>
          <w:bCs/>
        </w:rPr>
        <w:t>В повседневной жизни и при изучении других предметов:</w:t>
      </w:r>
    </w:p>
    <w:p w:rsidR="00E80B14" w:rsidRDefault="00E07B23">
      <w:pPr>
        <w:pStyle w:val="9"/>
        <w:framePr w:w="10243" w:h="15692" w:hRule="exact" w:wrap="none" w:vAnchor="page" w:hAnchor="page" w:x="3334" w:y="4043"/>
        <w:numPr>
          <w:ilvl w:val="0"/>
          <w:numId w:val="70"/>
        </w:numPr>
        <w:shd w:val="clear" w:color="auto" w:fill="auto"/>
        <w:tabs>
          <w:tab w:val="left" w:pos="1201"/>
        </w:tabs>
        <w:spacing w:after="0"/>
        <w:ind w:left="20" w:right="320" w:firstLine="0"/>
      </w:pPr>
      <w:r>
        <w:t>составлять и решать линейные уравнения при решении задач, возникающих в других учебныхпредметах</w:t>
      </w:r>
    </w:p>
    <w:p w:rsidR="00E80B14" w:rsidRDefault="00E07B23">
      <w:pPr>
        <w:pStyle w:val="30"/>
        <w:framePr w:w="10243" w:h="15692" w:hRule="exact" w:wrap="none" w:vAnchor="page" w:hAnchor="page" w:x="3334" w:y="4043"/>
        <w:shd w:val="clear" w:color="auto" w:fill="auto"/>
        <w:ind w:left="20"/>
      </w:pPr>
      <w:r>
        <w:rPr>
          <w:rStyle w:val="39"/>
          <w:b/>
          <w:bCs/>
        </w:rPr>
        <w:t>Функции</w:t>
      </w:r>
    </w:p>
    <w:p w:rsidR="00E80B14" w:rsidRDefault="00E07B23">
      <w:pPr>
        <w:pStyle w:val="9"/>
        <w:framePr w:w="10243" w:h="15692" w:hRule="exact" w:wrap="none" w:vAnchor="page" w:hAnchor="page" w:x="3334" w:y="4043"/>
        <w:numPr>
          <w:ilvl w:val="0"/>
          <w:numId w:val="70"/>
        </w:numPr>
        <w:shd w:val="clear" w:color="auto" w:fill="auto"/>
        <w:tabs>
          <w:tab w:val="left" w:pos="1191"/>
        </w:tabs>
        <w:spacing w:after="0" w:line="210" w:lineRule="exact"/>
        <w:ind w:left="20" w:firstLine="0"/>
      </w:pPr>
      <w:r>
        <w:t>находить значение функции по заданному значениюаргумента;</w:t>
      </w:r>
    </w:p>
    <w:p w:rsidR="00E80B14" w:rsidRDefault="00E07B23">
      <w:pPr>
        <w:pStyle w:val="9"/>
        <w:framePr w:w="10243" w:h="15692" w:hRule="exact" w:wrap="none" w:vAnchor="page" w:hAnchor="page" w:x="3334" w:y="4043"/>
        <w:numPr>
          <w:ilvl w:val="0"/>
          <w:numId w:val="70"/>
        </w:numPr>
        <w:shd w:val="clear" w:color="auto" w:fill="auto"/>
        <w:tabs>
          <w:tab w:val="left" w:pos="1191"/>
        </w:tabs>
        <w:spacing w:after="0" w:line="278" w:lineRule="exact"/>
        <w:ind w:left="20" w:right="320" w:firstLine="0"/>
      </w:pPr>
      <w:r>
        <w:t>находить значение аргумента по заданному значению функции в несложных ситуациях;</w:t>
      </w:r>
    </w:p>
    <w:p w:rsidR="00E80B14" w:rsidRDefault="00E07B23">
      <w:pPr>
        <w:pStyle w:val="9"/>
        <w:framePr w:w="10243" w:h="15692" w:hRule="exact" w:wrap="none" w:vAnchor="page" w:hAnchor="page" w:x="3334" w:y="4043"/>
        <w:numPr>
          <w:ilvl w:val="0"/>
          <w:numId w:val="70"/>
        </w:numPr>
        <w:shd w:val="clear" w:color="auto" w:fill="auto"/>
        <w:tabs>
          <w:tab w:val="left" w:pos="1191"/>
        </w:tabs>
        <w:spacing w:after="0" w:line="278" w:lineRule="exact"/>
        <w:ind w:left="20" w:right="320" w:firstLine="0"/>
      </w:pPr>
      <w:r>
        <w:t>определять положение точки по её координатам, координаты точки по её положению на координатнойплоскости;</w:t>
      </w:r>
    </w:p>
    <w:p w:rsidR="00E80B14" w:rsidRDefault="00E07B23">
      <w:pPr>
        <w:pStyle w:val="9"/>
        <w:framePr w:w="10243" w:h="15692" w:hRule="exact" w:wrap="none" w:vAnchor="page" w:hAnchor="page" w:x="3334" w:y="4043"/>
        <w:numPr>
          <w:ilvl w:val="0"/>
          <w:numId w:val="70"/>
        </w:numPr>
        <w:shd w:val="clear" w:color="auto" w:fill="auto"/>
        <w:tabs>
          <w:tab w:val="left" w:pos="1201"/>
        </w:tabs>
        <w:spacing w:after="0" w:line="278" w:lineRule="exact"/>
        <w:ind w:left="20" w:right="320" w:firstLine="0"/>
      </w:pPr>
      <w:r>
        <w:t>по графику находить область определения, множество значений, нули функции, промежутки знакопостоянства, промежутки возрастания и убывания, наибольшее и наименьшее значенияфункции;</w:t>
      </w:r>
    </w:p>
    <w:p w:rsidR="00E80B14" w:rsidRDefault="00E07B23">
      <w:pPr>
        <w:pStyle w:val="9"/>
        <w:framePr w:w="10243" w:h="15692" w:hRule="exact" w:wrap="none" w:vAnchor="page" w:hAnchor="page" w:x="3334" w:y="4043"/>
        <w:numPr>
          <w:ilvl w:val="0"/>
          <w:numId w:val="70"/>
        </w:numPr>
        <w:shd w:val="clear" w:color="auto" w:fill="auto"/>
        <w:tabs>
          <w:tab w:val="left" w:pos="1191"/>
        </w:tabs>
        <w:spacing w:after="0" w:line="278" w:lineRule="exact"/>
        <w:ind w:left="20" w:firstLine="0"/>
      </w:pPr>
      <w:r>
        <w:t>строить график линейнойфункции;</w:t>
      </w:r>
    </w:p>
    <w:p w:rsidR="00E80B14" w:rsidRDefault="00E07B23">
      <w:pPr>
        <w:pStyle w:val="9"/>
        <w:framePr w:w="10243" w:h="15692" w:hRule="exact" w:wrap="none" w:vAnchor="page" w:hAnchor="page" w:x="3334" w:y="4043"/>
        <w:numPr>
          <w:ilvl w:val="0"/>
          <w:numId w:val="70"/>
        </w:numPr>
        <w:shd w:val="clear" w:color="auto" w:fill="auto"/>
        <w:tabs>
          <w:tab w:val="left" w:pos="1191"/>
        </w:tabs>
        <w:spacing w:after="0" w:line="278" w:lineRule="exact"/>
        <w:ind w:left="20" w:right="320" w:firstLine="0"/>
      </w:pPr>
      <w:r>
        <w:t>проверять, является ли данный график графиком заданной функции (линейной, квадратичной, обратнойпропорциональности);</w:t>
      </w:r>
    </w:p>
    <w:p w:rsidR="00E80B14" w:rsidRDefault="00E07B23">
      <w:pPr>
        <w:pStyle w:val="9"/>
        <w:framePr w:w="10243" w:h="15692" w:hRule="exact" w:wrap="none" w:vAnchor="page" w:hAnchor="page" w:x="3334" w:y="4043"/>
        <w:numPr>
          <w:ilvl w:val="0"/>
          <w:numId w:val="70"/>
        </w:numPr>
        <w:shd w:val="clear" w:color="auto" w:fill="auto"/>
        <w:tabs>
          <w:tab w:val="left" w:pos="1191"/>
        </w:tabs>
        <w:spacing w:after="0" w:line="278" w:lineRule="exact"/>
        <w:ind w:left="20" w:right="320" w:firstLine="0"/>
      </w:pPr>
      <w:r>
        <w:t>определять приближённые значения координат точки пересечения графиков функций;</w:t>
      </w:r>
    </w:p>
    <w:p w:rsidR="00E80B14" w:rsidRDefault="00E07B23">
      <w:pPr>
        <w:pStyle w:val="9"/>
        <w:framePr w:w="10243" w:h="15692" w:hRule="exact" w:wrap="none" w:vAnchor="page" w:hAnchor="page" w:x="3334" w:y="4043"/>
        <w:numPr>
          <w:ilvl w:val="0"/>
          <w:numId w:val="70"/>
        </w:numPr>
        <w:shd w:val="clear" w:color="auto" w:fill="auto"/>
        <w:tabs>
          <w:tab w:val="left" w:pos="1191"/>
        </w:tabs>
        <w:spacing w:after="0" w:line="278" w:lineRule="exact"/>
        <w:ind w:left="20" w:right="320" w:firstLine="0"/>
      </w:pPr>
      <w:r>
        <w:t>оперировать на базовом уровне понятиями: последовательность, арифметическая прогрессия, геометрическаяпрогрессия;</w:t>
      </w:r>
    </w:p>
    <w:p w:rsidR="00E80B14" w:rsidRDefault="00E07B23">
      <w:pPr>
        <w:pStyle w:val="9"/>
        <w:framePr w:w="10243" w:h="15692" w:hRule="exact" w:wrap="none" w:vAnchor="page" w:hAnchor="page" w:x="3334" w:y="4043"/>
        <w:numPr>
          <w:ilvl w:val="0"/>
          <w:numId w:val="70"/>
        </w:numPr>
        <w:shd w:val="clear" w:color="auto" w:fill="auto"/>
        <w:tabs>
          <w:tab w:val="left" w:pos="1186"/>
        </w:tabs>
        <w:spacing w:after="0"/>
        <w:ind w:left="20" w:right="320" w:firstLine="0"/>
      </w:pPr>
      <w:r>
        <w:t>решать задачи на прогрессии, в которых ответ может быть получен непосредственным подсчётом без примененияформул.</w:t>
      </w:r>
    </w:p>
    <w:p w:rsidR="00E80B14" w:rsidRDefault="00E07B23">
      <w:pPr>
        <w:pStyle w:val="30"/>
        <w:framePr w:w="10243" w:h="15692" w:hRule="exact" w:wrap="none" w:vAnchor="page" w:hAnchor="page" w:x="3334" w:y="4043"/>
        <w:shd w:val="clear" w:color="auto" w:fill="auto"/>
        <w:ind w:left="20"/>
      </w:pPr>
      <w:r>
        <w:rPr>
          <w:rStyle w:val="39"/>
          <w:b/>
          <w:bCs/>
        </w:rPr>
        <w:t>В повседневной жизни и при изучении других предметов:</w:t>
      </w:r>
    </w:p>
    <w:p w:rsidR="00E80B14" w:rsidRDefault="00E07B23">
      <w:pPr>
        <w:pStyle w:val="9"/>
        <w:framePr w:w="10243" w:h="15692" w:hRule="exact" w:wrap="none" w:vAnchor="page" w:hAnchor="page" w:x="3334" w:y="4043"/>
        <w:numPr>
          <w:ilvl w:val="0"/>
          <w:numId w:val="70"/>
        </w:numPr>
        <w:shd w:val="clear" w:color="auto" w:fill="auto"/>
        <w:tabs>
          <w:tab w:val="left" w:pos="1191"/>
        </w:tabs>
        <w:spacing w:after="0"/>
        <w:ind w:left="20" w:right="760" w:firstLine="0"/>
        <w:jc w:val="both"/>
      </w:pPr>
      <w:r>
        <w:t>использовать графики реальных процессов и зависимостей для определения их свойств (наибольшие и наименьшие значения, промежутки возрастания и убывания, области положительных и отрицательных значений ит.п.);</w:t>
      </w:r>
    </w:p>
    <w:p w:rsidR="00E80B14" w:rsidRDefault="00E07B23">
      <w:pPr>
        <w:pStyle w:val="9"/>
        <w:framePr w:w="10243" w:h="15692" w:hRule="exact" w:wrap="none" w:vAnchor="page" w:hAnchor="page" w:x="3334" w:y="4043"/>
        <w:numPr>
          <w:ilvl w:val="0"/>
          <w:numId w:val="70"/>
        </w:numPr>
        <w:shd w:val="clear" w:color="auto" w:fill="auto"/>
        <w:tabs>
          <w:tab w:val="left" w:pos="1201"/>
        </w:tabs>
        <w:spacing w:after="0" w:line="283" w:lineRule="exact"/>
        <w:ind w:left="20" w:right="320" w:firstLine="0"/>
      </w:pPr>
      <w:r>
        <w:t>использовать свойства линейной функции и ее график при решении задач из других учебныхпредметов</w:t>
      </w:r>
    </w:p>
    <w:p w:rsidR="00E80B14" w:rsidRDefault="00E07B23">
      <w:pPr>
        <w:pStyle w:val="30"/>
        <w:framePr w:w="10243" w:h="15692" w:hRule="exact" w:wrap="none" w:vAnchor="page" w:hAnchor="page" w:x="3334" w:y="4043"/>
        <w:shd w:val="clear" w:color="auto" w:fill="auto"/>
        <w:spacing w:line="283" w:lineRule="exact"/>
        <w:ind w:left="20"/>
      </w:pPr>
      <w:r>
        <w:rPr>
          <w:rStyle w:val="39"/>
          <w:b/>
          <w:bCs/>
        </w:rPr>
        <w:t>Статистика и теория вероятностей поставить после текстовых задач, как с содержании.</w:t>
      </w:r>
    </w:p>
    <w:p w:rsidR="00E80B14" w:rsidRDefault="00E07B23">
      <w:pPr>
        <w:pStyle w:val="9"/>
        <w:framePr w:w="10243" w:h="15692" w:hRule="exact" w:wrap="none" w:vAnchor="page" w:hAnchor="page" w:x="3334" w:y="4043"/>
        <w:numPr>
          <w:ilvl w:val="0"/>
          <w:numId w:val="70"/>
        </w:numPr>
        <w:shd w:val="clear" w:color="auto" w:fill="auto"/>
        <w:tabs>
          <w:tab w:val="left" w:pos="1182"/>
        </w:tabs>
        <w:spacing w:after="0" w:line="283" w:lineRule="exact"/>
        <w:ind w:left="20" w:right="320" w:firstLine="0"/>
      </w:pPr>
      <w:r>
        <w:t>Иметь представление о статистических характеристиках, вероятности случайного события, комбинаторныхзадачах;</w:t>
      </w:r>
    </w:p>
    <w:p w:rsidR="00E80B14" w:rsidRDefault="00E07B23">
      <w:pPr>
        <w:pStyle w:val="9"/>
        <w:framePr w:w="10243" w:h="15692" w:hRule="exact" w:wrap="none" w:vAnchor="page" w:hAnchor="page" w:x="3334" w:y="4043"/>
        <w:numPr>
          <w:ilvl w:val="0"/>
          <w:numId w:val="70"/>
        </w:numPr>
        <w:shd w:val="clear" w:color="auto" w:fill="auto"/>
        <w:tabs>
          <w:tab w:val="left" w:pos="1186"/>
        </w:tabs>
        <w:spacing w:after="0" w:line="283" w:lineRule="exact"/>
        <w:ind w:left="20" w:right="320" w:firstLine="0"/>
      </w:pPr>
      <w:r>
        <w:t>решать простейшие комбинаторные задачи методом прямого и организованного перебора;</w:t>
      </w:r>
    </w:p>
    <w:p w:rsidR="00E80B14" w:rsidRDefault="00E07B23">
      <w:pPr>
        <w:pStyle w:val="9"/>
        <w:framePr w:w="10243" w:h="15692" w:hRule="exact" w:wrap="none" w:vAnchor="page" w:hAnchor="page" w:x="3334" w:y="4043"/>
        <w:numPr>
          <w:ilvl w:val="0"/>
          <w:numId w:val="70"/>
        </w:numPr>
        <w:shd w:val="clear" w:color="auto" w:fill="auto"/>
        <w:tabs>
          <w:tab w:val="left" w:pos="1191"/>
        </w:tabs>
        <w:spacing w:after="0" w:line="283" w:lineRule="exact"/>
        <w:ind w:left="20" w:firstLine="0"/>
      </w:pPr>
      <w:r>
        <w:t>представлять данные в виде таблиц, диаграмм,графиков;</w:t>
      </w:r>
    </w:p>
    <w:p w:rsidR="00E80B14" w:rsidRDefault="00E07B23">
      <w:pPr>
        <w:pStyle w:val="9"/>
        <w:framePr w:w="10243" w:h="15692" w:hRule="exact" w:wrap="none" w:vAnchor="page" w:hAnchor="page" w:x="3334" w:y="4043"/>
        <w:numPr>
          <w:ilvl w:val="0"/>
          <w:numId w:val="70"/>
        </w:numPr>
        <w:shd w:val="clear" w:color="auto" w:fill="auto"/>
        <w:tabs>
          <w:tab w:val="left" w:pos="1186"/>
        </w:tabs>
        <w:spacing w:after="0" w:line="283" w:lineRule="exact"/>
        <w:ind w:left="20" w:firstLine="0"/>
      </w:pPr>
      <w:r>
        <w:t>читать информацию, представленную в виде таблицы, диаграммы,графика;</w:t>
      </w:r>
    </w:p>
    <w:p w:rsidR="00E80B14" w:rsidRDefault="00E07B23">
      <w:pPr>
        <w:pStyle w:val="9"/>
        <w:framePr w:w="10243" w:h="15692" w:hRule="exact" w:wrap="none" w:vAnchor="page" w:hAnchor="page" w:x="3334" w:y="4043"/>
        <w:numPr>
          <w:ilvl w:val="0"/>
          <w:numId w:val="70"/>
        </w:numPr>
        <w:shd w:val="clear" w:color="auto" w:fill="auto"/>
        <w:tabs>
          <w:tab w:val="left" w:pos="1191"/>
        </w:tabs>
        <w:spacing w:after="0" w:line="283" w:lineRule="exact"/>
        <w:ind w:left="20" w:firstLine="0"/>
      </w:pPr>
      <w:r>
        <w:t>определять основные статистические характеристики числовыхнаборов;</w:t>
      </w:r>
    </w:p>
    <w:p w:rsidR="00E80B14" w:rsidRDefault="00E07B23">
      <w:pPr>
        <w:pStyle w:val="9"/>
        <w:framePr w:w="10243" w:h="15692" w:hRule="exact" w:wrap="none" w:vAnchor="page" w:hAnchor="page" w:x="3334" w:y="4043"/>
        <w:numPr>
          <w:ilvl w:val="0"/>
          <w:numId w:val="70"/>
        </w:numPr>
        <w:shd w:val="clear" w:color="auto" w:fill="auto"/>
        <w:tabs>
          <w:tab w:val="left" w:pos="1191"/>
        </w:tabs>
        <w:spacing w:after="0" w:line="283" w:lineRule="exact"/>
        <w:ind w:left="20" w:firstLine="0"/>
      </w:pPr>
      <w:r>
        <w:t>оценивать вероятность события в простейшихслучаях;</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10224" w:h="15692" w:hRule="exact" w:wrap="none" w:vAnchor="page" w:hAnchor="page" w:x="3344" w:y="4043"/>
        <w:numPr>
          <w:ilvl w:val="0"/>
          <w:numId w:val="70"/>
        </w:numPr>
        <w:shd w:val="clear" w:color="auto" w:fill="auto"/>
        <w:tabs>
          <w:tab w:val="left" w:pos="1191"/>
        </w:tabs>
        <w:spacing w:after="0" w:line="283" w:lineRule="exact"/>
        <w:ind w:left="20" w:firstLine="0"/>
      </w:pPr>
      <w:r>
        <w:lastRenderedPageBreak/>
        <w:t>иметь представление о роли закона больших чисел в массовыхявлениях.</w:t>
      </w:r>
    </w:p>
    <w:p w:rsidR="00E80B14" w:rsidRDefault="00E07B23">
      <w:pPr>
        <w:pStyle w:val="30"/>
        <w:framePr w:w="10224" w:h="15692" w:hRule="exact" w:wrap="none" w:vAnchor="page" w:hAnchor="page" w:x="3344" w:y="4043"/>
        <w:shd w:val="clear" w:color="auto" w:fill="auto"/>
        <w:spacing w:line="283" w:lineRule="exact"/>
        <w:ind w:left="20"/>
      </w:pPr>
      <w:r>
        <w:rPr>
          <w:rStyle w:val="39"/>
          <w:b/>
          <w:bCs/>
        </w:rPr>
        <w:t>В повседневной жизни и при изучении других предметов:</w:t>
      </w:r>
    </w:p>
    <w:p w:rsidR="00E80B14" w:rsidRDefault="00E07B23">
      <w:pPr>
        <w:pStyle w:val="9"/>
        <w:framePr w:w="10224" w:h="15692" w:hRule="exact" w:wrap="none" w:vAnchor="page" w:hAnchor="page" w:x="3344" w:y="4043"/>
        <w:numPr>
          <w:ilvl w:val="0"/>
          <w:numId w:val="70"/>
        </w:numPr>
        <w:shd w:val="clear" w:color="auto" w:fill="auto"/>
        <w:tabs>
          <w:tab w:val="left" w:pos="1191"/>
        </w:tabs>
        <w:spacing w:after="0" w:line="283" w:lineRule="exact"/>
        <w:ind w:left="20" w:firstLine="0"/>
      </w:pPr>
      <w:r>
        <w:t>оценивать количество возможных вариантов методомперебора;</w:t>
      </w:r>
    </w:p>
    <w:p w:rsidR="00E80B14" w:rsidRDefault="00E07B23">
      <w:pPr>
        <w:pStyle w:val="9"/>
        <w:framePr w:w="10224" w:h="15692" w:hRule="exact" w:wrap="none" w:vAnchor="page" w:hAnchor="page" w:x="3344" w:y="4043"/>
        <w:numPr>
          <w:ilvl w:val="0"/>
          <w:numId w:val="70"/>
        </w:numPr>
        <w:shd w:val="clear" w:color="auto" w:fill="auto"/>
        <w:tabs>
          <w:tab w:val="left" w:pos="1191"/>
        </w:tabs>
        <w:spacing w:after="0" w:line="283" w:lineRule="exact"/>
        <w:ind w:left="20" w:firstLine="0"/>
      </w:pPr>
      <w:r>
        <w:t>иметь представление о роли практически достоверных и маловероятныхсобытий;</w:t>
      </w:r>
    </w:p>
    <w:p w:rsidR="00E80B14" w:rsidRDefault="00E07B23">
      <w:pPr>
        <w:pStyle w:val="9"/>
        <w:framePr w:w="10224" w:h="15692" w:hRule="exact" w:wrap="none" w:vAnchor="page" w:hAnchor="page" w:x="3344" w:y="4043"/>
        <w:numPr>
          <w:ilvl w:val="0"/>
          <w:numId w:val="70"/>
        </w:numPr>
        <w:shd w:val="clear" w:color="auto" w:fill="auto"/>
        <w:tabs>
          <w:tab w:val="left" w:pos="1196"/>
        </w:tabs>
        <w:spacing w:after="0" w:line="278" w:lineRule="exact"/>
        <w:ind w:left="20" w:right="220" w:firstLine="0"/>
      </w:pPr>
      <w:r>
        <w:t>сравнивать основные статистические характеристики, полученные в процессе решения прикладной задачи, изучения реальногоявления;</w:t>
      </w:r>
    </w:p>
    <w:p w:rsidR="00E80B14" w:rsidRDefault="00E07B23">
      <w:pPr>
        <w:pStyle w:val="9"/>
        <w:framePr w:w="10224" w:h="15692" w:hRule="exact" w:wrap="none" w:vAnchor="page" w:hAnchor="page" w:x="3344" w:y="4043"/>
        <w:numPr>
          <w:ilvl w:val="0"/>
          <w:numId w:val="70"/>
        </w:numPr>
        <w:shd w:val="clear" w:color="auto" w:fill="auto"/>
        <w:tabs>
          <w:tab w:val="left" w:pos="1191"/>
        </w:tabs>
        <w:spacing w:after="0" w:line="278" w:lineRule="exact"/>
        <w:ind w:left="20" w:right="220" w:firstLine="0"/>
      </w:pPr>
      <w:r>
        <w:t xml:space="preserve">оценивать вероятность реальных событий и явлений в несложныхситуациях </w:t>
      </w:r>
      <w:r>
        <w:rPr>
          <w:rStyle w:val="ab"/>
        </w:rPr>
        <w:t>Текстовые задачи</w:t>
      </w:r>
    </w:p>
    <w:p w:rsidR="00E80B14" w:rsidRDefault="00E07B23">
      <w:pPr>
        <w:pStyle w:val="9"/>
        <w:framePr w:w="10224" w:h="15692" w:hRule="exact" w:wrap="none" w:vAnchor="page" w:hAnchor="page" w:x="3344" w:y="4043"/>
        <w:numPr>
          <w:ilvl w:val="0"/>
          <w:numId w:val="70"/>
        </w:numPr>
        <w:shd w:val="clear" w:color="auto" w:fill="auto"/>
        <w:tabs>
          <w:tab w:val="left" w:pos="1182"/>
        </w:tabs>
        <w:spacing w:after="0" w:line="278" w:lineRule="exact"/>
        <w:ind w:left="20" w:firstLine="0"/>
      </w:pPr>
      <w:r>
        <w:t>Решать несложные сюжетные задачи разных типов на все арифметическиедействия;</w:t>
      </w:r>
    </w:p>
    <w:p w:rsidR="00E80B14" w:rsidRDefault="00E07B23">
      <w:pPr>
        <w:pStyle w:val="9"/>
        <w:framePr w:w="10224" w:h="15692" w:hRule="exact" w:wrap="none" w:vAnchor="page" w:hAnchor="page" w:x="3344" w:y="4043"/>
        <w:numPr>
          <w:ilvl w:val="0"/>
          <w:numId w:val="70"/>
        </w:numPr>
        <w:shd w:val="clear" w:color="auto" w:fill="auto"/>
        <w:tabs>
          <w:tab w:val="left" w:pos="1191"/>
        </w:tabs>
        <w:spacing w:after="0" w:line="278" w:lineRule="exact"/>
        <w:ind w:left="20" w:right="220" w:firstLine="0"/>
      </w:pPr>
      <w:r>
        <w:t>строить модель условия задачи (в виде таблицы, схемы, рисунка или уравнения), в которой даны значения двух из трёх взаимосвязанных величин, с целью поиска решениязадачи;</w:t>
      </w:r>
    </w:p>
    <w:p w:rsidR="00E80B14" w:rsidRDefault="00E07B23">
      <w:pPr>
        <w:pStyle w:val="9"/>
        <w:framePr w:w="10224" w:h="15692" w:hRule="exact" w:wrap="none" w:vAnchor="page" w:hAnchor="page" w:x="3344" w:y="4043"/>
        <w:numPr>
          <w:ilvl w:val="0"/>
          <w:numId w:val="70"/>
        </w:numPr>
        <w:shd w:val="clear" w:color="auto" w:fill="auto"/>
        <w:tabs>
          <w:tab w:val="left" w:pos="1201"/>
        </w:tabs>
        <w:spacing w:after="0" w:line="278" w:lineRule="exact"/>
        <w:ind w:left="20" w:right="220" w:firstLine="0"/>
      </w:pPr>
      <w:r>
        <w:t>осуществлять способ поиска решения задачи, в котором рассуждение строится от условия к требованию или от требования кусловию;</w:t>
      </w:r>
    </w:p>
    <w:p w:rsidR="00E80B14" w:rsidRDefault="00E07B23">
      <w:pPr>
        <w:pStyle w:val="9"/>
        <w:framePr w:w="10224" w:h="15692" w:hRule="exact" w:wrap="none" w:vAnchor="page" w:hAnchor="page" w:x="3344" w:y="4043"/>
        <w:numPr>
          <w:ilvl w:val="0"/>
          <w:numId w:val="70"/>
        </w:numPr>
        <w:shd w:val="clear" w:color="auto" w:fill="auto"/>
        <w:tabs>
          <w:tab w:val="left" w:pos="1191"/>
        </w:tabs>
        <w:spacing w:after="0" w:line="288" w:lineRule="exact"/>
        <w:ind w:left="20" w:firstLine="0"/>
      </w:pPr>
      <w:r>
        <w:t>составлять план решениязадачи;</w:t>
      </w:r>
    </w:p>
    <w:p w:rsidR="00E80B14" w:rsidRDefault="00E07B23">
      <w:pPr>
        <w:pStyle w:val="9"/>
        <w:framePr w:w="10224" w:h="15692" w:hRule="exact" w:wrap="none" w:vAnchor="page" w:hAnchor="page" w:x="3344" w:y="4043"/>
        <w:numPr>
          <w:ilvl w:val="0"/>
          <w:numId w:val="70"/>
        </w:numPr>
        <w:shd w:val="clear" w:color="auto" w:fill="auto"/>
        <w:tabs>
          <w:tab w:val="left" w:pos="1191"/>
        </w:tabs>
        <w:spacing w:after="0" w:line="288" w:lineRule="exact"/>
        <w:ind w:left="20" w:firstLine="0"/>
      </w:pPr>
      <w:r>
        <w:t>выделять этапы решениязадачи;</w:t>
      </w:r>
    </w:p>
    <w:p w:rsidR="00E80B14" w:rsidRDefault="00E07B23">
      <w:pPr>
        <w:pStyle w:val="9"/>
        <w:framePr w:w="10224" w:h="15692" w:hRule="exact" w:wrap="none" w:vAnchor="page" w:hAnchor="page" w:x="3344" w:y="4043"/>
        <w:numPr>
          <w:ilvl w:val="0"/>
          <w:numId w:val="70"/>
        </w:numPr>
        <w:shd w:val="clear" w:color="auto" w:fill="auto"/>
        <w:tabs>
          <w:tab w:val="left" w:pos="1196"/>
        </w:tabs>
        <w:spacing w:after="0" w:line="288" w:lineRule="exact"/>
        <w:ind w:left="20" w:right="220" w:firstLine="0"/>
      </w:pPr>
      <w:r>
        <w:t>интерпретировать вычислительные результаты в задаче, исследовать полученное решениезадачи;</w:t>
      </w:r>
    </w:p>
    <w:p w:rsidR="00E80B14" w:rsidRDefault="00E07B23">
      <w:pPr>
        <w:pStyle w:val="9"/>
        <w:framePr w:w="10224" w:h="15692" w:hRule="exact" w:wrap="none" w:vAnchor="page" w:hAnchor="page" w:x="3344" w:y="4043"/>
        <w:numPr>
          <w:ilvl w:val="0"/>
          <w:numId w:val="70"/>
        </w:numPr>
        <w:shd w:val="clear" w:color="auto" w:fill="auto"/>
        <w:tabs>
          <w:tab w:val="left" w:pos="1182"/>
        </w:tabs>
        <w:spacing w:after="0" w:line="288" w:lineRule="exact"/>
        <w:ind w:left="20" w:firstLine="0"/>
      </w:pPr>
      <w:r>
        <w:t>знать различие скоростей объекта в стоячей воде, против течения и по течениюреки;</w:t>
      </w:r>
    </w:p>
    <w:p w:rsidR="00E80B14" w:rsidRDefault="00E07B23">
      <w:pPr>
        <w:pStyle w:val="9"/>
        <w:framePr w:w="10224" w:h="15692" w:hRule="exact" w:wrap="none" w:vAnchor="page" w:hAnchor="page" w:x="3344" w:y="4043"/>
        <w:numPr>
          <w:ilvl w:val="0"/>
          <w:numId w:val="70"/>
        </w:numPr>
        <w:shd w:val="clear" w:color="auto" w:fill="auto"/>
        <w:tabs>
          <w:tab w:val="left" w:pos="1186"/>
        </w:tabs>
        <w:spacing w:after="0" w:line="288" w:lineRule="exact"/>
        <w:ind w:left="20" w:firstLine="0"/>
      </w:pPr>
      <w:r>
        <w:t>решать задачи на нахождение части числа и числа по егочасти;</w:t>
      </w:r>
    </w:p>
    <w:p w:rsidR="00E80B14" w:rsidRDefault="00E07B23">
      <w:pPr>
        <w:pStyle w:val="9"/>
        <w:framePr w:w="10224" w:h="15692" w:hRule="exact" w:wrap="none" w:vAnchor="page" w:hAnchor="page" w:x="3344" w:y="4043"/>
        <w:numPr>
          <w:ilvl w:val="0"/>
          <w:numId w:val="70"/>
        </w:numPr>
        <w:shd w:val="clear" w:color="auto" w:fill="auto"/>
        <w:tabs>
          <w:tab w:val="left" w:pos="1186"/>
        </w:tabs>
        <w:spacing w:after="0" w:line="288" w:lineRule="exact"/>
        <w:ind w:left="20" w:right="220" w:firstLine="0"/>
      </w:pPr>
      <w:r>
        <w:t>решать задачи разных типов (на работу, на покупки, на движение), связывающих три величины, выделять эти величины и отношения междуними;</w:t>
      </w:r>
    </w:p>
    <w:p w:rsidR="00E80B14" w:rsidRDefault="00E07B23">
      <w:pPr>
        <w:pStyle w:val="9"/>
        <w:framePr w:w="10224" w:h="15692" w:hRule="exact" w:wrap="none" w:vAnchor="page" w:hAnchor="page" w:x="3344" w:y="4043"/>
        <w:numPr>
          <w:ilvl w:val="0"/>
          <w:numId w:val="70"/>
        </w:numPr>
        <w:shd w:val="clear" w:color="auto" w:fill="auto"/>
        <w:tabs>
          <w:tab w:val="left" w:pos="1191"/>
        </w:tabs>
        <w:spacing w:after="0" w:line="283" w:lineRule="exact"/>
        <w:ind w:left="20" w:right="220" w:firstLine="0"/>
      </w:pPr>
      <w:r>
        <w:t>находить процент от числа, число по проценту от него, находить процентное снижение или процентное повышениевеличины;</w:t>
      </w:r>
    </w:p>
    <w:p w:rsidR="00E80B14" w:rsidRDefault="00E07B23">
      <w:pPr>
        <w:pStyle w:val="9"/>
        <w:framePr w:w="10224" w:h="15692" w:hRule="exact" w:wrap="none" w:vAnchor="page" w:hAnchor="page" w:x="3344" w:y="4043"/>
        <w:numPr>
          <w:ilvl w:val="0"/>
          <w:numId w:val="70"/>
        </w:numPr>
        <w:shd w:val="clear" w:color="auto" w:fill="auto"/>
        <w:tabs>
          <w:tab w:val="left" w:pos="1186"/>
        </w:tabs>
        <w:spacing w:after="0" w:line="283" w:lineRule="exact"/>
        <w:ind w:left="20" w:firstLine="0"/>
      </w:pPr>
      <w:r>
        <w:t>решать несложные логические задачи методомрассуждений.</w:t>
      </w:r>
    </w:p>
    <w:p w:rsidR="00E80B14" w:rsidRDefault="00E07B23">
      <w:pPr>
        <w:pStyle w:val="30"/>
        <w:framePr w:w="10224" w:h="15692" w:hRule="exact" w:wrap="none" w:vAnchor="page" w:hAnchor="page" w:x="3344" w:y="4043"/>
        <w:shd w:val="clear" w:color="auto" w:fill="auto"/>
        <w:spacing w:line="283" w:lineRule="exact"/>
        <w:ind w:left="20"/>
      </w:pPr>
      <w:r>
        <w:rPr>
          <w:rStyle w:val="39"/>
          <w:b/>
          <w:bCs/>
        </w:rPr>
        <w:t>В повседневной жизни и при изучении других предметов:</w:t>
      </w:r>
    </w:p>
    <w:p w:rsidR="00E80B14" w:rsidRDefault="00E07B23">
      <w:pPr>
        <w:pStyle w:val="9"/>
        <w:framePr w:w="10224" w:h="15692" w:hRule="exact" w:wrap="none" w:vAnchor="page" w:hAnchor="page" w:x="3344" w:y="4043"/>
        <w:numPr>
          <w:ilvl w:val="0"/>
          <w:numId w:val="70"/>
        </w:numPr>
        <w:shd w:val="clear" w:color="auto" w:fill="auto"/>
        <w:tabs>
          <w:tab w:val="left" w:pos="1191"/>
        </w:tabs>
        <w:spacing w:after="0" w:line="283" w:lineRule="exact"/>
        <w:ind w:left="20" w:right="220" w:firstLine="0"/>
      </w:pPr>
      <w:r>
        <w:t>выдвигать гипотезы о возможных предельных значениях искомых в задаче величин (делать прикидку)</w:t>
      </w:r>
    </w:p>
    <w:p w:rsidR="00E80B14" w:rsidRDefault="00E07B23">
      <w:pPr>
        <w:pStyle w:val="30"/>
        <w:framePr w:w="10224" w:h="15692" w:hRule="exact" w:wrap="none" w:vAnchor="page" w:hAnchor="page" w:x="3344" w:y="4043"/>
        <w:shd w:val="clear" w:color="auto" w:fill="auto"/>
        <w:spacing w:line="283" w:lineRule="exact"/>
        <w:ind w:left="20"/>
      </w:pPr>
      <w:r>
        <w:rPr>
          <w:rStyle w:val="39"/>
          <w:b/>
          <w:bCs/>
        </w:rPr>
        <w:t>Геометрические фигуры</w:t>
      </w:r>
    </w:p>
    <w:p w:rsidR="00E80B14" w:rsidRDefault="00E07B23">
      <w:pPr>
        <w:pStyle w:val="9"/>
        <w:framePr w:w="10224" w:h="15692" w:hRule="exact" w:wrap="none" w:vAnchor="page" w:hAnchor="page" w:x="3344" w:y="4043"/>
        <w:numPr>
          <w:ilvl w:val="0"/>
          <w:numId w:val="70"/>
        </w:numPr>
        <w:shd w:val="clear" w:color="auto" w:fill="auto"/>
        <w:tabs>
          <w:tab w:val="left" w:pos="1191"/>
        </w:tabs>
        <w:spacing w:after="0" w:line="283" w:lineRule="exact"/>
        <w:ind w:left="20" w:firstLine="0"/>
      </w:pPr>
      <w:r>
        <w:t>Оперировать на базовом уровне понятиями геометрическихфигур;</w:t>
      </w:r>
    </w:p>
    <w:p w:rsidR="00E80B14" w:rsidRDefault="00E07B23">
      <w:pPr>
        <w:pStyle w:val="9"/>
        <w:framePr w:w="10224" w:h="15692" w:hRule="exact" w:wrap="none" w:vAnchor="page" w:hAnchor="page" w:x="3344" w:y="4043"/>
        <w:numPr>
          <w:ilvl w:val="0"/>
          <w:numId w:val="70"/>
        </w:numPr>
        <w:shd w:val="clear" w:color="auto" w:fill="auto"/>
        <w:tabs>
          <w:tab w:val="left" w:pos="1201"/>
        </w:tabs>
        <w:spacing w:after="0" w:line="283" w:lineRule="exact"/>
        <w:ind w:left="20" w:right="220" w:firstLine="0"/>
      </w:pPr>
      <w:r>
        <w:t>извлекать информацию о геометрических фигурах, представленную на чертежах в явномвиде;</w:t>
      </w:r>
    </w:p>
    <w:p w:rsidR="00E80B14" w:rsidRDefault="00E07B23">
      <w:pPr>
        <w:pStyle w:val="9"/>
        <w:framePr w:w="10224" w:h="15692" w:hRule="exact" w:wrap="none" w:vAnchor="page" w:hAnchor="page" w:x="3344" w:y="4043"/>
        <w:numPr>
          <w:ilvl w:val="0"/>
          <w:numId w:val="70"/>
        </w:numPr>
        <w:shd w:val="clear" w:color="auto" w:fill="auto"/>
        <w:tabs>
          <w:tab w:val="left" w:pos="1201"/>
        </w:tabs>
        <w:spacing w:after="0" w:line="283" w:lineRule="exact"/>
        <w:ind w:left="20" w:right="220" w:firstLine="0"/>
      </w:pPr>
      <w:r>
        <w:t>применять для решения задач геометрические факты, если условия их применения заданы в явнойформе;</w:t>
      </w:r>
    </w:p>
    <w:p w:rsidR="00E80B14" w:rsidRDefault="00E07B23">
      <w:pPr>
        <w:pStyle w:val="9"/>
        <w:framePr w:w="10224" w:h="15692" w:hRule="exact" w:wrap="none" w:vAnchor="page" w:hAnchor="page" w:x="3344" w:y="4043"/>
        <w:numPr>
          <w:ilvl w:val="0"/>
          <w:numId w:val="70"/>
        </w:numPr>
        <w:shd w:val="clear" w:color="auto" w:fill="auto"/>
        <w:tabs>
          <w:tab w:val="left" w:pos="1186"/>
        </w:tabs>
        <w:spacing w:after="0" w:line="283" w:lineRule="exact"/>
        <w:ind w:left="20" w:firstLine="0"/>
      </w:pPr>
      <w:r>
        <w:t>решать задачи на нахождение геометрических величин по образцам илиалгоритмам.</w:t>
      </w:r>
    </w:p>
    <w:p w:rsidR="00E80B14" w:rsidRDefault="00E07B23">
      <w:pPr>
        <w:pStyle w:val="30"/>
        <w:framePr w:w="10224" w:h="15692" w:hRule="exact" w:wrap="none" w:vAnchor="page" w:hAnchor="page" w:x="3344" w:y="4043"/>
        <w:shd w:val="clear" w:color="auto" w:fill="auto"/>
        <w:spacing w:line="283" w:lineRule="exact"/>
        <w:ind w:left="20"/>
      </w:pPr>
      <w:r>
        <w:rPr>
          <w:rStyle w:val="39"/>
          <w:b/>
          <w:bCs/>
        </w:rPr>
        <w:t>В повседневной жизни и при изучении других предметов:</w:t>
      </w:r>
    </w:p>
    <w:p w:rsidR="00E80B14" w:rsidRDefault="00E07B23">
      <w:pPr>
        <w:pStyle w:val="9"/>
        <w:framePr w:w="10224" w:h="15692" w:hRule="exact" w:wrap="none" w:vAnchor="page" w:hAnchor="page" w:x="3344" w:y="4043"/>
        <w:numPr>
          <w:ilvl w:val="0"/>
          <w:numId w:val="70"/>
        </w:numPr>
        <w:shd w:val="clear" w:color="auto" w:fill="auto"/>
        <w:tabs>
          <w:tab w:val="left" w:pos="1191"/>
        </w:tabs>
        <w:spacing w:after="0"/>
        <w:ind w:left="20" w:right="220" w:firstLine="0"/>
      </w:pPr>
      <w:r>
        <w:t xml:space="preserve">использовать свойства геометрических фигур для решения типовых задач, возникающих в ситуациях повседневной жизни, задач практическогосодержания </w:t>
      </w:r>
      <w:r>
        <w:rPr>
          <w:rStyle w:val="ab"/>
        </w:rPr>
        <w:t>Отношения</w:t>
      </w:r>
    </w:p>
    <w:p w:rsidR="00E80B14" w:rsidRDefault="00E07B23">
      <w:pPr>
        <w:pStyle w:val="9"/>
        <w:framePr w:w="10224" w:h="15692" w:hRule="exact" w:wrap="none" w:vAnchor="page" w:hAnchor="page" w:x="3344" w:y="4043"/>
        <w:numPr>
          <w:ilvl w:val="0"/>
          <w:numId w:val="70"/>
        </w:numPr>
        <w:shd w:val="clear" w:color="auto" w:fill="auto"/>
        <w:tabs>
          <w:tab w:val="left" w:pos="1196"/>
        </w:tabs>
        <w:spacing w:after="0"/>
        <w:ind w:left="20" w:right="220" w:firstLine="0"/>
      </w:pPr>
      <w:r>
        <w:t>Оперировать на базовом уровне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наклонная,проекция.</w:t>
      </w:r>
    </w:p>
    <w:p w:rsidR="00E80B14" w:rsidRDefault="00E07B23">
      <w:pPr>
        <w:pStyle w:val="30"/>
        <w:framePr w:w="10224" w:h="15692" w:hRule="exact" w:wrap="none" w:vAnchor="page" w:hAnchor="page" w:x="3344" w:y="4043"/>
        <w:shd w:val="clear" w:color="auto" w:fill="auto"/>
        <w:ind w:left="20"/>
      </w:pPr>
      <w:r>
        <w:rPr>
          <w:rStyle w:val="39"/>
          <w:b/>
          <w:bCs/>
        </w:rPr>
        <w:t>В повседневной жизни и при изучении других предметов:</w:t>
      </w:r>
    </w:p>
    <w:p w:rsidR="00E80B14" w:rsidRDefault="00E07B23">
      <w:pPr>
        <w:pStyle w:val="9"/>
        <w:framePr w:w="10224" w:h="15692" w:hRule="exact" w:wrap="none" w:vAnchor="page" w:hAnchor="page" w:x="3344" w:y="4043"/>
        <w:numPr>
          <w:ilvl w:val="0"/>
          <w:numId w:val="70"/>
        </w:numPr>
        <w:shd w:val="clear" w:color="auto" w:fill="auto"/>
        <w:tabs>
          <w:tab w:val="left" w:pos="1196"/>
        </w:tabs>
        <w:spacing w:after="0"/>
        <w:ind w:left="20" w:right="220" w:firstLine="0"/>
      </w:pPr>
      <w:r>
        <w:t>использовать отношения для решения простейших задач, возникающих в реальной жизни</w:t>
      </w:r>
    </w:p>
    <w:p w:rsidR="00E80B14" w:rsidRDefault="00E07B23">
      <w:pPr>
        <w:pStyle w:val="30"/>
        <w:framePr w:w="10224" w:h="15692" w:hRule="exact" w:wrap="none" w:vAnchor="page" w:hAnchor="page" w:x="3344" w:y="4043"/>
        <w:shd w:val="clear" w:color="auto" w:fill="auto"/>
        <w:ind w:left="20"/>
      </w:pPr>
      <w:r>
        <w:rPr>
          <w:rStyle w:val="39"/>
          <w:b/>
          <w:bCs/>
        </w:rPr>
        <w:t>Измерения и вычисления</w:t>
      </w:r>
    </w:p>
    <w:p w:rsidR="00E80B14" w:rsidRDefault="00E07B23">
      <w:pPr>
        <w:pStyle w:val="9"/>
        <w:framePr w:w="10224" w:h="15692" w:hRule="exact" w:wrap="none" w:vAnchor="page" w:hAnchor="page" w:x="3344" w:y="4043"/>
        <w:numPr>
          <w:ilvl w:val="0"/>
          <w:numId w:val="70"/>
        </w:numPr>
        <w:shd w:val="clear" w:color="auto" w:fill="auto"/>
        <w:tabs>
          <w:tab w:val="left" w:pos="1186"/>
        </w:tabs>
        <w:spacing w:after="0" w:line="278" w:lineRule="exact"/>
        <w:ind w:left="20" w:right="220" w:firstLine="0"/>
      </w:pPr>
      <w:r>
        <w:t>Выполнять измерение длин, расстояний, величин углов, с помощью инструментов для измерений длин иуглов;</w:t>
      </w:r>
    </w:p>
    <w:p w:rsidR="00E80B14" w:rsidRDefault="00E07B23">
      <w:pPr>
        <w:pStyle w:val="9"/>
        <w:framePr w:w="10224" w:h="15692" w:hRule="exact" w:wrap="none" w:vAnchor="page" w:hAnchor="page" w:x="3344" w:y="4043"/>
        <w:numPr>
          <w:ilvl w:val="0"/>
          <w:numId w:val="70"/>
        </w:numPr>
        <w:shd w:val="clear" w:color="auto" w:fill="auto"/>
        <w:tabs>
          <w:tab w:val="left" w:pos="1191"/>
        </w:tabs>
        <w:spacing w:after="0" w:line="278" w:lineRule="exact"/>
        <w:ind w:left="20" w:right="220" w:firstLine="0"/>
      </w:pPr>
      <w:r>
        <w:t>применять формулы периметра, площади и объёма, площади поверхности отдельных многогранников при вычислениях, когда все данные имеются вусловии;</w:t>
      </w:r>
    </w:p>
    <w:p w:rsidR="00E80B14" w:rsidRDefault="00E07B23">
      <w:pPr>
        <w:pStyle w:val="9"/>
        <w:framePr w:w="10224" w:h="15692" w:hRule="exact" w:wrap="none" w:vAnchor="page" w:hAnchor="page" w:x="3344" w:y="4043"/>
        <w:numPr>
          <w:ilvl w:val="0"/>
          <w:numId w:val="70"/>
        </w:numPr>
        <w:shd w:val="clear" w:color="auto" w:fill="auto"/>
        <w:tabs>
          <w:tab w:val="left" w:pos="1191"/>
        </w:tabs>
        <w:spacing w:after="0" w:line="278" w:lineRule="exact"/>
        <w:ind w:left="20" w:right="220" w:firstLine="0"/>
      </w:pPr>
      <w:r>
        <w:t>применять теорему Пифагора, базовые тригонометрические соотношения для вычисления длин, расстояний, площадей в простейшихслучаях.</w:t>
      </w:r>
    </w:p>
    <w:p w:rsidR="00E80B14" w:rsidRDefault="00E07B23">
      <w:pPr>
        <w:pStyle w:val="30"/>
        <w:framePr w:w="10224" w:h="15692" w:hRule="exact" w:wrap="none" w:vAnchor="page" w:hAnchor="page" w:x="3344" w:y="4043"/>
        <w:shd w:val="clear" w:color="auto" w:fill="auto"/>
        <w:spacing w:line="278" w:lineRule="exact"/>
        <w:ind w:left="20"/>
      </w:pPr>
      <w:r>
        <w:rPr>
          <w:rStyle w:val="39"/>
          <w:b/>
          <w:bCs/>
        </w:rPr>
        <w:t>В повседневной жизни и при изучении других предметов:</w:t>
      </w:r>
    </w:p>
    <w:p w:rsidR="00E80B14" w:rsidRDefault="00E07B23">
      <w:pPr>
        <w:pStyle w:val="9"/>
        <w:framePr w:w="10224" w:h="15692" w:hRule="exact" w:wrap="none" w:vAnchor="page" w:hAnchor="page" w:x="3344" w:y="4043"/>
        <w:numPr>
          <w:ilvl w:val="0"/>
          <w:numId w:val="70"/>
        </w:numPr>
        <w:shd w:val="clear" w:color="auto" w:fill="auto"/>
        <w:tabs>
          <w:tab w:val="left" w:pos="1191"/>
        </w:tabs>
        <w:spacing w:after="0" w:line="278" w:lineRule="exact"/>
        <w:ind w:left="20" w:right="220" w:firstLine="0"/>
      </w:pPr>
      <w:r>
        <w:t>вычислять расстояния на местности в стандартных ситуациях, площади в простейших случаях, применять формулы в простейших ситуациях в повседневной жизни</w:t>
      </w:r>
    </w:p>
    <w:p w:rsidR="00E80B14" w:rsidRDefault="00E07B23">
      <w:pPr>
        <w:pStyle w:val="30"/>
        <w:framePr w:w="10224" w:h="15692" w:hRule="exact" w:wrap="none" w:vAnchor="page" w:hAnchor="page" w:x="3344" w:y="4043"/>
        <w:shd w:val="clear" w:color="auto" w:fill="auto"/>
        <w:spacing w:line="278" w:lineRule="exact"/>
        <w:ind w:left="20"/>
      </w:pPr>
      <w:r>
        <w:rPr>
          <w:rStyle w:val="39"/>
          <w:b/>
          <w:bCs/>
        </w:rPr>
        <w:t>Г еометрическиепостроения</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10248" w:h="14741" w:hRule="exact" w:wrap="none" w:vAnchor="page" w:hAnchor="page" w:x="3332" w:y="4043"/>
        <w:numPr>
          <w:ilvl w:val="0"/>
          <w:numId w:val="70"/>
        </w:numPr>
        <w:shd w:val="clear" w:color="auto" w:fill="auto"/>
        <w:tabs>
          <w:tab w:val="left" w:pos="1182"/>
        </w:tabs>
        <w:spacing w:after="0"/>
        <w:ind w:left="20" w:right="340" w:firstLine="0"/>
      </w:pPr>
      <w:r>
        <w:lastRenderedPageBreak/>
        <w:t>Изображать типовые плоские фигуры и фигуры в пространстве от руки и с помощью инструментов.</w:t>
      </w:r>
    </w:p>
    <w:p w:rsidR="00E80B14" w:rsidRDefault="00E07B23">
      <w:pPr>
        <w:pStyle w:val="30"/>
        <w:framePr w:w="10248" w:h="14741" w:hRule="exact" w:wrap="none" w:vAnchor="page" w:hAnchor="page" w:x="3332" w:y="4043"/>
        <w:shd w:val="clear" w:color="auto" w:fill="auto"/>
        <w:ind w:left="20"/>
      </w:pPr>
      <w:r>
        <w:rPr>
          <w:rStyle w:val="39"/>
          <w:b/>
          <w:bCs/>
        </w:rPr>
        <w:t>В повседневной жизни и при изучении других предметов:</w:t>
      </w:r>
    </w:p>
    <w:p w:rsidR="00E80B14" w:rsidRDefault="00E07B23">
      <w:pPr>
        <w:pStyle w:val="9"/>
        <w:framePr w:w="10248" w:h="14741" w:hRule="exact" w:wrap="none" w:vAnchor="page" w:hAnchor="page" w:x="3332" w:y="4043"/>
        <w:numPr>
          <w:ilvl w:val="0"/>
          <w:numId w:val="70"/>
        </w:numPr>
        <w:shd w:val="clear" w:color="auto" w:fill="auto"/>
        <w:tabs>
          <w:tab w:val="left" w:pos="1196"/>
        </w:tabs>
        <w:spacing w:after="0" w:line="283" w:lineRule="exact"/>
        <w:ind w:left="20" w:right="340" w:firstLine="0"/>
      </w:pPr>
      <w:r>
        <w:t xml:space="preserve">выполнять простейшие построения на местности, необходимые в реальнойжизни </w:t>
      </w:r>
      <w:r>
        <w:rPr>
          <w:rStyle w:val="ab"/>
        </w:rPr>
        <w:t>Геометрические преобразования</w:t>
      </w:r>
    </w:p>
    <w:p w:rsidR="00E80B14" w:rsidRDefault="00E07B23">
      <w:pPr>
        <w:pStyle w:val="9"/>
        <w:framePr w:w="10248" w:h="14741" w:hRule="exact" w:wrap="none" w:vAnchor="page" w:hAnchor="page" w:x="3332" w:y="4043"/>
        <w:numPr>
          <w:ilvl w:val="0"/>
          <w:numId w:val="70"/>
        </w:numPr>
        <w:shd w:val="clear" w:color="auto" w:fill="auto"/>
        <w:tabs>
          <w:tab w:val="left" w:pos="1191"/>
        </w:tabs>
        <w:spacing w:after="0" w:line="283" w:lineRule="exact"/>
        <w:ind w:left="20" w:firstLine="0"/>
      </w:pPr>
      <w:r>
        <w:t>Строить фигуру, симметричную данной фигуре относительно оси иточки.</w:t>
      </w:r>
    </w:p>
    <w:p w:rsidR="00E80B14" w:rsidRDefault="00E07B23">
      <w:pPr>
        <w:pStyle w:val="30"/>
        <w:framePr w:w="10248" w:h="14741" w:hRule="exact" w:wrap="none" w:vAnchor="page" w:hAnchor="page" w:x="3332" w:y="4043"/>
        <w:shd w:val="clear" w:color="auto" w:fill="auto"/>
        <w:spacing w:line="283" w:lineRule="exact"/>
        <w:ind w:left="20"/>
      </w:pPr>
      <w:r>
        <w:rPr>
          <w:rStyle w:val="39"/>
          <w:b/>
          <w:bCs/>
        </w:rPr>
        <w:t>В повседневной жизни и при изучении других предметов:</w:t>
      </w:r>
    </w:p>
    <w:p w:rsidR="00E80B14" w:rsidRDefault="00E07B23">
      <w:pPr>
        <w:pStyle w:val="9"/>
        <w:framePr w:w="10248" w:h="14741" w:hRule="exact" w:wrap="none" w:vAnchor="page" w:hAnchor="page" w:x="3332" w:y="4043"/>
        <w:numPr>
          <w:ilvl w:val="0"/>
          <w:numId w:val="70"/>
        </w:numPr>
        <w:shd w:val="clear" w:color="auto" w:fill="auto"/>
        <w:tabs>
          <w:tab w:val="left" w:pos="1186"/>
        </w:tabs>
        <w:spacing w:after="0" w:line="283" w:lineRule="exact"/>
        <w:ind w:left="20" w:firstLine="0"/>
      </w:pPr>
      <w:r>
        <w:t>распознавать движение объектов в окружающеммире;</w:t>
      </w:r>
    </w:p>
    <w:p w:rsidR="00E80B14" w:rsidRDefault="00E07B23">
      <w:pPr>
        <w:pStyle w:val="9"/>
        <w:framePr w:w="10248" w:h="14741" w:hRule="exact" w:wrap="none" w:vAnchor="page" w:hAnchor="page" w:x="3332" w:y="4043"/>
        <w:numPr>
          <w:ilvl w:val="0"/>
          <w:numId w:val="70"/>
        </w:numPr>
        <w:shd w:val="clear" w:color="auto" w:fill="auto"/>
        <w:tabs>
          <w:tab w:val="left" w:pos="1191"/>
        </w:tabs>
        <w:spacing w:after="0" w:line="283" w:lineRule="exact"/>
        <w:ind w:left="20" w:right="340" w:firstLine="0"/>
      </w:pPr>
      <w:r>
        <w:t xml:space="preserve">распознавать симметричные фигуры в окружающеммире </w:t>
      </w:r>
      <w:r>
        <w:rPr>
          <w:rStyle w:val="ab"/>
        </w:rPr>
        <w:t>Векторы и координаты на плоскости</w:t>
      </w:r>
    </w:p>
    <w:p w:rsidR="00E80B14" w:rsidRDefault="00E07B23">
      <w:pPr>
        <w:pStyle w:val="9"/>
        <w:framePr w:w="10248" w:h="14741" w:hRule="exact" w:wrap="none" w:vAnchor="page" w:hAnchor="page" w:x="3332" w:y="4043"/>
        <w:numPr>
          <w:ilvl w:val="0"/>
          <w:numId w:val="70"/>
        </w:numPr>
        <w:shd w:val="clear" w:color="auto" w:fill="auto"/>
        <w:tabs>
          <w:tab w:val="left" w:pos="1191"/>
        </w:tabs>
        <w:spacing w:after="0" w:line="283" w:lineRule="exact"/>
        <w:ind w:left="20" w:right="340" w:firstLine="0"/>
      </w:pPr>
      <w:r>
        <w:t>Оперировать на базовом уровне понятиями вектор, сумма векторов, произведение вектора на число, координаты наплоскости;</w:t>
      </w:r>
    </w:p>
    <w:p w:rsidR="00E80B14" w:rsidRDefault="00E07B23">
      <w:pPr>
        <w:pStyle w:val="9"/>
        <w:framePr w:w="10248" w:h="14741" w:hRule="exact" w:wrap="none" w:vAnchor="page" w:hAnchor="page" w:x="3332" w:y="4043"/>
        <w:numPr>
          <w:ilvl w:val="0"/>
          <w:numId w:val="70"/>
        </w:numPr>
        <w:shd w:val="clear" w:color="auto" w:fill="auto"/>
        <w:tabs>
          <w:tab w:val="left" w:pos="1191"/>
        </w:tabs>
        <w:spacing w:after="0" w:line="283" w:lineRule="exact"/>
        <w:ind w:left="20" w:right="340" w:firstLine="0"/>
      </w:pPr>
      <w:r>
        <w:t>определять приближённо координаты точки по её изображению на координатной плоскости.</w:t>
      </w:r>
    </w:p>
    <w:p w:rsidR="00E80B14" w:rsidRDefault="00E07B23">
      <w:pPr>
        <w:pStyle w:val="30"/>
        <w:framePr w:w="10248" w:h="14741" w:hRule="exact" w:wrap="none" w:vAnchor="page" w:hAnchor="page" w:x="3332" w:y="4043"/>
        <w:shd w:val="clear" w:color="auto" w:fill="auto"/>
        <w:spacing w:line="210" w:lineRule="exact"/>
        <w:ind w:left="20"/>
      </w:pPr>
      <w:r>
        <w:rPr>
          <w:rStyle w:val="39"/>
          <w:b/>
          <w:bCs/>
        </w:rPr>
        <w:t>В повседневной жизни и при изучении других предметов:</w:t>
      </w:r>
    </w:p>
    <w:p w:rsidR="00E80B14" w:rsidRDefault="00E07B23">
      <w:pPr>
        <w:pStyle w:val="9"/>
        <w:framePr w:w="10248" w:h="14741" w:hRule="exact" w:wrap="none" w:vAnchor="page" w:hAnchor="page" w:x="3332" w:y="4043"/>
        <w:numPr>
          <w:ilvl w:val="0"/>
          <w:numId w:val="70"/>
        </w:numPr>
        <w:shd w:val="clear" w:color="auto" w:fill="auto"/>
        <w:tabs>
          <w:tab w:val="left" w:pos="1191"/>
        </w:tabs>
        <w:spacing w:after="0" w:line="278" w:lineRule="exact"/>
        <w:ind w:left="20" w:right="340" w:firstLine="0"/>
      </w:pPr>
      <w:r>
        <w:t>использовать векторы для решения простейших задач на определение скорости относительногодвижения</w:t>
      </w:r>
    </w:p>
    <w:p w:rsidR="00E80B14" w:rsidRDefault="00E07B23">
      <w:pPr>
        <w:pStyle w:val="30"/>
        <w:framePr w:w="10248" w:h="14741" w:hRule="exact" w:wrap="none" w:vAnchor="page" w:hAnchor="page" w:x="3332" w:y="4043"/>
        <w:shd w:val="clear" w:color="auto" w:fill="auto"/>
        <w:spacing w:line="278" w:lineRule="exact"/>
        <w:ind w:left="20"/>
      </w:pPr>
      <w:r>
        <w:rPr>
          <w:rStyle w:val="39"/>
          <w:b/>
          <w:bCs/>
        </w:rPr>
        <w:t>История математики</w:t>
      </w:r>
    </w:p>
    <w:p w:rsidR="00E80B14" w:rsidRDefault="00E07B23">
      <w:pPr>
        <w:pStyle w:val="9"/>
        <w:framePr w:w="10248" w:h="14741" w:hRule="exact" w:wrap="none" w:vAnchor="page" w:hAnchor="page" w:x="3332" w:y="4043"/>
        <w:numPr>
          <w:ilvl w:val="0"/>
          <w:numId w:val="70"/>
        </w:numPr>
        <w:shd w:val="clear" w:color="auto" w:fill="auto"/>
        <w:tabs>
          <w:tab w:val="left" w:pos="1191"/>
        </w:tabs>
        <w:spacing w:after="0" w:line="283" w:lineRule="exact"/>
        <w:ind w:left="20" w:right="340" w:firstLine="0"/>
      </w:pPr>
      <w:r>
        <w:t>Описывать отдельные выдающиеся результаты, полученные в ходе развития математики какнауки;</w:t>
      </w:r>
    </w:p>
    <w:p w:rsidR="00E80B14" w:rsidRDefault="00E07B23">
      <w:pPr>
        <w:pStyle w:val="9"/>
        <w:framePr w:w="10248" w:h="14741" w:hRule="exact" w:wrap="none" w:vAnchor="page" w:hAnchor="page" w:x="3332" w:y="4043"/>
        <w:numPr>
          <w:ilvl w:val="0"/>
          <w:numId w:val="70"/>
        </w:numPr>
        <w:shd w:val="clear" w:color="auto" w:fill="auto"/>
        <w:tabs>
          <w:tab w:val="left" w:pos="1182"/>
        </w:tabs>
        <w:spacing w:after="0" w:line="283" w:lineRule="exact"/>
        <w:ind w:left="20" w:right="340" w:firstLine="0"/>
      </w:pPr>
      <w:r>
        <w:t>знать примеры математических открытий и их авторов, в связи с отечественной и всемирнойисторией;</w:t>
      </w:r>
    </w:p>
    <w:p w:rsidR="00E80B14" w:rsidRDefault="00E07B23">
      <w:pPr>
        <w:pStyle w:val="9"/>
        <w:framePr w:w="10248" w:h="14741" w:hRule="exact" w:wrap="none" w:vAnchor="page" w:hAnchor="page" w:x="3332" w:y="4043"/>
        <w:numPr>
          <w:ilvl w:val="0"/>
          <w:numId w:val="70"/>
        </w:numPr>
        <w:shd w:val="clear" w:color="auto" w:fill="auto"/>
        <w:tabs>
          <w:tab w:val="left" w:pos="1196"/>
        </w:tabs>
        <w:spacing w:after="0" w:line="283" w:lineRule="exact"/>
        <w:ind w:left="20" w:right="340" w:firstLine="0"/>
      </w:pPr>
      <w:r>
        <w:t xml:space="preserve">понимать роль математики в развитииРоссии </w:t>
      </w:r>
      <w:r>
        <w:rPr>
          <w:rStyle w:val="ab"/>
        </w:rPr>
        <w:t>Методы математики</w:t>
      </w:r>
    </w:p>
    <w:p w:rsidR="00E80B14" w:rsidRDefault="00E07B23">
      <w:pPr>
        <w:pStyle w:val="9"/>
        <w:framePr w:w="10248" w:h="14741" w:hRule="exact" w:wrap="none" w:vAnchor="page" w:hAnchor="page" w:x="3332" w:y="4043"/>
        <w:numPr>
          <w:ilvl w:val="0"/>
          <w:numId w:val="70"/>
        </w:numPr>
        <w:shd w:val="clear" w:color="auto" w:fill="auto"/>
        <w:tabs>
          <w:tab w:val="left" w:pos="1182"/>
        </w:tabs>
        <w:spacing w:after="0" w:line="283" w:lineRule="exact"/>
        <w:ind w:left="20" w:right="340" w:firstLine="0"/>
      </w:pPr>
      <w:r>
        <w:t>Выбирать подходящий изученный метод для решении изученных типов математическихзадач;</w:t>
      </w:r>
    </w:p>
    <w:p w:rsidR="00E80B14" w:rsidRDefault="00E07B23">
      <w:pPr>
        <w:pStyle w:val="9"/>
        <w:framePr w:w="10248" w:h="14741" w:hRule="exact" w:wrap="none" w:vAnchor="page" w:hAnchor="page" w:x="3332" w:y="4043"/>
        <w:numPr>
          <w:ilvl w:val="0"/>
          <w:numId w:val="70"/>
        </w:numPr>
        <w:shd w:val="clear" w:color="auto" w:fill="auto"/>
        <w:tabs>
          <w:tab w:val="left" w:pos="1186"/>
        </w:tabs>
        <w:spacing w:after="252" w:line="283" w:lineRule="exact"/>
        <w:ind w:left="20" w:right="340" w:firstLine="0"/>
      </w:pPr>
      <w:r>
        <w:t>Приводить примеры математических закономерностей в окружающей действительности и произведенияхискусства.</w:t>
      </w:r>
    </w:p>
    <w:p w:rsidR="00E80B14" w:rsidRDefault="00E07B23">
      <w:pPr>
        <w:pStyle w:val="30"/>
        <w:framePr w:w="10248" w:h="14741" w:hRule="exact" w:wrap="none" w:vAnchor="page" w:hAnchor="page" w:x="3332" w:y="4043"/>
        <w:shd w:val="clear" w:color="auto" w:fill="auto"/>
        <w:spacing w:line="269" w:lineRule="exact"/>
        <w:ind w:left="20" w:right="340"/>
      </w:pPr>
      <w:r>
        <w:rPr>
          <w:rStyle w:val="39"/>
          <w:b/>
          <w:bCs/>
        </w:rPr>
        <w:t>Выпускник получит возможность научиться в 7-9 классах для обеспечения возможности успешного продолжения образования на базовом и углублённом уровнях Элементы теории множеств и математической логики</w:t>
      </w:r>
    </w:p>
    <w:p w:rsidR="00E80B14" w:rsidRDefault="00E07B23">
      <w:pPr>
        <w:pStyle w:val="80"/>
        <w:framePr w:w="10248" w:h="14741" w:hRule="exact" w:wrap="none" w:vAnchor="page" w:hAnchor="page" w:x="3332" w:y="4043"/>
        <w:shd w:val="clear" w:color="auto" w:fill="auto"/>
        <w:spacing w:line="80" w:lineRule="exact"/>
        <w:ind w:left="2600"/>
      </w:pPr>
      <w:r>
        <w:t>"7</w:t>
      </w:r>
    </w:p>
    <w:p w:rsidR="00E80B14" w:rsidRDefault="00E07B23">
      <w:pPr>
        <w:pStyle w:val="40"/>
        <w:framePr w:w="10248" w:h="14741" w:hRule="exact" w:wrap="none" w:vAnchor="page" w:hAnchor="page" w:x="3332" w:y="4043"/>
        <w:numPr>
          <w:ilvl w:val="0"/>
          <w:numId w:val="70"/>
        </w:numPr>
        <w:shd w:val="clear" w:color="auto" w:fill="auto"/>
        <w:tabs>
          <w:tab w:val="left" w:pos="1210"/>
        </w:tabs>
        <w:spacing w:line="274" w:lineRule="exact"/>
        <w:ind w:left="20" w:right="1560"/>
      </w:pPr>
      <w:r>
        <w:rPr>
          <w:rStyle w:val="40pt3"/>
          <w:i/>
          <w:iCs/>
        </w:rPr>
        <w:t>Оперировать понятиями: определение, теорема, аксиома, множество, характеристики множества, элемент множества, пустое, конечное и бесконечное множество, подмножество, принадлежность, включение, равенствомножеств;</w:t>
      </w:r>
    </w:p>
    <w:p w:rsidR="00E80B14" w:rsidRDefault="00E07B23">
      <w:pPr>
        <w:pStyle w:val="40"/>
        <w:framePr w:w="10248" w:h="14741" w:hRule="exact" w:wrap="none" w:vAnchor="page" w:hAnchor="page" w:x="3332" w:y="4043"/>
        <w:numPr>
          <w:ilvl w:val="0"/>
          <w:numId w:val="70"/>
        </w:numPr>
        <w:shd w:val="clear" w:color="auto" w:fill="auto"/>
        <w:tabs>
          <w:tab w:val="left" w:pos="1186"/>
        </w:tabs>
        <w:spacing w:line="210" w:lineRule="exact"/>
        <w:ind w:left="20"/>
        <w:jc w:val="left"/>
      </w:pPr>
      <w:r>
        <w:rPr>
          <w:rStyle w:val="40pt3"/>
          <w:i/>
          <w:iCs/>
        </w:rPr>
        <w:t>изображать множества и отношение множеств с помощью круговЭйлера;</w:t>
      </w:r>
    </w:p>
    <w:p w:rsidR="00E80B14" w:rsidRDefault="00E07B23">
      <w:pPr>
        <w:pStyle w:val="40"/>
        <w:framePr w:w="10248" w:h="14741" w:hRule="exact" w:wrap="none" w:vAnchor="page" w:hAnchor="page" w:x="3332" w:y="4043"/>
        <w:numPr>
          <w:ilvl w:val="0"/>
          <w:numId w:val="70"/>
        </w:numPr>
        <w:shd w:val="clear" w:color="auto" w:fill="auto"/>
        <w:tabs>
          <w:tab w:val="left" w:pos="1206"/>
        </w:tabs>
        <w:ind w:left="20" w:right="340"/>
        <w:jc w:val="left"/>
      </w:pPr>
      <w:r>
        <w:rPr>
          <w:rStyle w:val="40pt3"/>
          <w:i/>
          <w:iCs/>
        </w:rPr>
        <w:t>определять принадлежность элемента множеству, объединению и пересечению множеств;</w:t>
      </w:r>
    </w:p>
    <w:p w:rsidR="00E80B14" w:rsidRDefault="00E07B23">
      <w:pPr>
        <w:pStyle w:val="40"/>
        <w:framePr w:w="10248" w:h="14741" w:hRule="exact" w:wrap="none" w:vAnchor="page" w:hAnchor="page" w:x="3332" w:y="4043"/>
        <w:numPr>
          <w:ilvl w:val="0"/>
          <w:numId w:val="70"/>
        </w:numPr>
        <w:shd w:val="clear" w:color="auto" w:fill="auto"/>
        <w:tabs>
          <w:tab w:val="left" w:pos="1177"/>
        </w:tabs>
        <w:ind w:left="20"/>
        <w:jc w:val="left"/>
      </w:pPr>
      <w:r>
        <w:rPr>
          <w:rStyle w:val="40pt3"/>
          <w:i/>
          <w:iCs/>
        </w:rPr>
        <w:t>задавать множество с помощью перечисления элементов, словесногоописания;</w:t>
      </w:r>
    </w:p>
    <w:p w:rsidR="00E80B14" w:rsidRDefault="00E07B23">
      <w:pPr>
        <w:pStyle w:val="40"/>
        <w:framePr w:w="10248" w:h="14741" w:hRule="exact" w:wrap="none" w:vAnchor="page" w:hAnchor="page" w:x="3332" w:y="4043"/>
        <w:numPr>
          <w:ilvl w:val="0"/>
          <w:numId w:val="70"/>
        </w:numPr>
        <w:shd w:val="clear" w:color="auto" w:fill="auto"/>
        <w:tabs>
          <w:tab w:val="left" w:pos="1191"/>
        </w:tabs>
        <w:spacing w:line="274" w:lineRule="exact"/>
        <w:ind w:left="20" w:right="720"/>
      </w:pPr>
      <w:r>
        <w:rPr>
          <w:rStyle w:val="40pt3"/>
          <w:i/>
          <w:iCs/>
        </w:rPr>
        <w:t>оперировать понятиями: высказывание, истинность и ложность высказывания, отрицание высказываний, операции над высказываниями: и, или, не, условные высказывания (импликации);</w:t>
      </w:r>
    </w:p>
    <w:p w:rsidR="00E80B14" w:rsidRDefault="00E07B23">
      <w:pPr>
        <w:pStyle w:val="40"/>
        <w:framePr w:w="10248" w:h="14741" w:hRule="exact" w:wrap="none" w:vAnchor="page" w:hAnchor="page" w:x="3332" w:y="4043"/>
        <w:numPr>
          <w:ilvl w:val="0"/>
          <w:numId w:val="70"/>
        </w:numPr>
        <w:shd w:val="clear" w:color="auto" w:fill="auto"/>
        <w:tabs>
          <w:tab w:val="left" w:pos="1186"/>
        </w:tabs>
        <w:spacing w:line="283" w:lineRule="exact"/>
        <w:ind w:left="20"/>
        <w:jc w:val="left"/>
      </w:pPr>
      <w:r>
        <w:rPr>
          <w:rStyle w:val="40pt3"/>
          <w:i/>
          <w:iCs/>
        </w:rPr>
        <w:t>строить высказывания, отрицаниявысказываний.</w:t>
      </w:r>
    </w:p>
    <w:p w:rsidR="00E80B14" w:rsidRDefault="00E07B23">
      <w:pPr>
        <w:pStyle w:val="30"/>
        <w:framePr w:w="10248" w:h="14741" w:hRule="exact" w:wrap="none" w:vAnchor="page" w:hAnchor="page" w:x="3332" w:y="4043"/>
        <w:shd w:val="clear" w:color="auto" w:fill="auto"/>
        <w:spacing w:line="283" w:lineRule="exact"/>
        <w:ind w:left="20"/>
      </w:pPr>
      <w:r>
        <w:rPr>
          <w:rStyle w:val="39"/>
          <w:b/>
          <w:bCs/>
        </w:rPr>
        <w:t>В повседневной жизни и при изучении других предметов:</w:t>
      </w:r>
    </w:p>
    <w:p w:rsidR="00E80B14" w:rsidRDefault="00E07B23">
      <w:pPr>
        <w:pStyle w:val="40"/>
        <w:framePr w:w="10248" w:h="14741" w:hRule="exact" w:wrap="none" w:vAnchor="page" w:hAnchor="page" w:x="3332" w:y="4043"/>
        <w:numPr>
          <w:ilvl w:val="0"/>
          <w:numId w:val="70"/>
        </w:numPr>
        <w:shd w:val="clear" w:color="auto" w:fill="auto"/>
        <w:tabs>
          <w:tab w:val="left" w:pos="1186"/>
        </w:tabs>
        <w:spacing w:line="283" w:lineRule="exact"/>
        <w:ind w:left="20"/>
        <w:jc w:val="left"/>
      </w:pPr>
      <w:r>
        <w:rPr>
          <w:rStyle w:val="40pt3"/>
          <w:i/>
          <w:iCs/>
        </w:rPr>
        <w:t>строить цепочки умозаключений на основе использования правиллогики;</w:t>
      </w:r>
    </w:p>
    <w:p w:rsidR="00E80B14" w:rsidRDefault="00E07B23">
      <w:pPr>
        <w:pStyle w:val="40"/>
        <w:framePr w:w="10248" w:h="14741" w:hRule="exact" w:wrap="none" w:vAnchor="page" w:hAnchor="page" w:x="3332" w:y="4043"/>
        <w:numPr>
          <w:ilvl w:val="0"/>
          <w:numId w:val="70"/>
        </w:numPr>
        <w:shd w:val="clear" w:color="auto" w:fill="auto"/>
        <w:tabs>
          <w:tab w:val="left" w:pos="1191"/>
        </w:tabs>
        <w:spacing w:line="274" w:lineRule="exact"/>
        <w:ind w:left="20" w:right="340"/>
        <w:jc w:val="left"/>
      </w:pPr>
      <w:r>
        <w:rPr>
          <w:rStyle w:val="40pt3"/>
          <w:i/>
          <w:iCs/>
        </w:rPr>
        <w:t>использовать множества, операции с множествами, их графическое представление для описания реальных процессов иявлений</w:t>
      </w:r>
    </w:p>
    <w:p w:rsidR="00E80B14" w:rsidRDefault="00E07B23">
      <w:pPr>
        <w:pStyle w:val="30"/>
        <w:framePr w:w="10248" w:h="14741" w:hRule="exact" w:wrap="none" w:vAnchor="page" w:hAnchor="page" w:x="3332" w:y="4043"/>
        <w:shd w:val="clear" w:color="auto" w:fill="auto"/>
        <w:ind w:left="20"/>
      </w:pPr>
      <w:r>
        <w:rPr>
          <w:rStyle w:val="39"/>
          <w:b/>
          <w:bCs/>
        </w:rPr>
        <w:t>Числа</w:t>
      </w:r>
    </w:p>
    <w:p w:rsidR="00E80B14" w:rsidRDefault="00E07B23">
      <w:pPr>
        <w:pStyle w:val="40"/>
        <w:framePr w:w="10248" w:h="14741" w:hRule="exact" w:wrap="none" w:vAnchor="page" w:hAnchor="page" w:x="3332" w:y="4043"/>
        <w:numPr>
          <w:ilvl w:val="0"/>
          <w:numId w:val="70"/>
        </w:numPr>
        <w:shd w:val="clear" w:color="auto" w:fill="auto"/>
        <w:tabs>
          <w:tab w:val="left" w:pos="1210"/>
        </w:tabs>
        <w:spacing w:line="274" w:lineRule="exact"/>
        <w:ind w:left="20" w:right="340"/>
        <w:jc w:val="left"/>
      </w:pPr>
      <w:r>
        <w:rPr>
          <w:rStyle w:val="40pt3"/>
          <w:i/>
          <w:iCs/>
        </w:rPr>
        <w:t>Оперировать понятиями: множество натуральных чисел, множество целых чисел, множество рациональных чисел, иррациональное число, квадратный корень, множество действительных чиселло, геометрическая интерпретация натуральных, целых, рациональных, действительныхчисел;</w:t>
      </w:r>
    </w:p>
    <w:p w:rsidR="00E80B14" w:rsidRDefault="00E07B23">
      <w:pPr>
        <w:pStyle w:val="50"/>
        <w:framePr w:w="10248" w:h="518" w:hRule="exact" w:wrap="none" w:vAnchor="page" w:hAnchor="page" w:x="3332" w:y="19231"/>
        <w:shd w:val="clear" w:color="auto" w:fill="auto"/>
        <w:spacing w:before="0" w:after="0" w:line="230" w:lineRule="exact"/>
        <w:ind w:left="20" w:right="340"/>
        <w:jc w:val="left"/>
      </w:pPr>
      <w:r>
        <w:rPr>
          <w:rStyle w:val="510pt"/>
          <w:vertAlign w:val="superscript"/>
        </w:rPr>
        <w:t>1</w:t>
      </w:r>
      <w:r>
        <w:rPr>
          <w:rStyle w:val="50pt"/>
          <w:b/>
          <w:bCs/>
        </w:rPr>
        <w:t xml:space="preserve"> Здесь и далее - знать определение понятия, уметь пояснять его смысл,уметь использовать понятие и его свойства при проведении рассуждений, доказательств, решении задач.</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40"/>
        <w:framePr w:w="10229" w:h="15619" w:hRule="exact" w:wrap="none" w:vAnchor="page" w:hAnchor="page" w:x="3342" w:y="4093"/>
        <w:numPr>
          <w:ilvl w:val="0"/>
          <w:numId w:val="70"/>
        </w:numPr>
        <w:shd w:val="clear" w:color="auto" w:fill="auto"/>
        <w:tabs>
          <w:tab w:val="left" w:pos="1202"/>
        </w:tabs>
        <w:spacing w:after="3" w:line="210" w:lineRule="exact"/>
        <w:ind w:left="40"/>
        <w:jc w:val="left"/>
      </w:pPr>
      <w:r>
        <w:rPr>
          <w:rStyle w:val="40pt3"/>
          <w:i/>
          <w:iCs/>
        </w:rPr>
        <w:lastRenderedPageBreak/>
        <w:t>понимать и объяснять смысл позиционной записи натуралъногочисла;</w:t>
      </w:r>
    </w:p>
    <w:p w:rsidR="00E80B14" w:rsidRDefault="00E07B23">
      <w:pPr>
        <w:pStyle w:val="40"/>
        <w:framePr w:w="10229" w:h="15619" w:hRule="exact" w:wrap="none" w:vAnchor="page" w:hAnchor="page" w:x="3342" w:y="4093"/>
        <w:numPr>
          <w:ilvl w:val="0"/>
          <w:numId w:val="70"/>
        </w:numPr>
        <w:shd w:val="clear" w:color="auto" w:fill="auto"/>
        <w:tabs>
          <w:tab w:val="left" w:pos="1211"/>
        </w:tabs>
        <w:spacing w:line="274" w:lineRule="exact"/>
        <w:ind w:left="40" w:right="260"/>
        <w:jc w:val="left"/>
      </w:pPr>
      <w:r>
        <w:rPr>
          <w:rStyle w:val="40pt3"/>
          <w:i/>
          <w:iCs/>
        </w:rPr>
        <w:t>выполнять вычисления, в том числе с использованием приёмов рациональных вычислений;</w:t>
      </w:r>
    </w:p>
    <w:p w:rsidR="00E80B14" w:rsidRDefault="00E07B23">
      <w:pPr>
        <w:pStyle w:val="40"/>
        <w:framePr w:w="10229" w:h="15619" w:hRule="exact" w:wrap="none" w:vAnchor="page" w:hAnchor="page" w:x="3342" w:y="4093"/>
        <w:numPr>
          <w:ilvl w:val="0"/>
          <w:numId w:val="70"/>
        </w:numPr>
        <w:shd w:val="clear" w:color="auto" w:fill="auto"/>
        <w:tabs>
          <w:tab w:val="left" w:pos="1206"/>
        </w:tabs>
        <w:spacing w:line="288" w:lineRule="exact"/>
        <w:ind w:left="40"/>
        <w:jc w:val="left"/>
      </w:pPr>
      <w:r>
        <w:rPr>
          <w:rStyle w:val="40pt3"/>
          <w:i/>
          <w:iCs/>
        </w:rPr>
        <w:t>выполнять округление рациональных чисел с заданнойточностью;</w:t>
      </w:r>
    </w:p>
    <w:p w:rsidR="00E80B14" w:rsidRDefault="00E07B23">
      <w:pPr>
        <w:pStyle w:val="40"/>
        <w:framePr w:w="10229" w:h="15619" w:hRule="exact" w:wrap="none" w:vAnchor="page" w:hAnchor="page" w:x="3342" w:y="4093"/>
        <w:numPr>
          <w:ilvl w:val="0"/>
          <w:numId w:val="70"/>
        </w:numPr>
        <w:shd w:val="clear" w:color="auto" w:fill="auto"/>
        <w:tabs>
          <w:tab w:val="left" w:pos="1206"/>
        </w:tabs>
        <w:spacing w:line="288" w:lineRule="exact"/>
        <w:ind w:left="40"/>
        <w:jc w:val="left"/>
      </w:pPr>
      <w:r>
        <w:rPr>
          <w:rStyle w:val="40pt3"/>
          <w:i/>
          <w:iCs/>
        </w:rPr>
        <w:t>сравнивать рациональные и иррациональныечисла;</w:t>
      </w:r>
    </w:p>
    <w:p w:rsidR="00E80B14" w:rsidRDefault="00E07B23">
      <w:pPr>
        <w:pStyle w:val="40"/>
        <w:framePr w:w="10229" w:h="15619" w:hRule="exact" w:wrap="none" w:vAnchor="page" w:hAnchor="page" w:x="3342" w:y="4093"/>
        <w:numPr>
          <w:ilvl w:val="0"/>
          <w:numId w:val="70"/>
        </w:numPr>
        <w:shd w:val="clear" w:color="auto" w:fill="auto"/>
        <w:tabs>
          <w:tab w:val="left" w:pos="1202"/>
        </w:tabs>
        <w:spacing w:line="288" w:lineRule="exact"/>
        <w:ind w:left="40"/>
        <w:jc w:val="left"/>
      </w:pPr>
      <w:r>
        <w:rPr>
          <w:rStyle w:val="40pt3"/>
          <w:i/>
          <w:iCs/>
        </w:rPr>
        <w:t>представлять рациональное число в виде десятичнойдроби</w:t>
      </w:r>
    </w:p>
    <w:p w:rsidR="00E80B14" w:rsidRDefault="00E07B23">
      <w:pPr>
        <w:pStyle w:val="40"/>
        <w:framePr w:w="10229" w:h="15619" w:hRule="exact" w:wrap="none" w:vAnchor="page" w:hAnchor="page" w:x="3342" w:y="4093"/>
        <w:numPr>
          <w:ilvl w:val="0"/>
          <w:numId w:val="70"/>
        </w:numPr>
        <w:shd w:val="clear" w:color="auto" w:fill="auto"/>
        <w:tabs>
          <w:tab w:val="left" w:pos="1178"/>
        </w:tabs>
        <w:spacing w:line="288" w:lineRule="exact"/>
        <w:ind w:left="40"/>
        <w:jc w:val="left"/>
      </w:pPr>
      <w:r>
        <w:rPr>
          <w:rStyle w:val="40pt3"/>
          <w:i/>
          <w:iCs/>
        </w:rPr>
        <w:t>упорядочивать числа, записанные в виде обыкновенной и десятичнойдроби;</w:t>
      </w:r>
    </w:p>
    <w:p w:rsidR="00E80B14" w:rsidRDefault="00E07B23">
      <w:pPr>
        <w:pStyle w:val="40"/>
        <w:framePr w:w="10229" w:h="15619" w:hRule="exact" w:wrap="none" w:vAnchor="page" w:hAnchor="page" w:x="3342" w:y="4093"/>
        <w:numPr>
          <w:ilvl w:val="0"/>
          <w:numId w:val="70"/>
        </w:numPr>
        <w:shd w:val="clear" w:color="auto" w:fill="auto"/>
        <w:tabs>
          <w:tab w:val="left" w:pos="1206"/>
        </w:tabs>
        <w:spacing w:line="288" w:lineRule="exact"/>
        <w:ind w:left="40"/>
        <w:jc w:val="left"/>
      </w:pPr>
      <w:r>
        <w:rPr>
          <w:rStyle w:val="40pt3"/>
          <w:i/>
          <w:iCs/>
        </w:rPr>
        <w:t>находить НОД и НО К чисел и использовать их при решениизадач.</w:t>
      </w:r>
    </w:p>
    <w:p w:rsidR="00E80B14" w:rsidRDefault="00E07B23">
      <w:pPr>
        <w:pStyle w:val="30"/>
        <w:framePr w:w="10229" w:h="15619" w:hRule="exact" w:wrap="none" w:vAnchor="page" w:hAnchor="page" w:x="3342" w:y="4093"/>
        <w:shd w:val="clear" w:color="auto" w:fill="auto"/>
        <w:spacing w:line="288" w:lineRule="exact"/>
        <w:ind w:left="40"/>
      </w:pPr>
      <w:r>
        <w:rPr>
          <w:rStyle w:val="39"/>
          <w:b/>
          <w:bCs/>
        </w:rPr>
        <w:t>В повседневной жизни и при изучении других предметов:</w:t>
      </w:r>
    </w:p>
    <w:p w:rsidR="00E80B14" w:rsidRDefault="00E07B23">
      <w:pPr>
        <w:pStyle w:val="40"/>
        <w:framePr w:w="10229" w:h="15619" w:hRule="exact" w:wrap="none" w:vAnchor="page" w:hAnchor="page" w:x="3342" w:y="4093"/>
        <w:numPr>
          <w:ilvl w:val="0"/>
          <w:numId w:val="70"/>
        </w:numPr>
        <w:shd w:val="clear" w:color="auto" w:fill="auto"/>
        <w:tabs>
          <w:tab w:val="left" w:pos="1240"/>
        </w:tabs>
        <w:spacing w:line="288" w:lineRule="exact"/>
        <w:ind w:left="40" w:right="260"/>
        <w:jc w:val="left"/>
      </w:pPr>
      <w:r>
        <w:rPr>
          <w:rStyle w:val="40pt3"/>
          <w:i/>
          <w:iCs/>
        </w:rPr>
        <w:t>применять правила приближенных вычислений при решении практических задач и решении задач других учебныхпредметов;</w:t>
      </w:r>
    </w:p>
    <w:p w:rsidR="00E80B14" w:rsidRDefault="00E07B23">
      <w:pPr>
        <w:pStyle w:val="40"/>
        <w:framePr w:w="10229" w:h="15619" w:hRule="exact" w:wrap="none" w:vAnchor="page" w:hAnchor="page" w:x="3342" w:y="4093"/>
        <w:numPr>
          <w:ilvl w:val="0"/>
          <w:numId w:val="70"/>
        </w:numPr>
        <w:shd w:val="clear" w:color="auto" w:fill="auto"/>
        <w:tabs>
          <w:tab w:val="left" w:pos="1216"/>
        </w:tabs>
        <w:spacing w:line="283" w:lineRule="exact"/>
        <w:ind w:left="40" w:right="260"/>
        <w:jc w:val="left"/>
      </w:pPr>
      <w:r>
        <w:rPr>
          <w:rStyle w:val="40pt3"/>
          <w:i/>
          <w:iCs/>
        </w:rPr>
        <w:t>выполнять сравнение результатов вычислений при решении практических задач, в том числе приближенныхвычислений;</w:t>
      </w:r>
    </w:p>
    <w:p w:rsidR="00E80B14" w:rsidRDefault="00E07B23">
      <w:pPr>
        <w:pStyle w:val="40"/>
        <w:framePr w:w="10229" w:h="15619" w:hRule="exact" w:wrap="none" w:vAnchor="page" w:hAnchor="page" w:x="3342" w:y="4093"/>
        <w:numPr>
          <w:ilvl w:val="0"/>
          <w:numId w:val="70"/>
        </w:numPr>
        <w:shd w:val="clear" w:color="auto" w:fill="auto"/>
        <w:tabs>
          <w:tab w:val="left" w:pos="1221"/>
        </w:tabs>
        <w:spacing w:line="283" w:lineRule="exact"/>
        <w:ind w:left="40" w:right="260"/>
        <w:jc w:val="left"/>
      </w:pPr>
      <w:r>
        <w:rPr>
          <w:rStyle w:val="40pt3"/>
          <w:i/>
          <w:iCs/>
        </w:rPr>
        <w:t>составлять и оценивать числовые выражения при решении практических задач и задач из других учебныхпредметов;</w:t>
      </w:r>
    </w:p>
    <w:p w:rsidR="00E80B14" w:rsidRDefault="00E07B23">
      <w:pPr>
        <w:pStyle w:val="40"/>
        <w:framePr w:w="10229" w:h="15619" w:hRule="exact" w:wrap="none" w:vAnchor="page" w:hAnchor="page" w:x="3342" w:y="4093"/>
        <w:numPr>
          <w:ilvl w:val="0"/>
          <w:numId w:val="70"/>
        </w:numPr>
        <w:shd w:val="clear" w:color="auto" w:fill="auto"/>
        <w:tabs>
          <w:tab w:val="left" w:pos="1235"/>
        </w:tabs>
        <w:spacing w:line="283" w:lineRule="exact"/>
        <w:ind w:left="40" w:right="260"/>
        <w:jc w:val="left"/>
      </w:pPr>
      <w:r>
        <w:rPr>
          <w:rStyle w:val="40pt3"/>
          <w:i/>
          <w:iCs/>
        </w:rPr>
        <w:t>записывать и округлять числовые значения реальных величин с использованием разных системизмерения</w:t>
      </w:r>
    </w:p>
    <w:p w:rsidR="00E80B14" w:rsidRDefault="00E07B23">
      <w:pPr>
        <w:pStyle w:val="30"/>
        <w:framePr w:w="10229" w:h="15619" w:hRule="exact" w:wrap="none" w:vAnchor="page" w:hAnchor="page" w:x="3342" w:y="4093"/>
        <w:shd w:val="clear" w:color="auto" w:fill="auto"/>
        <w:spacing w:line="283" w:lineRule="exact"/>
        <w:ind w:left="40"/>
      </w:pPr>
      <w:r>
        <w:rPr>
          <w:rStyle w:val="39"/>
          <w:b/>
          <w:bCs/>
        </w:rPr>
        <w:t>Тождественные преобразования</w:t>
      </w:r>
    </w:p>
    <w:p w:rsidR="00E80B14" w:rsidRDefault="00E07B23">
      <w:pPr>
        <w:pStyle w:val="40"/>
        <w:framePr w:w="10229" w:h="15619" w:hRule="exact" w:wrap="none" w:vAnchor="page" w:hAnchor="page" w:x="3342" w:y="4093"/>
        <w:numPr>
          <w:ilvl w:val="0"/>
          <w:numId w:val="70"/>
        </w:numPr>
        <w:shd w:val="clear" w:color="auto" w:fill="auto"/>
        <w:tabs>
          <w:tab w:val="left" w:pos="1216"/>
        </w:tabs>
        <w:spacing w:line="283" w:lineRule="exact"/>
        <w:ind w:left="40" w:right="260"/>
        <w:jc w:val="left"/>
      </w:pPr>
      <w:r>
        <w:rPr>
          <w:rStyle w:val="40pt3"/>
          <w:i/>
          <w:iCs/>
        </w:rPr>
        <w:t>Оперировать понятиями степени с натуральным показателем, степени с целым отрицательнымпоказателем;</w:t>
      </w:r>
    </w:p>
    <w:p w:rsidR="00E80B14" w:rsidRDefault="00E07B23">
      <w:pPr>
        <w:pStyle w:val="40"/>
        <w:framePr w:w="10229" w:h="15619" w:hRule="exact" w:wrap="none" w:vAnchor="page" w:hAnchor="page" w:x="3342" w:y="4093"/>
        <w:numPr>
          <w:ilvl w:val="0"/>
          <w:numId w:val="70"/>
        </w:numPr>
        <w:shd w:val="clear" w:color="auto" w:fill="auto"/>
        <w:tabs>
          <w:tab w:val="left" w:pos="1211"/>
        </w:tabs>
        <w:spacing w:line="283" w:lineRule="exact"/>
        <w:ind w:left="40" w:right="260"/>
        <w:jc w:val="left"/>
      </w:pPr>
      <w:r>
        <w:rPr>
          <w:rStyle w:val="40pt3"/>
          <w:i/>
          <w:iCs/>
        </w:rPr>
        <w:t>выполнять преобразования целых выражений: действия с одночленами (сложение, вычитание, умножение), действия с многочленами (сложение, вычитание,умножение);</w:t>
      </w:r>
    </w:p>
    <w:p w:rsidR="00E80B14" w:rsidRDefault="00E07B23">
      <w:pPr>
        <w:pStyle w:val="40"/>
        <w:framePr w:w="10229" w:h="15619" w:hRule="exact" w:wrap="none" w:vAnchor="page" w:hAnchor="page" w:x="3342" w:y="4093"/>
        <w:numPr>
          <w:ilvl w:val="0"/>
          <w:numId w:val="70"/>
        </w:numPr>
        <w:shd w:val="clear" w:color="auto" w:fill="auto"/>
        <w:tabs>
          <w:tab w:val="left" w:pos="1211"/>
        </w:tabs>
        <w:spacing w:line="283" w:lineRule="exact"/>
        <w:ind w:left="40" w:right="260"/>
        <w:jc w:val="left"/>
      </w:pPr>
      <w:r>
        <w:rPr>
          <w:rStyle w:val="40pt3"/>
          <w:i/>
          <w:iCs/>
        </w:rPr>
        <w:t>выполнять разложение многочленов на множители одним из способов: вынесение за скобку, группировка, использование формул сокращенногоумножения;</w:t>
      </w:r>
    </w:p>
    <w:p w:rsidR="00E80B14" w:rsidRDefault="00E07B23">
      <w:pPr>
        <w:pStyle w:val="40"/>
        <w:framePr w:w="10229" w:h="15619" w:hRule="exact" w:wrap="none" w:vAnchor="page" w:hAnchor="page" w:x="3342" w:y="4093"/>
        <w:numPr>
          <w:ilvl w:val="0"/>
          <w:numId w:val="70"/>
        </w:numPr>
        <w:shd w:val="clear" w:color="auto" w:fill="auto"/>
        <w:tabs>
          <w:tab w:val="left" w:pos="1206"/>
        </w:tabs>
        <w:spacing w:line="283" w:lineRule="exact"/>
        <w:ind w:left="40"/>
        <w:jc w:val="left"/>
      </w:pPr>
      <w:r>
        <w:rPr>
          <w:rStyle w:val="40pt3"/>
          <w:i/>
          <w:iCs/>
        </w:rPr>
        <w:t>выделять квадрат суммы и разностиодночленов;</w:t>
      </w:r>
    </w:p>
    <w:p w:rsidR="00E80B14" w:rsidRDefault="00E07B23">
      <w:pPr>
        <w:pStyle w:val="40"/>
        <w:framePr w:w="10229" w:h="15619" w:hRule="exact" w:wrap="none" w:vAnchor="page" w:hAnchor="page" w:x="3342" w:y="4093"/>
        <w:numPr>
          <w:ilvl w:val="0"/>
          <w:numId w:val="70"/>
        </w:numPr>
        <w:shd w:val="clear" w:color="auto" w:fill="auto"/>
        <w:tabs>
          <w:tab w:val="left" w:pos="1173"/>
        </w:tabs>
        <w:ind w:left="40"/>
        <w:jc w:val="left"/>
      </w:pPr>
      <w:r>
        <w:rPr>
          <w:rStyle w:val="40pt3"/>
          <w:i/>
          <w:iCs/>
        </w:rPr>
        <w:t>раскладывать на множители квадратный трёхчлен;</w:t>
      </w:r>
    </w:p>
    <w:p w:rsidR="00E80B14" w:rsidRDefault="00E07B23">
      <w:pPr>
        <w:pStyle w:val="40"/>
        <w:framePr w:w="10229" w:h="15619" w:hRule="exact" w:wrap="none" w:vAnchor="page" w:hAnchor="page" w:x="3342" w:y="4093"/>
        <w:numPr>
          <w:ilvl w:val="0"/>
          <w:numId w:val="70"/>
        </w:numPr>
        <w:shd w:val="clear" w:color="auto" w:fill="auto"/>
        <w:tabs>
          <w:tab w:val="left" w:pos="1216"/>
        </w:tabs>
        <w:ind w:left="40" w:right="260"/>
        <w:jc w:val="left"/>
      </w:pPr>
      <w:r>
        <w:rPr>
          <w:rStyle w:val="40pt3"/>
          <w:i/>
          <w:iCs/>
        </w:rPr>
        <w:t>выполнять преобразования выражений, содержащих степени с целыми отрицательными показателями, переходить от записи в виде степени с целым отрицательным показателем к записи в видедроби;</w:t>
      </w:r>
    </w:p>
    <w:p w:rsidR="00E80B14" w:rsidRDefault="00E07B23">
      <w:pPr>
        <w:pStyle w:val="40"/>
        <w:framePr w:w="10229" w:h="15619" w:hRule="exact" w:wrap="none" w:vAnchor="page" w:hAnchor="page" w:x="3342" w:y="4093"/>
        <w:numPr>
          <w:ilvl w:val="0"/>
          <w:numId w:val="70"/>
        </w:numPr>
        <w:shd w:val="clear" w:color="auto" w:fill="auto"/>
        <w:tabs>
          <w:tab w:val="left" w:pos="1216"/>
        </w:tabs>
        <w:ind w:left="40" w:right="260"/>
        <w:jc w:val="left"/>
      </w:pPr>
      <w:r>
        <w:rPr>
          <w:rStyle w:val="40pt3"/>
          <w:i/>
          <w:iCs/>
        </w:rPr>
        <w:t>выполнять преобразования дробно-рациональных выражений: сокращение дробей, приведение алгебраических дробей к общему знаменателю, сложение, умножение, деление алгебраических дробей, возведение алгебраической дроби в натуральную и целую отрицательнуюстепен ь;</w:t>
      </w:r>
    </w:p>
    <w:p w:rsidR="00E80B14" w:rsidRDefault="00E07B23">
      <w:pPr>
        <w:pStyle w:val="40"/>
        <w:framePr w:w="10229" w:h="15619" w:hRule="exact" w:wrap="none" w:vAnchor="page" w:hAnchor="page" w:x="3342" w:y="4093"/>
        <w:numPr>
          <w:ilvl w:val="0"/>
          <w:numId w:val="70"/>
        </w:numPr>
        <w:shd w:val="clear" w:color="auto" w:fill="auto"/>
        <w:tabs>
          <w:tab w:val="left" w:pos="1206"/>
        </w:tabs>
        <w:ind w:left="40"/>
        <w:jc w:val="left"/>
      </w:pPr>
      <w:r>
        <w:rPr>
          <w:rStyle w:val="40pt3"/>
          <w:i/>
          <w:iCs/>
        </w:rPr>
        <w:t>выполнять преобразования выражений, содержащих квадратныекорни;</w:t>
      </w:r>
    </w:p>
    <w:p w:rsidR="00E80B14" w:rsidRDefault="00E07B23">
      <w:pPr>
        <w:pStyle w:val="40"/>
        <w:framePr w:w="10229" w:h="15619" w:hRule="exact" w:wrap="none" w:vAnchor="page" w:hAnchor="page" w:x="3342" w:y="4093"/>
        <w:numPr>
          <w:ilvl w:val="0"/>
          <w:numId w:val="70"/>
        </w:numPr>
        <w:shd w:val="clear" w:color="auto" w:fill="auto"/>
        <w:tabs>
          <w:tab w:val="left" w:pos="1211"/>
        </w:tabs>
        <w:spacing w:line="283" w:lineRule="exact"/>
        <w:ind w:left="40" w:right="260"/>
        <w:jc w:val="left"/>
      </w:pPr>
      <w:r>
        <w:rPr>
          <w:rStyle w:val="40pt3"/>
          <w:i/>
          <w:iCs/>
        </w:rPr>
        <w:t>выделять квадрат суммы или разности двучлена в выражениях, содержащих квадратн ыекорни;</w:t>
      </w:r>
    </w:p>
    <w:p w:rsidR="00E80B14" w:rsidRDefault="00E07B23">
      <w:pPr>
        <w:pStyle w:val="40"/>
        <w:framePr w:w="10229" w:h="15619" w:hRule="exact" w:wrap="none" w:vAnchor="page" w:hAnchor="page" w:x="3342" w:y="4093"/>
        <w:numPr>
          <w:ilvl w:val="0"/>
          <w:numId w:val="70"/>
        </w:numPr>
        <w:shd w:val="clear" w:color="auto" w:fill="auto"/>
        <w:tabs>
          <w:tab w:val="left" w:pos="1206"/>
        </w:tabs>
        <w:spacing w:line="283" w:lineRule="exact"/>
        <w:ind w:left="40"/>
        <w:jc w:val="left"/>
      </w:pPr>
      <w:r>
        <w:rPr>
          <w:rStyle w:val="40pt3"/>
          <w:i/>
          <w:iCs/>
        </w:rPr>
        <w:t>выполнять преобразования выражений, содержащихмодуль.</w:t>
      </w:r>
    </w:p>
    <w:p w:rsidR="00E80B14" w:rsidRDefault="00E07B23">
      <w:pPr>
        <w:pStyle w:val="30"/>
        <w:framePr w:w="10229" w:h="15619" w:hRule="exact" w:wrap="none" w:vAnchor="page" w:hAnchor="page" w:x="3342" w:y="4093"/>
        <w:shd w:val="clear" w:color="auto" w:fill="auto"/>
        <w:spacing w:line="283" w:lineRule="exact"/>
        <w:ind w:left="40"/>
      </w:pPr>
      <w:r>
        <w:rPr>
          <w:rStyle w:val="39"/>
          <w:b/>
          <w:bCs/>
        </w:rPr>
        <w:t>В повседневной жизни и при изучении других предметов:</w:t>
      </w:r>
    </w:p>
    <w:p w:rsidR="00E80B14" w:rsidRDefault="00E07B23">
      <w:pPr>
        <w:pStyle w:val="40"/>
        <w:framePr w:w="10229" w:h="15619" w:hRule="exact" w:wrap="none" w:vAnchor="page" w:hAnchor="page" w:x="3342" w:y="4093"/>
        <w:numPr>
          <w:ilvl w:val="0"/>
          <w:numId w:val="70"/>
        </w:numPr>
        <w:shd w:val="clear" w:color="auto" w:fill="auto"/>
        <w:tabs>
          <w:tab w:val="left" w:pos="1206"/>
        </w:tabs>
        <w:spacing w:line="283" w:lineRule="exact"/>
        <w:ind w:left="40"/>
        <w:jc w:val="left"/>
      </w:pPr>
      <w:r>
        <w:rPr>
          <w:rStyle w:val="40pt3"/>
          <w:i/>
          <w:iCs/>
        </w:rPr>
        <w:t>выполнять преобразования и действия с числами, записанными в стандартномвиде;</w:t>
      </w:r>
    </w:p>
    <w:p w:rsidR="00E80B14" w:rsidRDefault="00E07B23">
      <w:pPr>
        <w:pStyle w:val="40"/>
        <w:framePr w:w="10229" w:h="15619" w:hRule="exact" w:wrap="none" w:vAnchor="page" w:hAnchor="page" w:x="3342" w:y="4093"/>
        <w:numPr>
          <w:ilvl w:val="0"/>
          <w:numId w:val="70"/>
        </w:numPr>
        <w:shd w:val="clear" w:color="auto" w:fill="auto"/>
        <w:tabs>
          <w:tab w:val="left" w:pos="1240"/>
        </w:tabs>
        <w:spacing w:line="274" w:lineRule="exact"/>
        <w:ind w:left="40" w:right="260"/>
        <w:jc w:val="left"/>
      </w:pPr>
      <w:r>
        <w:rPr>
          <w:rStyle w:val="40pt3"/>
          <w:i/>
          <w:iCs/>
        </w:rPr>
        <w:t>выполнять преобразования алгебраических выражений при решении задач других уче бн ыхпредметов</w:t>
      </w:r>
    </w:p>
    <w:p w:rsidR="00E80B14" w:rsidRDefault="00E07B23">
      <w:pPr>
        <w:pStyle w:val="30"/>
        <w:framePr w:w="10229" w:h="15619" w:hRule="exact" w:wrap="none" w:vAnchor="page" w:hAnchor="page" w:x="3342" w:y="4093"/>
        <w:shd w:val="clear" w:color="auto" w:fill="auto"/>
        <w:ind w:left="40"/>
      </w:pPr>
      <w:r>
        <w:rPr>
          <w:rStyle w:val="39"/>
          <w:b/>
          <w:bCs/>
        </w:rPr>
        <w:t>Уравнения и неравенства</w:t>
      </w:r>
    </w:p>
    <w:p w:rsidR="00E80B14" w:rsidRDefault="00E07B23">
      <w:pPr>
        <w:pStyle w:val="40"/>
        <w:framePr w:w="10229" w:h="15619" w:hRule="exact" w:wrap="none" w:vAnchor="page" w:hAnchor="page" w:x="3342" w:y="4093"/>
        <w:numPr>
          <w:ilvl w:val="0"/>
          <w:numId w:val="70"/>
        </w:numPr>
        <w:shd w:val="clear" w:color="auto" w:fill="auto"/>
        <w:tabs>
          <w:tab w:val="left" w:pos="1245"/>
        </w:tabs>
        <w:spacing w:line="274" w:lineRule="exact"/>
        <w:ind w:left="40" w:right="260"/>
        <w:jc w:val="left"/>
      </w:pPr>
      <w:r>
        <w:rPr>
          <w:rStyle w:val="40pt3"/>
          <w:i/>
          <w:iCs/>
        </w:rPr>
        <w:t>Оперировать понятиями: уравнение, неравенство, корень уравнения, решение неравенства, равносильные уравнения, область определения уравнения (неравенства, системы уравнений илинеравенств);</w:t>
      </w:r>
    </w:p>
    <w:p w:rsidR="00E80B14" w:rsidRDefault="00E07B23">
      <w:pPr>
        <w:pStyle w:val="40"/>
        <w:framePr w:w="10229" w:h="15619" w:hRule="exact" w:wrap="none" w:vAnchor="page" w:hAnchor="page" w:x="3342" w:y="4093"/>
        <w:numPr>
          <w:ilvl w:val="0"/>
          <w:numId w:val="70"/>
        </w:numPr>
        <w:shd w:val="clear" w:color="auto" w:fill="auto"/>
        <w:tabs>
          <w:tab w:val="left" w:pos="1182"/>
        </w:tabs>
        <w:ind w:left="40" w:right="260"/>
        <w:jc w:val="left"/>
      </w:pPr>
      <w:r>
        <w:rPr>
          <w:rStyle w:val="40pt3"/>
          <w:i/>
          <w:iCs/>
        </w:rPr>
        <w:t>решать линейные уравнения и уравнения, сводимые к линейным с помощью тождественныхпреобразований;</w:t>
      </w:r>
    </w:p>
    <w:p w:rsidR="00E80B14" w:rsidRDefault="00E07B23">
      <w:pPr>
        <w:pStyle w:val="40"/>
        <w:framePr w:w="10229" w:h="15619" w:hRule="exact" w:wrap="none" w:vAnchor="page" w:hAnchor="page" w:x="3342" w:y="4093"/>
        <w:numPr>
          <w:ilvl w:val="0"/>
          <w:numId w:val="70"/>
        </w:numPr>
        <w:shd w:val="clear" w:color="auto" w:fill="auto"/>
        <w:tabs>
          <w:tab w:val="left" w:pos="1182"/>
        </w:tabs>
        <w:ind w:left="40" w:right="260"/>
        <w:jc w:val="left"/>
      </w:pPr>
      <w:r>
        <w:rPr>
          <w:rStyle w:val="40pt3"/>
          <w:i/>
          <w:iCs/>
        </w:rPr>
        <w:t>решать квадратные уравнения и уравнения, сводимые к квадратным с помощью тождественныхпреобразований;</w:t>
      </w:r>
    </w:p>
    <w:p w:rsidR="00E80B14" w:rsidRDefault="00E07B23">
      <w:pPr>
        <w:pStyle w:val="40"/>
        <w:framePr w:w="10229" w:h="15619" w:hRule="exact" w:wrap="none" w:vAnchor="page" w:hAnchor="page" w:x="3342" w:y="4093"/>
        <w:numPr>
          <w:ilvl w:val="0"/>
          <w:numId w:val="70"/>
        </w:numPr>
        <w:shd w:val="clear" w:color="auto" w:fill="auto"/>
        <w:tabs>
          <w:tab w:val="left" w:pos="1173"/>
        </w:tabs>
        <w:spacing w:after="175"/>
        <w:ind w:left="40"/>
        <w:jc w:val="left"/>
      </w:pPr>
      <w:r>
        <w:rPr>
          <w:rStyle w:val="40pt3"/>
          <w:i/>
          <w:iCs/>
        </w:rPr>
        <w:t>решать дробно-линейныеуравнения;</w:t>
      </w:r>
    </w:p>
    <w:p w:rsidR="00E80B14" w:rsidRDefault="00E07B23">
      <w:pPr>
        <w:pStyle w:val="40"/>
        <w:framePr w:w="10229" w:h="15619" w:hRule="exact" w:wrap="none" w:vAnchor="page" w:hAnchor="page" w:x="3342" w:y="4093"/>
        <w:numPr>
          <w:ilvl w:val="0"/>
          <w:numId w:val="70"/>
        </w:numPr>
        <w:shd w:val="clear" w:color="auto" w:fill="auto"/>
        <w:tabs>
          <w:tab w:val="left" w:pos="1173"/>
          <w:tab w:val="left" w:pos="8771"/>
        </w:tabs>
        <w:spacing w:after="181" w:line="210" w:lineRule="exact"/>
        <w:ind w:left="40"/>
        <w:jc w:val="left"/>
      </w:pPr>
      <w:r>
        <w:rPr>
          <w:rStyle w:val="40pt3"/>
          <w:i/>
          <w:iCs/>
        </w:rPr>
        <w:t>решать простейшие иррациональные уравнениявида фН</w:t>
      </w:r>
      <w:r>
        <w:rPr>
          <w:rStyle w:val="40pt3"/>
          <w:i/>
          <w:iCs/>
          <w:vertAlign w:val="superscript"/>
        </w:rPr>
        <w:t>х</w:t>
      </w:r>
      <w:r>
        <w:rPr>
          <w:rStyle w:val="40pt3"/>
          <w:i/>
          <w:iCs/>
        </w:rPr>
        <w:t>)</w:t>
      </w:r>
      <w:r>
        <w:rPr>
          <w:rStyle w:val="40pt3"/>
          <w:i/>
          <w:iCs/>
        </w:rPr>
        <w:tab/>
        <w:t>= \1Ф) ’</w:t>
      </w:r>
    </w:p>
    <w:p w:rsidR="00E80B14" w:rsidRDefault="00E07B23">
      <w:pPr>
        <w:pStyle w:val="40"/>
        <w:framePr w:w="10229" w:h="15619" w:hRule="exact" w:wrap="none" w:vAnchor="page" w:hAnchor="page" w:x="3342" w:y="4093"/>
        <w:numPr>
          <w:ilvl w:val="0"/>
          <w:numId w:val="70"/>
        </w:numPr>
        <w:shd w:val="clear" w:color="auto" w:fill="auto"/>
        <w:tabs>
          <w:tab w:val="left" w:pos="1173"/>
        </w:tabs>
        <w:spacing w:after="258" w:line="210" w:lineRule="exact"/>
        <w:ind w:left="40"/>
        <w:jc w:val="left"/>
      </w:pPr>
      <w:r>
        <w:rPr>
          <w:rStyle w:val="40pt3"/>
          <w:i/>
          <w:iCs/>
        </w:rPr>
        <w:t>решать уравнения вида х"=а;</w:t>
      </w:r>
    </w:p>
    <w:p w:rsidR="00E80B14" w:rsidRDefault="00E07B23">
      <w:pPr>
        <w:pStyle w:val="40"/>
        <w:framePr w:w="10229" w:h="15619" w:hRule="exact" w:wrap="none" w:vAnchor="page" w:hAnchor="page" w:x="3342" w:y="4093"/>
        <w:numPr>
          <w:ilvl w:val="0"/>
          <w:numId w:val="70"/>
        </w:numPr>
        <w:shd w:val="clear" w:color="auto" w:fill="auto"/>
        <w:tabs>
          <w:tab w:val="left" w:pos="1173"/>
        </w:tabs>
        <w:spacing w:line="210" w:lineRule="exact"/>
        <w:ind w:left="40"/>
        <w:jc w:val="left"/>
      </w:pPr>
      <w:r>
        <w:rPr>
          <w:rStyle w:val="40pt3"/>
          <w:i/>
          <w:iCs/>
        </w:rPr>
        <w:t>решать уравнения способом разложения на множители и заменыпеременной;</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40"/>
        <w:framePr w:w="10037" w:h="15729" w:hRule="exact" w:wrap="none" w:vAnchor="page" w:hAnchor="page" w:x="3438" w:y="4043"/>
        <w:numPr>
          <w:ilvl w:val="0"/>
          <w:numId w:val="70"/>
        </w:numPr>
        <w:shd w:val="clear" w:color="auto" w:fill="auto"/>
        <w:tabs>
          <w:tab w:val="left" w:pos="1216"/>
        </w:tabs>
        <w:ind w:left="40" w:right="80"/>
        <w:jc w:val="left"/>
      </w:pPr>
      <w:r>
        <w:rPr>
          <w:rStyle w:val="40pt3"/>
          <w:i/>
          <w:iCs/>
        </w:rPr>
        <w:lastRenderedPageBreak/>
        <w:t>использовать метод интервалов для решения целых и дробно-рагцюналъных неравенств;</w:t>
      </w:r>
    </w:p>
    <w:p w:rsidR="00E80B14" w:rsidRDefault="00E07B23">
      <w:pPr>
        <w:pStyle w:val="40"/>
        <w:framePr w:w="10037" w:h="15729" w:hRule="exact" w:wrap="none" w:vAnchor="page" w:hAnchor="page" w:x="3438" w:y="4043"/>
        <w:numPr>
          <w:ilvl w:val="0"/>
          <w:numId w:val="70"/>
        </w:numPr>
        <w:shd w:val="clear" w:color="auto" w:fill="auto"/>
        <w:tabs>
          <w:tab w:val="left" w:pos="1173"/>
        </w:tabs>
        <w:ind w:left="40"/>
        <w:jc w:val="left"/>
      </w:pPr>
      <w:r>
        <w:rPr>
          <w:rStyle w:val="40pt3"/>
          <w:i/>
          <w:iCs/>
        </w:rPr>
        <w:t>решать линейные уравнения и неравенства спараметрами;</w:t>
      </w:r>
    </w:p>
    <w:p w:rsidR="00E80B14" w:rsidRDefault="00E07B23">
      <w:pPr>
        <w:pStyle w:val="40"/>
        <w:framePr w:w="10037" w:h="15729" w:hRule="exact" w:wrap="none" w:vAnchor="page" w:hAnchor="page" w:x="3438" w:y="4043"/>
        <w:numPr>
          <w:ilvl w:val="0"/>
          <w:numId w:val="70"/>
        </w:numPr>
        <w:shd w:val="clear" w:color="auto" w:fill="auto"/>
        <w:tabs>
          <w:tab w:val="left" w:pos="1173"/>
        </w:tabs>
        <w:spacing w:after="4" w:line="210" w:lineRule="exact"/>
        <w:ind w:left="40"/>
        <w:jc w:val="left"/>
      </w:pPr>
      <w:r>
        <w:rPr>
          <w:rStyle w:val="40pt3"/>
          <w:i/>
          <w:iCs/>
        </w:rPr>
        <w:t>решать несложные квадратные уравнения спараметром;</w:t>
      </w:r>
    </w:p>
    <w:p w:rsidR="00E80B14" w:rsidRDefault="00E07B23">
      <w:pPr>
        <w:pStyle w:val="40"/>
        <w:framePr w:w="10037" w:h="15729" w:hRule="exact" w:wrap="none" w:vAnchor="page" w:hAnchor="page" w:x="3438" w:y="4043"/>
        <w:numPr>
          <w:ilvl w:val="0"/>
          <w:numId w:val="70"/>
        </w:numPr>
        <w:shd w:val="clear" w:color="auto" w:fill="auto"/>
        <w:tabs>
          <w:tab w:val="left" w:pos="1173"/>
        </w:tabs>
        <w:ind w:left="40"/>
        <w:jc w:val="left"/>
      </w:pPr>
      <w:r>
        <w:rPr>
          <w:rStyle w:val="40pt3"/>
          <w:i/>
          <w:iCs/>
        </w:rPr>
        <w:t>решать несложные системы линейных уравнений спараметрами;</w:t>
      </w:r>
    </w:p>
    <w:p w:rsidR="00E80B14" w:rsidRDefault="00E07B23">
      <w:pPr>
        <w:pStyle w:val="40"/>
        <w:framePr w:w="10037" w:h="15729" w:hRule="exact" w:wrap="none" w:vAnchor="page" w:hAnchor="page" w:x="3438" w:y="4043"/>
        <w:numPr>
          <w:ilvl w:val="0"/>
          <w:numId w:val="70"/>
        </w:numPr>
        <w:shd w:val="clear" w:color="auto" w:fill="auto"/>
        <w:tabs>
          <w:tab w:val="left" w:pos="1173"/>
        </w:tabs>
        <w:ind w:left="40"/>
        <w:jc w:val="left"/>
      </w:pPr>
      <w:r>
        <w:rPr>
          <w:rStyle w:val="40pt3"/>
          <w:i/>
          <w:iCs/>
        </w:rPr>
        <w:t>решать несложные уравнения в целыхчислах.</w:t>
      </w:r>
    </w:p>
    <w:p w:rsidR="00E80B14" w:rsidRDefault="00E07B23">
      <w:pPr>
        <w:pStyle w:val="30"/>
        <w:framePr w:w="10037" w:h="15729" w:hRule="exact" w:wrap="none" w:vAnchor="page" w:hAnchor="page" w:x="3438" w:y="4043"/>
        <w:shd w:val="clear" w:color="auto" w:fill="auto"/>
        <w:spacing w:line="278" w:lineRule="exact"/>
        <w:ind w:left="40"/>
      </w:pPr>
      <w:r>
        <w:rPr>
          <w:rStyle w:val="39"/>
          <w:b/>
          <w:bCs/>
        </w:rPr>
        <w:t>В повседневной жизни и при изучении других предметов:</w:t>
      </w:r>
    </w:p>
    <w:p w:rsidR="00E80B14" w:rsidRDefault="00E07B23">
      <w:pPr>
        <w:pStyle w:val="40"/>
        <w:framePr w:w="10037" w:h="15729" w:hRule="exact" w:wrap="none" w:vAnchor="page" w:hAnchor="page" w:x="3438" w:y="4043"/>
        <w:numPr>
          <w:ilvl w:val="0"/>
          <w:numId w:val="70"/>
        </w:numPr>
        <w:shd w:val="clear" w:color="auto" w:fill="auto"/>
        <w:tabs>
          <w:tab w:val="left" w:pos="1216"/>
        </w:tabs>
        <w:ind w:left="40" w:right="80"/>
        <w:jc w:val="left"/>
      </w:pPr>
      <w:r>
        <w:rPr>
          <w:rStyle w:val="40pt3"/>
          <w:i/>
          <w:iCs/>
        </w:rPr>
        <w:t>составлять и решать линейные и квадратные уравнения, уравнения, к ним сводящиеся, системы линейных уравнений, неравенств при решении задач других учебных предметов;</w:t>
      </w:r>
    </w:p>
    <w:p w:rsidR="00E80B14" w:rsidRDefault="00E07B23">
      <w:pPr>
        <w:pStyle w:val="40"/>
        <w:framePr w:w="10037" w:h="15729" w:hRule="exact" w:wrap="none" w:vAnchor="page" w:hAnchor="page" w:x="3438" w:y="4043"/>
        <w:numPr>
          <w:ilvl w:val="0"/>
          <w:numId w:val="70"/>
        </w:numPr>
        <w:shd w:val="clear" w:color="auto" w:fill="auto"/>
        <w:tabs>
          <w:tab w:val="left" w:pos="1240"/>
        </w:tabs>
        <w:ind w:left="40" w:right="80"/>
        <w:jc w:val="left"/>
      </w:pPr>
      <w:r>
        <w:rPr>
          <w:rStyle w:val="40pt3"/>
          <w:i/>
          <w:iCs/>
        </w:rPr>
        <w:t>выполнять опенку правдоподобия результатов, получаемых при решении линейных и квадратных уравнений и систем линейных уравнений и неравенств при решении задач других уче бн ыхпредметов;</w:t>
      </w:r>
    </w:p>
    <w:p w:rsidR="00E80B14" w:rsidRDefault="00E07B23">
      <w:pPr>
        <w:pStyle w:val="40"/>
        <w:framePr w:w="10037" w:h="15729" w:hRule="exact" w:wrap="none" w:vAnchor="page" w:hAnchor="page" w:x="3438" w:y="4043"/>
        <w:numPr>
          <w:ilvl w:val="0"/>
          <w:numId w:val="70"/>
        </w:numPr>
        <w:shd w:val="clear" w:color="auto" w:fill="auto"/>
        <w:tabs>
          <w:tab w:val="left" w:pos="1211"/>
        </w:tabs>
        <w:spacing w:line="274" w:lineRule="exact"/>
        <w:ind w:left="40" w:right="80"/>
        <w:jc w:val="left"/>
      </w:pPr>
      <w:r>
        <w:rPr>
          <w:rStyle w:val="40pt3"/>
          <w:i/>
          <w:iCs/>
        </w:rPr>
        <w:t>выбирать соответствуюгцие уравнения, неравенства или их системы, для составления математической модели заданной реальной ситуации или прикладнойзадачи;</w:t>
      </w:r>
    </w:p>
    <w:p w:rsidR="00E80B14" w:rsidRDefault="00E07B23">
      <w:pPr>
        <w:pStyle w:val="40"/>
        <w:framePr w:w="10037" w:h="15729" w:hRule="exact" w:wrap="none" w:vAnchor="page" w:hAnchor="page" w:x="3438" w:y="4043"/>
        <w:numPr>
          <w:ilvl w:val="0"/>
          <w:numId w:val="70"/>
        </w:numPr>
        <w:shd w:val="clear" w:color="auto" w:fill="auto"/>
        <w:tabs>
          <w:tab w:val="left" w:pos="1182"/>
        </w:tabs>
        <w:spacing w:line="274" w:lineRule="exact"/>
        <w:ind w:left="40" w:right="80"/>
        <w:jc w:val="left"/>
      </w:pPr>
      <w:r>
        <w:rPr>
          <w:rStyle w:val="40pt3"/>
          <w:i/>
          <w:iCs/>
        </w:rPr>
        <w:t xml:space="preserve">уметь интерпретировать полученный при решении уравнения, неравенства или системы результат в контексте заданной реальной ситуации или прикладнойзадачи </w:t>
      </w:r>
      <w:r>
        <w:rPr>
          <w:rStyle w:val="40pt0"/>
        </w:rPr>
        <w:t>Функции</w:t>
      </w:r>
    </w:p>
    <w:p w:rsidR="00E80B14" w:rsidRDefault="00E07B23">
      <w:pPr>
        <w:pStyle w:val="40"/>
        <w:framePr w:w="10037" w:h="15729" w:hRule="exact" w:wrap="none" w:vAnchor="page" w:hAnchor="page" w:x="3438" w:y="4043"/>
        <w:numPr>
          <w:ilvl w:val="0"/>
          <w:numId w:val="70"/>
        </w:numPr>
        <w:shd w:val="clear" w:color="auto" w:fill="auto"/>
        <w:tabs>
          <w:tab w:val="left" w:pos="1216"/>
        </w:tabs>
        <w:spacing w:line="274" w:lineRule="exact"/>
        <w:ind w:left="40" w:right="80"/>
        <w:jc w:val="left"/>
      </w:pPr>
      <w:r>
        <w:rPr>
          <w:rStyle w:val="40pt3"/>
          <w:i/>
          <w:iCs/>
        </w:rPr>
        <w:t>Оперировать понятиями: фунщиональная зависимость, функция, график функиии, способы задания функиии, аргумент и значение функиии, область определения и множество значений функции, нули функции, промежутки знакопостоянства, монотонность функции, чётность/нечётностьфункции;</w:t>
      </w:r>
    </w:p>
    <w:p w:rsidR="00E80B14" w:rsidRDefault="00E07B23">
      <w:pPr>
        <w:pStyle w:val="40"/>
        <w:framePr w:w="10037" w:h="15729" w:hRule="exact" w:wrap="none" w:vAnchor="page" w:hAnchor="page" w:x="3438" w:y="4043"/>
        <w:numPr>
          <w:ilvl w:val="0"/>
          <w:numId w:val="70"/>
        </w:numPr>
        <w:shd w:val="clear" w:color="auto" w:fill="auto"/>
        <w:tabs>
          <w:tab w:val="left" w:pos="1206"/>
        </w:tabs>
        <w:spacing w:after="176" w:line="210" w:lineRule="exact"/>
        <w:ind w:left="40"/>
        <w:jc w:val="left"/>
      </w:pPr>
      <w:r>
        <w:rPr>
          <w:rStyle w:val="40pt3"/>
          <w:i/>
          <w:iCs/>
        </w:rPr>
        <w:t>строить графики линейной, квадратичной функций, обратной пропорг/иональности,</w:t>
      </w:r>
    </w:p>
    <w:p w:rsidR="00E80B14" w:rsidRDefault="00E07B23">
      <w:pPr>
        <w:pStyle w:val="40"/>
        <w:framePr w:w="10037" w:h="15729" w:hRule="exact" w:wrap="none" w:vAnchor="page" w:hAnchor="page" w:x="3438" w:y="4043"/>
        <w:shd w:val="clear" w:color="auto" w:fill="auto"/>
        <w:spacing w:line="210" w:lineRule="exact"/>
        <w:ind w:left="40"/>
        <w:jc w:val="left"/>
      </w:pPr>
      <w:r>
        <w:rPr>
          <w:rStyle w:val="40pt3"/>
          <w:i/>
          <w:iCs/>
        </w:rPr>
        <w:t>функции вида: у=а+ —</w:t>
      </w:r>
      <w:r>
        <w:rPr>
          <w:rStyle w:val="42pt"/>
        </w:rPr>
        <w:t>—,у=</w:t>
      </w:r>
      <w:r>
        <w:rPr>
          <w:rStyle w:val="40pt0"/>
        </w:rPr>
        <w:t xml:space="preserve"> </w:t>
      </w:r>
      <w:r w:rsidRPr="004D5D9C">
        <w:rPr>
          <w:rStyle w:val="40pt4"/>
          <w:i/>
          <w:iCs/>
          <w:lang w:val="ru-RU"/>
        </w:rPr>
        <w:t>-</w:t>
      </w:r>
      <w:r>
        <w:rPr>
          <w:rStyle w:val="40pt4"/>
          <w:i/>
          <w:iCs/>
        </w:rPr>
        <w:t>Jx</w:t>
      </w:r>
      <w:r w:rsidRPr="004D5D9C">
        <w:rPr>
          <w:rStyle w:val="40pt4"/>
          <w:i/>
          <w:iCs/>
          <w:lang w:val="ru-RU"/>
        </w:rPr>
        <w:t xml:space="preserve"> </w:t>
      </w:r>
      <w:r w:rsidRPr="004D5D9C">
        <w:rPr>
          <w:rStyle w:val="40pt3"/>
          <w:i/>
          <w:iCs/>
        </w:rPr>
        <w:t>,</w:t>
      </w:r>
      <w:r>
        <w:rPr>
          <w:rStyle w:val="40pt3"/>
          <w:i/>
          <w:iCs/>
          <w:lang w:val="en-US"/>
        </w:rPr>
        <w:t>v</w:t>
      </w:r>
      <w:r w:rsidRPr="004D5D9C">
        <w:rPr>
          <w:rStyle w:val="40pt3"/>
          <w:i/>
          <w:iCs/>
        </w:rPr>
        <w:t>=</w:t>
      </w:r>
      <w:r w:rsidRPr="004D5D9C">
        <w:rPr>
          <w:rStyle w:val="40pt0"/>
        </w:rPr>
        <w:t xml:space="preserve"> </w:t>
      </w:r>
      <w:r>
        <w:rPr>
          <w:rStyle w:val="40pt5"/>
        </w:rPr>
        <w:t xml:space="preserve">«/^Г, </w:t>
      </w:r>
      <w:r>
        <w:rPr>
          <w:rStyle w:val="40pt3"/>
          <w:i/>
          <w:iCs/>
          <w:lang w:val="en-US"/>
        </w:rPr>
        <w:t>v</w:t>
      </w:r>
      <w:r w:rsidRPr="004D5D9C">
        <w:rPr>
          <w:rStyle w:val="40pt3"/>
          <w:i/>
          <w:iCs/>
        </w:rPr>
        <w:t>=</w:t>
      </w:r>
      <w:r>
        <w:rPr>
          <w:rStyle w:val="40pt3"/>
          <w:i/>
          <w:iCs/>
          <w:lang w:val="en-US"/>
        </w:rPr>
        <w:t>x</w:t>
      </w:r>
      <w:r w:rsidRPr="004D5D9C">
        <w:rPr>
          <w:rStyle w:val="40pt3"/>
          <w:i/>
          <w:iCs/>
        </w:rPr>
        <w:t>;</w:t>
      </w:r>
    </w:p>
    <w:p w:rsidR="00E80B14" w:rsidRDefault="00E07B23">
      <w:pPr>
        <w:pStyle w:val="40"/>
        <w:framePr w:w="10037" w:h="15729" w:hRule="exact" w:wrap="none" w:vAnchor="page" w:hAnchor="page" w:x="3438" w:y="4043"/>
        <w:shd w:val="clear" w:color="auto" w:fill="auto"/>
        <w:tabs>
          <w:tab w:val="left" w:pos="3816"/>
          <w:tab w:val="left" w:pos="5093"/>
        </w:tabs>
        <w:spacing w:after="200" w:line="210" w:lineRule="exact"/>
        <w:ind w:left="2400"/>
        <w:jc w:val="left"/>
      </w:pPr>
      <w:r>
        <w:rPr>
          <w:rStyle w:val="40pt3"/>
          <w:i/>
          <w:iCs/>
          <w:lang w:val="en-US"/>
        </w:rPr>
        <w:t xml:space="preserve">x+b </w:t>
      </w:r>
      <w:r>
        <w:rPr>
          <w:rStyle w:val="40pt3"/>
          <w:i/>
          <w:iCs/>
        </w:rPr>
        <w:t>'</w:t>
      </w:r>
      <w:r>
        <w:rPr>
          <w:rStyle w:val="40pt3"/>
          <w:i/>
          <w:iCs/>
        </w:rPr>
        <w:tab/>
        <w:t>'</w:t>
      </w:r>
      <w:r>
        <w:rPr>
          <w:rStyle w:val="40pt0"/>
        </w:rPr>
        <w:tab/>
        <w:t>||</w:t>
      </w:r>
    </w:p>
    <w:p w:rsidR="00E80B14" w:rsidRDefault="00E07B23">
      <w:pPr>
        <w:pStyle w:val="40"/>
        <w:framePr w:w="10037" w:h="15729" w:hRule="exact" w:wrap="none" w:vAnchor="page" w:hAnchor="page" w:x="3438" w:y="4043"/>
        <w:numPr>
          <w:ilvl w:val="0"/>
          <w:numId w:val="70"/>
        </w:numPr>
        <w:shd w:val="clear" w:color="auto" w:fill="auto"/>
        <w:tabs>
          <w:tab w:val="left" w:pos="1240"/>
        </w:tabs>
        <w:spacing w:after="308" w:line="283" w:lineRule="exact"/>
        <w:ind w:left="40" w:right="80"/>
        <w:jc w:val="left"/>
      </w:pPr>
      <w:r>
        <w:rPr>
          <w:rStyle w:val="40pt3"/>
          <w:i/>
          <w:iCs/>
        </w:rPr>
        <w:t xml:space="preserve">на примере квадратичной функиии, использовать преобразования графика функиии </w:t>
      </w:r>
      <w:r>
        <w:rPr>
          <w:rStyle w:val="40pt3"/>
          <w:i/>
          <w:iCs/>
          <w:lang w:val="en-US"/>
        </w:rPr>
        <w:t>y</w:t>
      </w:r>
      <w:r w:rsidRPr="004D5D9C">
        <w:rPr>
          <w:rStyle w:val="40pt3"/>
          <w:i/>
          <w:iCs/>
        </w:rPr>
        <w:t>=</w:t>
      </w:r>
      <w:r>
        <w:rPr>
          <w:rStyle w:val="40pt3"/>
          <w:i/>
          <w:iCs/>
          <w:lang w:val="en-US"/>
        </w:rPr>
        <w:t>f</w:t>
      </w:r>
      <w:r w:rsidRPr="004D5D9C">
        <w:rPr>
          <w:rStyle w:val="40pt3"/>
          <w:i/>
          <w:iCs/>
        </w:rPr>
        <w:t>(</w:t>
      </w:r>
      <w:r>
        <w:rPr>
          <w:rStyle w:val="40pt3"/>
          <w:i/>
          <w:iCs/>
          <w:lang w:val="en-US"/>
        </w:rPr>
        <w:t>x</w:t>
      </w:r>
      <w:r w:rsidRPr="004D5D9C">
        <w:rPr>
          <w:rStyle w:val="40pt3"/>
          <w:i/>
          <w:iCs/>
        </w:rPr>
        <w:t xml:space="preserve">) </w:t>
      </w:r>
      <w:r>
        <w:rPr>
          <w:rStyle w:val="40pt3"/>
          <w:i/>
          <w:iCs/>
        </w:rPr>
        <w:t xml:space="preserve">для построения графиковфункций у </w:t>
      </w:r>
      <w:r w:rsidRPr="004D5D9C">
        <w:rPr>
          <w:rStyle w:val="40pt3"/>
          <w:i/>
          <w:iCs/>
        </w:rPr>
        <w:t>=</w:t>
      </w:r>
      <w:r>
        <w:rPr>
          <w:rStyle w:val="40pt3"/>
          <w:i/>
          <w:iCs/>
          <w:lang w:val="en-US"/>
        </w:rPr>
        <w:t>cif</w:t>
      </w:r>
      <w:r w:rsidRPr="004D5D9C">
        <w:rPr>
          <w:rStyle w:val="40pt3"/>
          <w:i/>
          <w:iCs/>
        </w:rPr>
        <w:t xml:space="preserve"> </w:t>
      </w:r>
      <w:r>
        <w:rPr>
          <w:rStyle w:val="40pt3"/>
          <w:i/>
          <w:iCs/>
        </w:rPr>
        <w:t>(кх +Ь)+с ;</w:t>
      </w:r>
    </w:p>
    <w:p w:rsidR="00E80B14" w:rsidRDefault="00E07B23">
      <w:pPr>
        <w:pStyle w:val="40"/>
        <w:framePr w:w="10037" w:h="15729" w:hRule="exact" w:wrap="none" w:vAnchor="page" w:hAnchor="page" w:x="3438" w:y="4043"/>
        <w:numPr>
          <w:ilvl w:val="0"/>
          <w:numId w:val="70"/>
        </w:numPr>
        <w:shd w:val="clear" w:color="auto" w:fill="auto"/>
        <w:tabs>
          <w:tab w:val="left" w:pos="1211"/>
        </w:tabs>
        <w:spacing w:line="274" w:lineRule="exact"/>
        <w:ind w:left="40" w:right="80"/>
        <w:jc w:val="left"/>
      </w:pPr>
      <w:r>
        <w:rPr>
          <w:rStyle w:val="40pt3"/>
          <w:i/>
          <w:iCs/>
        </w:rPr>
        <w:t>составлять уравнения прямой по заданным условиям: проходягцей через две точки с заданными координатами, проходягцей через данную точку и параллельной даннойпрямо1</w:t>
      </w:r>
      <w:r>
        <w:rPr>
          <w:rStyle w:val="40pt3"/>
          <w:i/>
          <w:iCs/>
          <w:lang w:val="en-US"/>
        </w:rPr>
        <w:t>i</w:t>
      </w:r>
      <w:r w:rsidRPr="004D5D9C">
        <w:rPr>
          <w:rStyle w:val="40pt3"/>
          <w:i/>
          <w:iCs/>
        </w:rPr>
        <w:t>;</w:t>
      </w:r>
    </w:p>
    <w:p w:rsidR="00E80B14" w:rsidRDefault="00E07B23">
      <w:pPr>
        <w:pStyle w:val="40"/>
        <w:framePr w:w="10037" w:h="15729" w:hRule="exact" w:wrap="none" w:vAnchor="page" w:hAnchor="page" w:x="3438" w:y="4043"/>
        <w:numPr>
          <w:ilvl w:val="0"/>
          <w:numId w:val="70"/>
        </w:numPr>
        <w:shd w:val="clear" w:color="auto" w:fill="auto"/>
        <w:tabs>
          <w:tab w:val="left" w:pos="1206"/>
        </w:tabs>
        <w:spacing w:after="18" w:line="210" w:lineRule="exact"/>
        <w:ind w:left="40"/>
        <w:jc w:val="left"/>
      </w:pPr>
      <w:r>
        <w:rPr>
          <w:rStyle w:val="40pt3"/>
          <w:i/>
          <w:iCs/>
        </w:rPr>
        <w:t>исследовать фунщию по еёграфику;</w:t>
      </w:r>
    </w:p>
    <w:p w:rsidR="00E80B14" w:rsidRDefault="00E07B23">
      <w:pPr>
        <w:pStyle w:val="40"/>
        <w:framePr w:w="10037" w:h="15729" w:hRule="exact" w:wrap="none" w:vAnchor="page" w:hAnchor="page" w:x="3438" w:y="4043"/>
        <w:numPr>
          <w:ilvl w:val="0"/>
          <w:numId w:val="70"/>
        </w:numPr>
        <w:shd w:val="clear" w:color="auto" w:fill="auto"/>
        <w:tabs>
          <w:tab w:val="left" w:pos="1226"/>
        </w:tabs>
        <w:ind w:left="40" w:right="80"/>
        <w:jc w:val="left"/>
      </w:pPr>
      <w:r>
        <w:rPr>
          <w:rStyle w:val="40pt3"/>
          <w:i/>
          <w:iCs/>
        </w:rPr>
        <w:t>находить множество значений, нули, промежутки знакопостоянства, монотонности квадратичнойфункг\ии;</w:t>
      </w:r>
    </w:p>
    <w:p w:rsidR="00E80B14" w:rsidRDefault="00E07B23">
      <w:pPr>
        <w:pStyle w:val="40"/>
        <w:framePr w:w="10037" w:h="15729" w:hRule="exact" w:wrap="none" w:vAnchor="page" w:hAnchor="page" w:x="3438" w:y="4043"/>
        <w:numPr>
          <w:ilvl w:val="0"/>
          <w:numId w:val="70"/>
        </w:numPr>
        <w:shd w:val="clear" w:color="auto" w:fill="auto"/>
        <w:tabs>
          <w:tab w:val="left" w:pos="1216"/>
        </w:tabs>
        <w:ind w:left="40" w:right="80"/>
        <w:jc w:val="left"/>
      </w:pPr>
      <w:r>
        <w:rPr>
          <w:rStyle w:val="40pt3"/>
          <w:i/>
          <w:iCs/>
        </w:rPr>
        <w:t>оперировать понятиями: последовательность, арифметическая прогрессия, геометрическаяпрогрессия;</w:t>
      </w:r>
    </w:p>
    <w:p w:rsidR="00E80B14" w:rsidRDefault="00E07B23">
      <w:pPr>
        <w:pStyle w:val="40"/>
        <w:framePr w:w="10037" w:h="15729" w:hRule="exact" w:wrap="none" w:vAnchor="page" w:hAnchor="page" w:x="3438" w:y="4043"/>
        <w:numPr>
          <w:ilvl w:val="0"/>
          <w:numId w:val="70"/>
        </w:numPr>
        <w:shd w:val="clear" w:color="auto" w:fill="auto"/>
        <w:tabs>
          <w:tab w:val="left" w:pos="1173"/>
        </w:tabs>
        <w:ind w:left="40"/>
        <w:jc w:val="left"/>
      </w:pPr>
      <w:r>
        <w:rPr>
          <w:rStyle w:val="40pt3"/>
          <w:i/>
          <w:iCs/>
        </w:rPr>
        <w:t>решать задачи на арифметическую и геометрическуюпрогрессию.</w:t>
      </w:r>
    </w:p>
    <w:p w:rsidR="00E80B14" w:rsidRDefault="00E07B23">
      <w:pPr>
        <w:pStyle w:val="30"/>
        <w:framePr w:w="10037" w:h="15729" w:hRule="exact" w:wrap="none" w:vAnchor="page" w:hAnchor="page" w:x="3438" w:y="4043"/>
        <w:shd w:val="clear" w:color="auto" w:fill="auto"/>
        <w:spacing w:line="278" w:lineRule="exact"/>
        <w:ind w:left="40"/>
      </w:pPr>
      <w:r>
        <w:rPr>
          <w:rStyle w:val="39"/>
          <w:b/>
          <w:bCs/>
        </w:rPr>
        <w:t>В повседневной жизни и при изучении других предметов:</w:t>
      </w:r>
    </w:p>
    <w:p w:rsidR="00E80B14" w:rsidRDefault="00E07B23">
      <w:pPr>
        <w:pStyle w:val="40"/>
        <w:framePr w:w="10037" w:h="15729" w:hRule="exact" w:wrap="none" w:vAnchor="page" w:hAnchor="page" w:x="3438" w:y="4043"/>
        <w:numPr>
          <w:ilvl w:val="0"/>
          <w:numId w:val="70"/>
        </w:numPr>
        <w:shd w:val="clear" w:color="auto" w:fill="auto"/>
        <w:tabs>
          <w:tab w:val="left" w:pos="1221"/>
        </w:tabs>
        <w:ind w:left="40" w:right="80"/>
        <w:jc w:val="left"/>
      </w:pPr>
      <w:r>
        <w:rPr>
          <w:rStyle w:val="40pt3"/>
          <w:i/>
          <w:iCs/>
        </w:rPr>
        <w:t>иллюстрировать с помогцью графика реальную зависимость или прогресс по их характеристикам;</w:t>
      </w:r>
    </w:p>
    <w:p w:rsidR="00E80B14" w:rsidRDefault="00E07B23">
      <w:pPr>
        <w:pStyle w:val="40"/>
        <w:framePr w:w="10037" w:h="15729" w:hRule="exact" w:wrap="none" w:vAnchor="page" w:hAnchor="page" w:x="3438" w:y="4043"/>
        <w:numPr>
          <w:ilvl w:val="0"/>
          <w:numId w:val="70"/>
        </w:numPr>
        <w:shd w:val="clear" w:color="auto" w:fill="auto"/>
        <w:tabs>
          <w:tab w:val="left" w:pos="1240"/>
        </w:tabs>
        <w:ind w:left="40" w:right="80"/>
        <w:jc w:val="left"/>
      </w:pPr>
      <w:r>
        <w:rPr>
          <w:rStyle w:val="40pt3"/>
          <w:i/>
          <w:iCs/>
        </w:rPr>
        <w:t>использовать свойства и график квадратичной функгиш при решении задач из других уче бн ыхпредметов</w:t>
      </w:r>
    </w:p>
    <w:p w:rsidR="00E80B14" w:rsidRDefault="00E07B23">
      <w:pPr>
        <w:pStyle w:val="30"/>
        <w:framePr w:w="10037" w:h="15729" w:hRule="exact" w:wrap="none" w:vAnchor="page" w:hAnchor="page" w:x="3438" w:y="4043"/>
        <w:shd w:val="clear" w:color="auto" w:fill="auto"/>
        <w:spacing w:line="278" w:lineRule="exact"/>
        <w:ind w:left="40"/>
      </w:pPr>
      <w:r>
        <w:rPr>
          <w:rStyle w:val="39"/>
          <w:b/>
          <w:bCs/>
        </w:rPr>
        <w:t>Текстовые задачи</w:t>
      </w:r>
    </w:p>
    <w:p w:rsidR="00E80B14" w:rsidRDefault="00E07B23">
      <w:pPr>
        <w:pStyle w:val="40"/>
        <w:framePr w:w="10037" w:h="15729" w:hRule="exact" w:wrap="none" w:vAnchor="page" w:hAnchor="page" w:x="3438" w:y="4043"/>
        <w:numPr>
          <w:ilvl w:val="0"/>
          <w:numId w:val="70"/>
        </w:numPr>
        <w:shd w:val="clear" w:color="auto" w:fill="auto"/>
        <w:tabs>
          <w:tab w:val="left" w:pos="1202"/>
        </w:tabs>
        <w:ind w:left="40" w:right="80"/>
        <w:jc w:val="left"/>
      </w:pPr>
      <w:r>
        <w:rPr>
          <w:rStyle w:val="40pt3"/>
          <w:i/>
          <w:iCs/>
        </w:rPr>
        <w:t>Решать простые и сложные задачи разных типов, а также задачи повышенной трудности;</w:t>
      </w:r>
    </w:p>
    <w:p w:rsidR="00E80B14" w:rsidRDefault="00E07B23">
      <w:pPr>
        <w:pStyle w:val="40"/>
        <w:framePr w:w="10037" w:h="15729" w:hRule="exact" w:wrap="none" w:vAnchor="page" w:hAnchor="page" w:x="3438" w:y="4043"/>
        <w:numPr>
          <w:ilvl w:val="0"/>
          <w:numId w:val="70"/>
        </w:numPr>
        <w:shd w:val="clear" w:color="auto" w:fill="auto"/>
        <w:tabs>
          <w:tab w:val="left" w:pos="1216"/>
        </w:tabs>
        <w:ind w:left="40" w:right="80"/>
        <w:jc w:val="left"/>
      </w:pPr>
      <w:r>
        <w:rPr>
          <w:rStyle w:val="40pt3"/>
          <w:i/>
          <w:iCs/>
        </w:rPr>
        <w:t>использовать разные краткие записи как модели текстов сложных задач для построения поисковой схемы и решениязадач;</w:t>
      </w:r>
    </w:p>
    <w:p w:rsidR="00E80B14" w:rsidRDefault="00E07B23">
      <w:pPr>
        <w:pStyle w:val="40"/>
        <w:framePr w:w="10037" w:h="15729" w:hRule="exact" w:wrap="none" w:vAnchor="page" w:hAnchor="page" w:x="3438" w:y="4043"/>
        <w:numPr>
          <w:ilvl w:val="0"/>
          <w:numId w:val="70"/>
        </w:numPr>
        <w:shd w:val="clear" w:color="auto" w:fill="auto"/>
        <w:tabs>
          <w:tab w:val="left" w:pos="1211"/>
        </w:tabs>
        <w:spacing w:line="283" w:lineRule="exact"/>
        <w:ind w:left="40" w:right="80"/>
        <w:jc w:val="left"/>
      </w:pPr>
      <w:r>
        <w:rPr>
          <w:rStyle w:val="40pt3"/>
          <w:i/>
          <w:iCs/>
        </w:rPr>
        <w:t>различать модель текста и модель решения задачи, конструировать к одной модели решения несложной задачи разные модели текстазадачи;</w:t>
      </w:r>
    </w:p>
    <w:p w:rsidR="00E80B14" w:rsidRDefault="00E07B23">
      <w:pPr>
        <w:pStyle w:val="40"/>
        <w:framePr w:w="10037" w:h="15729" w:hRule="exact" w:wrap="none" w:vAnchor="page" w:hAnchor="page" w:x="3438" w:y="4043"/>
        <w:numPr>
          <w:ilvl w:val="0"/>
          <w:numId w:val="70"/>
        </w:numPr>
        <w:shd w:val="clear" w:color="auto" w:fill="auto"/>
        <w:tabs>
          <w:tab w:val="left" w:pos="1211"/>
        </w:tabs>
        <w:spacing w:line="283" w:lineRule="exact"/>
        <w:ind w:left="40" w:right="80"/>
        <w:jc w:val="left"/>
      </w:pPr>
      <w:r>
        <w:rPr>
          <w:rStyle w:val="40pt3"/>
          <w:i/>
          <w:iCs/>
        </w:rPr>
        <w:t>знать и применять оба способа поиска решения задач (от требования к условию и от условия ктребованию);</w:t>
      </w:r>
    </w:p>
    <w:p w:rsidR="00E80B14" w:rsidRDefault="00E07B23">
      <w:pPr>
        <w:pStyle w:val="40"/>
        <w:framePr w:w="10037" w:h="15729" w:hRule="exact" w:wrap="none" w:vAnchor="page" w:hAnchor="page" w:x="3438" w:y="4043"/>
        <w:numPr>
          <w:ilvl w:val="0"/>
          <w:numId w:val="70"/>
        </w:numPr>
        <w:shd w:val="clear" w:color="auto" w:fill="auto"/>
        <w:tabs>
          <w:tab w:val="left" w:pos="1192"/>
        </w:tabs>
        <w:spacing w:line="283" w:lineRule="exact"/>
        <w:ind w:left="40"/>
        <w:jc w:val="left"/>
      </w:pPr>
      <w:r>
        <w:rPr>
          <w:rStyle w:val="40pt3"/>
          <w:i/>
          <w:iCs/>
        </w:rPr>
        <w:t>моделировать рассуждения при поиске решения задач с помогцьюграф-схемы;</w:t>
      </w:r>
    </w:p>
    <w:p w:rsidR="00E80B14" w:rsidRDefault="00E07B23">
      <w:pPr>
        <w:pStyle w:val="40"/>
        <w:framePr w:w="10037" w:h="15729" w:hRule="exact" w:wrap="none" w:vAnchor="page" w:hAnchor="page" w:x="3438" w:y="4043"/>
        <w:numPr>
          <w:ilvl w:val="0"/>
          <w:numId w:val="70"/>
        </w:numPr>
        <w:shd w:val="clear" w:color="auto" w:fill="auto"/>
        <w:tabs>
          <w:tab w:val="left" w:pos="1206"/>
        </w:tabs>
        <w:spacing w:line="283" w:lineRule="exact"/>
        <w:ind w:left="40"/>
        <w:jc w:val="left"/>
      </w:pPr>
      <w:r>
        <w:rPr>
          <w:rStyle w:val="40pt3"/>
          <w:i/>
          <w:iCs/>
        </w:rPr>
        <w:t>выделять этапы решения задачи и содержание каждогоэтапа;</w:t>
      </w:r>
    </w:p>
    <w:p w:rsidR="00E80B14" w:rsidRDefault="00E07B23">
      <w:pPr>
        <w:pStyle w:val="40"/>
        <w:framePr w:w="10037" w:h="15729" w:hRule="exact" w:wrap="none" w:vAnchor="page" w:hAnchor="page" w:x="3438" w:y="4043"/>
        <w:numPr>
          <w:ilvl w:val="0"/>
          <w:numId w:val="70"/>
        </w:numPr>
        <w:shd w:val="clear" w:color="auto" w:fill="auto"/>
        <w:tabs>
          <w:tab w:val="left" w:pos="1216"/>
        </w:tabs>
        <w:spacing w:line="283" w:lineRule="exact"/>
        <w:ind w:left="40" w:right="80"/>
        <w:jc w:val="left"/>
      </w:pPr>
      <w:r>
        <w:rPr>
          <w:rStyle w:val="40pt3"/>
          <w:i/>
          <w:iCs/>
        </w:rPr>
        <w:t>уметь выбирать оптимальный метод решения задачи и осознавать выбор метода, рассматривать различные методы, находить разные решения задачи, есливозможно;</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40"/>
        <w:framePr w:wrap="none" w:vAnchor="page" w:hAnchor="page" w:x="5811" w:y="4064"/>
        <w:shd w:val="clear" w:color="auto" w:fill="auto"/>
        <w:spacing w:line="210" w:lineRule="exact"/>
        <w:jc w:val="left"/>
      </w:pPr>
      <w:r>
        <w:rPr>
          <w:rStyle w:val="40pt3"/>
          <w:i/>
          <w:iCs/>
        </w:rPr>
        <w:lastRenderedPageBreak/>
        <w:t>анализировать затруднения при решениизадач;</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40"/>
        <w:framePr w:w="10186" w:h="15378" w:hRule="exact" w:wrap="none" w:vAnchor="page" w:hAnchor="page" w:x="3363" w:y="4428"/>
        <w:numPr>
          <w:ilvl w:val="0"/>
          <w:numId w:val="70"/>
        </w:numPr>
        <w:shd w:val="clear" w:color="auto" w:fill="auto"/>
        <w:tabs>
          <w:tab w:val="left" w:pos="1221"/>
        </w:tabs>
        <w:ind w:left="40" w:right="400"/>
        <w:jc w:val="left"/>
      </w:pPr>
      <w:r>
        <w:rPr>
          <w:rStyle w:val="40pt3"/>
          <w:i/>
          <w:iCs/>
        </w:rPr>
        <w:lastRenderedPageBreak/>
        <w:t>выполнять различные преобразования предложенной задачи, конструировать новые задачи из данной, в том числеобратные;</w:t>
      </w:r>
    </w:p>
    <w:p w:rsidR="00E80B14" w:rsidRDefault="00E07B23">
      <w:pPr>
        <w:pStyle w:val="40"/>
        <w:framePr w:w="10186" w:h="15378" w:hRule="exact" w:wrap="none" w:vAnchor="page" w:hAnchor="page" w:x="3363" w:y="4428"/>
        <w:numPr>
          <w:ilvl w:val="0"/>
          <w:numId w:val="70"/>
        </w:numPr>
        <w:shd w:val="clear" w:color="auto" w:fill="auto"/>
        <w:tabs>
          <w:tab w:val="left" w:pos="1245"/>
        </w:tabs>
        <w:ind w:left="40" w:right="400"/>
        <w:jc w:val="left"/>
      </w:pPr>
      <w:r>
        <w:rPr>
          <w:rStyle w:val="40pt3"/>
          <w:i/>
          <w:iCs/>
        </w:rPr>
        <w:t>интерпретировать вычислительные результаты в задаче, исследовать полученное решениезадачи;</w:t>
      </w:r>
    </w:p>
    <w:p w:rsidR="00E80B14" w:rsidRDefault="00E07B23">
      <w:pPr>
        <w:pStyle w:val="40"/>
        <w:framePr w:w="10186" w:h="15378" w:hRule="exact" w:wrap="none" w:vAnchor="page" w:hAnchor="page" w:x="3363" w:y="4428"/>
        <w:numPr>
          <w:ilvl w:val="0"/>
          <w:numId w:val="70"/>
        </w:numPr>
        <w:shd w:val="clear" w:color="auto" w:fill="auto"/>
        <w:tabs>
          <w:tab w:val="left" w:pos="1240"/>
        </w:tabs>
        <w:ind w:left="40" w:right="400"/>
        <w:jc w:val="left"/>
      </w:pPr>
      <w:r>
        <w:rPr>
          <w:rStyle w:val="40pt3"/>
          <w:i/>
          <w:iCs/>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E80B14" w:rsidRDefault="00E07B23">
      <w:pPr>
        <w:pStyle w:val="40"/>
        <w:framePr w:w="10186" w:h="15378" w:hRule="exact" w:wrap="none" w:vAnchor="page" w:hAnchor="page" w:x="3363" w:y="4428"/>
        <w:numPr>
          <w:ilvl w:val="0"/>
          <w:numId w:val="70"/>
        </w:numPr>
        <w:shd w:val="clear" w:color="auto" w:fill="auto"/>
        <w:tabs>
          <w:tab w:val="left" w:pos="1245"/>
        </w:tabs>
        <w:ind w:left="40" w:right="400"/>
        <w:jc w:val="left"/>
      </w:pPr>
      <w:r>
        <w:rPr>
          <w:rStyle w:val="40pt3"/>
          <w:i/>
          <w:iCs/>
        </w:rPr>
        <w:t>исследовать всевозможные ситуации при решении задач на движение по реке, рассматривать разные системыотсчёта;</w:t>
      </w:r>
    </w:p>
    <w:p w:rsidR="00E80B14" w:rsidRDefault="00E07B23">
      <w:pPr>
        <w:pStyle w:val="40"/>
        <w:framePr w:w="10186" w:h="15378" w:hRule="exact" w:wrap="none" w:vAnchor="page" w:hAnchor="page" w:x="3363" w:y="4428"/>
        <w:numPr>
          <w:ilvl w:val="0"/>
          <w:numId w:val="70"/>
        </w:numPr>
        <w:shd w:val="clear" w:color="auto" w:fill="auto"/>
        <w:tabs>
          <w:tab w:val="left" w:pos="1173"/>
        </w:tabs>
        <w:ind w:left="40"/>
        <w:jc w:val="left"/>
      </w:pPr>
      <w:r>
        <w:rPr>
          <w:rStyle w:val="40pt3"/>
          <w:i/>
          <w:iCs/>
        </w:rPr>
        <w:t>решать разнообразные задачи «начасти»,</w:t>
      </w:r>
    </w:p>
    <w:p w:rsidR="00E80B14" w:rsidRDefault="00E07B23">
      <w:pPr>
        <w:pStyle w:val="40"/>
        <w:framePr w:w="10186" w:h="15378" w:hRule="exact" w:wrap="none" w:vAnchor="page" w:hAnchor="page" w:x="3363" w:y="4428"/>
        <w:numPr>
          <w:ilvl w:val="0"/>
          <w:numId w:val="70"/>
        </w:numPr>
        <w:shd w:val="clear" w:color="auto" w:fill="auto"/>
        <w:tabs>
          <w:tab w:val="left" w:pos="1178"/>
        </w:tabs>
        <w:ind w:left="40" w:right="400"/>
        <w:jc w:val="left"/>
      </w:pPr>
      <w:r>
        <w:rPr>
          <w:rStyle w:val="40pt3"/>
          <w:i/>
          <w:iCs/>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смысладроби;</w:t>
      </w:r>
    </w:p>
    <w:p w:rsidR="00E80B14" w:rsidRDefault="00E07B23">
      <w:pPr>
        <w:pStyle w:val="40"/>
        <w:framePr w:w="10186" w:h="15378" w:hRule="exact" w:wrap="none" w:vAnchor="page" w:hAnchor="page" w:x="3363" w:y="4428"/>
        <w:numPr>
          <w:ilvl w:val="0"/>
          <w:numId w:val="70"/>
        </w:numPr>
        <w:shd w:val="clear" w:color="auto" w:fill="auto"/>
        <w:tabs>
          <w:tab w:val="left" w:pos="1211"/>
        </w:tabs>
        <w:ind w:left="40" w:right="400"/>
        <w:jc w:val="left"/>
      </w:pPr>
      <w:r>
        <w:rPr>
          <w:rStyle w:val="40pt3"/>
          <w:i/>
          <w:iCs/>
        </w:rPr>
        <w:t>осознавать и объяснять идентичность задач разных типов, связывающих три величины (наработу, на покупки, на движение).выделять эти величины и отношения между ними, применять их при решении задач, конструировать собственные задач указанныхтипов;</w:t>
      </w:r>
    </w:p>
    <w:p w:rsidR="00E80B14" w:rsidRDefault="00E07B23">
      <w:pPr>
        <w:pStyle w:val="40"/>
        <w:framePr w:w="10186" w:h="15378" w:hRule="exact" w:wrap="none" w:vAnchor="page" w:hAnchor="page" w:x="3363" w:y="4428"/>
        <w:numPr>
          <w:ilvl w:val="0"/>
          <w:numId w:val="70"/>
        </w:numPr>
        <w:shd w:val="clear" w:color="auto" w:fill="auto"/>
        <w:tabs>
          <w:tab w:val="left" w:pos="1206"/>
        </w:tabs>
        <w:spacing w:line="210" w:lineRule="exact"/>
        <w:ind w:left="40"/>
        <w:jc w:val="left"/>
      </w:pPr>
      <w:r>
        <w:rPr>
          <w:rStyle w:val="40pt3"/>
          <w:i/>
          <w:iCs/>
        </w:rPr>
        <w:t>владеть основными методами решения задач на смеси, сплавы, концентрации;</w:t>
      </w:r>
    </w:p>
    <w:p w:rsidR="00E80B14" w:rsidRDefault="00E07B23">
      <w:pPr>
        <w:pStyle w:val="40"/>
        <w:framePr w:w="10186" w:h="15378" w:hRule="exact" w:wrap="none" w:vAnchor="page" w:hAnchor="page" w:x="3363" w:y="4428"/>
        <w:numPr>
          <w:ilvl w:val="0"/>
          <w:numId w:val="70"/>
        </w:numPr>
        <w:shd w:val="clear" w:color="auto" w:fill="auto"/>
        <w:tabs>
          <w:tab w:val="left" w:pos="1178"/>
        </w:tabs>
        <w:ind w:left="40" w:right="400"/>
        <w:jc w:val="left"/>
      </w:pPr>
      <w:r>
        <w:rPr>
          <w:rStyle w:val="40pt3"/>
          <w:i/>
          <w:iCs/>
        </w:rPr>
        <w:t>решать задачи на проценты, в том числе, сложные проценты с обоснованием, используя разныеспособы;</w:t>
      </w:r>
    </w:p>
    <w:p w:rsidR="00E80B14" w:rsidRDefault="00E07B23">
      <w:pPr>
        <w:pStyle w:val="40"/>
        <w:framePr w:w="10186" w:h="15378" w:hRule="exact" w:wrap="none" w:vAnchor="page" w:hAnchor="page" w:x="3363" w:y="4428"/>
        <w:numPr>
          <w:ilvl w:val="0"/>
          <w:numId w:val="70"/>
        </w:numPr>
        <w:shd w:val="clear" w:color="auto" w:fill="auto"/>
        <w:tabs>
          <w:tab w:val="left" w:pos="1182"/>
        </w:tabs>
        <w:ind w:left="40" w:right="400"/>
        <w:jc w:val="left"/>
      </w:pPr>
      <w:r>
        <w:rPr>
          <w:rStyle w:val="40pt3"/>
          <w:i/>
          <w:iCs/>
        </w:rPr>
        <w:t>решать логические задачи разными способами, в том числе, с двумя блоками и с тремя блоками данных с помощьютаблиц;</w:t>
      </w:r>
    </w:p>
    <w:p w:rsidR="00E80B14" w:rsidRDefault="00E07B23">
      <w:pPr>
        <w:pStyle w:val="40"/>
        <w:framePr w:w="10186" w:h="15378" w:hRule="exact" w:wrap="none" w:vAnchor="page" w:hAnchor="page" w:x="3363" w:y="4428"/>
        <w:numPr>
          <w:ilvl w:val="0"/>
          <w:numId w:val="70"/>
        </w:numPr>
        <w:shd w:val="clear" w:color="auto" w:fill="auto"/>
        <w:tabs>
          <w:tab w:val="left" w:pos="1178"/>
        </w:tabs>
        <w:ind w:left="40" w:right="400"/>
        <w:jc w:val="left"/>
      </w:pPr>
      <w:r>
        <w:rPr>
          <w:rStyle w:val="40pt3"/>
          <w:i/>
          <w:iCs/>
        </w:rPr>
        <w:t>решать задачи по комбинаторике и теории вероятностей на основе использования изученных методов и обосновыватьрешение;</w:t>
      </w:r>
    </w:p>
    <w:p w:rsidR="00E80B14" w:rsidRDefault="00E07B23">
      <w:pPr>
        <w:pStyle w:val="40"/>
        <w:framePr w:w="10186" w:h="15378" w:hRule="exact" w:wrap="none" w:vAnchor="page" w:hAnchor="page" w:x="3363" w:y="4428"/>
        <w:numPr>
          <w:ilvl w:val="0"/>
          <w:numId w:val="70"/>
        </w:numPr>
        <w:shd w:val="clear" w:color="auto" w:fill="auto"/>
        <w:tabs>
          <w:tab w:val="left" w:pos="1173"/>
        </w:tabs>
        <w:ind w:left="40"/>
        <w:jc w:val="left"/>
      </w:pPr>
      <w:r>
        <w:rPr>
          <w:rStyle w:val="40pt3"/>
          <w:i/>
          <w:iCs/>
        </w:rPr>
        <w:t>решать несложные задачи по математическойстатистике;</w:t>
      </w:r>
    </w:p>
    <w:p w:rsidR="00E80B14" w:rsidRDefault="00E07B23">
      <w:pPr>
        <w:pStyle w:val="40"/>
        <w:framePr w:w="10186" w:h="15378" w:hRule="exact" w:wrap="none" w:vAnchor="page" w:hAnchor="page" w:x="3363" w:y="4428"/>
        <w:numPr>
          <w:ilvl w:val="0"/>
          <w:numId w:val="70"/>
        </w:numPr>
        <w:shd w:val="clear" w:color="auto" w:fill="auto"/>
        <w:tabs>
          <w:tab w:val="left" w:pos="1216"/>
        </w:tabs>
        <w:ind w:left="40" w:right="400"/>
        <w:jc w:val="left"/>
      </w:pPr>
      <w:r>
        <w:rPr>
          <w:rStyle w:val="40pt3"/>
          <w:i/>
          <w:iCs/>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изученнымиситуациях.</w:t>
      </w:r>
    </w:p>
    <w:p w:rsidR="00E80B14" w:rsidRDefault="00E07B23">
      <w:pPr>
        <w:pStyle w:val="30"/>
        <w:framePr w:w="10186" w:h="15378" w:hRule="exact" w:wrap="none" w:vAnchor="page" w:hAnchor="page" w:x="3363" w:y="4428"/>
        <w:shd w:val="clear" w:color="auto" w:fill="auto"/>
        <w:spacing w:line="278" w:lineRule="exact"/>
        <w:ind w:left="40"/>
      </w:pPr>
      <w:r>
        <w:rPr>
          <w:rStyle w:val="39"/>
          <w:b/>
          <w:bCs/>
        </w:rPr>
        <w:t>В повседневной жизни и при изучении других предметов:</w:t>
      </w:r>
    </w:p>
    <w:p w:rsidR="00E80B14" w:rsidRDefault="00E07B23">
      <w:pPr>
        <w:pStyle w:val="40"/>
        <w:framePr w:w="10186" w:h="15378" w:hRule="exact" w:wrap="none" w:vAnchor="page" w:hAnchor="page" w:x="3363" w:y="4428"/>
        <w:numPr>
          <w:ilvl w:val="0"/>
          <w:numId w:val="70"/>
        </w:numPr>
        <w:shd w:val="clear" w:color="auto" w:fill="auto"/>
        <w:tabs>
          <w:tab w:val="left" w:pos="1240"/>
        </w:tabs>
        <w:ind w:left="40" w:right="400"/>
      </w:pPr>
      <w:r>
        <w:rPr>
          <w:rStyle w:val="40pt3"/>
          <w:i/>
          <w:iC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учётом этих характеристик, в частности, при решении задач на концентрации, учитывать плотностьвещества;</w:t>
      </w:r>
    </w:p>
    <w:p w:rsidR="00E80B14" w:rsidRDefault="00E07B23">
      <w:pPr>
        <w:pStyle w:val="40"/>
        <w:framePr w:w="10186" w:h="15378" w:hRule="exact" w:wrap="none" w:vAnchor="page" w:hAnchor="page" w:x="3363" w:y="4428"/>
        <w:numPr>
          <w:ilvl w:val="0"/>
          <w:numId w:val="70"/>
        </w:numPr>
        <w:shd w:val="clear" w:color="auto" w:fill="auto"/>
        <w:tabs>
          <w:tab w:val="left" w:pos="1178"/>
        </w:tabs>
        <w:spacing w:line="274" w:lineRule="exact"/>
        <w:ind w:left="40" w:right="400"/>
        <w:jc w:val="left"/>
      </w:pPr>
      <w:r>
        <w:rPr>
          <w:rStyle w:val="40pt3"/>
          <w:i/>
          <w:iCs/>
        </w:rPr>
        <w:t>решать и конструировать задачи на основе рассмотрения реальных ситуаций, в которых не требуется точный вычислительныйрезультат;</w:t>
      </w:r>
    </w:p>
    <w:p w:rsidR="00E80B14" w:rsidRDefault="00E07B23">
      <w:pPr>
        <w:pStyle w:val="40"/>
        <w:framePr w:w="10186" w:h="15378" w:hRule="exact" w:wrap="none" w:vAnchor="page" w:hAnchor="page" w:x="3363" w:y="4428"/>
        <w:numPr>
          <w:ilvl w:val="0"/>
          <w:numId w:val="70"/>
        </w:numPr>
        <w:shd w:val="clear" w:color="auto" w:fill="auto"/>
        <w:tabs>
          <w:tab w:val="left" w:pos="1173"/>
        </w:tabs>
        <w:ind w:left="40" w:right="400"/>
        <w:jc w:val="left"/>
      </w:pPr>
      <w:r>
        <w:rPr>
          <w:rStyle w:val="40pt3"/>
          <w:i/>
          <w:iCs/>
        </w:rPr>
        <w:t xml:space="preserve">решать задачи на движение по реке, рассматривая разные системыотсчета </w:t>
      </w:r>
      <w:r>
        <w:rPr>
          <w:rStyle w:val="40pt0"/>
        </w:rPr>
        <w:t>Статистика и теория вероятностей</w:t>
      </w:r>
    </w:p>
    <w:p w:rsidR="00E80B14" w:rsidRDefault="00E07B23">
      <w:pPr>
        <w:pStyle w:val="40"/>
        <w:framePr w:w="10186" w:h="15378" w:hRule="exact" w:wrap="none" w:vAnchor="page" w:hAnchor="page" w:x="3363" w:y="4428"/>
        <w:numPr>
          <w:ilvl w:val="0"/>
          <w:numId w:val="70"/>
        </w:numPr>
        <w:shd w:val="clear" w:color="auto" w:fill="auto"/>
        <w:tabs>
          <w:tab w:val="left" w:pos="1216"/>
        </w:tabs>
        <w:ind w:left="40" w:right="400"/>
        <w:jc w:val="left"/>
      </w:pPr>
      <w:r>
        <w:rPr>
          <w:rStyle w:val="40pt3"/>
          <w:i/>
          <w:iCs/>
        </w:rPr>
        <w:t>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случайнаяизменчивость;</w:t>
      </w:r>
    </w:p>
    <w:p w:rsidR="00E80B14" w:rsidRDefault="00E07B23">
      <w:pPr>
        <w:pStyle w:val="40"/>
        <w:framePr w:w="10186" w:h="15378" w:hRule="exact" w:wrap="none" w:vAnchor="page" w:hAnchor="page" w:x="3363" w:y="4428"/>
        <w:numPr>
          <w:ilvl w:val="0"/>
          <w:numId w:val="70"/>
        </w:numPr>
        <w:shd w:val="clear" w:color="auto" w:fill="auto"/>
        <w:tabs>
          <w:tab w:val="left" w:pos="1206"/>
        </w:tabs>
        <w:ind w:left="40"/>
        <w:jc w:val="left"/>
      </w:pPr>
      <w:r>
        <w:rPr>
          <w:rStyle w:val="40pt3"/>
          <w:i/>
          <w:iCs/>
        </w:rPr>
        <w:t>извлекать информацию, представленную в таблицах, на диаграммах,графиках;</w:t>
      </w:r>
    </w:p>
    <w:p w:rsidR="00E80B14" w:rsidRDefault="00E07B23">
      <w:pPr>
        <w:pStyle w:val="40"/>
        <w:framePr w:w="10186" w:h="15378" w:hRule="exact" w:wrap="none" w:vAnchor="page" w:hAnchor="page" w:x="3363" w:y="4428"/>
        <w:numPr>
          <w:ilvl w:val="0"/>
          <w:numId w:val="70"/>
        </w:numPr>
        <w:shd w:val="clear" w:color="auto" w:fill="auto"/>
        <w:tabs>
          <w:tab w:val="left" w:pos="1206"/>
        </w:tabs>
        <w:spacing w:line="210" w:lineRule="exact"/>
        <w:ind w:left="40"/>
        <w:jc w:val="left"/>
      </w:pPr>
      <w:r>
        <w:rPr>
          <w:rStyle w:val="40pt3"/>
          <w:i/>
          <w:iCs/>
        </w:rPr>
        <w:t>составлять таблицы, строить диаграммы и графики на основеданных;</w:t>
      </w:r>
    </w:p>
    <w:p w:rsidR="00E80B14" w:rsidRDefault="00E07B23">
      <w:pPr>
        <w:pStyle w:val="40"/>
        <w:framePr w:w="10186" w:h="15378" w:hRule="exact" w:wrap="none" w:vAnchor="page" w:hAnchor="page" w:x="3363" w:y="4428"/>
        <w:numPr>
          <w:ilvl w:val="0"/>
          <w:numId w:val="70"/>
        </w:numPr>
        <w:shd w:val="clear" w:color="auto" w:fill="auto"/>
        <w:tabs>
          <w:tab w:val="left" w:pos="1221"/>
        </w:tabs>
        <w:ind w:left="40" w:right="400"/>
        <w:jc w:val="left"/>
      </w:pPr>
      <w:r>
        <w:rPr>
          <w:rStyle w:val="40pt3"/>
          <w:i/>
          <w:iCs/>
        </w:rPr>
        <w:t>оперировать понятиями: факториал числа, перестановки и сочетания, треугольник Паскаля;</w:t>
      </w:r>
    </w:p>
    <w:p w:rsidR="00E80B14" w:rsidRDefault="00E07B23">
      <w:pPr>
        <w:pStyle w:val="40"/>
        <w:framePr w:w="10186" w:h="15378" w:hRule="exact" w:wrap="none" w:vAnchor="page" w:hAnchor="page" w:x="3363" w:y="4428"/>
        <w:numPr>
          <w:ilvl w:val="0"/>
          <w:numId w:val="70"/>
        </w:numPr>
        <w:shd w:val="clear" w:color="auto" w:fill="auto"/>
        <w:tabs>
          <w:tab w:val="left" w:pos="1202"/>
        </w:tabs>
        <w:ind w:left="40"/>
        <w:jc w:val="left"/>
      </w:pPr>
      <w:r>
        <w:rPr>
          <w:rStyle w:val="40pt3"/>
          <w:i/>
          <w:iCs/>
        </w:rPr>
        <w:t>применять правило произведения при решении комбинаторныхзадач;</w:t>
      </w:r>
    </w:p>
    <w:p w:rsidR="00E80B14" w:rsidRDefault="00E07B23">
      <w:pPr>
        <w:pStyle w:val="40"/>
        <w:framePr w:w="10186" w:h="15378" w:hRule="exact" w:wrap="none" w:vAnchor="page" w:hAnchor="page" w:x="3363" w:y="4428"/>
        <w:numPr>
          <w:ilvl w:val="0"/>
          <w:numId w:val="70"/>
        </w:numPr>
        <w:shd w:val="clear" w:color="auto" w:fill="auto"/>
        <w:tabs>
          <w:tab w:val="left" w:pos="1216"/>
        </w:tabs>
        <w:spacing w:line="274" w:lineRule="exact"/>
        <w:ind w:left="40" w:right="400"/>
        <w:jc w:val="left"/>
      </w:pPr>
      <w:r>
        <w:rPr>
          <w:rStyle w:val="40pt3"/>
          <w:i/>
          <w:iCs/>
        </w:rPr>
        <w:t>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 ымисобытиями;</w:t>
      </w:r>
    </w:p>
    <w:p w:rsidR="00E80B14" w:rsidRDefault="00E07B23">
      <w:pPr>
        <w:pStyle w:val="40"/>
        <w:framePr w:w="10186" w:h="15378" w:hRule="exact" w:wrap="none" w:vAnchor="page" w:hAnchor="page" w:x="3363" w:y="4428"/>
        <w:numPr>
          <w:ilvl w:val="0"/>
          <w:numId w:val="70"/>
        </w:numPr>
        <w:shd w:val="clear" w:color="auto" w:fill="auto"/>
        <w:tabs>
          <w:tab w:val="left" w:pos="1202"/>
        </w:tabs>
        <w:spacing w:line="210" w:lineRule="exact"/>
        <w:ind w:left="40"/>
        <w:jc w:val="left"/>
      </w:pPr>
      <w:r>
        <w:rPr>
          <w:rStyle w:val="40pt3"/>
          <w:i/>
          <w:iCs/>
        </w:rPr>
        <w:t>представлять информацию с помощью круговЭйлера;</w:t>
      </w:r>
    </w:p>
    <w:p w:rsidR="00E80B14" w:rsidRDefault="00E07B23">
      <w:pPr>
        <w:pStyle w:val="40"/>
        <w:framePr w:w="10186" w:h="15378" w:hRule="exact" w:wrap="none" w:vAnchor="page" w:hAnchor="page" w:x="3363" w:y="4428"/>
        <w:numPr>
          <w:ilvl w:val="0"/>
          <w:numId w:val="70"/>
        </w:numPr>
        <w:shd w:val="clear" w:color="auto" w:fill="auto"/>
        <w:tabs>
          <w:tab w:val="left" w:pos="1182"/>
        </w:tabs>
        <w:spacing w:line="274" w:lineRule="exact"/>
        <w:ind w:left="40" w:right="400"/>
        <w:jc w:val="left"/>
      </w:pPr>
      <w:r>
        <w:rPr>
          <w:rStyle w:val="40pt3"/>
          <w:i/>
          <w:iCs/>
        </w:rPr>
        <w:t>решать задачи на вычисление вероятности с подсчетом количества вариантов с помощьюкомбинаторики.</w:t>
      </w:r>
    </w:p>
    <w:p w:rsidR="00E80B14" w:rsidRDefault="00E07B23">
      <w:pPr>
        <w:pStyle w:val="30"/>
        <w:framePr w:w="10186" w:h="15378" w:hRule="exact" w:wrap="none" w:vAnchor="page" w:hAnchor="page" w:x="3363" w:y="4428"/>
        <w:shd w:val="clear" w:color="auto" w:fill="auto"/>
        <w:ind w:left="40"/>
      </w:pPr>
      <w:r>
        <w:rPr>
          <w:rStyle w:val="39"/>
          <w:b/>
          <w:bCs/>
        </w:rPr>
        <w:t>В повседневной жизни и при изучении других предметов:</w:t>
      </w:r>
    </w:p>
    <w:p w:rsidR="00E80B14" w:rsidRDefault="00E07B23">
      <w:pPr>
        <w:pStyle w:val="40"/>
        <w:framePr w:w="10186" w:h="15378" w:hRule="exact" w:wrap="none" w:vAnchor="page" w:hAnchor="page" w:x="3363" w:y="4428"/>
        <w:numPr>
          <w:ilvl w:val="0"/>
          <w:numId w:val="70"/>
        </w:numPr>
        <w:shd w:val="clear" w:color="auto" w:fill="auto"/>
        <w:tabs>
          <w:tab w:val="left" w:pos="1216"/>
        </w:tabs>
        <w:spacing w:line="269" w:lineRule="exact"/>
        <w:ind w:left="40" w:right="400"/>
        <w:jc w:val="left"/>
      </w:pPr>
      <w:r>
        <w:rPr>
          <w:rStyle w:val="40pt3"/>
          <w:i/>
          <w:iCs/>
        </w:rPr>
        <w:t>извлекать, интерпретировать и преобразовывать информацию, представленную в таблицах, на диаграммах, графиках, отражающую свойства и характеристики реальных процессов иявлений;</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40"/>
        <w:framePr w:w="10248" w:h="15661" w:hRule="exact" w:wrap="none" w:vAnchor="page" w:hAnchor="page" w:x="3332" w:y="4038"/>
        <w:numPr>
          <w:ilvl w:val="0"/>
          <w:numId w:val="70"/>
        </w:numPr>
        <w:shd w:val="clear" w:color="auto" w:fill="auto"/>
        <w:tabs>
          <w:tab w:val="left" w:pos="1196"/>
        </w:tabs>
        <w:spacing w:line="283" w:lineRule="exact"/>
        <w:ind w:left="20" w:right="280"/>
        <w:jc w:val="left"/>
      </w:pPr>
      <w:r>
        <w:rPr>
          <w:rStyle w:val="40pt3"/>
          <w:i/>
          <w:iCs/>
        </w:rPr>
        <w:lastRenderedPageBreak/>
        <w:t>определять статистические характеристики выборок по таблицам, диаграммам, графикам, выполнять сравнение в зависимости от цели решениязадачи;</w:t>
      </w:r>
    </w:p>
    <w:p w:rsidR="00E80B14" w:rsidRDefault="00E07B23">
      <w:pPr>
        <w:pStyle w:val="40"/>
        <w:framePr w:w="10248" w:h="15661" w:hRule="exact" w:wrap="none" w:vAnchor="page" w:hAnchor="page" w:x="3332" w:y="4038"/>
        <w:numPr>
          <w:ilvl w:val="0"/>
          <w:numId w:val="70"/>
        </w:numPr>
        <w:shd w:val="clear" w:color="auto" w:fill="auto"/>
        <w:tabs>
          <w:tab w:val="left" w:pos="1186"/>
        </w:tabs>
        <w:spacing w:line="283" w:lineRule="exact"/>
        <w:ind w:left="20"/>
        <w:jc w:val="left"/>
      </w:pPr>
      <w:r>
        <w:rPr>
          <w:rStyle w:val="40pt3"/>
          <w:i/>
          <w:iCs/>
        </w:rPr>
        <w:t>оценивать вероятность реальных событий иявлений.</w:t>
      </w:r>
    </w:p>
    <w:p w:rsidR="00E80B14" w:rsidRDefault="00E07B23">
      <w:pPr>
        <w:pStyle w:val="30"/>
        <w:framePr w:w="10248" w:h="15661" w:hRule="exact" w:wrap="none" w:vAnchor="page" w:hAnchor="page" w:x="3332" w:y="4038"/>
        <w:shd w:val="clear" w:color="auto" w:fill="auto"/>
        <w:spacing w:line="283" w:lineRule="exact"/>
        <w:ind w:left="20"/>
      </w:pPr>
      <w:r>
        <w:rPr>
          <w:rStyle w:val="39"/>
          <w:b/>
          <w:bCs/>
        </w:rPr>
        <w:t>Геометрические фигуры</w:t>
      </w:r>
    </w:p>
    <w:p w:rsidR="00E80B14" w:rsidRDefault="00E07B23">
      <w:pPr>
        <w:pStyle w:val="40"/>
        <w:framePr w:w="10248" w:h="15661" w:hRule="exact" w:wrap="none" w:vAnchor="page" w:hAnchor="page" w:x="3332" w:y="4038"/>
        <w:numPr>
          <w:ilvl w:val="0"/>
          <w:numId w:val="70"/>
        </w:numPr>
        <w:shd w:val="clear" w:color="auto" w:fill="auto"/>
        <w:tabs>
          <w:tab w:val="left" w:pos="1191"/>
        </w:tabs>
        <w:spacing w:line="283" w:lineRule="exact"/>
        <w:ind w:left="20"/>
        <w:jc w:val="left"/>
      </w:pPr>
      <w:r>
        <w:rPr>
          <w:rStyle w:val="40pt3"/>
          <w:i/>
          <w:iCs/>
        </w:rPr>
        <w:t>Оперировать понятиями геометрическихфигур;</w:t>
      </w:r>
    </w:p>
    <w:p w:rsidR="00E80B14" w:rsidRDefault="00E07B23">
      <w:pPr>
        <w:pStyle w:val="40"/>
        <w:framePr w:w="10248" w:h="15661" w:hRule="exact" w:wrap="none" w:vAnchor="page" w:hAnchor="page" w:x="3332" w:y="4038"/>
        <w:numPr>
          <w:ilvl w:val="0"/>
          <w:numId w:val="70"/>
        </w:numPr>
        <w:shd w:val="clear" w:color="auto" w:fill="auto"/>
        <w:tabs>
          <w:tab w:val="left" w:pos="1191"/>
        </w:tabs>
        <w:spacing w:line="283" w:lineRule="exact"/>
        <w:ind w:left="20" w:right="280"/>
        <w:jc w:val="left"/>
      </w:pPr>
      <w:r>
        <w:rPr>
          <w:rStyle w:val="40pt3"/>
          <w:i/>
          <w:iCs/>
        </w:rPr>
        <w:t>извлекать, интерпретировать и преобразовывать информацию о геометрических фигурах, представленную начертежах;</w:t>
      </w:r>
    </w:p>
    <w:p w:rsidR="00E80B14" w:rsidRDefault="00E07B23">
      <w:pPr>
        <w:pStyle w:val="40"/>
        <w:framePr w:w="10248" w:h="15661" w:hRule="exact" w:wrap="none" w:vAnchor="page" w:hAnchor="page" w:x="3332" w:y="4038"/>
        <w:numPr>
          <w:ilvl w:val="0"/>
          <w:numId w:val="70"/>
        </w:numPr>
        <w:shd w:val="clear" w:color="auto" w:fill="auto"/>
        <w:tabs>
          <w:tab w:val="left" w:pos="1186"/>
        </w:tabs>
        <w:spacing w:line="283" w:lineRule="exact"/>
        <w:ind w:left="20" w:right="280"/>
        <w:jc w:val="left"/>
      </w:pPr>
      <w:r>
        <w:rPr>
          <w:rStyle w:val="40pt3"/>
          <w:i/>
          <w:iCs/>
        </w:rPr>
        <w:t>применять геометрические факты для решения задач, в том числе, предполагающих несколько шаговрешения;</w:t>
      </w:r>
    </w:p>
    <w:p w:rsidR="00E80B14" w:rsidRDefault="00E07B23">
      <w:pPr>
        <w:pStyle w:val="40"/>
        <w:framePr w:w="10248" w:h="15661" w:hRule="exact" w:wrap="none" w:vAnchor="page" w:hAnchor="page" w:x="3332" w:y="4038"/>
        <w:numPr>
          <w:ilvl w:val="0"/>
          <w:numId w:val="70"/>
        </w:numPr>
        <w:shd w:val="clear" w:color="auto" w:fill="auto"/>
        <w:tabs>
          <w:tab w:val="left" w:pos="1186"/>
        </w:tabs>
        <w:spacing w:line="283" w:lineRule="exact"/>
        <w:ind w:left="20"/>
        <w:jc w:val="left"/>
      </w:pPr>
      <w:r>
        <w:rPr>
          <w:rStyle w:val="40pt3"/>
          <w:i/>
          <w:iCs/>
        </w:rPr>
        <w:t>формулировать в простейших случаях свойства и признакифигур;</w:t>
      </w:r>
    </w:p>
    <w:p w:rsidR="00E80B14" w:rsidRDefault="00E07B23">
      <w:pPr>
        <w:pStyle w:val="40"/>
        <w:framePr w:w="10248" w:h="15661" w:hRule="exact" w:wrap="none" w:vAnchor="page" w:hAnchor="page" w:x="3332" w:y="4038"/>
        <w:numPr>
          <w:ilvl w:val="0"/>
          <w:numId w:val="70"/>
        </w:numPr>
        <w:shd w:val="clear" w:color="auto" w:fill="auto"/>
        <w:tabs>
          <w:tab w:val="left" w:pos="1186"/>
        </w:tabs>
        <w:ind w:left="20"/>
        <w:jc w:val="left"/>
      </w:pPr>
      <w:r>
        <w:rPr>
          <w:rStyle w:val="40pt3"/>
          <w:i/>
          <w:iCs/>
        </w:rPr>
        <w:t>доказывать геометрическиеутверждения</w:t>
      </w:r>
    </w:p>
    <w:p w:rsidR="00E80B14" w:rsidRDefault="00E07B23">
      <w:pPr>
        <w:pStyle w:val="40"/>
        <w:framePr w:w="10248" w:h="15661" w:hRule="exact" w:wrap="none" w:vAnchor="page" w:hAnchor="page" w:x="3332" w:y="4038"/>
        <w:numPr>
          <w:ilvl w:val="0"/>
          <w:numId w:val="70"/>
        </w:numPr>
        <w:shd w:val="clear" w:color="auto" w:fill="auto"/>
        <w:tabs>
          <w:tab w:val="left" w:pos="1186"/>
        </w:tabs>
        <w:ind w:left="20" w:right="280"/>
        <w:jc w:val="left"/>
      </w:pPr>
      <w:r>
        <w:rPr>
          <w:rStyle w:val="40pt3"/>
          <w:i/>
          <w:iCs/>
        </w:rPr>
        <w:t>владеть стандартной классификацией плоских фигур (треугольников и четырёхугольников).</w:t>
      </w:r>
    </w:p>
    <w:p w:rsidR="00E80B14" w:rsidRDefault="00E07B23">
      <w:pPr>
        <w:pStyle w:val="30"/>
        <w:framePr w:w="10248" w:h="15661" w:hRule="exact" w:wrap="none" w:vAnchor="page" w:hAnchor="page" w:x="3332" w:y="4038"/>
        <w:shd w:val="clear" w:color="auto" w:fill="auto"/>
        <w:spacing w:line="278" w:lineRule="exact"/>
        <w:ind w:left="20"/>
      </w:pPr>
      <w:r>
        <w:rPr>
          <w:rStyle w:val="39"/>
          <w:b/>
          <w:bCs/>
        </w:rPr>
        <w:t>В повседневной жизни и при изучении других предметов:</w:t>
      </w:r>
    </w:p>
    <w:p w:rsidR="00E80B14" w:rsidRDefault="00E07B23">
      <w:pPr>
        <w:pStyle w:val="40"/>
        <w:framePr w:w="10248" w:h="15661" w:hRule="exact" w:wrap="none" w:vAnchor="page" w:hAnchor="page" w:x="3332" w:y="4038"/>
        <w:numPr>
          <w:ilvl w:val="0"/>
          <w:numId w:val="70"/>
        </w:numPr>
        <w:shd w:val="clear" w:color="auto" w:fill="auto"/>
        <w:tabs>
          <w:tab w:val="left" w:pos="1201"/>
        </w:tabs>
        <w:ind w:left="20" w:right="280"/>
        <w:jc w:val="left"/>
      </w:pPr>
      <w:r>
        <w:rPr>
          <w:rStyle w:val="40pt3"/>
          <w:i/>
          <w:iCs/>
        </w:rPr>
        <w:t>использовать свойства геометрических фигур для решения задач практического характера и задач из смежныхдисциплин</w:t>
      </w:r>
    </w:p>
    <w:p w:rsidR="00E80B14" w:rsidRDefault="00E07B23">
      <w:pPr>
        <w:pStyle w:val="30"/>
        <w:framePr w:w="10248" w:h="15661" w:hRule="exact" w:wrap="none" w:vAnchor="page" w:hAnchor="page" w:x="3332" w:y="4038"/>
        <w:shd w:val="clear" w:color="auto" w:fill="auto"/>
        <w:spacing w:line="278" w:lineRule="exact"/>
        <w:ind w:left="20"/>
      </w:pPr>
      <w:r>
        <w:rPr>
          <w:rStyle w:val="39"/>
          <w:b/>
          <w:bCs/>
        </w:rPr>
        <w:t>Отношения</w:t>
      </w:r>
    </w:p>
    <w:p w:rsidR="00E80B14" w:rsidRDefault="00E07B23">
      <w:pPr>
        <w:pStyle w:val="40"/>
        <w:framePr w:w="10248" w:h="15661" w:hRule="exact" w:wrap="none" w:vAnchor="page" w:hAnchor="page" w:x="3332" w:y="4038"/>
        <w:numPr>
          <w:ilvl w:val="0"/>
          <w:numId w:val="70"/>
        </w:numPr>
        <w:shd w:val="clear" w:color="auto" w:fill="auto"/>
        <w:tabs>
          <w:tab w:val="left" w:pos="1201"/>
        </w:tabs>
        <w:ind w:left="20" w:right="280"/>
        <w:jc w:val="left"/>
      </w:pPr>
      <w:r>
        <w:rPr>
          <w:rStyle w:val="40pt3"/>
          <w:i/>
          <w:iCs/>
        </w:rPr>
        <w:t>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подобныетреугольники;</w:t>
      </w:r>
    </w:p>
    <w:p w:rsidR="00E80B14" w:rsidRDefault="00E07B23">
      <w:pPr>
        <w:pStyle w:val="40"/>
        <w:framePr w:w="10248" w:h="15661" w:hRule="exact" w:wrap="none" w:vAnchor="page" w:hAnchor="page" w:x="3332" w:y="4038"/>
        <w:numPr>
          <w:ilvl w:val="0"/>
          <w:numId w:val="70"/>
        </w:numPr>
        <w:shd w:val="clear" w:color="auto" w:fill="auto"/>
        <w:tabs>
          <w:tab w:val="left" w:pos="1196"/>
        </w:tabs>
        <w:ind w:left="20" w:right="280"/>
        <w:jc w:val="left"/>
      </w:pPr>
      <w:r>
        <w:rPr>
          <w:rStyle w:val="40pt3"/>
          <w:i/>
          <w:iCs/>
        </w:rPr>
        <w:t>применятьтеоремуФалесаитеоремуопропорциональныхотрезкахприрешении задач;</w:t>
      </w:r>
    </w:p>
    <w:p w:rsidR="00E80B14" w:rsidRDefault="00E07B23">
      <w:pPr>
        <w:pStyle w:val="40"/>
        <w:framePr w:w="10248" w:h="15661" w:hRule="exact" w:wrap="none" w:vAnchor="page" w:hAnchor="page" w:x="3332" w:y="4038"/>
        <w:numPr>
          <w:ilvl w:val="0"/>
          <w:numId w:val="70"/>
        </w:numPr>
        <w:shd w:val="clear" w:color="auto" w:fill="auto"/>
        <w:tabs>
          <w:tab w:val="left" w:pos="1180"/>
        </w:tabs>
        <w:ind w:left="820" w:right="280"/>
        <w:jc w:val="left"/>
      </w:pPr>
      <w:r>
        <w:rPr>
          <w:rStyle w:val="40pt3"/>
          <w:i/>
          <w:iCs/>
        </w:rPr>
        <w:t xml:space="preserve">характеризовать взаимное расположение прямой и окружности, двухокружностей. </w:t>
      </w:r>
      <w:r>
        <w:rPr>
          <w:rStyle w:val="40pt0"/>
        </w:rPr>
        <w:t>В повседневной жизни и при изучении других предметов:</w:t>
      </w:r>
    </w:p>
    <w:p w:rsidR="00E80B14" w:rsidRDefault="00E07B23">
      <w:pPr>
        <w:pStyle w:val="40"/>
        <w:framePr w:w="10248" w:h="15661" w:hRule="exact" w:wrap="none" w:vAnchor="page" w:hAnchor="page" w:x="3332" w:y="4038"/>
        <w:numPr>
          <w:ilvl w:val="0"/>
          <w:numId w:val="70"/>
        </w:numPr>
        <w:shd w:val="clear" w:color="auto" w:fill="auto"/>
        <w:tabs>
          <w:tab w:val="left" w:pos="1191"/>
        </w:tabs>
        <w:ind w:left="20" w:right="1260" w:firstLine="800"/>
        <w:jc w:val="left"/>
      </w:pPr>
      <w:r>
        <w:rPr>
          <w:rStyle w:val="40pt3"/>
          <w:i/>
          <w:iCs/>
        </w:rPr>
        <w:t xml:space="preserve">использовать отношения для решения задач, возникающих в реальнойжизни </w:t>
      </w:r>
      <w:r>
        <w:rPr>
          <w:rStyle w:val="40pt0"/>
        </w:rPr>
        <w:t>Измерения и вычисления</w:t>
      </w:r>
    </w:p>
    <w:p w:rsidR="00E80B14" w:rsidRDefault="00E07B23">
      <w:pPr>
        <w:pStyle w:val="40"/>
        <w:framePr w:w="10248" w:h="15661" w:hRule="exact" w:wrap="none" w:vAnchor="page" w:hAnchor="page" w:x="3332" w:y="4038"/>
        <w:numPr>
          <w:ilvl w:val="0"/>
          <w:numId w:val="70"/>
        </w:numPr>
        <w:shd w:val="clear" w:color="auto" w:fill="auto"/>
        <w:tabs>
          <w:tab w:val="left" w:pos="1191"/>
        </w:tabs>
        <w:spacing w:line="274" w:lineRule="exact"/>
        <w:ind w:left="20"/>
        <w:jc w:val="left"/>
      </w:pPr>
      <w:r>
        <w:rPr>
          <w:rStyle w:val="40pt3"/>
          <w:i/>
          <w:iCs/>
        </w:rPr>
        <w:t>Оперировать представлениями о длине, площади, объёме как величинами.</w:t>
      </w:r>
    </w:p>
    <w:p w:rsidR="00E80B14" w:rsidRDefault="00E07B23">
      <w:pPr>
        <w:pStyle w:val="40"/>
        <w:framePr w:w="10248" w:h="15661" w:hRule="exact" w:wrap="none" w:vAnchor="page" w:hAnchor="page" w:x="3332" w:y="4038"/>
        <w:shd w:val="clear" w:color="auto" w:fill="auto"/>
        <w:spacing w:line="274" w:lineRule="exact"/>
        <w:ind w:left="20" w:right="280"/>
        <w:jc w:val="left"/>
      </w:pPr>
      <w:r>
        <w:rPr>
          <w:rStyle w:val="40pt3"/>
          <w:i/>
          <w:iCs/>
        </w:rPr>
        <w:t>Применять теорему Пифагора, формулы площади, объёма при решении многошаговых задач, в которых не все данные представлены явно, а требуют вычислений, оперировать более широким количеством формул длины, площади, объёма, вычислять характеристики комбинаций фигур (окружностей и многоугольников) вычислять расстояния между фигурами, применять тригонометрические формулы для вычислений в более сложных случаях, проводить вычисления на основе равновеликости иравносоставленности;</w:t>
      </w:r>
    </w:p>
    <w:p w:rsidR="00E80B14" w:rsidRDefault="00E07B23">
      <w:pPr>
        <w:pStyle w:val="40"/>
        <w:framePr w:w="10248" w:h="15661" w:hRule="exact" w:wrap="none" w:vAnchor="page" w:hAnchor="page" w:x="3332" w:y="4038"/>
        <w:numPr>
          <w:ilvl w:val="0"/>
          <w:numId w:val="70"/>
        </w:numPr>
        <w:shd w:val="clear" w:color="auto" w:fill="auto"/>
        <w:tabs>
          <w:tab w:val="left" w:pos="1182"/>
        </w:tabs>
        <w:spacing w:line="210" w:lineRule="exact"/>
        <w:ind w:left="20"/>
        <w:jc w:val="left"/>
      </w:pPr>
      <w:r>
        <w:rPr>
          <w:rStyle w:val="40pt3"/>
          <w:i/>
          <w:iCs/>
        </w:rPr>
        <w:t>проводить простые вычисления на объёмныхтелах;</w:t>
      </w:r>
    </w:p>
    <w:p w:rsidR="00E80B14" w:rsidRDefault="00E07B23">
      <w:pPr>
        <w:pStyle w:val="40"/>
        <w:framePr w:w="10248" w:h="15661" w:hRule="exact" w:wrap="none" w:vAnchor="page" w:hAnchor="page" w:x="3332" w:y="4038"/>
        <w:numPr>
          <w:ilvl w:val="0"/>
          <w:numId w:val="70"/>
        </w:numPr>
        <w:shd w:val="clear" w:color="auto" w:fill="auto"/>
        <w:tabs>
          <w:tab w:val="left" w:pos="1191"/>
        </w:tabs>
        <w:ind w:left="20" w:right="280"/>
        <w:jc w:val="left"/>
      </w:pPr>
      <w:r>
        <w:rPr>
          <w:rStyle w:val="40pt3"/>
          <w:i/>
          <w:iCs/>
        </w:rPr>
        <w:t xml:space="preserve">формулировать задачи на вычисление длин, площадей и объёмов и решать их. В содержании есть ещё и теорема синусов и косинусов. Либо там убрать . либо здесьдобавить </w:t>
      </w:r>
      <w:r>
        <w:rPr>
          <w:rStyle w:val="40pt0"/>
        </w:rPr>
        <w:t>В повседневной жизни и при изучении других предметов:</w:t>
      </w:r>
    </w:p>
    <w:p w:rsidR="00E80B14" w:rsidRDefault="00E07B23">
      <w:pPr>
        <w:pStyle w:val="40"/>
        <w:framePr w:w="10248" w:h="15661" w:hRule="exact" w:wrap="none" w:vAnchor="page" w:hAnchor="page" w:x="3332" w:y="4038"/>
        <w:numPr>
          <w:ilvl w:val="0"/>
          <w:numId w:val="70"/>
        </w:numPr>
        <w:shd w:val="clear" w:color="auto" w:fill="auto"/>
        <w:tabs>
          <w:tab w:val="left" w:pos="1182"/>
        </w:tabs>
        <w:ind w:left="20"/>
        <w:jc w:val="left"/>
      </w:pPr>
      <w:r>
        <w:rPr>
          <w:rStyle w:val="40pt3"/>
          <w:i/>
          <w:iCs/>
        </w:rPr>
        <w:t>проводить вычисления наместности;</w:t>
      </w:r>
    </w:p>
    <w:p w:rsidR="00E80B14" w:rsidRDefault="00E07B23">
      <w:pPr>
        <w:pStyle w:val="40"/>
        <w:framePr w:w="10248" w:h="15661" w:hRule="exact" w:wrap="none" w:vAnchor="page" w:hAnchor="page" w:x="3332" w:y="4038"/>
        <w:numPr>
          <w:ilvl w:val="0"/>
          <w:numId w:val="70"/>
        </w:numPr>
        <w:shd w:val="clear" w:color="auto" w:fill="auto"/>
        <w:tabs>
          <w:tab w:val="left" w:pos="1186"/>
        </w:tabs>
        <w:ind w:left="20" w:right="280"/>
        <w:jc w:val="left"/>
      </w:pPr>
      <w:r>
        <w:rPr>
          <w:rStyle w:val="40pt3"/>
          <w:i/>
          <w:iCs/>
        </w:rPr>
        <w:t>применять формулы при вычислениях в смежных учебных предметах, в окружающей действительности</w:t>
      </w:r>
    </w:p>
    <w:p w:rsidR="00E80B14" w:rsidRDefault="00E07B23">
      <w:pPr>
        <w:pStyle w:val="30"/>
        <w:framePr w:w="10248" w:h="15661" w:hRule="exact" w:wrap="none" w:vAnchor="page" w:hAnchor="page" w:x="3332" w:y="4038"/>
        <w:shd w:val="clear" w:color="auto" w:fill="auto"/>
        <w:spacing w:line="278" w:lineRule="exact"/>
        <w:ind w:left="20"/>
      </w:pPr>
      <w:r>
        <w:rPr>
          <w:rStyle w:val="39"/>
          <w:b/>
          <w:bCs/>
        </w:rPr>
        <w:t>Г еометрические построения</w:t>
      </w:r>
    </w:p>
    <w:p w:rsidR="00E80B14" w:rsidRDefault="00E07B23">
      <w:pPr>
        <w:pStyle w:val="40"/>
        <w:framePr w:w="10248" w:h="15661" w:hRule="exact" w:wrap="none" w:vAnchor="page" w:hAnchor="page" w:x="3332" w:y="4038"/>
        <w:numPr>
          <w:ilvl w:val="0"/>
          <w:numId w:val="70"/>
        </w:numPr>
        <w:shd w:val="clear" w:color="auto" w:fill="auto"/>
        <w:tabs>
          <w:tab w:val="left" w:pos="1172"/>
        </w:tabs>
        <w:ind w:left="20"/>
        <w:jc w:val="left"/>
      </w:pPr>
      <w:r>
        <w:rPr>
          <w:rStyle w:val="40pt3"/>
          <w:i/>
          <w:iCs/>
        </w:rPr>
        <w:t>Изображать геометрические фигуры по текстовому и символьному описанию;</w:t>
      </w:r>
    </w:p>
    <w:p w:rsidR="00E80B14" w:rsidRDefault="00E07B23">
      <w:pPr>
        <w:pStyle w:val="40"/>
        <w:framePr w:w="10248" w:h="15661" w:hRule="exact" w:wrap="none" w:vAnchor="page" w:hAnchor="page" w:x="3332" w:y="4038"/>
        <w:numPr>
          <w:ilvl w:val="0"/>
          <w:numId w:val="70"/>
        </w:numPr>
        <w:shd w:val="clear" w:color="auto" w:fill="auto"/>
        <w:tabs>
          <w:tab w:val="left" w:pos="1186"/>
        </w:tabs>
        <w:spacing w:line="283" w:lineRule="exact"/>
        <w:ind w:left="20"/>
        <w:jc w:val="left"/>
      </w:pPr>
      <w:r>
        <w:rPr>
          <w:rStyle w:val="40pt3"/>
          <w:i/>
          <w:iCs/>
        </w:rPr>
        <w:t>свободно оперировать чертёжными инструментами в несложныхслучаях,</w:t>
      </w:r>
    </w:p>
    <w:p w:rsidR="00E80B14" w:rsidRDefault="00E07B23">
      <w:pPr>
        <w:pStyle w:val="40"/>
        <w:framePr w:w="10248" w:h="15661" w:hRule="exact" w:wrap="none" w:vAnchor="page" w:hAnchor="page" w:x="3332" w:y="4038"/>
        <w:numPr>
          <w:ilvl w:val="0"/>
          <w:numId w:val="70"/>
        </w:numPr>
        <w:shd w:val="clear" w:color="auto" w:fill="auto"/>
        <w:tabs>
          <w:tab w:val="left" w:pos="1191"/>
        </w:tabs>
        <w:spacing w:line="283" w:lineRule="exact"/>
        <w:ind w:left="20" w:right="280"/>
        <w:jc w:val="left"/>
      </w:pPr>
      <w:r>
        <w:rPr>
          <w:rStyle w:val="40pt3"/>
          <w:i/>
          <w:iCs/>
        </w:rPr>
        <w:t>выполнять построения треугольников, применять отдельные методы построений циркулем и линейкой и проводить простейшие исследования числарешений;</w:t>
      </w:r>
    </w:p>
    <w:p w:rsidR="00E80B14" w:rsidRDefault="00E07B23">
      <w:pPr>
        <w:pStyle w:val="40"/>
        <w:framePr w:w="10248" w:h="15661" w:hRule="exact" w:wrap="none" w:vAnchor="page" w:hAnchor="page" w:x="3332" w:y="4038"/>
        <w:numPr>
          <w:ilvl w:val="0"/>
          <w:numId w:val="70"/>
        </w:numPr>
        <w:shd w:val="clear" w:color="auto" w:fill="auto"/>
        <w:tabs>
          <w:tab w:val="left" w:pos="1191"/>
        </w:tabs>
        <w:ind w:left="20" w:right="280"/>
        <w:jc w:val="left"/>
      </w:pPr>
      <w:r>
        <w:rPr>
          <w:rStyle w:val="40pt3"/>
          <w:i/>
          <w:iCs/>
        </w:rPr>
        <w:t>изображать типовые плоские фигуры и объемные тела с помощью простейших компьютерныхинструментов.</w:t>
      </w:r>
    </w:p>
    <w:p w:rsidR="00E80B14" w:rsidRDefault="00E07B23">
      <w:pPr>
        <w:pStyle w:val="30"/>
        <w:framePr w:w="10248" w:h="15661" w:hRule="exact" w:wrap="none" w:vAnchor="page" w:hAnchor="page" w:x="3332" w:y="4038"/>
        <w:shd w:val="clear" w:color="auto" w:fill="auto"/>
        <w:spacing w:line="278" w:lineRule="exact"/>
        <w:ind w:left="20"/>
      </w:pPr>
      <w:r>
        <w:rPr>
          <w:rStyle w:val="39"/>
          <w:b/>
          <w:bCs/>
        </w:rPr>
        <w:t>В повседневной жизни и при изучении других предметов:</w:t>
      </w:r>
    </w:p>
    <w:p w:rsidR="00E80B14" w:rsidRDefault="00E07B23">
      <w:pPr>
        <w:pStyle w:val="40"/>
        <w:framePr w:w="10248" w:h="15661" w:hRule="exact" w:wrap="none" w:vAnchor="page" w:hAnchor="page" w:x="3332" w:y="4038"/>
        <w:numPr>
          <w:ilvl w:val="0"/>
          <w:numId w:val="70"/>
        </w:numPr>
        <w:shd w:val="clear" w:color="auto" w:fill="auto"/>
        <w:tabs>
          <w:tab w:val="left" w:pos="1186"/>
        </w:tabs>
        <w:ind w:left="20"/>
        <w:jc w:val="left"/>
      </w:pPr>
      <w:r>
        <w:rPr>
          <w:rStyle w:val="40pt3"/>
          <w:i/>
          <w:iCs/>
        </w:rPr>
        <w:t>выполнять простейшие построения на местности, необходимые в реальнойжизни;</w:t>
      </w:r>
    </w:p>
    <w:p w:rsidR="00E80B14" w:rsidRDefault="00E07B23">
      <w:pPr>
        <w:pStyle w:val="40"/>
        <w:framePr w:w="10248" w:h="15661" w:hRule="exact" w:wrap="none" w:vAnchor="page" w:hAnchor="page" w:x="3332" w:y="4038"/>
        <w:numPr>
          <w:ilvl w:val="0"/>
          <w:numId w:val="70"/>
        </w:numPr>
        <w:shd w:val="clear" w:color="auto" w:fill="auto"/>
        <w:tabs>
          <w:tab w:val="left" w:pos="1191"/>
        </w:tabs>
        <w:ind w:left="20" w:right="280"/>
        <w:jc w:val="left"/>
      </w:pPr>
      <w:r>
        <w:rPr>
          <w:rStyle w:val="40pt3"/>
          <w:i/>
          <w:iCs/>
        </w:rPr>
        <w:t xml:space="preserve">оценивать размеры реальных объектов окружающегомира </w:t>
      </w:r>
      <w:r>
        <w:rPr>
          <w:rStyle w:val="40pt0"/>
        </w:rPr>
        <w:t>Преобразования</w:t>
      </w:r>
    </w:p>
    <w:p w:rsidR="00E80B14" w:rsidRDefault="00E07B23">
      <w:pPr>
        <w:pStyle w:val="40"/>
        <w:framePr w:w="10248" w:h="15661" w:hRule="exact" w:wrap="none" w:vAnchor="page" w:hAnchor="page" w:x="3332" w:y="4038"/>
        <w:numPr>
          <w:ilvl w:val="0"/>
          <w:numId w:val="70"/>
        </w:numPr>
        <w:shd w:val="clear" w:color="auto" w:fill="auto"/>
        <w:tabs>
          <w:tab w:val="left" w:pos="1201"/>
        </w:tabs>
        <w:ind w:left="20" w:right="280"/>
        <w:jc w:val="left"/>
      </w:pPr>
      <w:r>
        <w:rPr>
          <w:rStyle w:val="40pt3"/>
          <w:i/>
          <w:iCs/>
        </w:rPr>
        <w:t>Оперировать понятием движения и преобразования подобия, владеть приёмами построения фигур с использованием движений и преобразований подобия, применять полученные знания и опыт построений в смежных предметах и в реальных ситуациях окружающегомира;</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40"/>
        <w:framePr w:w="10253" w:h="14762" w:hRule="exact" w:wrap="none" w:vAnchor="page" w:hAnchor="page" w:x="3329" w:y="4017"/>
        <w:numPr>
          <w:ilvl w:val="0"/>
          <w:numId w:val="70"/>
        </w:numPr>
        <w:shd w:val="clear" w:color="auto" w:fill="auto"/>
        <w:tabs>
          <w:tab w:val="left" w:pos="1191"/>
        </w:tabs>
        <w:ind w:left="20" w:right="460"/>
      </w:pPr>
      <w:r>
        <w:rPr>
          <w:rStyle w:val="40pt3"/>
          <w:i/>
          <w:iCs/>
        </w:rPr>
        <w:lastRenderedPageBreak/>
        <w:t>строить фигуру, подобную данной, пользоваться свойствами подобия для обоснования свойствфигур;</w:t>
      </w:r>
    </w:p>
    <w:p w:rsidR="00E80B14" w:rsidRDefault="00E07B23">
      <w:pPr>
        <w:pStyle w:val="40"/>
        <w:framePr w:w="10253" w:h="14762" w:hRule="exact" w:wrap="none" w:vAnchor="page" w:hAnchor="page" w:x="3329" w:y="4017"/>
        <w:numPr>
          <w:ilvl w:val="0"/>
          <w:numId w:val="70"/>
        </w:numPr>
        <w:shd w:val="clear" w:color="auto" w:fill="auto"/>
        <w:tabs>
          <w:tab w:val="left" w:pos="1186"/>
        </w:tabs>
        <w:ind w:left="20" w:right="460"/>
      </w:pPr>
      <w:r>
        <w:rPr>
          <w:rStyle w:val="40pt3"/>
          <w:i/>
          <w:iCs/>
        </w:rPr>
        <w:t>применять свойства движений для проведения простейших обоснованийсвойств фигур.</w:t>
      </w:r>
    </w:p>
    <w:p w:rsidR="00E80B14" w:rsidRDefault="00E07B23">
      <w:pPr>
        <w:pStyle w:val="30"/>
        <w:framePr w:w="10253" w:h="14762" w:hRule="exact" w:wrap="none" w:vAnchor="page" w:hAnchor="page" w:x="3329" w:y="4017"/>
        <w:shd w:val="clear" w:color="auto" w:fill="auto"/>
        <w:spacing w:line="278" w:lineRule="exact"/>
        <w:ind w:left="20" w:firstLine="820"/>
      </w:pPr>
      <w:r>
        <w:rPr>
          <w:rStyle w:val="39"/>
          <w:b/>
          <w:bCs/>
        </w:rPr>
        <w:t>В повседневной жизни и при изучении других предметов:</w:t>
      </w:r>
    </w:p>
    <w:p w:rsidR="00E80B14" w:rsidRDefault="00E07B23">
      <w:pPr>
        <w:pStyle w:val="40"/>
        <w:framePr w:w="10253" w:h="14762" w:hRule="exact" w:wrap="none" w:vAnchor="page" w:hAnchor="page" w:x="3329" w:y="4017"/>
        <w:numPr>
          <w:ilvl w:val="0"/>
          <w:numId w:val="70"/>
        </w:numPr>
        <w:shd w:val="clear" w:color="auto" w:fill="auto"/>
        <w:tabs>
          <w:tab w:val="left" w:pos="1186"/>
        </w:tabs>
        <w:ind w:left="20" w:right="460" w:firstLine="820"/>
        <w:jc w:val="left"/>
      </w:pPr>
      <w:r>
        <w:rPr>
          <w:rStyle w:val="40pt3"/>
          <w:i/>
          <w:iCs/>
        </w:rPr>
        <w:t xml:space="preserve">применять свойства движений и применять подобие для построений ивычислений </w:t>
      </w:r>
      <w:r>
        <w:rPr>
          <w:rStyle w:val="40pt0"/>
        </w:rPr>
        <w:t>Векторы и координаты на плоскости</w:t>
      </w:r>
    </w:p>
    <w:p w:rsidR="00E80B14" w:rsidRDefault="00E07B23">
      <w:pPr>
        <w:pStyle w:val="40"/>
        <w:framePr w:w="10253" w:h="14762" w:hRule="exact" w:wrap="none" w:vAnchor="page" w:hAnchor="page" w:x="3329" w:y="4017"/>
        <w:numPr>
          <w:ilvl w:val="0"/>
          <w:numId w:val="70"/>
        </w:numPr>
        <w:shd w:val="clear" w:color="auto" w:fill="auto"/>
        <w:tabs>
          <w:tab w:val="left" w:pos="1196"/>
        </w:tabs>
        <w:ind w:left="20" w:right="460"/>
      </w:pPr>
      <w:r>
        <w:rPr>
          <w:rStyle w:val="40pt3"/>
          <w:i/>
          <w:iCs/>
        </w:rPr>
        <w:t>Оперировать понятиями вектор, сумма, разность векторов, произведение вектора на число, угол между векторами, скалярное произведение векторов, координаты на плоскости, координатывектора;</w:t>
      </w:r>
    </w:p>
    <w:p w:rsidR="00E80B14" w:rsidRDefault="00E07B23">
      <w:pPr>
        <w:pStyle w:val="40"/>
        <w:framePr w:w="10253" w:h="14762" w:hRule="exact" w:wrap="none" w:vAnchor="page" w:hAnchor="page" w:x="3329" w:y="4017"/>
        <w:numPr>
          <w:ilvl w:val="0"/>
          <w:numId w:val="70"/>
        </w:numPr>
        <w:shd w:val="clear" w:color="auto" w:fill="auto"/>
        <w:tabs>
          <w:tab w:val="left" w:pos="1196"/>
        </w:tabs>
        <w:spacing w:line="274" w:lineRule="exact"/>
        <w:ind w:left="20" w:right="460"/>
        <w:jc w:val="left"/>
      </w:pPr>
      <w:r>
        <w:rPr>
          <w:rStyle w:val="40pt3"/>
          <w:i/>
          <w:iCs/>
        </w:rPr>
        <w:t>выполнять действия над векторами (сложение, вычитание, умножение на число), вычислять скалярное произведение, определять в простейших случаях угол между векторами, выполнять разложение вектора на составляющие, применять полученные знания в физике, пользоваться формулой вычисления расстояния между точками по известным координатам, использовать уравнения фигур длярешениязадач;</w:t>
      </w:r>
    </w:p>
    <w:p w:rsidR="00E80B14" w:rsidRDefault="00E07B23">
      <w:pPr>
        <w:pStyle w:val="40"/>
        <w:framePr w:w="10253" w:h="14762" w:hRule="exact" w:wrap="none" w:vAnchor="page" w:hAnchor="page" w:x="3329" w:y="4017"/>
        <w:numPr>
          <w:ilvl w:val="0"/>
          <w:numId w:val="70"/>
        </w:numPr>
        <w:shd w:val="clear" w:color="auto" w:fill="auto"/>
        <w:tabs>
          <w:tab w:val="left" w:pos="1186"/>
        </w:tabs>
        <w:spacing w:line="274" w:lineRule="exact"/>
        <w:ind w:left="20" w:right="460"/>
      </w:pPr>
      <w:r>
        <w:rPr>
          <w:rStyle w:val="40pt3"/>
          <w:i/>
          <w:iCs/>
        </w:rPr>
        <w:t>применять векторы и координаты для решения геометрических задач на вычисление длин,углов.</w:t>
      </w:r>
    </w:p>
    <w:p w:rsidR="00E80B14" w:rsidRDefault="00E07B23">
      <w:pPr>
        <w:pStyle w:val="30"/>
        <w:framePr w:w="10253" w:h="14762" w:hRule="exact" w:wrap="none" w:vAnchor="page" w:hAnchor="page" w:x="3329" w:y="4017"/>
        <w:shd w:val="clear" w:color="auto" w:fill="auto"/>
        <w:ind w:left="20"/>
        <w:jc w:val="both"/>
      </w:pPr>
      <w:r>
        <w:rPr>
          <w:rStyle w:val="39"/>
          <w:b/>
          <w:bCs/>
        </w:rPr>
        <w:t>В повседневной жизни и при изучении других предметов:</w:t>
      </w:r>
    </w:p>
    <w:p w:rsidR="00E80B14" w:rsidRDefault="00E07B23">
      <w:pPr>
        <w:pStyle w:val="40"/>
        <w:framePr w:w="10253" w:h="14762" w:hRule="exact" w:wrap="none" w:vAnchor="page" w:hAnchor="page" w:x="3329" w:y="4017"/>
        <w:numPr>
          <w:ilvl w:val="0"/>
          <w:numId w:val="70"/>
        </w:numPr>
        <w:shd w:val="clear" w:color="auto" w:fill="auto"/>
        <w:tabs>
          <w:tab w:val="left" w:pos="1196"/>
        </w:tabs>
        <w:spacing w:line="274" w:lineRule="exact"/>
        <w:ind w:left="20" w:right="1220"/>
        <w:jc w:val="left"/>
      </w:pPr>
      <w:r>
        <w:rPr>
          <w:rStyle w:val="40pt3"/>
          <w:i/>
          <w:iCs/>
        </w:rPr>
        <w:t>использовать понятия векторов и координат для решения задач по физике, географии и другим учебнымпредметам</w:t>
      </w:r>
    </w:p>
    <w:p w:rsidR="00E80B14" w:rsidRDefault="00E07B23">
      <w:pPr>
        <w:pStyle w:val="30"/>
        <w:framePr w:w="10253" w:h="14762" w:hRule="exact" w:wrap="none" w:vAnchor="page" w:hAnchor="page" w:x="3329" w:y="4017"/>
        <w:shd w:val="clear" w:color="auto" w:fill="auto"/>
        <w:ind w:left="20"/>
        <w:jc w:val="both"/>
      </w:pPr>
      <w:r>
        <w:rPr>
          <w:rStyle w:val="39"/>
          <w:b/>
          <w:bCs/>
        </w:rPr>
        <w:t>История математики</w:t>
      </w:r>
    </w:p>
    <w:p w:rsidR="00E80B14" w:rsidRDefault="00E07B23">
      <w:pPr>
        <w:pStyle w:val="40"/>
        <w:framePr w:w="10253" w:h="14762" w:hRule="exact" w:wrap="none" w:vAnchor="page" w:hAnchor="page" w:x="3329" w:y="4017"/>
        <w:numPr>
          <w:ilvl w:val="0"/>
          <w:numId w:val="70"/>
        </w:numPr>
        <w:shd w:val="clear" w:color="auto" w:fill="auto"/>
        <w:tabs>
          <w:tab w:val="left" w:pos="1172"/>
        </w:tabs>
        <w:spacing w:line="283" w:lineRule="exact"/>
        <w:ind w:left="20" w:right="460"/>
      </w:pPr>
      <w:r>
        <w:rPr>
          <w:rStyle w:val="40pt3"/>
          <w:i/>
          <w:iCs/>
        </w:rPr>
        <w:t>Характеризовать вклад выдающихся математиков в развитие математики и иных научн ыхобластей;</w:t>
      </w:r>
    </w:p>
    <w:p w:rsidR="00E80B14" w:rsidRDefault="00E07B23">
      <w:pPr>
        <w:pStyle w:val="40"/>
        <w:framePr w:w="10253" w:h="14762" w:hRule="exact" w:wrap="none" w:vAnchor="page" w:hAnchor="page" w:x="3329" w:y="4017"/>
        <w:numPr>
          <w:ilvl w:val="0"/>
          <w:numId w:val="70"/>
        </w:numPr>
        <w:shd w:val="clear" w:color="auto" w:fill="auto"/>
        <w:tabs>
          <w:tab w:val="left" w:pos="1186"/>
        </w:tabs>
        <w:spacing w:line="283" w:lineRule="exact"/>
        <w:ind w:left="20" w:right="4020"/>
        <w:jc w:val="left"/>
      </w:pPr>
      <w:r>
        <w:rPr>
          <w:rStyle w:val="40pt3"/>
          <w:i/>
          <w:iCs/>
        </w:rPr>
        <w:t xml:space="preserve">понимать роль математики вразвитииРоссии </w:t>
      </w:r>
      <w:r>
        <w:rPr>
          <w:rStyle w:val="40pt0"/>
        </w:rPr>
        <w:t>Методы математики</w:t>
      </w:r>
    </w:p>
    <w:p w:rsidR="00E80B14" w:rsidRDefault="00E07B23">
      <w:pPr>
        <w:pStyle w:val="40"/>
        <w:framePr w:w="10253" w:h="14762" w:hRule="exact" w:wrap="none" w:vAnchor="page" w:hAnchor="page" w:x="3329" w:y="4017"/>
        <w:numPr>
          <w:ilvl w:val="0"/>
          <w:numId w:val="70"/>
        </w:numPr>
        <w:shd w:val="clear" w:color="auto" w:fill="auto"/>
        <w:tabs>
          <w:tab w:val="left" w:pos="1177"/>
        </w:tabs>
        <w:spacing w:line="283" w:lineRule="exact"/>
        <w:ind w:left="20" w:right="1700"/>
        <w:jc w:val="left"/>
      </w:pPr>
      <w:r>
        <w:rPr>
          <w:rStyle w:val="40pt3"/>
          <w:i/>
          <w:iCs/>
        </w:rPr>
        <w:t>Используя изученные методы, проводить доказательство, выполнять опровержение;</w:t>
      </w:r>
    </w:p>
    <w:p w:rsidR="00E80B14" w:rsidRDefault="00E07B23">
      <w:pPr>
        <w:pStyle w:val="40"/>
        <w:framePr w:w="10253" w:h="14762" w:hRule="exact" w:wrap="none" w:vAnchor="page" w:hAnchor="page" w:x="3329" w:y="4017"/>
        <w:numPr>
          <w:ilvl w:val="0"/>
          <w:numId w:val="70"/>
        </w:numPr>
        <w:shd w:val="clear" w:color="auto" w:fill="auto"/>
        <w:tabs>
          <w:tab w:val="left" w:pos="1172"/>
        </w:tabs>
        <w:spacing w:line="283" w:lineRule="exact"/>
        <w:ind w:left="20"/>
      </w:pPr>
      <w:r>
        <w:rPr>
          <w:rStyle w:val="40pt3"/>
          <w:i/>
          <w:iCs/>
        </w:rPr>
        <w:t>Выбирать изученные методы и их комбинации для решения математическихзадач;</w:t>
      </w:r>
    </w:p>
    <w:p w:rsidR="00E80B14" w:rsidRDefault="00E07B23">
      <w:pPr>
        <w:pStyle w:val="40"/>
        <w:framePr w:w="10253" w:h="14762" w:hRule="exact" w:wrap="none" w:vAnchor="page" w:hAnchor="page" w:x="3329" w:y="4017"/>
        <w:numPr>
          <w:ilvl w:val="0"/>
          <w:numId w:val="70"/>
        </w:numPr>
        <w:shd w:val="clear" w:color="auto" w:fill="auto"/>
        <w:tabs>
          <w:tab w:val="left" w:pos="1191"/>
        </w:tabs>
        <w:spacing w:line="283" w:lineRule="exact"/>
        <w:ind w:left="20" w:right="1700"/>
        <w:jc w:val="left"/>
      </w:pPr>
      <w:r>
        <w:rPr>
          <w:rStyle w:val="40pt3"/>
          <w:i/>
          <w:iCs/>
        </w:rPr>
        <w:t>использовать математические знания для описания закономерностей в окружающей действительности и произведенияхискусства;</w:t>
      </w:r>
    </w:p>
    <w:p w:rsidR="00E80B14" w:rsidRDefault="00E07B23">
      <w:pPr>
        <w:pStyle w:val="40"/>
        <w:framePr w:w="10253" w:h="14762" w:hRule="exact" w:wrap="none" w:vAnchor="page" w:hAnchor="page" w:x="3329" w:y="4017"/>
        <w:numPr>
          <w:ilvl w:val="0"/>
          <w:numId w:val="70"/>
        </w:numPr>
        <w:shd w:val="clear" w:color="auto" w:fill="auto"/>
        <w:tabs>
          <w:tab w:val="left" w:pos="1186"/>
        </w:tabs>
        <w:spacing w:line="283" w:lineRule="exact"/>
        <w:ind w:left="20" w:right="460"/>
      </w:pPr>
      <w:r>
        <w:rPr>
          <w:rStyle w:val="40pt3"/>
          <w:i/>
          <w:iCs/>
        </w:rPr>
        <w:t>применять простейшие программные средства и электронно-коммуникационные системы при решении математическихзадач.</w:t>
      </w:r>
    </w:p>
    <w:p w:rsidR="00E80B14" w:rsidRDefault="00E07B23">
      <w:pPr>
        <w:pStyle w:val="30"/>
        <w:framePr w:w="10253" w:h="14762" w:hRule="exact" w:wrap="none" w:vAnchor="page" w:hAnchor="page" w:x="3329" w:y="4017"/>
        <w:shd w:val="clear" w:color="auto" w:fill="auto"/>
        <w:spacing w:line="283" w:lineRule="exact"/>
        <w:ind w:left="20"/>
        <w:jc w:val="both"/>
      </w:pPr>
      <w:r>
        <w:rPr>
          <w:rStyle w:val="39"/>
          <w:b/>
          <w:bCs/>
        </w:rPr>
        <w:t>Выпускник получит возможность научиться в 7-9 классах для успешного продолжения</w:t>
      </w:r>
    </w:p>
    <w:p w:rsidR="00E80B14" w:rsidRDefault="00E07B23">
      <w:pPr>
        <w:pStyle w:val="30"/>
        <w:framePr w:w="10253" w:h="14762" w:hRule="exact" w:wrap="none" w:vAnchor="page" w:hAnchor="page" w:x="3329" w:y="4017"/>
        <w:shd w:val="clear" w:color="auto" w:fill="auto"/>
        <w:spacing w:line="283" w:lineRule="exact"/>
        <w:ind w:left="20"/>
        <w:jc w:val="both"/>
      </w:pPr>
      <w:r>
        <w:rPr>
          <w:rStyle w:val="39"/>
          <w:b/>
          <w:bCs/>
        </w:rPr>
        <w:t>образования на углублённом уровне</w:t>
      </w:r>
    </w:p>
    <w:p w:rsidR="00E80B14" w:rsidRDefault="00E07B23">
      <w:pPr>
        <w:pStyle w:val="30"/>
        <w:framePr w:w="10253" w:h="14762" w:hRule="exact" w:wrap="none" w:vAnchor="page" w:hAnchor="page" w:x="3329" w:y="4017"/>
        <w:shd w:val="clear" w:color="auto" w:fill="auto"/>
        <w:spacing w:line="210" w:lineRule="exact"/>
        <w:ind w:left="20"/>
        <w:jc w:val="both"/>
      </w:pPr>
      <w:r>
        <w:rPr>
          <w:rStyle w:val="39"/>
          <w:b/>
          <w:bCs/>
        </w:rPr>
        <w:t>Элементы теории множеств и математической логики</w:t>
      </w:r>
    </w:p>
    <w:p w:rsidR="00E80B14" w:rsidRDefault="00E07B23">
      <w:pPr>
        <w:pStyle w:val="9"/>
        <w:framePr w:w="10253" w:h="14762" w:hRule="exact" w:wrap="none" w:vAnchor="page" w:hAnchor="page" w:x="3329" w:y="4017"/>
        <w:numPr>
          <w:ilvl w:val="0"/>
          <w:numId w:val="70"/>
        </w:numPr>
        <w:shd w:val="clear" w:color="auto" w:fill="auto"/>
        <w:tabs>
          <w:tab w:val="left" w:pos="1191"/>
        </w:tabs>
        <w:spacing w:after="0" w:line="278" w:lineRule="exact"/>
        <w:ind w:left="20" w:right="460" w:firstLine="0"/>
      </w:pPr>
      <w:r>
        <w:t>Свободно оперировать понятиями: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 способы заданиемножества;</w:t>
      </w:r>
    </w:p>
    <w:p w:rsidR="00E80B14" w:rsidRDefault="00E07B23">
      <w:pPr>
        <w:pStyle w:val="9"/>
        <w:framePr w:w="10253" w:h="14762" w:hRule="exact" w:wrap="none" w:vAnchor="page" w:hAnchor="page" w:x="3329" w:y="4017"/>
        <w:numPr>
          <w:ilvl w:val="0"/>
          <w:numId w:val="70"/>
        </w:numPr>
        <w:shd w:val="clear" w:color="auto" w:fill="auto"/>
        <w:tabs>
          <w:tab w:val="left" w:pos="1182"/>
        </w:tabs>
        <w:spacing w:after="13" w:line="210" w:lineRule="exact"/>
        <w:ind w:left="20" w:firstLine="0"/>
        <w:jc w:val="both"/>
      </w:pPr>
      <w:r>
        <w:t>задавать множества разнымиспособами;</w:t>
      </w:r>
    </w:p>
    <w:p w:rsidR="00E80B14" w:rsidRDefault="00E07B23">
      <w:pPr>
        <w:pStyle w:val="9"/>
        <w:framePr w:w="10253" w:h="14762" w:hRule="exact" w:wrap="none" w:vAnchor="page" w:hAnchor="page" w:x="3329" w:y="4017"/>
        <w:numPr>
          <w:ilvl w:val="0"/>
          <w:numId w:val="70"/>
        </w:numPr>
        <w:shd w:val="clear" w:color="auto" w:fill="auto"/>
        <w:tabs>
          <w:tab w:val="left" w:pos="1191"/>
        </w:tabs>
        <w:spacing w:after="0" w:line="210" w:lineRule="exact"/>
        <w:ind w:left="20" w:firstLine="0"/>
        <w:jc w:val="both"/>
      </w:pPr>
      <w:r>
        <w:t>проверять выполнение характеристического свойствамножества;</w:t>
      </w:r>
    </w:p>
    <w:p w:rsidR="00E80B14" w:rsidRDefault="00E07B23">
      <w:pPr>
        <w:pStyle w:val="9"/>
        <w:framePr w:w="10253" w:h="14762" w:hRule="exact" w:wrap="none" w:vAnchor="page" w:hAnchor="page" w:x="3329" w:y="4017"/>
        <w:numPr>
          <w:ilvl w:val="0"/>
          <w:numId w:val="70"/>
        </w:numPr>
        <w:shd w:val="clear" w:color="auto" w:fill="auto"/>
        <w:tabs>
          <w:tab w:val="left" w:pos="1196"/>
        </w:tabs>
        <w:spacing w:after="0"/>
        <w:ind w:left="20" w:right="460" w:firstLine="0"/>
      </w:pPr>
      <w:r>
        <w:t>свободно оперировать понятиями: высказывание, истинность и ложность высказывания, сложные и простые высказывания, отрицание высказываний;, истинность и ложность утверждения и его отрицания, операции над высказываниями: и, или, не. Условные высказывания(импликации);</w:t>
      </w:r>
    </w:p>
    <w:p w:rsidR="00E80B14" w:rsidRDefault="00E07B23">
      <w:pPr>
        <w:pStyle w:val="9"/>
        <w:framePr w:w="10253" w:h="14762" w:hRule="exact" w:wrap="none" w:vAnchor="page" w:hAnchor="page" w:x="3329" w:y="4017"/>
        <w:numPr>
          <w:ilvl w:val="0"/>
          <w:numId w:val="70"/>
        </w:numPr>
        <w:shd w:val="clear" w:color="auto" w:fill="auto"/>
        <w:tabs>
          <w:tab w:val="left" w:pos="1191"/>
        </w:tabs>
        <w:spacing w:after="0" w:line="283" w:lineRule="exact"/>
        <w:ind w:left="20" w:firstLine="0"/>
        <w:jc w:val="both"/>
      </w:pPr>
      <w:r>
        <w:t>строить высказывания с использованием законов алгебрывысказываний.</w:t>
      </w:r>
    </w:p>
    <w:p w:rsidR="00E80B14" w:rsidRDefault="00E07B23">
      <w:pPr>
        <w:pStyle w:val="30"/>
        <w:framePr w:w="10253" w:h="14762" w:hRule="exact" w:wrap="none" w:vAnchor="page" w:hAnchor="page" w:x="3329" w:y="4017"/>
        <w:shd w:val="clear" w:color="auto" w:fill="auto"/>
        <w:spacing w:line="283" w:lineRule="exact"/>
        <w:ind w:left="20"/>
        <w:jc w:val="both"/>
      </w:pPr>
      <w:r>
        <w:rPr>
          <w:rStyle w:val="39"/>
          <w:b/>
          <w:bCs/>
        </w:rPr>
        <w:t>В повседневной жизни и при изучении других предметов:</w:t>
      </w:r>
    </w:p>
    <w:p w:rsidR="00E80B14" w:rsidRDefault="00E07B23">
      <w:pPr>
        <w:pStyle w:val="9"/>
        <w:framePr w:w="10253" w:h="14762" w:hRule="exact" w:wrap="none" w:vAnchor="page" w:hAnchor="page" w:x="3329" w:y="4017"/>
        <w:numPr>
          <w:ilvl w:val="0"/>
          <w:numId w:val="70"/>
        </w:numPr>
        <w:shd w:val="clear" w:color="auto" w:fill="auto"/>
        <w:tabs>
          <w:tab w:val="left" w:pos="1191"/>
        </w:tabs>
        <w:spacing w:after="0" w:line="283" w:lineRule="exact"/>
        <w:ind w:left="20" w:firstLine="0"/>
        <w:jc w:val="both"/>
      </w:pPr>
      <w:r>
        <w:t>строить рассуждения на основе использования правиллогики;</w:t>
      </w:r>
    </w:p>
    <w:p w:rsidR="00E80B14" w:rsidRDefault="00E07B23">
      <w:pPr>
        <w:pStyle w:val="9"/>
        <w:framePr w:w="10253" w:h="14762" w:hRule="exact" w:wrap="none" w:vAnchor="page" w:hAnchor="page" w:x="3329" w:y="4017"/>
        <w:numPr>
          <w:ilvl w:val="0"/>
          <w:numId w:val="70"/>
        </w:numPr>
        <w:shd w:val="clear" w:color="auto" w:fill="auto"/>
        <w:tabs>
          <w:tab w:val="left" w:pos="1201"/>
        </w:tabs>
        <w:spacing w:after="0" w:line="283" w:lineRule="exact"/>
        <w:ind w:left="20" w:right="460" w:firstLine="0"/>
      </w:pPr>
      <w:r>
        <w:t xml:space="preserve">использовать множества, операции с множествами, их графическое представление для описания реальных процессов и явлений, при решении задач других учебных предметов </w:t>
      </w:r>
      <w:r>
        <w:rPr>
          <w:rStyle w:val="ab"/>
        </w:rPr>
        <w:t>Числа</w:t>
      </w:r>
    </w:p>
    <w:p w:rsidR="00E80B14" w:rsidRDefault="00E07B23">
      <w:pPr>
        <w:pStyle w:val="9"/>
        <w:framePr w:w="10253" w:h="14762" w:hRule="exact" w:wrap="none" w:vAnchor="page" w:hAnchor="page" w:x="3329" w:y="4017"/>
        <w:numPr>
          <w:ilvl w:val="0"/>
          <w:numId w:val="70"/>
        </w:numPr>
        <w:shd w:val="clear" w:color="auto" w:fill="auto"/>
        <w:tabs>
          <w:tab w:val="left" w:pos="1196"/>
        </w:tabs>
        <w:spacing w:after="0" w:line="283" w:lineRule="exact"/>
        <w:ind w:left="20" w:right="460" w:firstLine="0"/>
      </w:pPr>
      <w:r>
        <w:t>Свободно оперировать понятиями: натуральное число, множество натуральных чисел, целое число, множество целых чисел, обыкновенная дробь, десятичная дробь, смешанное</w:t>
      </w:r>
    </w:p>
    <w:p w:rsidR="00E80B14" w:rsidRDefault="00E07B23">
      <w:pPr>
        <w:pStyle w:val="50"/>
        <w:framePr w:w="10253" w:h="748" w:hRule="exact" w:wrap="none" w:vAnchor="page" w:hAnchor="page" w:x="3329" w:y="18999"/>
        <w:shd w:val="clear" w:color="auto" w:fill="auto"/>
        <w:spacing w:before="0" w:after="0" w:line="230" w:lineRule="exact"/>
        <w:ind w:left="20" w:right="460"/>
        <w:jc w:val="left"/>
      </w:pPr>
      <w:r>
        <w:rPr>
          <w:rStyle w:val="50pt"/>
          <w:b/>
          <w:bCs/>
          <w:vertAlign w:val="superscript"/>
        </w:rPr>
        <w:t>8</w:t>
      </w:r>
      <w:r>
        <w:rPr>
          <w:rStyle w:val="50pt"/>
          <w:b/>
          <w:bCs/>
        </w:rPr>
        <w:t xml:space="preserve"> Здесь и далее - знать определение понятия, знать и уметь доказывать свойства (признаки, если они есть) понятия, характеризовать связи с другими понятиями, представляя одно понятие как часть целостного комплекса, использовать понятие и его свойства при проведении рассуждений, доказательств, решении задач.</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10022" w:h="15312" w:hRule="exact" w:wrap="none" w:vAnchor="page" w:hAnchor="page" w:x="3444" w:y="4194"/>
        <w:shd w:val="clear" w:color="auto" w:fill="auto"/>
        <w:spacing w:after="0"/>
        <w:ind w:left="20" w:right="80" w:firstLine="0"/>
      </w:pPr>
      <w:r>
        <w:lastRenderedPageBreak/>
        <w:t>число, рациональное число, множество рациональных чисел, иррациональное число, корень степени п, действительное число, множество действительных чисел, геометрическая интерпретация натуральных, целых, рациональных, действительных чисел;</w:t>
      </w:r>
    </w:p>
    <w:p w:rsidR="00E80B14" w:rsidRDefault="00E07B23">
      <w:pPr>
        <w:pStyle w:val="9"/>
        <w:framePr w:w="10022" w:h="15312" w:hRule="exact" w:wrap="none" w:vAnchor="page" w:hAnchor="page" w:x="3444" w:y="4194"/>
        <w:numPr>
          <w:ilvl w:val="0"/>
          <w:numId w:val="70"/>
        </w:numPr>
        <w:shd w:val="clear" w:color="auto" w:fill="auto"/>
        <w:tabs>
          <w:tab w:val="left" w:pos="1201"/>
        </w:tabs>
        <w:spacing w:after="0" w:line="283" w:lineRule="exact"/>
        <w:ind w:left="20" w:right="80" w:firstLine="0"/>
      </w:pPr>
      <w:r>
        <w:t>понимать и объяснять разницу между позиционной и непозиционной системами записичисел;</w:t>
      </w:r>
    </w:p>
    <w:p w:rsidR="00E80B14" w:rsidRDefault="00E07B23">
      <w:pPr>
        <w:pStyle w:val="9"/>
        <w:framePr w:w="10022" w:h="15312" w:hRule="exact" w:wrap="none" w:vAnchor="page" w:hAnchor="page" w:x="3444" w:y="4194"/>
        <w:numPr>
          <w:ilvl w:val="0"/>
          <w:numId w:val="70"/>
        </w:numPr>
        <w:shd w:val="clear" w:color="auto" w:fill="auto"/>
        <w:tabs>
          <w:tab w:val="left" w:pos="1191"/>
        </w:tabs>
        <w:spacing w:after="0" w:line="283" w:lineRule="exact"/>
        <w:ind w:left="20" w:firstLine="0"/>
      </w:pPr>
      <w:r>
        <w:t>переводить числа из одной системы записи (системы счисления) вдругую;</w:t>
      </w:r>
    </w:p>
    <w:p w:rsidR="00E80B14" w:rsidRDefault="00E07B23">
      <w:pPr>
        <w:pStyle w:val="9"/>
        <w:framePr w:w="10022" w:h="15312" w:hRule="exact" w:wrap="none" w:vAnchor="page" w:hAnchor="page" w:x="3444" w:y="4194"/>
        <w:numPr>
          <w:ilvl w:val="0"/>
          <w:numId w:val="70"/>
        </w:numPr>
        <w:shd w:val="clear" w:color="auto" w:fill="auto"/>
        <w:tabs>
          <w:tab w:val="left" w:pos="1186"/>
        </w:tabs>
        <w:spacing w:after="0" w:line="283" w:lineRule="exact"/>
        <w:ind w:left="20" w:right="80" w:firstLine="0"/>
      </w:pPr>
      <w:r>
        <w:t>доказывать и использовать признаки делимости на 2, 4, 8, 5, 3, 6, 9, 10, 11 суммы и произведения чисел при выполнении вычислений и решениизадач;</w:t>
      </w:r>
    </w:p>
    <w:p w:rsidR="00E80B14" w:rsidRDefault="00E07B23">
      <w:pPr>
        <w:pStyle w:val="9"/>
        <w:framePr w:w="10022" w:h="15312" w:hRule="exact" w:wrap="none" w:vAnchor="page" w:hAnchor="page" w:x="3444" w:y="4194"/>
        <w:numPr>
          <w:ilvl w:val="0"/>
          <w:numId w:val="70"/>
        </w:numPr>
        <w:shd w:val="clear" w:color="auto" w:fill="auto"/>
        <w:tabs>
          <w:tab w:val="left" w:pos="1201"/>
        </w:tabs>
        <w:spacing w:after="0" w:line="283" w:lineRule="exact"/>
        <w:ind w:left="20" w:right="80" w:firstLine="0"/>
      </w:pPr>
      <w:r>
        <w:t>выполнять округление рациональных и иррациональных чисел с заданной точностью;</w:t>
      </w:r>
    </w:p>
    <w:p w:rsidR="00E80B14" w:rsidRDefault="00E07B23">
      <w:pPr>
        <w:pStyle w:val="9"/>
        <w:framePr w:w="10022" w:h="15312" w:hRule="exact" w:wrap="none" w:vAnchor="page" w:hAnchor="page" w:x="3444" w:y="4194"/>
        <w:numPr>
          <w:ilvl w:val="0"/>
          <w:numId w:val="70"/>
        </w:numPr>
        <w:shd w:val="clear" w:color="auto" w:fill="auto"/>
        <w:tabs>
          <w:tab w:val="left" w:pos="1191"/>
        </w:tabs>
        <w:spacing w:after="0" w:line="283" w:lineRule="exact"/>
        <w:ind w:left="20" w:firstLine="0"/>
      </w:pPr>
      <w:r>
        <w:t>сравнивать действительные числа разнымиспособами;</w:t>
      </w:r>
    </w:p>
    <w:p w:rsidR="00E80B14" w:rsidRDefault="00E07B23">
      <w:pPr>
        <w:pStyle w:val="9"/>
        <w:framePr w:w="10022" w:h="15312" w:hRule="exact" w:wrap="none" w:vAnchor="page" w:hAnchor="page" w:x="3444" w:y="4194"/>
        <w:numPr>
          <w:ilvl w:val="0"/>
          <w:numId w:val="70"/>
        </w:numPr>
        <w:shd w:val="clear" w:color="auto" w:fill="auto"/>
        <w:tabs>
          <w:tab w:val="left" w:pos="1191"/>
        </w:tabs>
        <w:spacing w:after="0" w:line="278" w:lineRule="exact"/>
        <w:ind w:left="20" w:right="80" w:firstLine="0"/>
      </w:pPr>
      <w:r>
        <w:t>упорядочивать числа, записанные в виде обыкновенной и десятичной дроби, числа, записанные с использованием арифметического квадратного корня, корней степени болыпе2;</w:t>
      </w:r>
    </w:p>
    <w:p w:rsidR="00E80B14" w:rsidRDefault="00E07B23">
      <w:pPr>
        <w:pStyle w:val="9"/>
        <w:framePr w:w="10022" w:h="15312" w:hRule="exact" w:wrap="none" w:vAnchor="page" w:hAnchor="page" w:x="3444" w:y="4194"/>
        <w:numPr>
          <w:ilvl w:val="0"/>
          <w:numId w:val="70"/>
        </w:numPr>
        <w:shd w:val="clear" w:color="auto" w:fill="auto"/>
        <w:tabs>
          <w:tab w:val="left" w:pos="1201"/>
        </w:tabs>
        <w:spacing w:after="0" w:line="278" w:lineRule="exact"/>
        <w:ind w:left="20" w:right="80" w:firstLine="0"/>
      </w:pPr>
      <w:r>
        <w:t>находитьНОДиНОКчиселразнымиспособамиииспользоватьихприрешении задач;</w:t>
      </w:r>
    </w:p>
    <w:p w:rsidR="00E80B14" w:rsidRDefault="00E07B23">
      <w:pPr>
        <w:pStyle w:val="9"/>
        <w:framePr w:w="10022" w:h="15312" w:hRule="exact" w:wrap="none" w:vAnchor="page" w:hAnchor="page" w:x="3444" w:y="4194"/>
        <w:numPr>
          <w:ilvl w:val="0"/>
          <w:numId w:val="70"/>
        </w:numPr>
        <w:shd w:val="clear" w:color="auto" w:fill="auto"/>
        <w:tabs>
          <w:tab w:val="left" w:pos="1196"/>
        </w:tabs>
        <w:spacing w:after="0" w:line="278" w:lineRule="exact"/>
        <w:ind w:left="20" w:right="80" w:firstLine="0"/>
      </w:pPr>
      <w:r>
        <w:t>выполнять вычисления и преобразования выражений, содержащих действительные числа, в том числе корни натуральных степеней.</w:t>
      </w:r>
    </w:p>
    <w:p w:rsidR="00E80B14" w:rsidRDefault="00E07B23">
      <w:pPr>
        <w:pStyle w:val="9"/>
        <w:framePr w:w="10022" w:h="15312" w:hRule="exact" w:wrap="none" w:vAnchor="page" w:hAnchor="page" w:x="3444" w:y="4194"/>
        <w:shd w:val="clear" w:color="auto" w:fill="auto"/>
        <w:spacing w:after="0" w:line="278" w:lineRule="exact"/>
        <w:ind w:left="20" w:firstLine="0"/>
      </w:pPr>
      <w:r>
        <w:t>В повседневной жизни и при изучении других предметов:</w:t>
      </w:r>
    </w:p>
    <w:p w:rsidR="00E80B14" w:rsidRDefault="00E07B23">
      <w:pPr>
        <w:pStyle w:val="9"/>
        <w:framePr w:w="10022" w:h="15312" w:hRule="exact" w:wrap="none" w:vAnchor="page" w:hAnchor="page" w:x="3444" w:y="4194"/>
        <w:numPr>
          <w:ilvl w:val="0"/>
          <w:numId w:val="70"/>
        </w:numPr>
        <w:shd w:val="clear" w:color="auto" w:fill="auto"/>
        <w:tabs>
          <w:tab w:val="left" w:pos="1191"/>
        </w:tabs>
        <w:spacing w:after="0" w:line="278" w:lineRule="exact"/>
        <w:ind w:left="20" w:right="80" w:firstLine="0"/>
      </w:pPr>
      <w:r>
        <w:t>выполнять и объяснять результаты сравнения результатов вычислений при решении практических задач, в том числе приближенных вычислений, используя разные способы сравнений;</w:t>
      </w:r>
    </w:p>
    <w:p w:rsidR="00E80B14" w:rsidRDefault="00E07B23">
      <w:pPr>
        <w:pStyle w:val="9"/>
        <w:framePr w:w="10022" w:h="15312" w:hRule="exact" w:wrap="none" w:vAnchor="page" w:hAnchor="page" w:x="3444" w:y="4194"/>
        <w:numPr>
          <w:ilvl w:val="0"/>
          <w:numId w:val="70"/>
        </w:numPr>
        <w:shd w:val="clear" w:color="auto" w:fill="auto"/>
        <w:tabs>
          <w:tab w:val="left" w:pos="1182"/>
        </w:tabs>
        <w:spacing w:after="0" w:line="278" w:lineRule="exact"/>
        <w:ind w:left="20" w:right="80" w:firstLine="0"/>
      </w:pPr>
      <w:r>
        <w:t>записывать, сравнивать, округлять числовые данные реальных величин с использованием разных системизмерения;</w:t>
      </w:r>
    </w:p>
    <w:p w:rsidR="00E80B14" w:rsidRDefault="00E07B23">
      <w:pPr>
        <w:pStyle w:val="9"/>
        <w:framePr w:w="10022" w:h="15312" w:hRule="exact" w:wrap="none" w:vAnchor="page" w:hAnchor="page" w:x="3444" w:y="4194"/>
        <w:numPr>
          <w:ilvl w:val="0"/>
          <w:numId w:val="70"/>
        </w:numPr>
        <w:shd w:val="clear" w:color="auto" w:fill="auto"/>
        <w:tabs>
          <w:tab w:val="left" w:pos="1191"/>
        </w:tabs>
        <w:spacing w:after="0" w:line="278" w:lineRule="exact"/>
        <w:ind w:left="20" w:right="80" w:firstLine="0"/>
      </w:pPr>
      <w:r>
        <w:t>составлять и оценивать разными способами числовые выражения при решении практических задач и задач из других учебныхпредметов</w:t>
      </w:r>
    </w:p>
    <w:p w:rsidR="00E80B14" w:rsidRDefault="00E07B23">
      <w:pPr>
        <w:pStyle w:val="9"/>
        <w:framePr w:w="10022" w:h="15312" w:hRule="exact" w:wrap="none" w:vAnchor="page" w:hAnchor="page" w:x="3444" w:y="4194"/>
        <w:shd w:val="clear" w:color="auto" w:fill="auto"/>
        <w:spacing w:after="0" w:line="278" w:lineRule="exact"/>
        <w:ind w:left="20" w:firstLine="0"/>
      </w:pPr>
      <w:r>
        <w:t>Тождественные преобразования</w:t>
      </w:r>
    </w:p>
    <w:p w:rsidR="00E80B14" w:rsidRDefault="00E07B23">
      <w:pPr>
        <w:pStyle w:val="9"/>
        <w:framePr w:w="10022" w:h="15312" w:hRule="exact" w:wrap="none" w:vAnchor="page" w:hAnchor="page" w:x="3444" w:y="4194"/>
        <w:numPr>
          <w:ilvl w:val="0"/>
          <w:numId w:val="70"/>
        </w:numPr>
        <w:shd w:val="clear" w:color="auto" w:fill="auto"/>
        <w:tabs>
          <w:tab w:val="left" w:pos="1191"/>
        </w:tabs>
        <w:spacing w:after="0" w:line="278" w:lineRule="exact"/>
        <w:ind w:left="20" w:firstLine="0"/>
      </w:pPr>
      <w:r>
        <w:t>Свободно оперировать понятиями степени с целым и дробнымпоказателем;</w:t>
      </w:r>
    </w:p>
    <w:p w:rsidR="00E80B14" w:rsidRDefault="00E07B23">
      <w:pPr>
        <w:pStyle w:val="9"/>
        <w:framePr w:w="10022" w:h="15312" w:hRule="exact" w:wrap="none" w:vAnchor="page" w:hAnchor="page" w:x="3444" w:y="4194"/>
        <w:numPr>
          <w:ilvl w:val="0"/>
          <w:numId w:val="70"/>
        </w:numPr>
        <w:shd w:val="clear" w:color="auto" w:fill="auto"/>
        <w:tabs>
          <w:tab w:val="left" w:pos="1191"/>
        </w:tabs>
        <w:spacing w:after="0" w:line="278" w:lineRule="exact"/>
        <w:ind w:left="20" w:firstLine="0"/>
      </w:pPr>
      <w:r>
        <w:t>выполнять доказательство свойств степени с целыми и дробнымипоказателями;</w:t>
      </w:r>
    </w:p>
    <w:p w:rsidR="00E80B14" w:rsidRDefault="00E07B23">
      <w:pPr>
        <w:pStyle w:val="9"/>
        <w:framePr w:w="10022" w:h="15312" w:hRule="exact" w:wrap="none" w:vAnchor="page" w:hAnchor="page" w:x="3444" w:y="4194"/>
        <w:numPr>
          <w:ilvl w:val="0"/>
          <w:numId w:val="70"/>
        </w:numPr>
        <w:shd w:val="clear" w:color="auto" w:fill="auto"/>
        <w:tabs>
          <w:tab w:val="left" w:pos="1191"/>
        </w:tabs>
        <w:spacing w:after="0" w:line="278" w:lineRule="exact"/>
        <w:ind w:left="20" w:right="80" w:firstLine="0"/>
      </w:pPr>
      <w:r>
        <w:t>оперировать понятиями «одночлен», «многочлен», «многочлен с однойпеременной», «многочлен с несколькими переменными», коэффициенты многочлена, «стандартная запись многочлена», степень одночлена и многочлена;</w:t>
      </w:r>
    </w:p>
    <w:p w:rsidR="00E80B14" w:rsidRDefault="00E07B23">
      <w:pPr>
        <w:pStyle w:val="9"/>
        <w:framePr w:w="10022" w:h="15312" w:hRule="exact" w:wrap="none" w:vAnchor="page" w:hAnchor="page" w:x="3444" w:y="4194"/>
        <w:numPr>
          <w:ilvl w:val="0"/>
          <w:numId w:val="70"/>
        </w:numPr>
        <w:shd w:val="clear" w:color="auto" w:fill="auto"/>
        <w:tabs>
          <w:tab w:val="left" w:pos="1191"/>
        </w:tabs>
        <w:spacing w:after="0" w:line="269" w:lineRule="exact"/>
        <w:ind w:left="20" w:right="80" w:firstLine="0"/>
      </w:pPr>
      <w:r>
        <w:t>свободно владеть приемами преобразования целых и дробно-рациональных выражений;</w:t>
      </w:r>
    </w:p>
    <w:p w:rsidR="00E80B14" w:rsidRDefault="00E07B23">
      <w:pPr>
        <w:pStyle w:val="9"/>
        <w:framePr w:w="10022" w:h="15312" w:hRule="exact" w:wrap="none" w:vAnchor="page" w:hAnchor="page" w:x="3444" w:y="4194"/>
        <w:numPr>
          <w:ilvl w:val="0"/>
          <w:numId w:val="70"/>
        </w:numPr>
        <w:shd w:val="clear" w:color="auto" w:fill="auto"/>
        <w:tabs>
          <w:tab w:val="left" w:pos="1191"/>
        </w:tabs>
        <w:spacing w:after="0"/>
        <w:ind w:left="20" w:right="80" w:firstLine="0"/>
      </w:pPr>
      <w:r>
        <w:t>выполнять разложение многочленов на множители разными способами, с использованием комбинаций различныхприёмов;</w:t>
      </w:r>
    </w:p>
    <w:p w:rsidR="00E80B14" w:rsidRDefault="00E07B23">
      <w:pPr>
        <w:pStyle w:val="9"/>
        <w:framePr w:w="10022" w:h="15312" w:hRule="exact" w:wrap="none" w:vAnchor="page" w:hAnchor="page" w:x="3444" w:y="4194"/>
        <w:numPr>
          <w:ilvl w:val="0"/>
          <w:numId w:val="70"/>
        </w:numPr>
        <w:shd w:val="clear" w:color="auto" w:fill="auto"/>
        <w:tabs>
          <w:tab w:val="left" w:pos="1191"/>
        </w:tabs>
        <w:spacing w:after="0" w:line="269" w:lineRule="exact"/>
        <w:ind w:left="20" w:right="80" w:firstLine="0"/>
      </w:pPr>
      <w:r>
        <w:t>использовать теорему Виета и теорему, обратную теореме Виета, для поиска корней квадратного трёхчлена и для решения задач, в том числе задач с параметрами на основе квадратноготрёхчлена;</w:t>
      </w:r>
    </w:p>
    <w:p w:rsidR="00E80B14" w:rsidRDefault="00E07B23">
      <w:pPr>
        <w:pStyle w:val="9"/>
        <w:framePr w:w="10022" w:h="15312" w:hRule="exact" w:wrap="none" w:vAnchor="page" w:hAnchor="page" w:x="3444" w:y="4194"/>
        <w:numPr>
          <w:ilvl w:val="0"/>
          <w:numId w:val="70"/>
        </w:numPr>
        <w:shd w:val="clear" w:color="auto" w:fill="auto"/>
        <w:tabs>
          <w:tab w:val="left" w:pos="1191"/>
        </w:tabs>
        <w:spacing w:after="0" w:line="288" w:lineRule="exact"/>
        <w:ind w:left="20" w:firstLine="0"/>
      </w:pPr>
      <w:r>
        <w:t>выполнять деление многочлена на многочлен состатком;</w:t>
      </w:r>
    </w:p>
    <w:p w:rsidR="00E80B14" w:rsidRDefault="00E07B23">
      <w:pPr>
        <w:pStyle w:val="9"/>
        <w:framePr w:w="10022" w:h="15312" w:hRule="exact" w:wrap="none" w:vAnchor="page" w:hAnchor="page" w:x="3444" w:y="4194"/>
        <w:numPr>
          <w:ilvl w:val="0"/>
          <w:numId w:val="70"/>
        </w:numPr>
        <w:shd w:val="clear" w:color="auto" w:fill="auto"/>
        <w:tabs>
          <w:tab w:val="left" w:pos="1186"/>
        </w:tabs>
        <w:spacing w:after="0" w:line="288" w:lineRule="exact"/>
        <w:ind w:left="20" w:firstLine="0"/>
      </w:pPr>
      <w:r>
        <w:t>доказывать свойства квадратных корней и корней степени^;</w:t>
      </w:r>
    </w:p>
    <w:p w:rsidR="00E80B14" w:rsidRDefault="00E07B23">
      <w:pPr>
        <w:pStyle w:val="9"/>
        <w:framePr w:w="10022" w:h="15312" w:hRule="exact" w:wrap="none" w:vAnchor="page" w:hAnchor="page" w:x="3444" w:y="4194"/>
        <w:numPr>
          <w:ilvl w:val="0"/>
          <w:numId w:val="70"/>
        </w:numPr>
        <w:shd w:val="clear" w:color="auto" w:fill="auto"/>
        <w:tabs>
          <w:tab w:val="left" w:pos="1191"/>
        </w:tabs>
        <w:spacing w:after="0" w:line="288" w:lineRule="exact"/>
        <w:ind w:left="20" w:right="80" w:firstLine="0"/>
      </w:pPr>
      <w:r>
        <w:t xml:space="preserve">выполнять преобразования выражений, содержащих квадратные корни, корни степени </w:t>
      </w:r>
      <w:r>
        <w:rPr>
          <w:rStyle w:val="0pt2"/>
        </w:rPr>
        <w:t>п</w:t>
      </w:r>
      <w:r>
        <w:t>;</w:t>
      </w:r>
    </w:p>
    <w:p w:rsidR="00E80B14" w:rsidRDefault="00E07B23">
      <w:pPr>
        <w:pStyle w:val="9"/>
        <w:framePr w:w="10022" w:h="15312" w:hRule="exact" w:wrap="none" w:vAnchor="page" w:hAnchor="page" w:x="3444" w:y="4194"/>
        <w:numPr>
          <w:ilvl w:val="0"/>
          <w:numId w:val="70"/>
        </w:numPr>
        <w:shd w:val="clear" w:color="auto" w:fill="auto"/>
        <w:tabs>
          <w:tab w:val="left" w:pos="1191"/>
        </w:tabs>
        <w:spacing w:after="101" w:line="288" w:lineRule="exact"/>
        <w:ind w:left="20" w:right="80" w:firstLine="0"/>
      </w:pPr>
      <w:r>
        <w:t>свободно оперировать понятиями «тождество», «тождество на множестве», «тождественное преобразование»;</w:t>
      </w:r>
    </w:p>
    <w:p w:rsidR="00E80B14" w:rsidRDefault="00E07B23">
      <w:pPr>
        <w:pStyle w:val="9"/>
        <w:framePr w:w="10022" w:h="15312" w:hRule="exact" w:wrap="none" w:vAnchor="page" w:hAnchor="page" w:x="3444" w:y="4194"/>
        <w:numPr>
          <w:ilvl w:val="0"/>
          <w:numId w:val="70"/>
        </w:numPr>
        <w:shd w:val="clear" w:color="auto" w:fill="auto"/>
        <w:tabs>
          <w:tab w:val="left" w:pos="1196"/>
          <w:tab w:val="left" w:pos="8526"/>
        </w:tabs>
        <w:spacing w:after="0" w:line="312" w:lineRule="exact"/>
        <w:ind w:left="20" w:right="80" w:firstLine="0"/>
      </w:pPr>
      <w:r>
        <w:t>выполнять различные преобразования выражений, содержащих</w:t>
      </w:r>
      <w:r>
        <w:tab/>
      </w:r>
      <w:r>
        <w:rPr>
          <w:vertAlign w:val="superscript"/>
        </w:rPr>
        <w:t xml:space="preserve">— </w:t>
      </w:r>
      <w:r>
        <w:rPr>
          <w:rStyle w:val="1"/>
          <w:vertAlign w:val="superscript"/>
        </w:rPr>
        <w:t>х</w:t>
      </w:r>
      <w:r>
        <w:rPr>
          <w:rStyle w:val="1"/>
        </w:rPr>
        <w:t xml:space="preserve"> </w:t>
      </w:r>
      <w:r>
        <w:t>В повседневной жизни и при изучении других предметов:</w:t>
      </w:r>
    </w:p>
    <w:p w:rsidR="00E80B14" w:rsidRDefault="00E07B23">
      <w:pPr>
        <w:pStyle w:val="9"/>
        <w:framePr w:w="10022" w:h="15312" w:hRule="exact" w:wrap="none" w:vAnchor="page" w:hAnchor="page" w:x="3444" w:y="4194"/>
        <w:numPr>
          <w:ilvl w:val="0"/>
          <w:numId w:val="70"/>
        </w:numPr>
        <w:shd w:val="clear" w:color="auto" w:fill="auto"/>
        <w:tabs>
          <w:tab w:val="left" w:pos="1191"/>
        </w:tabs>
        <w:spacing w:after="0" w:line="278" w:lineRule="exact"/>
        <w:ind w:left="20" w:right="80" w:firstLine="0"/>
      </w:pPr>
      <w:r>
        <w:t>выполнять преобразования и действия с буквенными выражениями, числовые коэффициенты которых записаны в стандартномвиде;</w:t>
      </w:r>
    </w:p>
    <w:p w:rsidR="00E80B14" w:rsidRDefault="00E07B23">
      <w:pPr>
        <w:pStyle w:val="9"/>
        <w:framePr w:w="10022" w:h="15312" w:hRule="exact" w:wrap="none" w:vAnchor="page" w:hAnchor="page" w:x="3444" w:y="4194"/>
        <w:numPr>
          <w:ilvl w:val="0"/>
          <w:numId w:val="70"/>
        </w:numPr>
        <w:shd w:val="clear" w:color="auto" w:fill="auto"/>
        <w:tabs>
          <w:tab w:val="left" w:pos="1201"/>
        </w:tabs>
        <w:spacing w:after="0" w:line="278" w:lineRule="exact"/>
        <w:ind w:left="20" w:right="80" w:firstLine="0"/>
      </w:pPr>
      <w:r>
        <w:t>выполнять преобразования рациональных выражений при решении задач других учебныхпредметов;</w:t>
      </w:r>
    </w:p>
    <w:p w:rsidR="00E80B14" w:rsidRDefault="00E07B23">
      <w:pPr>
        <w:pStyle w:val="9"/>
        <w:framePr w:w="10022" w:h="15312" w:hRule="exact" w:wrap="none" w:vAnchor="page" w:hAnchor="page" w:x="3444" w:y="4194"/>
        <w:numPr>
          <w:ilvl w:val="0"/>
          <w:numId w:val="70"/>
        </w:numPr>
        <w:shd w:val="clear" w:color="auto" w:fill="auto"/>
        <w:tabs>
          <w:tab w:val="left" w:pos="1191"/>
        </w:tabs>
        <w:spacing w:after="0"/>
        <w:ind w:left="20" w:right="80" w:firstLine="0"/>
      </w:pPr>
      <w:r>
        <w:t>выполнять проверку правдоподобия физических и химических формул на основе сравнения размерностей ивалентностей</w:t>
      </w:r>
    </w:p>
    <w:p w:rsidR="00E80B14" w:rsidRDefault="00E07B23">
      <w:pPr>
        <w:pStyle w:val="9"/>
        <w:framePr w:w="10022" w:h="15312" w:hRule="exact" w:wrap="none" w:vAnchor="page" w:hAnchor="page" w:x="3444" w:y="4194"/>
        <w:shd w:val="clear" w:color="auto" w:fill="auto"/>
        <w:spacing w:after="0"/>
        <w:ind w:left="20" w:firstLine="0"/>
      </w:pPr>
      <w:r>
        <w:t>Уравнения и неравенства</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10248" w:h="15760" w:hRule="exact" w:wrap="none" w:vAnchor="page" w:hAnchor="page" w:x="3332" w:y="4002"/>
        <w:numPr>
          <w:ilvl w:val="0"/>
          <w:numId w:val="70"/>
        </w:numPr>
        <w:shd w:val="clear" w:color="auto" w:fill="auto"/>
        <w:tabs>
          <w:tab w:val="left" w:pos="1191"/>
        </w:tabs>
        <w:spacing w:after="0" w:line="269" w:lineRule="exact"/>
        <w:ind w:left="20" w:right="380" w:firstLine="0"/>
        <w:jc w:val="both"/>
      </w:pPr>
      <w:r>
        <w:lastRenderedPageBreak/>
        <w:t>Свободно оперировать понятиями: уравнение, неравенство, равносильные уравнения и неравенства, уравнение, являющееся следствием другого уравнения, уравнения, равносильные на множестве, равносильные преобразованияуравнений;</w:t>
      </w:r>
    </w:p>
    <w:p w:rsidR="00E80B14" w:rsidRDefault="00E07B23">
      <w:pPr>
        <w:pStyle w:val="9"/>
        <w:framePr w:w="10248" w:h="15760" w:hRule="exact" w:wrap="none" w:vAnchor="page" w:hAnchor="page" w:x="3332" w:y="4002"/>
        <w:numPr>
          <w:ilvl w:val="0"/>
          <w:numId w:val="70"/>
        </w:numPr>
        <w:shd w:val="clear" w:color="auto" w:fill="auto"/>
        <w:tabs>
          <w:tab w:val="left" w:pos="1196"/>
        </w:tabs>
        <w:spacing w:after="0" w:line="283" w:lineRule="exact"/>
        <w:ind w:left="20" w:right="380" w:firstLine="0"/>
      </w:pPr>
      <w:r>
        <w:t>решать разные виды уравнений и неравенств и их систем, в том числе некоторые уравнения 3 и 4 степеней, дробно-рациональные ииррациональные;</w:t>
      </w:r>
    </w:p>
    <w:p w:rsidR="00E80B14" w:rsidRDefault="00E07B23">
      <w:pPr>
        <w:pStyle w:val="9"/>
        <w:framePr w:w="10248" w:h="15760" w:hRule="exact" w:wrap="none" w:vAnchor="page" w:hAnchor="page" w:x="3332" w:y="4002"/>
        <w:numPr>
          <w:ilvl w:val="0"/>
          <w:numId w:val="70"/>
        </w:numPr>
        <w:shd w:val="clear" w:color="auto" w:fill="auto"/>
        <w:tabs>
          <w:tab w:val="left" w:pos="1182"/>
        </w:tabs>
        <w:spacing w:after="0" w:line="283" w:lineRule="exact"/>
        <w:ind w:left="20" w:firstLine="0"/>
        <w:jc w:val="both"/>
      </w:pPr>
      <w:r>
        <w:t>знать теорему Виета для уравнений степени вышевторой;</w:t>
      </w:r>
    </w:p>
    <w:p w:rsidR="00E80B14" w:rsidRDefault="00E07B23">
      <w:pPr>
        <w:pStyle w:val="9"/>
        <w:framePr w:w="10248" w:h="15760" w:hRule="exact" w:wrap="none" w:vAnchor="page" w:hAnchor="page" w:x="3332" w:y="4002"/>
        <w:numPr>
          <w:ilvl w:val="0"/>
          <w:numId w:val="70"/>
        </w:numPr>
        <w:shd w:val="clear" w:color="auto" w:fill="auto"/>
        <w:tabs>
          <w:tab w:val="left" w:pos="1201"/>
        </w:tabs>
        <w:spacing w:after="0" w:line="283" w:lineRule="exact"/>
        <w:ind w:left="20" w:right="380" w:firstLine="0"/>
      </w:pPr>
      <w:r>
        <w:t>понимать смысл теорем о равносильных и неравносильных преобразованиях уравнений и уметь ихдоказывать;</w:t>
      </w:r>
    </w:p>
    <w:p w:rsidR="00E80B14" w:rsidRDefault="00E07B23">
      <w:pPr>
        <w:pStyle w:val="9"/>
        <w:framePr w:w="10248" w:h="15760" w:hRule="exact" w:wrap="none" w:vAnchor="page" w:hAnchor="page" w:x="3332" w:y="4002"/>
        <w:numPr>
          <w:ilvl w:val="0"/>
          <w:numId w:val="70"/>
        </w:numPr>
        <w:shd w:val="clear" w:color="auto" w:fill="auto"/>
        <w:tabs>
          <w:tab w:val="left" w:pos="1191"/>
        </w:tabs>
        <w:spacing w:after="0" w:line="283" w:lineRule="exact"/>
        <w:ind w:left="20" w:right="380" w:firstLine="0"/>
      </w:pPr>
      <w:r>
        <w:t>владеть разными методами решения уравнений, неравенств и их систем, уметь выбирать метод решения и обосновывать свойвыбор;</w:t>
      </w:r>
    </w:p>
    <w:p w:rsidR="00E80B14" w:rsidRDefault="00E07B23">
      <w:pPr>
        <w:pStyle w:val="9"/>
        <w:framePr w:w="10248" w:h="15760" w:hRule="exact" w:wrap="none" w:vAnchor="page" w:hAnchor="page" w:x="3332" w:y="4002"/>
        <w:numPr>
          <w:ilvl w:val="0"/>
          <w:numId w:val="70"/>
        </w:numPr>
        <w:shd w:val="clear" w:color="auto" w:fill="auto"/>
        <w:tabs>
          <w:tab w:val="left" w:pos="1196"/>
        </w:tabs>
        <w:spacing w:after="0" w:line="283" w:lineRule="exact"/>
        <w:ind w:left="20" w:right="380" w:firstLine="0"/>
      </w:pPr>
      <w:r>
        <w:t>использовать метод интервалов для решения неравенств, в том числе дробно</w:t>
      </w:r>
      <w:r>
        <w:softHyphen/>
        <w:t>рациональных и включающих в себя иррациональныевыражения;</w:t>
      </w:r>
    </w:p>
    <w:p w:rsidR="00E80B14" w:rsidRDefault="00E07B23">
      <w:pPr>
        <w:pStyle w:val="9"/>
        <w:framePr w:w="10248" w:h="15760" w:hRule="exact" w:wrap="none" w:vAnchor="page" w:hAnchor="page" w:x="3332" w:y="4002"/>
        <w:numPr>
          <w:ilvl w:val="0"/>
          <w:numId w:val="70"/>
        </w:numPr>
        <w:shd w:val="clear" w:color="auto" w:fill="auto"/>
        <w:tabs>
          <w:tab w:val="left" w:pos="1186"/>
        </w:tabs>
        <w:spacing w:after="0" w:line="283" w:lineRule="exact"/>
        <w:ind w:left="20" w:right="380" w:firstLine="0"/>
      </w:pPr>
      <w:r>
        <w:t>решать алгебраические уравнения и неравенства и их системы с параметрами алгебраическим и графическимметодами;</w:t>
      </w:r>
    </w:p>
    <w:p w:rsidR="00E80B14" w:rsidRDefault="00E07B23">
      <w:pPr>
        <w:pStyle w:val="9"/>
        <w:framePr w:w="10248" w:h="15760" w:hRule="exact" w:wrap="none" w:vAnchor="page" w:hAnchor="page" w:x="3332" w:y="4002"/>
        <w:numPr>
          <w:ilvl w:val="0"/>
          <w:numId w:val="70"/>
        </w:numPr>
        <w:shd w:val="clear" w:color="auto" w:fill="auto"/>
        <w:tabs>
          <w:tab w:val="left" w:pos="1191"/>
        </w:tabs>
        <w:spacing w:after="0" w:line="283" w:lineRule="exact"/>
        <w:ind w:left="20" w:firstLine="0"/>
        <w:jc w:val="both"/>
      </w:pPr>
      <w:r>
        <w:t>владеть разными методами доказательстванеравенств;</w:t>
      </w:r>
    </w:p>
    <w:p w:rsidR="00E80B14" w:rsidRDefault="00E07B23">
      <w:pPr>
        <w:pStyle w:val="9"/>
        <w:framePr w:w="10248" w:h="15760" w:hRule="exact" w:wrap="none" w:vAnchor="page" w:hAnchor="page" w:x="3332" w:y="4002"/>
        <w:numPr>
          <w:ilvl w:val="0"/>
          <w:numId w:val="70"/>
        </w:numPr>
        <w:shd w:val="clear" w:color="auto" w:fill="auto"/>
        <w:tabs>
          <w:tab w:val="left" w:pos="1186"/>
        </w:tabs>
        <w:spacing w:after="0" w:line="283" w:lineRule="exact"/>
        <w:ind w:left="20" w:firstLine="0"/>
        <w:jc w:val="both"/>
      </w:pPr>
      <w:r>
        <w:t>решать уравнения в целыхчислах;</w:t>
      </w:r>
    </w:p>
    <w:p w:rsidR="00E80B14" w:rsidRDefault="00E07B23">
      <w:pPr>
        <w:pStyle w:val="9"/>
        <w:framePr w:w="10248" w:h="15760" w:hRule="exact" w:wrap="none" w:vAnchor="page" w:hAnchor="page" w:x="3332" w:y="4002"/>
        <w:numPr>
          <w:ilvl w:val="0"/>
          <w:numId w:val="70"/>
        </w:numPr>
        <w:shd w:val="clear" w:color="auto" w:fill="auto"/>
        <w:tabs>
          <w:tab w:val="left" w:pos="1191"/>
        </w:tabs>
        <w:spacing w:after="0" w:line="283" w:lineRule="exact"/>
        <w:ind w:left="20" w:right="380" w:firstLine="0"/>
        <w:jc w:val="both"/>
      </w:pPr>
      <w:r>
        <w:t>изображать множества на плоскости, задаваемые уравнениями, неравенствами и их системами.</w:t>
      </w:r>
    </w:p>
    <w:p w:rsidR="00E80B14" w:rsidRDefault="00E07B23">
      <w:pPr>
        <w:pStyle w:val="9"/>
        <w:framePr w:w="10248" w:h="15760" w:hRule="exact" w:wrap="none" w:vAnchor="page" w:hAnchor="page" w:x="3332" w:y="4002"/>
        <w:shd w:val="clear" w:color="auto" w:fill="auto"/>
        <w:spacing w:after="0" w:line="283" w:lineRule="exact"/>
        <w:ind w:left="20" w:firstLine="0"/>
        <w:jc w:val="both"/>
      </w:pPr>
      <w:r>
        <w:t>В повседневной жизни и при изучении других предметов:</w:t>
      </w:r>
    </w:p>
    <w:p w:rsidR="00E80B14" w:rsidRDefault="00E07B23">
      <w:pPr>
        <w:pStyle w:val="9"/>
        <w:framePr w:w="10248" w:h="15760" w:hRule="exact" w:wrap="none" w:vAnchor="page" w:hAnchor="page" w:x="3332" w:y="4002"/>
        <w:numPr>
          <w:ilvl w:val="0"/>
          <w:numId w:val="70"/>
        </w:numPr>
        <w:shd w:val="clear" w:color="auto" w:fill="auto"/>
        <w:tabs>
          <w:tab w:val="left" w:pos="1201"/>
        </w:tabs>
        <w:spacing w:after="0" w:line="278" w:lineRule="exact"/>
        <w:ind w:left="20" w:right="380" w:firstLine="0"/>
        <w:jc w:val="both"/>
      </w:pPr>
      <w:r>
        <w:t>составлять и решать уравнения, неравенства, их системы при решении задач других учебныхпредметов;</w:t>
      </w:r>
    </w:p>
    <w:p w:rsidR="00E80B14" w:rsidRDefault="00E07B23">
      <w:pPr>
        <w:pStyle w:val="9"/>
        <w:framePr w:w="10248" w:h="15760" w:hRule="exact" w:wrap="none" w:vAnchor="page" w:hAnchor="page" w:x="3332" w:y="4002"/>
        <w:numPr>
          <w:ilvl w:val="0"/>
          <w:numId w:val="70"/>
        </w:numPr>
        <w:shd w:val="clear" w:color="auto" w:fill="auto"/>
        <w:tabs>
          <w:tab w:val="left" w:pos="1201"/>
        </w:tabs>
        <w:spacing w:after="0" w:line="278" w:lineRule="exact"/>
        <w:ind w:left="20" w:right="380" w:firstLine="0"/>
        <w:jc w:val="both"/>
      </w:pPr>
      <w:r>
        <w:t>выполнять оценку правдоподобия результатов, получаемых при решении различных уравнений, неравенств и их систем при решении задач других учебныхпредметов</w:t>
      </w:r>
    </w:p>
    <w:p w:rsidR="00E80B14" w:rsidRDefault="00E07B23">
      <w:pPr>
        <w:pStyle w:val="9"/>
        <w:framePr w:w="10248" w:h="15760" w:hRule="exact" w:wrap="none" w:vAnchor="page" w:hAnchor="page" w:x="3332" w:y="4002"/>
        <w:numPr>
          <w:ilvl w:val="0"/>
          <w:numId w:val="70"/>
        </w:numPr>
        <w:shd w:val="clear" w:color="auto" w:fill="auto"/>
        <w:tabs>
          <w:tab w:val="left" w:pos="1196"/>
        </w:tabs>
        <w:spacing w:after="0" w:line="278" w:lineRule="exact"/>
        <w:ind w:left="20" w:right="380" w:firstLine="0"/>
      </w:pPr>
      <w:r>
        <w:t>составлять и решать уравнения и неравенства с параметрами при решении задач других учебныхпредметов;</w:t>
      </w:r>
    </w:p>
    <w:p w:rsidR="00E80B14" w:rsidRDefault="00E07B23">
      <w:pPr>
        <w:pStyle w:val="9"/>
        <w:framePr w:w="10248" w:h="15760" w:hRule="exact" w:wrap="none" w:vAnchor="page" w:hAnchor="page" w:x="3332" w:y="4002"/>
        <w:numPr>
          <w:ilvl w:val="0"/>
          <w:numId w:val="70"/>
        </w:numPr>
        <w:shd w:val="clear" w:color="auto" w:fill="auto"/>
        <w:tabs>
          <w:tab w:val="left" w:pos="1191"/>
        </w:tabs>
        <w:spacing w:after="0" w:line="278" w:lineRule="exact"/>
        <w:ind w:left="20" w:right="380" w:firstLine="0"/>
      </w:pPr>
      <w:r>
        <w:t>составлять уравнение, неравенство или их систему, описывающие реальную ситуацию или прикладную задачу, интерпретировать полученныерезультаты Функции</w:t>
      </w:r>
    </w:p>
    <w:p w:rsidR="00E80B14" w:rsidRDefault="00E07B23">
      <w:pPr>
        <w:pStyle w:val="9"/>
        <w:framePr w:w="10248" w:h="15760" w:hRule="exact" w:wrap="none" w:vAnchor="page" w:hAnchor="page" w:x="3332" w:y="4002"/>
        <w:numPr>
          <w:ilvl w:val="0"/>
          <w:numId w:val="70"/>
        </w:numPr>
        <w:shd w:val="clear" w:color="auto" w:fill="auto"/>
        <w:tabs>
          <w:tab w:val="left" w:pos="1201"/>
        </w:tabs>
        <w:spacing w:after="0" w:line="278" w:lineRule="exact"/>
        <w:ind w:left="20" w:right="380" w:firstLine="0"/>
      </w:pPr>
      <w:r>
        <w:t>Свободно оперировать понятиями: зависимость, функциональная зависимость, зависимая и независимая переменные, функция, способы задания функции, аргумент и значение функции, область определения и множество значения функции, нули функции, промежутки знакопостоянства, монотонность функции, наибольшее и наименьшее значения, чётность/нечётность функции, периодичность функции, график функции, вертикальная, горизонтальная, наклонная асимптоты; график зависимости, не являющейсяфункцией,</w:t>
      </w:r>
    </w:p>
    <w:p w:rsidR="00E80B14" w:rsidRDefault="00E07B23">
      <w:pPr>
        <w:pStyle w:val="9"/>
        <w:framePr w:w="10248" w:h="15760" w:hRule="exact" w:wrap="none" w:vAnchor="page" w:hAnchor="page" w:x="3332" w:y="4002"/>
        <w:numPr>
          <w:ilvl w:val="0"/>
          <w:numId w:val="70"/>
        </w:numPr>
        <w:shd w:val="clear" w:color="auto" w:fill="auto"/>
        <w:tabs>
          <w:tab w:val="left" w:pos="1191"/>
        </w:tabs>
        <w:spacing w:after="0" w:line="283" w:lineRule="exact"/>
        <w:ind w:left="20" w:right="380" w:firstLine="0"/>
        <w:jc w:val="both"/>
      </w:pPr>
      <w:r>
        <w:t xml:space="preserve">строить графики функций: линейной, квадратичной, дробно-линейной, степенной при разных значениях показателя степени, </w:t>
      </w:r>
      <w:r>
        <w:rPr>
          <w:rStyle w:val="0pt2"/>
        </w:rPr>
        <w:t>у=х;</w:t>
      </w:r>
      <w:r>
        <w:t xml:space="preserve"> | |</w:t>
      </w:r>
    </w:p>
    <w:p w:rsidR="00E80B14" w:rsidRDefault="00E07B23">
      <w:pPr>
        <w:pStyle w:val="9"/>
        <w:framePr w:w="10248" w:h="15760" w:hRule="exact" w:wrap="none" w:vAnchor="page" w:hAnchor="page" w:x="3332" w:y="4002"/>
        <w:numPr>
          <w:ilvl w:val="0"/>
          <w:numId w:val="70"/>
        </w:numPr>
        <w:shd w:val="clear" w:color="auto" w:fill="auto"/>
        <w:tabs>
          <w:tab w:val="left" w:pos="1191"/>
        </w:tabs>
        <w:spacing w:after="0" w:line="629" w:lineRule="exact"/>
        <w:ind w:left="20" w:right="380" w:firstLine="0"/>
        <w:jc w:val="both"/>
      </w:pPr>
      <w:r>
        <w:t xml:space="preserve">использовать преобразования графикафункции </w:t>
      </w:r>
      <w:r>
        <w:rPr>
          <w:rStyle w:val="9pt0pt0"/>
        </w:rPr>
        <w:t>у</w:t>
      </w:r>
      <w:r>
        <w:rPr>
          <w:rStyle w:val="9pt0pt1"/>
        </w:rPr>
        <w:t xml:space="preserve"> </w:t>
      </w:r>
      <w:r>
        <w:t xml:space="preserve">=/ </w:t>
      </w:r>
      <w:r>
        <w:rPr>
          <w:rStyle w:val="0pt2"/>
        </w:rPr>
        <w:t>(х)</w:t>
      </w:r>
      <w:r>
        <w:t xml:space="preserve"> для построения графиков функций </w:t>
      </w:r>
      <w:r>
        <w:rPr>
          <w:rStyle w:val="9pt0pt0"/>
        </w:rPr>
        <w:t xml:space="preserve">у </w:t>
      </w:r>
      <w:r w:rsidRPr="004D5D9C">
        <w:rPr>
          <w:rStyle w:val="0pt2"/>
        </w:rPr>
        <w:t>=</w:t>
      </w:r>
      <w:r>
        <w:rPr>
          <w:rStyle w:val="0pt2"/>
          <w:lang w:val="en-US"/>
        </w:rPr>
        <w:t>af</w:t>
      </w:r>
      <w:r w:rsidRPr="004D5D9C">
        <w:rPr>
          <w:rStyle w:val="0pt2"/>
        </w:rPr>
        <w:t xml:space="preserve"> </w:t>
      </w:r>
      <w:r>
        <w:rPr>
          <w:rStyle w:val="0pt2"/>
        </w:rPr>
        <w:t>(кх</w:t>
      </w:r>
      <w:r>
        <w:t xml:space="preserve"> </w:t>
      </w:r>
      <w:r w:rsidRPr="004D5D9C">
        <w:t>+</w:t>
      </w:r>
      <w:r>
        <w:rPr>
          <w:lang w:val="en-US"/>
        </w:rPr>
        <w:t>Z</w:t>
      </w:r>
      <w:r w:rsidRPr="004D5D9C">
        <w:t>&gt;)+</w:t>
      </w:r>
      <w:r>
        <w:rPr>
          <w:lang w:val="en-US"/>
        </w:rPr>
        <w:t>c</w:t>
      </w:r>
      <w:r w:rsidRPr="004D5D9C">
        <w:t xml:space="preserve"> </w:t>
      </w:r>
      <w:r>
        <w:t>;</w:t>
      </w:r>
    </w:p>
    <w:p w:rsidR="00E80B14" w:rsidRDefault="00E07B23">
      <w:pPr>
        <w:pStyle w:val="9"/>
        <w:framePr w:w="10248" w:h="15760" w:hRule="exact" w:wrap="none" w:vAnchor="page" w:hAnchor="page" w:x="3332" w:y="4002"/>
        <w:numPr>
          <w:ilvl w:val="0"/>
          <w:numId w:val="70"/>
        </w:numPr>
        <w:shd w:val="clear" w:color="auto" w:fill="auto"/>
        <w:tabs>
          <w:tab w:val="left" w:pos="1191"/>
        </w:tabs>
        <w:spacing w:after="0" w:line="210" w:lineRule="exact"/>
        <w:ind w:left="20" w:firstLine="0"/>
        <w:jc w:val="both"/>
      </w:pPr>
      <w:r>
        <w:t>анализировать свойства функций и вид графика в зависимости отпараметров;</w:t>
      </w:r>
    </w:p>
    <w:p w:rsidR="00E80B14" w:rsidRDefault="00E07B23">
      <w:pPr>
        <w:pStyle w:val="9"/>
        <w:framePr w:w="10248" w:h="15760" w:hRule="exact" w:wrap="none" w:vAnchor="page" w:hAnchor="page" w:x="3332" w:y="4002"/>
        <w:numPr>
          <w:ilvl w:val="0"/>
          <w:numId w:val="70"/>
        </w:numPr>
        <w:shd w:val="clear" w:color="auto" w:fill="auto"/>
        <w:tabs>
          <w:tab w:val="left" w:pos="1201"/>
        </w:tabs>
        <w:spacing w:after="0"/>
        <w:ind w:left="20" w:right="1140" w:firstLine="0"/>
      </w:pPr>
      <w:r>
        <w:t>свободно оперировать понятиями: последовательность, ограниченная последовательность, монотонно возрастающая (убывающая) последовательность, предел последовательности, арифметическая прогрессия, геометрическая прогрессия, характеристическое свойство арифметической (геометрической)прогрессии;</w:t>
      </w:r>
    </w:p>
    <w:p w:rsidR="00E80B14" w:rsidRDefault="00E07B23">
      <w:pPr>
        <w:pStyle w:val="9"/>
        <w:framePr w:w="10248" w:h="15760" w:hRule="exact" w:wrap="none" w:vAnchor="page" w:hAnchor="page" w:x="3332" w:y="4002"/>
        <w:numPr>
          <w:ilvl w:val="0"/>
          <w:numId w:val="70"/>
        </w:numPr>
        <w:shd w:val="clear" w:color="auto" w:fill="auto"/>
        <w:tabs>
          <w:tab w:val="left" w:pos="1196"/>
        </w:tabs>
        <w:spacing w:after="0" w:line="278" w:lineRule="exact"/>
        <w:ind w:left="20" w:right="380" w:firstLine="0"/>
        <w:jc w:val="both"/>
      </w:pPr>
      <w:r>
        <w:t>использовать метод математической индукции для вывода формул, доказательства равенств и неравенств, решения задач наделимость;</w:t>
      </w:r>
    </w:p>
    <w:p w:rsidR="00E80B14" w:rsidRDefault="00E07B23">
      <w:pPr>
        <w:pStyle w:val="9"/>
        <w:framePr w:w="10248" w:h="15760" w:hRule="exact" w:wrap="none" w:vAnchor="page" w:hAnchor="page" w:x="3332" w:y="4002"/>
        <w:numPr>
          <w:ilvl w:val="0"/>
          <w:numId w:val="70"/>
        </w:numPr>
        <w:shd w:val="clear" w:color="auto" w:fill="auto"/>
        <w:tabs>
          <w:tab w:val="left" w:pos="1191"/>
        </w:tabs>
        <w:spacing w:after="0" w:line="278" w:lineRule="exact"/>
        <w:ind w:left="20" w:firstLine="0"/>
        <w:jc w:val="both"/>
      </w:pPr>
      <w:r>
        <w:t>исследовать последовательности, заданныерекуррентно;</w:t>
      </w:r>
    </w:p>
    <w:p w:rsidR="00E80B14" w:rsidRDefault="00E07B23">
      <w:pPr>
        <w:pStyle w:val="9"/>
        <w:framePr w:w="10248" w:h="15760" w:hRule="exact" w:wrap="none" w:vAnchor="page" w:hAnchor="page" w:x="3332" w:y="4002"/>
        <w:numPr>
          <w:ilvl w:val="0"/>
          <w:numId w:val="70"/>
        </w:numPr>
        <w:shd w:val="clear" w:color="auto" w:fill="auto"/>
        <w:tabs>
          <w:tab w:val="left" w:pos="1186"/>
        </w:tabs>
        <w:spacing w:after="0" w:line="278" w:lineRule="exact"/>
        <w:ind w:left="20" w:firstLine="0"/>
        <w:jc w:val="both"/>
      </w:pPr>
      <w:r>
        <w:t>решать комбинированные задачи на арифметическую и геометрическуюпрогрессии.</w:t>
      </w:r>
    </w:p>
    <w:p w:rsidR="00E80B14" w:rsidRDefault="00E07B23">
      <w:pPr>
        <w:pStyle w:val="9"/>
        <w:framePr w:w="10248" w:h="15760" w:hRule="exact" w:wrap="none" w:vAnchor="page" w:hAnchor="page" w:x="3332" w:y="4002"/>
        <w:shd w:val="clear" w:color="auto" w:fill="auto"/>
        <w:spacing w:after="0" w:line="278" w:lineRule="exact"/>
        <w:ind w:left="20" w:firstLine="0"/>
        <w:jc w:val="both"/>
      </w:pPr>
      <w:r>
        <w:t>В повседневной жизни и при изучении других предметов:</w:t>
      </w:r>
    </w:p>
    <w:p w:rsidR="00E80B14" w:rsidRDefault="00E07B23">
      <w:pPr>
        <w:pStyle w:val="9"/>
        <w:framePr w:w="10248" w:h="15760" w:hRule="exact" w:wrap="none" w:vAnchor="page" w:hAnchor="page" w:x="3332" w:y="4002"/>
        <w:numPr>
          <w:ilvl w:val="0"/>
          <w:numId w:val="70"/>
        </w:numPr>
        <w:shd w:val="clear" w:color="auto" w:fill="auto"/>
        <w:tabs>
          <w:tab w:val="left" w:pos="1201"/>
        </w:tabs>
        <w:spacing w:after="0" w:line="278" w:lineRule="exact"/>
        <w:ind w:left="20" w:right="380" w:firstLine="0"/>
      </w:pPr>
      <w:r>
        <w:t>конструировать и исследовать функции, соответствующие реальным процессам и явлениям, интерпретировать полученные результаты в соответствии со спецификой исследуемого процесса илиявления;</w:t>
      </w:r>
    </w:p>
    <w:p w:rsidR="00E80B14" w:rsidRDefault="00E07B23">
      <w:pPr>
        <w:pStyle w:val="9"/>
        <w:framePr w:w="10248" w:h="15760" w:hRule="exact" w:wrap="none" w:vAnchor="page" w:hAnchor="page" w:x="3332" w:y="4002"/>
        <w:numPr>
          <w:ilvl w:val="0"/>
          <w:numId w:val="70"/>
        </w:numPr>
        <w:shd w:val="clear" w:color="auto" w:fill="auto"/>
        <w:tabs>
          <w:tab w:val="left" w:pos="1201"/>
        </w:tabs>
        <w:spacing w:after="0" w:line="278" w:lineRule="exact"/>
        <w:ind w:left="20" w:right="1140" w:firstLine="0"/>
      </w:pPr>
      <w:r>
        <w:t>использовать графики зависимостей для исследования реальных процессов и явлений;</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10214" w:h="15356" w:hRule="exact" w:wrap="none" w:vAnchor="page" w:hAnchor="page" w:x="3348" w:y="4206"/>
        <w:numPr>
          <w:ilvl w:val="0"/>
          <w:numId w:val="70"/>
        </w:numPr>
        <w:shd w:val="clear" w:color="auto" w:fill="auto"/>
        <w:tabs>
          <w:tab w:val="left" w:pos="1191"/>
        </w:tabs>
        <w:spacing w:after="0"/>
        <w:ind w:left="20" w:right="260" w:firstLine="0"/>
      </w:pPr>
      <w:r>
        <w:lastRenderedPageBreak/>
        <w:t>конструировать и исследовать функции при решении задач других учебных предметов, интерпретировать полученные результаты в соответствии со спецификой учебного предмета</w:t>
      </w:r>
    </w:p>
    <w:p w:rsidR="00E80B14" w:rsidRDefault="00E07B23">
      <w:pPr>
        <w:pStyle w:val="30"/>
        <w:framePr w:w="10214" w:h="15356" w:hRule="exact" w:wrap="none" w:vAnchor="page" w:hAnchor="page" w:x="3348" w:y="4206"/>
        <w:shd w:val="clear" w:color="auto" w:fill="auto"/>
        <w:ind w:left="20"/>
      </w:pPr>
      <w:r>
        <w:rPr>
          <w:rStyle w:val="39"/>
          <w:b/>
          <w:bCs/>
        </w:rPr>
        <w:t>Статистика и теория вероятностей после задач</w:t>
      </w:r>
    </w:p>
    <w:p w:rsidR="00E80B14" w:rsidRDefault="00E07B23">
      <w:pPr>
        <w:pStyle w:val="9"/>
        <w:framePr w:w="10214" w:h="15356" w:hRule="exact" w:wrap="none" w:vAnchor="page" w:hAnchor="page" w:x="3348" w:y="4206"/>
        <w:numPr>
          <w:ilvl w:val="0"/>
          <w:numId w:val="70"/>
        </w:numPr>
        <w:shd w:val="clear" w:color="auto" w:fill="auto"/>
        <w:tabs>
          <w:tab w:val="left" w:pos="1196"/>
        </w:tabs>
        <w:spacing w:after="0"/>
        <w:ind w:left="20" w:right="260" w:firstLine="0"/>
      </w:pPr>
      <w:r>
        <w:t>Свободно 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случайнаяизменчивость;</w:t>
      </w:r>
    </w:p>
    <w:p w:rsidR="00E80B14" w:rsidRDefault="00E07B23">
      <w:pPr>
        <w:pStyle w:val="9"/>
        <w:framePr w:w="10214" w:h="15356" w:hRule="exact" w:wrap="none" w:vAnchor="page" w:hAnchor="page" w:x="3348" w:y="4206"/>
        <w:numPr>
          <w:ilvl w:val="0"/>
          <w:numId w:val="70"/>
        </w:numPr>
        <w:shd w:val="clear" w:color="auto" w:fill="auto"/>
        <w:tabs>
          <w:tab w:val="left" w:pos="1191"/>
        </w:tabs>
        <w:spacing w:after="0" w:line="278" w:lineRule="exact"/>
        <w:ind w:left="20" w:right="260" w:firstLine="0"/>
      </w:pPr>
      <w:r>
        <w:t>выбирать наиболее удобный способ представления информации, адекватный её свойствам и целяманализа;</w:t>
      </w:r>
    </w:p>
    <w:p w:rsidR="00E80B14" w:rsidRDefault="00E07B23">
      <w:pPr>
        <w:pStyle w:val="9"/>
        <w:framePr w:w="10214" w:h="15356" w:hRule="exact" w:wrap="none" w:vAnchor="page" w:hAnchor="page" w:x="3348" w:y="4206"/>
        <w:numPr>
          <w:ilvl w:val="0"/>
          <w:numId w:val="70"/>
        </w:numPr>
        <w:shd w:val="clear" w:color="auto" w:fill="auto"/>
        <w:tabs>
          <w:tab w:val="left" w:pos="1191"/>
        </w:tabs>
        <w:spacing w:after="0" w:line="278" w:lineRule="exact"/>
        <w:ind w:left="20" w:firstLine="0"/>
      </w:pPr>
      <w:r>
        <w:t>вычислять числовые характеристикивыборки;</w:t>
      </w:r>
    </w:p>
    <w:p w:rsidR="00E80B14" w:rsidRDefault="00E07B23">
      <w:pPr>
        <w:pStyle w:val="9"/>
        <w:framePr w:w="10214" w:h="15356" w:hRule="exact" w:wrap="none" w:vAnchor="page" w:hAnchor="page" w:x="3348" w:y="4206"/>
        <w:numPr>
          <w:ilvl w:val="0"/>
          <w:numId w:val="70"/>
        </w:numPr>
        <w:shd w:val="clear" w:color="auto" w:fill="auto"/>
        <w:tabs>
          <w:tab w:val="left" w:pos="1196"/>
        </w:tabs>
        <w:spacing w:after="0"/>
        <w:ind w:left="20" w:right="260" w:firstLine="0"/>
      </w:pPr>
      <w:r>
        <w:t>свободно оперировать понятиями: факториал числа, перестановки, сочетания и размещения, треугольникПаскаля;</w:t>
      </w:r>
    </w:p>
    <w:p w:rsidR="00E80B14" w:rsidRDefault="00E07B23">
      <w:pPr>
        <w:pStyle w:val="9"/>
        <w:framePr w:w="10214" w:h="15356" w:hRule="exact" w:wrap="none" w:vAnchor="page" w:hAnchor="page" w:x="3348" w:y="4206"/>
        <w:numPr>
          <w:ilvl w:val="0"/>
          <w:numId w:val="70"/>
        </w:numPr>
        <w:shd w:val="clear" w:color="auto" w:fill="auto"/>
        <w:tabs>
          <w:tab w:val="left" w:pos="1201"/>
        </w:tabs>
        <w:spacing w:after="0"/>
        <w:ind w:left="20" w:right="540" w:firstLine="0"/>
        <w:jc w:val="both"/>
      </w:pPr>
      <w: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комбинаторныеформулы;</w:t>
      </w:r>
    </w:p>
    <w:p w:rsidR="00E80B14" w:rsidRDefault="00E07B23">
      <w:pPr>
        <w:pStyle w:val="9"/>
        <w:framePr w:w="10214" w:h="15356" w:hRule="exact" w:wrap="none" w:vAnchor="page" w:hAnchor="page" w:x="3348" w:y="4206"/>
        <w:numPr>
          <w:ilvl w:val="0"/>
          <w:numId w:val="70"/>
        </w:numPr>
        <w:shd w:val="clear" w:color="auto" w:fill="auto"/>
        <w:tabs>
          <w:tab w:val="left" w:pos="1201"/>
        </w:tabs>
        <w:spacing w:after="0"/>
        <w:ind w:left="20" w:right="540" w:firstLine="0"/>
        <w:jc w:val="both"/>
      </w:pPr>
      <w: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комбинаторныеформулы;</w:t>
      </w:r>
    </w:p>
    <w:p w:rsidR="00E80B14" w:rsidRDefault="00E07B23">
      <w:pPr>
        <w:pStyle w:val="9"/>
        <w:framePr w:w="10214" w:h="15356" w:hRule="exact" w:wrap="none" w:vAnchor="page" w:hAnchor="page" w:x="3348" w:y="4206"/>
        <w:numPr>
          <w:ilvl w:val="0"/>
          <w:numId w:val="70"/>
        </w:numPr>
        <w:shd w:val="clear" w:color="auto" w:fill="auto"/>
        <w:tabs>
          <w:tab w:val="left" w:pos="1182"/>
        </w:tabs>
        <w:spacing w:after="0" w:line="293" w:lineRule="exact"/>
        <w:ind w:left="20" w:firstLine="0"/>
      </w:pPr>
      <w:r>
        <w:t>знать примеры случайных величин, и вычислять их статистическиехарактеристики;</w:t>
      </w:r>
    </w:p>
    <w:p w:rsidR="00E80B14" w:rsidRDefault="00E07B23">
      <w:pPr>
        <w:pStyle w:val="9"/>
        <w:framePr w:w="10214" w:h="15356" w:hRule="exact" w:wrap="none" w:vAnchor="page" w:hAnchor="page" w:x="3348" w:y="4206"/>
        <w:numPr>
          <w:ilvl w:val="0"/>
          <w:numId w:val="70"/>
        </w:numPr>
        <w:shd w:val="clear" w:color="auto" w:fill="auto"/>
        <w:tabs>
          <w:tab w:val="left" w:pos="1191"/>
        </w:tabs>
        <w:spacing w:after="0" w:line="293" w:lineRule="exact"/>
        <w:ind w:left="20" w:firstLine="0"/>
      </w:pPr>
      <w:r>
        <w:t>использовать формулы комбинаторики при решении комбинаторныхзадач;</w:t>
      </w:r>
    </w:p>
    <w:p w:rsidR="00E80B14" w:rsidRDefault="00E07B23">
      <w:pPr>
        <w:pStyle w:val="9"/>
        <w:framePr w:w="10214" w:h="15356" w:hRule="exact" w:wrap="none" w:vAnchor="page" w:hAnchor="page" w:x="3348" w:y="4206"/>
        <w:numPr>
          <w:ilvl w:val="0"/>
          <w:numId w:val="70"/>
        </w:numPr>
        <w:shd w:val="clear" w:color="auto" w:fill="auto"/>
        <w:tabs>
          <w:tab w:val="left" w:pos="1186"/>
        </w:tabs>
        <w:spacing w:after="0" w:line="293" w:lineRule="exact"/>
        <w:ind w:left="20" w:firstLine="0"/>
      </w:pPr>
      <w:r>
        <w:t>решать задачи на вычисление вероятности в том числе с использованиемформул.</w:t>
      </w:r>
    </w:p>
    <w:p w:rsidR="00E80B14" w:rsidRDefault="00E07B23">
      <w:pPr>
        <w:pStyle w:val="30"/>
        <w:framePr w:w="10214" w:h="15356" w:hRule="exact" w:wrap="none" w:vAnchor="page" w:hAnchor="page" w:x="3348" w:y="4206"/>
        <w:shd w:val="clear" w:color="auto" w:fill="auto"/>
        <w:spacing w:line="210" w:lineRule="exact"/>
        <w:ind w:left="20"/>
      </w:pPr>
      <w:r>
        <w:rPr>
          <w:rStyle w:val="39"/>
          <w:b/>
          <w:bCs/>
        </w:rPr>
        <w:t>В повседневной жизни и при изучении других предметов:</w:t>
      </w:r>
    </w:p>
    <w:p w:rsidR="00E80B14" w:rsidRDefault="00E07B23">
      <w:pPr>
        <w:pStyle w:val="9"/>
        <w:framePr w:w="10214" w:h="15356" w:hRule="exact" w:wrap="none" w:vAnchor="page" w:hAnchor="page" w:x="3348" w:y="4206"/>
        <w:numPr>
          <w:ilvl w:val="0"/>
          <w:numId w:val="70"/>
        </w:numPr>
        <w:shd w:val="clear" w:color="auto" w:fill="auto"/>
        <w:tabs>
          <w:tab w:val="left" w:pos="1191"/>
        </w:tabs>
        <w:spacing w:after="0" w:line="278" w:lineRule="exact"/>
        <w:ind w:left="20" w:right="260" w:firstLine="0"/>
      </w:pPr>
      <w:r>
        <w:t>представлять информацию о реальных процессах и явлениях способом, адекватным её свойствам и целиисследования;</w:t>
      </w:r>
    </w:p>
    <w:p w:rsidR="00E80B14" w:rsidRDefault="00E07B23">
      <w:pPr>
        <w:pStyle w:val="9"/>
        <w:framePr w:w="10214" w:h="15356" w:hRule="exact" w:wrap="none" w:vAnchor="page" w:hAnchor="page" w:x="3348" w:y="4206"/>
        <w:numPr>
          <w:ilvl w:val="0"/>
          <w:numId w:val="70"/>
        </w:numPr>
        <w:shd w:val="clear" w:color="auto" w:fill="auto"/>
        <w:tabs>
          <w:tab w:val="left" w:pos="1201"/>
        </w:tabs>
        <w:spacing w:after="0" w:line="278" w:lineRule="exact"/>
        <w:ind w:left="20" w:right="260" w:firstLine="0"/>
      </w:pPr>
      <w:r>
        <w:t>анализировать и сравнивать статистические характеристики выборок, полученных в процессе решения прикладной задачи, изучения реального явления, решения задачи из других учебныхпредметов;</w:t>
      </w:r>
    </w:p>
    <w:p w:rsidR="00E80B14" w:rsidRDefault="00E07B23">
      <w:pPr>
        <w:pStyle w:val="9"/>
        <w:framePr w:w="10214" w:h="15356" w:hRule="exact" w:wrap="none" w:vAnchor="page" w:hAnchor="page" w:x="3348" w:y="4206"/>
        <w:numPr>
          <w:ilvl w:val="0"/>
          <w:numId w:val="70"/>
        </w:numPr>
        <w:shd w:val="clear" w:color="auto" w:fill="auto"/>
        <w:tabs>
          <w:tab w:val="left" w:pos="1191"/>
        </w:tabs>
        <w:spacing w:after="0" w:line="283" w:lineRule="exact"/>
        <w:ind w:left="20" w:right="260" w:firstLine="0"/>
      </w:pPr>
      <w:r>
        <w:t xml:space="preserve">оценивать вероятность реальных событий и явлений в различныхситуациях </w:t>
      </w:r>
      <w:r>
        <w:rPr>
          <w:rStyle w:val="ab"/>
        </w:rPr>
        <w:t>Текстовые задачи</w:t>
      </w:r>
    </w:p>
    <w:p w:rsidR="00E80B14" w:rsidRDefault="00E07B23">
      <w:pPr>
        <w:pStyle w:val="9"/>
        <w:framePr w:w="10214" w:h="15356" w:hRule="exact" w:wrap="none" w:vAnchor="page" w:hAnchor="page" w:x="3348" w:y="4206"/>
        <w:numPr>
          <w:ilvl w:val="0"/>
          <w:numId w:val="70"/>
        </w:numPr>
        <w:shd w:val="clear" w:color="auto" w:fill="auto"/>
        <w:tabs>
          <w:tab w:val="left" w:pos="1182"/>
        </w:tabs>
        <w:spacing w:after="0" w:line="283" w:lineRule="exact"/>
        <w:ind w:left="20" w:right="260" w:firstLine="0"/>
      </w:pPr>
      <w:r>
        <w:t>Решать простые и сложные задачи, а также задачи повышенной трудности и выделять их математическуюоснову;</w:t>
      </w:r>
    </w:p>
    <w:p w:rsidR="00E80B14" w:rsidRDefault="00E07B23">
      <w:pPr>
        <w:pStyle w:val="9"/>
        <w:framePr w:w="10214" w:h="15356" w:hRule="exact" w:wrap="none" w:vAnchor="page" w:hAnchor="page" w:x="3348" w:y="4206"/>
        <w:numPr>
          <w:ilvl w:val="0"/>
          <w:numId w:val="70"/>
        </w:numPr>
        <w:shd w:val="clear" w:color="auto" w:fill="auto"/>
        <w:tabs>
          <w:tab w:val="left" w:pos="1186"/>
        </w:tabs>
        <w:spacing w:after="0" w:line="283" w:lineRule="exact"/>
        <w:ind w:left="20" w:firstLine="0"/>
      </w:pPr>
      <w:r>
        <w:t>распознавать разные виды и типызадач;</w:t>
      </w:r>
    </w:p>
    <w:p w:rsidR="00E80B14" w:rsidRDefault="00E07B23">
      <w:pPr>
        <w:pStyle w:val="9"/>
        <w:framePr w:w="10214" w:h="15356" w:hRule="exact" w:wrap="none" w:vAnchor="page" w:hAnchor="page" w:x="3348" w:y="4206"/>
        <w:numPr>
          <w:ilvl w:val="0"/>
          <w:numId w:val="70"/>
        </w:numPr>
        <w:shd w:val="clear" w:color="auto" w:fill="auto"/>
        <w:tabs>
          <w:tab w:val="left" w:pos="1191"/>
        </w:tabs>
        <w:spacing w:after="0"/>
        <w:ind w:left="20" w:right="260" w:firstLine="0"/>
      </w:pPr>
      <w:r>
        <w:t>использовать разные краткие записи как модели текстов сложных задач и задач повышенной сложности для построения поисковой схемы и решения задач, выбирать оптимальную для рассматриваемой в задаче ситуации модель текстазадачи;</w:t>
      </w:r>
    </w:p>
    <w:p w:rsidR="00E80B14" w:rsidRDefault="00E07B23">
      <w:pPr>
        <w:pStyle w:val="9"/>
        <w:framePr w:w="10214" w:h="15356" w:hRule="exact" w:wrap="none" w:vAnchor="page" w:hAnchor="page" w:x="3348" w:y="4206"/>
        <w:numPr>
          <w:ilvl w:val="0"/>
          <w:numId w:val="70"/>
        </w:numPr>
        <w:shd w:val="clear" w:color="auto" w:fill="auto"/>
        <w:tabs>
          <w:tab w:val="left" w:pos="1191"/>
        </w:tabs>
        <w:spacing w:after="0" w:line="283" w:lineRule="exact"/>
        <w:ind w:left="20" w:right="260" w:firstLine="0"/>
      </w:pPr>
      <w:r>
        <w:t>различать модель текста и модель решения задачи, конструировать к одной модели решения сложных задач разные модели текстазадачи;</w:t>
      </w:r>
    </w:p>
    <w:p w:rsidR="00E80B14" w:rsidRDefault="00E07B23">
      <w:pPr>
        <w:pStyle w:val="9"/>
        <w:framePr w:w="10214" w:h="15356" w:hRule="exact" w:wrap="none" w:vAnchor="page" w:hAnchor="page" w:x="3348" w:y="4206"/>
        <w:numPr>
          <w:ilvl w:val="0"/>
          <w:numId w:val="70"/>
        </w:numPr>
        <w:shd w:val="clear" w:color="auto" w:fill="auto"/>
        <w:tabs>
          <w:tab w:val="left" w:pos="1191"/>
        </w:tabs>
        <w:spacing w:after="0" w:line="283" w:lineRule="exact"/>
        <w:ind w:left="20" w:right="260" w:firstLine="0"/>
      </w:pPr>
      <w:r>
        <w:t>знать и применять три способа поиска решения задач (от требования к условию и от условия к требованию,комбинированный);</w:t>
      </w:r>
    </w:p>
    <w:p w:rsidR="00E80B14" w:rsidRDefault="00E07B23">
      <w:pPr>
        <w:pStyle w:val="9"/>
        <w:framePr w:w="10214" w:h="15356" w:hRule="exact" w:wrap="none" w:vAnchor="page" w:hAnchor="page" w:x="3348" w:y="4206"/>
        <w:numPr>
          <w:ilvl w:val="0"/>
          <w:numId w:val="70"/>
        </w:numPr>
        <w:shd w:val="clear" w:color="auto" w:fill="auto"/>
        <w:tabs>
          <w:tab w:val="left" w:pos="1191"/>
        </w:tabs>
        <w:spacing w:after="0" w:line="283" w:lineRule="exact"/>
        <w:ind w:left="20" w:firstLine="0"/>
      </w:pPr>
      <w:r>
        <w:t>моделировать рассуждения при поиске решения задач с помощьюграф-схемы;</w:t>
      </w:r>
    </w:p>
    <w:p w:rsidR="00E80B14" w:rsidRDefault="00E07B23">
      <w:pPr>
        <w:pStyle w:val="9"/>
        <w:framePr w:w="10214" w:h="15356" w:hRule="exact" w:wrap="none" w:vAnchor="page" w:hAnchor="page" w:x="3348" w:y="4206"/>
        <w:numPr>
          <w:ilvl w:val="0"/>
          <w:numId w:val="70"/>
        </w:numPr>
        <w:shd w:val="clear" w:color="auto" w:fill="auto"/>
        <w:tabs>
          <w:tab w:val="left" w:pos="1191"/>
        </w:tabs>
        <w:spacing w:after="0" w:line="283" w:lineRule="exact"/>
        <w:ind w:left="20" w:firstLine="0"/>
      </w:pPr>
      <w:r>
        <w:t>выделять этапы решения задачи и содержание каждогоэтапа;</w:t>
      </w:r>
    </w:p>
    <w:p w:rsidR="00E80B14" w:rsidRDefault="00E07B23">
      <w:pPr>
        <w:pStyle w:val="9"/>
        <w:framePr w:w="10214" w:h="15356" w:hRule="exact" w:wrap="none" w:vAnchor="page" w:hAnchor="page" w:x="3348" w:y="4206"/>
        <w:numPr>
          <w:ilvl w:val="0"/>
          <w:numId w:val="70"/>
        </w:numPr>
        <w:shd w:val="clear" w:color="auto" w:fill="auto"/>
        <w:tabs>
          <w:tab w:val="left" w:pos="1186"/>
        </w:tabs>
        <w:spacing w:after="0" w:line="283" w:lineRule="exact"/>
        <w:ind w:left="20" w:right="260" w:firstLine="0"/>
      </w:pPr>
      <w:r>
        <w:t>уметь выбирать оптимальный метод решения задачи и осознавать выбор метода, рассматривать различные методы, находить разные решения задачи, есливозможно;</w:t>
      </w:r>
    </w:p>
    <w:p w:rsidR="00E80B14" w:rsidRDefault="00E07B23">
      <w:pPr>
        <w:pStyle w:val="9"/>
        <w:framePr w:w="10214" w:h="15356" w:hRule="exact" w:wrap="none" w:vAnchor="page" w:hAnchor="page" w:x="3348" w:y="4206"/>
        <w:numPr>
          <w:ilvl w:val="0"/>
          <w:numId w:val="70"/>
        </w:numPr>
        <w:shd w:val="clear" w:color="auto" w:fill="auto"/>
        <w:tabs>
          <w:tab w:val="left" w:pos="1191"/>
        </w:tabs>
        <w:spacing w:after="0" w:line="210" w:lineRule="exact"/>
        <w:ind w:left="20" w:firstLine="0"/>
      </w:pPr>
      <w:r>
        <w:t>анализировать затруднения при решениизадач;</w:t>
      </w:r>
    </w:p>
    <w:p w:rsidR="00E80B14" w:rsidRDefault="00E07B23">
      <w:pPr>
        <w:pStyle w:val="9"/>
        <w:framePr w:w="10214" w:h="15356" w:hRule="exact" w:wrap="none" w:vAnchor="page" w:hAnchor="page" w:x="3348" w:y="4206"/>
        <w:numPr>
          <w:ilvl w:val="0"/>
          <w:numId w:val="70"/>
        </w:numPr>
        <w:shd w:val="clear" w:color="auto" w:fill="auto"/>
        <w:tabs>
          <w:tab w:val="left" w:pos="1201"/>
        </w:tabs>
        <w:spacing w:after="0" w:line="278" w:lineRule="exact"/>
        <w:ind w:left="20" w:right="260" w:firstLine="0"/>
      </w:pPr>
      <w:r>
        <w:t>выполнять различные преобразования предложенной задачи, конструировать новые задачи из данной, в том числеобратные;</w:t>
      </w:r>
    </w:p>
    <w:p w:rsidR="00E80B14" w:rsidRDefault="00E07B23">
      <w:pPr>
        <w:pStyle w:val="9"/>
        <w:framePr w:w="10214" w:h="15356" w:hRule="exact" w:wrap="none" w:vAnchor="page" w:hAnchor="page" w:x="3348" w:y="4206"/>
        <w:numPr>
          <w:ilvl w:val="0"/>
          <w:numId w:val="70"/>
        </w:numPr>
        <w:shd w:val="clear" w:color="auto" w:fill="auto"/>
        <w:tabs>
          <w:tab w:val="left" w:pos="1196"/>
        </w:tabs>
        <w:spacing w:after="0" w:line="278" w:lineRule="exact"/>
        <w:ind w:left="20" w:right="260" w:firstLine="0"/>
      </w:pPr>
      <w:r>
        <w:t>интерпретировать вычислительные результаты в задаче, исследовать полученное решениезадачи;</w:t>
      </w:r>
    </w:p>
    <w:p w:rsidR="00E80B14" w:rsidRDefault="00E07B23">
      <w:pPr>
        <w:pStyle w:val="9"/>
        <w:framePr w:w="10214" w:h="15356" w:hRule="exact" w:wrap="none" w:vAnchor="page" w:hAnchor="page" w:x="3348" w:y="4206"/>
        <w:numPr>
          <w:ilvl w:val="0"/>
          <w:numId w:val="70"/>
        </w:numPr>
        <w:shd w:val="clear" w:color="auto" w:fill="auto"/>
        <w:tabs>
          <w:tab w:val="left" w:pos="1191"/>
        </w:tabs>
        <w:spacing w:after="0" w:line="278" w:lineRule="exact"/>
        <w:ind w:left="20" w:right="260" w:firstLine="0"/>
      </w:pPr>
      <w:r>
        <w:t>изменять условие задач (количественные или качественные данные), исследовать измененноепреобразованное;</w:t>
      </w:r>
    </w:p>
    <w:p w:rsidR="00E80B14" w:rsidRDefault="00E07B23">
      <w:pPr>
        <w:pStyle w:val="9"/>
        <w:framePr w:w="10214" w:h="15356" w:hRule="exact" w:wrap="none" w:vAnchor="page" w:hAnchor="page" w:x="3348" w:y="4206"/>
        <w:numPr>
          <w:ilvl w:val="0"/>
          <w:numId w:val="70"/>
        </w:numPr>
        <w:shd w:val="clear" w:color="auto" w:fill="auto"/>
        <w:tabs>
          <w:tab w:val="left" w:pos="1196"/>
        </w:tabs>
        <w:spacing w:after="0" w:line="278" w:lineRule="exact"/>
        <w:ind w:left="20" w:right="260" w:firstLine="0"/>
      </w:pPr>
      <w: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расстояние).при решение задач на движение двух объектов как в одном, так и в противоположных направлениях, конструировать новые ситуации на основе изменения условий задачи при движении пореке;</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10219" w:h="15612" w:hRule="exact" w:wrap="none" w:vAnchor="page" w:hAnchor="page" w:x="3346" w:y="4036"/>
        <w:numPr>
          <w:ilvl w:val="0"/>
          <w:numId w:val="70"/>
        </w:numPr>
        <w:shd w:val="clear" w:color="auto" w:fill="auto"/>
        <w:tabs>
          <w:tab w:val="left" w:pos="1196"/>
        </w:tabs>
        <w:spacing w:after="0" w:line="283" w:lineRule="exact"/>
        <w:ind w:left="20" w:right="260" w:firstLine="0"/>
      </w:pPr>
      <w:r>
        <w:lastRenderedPageBreak/>
        <w:t>исследовать всевозможные ситуации при решении задач на движение по реке, рассматривать разные системыотсчёта;</w:t>
      </w:r>
    </w:p>
    <w:p w:rsidR="00E80B14" w:rsidRDefault="00E07B23">
      <w:pPr>
        <w:pStyle w:val="9"/>
        <w:framePr w:w="10219" w:h="15612" w:hRule="exact" w:wrap="none" w:vAnchor="page" w:hAnchor="page" w:x="3346" w:y="4036"/>
        <w:numPr>
          <w:ilvl w:val="0"/>
          <w:numId w:val="70"/>
        </w:numPr>
        <w:shd w:val="clear" w:color="auto" w:fill="auto"/>
        <w:tabs>
          <w:tab w:val="left" w:pos="1186"/>
        </w:tabs>
        <w:spacing w:after="0" w:line="283" w:lineRule="exact"/>
        <w:ind w:left="20" w:firstLine="0"/>
      </w:pPr>
      <w:r>
        <w:t>решать разнообразные задачи «начасти»;</w:t>
      </w:r>
    </w:p>
    <w:p w:rsidR="00E80B14" w:rsidRDefault="00E07B23">
      <w:pPr>
        <w:pStyle w:val="9"/>
        <w:framePr w:w="10219" w:h="15612" w:hRule="exact" w:wrap="none" w:vAnchor="page" w:hAnchor="page" w:x="3346" w:y="4036"/>
        <w:numPr>
          <w:ilvl w:val="0"/>
          <w:numId w:val="70"/>
        </w:numPr>
        <w:shd w:val="clear" w:color="auto" w:fill="auto"/>
        <w:tabs>
          <w:tab w:val="left" w:pos="1186"/>
        </w:tabs>
        <w:spacing w:after="0"/>
        <w:ind w:left="20" w:right="260" w:firstLine="0"/>
      </w:pPr>
      <w:r>
        <w:t>решать и обосновывать свое решение задач (выделять математическую основу) на нахождение части числа и числа по его части на основе конкретного смысладроби;</w:t>
      </w:r>
    </w:p>
    <w:p w:rsidR="00E80B14" w:rsidRDefault="00E07B23">
      <w:pPr>
        <w:pStyle w:val="9"/>
        <w:framePr w:w="10219" w:h="15612" w:hRule="exact" w:wrap="none" w:vAnchor="page" w:hAnchor="page" w:x="3346" w:y="4036"/>
        <w:numPr>
          <w:ilvl w:val="0"/>
          <w:numId w:val="70"/>
        </w:numPr>
        <w:shd w:val="clear" w:color="auto" w:fill="auto"/>
        <w:tabs>
          <w:tab w:val="left" w:pos="1196"/>
        </w:tabs>
        <w:spacing w:after="0"/>
        <w:ind w:left="20" w:right="260" w:firstLine="0"/>
        <w:jc w:val="both"/>
      </w:pPr>
      <w:r>
        <w:t>объяснять идентичность задач разных типов, связывающих три величины (на работу, на покупки, на движение).выделять эти величины и отношения между ними, применять их при решении задач, конструировать собственные задач указанныхтипов;</w:t>
      </w:r>
    </w:p>
    <w:p w:rsidR="00E80B14" w:rsidRDefault="00E07B23">
      <w:pPr>
        <w:pStyle w:val="9"/>
        <w:framePr w:w="10219" w:h="15612" w:hRule="exact" w:wrap="none" w:vAnchor="page" w:hAnchor="page" w:x="3346" w:y="4036"/>
        <w:numPr>
          <w:ilvl w:val="0"/>
          <w:numId w:val="70"/>
        </w:numPr>
        <w:shd w:val="clear" w:color="auto" w:fill="auto"/>
        <w:tabs>
          <w:tab w:val="left" w:pos="1191"/>
        </w:tabs>
        <w:spacing w:after="0" w:line="283" w:lineRule="exact"/>
        <w:ind w:left="20" w:right="260" w:firstLine="0"/>
      </w:pPr>
      <w:r>
        <w:t>владеть основными методами решения задач на смеси, сплавы, концентрации, использовать их в новых ситуациях по отношению к изученным в процессеобучения;</w:t>
      </w:r>
    </w:p>
    <w:p w:rsidR="00E80B14" w:rsidRDefault="00E07B23">
      <w:pPr>
        <w:pStyle w:val="9"/>
        <w:framePr w:w="10219" w:h="15612" w:hRule="exact" w:wrap="none" w:vAnchor="page" w:hAnchor="page" w:x="3346" w:y="4036"/>
        <w:numPr>
          <w:ilvl w:val="0"/>
          <w:numId w:val="70"/>
        </w:numPr>
        <w:shd w:val="clear" w:color="auto" w:fill="auto"/>
        <w:tabs>
          <w:tab w:val="left" w:pos="1249"/>
        </w:tabs>
        <w:spacing w:after="0" w:line="283" w:lineRule="exact"/>
        <w:ind w:left="20" w:right="260" w:firstLine="0"/>
      </w:pPr>
      <w:r>
        <w:t>решать задачи на проценты, в том числе, сложные проценты с обоснованием, используя разныеспособы;</w:t>
      </w:r>
    </w:p>
    <w:p w:rsidR="00E80B14" w:rsidRDefault="00E07B23">
      <w:pPr>
        <w:pStyle w:val="9"/>
        <w:framePr w:w="10219" w:h="15612" w:hRule="exact" w:wrap="none" w:vAnchor="page" w:hAnchor="page" w:x="3346" w:y="4036"/>
        <w:numPr>
          <w:ilvl w:val="0"/>
          <w:numId w:val="70"/>
        </w:numPr>
        <w:shd w:val="clear" w:color="auto" w:fill="auto"/>
        <w:tabs>
          <w:tab w:val="left" w:pos="1196"/>
        </w:tabs>
        <w:spacing w:after="0" w:line="283" w:lineRule="exact"/>
        <w:ind w:left="20" w:right="260" w:firstLine="0"/>
      </w:pPr>
      <w:r>
        <w:t>решать логические задачи разными способами, в том числе, с двумя блоками и с тремя блоками данных с помощьютаблиц;</w:t>
      </w:r>
    </w:p>
    <w:p w:rsidR="00E80B14" w:rsidRDefault="00E07B23">
      <w:pPr>
        <w:pStyle w:val="9"/>
        <w:framePr w:w="10219" w:h="15612" w:hRule="exact" w:wrap="none" w:vAnchor="page" w:hAnchor="page" w:x="3346" w:y="4036"/>
        <w:numPr>
          <w:ilvl w:val="0"/>
          <w:numId w:val="70"/>
        </w:numPr>
        <w:shd w:val="clear" w:color="auto" w:fill="auto"/>
        <w:tabs>
          <w:tab w:val="left" w:pos="1186"/>
        </w:tabs>
        <w:spacing w:after="0" w:line="283" w:lineRule="exact"/>
        <w:ind w:left="20" w:right="260" w:firstLine="0"/>
      </w:pPr>
      <w:r>
        <w:t>решать задачи по комбинаторике и теории вероятностей на основе использования изученных методов и обосновыватьрешение;</w:t>
      </w:r>
    </w:p>
    <w:p w:rsidR="00E80B14" w:rsidRDefault="00E07B23">
      <w:pPr>
        <w:pStyle w:val="9"/>
        <w:framePr w:w="10219" w:h="15612" w:hRule="exact" w:wrap="none" w:vAnchor="page" w:hAnchor="page" w:x="3346" w:y="4036"/>
        <w:numPr>
          <w:ilvl w:val="0"/>
          <w:numId w:val="70"/>
        </w:numPr>
        <w:shd w:val="clear" w:color="auto" w:fill="auto"/>
        <w:tabs>
          <w:tab w:val="left" w:pos="1186"/>
        </w:tabs>
        <w:spacing w:after="0" w:line="283" w:lineRule="exact"/>
        <w:ind w:left="20" w:firstLine="0"/>
      </w:pPr>
      <w:r>
        <w:t>решать несложные задачи по математическойстатистике;</w:t>
      </w:r>
    </w:p>
    <w:p w:rsidR="00E80B14" w:rsidRDefault="00E07B23">
      <w:pPr>
        <w:pStyle w:val="9"/>
        <w:framePr w:w="10219" w:h="15612" w:hRule="exact" w:wrap="none" w:vAnchor="page" w:hAnchor="page" w:x="3346" w:y="4036"/>
        <w:numPr>
          <w:ilvl w:val="0"/>
          <w:numId w:val="70"/>
        </w:numPr>
        <w:shd w:val="clear" w:color="auto" w:fill="auto"/>
        <w:tabs>
          <w:tab w:val="left" w:pos="1191"/>
        </w:tabs>
        <w:spacing w:after="0" w:line="278" w:lineRule="exact"/>
        <w:ind w:left="20" w:right="260" w:firstLine="0"/>
      </w:pPr>
      <w: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изученнымиситуациях.</w:t>
      </w:r>
    </w:p>
    <w:p w:rsidR="00E80B14" w:rsidRDefault="00E07B23">
      <w:pPr>
        <w:pStyle w:val="30"/>
        <w:framePr w:w="10219" w:h="15612" w:hRule="exact" w:wrap="none" w:vAnchor="page" w:hAnchor="page" w:x="3346" w:y="4036"/>
        <w:shd w:val="clear" w:color="auto" w:fill="auto"/>
        <w:spacing w:line="278" w:lineRule="exact"/>
        <w:ind w:left="20"/>
      </w:pPr>
      <w:r>
        <w:rPr>
          <w:rStyle w:val="39"/>
          <w:b/>
          <w:bCs/>
        </w:rPr>
        <w:t>В повседневной жизни и при изучении других предметов:</w:t>
      </w:r>
    </w:p>
    <w:p w:rsidR="00E80B14" w:rsidRDefault="00E07B23">
      <w:pPr>
        <w:pStyle w:val="9"/>
        <w:framePr w:w="10219" w:h="15612" w:hRule="exact" w:wrap="none" w:vAnchor="page" w:hAnchor="page" w:x="3346" w:y="4036"/>
        <w:numPr>
          <w:ilvl w:val="0"/>
          <w:numId w:val="70"/>
        </w:numPr>
        <w:shd w:val="clear" w:color="auto" w:fill="auto"/>
        <w:tabs>
          <w:tab w:val="left" w:pos="1201"/>
        </w:tabs>
        <w:spacing w:after="0" w:line="278" w:lineRule="exact"/>
        <w:ind w:left="20" w:right="260" w:firstLine="0"/>
      </w:pPr>
      <w:r>
        <w:t>конструировать новые для данной задачи задачные ситуации с учётом реальных характеристик, в частности, при решении задач на концентрации, учитывать плотность вещества; решать и конструировать задачи на основе рассмотрения реальных ситуаций, в которых не требуется точный вычислительныйрезультат;</w:t>
      </w:r>
    </w:p>
    <w:p w:rsidR="00E80B14" w:rsidRDefault="00E07B23">
      <w:pPr>
        <w:pStyle w:val="9"/>
        <w:framePr w:w="10219" w:h="15612" w:hRule="exact" w:wrap="none" w:vAnchor="page" w:hAnchor="page" w:x="3346" w:y="4036"/>
        <w:numPr>
          <w:ilvl w:val="0"/>
          <w:numId w:val="70"/>
        </w:numPr>
        <w:shd w:val="clear" w:color="auto" w:fill="auto"/>
        <w:tabs>
          <w:tab w:val="left" w:pos="1186"/>
        </w:tabs>
        <w:spacing w:after="0" w:line="278" w:lineRule="exact"/>
        <w:ind w:left="20" w:firstLine="0"/>
      </w:pPr>
      <w:r>
        <w:t>решать задачи на движение по реке, рассматривая разные системыотсчёта;</w:t>
      </w:r>
    </w:p>
    <w:p w:rsidR="00E80B14" w:rsidRDefault="00E07B23">
      <w:pPr>
        <w:pStyle w:val="9"/>
        <w:framePr w:w="10219" w:h="15612" w:hRule="exact" w:wrap="none" w:vAnchor="page" w:hAnchor="page" w:x="3346" w:y="4036"/>
        <w:numPr>
          <w:ilvl w:val="0"/>
          <w:numId w:val="70"/>
        </w:numPr>
        <w:shd w:val="clear" w:color="auto" w:fill="auto"/>
        <w:tabs>
          <w:tab w:val="left" w:pos="1196"/>
        </w:tabs>
        <w:spacing w:after="0" w:line="278" w:lineRule="exact"/>
        <w:ind w:left="20" w:right="260" w:firstLine="0"/>
      </w:pPr>
      <w:r>
        <w:t xml:space="preserve">конструировать задачные ситуации, приближенные к реальнойдействительности </w:t>
      </w:r>
      <w:r>
        <w:rPr>
          <w:rStyle w:val="ab"/>
        </w:rPr>
        <w:t>Г еометрические фигуры</w:t>
      </w:r>
    </w:p>
    <w:p w:rsidR="00E80B14" w:rsidRDefault="00E07B23">
      <w:pPr>
        <w:pStyle w:val="9"/>
        <w:framePr w:w="10219" w:h="15612" w:hRule="exact" w:wrap="none" w:vAnchor="page" w:hAnchor="page" w:x="3346" w:y="4036"/>
        <w:numPr>
          <w:ilvl w:val="0"/>
          <w:numId w:val="70"/>
        </w:numPr>
        <w:shd w:val="clear" w:color="auto" w:fill="auto"/>
        <w:tabs>
          <w:tab w:val="left" w:pos="1191"/>
        </w:tabs>
        <w:spacing w:after="0" w:line="278" w:lineRule="exact"/>
        <w:ind w:left="20" w:right="260" w:firstLine="0"/>
      </w:pPr>
      <w:r>
        <w:t>Свободно оперировать геометрическими понятиями при решении задач и проведении математическихрассуждений;</w:t>
      </w:r>
    </w:p>
    <w:p w:rsidR="00E80B14" w:rsidRDefault="00E07B23">
      <w:pPr>
        <w:pStyle w:val="9"/>
        <w:framePr w:w="10219" w:h="15612" w:hRule="exact" w:wrap="none" w:vAnchor="page" w:hAnchor="page" w:x="3346" w:y="4036"/>
        <w:numPr>
          <w:ilvl w:val="0"/>
          <w:numId w:val="70"/>
        </w:numPr>
        <w:shd w:val="clear" w:color="auto" w:fill="auto"/>
        <w:tabs>
          <w:tab w:val="left" w:pos="1191"/>
        </w:tabs>
        <w:spacing w:after="0" w:line="278" w:lineRule="exact"/>
        <w:ind w:left="20" w:right="260" w:firstLine="0"/>
      </w:pPr>
      <w:r>
        <w:t>самостоятельно формулировать определения геометрических фигур, выдвигать гипотезы о новых свойствах и признаках геометрических фигур и обосновывать или опровергать их, обобщать или конкретизировать результаты на новые классы фигур, проводить в несложных случаях классификацию фигур по различнымоснованиям;</w:t>
      </w:r>
    </w:p>
    <w:p w:rsidR="00E80B14" w:rsidRDefault="00E07B23">
      <w:pPr>
        <w:pStyle w:val="9"/>
        <w:framePr w:w="10219" w:h="15612" w:hRule="exact" w:wrap="none" w:vAnchor="page" w:hAnchor="page" w:x="3346" w:y="4036"/>
        <w:numPr>
          <w:ilvl w:val="0"/>
          <w:numId w:val="70"/>
        </w:numPr>
        <w:shd w:val="clear" w:color="auto" w:fill="auto"/>
        <w:tabs>
          <w:tab w:val="left" w:pos="1191"/>
        </w:tabs>
        <w:spacing w:after="0" w:line="278" w:lineRule="exact"/>
        <w:ind w:left="20" w:right="260" w:firstLine="0"/>
      </w:pPr>
      <w:r>
        <w:t>исследовать чертежи, включая комбинации фигур, извлекать, интерпретировать и преобразовывать информацию, представленную начертежах;</w:t>
      </w:r>
    </w:p>
    <w:p w:rsidR="00E80B14" w:rsidRDefault="00E07B23">
      <w:pPr>
        <w:pStyle w:val="9"/>
        <w:framePr w:w="10219" w:h="15612" w:hRule="exact" w:wrap="none" w:vAnchor="page" w:hAnchor="page" w:x="3346" w:y="4036"/>
        <w:numPr>
          <w:ilvl w:val="0"/>
          <w:numId w:val="70"/>
        </w:numPr>
        <w:shd w:val="clear" w:color="auto" w:fill="auto"/>
        <w:tabs>
          <w:tab w:val="left" w:pos="1191"/>
        </w:tabs>
        <w:spacing w:after="0" w:line="278" w:lineRule="exact"/>
        <w:ind w:left="20" w:right="260" w:firstLine="0"/>
      </w:pPr>
      <w:r>
        <w:t>решать задачи геометрического содержания, в том числе в ситуациях, когда алгоритм решения не следует явно из условия, выполнять необходимые для решения задачи дополнительные построения, исследовать возможность применения теорем и формул для решениязадач;</w:t>
      </w:r>
    </w:p>
    <w:p w:rsidR="00E80B14" w:rsidRDefault="00E07B23">
      <w:pPr>
        <w:pStyle w:val="9"/>
        <w:framePr w:w="10219" w:h="15612" w:hRule="exact" w:wrap="none" w:vAnchor="page" w:hAnchor="page" w:x="3346" w:y="4036"/>
        <w:numPr>
          <w:ilvl w:val="0"/>
          <w:numId w:val="70"/>
        </w:numPr>
        <w:shd w:val="clear" w:color="auto" w:fill="auto"/>
        <w:tabs>
          <w:tab w:val="left" w:pos="1191"/>
        </w:tabs>
        <w:spacing w:after="0" w:line="278" w:lineRule="exact"/>
        <w:ind w:left="20" w:firstLine="0"/>
      </w:pPr>
      <w:r>
        <w:t>формулировать и доказывать геометрическиеутверждения.</w:t>
      </w:r>
    </w:p>
    <w:p w:rsidR="00E80B14" w:rsidRDefault="00E07B23">
      <w:pPr>
        <w:pStyle w:val="30"/>
        <w:framePr w:w="10219" w:h="15612" w:hRule="exact" w:wrap="none" w:vAnchor="page" w:hAnchor="page" w:x="3346" w:y="4036"/>
        <w:shd w:val="clear" w:color="auto" w:fill="auto"/>
        <w:spacing w:line="278" w:lineRule="exact"/>
        <w:ind w:left="20"/>
      </w:pPr>
      <w:r>
        <w:rPr>
          <w:rStyle w:val="39"/>
          <w:b/>
          <w:bCs/>
        </w:rPr>
        <w:t>В повседневной жизни и при изучении других предметов:</w:t>
      </w:r>
    </w:p>
    <w:p w:rsidR="00E80B14" w:rsidRDefault="00E07B23">
      <w:pPr>
        <w:pStyle w:val="9"/>
        <w:framePr w:w="10219" w:h="15612" w:hRule="exact" w:wrap="none" w:vAnchor="page" w:hAnchor="page" w:x="3346" w:y="4036"/>
        <w:numPr>
          <w:ilvl w:val="0"/>
          <w:numId w:val="70"/>
        </w:numPr>
        <w:shd w:val="clear" w:color="auto" w:fill="auto"/>
        <w:tabs>
          <w:tab w:val="left" w:pos="1196"/>
        </w:tabs>
        <w:spacing w:after="0" w:line="278" w:lineRule="exact"/>
        <w:ind w:left="20" w:right="260" w:firstLine="0"/>
      </w:pPr>
      <w:r>
        <w:t>составлять с использованием свойств геометрических фигур математические модели для решения задач практического характера и задач из смежных дисциплин, исследовать полученные модели и интерпретироватьрезультат</w:t>
      </w:r>
    </w:p>
    <w:p w:rsidR="00E80B14" w:rsidRDefault="00E07B23">
      <w:pPr>
        <w:pStyle w:val="30"/>
        <w:framePr w:w="10219" w:h="15612" w:hRule="exact" w:wrap="none" w:vAnchor="page" w:hAnchor="page" w:x="3346" w:y="4036"/>
        <w:shd w:val="clear" w:color="auto" w:fill="auto"/>
        <w:spacing w:line="278" w:lineRule="exact"/>
        <w:ind w:left="20"/>
      </w:pPr>
      <w:r>
        <w:rPr>
          <w:rStyle w:val="39"/>
          <w:b/>
          <w:bCs/>
        </w:rPr>
        <w:t>Отношения</w:t>
      </w:r>
    </w:p>
    <w:p w:rsidR="00E80B14" w:rsidRDefault="00E07B23">
      <w:pPr>
        <w:pStyle w:val="9"/>
        <w:framePr w:w="10219" w:h="15612" w:hRule="exact" w:wrap="none" w:vAnchor="page" w:hAnchor="page" w:x="3346" w:y="4036"/>
        <w:numPr>
          <w:ilvl w:val="0"/>
          <w:numId w:val="70"/>
        </w:numPr>
        <w:shd w:val="clear" w:color="auto" w:fill="auto"/>
        <w:tabs>
          <w:tab w:val="left" w:pos="1182"/>
        </w:tabs>
        <w:spacing w:after="0" w:line="278" w:lineRule="exact"/>
        <w:ind w:left="20" w:firstLine="0"/>
      </w:pPr>
      <w:r>
        <w:t>Владеть понятием отношения какметапредметным;</w:t>
      </w:r>
    </w:p>
    <w:p w:rsidR="00E80B14" w:rsidRDefault="00E07B23">
      <w:pPr>
        <w:pStyle w:val="9"/>
        <w:framePr w:w="10219" w:h="15612" w:hRule="exact" w:wrap="none" w:vAnchor="page" w:hAnchor="page" w:x="3346" w:y="4036"/>
        <w:numPr>
          <w:ilvl w:val="0"/>
          <w:numId w:val="70"/>
        </w:numPr>
        <w:shd w:val="clear" w:color="auto" w:fill="auto"/>
        <w:tabs>
          <w:tab w:val="left" w:pos="1201"/>
        </w:tabs>
        <w:spacing w:after="0" w:line="278" w:lineRule="exact"/>
        <w:ind w:left="20" w:right="260" w:firstLine="0"/>
      </w:pPr>
      <w:r>
        <w:t>свободно 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
    <w:p w:rsidR="00E80B14" w:rsidRDefault="00E07B23">
      <w:pPr>
        <w:pStyle w:val="9"/>
        <w:framePr w:w="10219" w:h="15612" w:hRule="exact" w:wrap="none" w:vAnchor="page" w:hAnchor="page" w:x="3346" w:y="4036"/>
        <w:numPr>
          <w:ilvl w:val="0"/>
          <w:numId w:val="70"/>
        </w:numPr>
        <w:shd w:val="clear" w:color="auto" w:fill="auto"/>
        <w:tabs>
          <w:tab w:val="left" w:pos="1191"/>
        </w:tabs>
        <w:spacing w:after="8" w:line="210" w:lineRule="exact"/>
        <w:ind w:left="20" w:firstLine="0"/>
      </w:pPr>
      <w:r>
        <w:t>использовать свойства подобия и равенства фигур при решениизадач.</w:t>
      </w:r>
    </w:p>
    <w:p w:rsidR="00E80B14" w:rsidRDefault="00E07B23">
      <w:pPr>
        <w:pStyle w:val="30"/>
        <w:framePr w:w="10219" w:h="15612" w:hRule="exact" w:wrap="none" w:vAnchor="page" w:hAnchor="page" w:x="3346" w:y="4036"/>
        <w:shd w:val="clear" w:color="auto" w:fill="auto"/>
        <w:spacing w:line="210" w:lineRule="exact"/>
        <w:ind w:left="20"/>
      </w:pPr>
      <w:r>
        <w:rPr>
          <w:rStyle w:val="39"/>
          <w:b/>
          <w:bCs/>
        </w:rPr>
        <w:t>В повседневной жизни и при изучении других предметов:</w:t>
      </w:r>
    </w:p>
    <w:p w:rsidR="00E80B14" w:rsidRDefault="00E07B23">
      <w:pPr>
        <w:pStyle w:val="9"/>
        <w:framePr w:w="10219" w:h="15612" w:hRule="exact" w:wrap="none" w:vAnchor="page" w:hAnchor="page" w:x="3346" w:y="4036"/>
        <w:numPr>
          <w:ilvl w:val="0"/>
          <w:numId w:val="70"/>
        </w:numPr>
        <w:shd w:val="clear" w:color="auto" w:fill="auto"/>
        <w:tabs>
          <w:tab w:val="left" w:pos="1191"/>
        </w:tabs>
        <w:spacing w:after="0"/>
        <w:ind w:left="20" w:right="260" w:firstLine="0"/>
      </w:pPr>
      <w:r>
        <w:t>использовать отношения для построения и исследования математических моделей объектов реальнойжизни</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30"/>
        <w:framePr w:w="10195" w:h="15551" w:hRule="exact" w:wrap="none" w:vAnchor="page" w:hAnchor="page" w:x="3358" w:y="4122"/>
        <w:shd w:val="clear" w:color="auto" w:fill="auto"/>
        <w:spacing w:line="210" w:lineRule="exact"/>
        <w:ind w:left="20"/>
      </w:pPr>
      <w:r>
        <w:rPr>
          <w:rStyle w:val="39"/>
          <w:b/>
          <w:bCs/>
        </w:rPr>
        <w:lastRenderedPageBreak/>
        <w:t>Измерения и вычисления</w:t>
      </w:r>
    </w:p>
    <w:p w:rsidR="00E80B14" w:rsidRDefault="00E07B23">
      <w:pPr>
        <w:pStyle w:val="9"/>
        <w:framePr w:w="10195" w:h="15551" w:hRule="exact" w:wrap="none" w:vAnchor="page" w:hAnchor="page" w:x="3358" w:y="4122"/>
        <w:numPr>
          <w:ilvl w:val="0"/>
          <w:numId w:val="70"/>
        </w:numPr>
        <w:shd w:val="clear" w:color="auto" w:fill="auto"/>
        <w:tabs>
          <w:tab w:val="left" w:pos="1191"/>
        </w:tabs>
        <w:spacing w:after="0"/>
        <w:ind w:left="20" w:right="240" w:firstLine="0"/>
      </w:pPr>
      <w:r>
        <w:t>Свободно оперировать понятиями длина, площадь, объём, величина угла как величинами, использовать равновеликость и равносоставленность при решении задач на вычисление, самостоятельно получать и использовать формулы для вычислений площадей и объёмов фигур, свободно оперировать широким набором формул на вычисление при решении сложных задач, в том числе и задач на вычисление в комбинациях окружности и треугольника, окружности и четырёхугольника, а также с применениемтригонометрии;</w:t>
      </w:r>
    </w:p>
    <w:p w:rsidR="00E80B14" w:rsidRDefault="00E07B23">
      <w:pPr>
        <w:pStyle w:val="9"/>
        <w:framePr w:w="10195" w:h="15551" w:hRule="exact" w:wrap="none" w:vAnchor="page" w:hAnchor="page" w:x="3358" w:y="4122"/>
        <w:numPr>
          <w:ilvl w:val="0"/>
          <w:numId w:val="70"/>
        </w:numPr>
        <w:shd w:val="clear" w:color="auto" w:fill="auto"/>
        <w:tabs>
          <w:tab w:val="left" w:pos="1191"/>
        </w:tabs>
        <w:spacing w:after="8" w:line="210" w:lineRule="exact"/>
        <w:ind w:left="20" w:firstLine="0"/>
      </w:pPr>
      <w:r>
        <w:t>самостоятельно формулировать гипотезы и проверять ихдостоверность.</w:t>
      </w:r>
    </w:p>
    <w:p w:rsidR="00E80B14" w:rsidRDefault="00E07B23">
      <w:pPr>
        <w:pStyle w:val="30"/>
        <w:framePr w:w="10195" w:h="15551" w:hRule="exact" w:wrap="none" w:vAnchor="page" w:hAnchor="page" w:x="3358" w:y="4122"/>
        <w:shd w:val="clear" w:color="auto" w:fill="auto"/>
        <w:spacing w:line="210" w:lineRule="exact"/>
        <w:ind w:left="20"/>
      </w:pPr>
      <w:r>
        <w:rPr>
          <w:rStyle w:val="39"/>
          <w:b/>
          <w:bCs/>
        </w:rPr>
        <w:t>В повседневной жизни и при изучении других предметов:</w:t>
      </w:r>
    </w:p>
    <w:p w:rsidR="00E80B14" w:rsidRDefault="00E07B23">
      <w:pPr>
        <w:pStyle w:val="9"/>
        <w:framePr w:w="10195" w:h="15551" w:hRule="exact" w:wrap="none" w:vAnchor="page" w:hAnchor="page" w:x="3358" w:y="4122"/>
        <w:numPr>
          <w:ilvl w:val="0"/>
          <w:numId w:val="70"/>
        </w:numPr>
        <w:shd w:val="clear" w:color="auto" w:fill="auto"/>
        <w:tabs>
          <w:tab w:val="left" w:pos="1191"/>
        </w:tabs>
        <w:spacing w:after="0" w:line="278" w:lineRule="exact"/>
        <w:ind w:left="20" w:right="240" w:firstLine="0"/>
      </w:pPr>
      <w:r>
        <w:t>свободно оперировать формулами при решении задач в других учебных предметах и при проведении необходимых вычислений в реальнойжизни</w:t>
      </w:r>
    </w:p>
    <w:p w:rsidR="00E80B14" w:rsidRDefault="00E07B23">
      <w:pPr>
        <w:pStyle w:val="30"/>
        <w:framePr w:w="10195" w:h="15551" w:hRule="exact" w:wrap="none" w:vAnchor="page" w:hAnchor="page" w:x="3358" w:y="4122"/>
        <w:shd w:val="clear" w:color="auto" w:fill="auto"/>
        <w:spacing w:line="278" w:lineRule="exact"/>
        <w:ind w:left="20"/>
      </w:pPr>
      <w:r>
        <w:rPr>
          <w:rStyle w:val="39"/>
          <w:b/>
          <w:bCs/>
        </w:rPr>
        <w:t>Геометрические построения</w:t>
      </w:r>
    </w:p>
    <w:p w:rsidR="00E80B14" w:rsidRDefault="00E07B23">
      <w:pPr>
        <w:pStyle w:val="9"/>
        <w:framePr w:w="10195" w:h="15551" w:hRule="exact" w:wrap="none" w:vAnchor="page" w:hAnchor="page" w:x="3358" w:y="4122"/>
        <w:numPr>
          <w:ilvl w:val="0"/>
          <w:numId w:val="70"/>
        </w:numPr>
        <w:shd w:val="clear" w:color="auto" w:fill="auto"/>
        <w:tabs>
          <w:tab w:val="left" w:pos="1191"/>
        </w:tabs>
        <w:spacing w:after="0" w:line="278" w:lineRule="exact"/>
        <w:ind w:left="20" w:firstLine="0"/>
      </w:pPr>
      <w:r>
        <w:t>Оперировать понятием набора элементов, определяющих геометрическуюфигуру,</w:t>
      </w:r>
    </w:p>
    <w:p w:rsidR="00E80B14" w:rsidRDefault="00E07B23">
      <w:pPr>
        <w:pStyle w:val="9"/>
        <w:framePr w:w="10195" w:h="15551" w:hRule="exact" w:wrap="none" w:vAnchor="page" w:hAnchor="page" w:x="3358" w:y="4122"/>
        <w:numPr>
          <w:ilvl w:val="0"/>
          <w:numId w:val="70"/>
        </w:numPr>
        <w:shd w:val="clear" w:color="auto" w:fill="auto"/>
        <w:tabs>
          <w:tab w:val="left" w:pos="1191"/>
        </w:tabs>
        <w:spacing w:after="0" w:line="283" w:lineRule="exact"/>
        <w:ind w:left="20" w:firstLine="0"/>
      </w:pPr>
      <w:r>
        <w:t>владеть набором методов построений циркулем илинейкой;</w:t>
      </w:r>
    </w:p>
    <w:p w:rsidR="00E80B14" w:rsidRDefault="00E07B23">
      <w:pPr>
        <w:pStyle w:val="9"/>
        <w:framePr w:w="10195" w:h="15551" w:hRule="exact" w:wrap="none" w:vAnchor="page" w:hAnchor="page" w:x="3358" w:y="4122"/>
        <w:numPr>
          <w:ilvl w:val="0"/>
          <w:numId w:val="70"/>
        </w:numPr>
        <w:shd w:val="clear" w:color="auto" w:fill="auto"/>
        <w:tabs>
          <w:tab w:val="left" w:pos="1191"/>
        </w:tabs>
        <w:spacing w:after="0" w:line="283" w:lineRule="exact"/>
        <w:ind w:left="20" w:firstLine="0"/>
      </w:pPr>
      <w:r>
        <w:t>проводить анализ и реализовывать этапы решения задач напостроение.</w:t>
      </w:r>
    </w:p>
    <w:p w:rsidR="00E80B14" w:rsidRDefault="00E07B23">
      <w:pPr>
        <w:pStyle w:val="30"/>
        <w:framePr w:w="10195" w:h="15551" w:hRule="exact" w:wrap="none" w:vAnchor="page" w:hAnchor="page" w:x="3358" w:y="4122"/>
        <w:shd w:val="clear" w:color="auto" w:fill="auto"/>
        <w:spacing w:line="283" w:lineRule="exact"/>
        <w:ind w:left="20"/>
      </w:pPr>
      <w:r>
        <w:rPr>
          <w:rStyle w:val="39"/>
          <w:b/>
          <w:bCs/>
        </w:rPr>
        <w:t>В повседневной жизни и при изучении других предметов:</w:t>
      </w:r>
    </w:p>
    <w:p w:rsidR="00E80B14" w:rsidRDefault="00E07B23">
      <w:pPr>
        <w:pStyle w:val="9"/>
        <w:framePr w:w="10195" w:h="15551" w:hRule="exact" w:wrap="none" w:vAnchor="page" w:hAnchor="page" w:x="3358" w:y="4122"/>
        <w:numPr>
          <w:ilvl w:val="0"/>
          <w:numId w:val="70"/>
        </w:numPr>
        <w:shd w:val="clear" w:color="auto" w:fill="auto"/>
        <w:tabs>
          <w:tab w:val="left" w:pos="1191"/>
        </w:tabs>
        <w:spacing w:after="0" w:line="283" w:lineRule="exact"/>
        <w:ind w:left="20" w:firstLine="0"/>
      </w:pPr>
      <w:r>
        <w:t>выполнять построения наместности;</w:t>
      </w:r>
    </w:p>
    <w:p w:rsidR="00E80B14" w:rsidRDefault="00E07B23">
      <w:pPr>
        <w:pStyle w:val="9"/>
        <w:framePr w:w="10195" w:h="15551" w:hRule="exact" w:wrap="none" w:vAnchor="page" w:hAnchor="page" w:x="3358" w:y="4122"/>
        <w:numPr>
          <w:ilvl w:val="0"/>
          <w:numId w:val="70"/>
        </w:numPr>
        <w:shd w:val="clear" w:color="auto" w:fill="auto"/>
        <w:tabs>
          <w:tab w:val="left" w:pos="1196"/>
        </w:tabs>
        <w:spacing w:after="0" w:line="283" w:lineRule="exact"/>
        <w:ind w:left="20" w:right="240" w:firstLine="0"/>
      </w:pPr>
      <w:r>
        <w:t xml:space="preserve">оценивать размеры реальных объектов окружающегомира </w:t>
      </w:r>
      <w:r>
        <w:rPr>
          <w:rStyle w:val="ab"/>
        </w:rPr>
        <w:t>Преобразования</w:t>
      </w:r>
    </w:p>
    <w:p w:rsidR="00E80B14" w:rsidRDefault="00E07B23">
      <w:pPr>
        <w:pStyle w:val="9"/>
        <w:framePr w:w="10195" w:h="15551" w:hRule="exact" w:wrap="none" w:vAnchor="page" w:hAnchor="page" w:x="3358" w:y="4122"/>
        <w:numPr>
          <w:ilvl w:val="0"/>
          <w:numId w:val="70"/>
        </w:numPr>
        <w:shd w:val="clear" w:color="auto" w:fill="auto"/>
        <w:tabs>
          <w:tab w:val="left" w:pos="1191"/>
        </w:tabs>
        <w:spacing w:after="0" w:line="283" w:lineRule="exact"/>
        <w:ind w:left="20" w:firstLine="0"/>
      </w:pPr>
      <w:r>
        <w:t>Оперировать движениями и преобразованиями как метапредметнымипонятиями;</w:t>
      </w:r>
    </w:p>
    <w:p w:rsidR="00E80B14" w:rsidRDefault="00E07B23">
      <w:pPr>
        <w:pStyle w:val="9"/>
        <w:framePr w:w="10195" w:h="15551" w:hRule="exact" w:wrap="none" w:vAnchor="page" w:hAnchor="page" w:x="3358" w:y="4122"/>
        <w:numPr>
          <w:ilvl w:val="0"/>
          <w:numId w:val="70"/>
        </w:numPr>
        <w:shd w:val="clear" w:color="auto" w:fill="auto"/>
        <w:tabs>
          <w:tab w:val="left" w:pos="1191"/>
        </w:tabs>
        <w:spacing w:after="0" w:line="283" w:lineRule="exact"/>
        <w:ind w:left="20" w:right="240" w:firstLine="0"/>
      </w:pPr>
      <w:r>
        <w:t>оперировать понятием движения и преобразования подобия для обоснований, свободно владеть приемами построения фигур с помощью движений и преобразования подобия, а также комбинациями движений, движений ипреобразований;</w:t>
      </w:r>
    </w:p>
    <w:p w:rsidR="00E80B14" w:rsidRDefault="00E07B23">
      <w:pPr>
        <w:pStyle w:val="9"/>
        <w:framePr w:w="10195" w:h="15551" w:hRule="exact" w:wrap="none" w:vAnchor="page" w:hAnchor="page" w:x="3358" w:y="4122"/>
        <w:numPr>
          <w:ilvl w:val="0"/>
          <w:numId w:val="70"/>
        </w:numPr>
        <w:shd w:val="clear" w:color="auto" w:fill="auto"/>
        <w:tabs>
          <w:tab w:val="left" w:pos="1196"/>
        </w:tabs>
        <w:spacing w:after="0" w:line="278" w:lineRule="exact"/>
        <w:ind w:left="20" w:right="240" w:firstLine="0"/>
      </w:pPr>
      <w:r>
        <w:t>использовать свойства движений и преобразований для проведения обоснования и доказательства утверждений в геометрии и других учебныхпредметах;</w:t>
      </w:r>
    </w:p>
    <w:p w:rsidR="00E80B14" w:rsidRDefault="00E07B23">
      <w:pPr>
        <w:pStyle w:val="9"/>
        <w:framePr w:w="10195" w:h="15551" w:hRule="exact" w:wrap="none" w:vAnchor="page" w:hAnchor="page" w:x="3358" w:y="4122"/>
        <w:shd w:val="clear" w:color="auto" w:fill="auto"/>
        <w:spacing w:after="0" w:line="278" w:lineRule="exact"/>
        <w:ind w:left="20" w:firstLine="0"/>
      </w:pPr>
      <w:r>
        <w:t>опользоваться свойствами движений и преобразований при решении задач.</w:t>
      </w:r>
    </w:p>
    <w:p w:rsidR="00E80B14" w:rsidRDefault="00E07B23">
      <w:pPr>
        <w:pStyle w:val="30"/>
        <w:framePr w:w="10195" w:h="15551" w:hRule="exact" w:wrap="none" w:vAnchor="page" w:hAnchor="page" w:x="3358" w:y="4122"/>
        <w:shd w:val="clear" w:color="auto" w:fill="auto"/>
        <w:spacing w:line="278" w:lineRule="exact"/>
        <w:ind w:left="20"/>
      </w:pPr>
      <w:r>
        <w:rPr>
          <w:rStyle w:val="39"/>
          <w:b/>
          <w:bCs/>
        </w:rPr>
        <w:t>В повседневной жизни и при изучении других предметов:</w:t>
      </w:r>
    </w:p>
    <w:p w:rsidR="00E80B14" w:rsidRDefault="00E07B23">
      <w:pPr>
        <w:pStyle w:val="9"/>
        <w:framePr w:w="10195" w:h="15551" w:hRule="exact" w:wrap="none" w:vAnchor="page" w:hAnchor="page" w:x="3358" w:y="4122"/>
        <w:numPr>
          <w:ilvl w:val="0"/>
          <w:numId w:val="70"/>
        </w:numPr>
        <w:shd w:val="clear" w:color="auto" w:fill="auto"/>
        <w:tabs>
          <w:tab w:val="left" w:pos="1196"/>
        </w:tabs>
        <w:spacing w:after="0" w:line="278" w:lineRule="exact"/>
        <w:ind w:left="20" w:right="240" w:firstLine="0"/>
      </w:pPr>
      <w:r>
        <w:t xml:space="preserve">применять свойства движений и применять подобие для построений ивычислений </w:t>
      </w:r>
      <w:r>
        <w:rPr>
          <w:rStyle w:val="ab"/>
        </w:rPr>
        <w:t>Векторы и координаты на плоскости</w:t>
      </w:r>
    </w:p>
    <w:p w:rsidR="00E80B14" w:rsidRDefault="00E07B23">
      <w:pPr>
        <w:pStyle w:val="9"/>
        <w:framePr w:w="10195" w:h="15551" w:hRule="exact" w:wrap="none" w:vAnchor="page" w:hAnchor="page" w:x="3358" w:y="4122"/>
        <w:numPr>
          <w:ilvl w:val="0"/>
          <w:numId w:val="70"/>
        </w:numPr>
        <w:shd w:val="clear" w:color="auto" w:fill="auto"/>
        <w:tabs>
          <w:tab w:val="left" w:pos="1191"/>
        </w:tabs>
        <w:spacing w:after="0" w:line="278" w:lineRule="exact"/>
        <w:ind w:left="20" w:right="240" w:firstLine="0"/>
      </w:pPr>
      <w:r>
        <w:t>Свободно оперировать понятиями вектор, сумма, разность векторов, произведение вектора на число, скалярное произведение векторов, координаты на плоскости, координаты вектора;</w:t>
      </w:r>
    </w:p>
    <w:p w:rsidR="00E80B14" w:rsidRDefault="00E07B23">
      <w:pPr>
        <w:pStyle w:val="9"/>
        <w:framePr w:w="10195" w:h="15551" w:hRule="exact" w:wrap="none" w:vAnchor="page" w:hAnchor="page" w:x="3358" w:y="4122"/>
        <w:numPr>
          <w:ilvl w:val="0"/>
          <w:numId w:val="70"/>
        </w:numPr>
        <w:shd w:val="clear" w:color="auto" w:fill="auto"/>
        <w:tabs>
          <w:tab w:val="left" w:pos="1182"/>
        </w:tabs>
        <w:spacing w:after="0" w:line="278" w:lineRule="exact"/>
        <w:ind w:left="20" w:right="240" w:firstLine="0"/>
      </w:pPr>
      <w:r>
        <w:t>Владеть векторным и координатным методом на плоскости для решения задач на вычисление идоказательства;</w:t>
      </w:r>
    </w:p>
    <w:p w:rsidR="00E80B14" w:rsidRDefault="00E07B23">
      <w:pPr>
        <w:pStyle w:val="9"/>
        <w:framePr w:w="10195" w:h="15551" w:hRule="exact" w:wrap="none" w:vAnchor="page" w:hAnchor="page" w:x="3358" w:y="4122"/>
        <w:numPr>
          <w:ilvl w:val="0"/>
          <w:numId w:val="70"/>
        </w:numPr>
        <w:shd w:val="clear" w:color="auto" w:fill="auto"/>
        <w:tabs>
          <w:tab w:val="left" w:pos="1191"/>
        </w:tabs>
        <w:spacing w:after="0" w:line="278" w:lineRule="exact"/>
        <w:ind w:left="20" w:right="1060" w:firstLine="0"/>
        <w:jc w:val="both"/>
      </w:pPr>
      <w:r>
        <w:t>выполнять с помощью векторов и координат доказательство известных ему геометрических фактов (свойства средних линий, теорем о замечательных точках и т.п.) и получать новые свойства известныхфигур;</w:t>
      </w:r>
    </w:p>
    <w:p w:rsidR="00E80B14" w:rsidRDefault="00E07B23">
      <w:pPr>
        <w:pStyle w:val="9"/>
        <w:framePr w:w="10195" w:h="15551" w:hRule="exact" w:wrap="none" w:vAnchor="page" w:hAnchor="page" w:x="3358" w:y="4122"/>
        <w:numPr>
          <w:ilvl w:val="0"/>
          <w:numId w:val="70"/>
        </w:numPr>
        <w:shd w:val="clear" w:color="auto" w:fill="auto"/>
        <w:tabs>
          <w:tab w:val="left" w:pos="1201"/>
        </w:tabs>
        <w:spacing w:after="0"/>
        <w:ind w:left="20" w:right="240" w:firstLine="0"/>
      </w:pPr>
      <w:r>
        <w:t>использовать уравнения фигур для решения задач и самостоятельно составлять уравнения отдельных плоскихфигур.</w:t>
      </w:r>
    </w:p>
    <w:p w:rsidR="00E80B14" w:rsidRDefault="00E07B23">
      <w:pPr>
        <w:pStyle w:val="30"/>
        <w:framePr w:w="10195" w:h="15551" w:hRule="exact" w:wrap="none" w:vAnchor="page" w:hAnchor="page" w:x="3358" w:y="4122"/>
        <w:shd w:val="clear" w:color="auto" w:fill="auto"/>
        <w:ind w:left="20"/>
      </w:pPr>
      <w:r>
        <w:rPr>
          <w:rStyle w:val="39"/>
          <w:b/>
          <w:bCs/>
        </w:rPr>
        <w:t>В повседневной жизни и при изучении других предметов:</w:t>
      </w:r>
    </w:p>
    <w:p w:rsidR="00E80B14" w:rsidRDefault="00E07B23">
      <w:pPr>
        <w:pStyle w:val="9"/>
        <w:framePr w:w="10195" w:h="15551" w:hRule="exact" w:wrap="none" w:vAnchor="page" w:hAnchor="page" w:x="3358" w:y="4122"/>
        <w:numPr>
          <w:ilvl w:val="0"/>
          <w:numId w:val="70"/>
        </w:numPr>
        <w:shd w:val="clear" w:color="auto" w:fill="auto"/>
        <w:tabs>
          <w:tab w:val="left" w:pos="1191"/>
        </w:tabs>
        <w:spacing w:after="0"/>
        <w:ind w:left="20" w:right="240" w:firstLine="0"/>
      </w:pPr>
      <w:r>
        <w:t>использовать понятия векторов и координат для решения задач по физике, географии и другим учебнымпредметам</w:t>
      </w:r>
    </w:p>
    <w:p w:rsidR="00E80B14" w:rsidRDefault="00E07B23">
      <w:pPr>
        <w:pStyle w:val="30"/>
        <w:framePr w:w="10195" w:h="15551" w:hRule="exact" w:wrap="none" w:vAnchor="page" w:hAnchor="page" w:x="3358" w:y="4122"/>
        <w:shd w:val="clear" w:color="auto" w:fill="auto"/>
        <w:ind w:left="20"/>
      </w:pPr>
      <w:r>
        <w:rPr>
          <w:rStyle w:val="39"/>
          <w:b/>
          <w:bCs/>
        </w:rPr>
        <w:t>История математики</w:t>
      </w:r>
    </w:p>
    <w:p w:rsidR="00E80B14" w:rsidRDefault="00E07B23">
      <w:pPr>
        <w:pStyle w:val="9"/>
        <w:framePr w:w="10195" w:h="15551" w:hRule="exact" w:wrap="none" w:vAnchor="page" w:hAnchor="page" w:x="3358" w:y="4122"/>
        <w:numPr>
          <w:ilvl w:val="0"/>
          <w:numId w:val="70"/>
        </w:numPr>
        <w:shd w:val="clear" w:color="auto" w:fill="auto"/>
        <w:tabs>
          <w:tab w:val="left" w:pos="1186"/>
        </w:tabs>
        <w:spacing w:after="0"/>
        <w:ind w:left="20" w:right="240" w:firstLine="0"/>
      </w:pPr>
      <w:r>
        <w:t>Понимать математику как строго организованную систему научных знаний, в частности владеть представлениями об аксиоматическом построении геометрии и первичными представлениями о неевклидовыхгеометриях;</w:t>
      </w:r>
    </w:p>
    <w:p w:rsidR="00E80B14" w:rsidRDefault="00E07B23">
      <w:pPr>
        <w:pStyle w:val="9"/>
        <w:framePr w:w="10195" w:h="15551" w:hRule="exact" w:wrap="none" w:vAnchor="page" w:hAnchor="page" w:x="3358" w:y="4122"/>
        <w:numPr>
          <w:ilvl w:val="0"/>
          <w:numId w:val="70"/>
        </w:numPr>
        <w:shd w:val="clear" w:color="auto" w:fill="auto"/>
        <w:tabs>
          <w:tab w:val="left" w:pos="1191"/>
        </w:tabs>
        <w:spacing w:after="0"/>
        <w:ind w:left="20" w:right="240" w:firstLine="0"/>
      </w:pPr>
      <w:r>
        <w:t>рассматривать математику в контексте истории развития цивилизации и истории развития науки, понимать роль математики в развитииРоссии</w:t>
      </w:r>
    </w:p>
    <w:p w:rsidR="00E80B14" w:rsidRDefault="00E07B23">
      <w:pPr>
        <w:pStyle w:val="30"/>
        <w:framePr w:w="10195" w:h="15551" w:hRule="exact" w:wrap="none" w:vAnchor="page" w:hAnchor="page" w:x="3358" w:y="4122"/>
        <w:shd w:val="clear" w:color="auto" w:fill="auto"/>
        <w:ind w:left="20"/>
      </w:pPr>
      <w:r>
        <w:rPr>
          <w:rStyle w:val="39"/>
          <w:b/>
          <w:bCs/>
        </w:rPr>
        <w:t>Методы математики</w:t>
      </w:r>
    </w:p>
    <w:p w:rsidR="00E80B14" w:rsidRDefault="00E07B23">
      <w:pPr>
        <w:pStyle w:val="9"/>
        <w:framePr w:w="10195" w:h="15551" w:hRule="exact" w:wrap="none" w:vAnchor="page" w:hAnchor="page" w:x="3358" w:y="4122"/>
        <w:numPr>
          <w:ilvl w:val="0"/>
          <w:numId w:val="70"/>
        </w:numPr>
        <w:shd w:val="clear" w:color="auto" w:fill="auto"/>
        <w:tabs>
          <w:tab w:val="left" w:pos="1182"/>
        </w:tabs>
        <w:spacing w:after="0"/>
        <w:ind w:left="20" w:right="240" w:firstLine="0"/>
      </w:pPr>
      <w:r>
        <w:t>Владеть знаниями о различных методах обоснования и опровержения математических утверждений и самостоятельно применятьих;</w:t>
      </w:r>
    </w:p>
    <w:p w:rsidR="00E80B14" w:rsidRDefault="00E07B23">
      <w:pPr>
        <w:pStyle w:val="9"/>
        <w:framePr w:w="10195" w:h="15551" w:hRule="exact" w:wrap="none" w:vAnchor="page" w:hAnchor="page" w:x="3358" w:y="4122"/>
        <w:numPr>
          <w:ilvl w:val="0"/>
          <w:numId w:val="70"/>
        </w:numPr>
        <w:shd w:val="clear" w:color="auto" w:fill="auto"/>
        <w:tabs>
          <w:tab w:val="left" w:pos="1201"/>
        </w:tabs>
        <w:spacing w:after="0" w:line="278" w:lineRule="exact"/>
        <w:ind w:left="20" w:right="240" w:firstLine="0"/>
      </w:pPr>
      <w:r>
        <w:t>владеть навыками анализа условия задачи и определения подходящих для решения задач изученных методов или ихкомбинаций;</w:t>
      </w:r>
    </w:p>
    <w:p w:rsidR="00E80B14" w:rsidRDefault="00E07B23">
      <w:pPr>
        <w:pStyle w:val="9"/>
        <w:framePr w:w="10195" w:h="15551" w:hRule="exact" w:wrap="none" w:vAnchor="page" w:hAnchor="page" w:x="3358" w:y="4122"/>
        <w:numPr>
          <w:ilvl w:val="0"/>
          <w:numId w:val="70"/>
        </w:numPr>
        <w:shd w:val="clear" w:color="auto" w:fill="auto"/>
        <w:tabs>
          <w:tab w:val="left" w:pos="1182"/>
        </w:tabs>
        <w:spacing w:after="0" w:line="278" w:lineRule="exact"/>
        <w:ind w:left="20" w:right="240" w:firstLine="0"/>
      </w:pPr>
      <w:r>
        <w:t>характеризовать произведения искусства с учётом математических закономерностей в природе, использовать математические закономерности в самостоятельномтворчестве.</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30"/>
        <w:framePr w:w="10224" w:h="15770" w:hRule="exact" w:wrap="none" w:vAnchor="page" w:hAnchor="page" w:x="3344" w:y="3998"/>
        <w:shd w:val="clear" w:color="auto" w:fill="auto"/>
        <w:ind w:left="20"/>
      </w:pPr>
      <w:r>
        <w:rPr>
          <w:rStyle w:val="39"/>
          <w:b/>
          <w:bCs/>
        </w:rPr>
        <w:lastRenderedPageBreak/>
        <w:t>1.2.5.10 Информатика</w:t>
      </w:r>
    </w:p>
    <w:p w:rsidR="00E80B14" w:rsidRDefault="00E07B23">
      <w:pPr>
        <w:pStyle w:val="9"/>
        <w:framePr w:w="10224" w:h="15770" w:hRule="exact" w:wrap="none" w:vAnchor="page" w:hAnchor="page" w:x="3344" w:y="3998"/>
        <w:shd w:val="clear" w:color="auto" w:fill="auto"/>
        <w:spacing w:after="0"/>
        <w:ind w:left="20" w:right="20" w:firstLine="700"/>
        <w:jc w:val="both"/>
      </w:pPr>
      <w:r>
        <w:t>При реализации программы учебного предмета «Информатика» у учащихся формируется информационная и алгоритмическая культура;умение формализации и структурирования информации, учащиеся овладевают способами представления данных в соответствии с поставленной задачей - таблицы, схемы, графики, диаграммы, с использованием соответствующих программных средств обработки данных; у учащихся формируется представление о компьютере как универсальном устройстве обработки информации; представление об основных изучаемых понятиях: информация, алгоритм, модель - и их свойствах; развивается алгоритмическое мышление, необходимое для профессиональной деятельности в современном обществе; формируются представления о том, как понятия и конструкции информатики применяются в реальном мире, о роли информационных технологий и роботизированных устройств в жизни людей, промышленности и научных исследованиях; вырабатываются навык и умение безопасного и целесообразного поведения при работе с компьютерными программами и в сети Интернет, умение соблюдать нормы информационной этики и права.</w:t>
      </w:r>
    </w:p>
    <w:p w:rsidR="00E80B14" w:rsidRDefault="00E07B23">
      <w:pPr>
        <w:pStyle w:val="30"/>
        <w:framePr w:w="10224" w:h="15770" w:hRule="exact" w:wrap="none" w:vAnchor="page" w:hAnchor="page" w:x="3344" w:y="3998"/>
        <w:shd w:val="clear" w:color="auto" w:fill="auto"/>
        <w:ind w:left="20" w:firstLine="700"/>
        <w:jc w:val="both"/>
      </w:pPr>
      <w:r>
        <w:rPr>
          <w:rStyle w:val="39"/>
          <w:b/>
          <w:bCs/>
        </w:rPr>
        <w:t>Введение</w:t>
      </w:r>
    </w:p>
    <w:p w:rsidR="00E80B14" w:rsidRDefault="00E07B23">
      <w:pPr>
        <w:pStyle w:val="9"/>
        <w:framePr w:w="10224" w:h="15770" w:hRule="exact" w:wrap="none" w:vAnchor="page" w:hAnchor="page" w:x="3344" w:y="3998"/>
        <w:shd w:val="clear" w:color="auto" w:fill="auto"/>
        <w:spacing w:after="0"/>
        <w:ind w:left="20" w:firstLine="700"/>
        <w:jc w:val="both"/>
      </w:pPr>
      <w:r>
        <w:t>Информация и информационные процессы</w:t>
      </w:r>
    </w:p>
    <w:p w:rsidR="00E80B14" w:rsidRDefault="00E07B23">
      <w:pPr>
        <w:pStyle w:val="9"/>
        <w:framePr w:w="10224" w:h="15770" w:hRule="exact" w:wrap="none" w:vAnchor="page" w:hAnchor="page" w:x="3344" w:y="3998"/>
        <w:shd w:val="clear" w:color="auto" w:fill="auto"/>
        <w:spacing w:after="0"/>
        <w:ind w:left="20" w:firstLine="700"/>
        <w:jc w:val="both"/>
      </w:pPr>
      <w:r>
        <w:t>Информация - одно из основных обобщающих понятий современной науки.</w:t>
      </w:r>
    </w:p>
    <w:p w:rsidR="00E80B14" w:rsidRDefault="00E07B23">
      <w:pPr>
        <w:pStyle w:val="9"/>
        <w:framePr w:w="10224" w:h="15770" w:hRule="exact" w:wrap="none" w:vAnchor="page" w:hAnchor="page" w:x="3344" w:y="3998"/>
        <w:shd w:val="clear" w:color="auto" w:fill="auto"/>
        <w:spacing w:after="0"/>
        <w:ind w:left="20" w:right="20" w:firstLine="700"/>
        <w:jc w:val="both"/>
      </w:pPr>
      <w:r>
        <w:t>Различные аспекты слова «информация»: информация как данные, которые могут быть обработаны автоматизированной системой, и информация как сведения, предназначенные для восприятия человеком.</w:t>
      </w:r>
    </w:p>
    <w:p w:rsidR="00E80B14" w:rsidRDefault="00E07B23">
      <w:pPr>
        <w:pStyle w:val="9"/>
        <w:framePr w:w="10224" w:h="15770" w:hRule="exact" w:wrap="none" w:vAnchor="page" w:hAnchor="page" w:x="3344" w:y="3998"/>
        <w:shd w:val="clear" w:color="auto" w:fill="auto"/>
        <w:spacing w:after="0"/>
        <w:ind w:left="20" w:right="20" w:firstLine="700"/>
        <w:jc w:val="both"/>
      </w:pPr>
      <w:r>
        <w:t>Примеры данных: тексты, числа. Дискретность данных. Анализ данных. Возможность описания непрерывных объектов и процессов с помощью дискретных данных.</w:t>
      </w:r>
    </w:p>
    <w:p w:rsidR="00E80B14" w:rsidRDefault="00E07B23">
      <w:pPr>
        <w:pStyle w:val="9"/>
        <w:framePr w:w="10224" w:h="15770" w:hRule="exact" w:wrap="none" w:vAnchor="page" w:hAnchor="page" w:x="3344" w:y="3998"/>
        <w:shd w:val="clear" w:color="auto" w:fill="auto"/>
        <w:spacing w:after="0"/>
        <w:ind w:left="20" w:right="20" w:firstLine="700"/>
        <w:jc w:val="both"/>
      </w:pPr>
      <w:r>
        <w:t>Информационные процессы - процессы, связанные с хранением, преобразованием и передачей данных.</w:t>
      </w:r>
    </w:p>
    <w:p w:rsidR="00E80B14" w:rsidRDefault="00E07B23">
      <w:pPr>
        <w:pStyle w:val="9"/>
        <w:framePr w:w="10224" w:h="15770" w:hRule="exact" w:wrap="none" w:vAnchor="page" w:hAnchor="page" w:x="3344" w:y="3998"/>
        <w:shd w:val="clear" w:color="auto" w:fill="auto"/>
        <w:spacing w:after="0"/>
        <w:ind w:left="20" w:firstLine="700"/>
        <w:jc w:val="both"/>
      </w:pPr>
      <w:r>
        <w:t>Компьютер - универсальное устройство обработки данных</w:t>
      </w:r>
    </w:p>
    <w:p w:rsidR="00E80B14" w:rsidRDefault="00E07B23">
      <w:pPr>
        <w:pStyle w:val="9"/>
        <w:framePr w:w="10224" w:h="15770" w:hRule="exact" w:wrap="none" w:vAnchor="page" w:hAnchor="page" w:x="3344" w:y="3998"/>
        <w:shd w:val="clear" w:color="auto" w:fill="auto"/>
        <w:spacing w:after="0"/>
        <w:ind w:left="20" w:right="20" w:firstLine="700"/>
        <w:jc w:val="both"/>
      </w:pPr>
      <w:r>
        <w:t>Архитектура компьютера: процессор, оперативная память, внешняя энергонезависимая память, устройства ввода-вывода; их количественные характеристики.</w:t>
      </w:r>
    </w:p>
    <w:p w:rsidR="00E80B14" w:rsidRDefault="00E07B23">
      <w:pPr>
        <w:pStyle w:val="9"/>
        <w:framePr w:w="10224" w:h="15770" w:hRule="exact" w:wrap="none" w:vAnchor="page" w:hAnchor="page" w:x="3344" w:y="3998"/>
        <w:shd w:val="clear" w:color="auto" w:fill="auto"/>
        <w:spacing w:after="0"/>
        <w:ind w:left="20" w:right="20" w:firstLine="700"/>
        <w:jc w:val="both"/>
      </w:pPr>
      <w:r>
        <w:t xml:space="preserve">Компьютеры, встроенные в технические устройства и производственные комплексы. Роботизированные производства, аддитивные технологии (3 </w:t>
      </w:r>
      <w:r>
        <w:rPr>
          <w:lang w:val="en-US"/>
        </w:rPr>
        <w:t>D</w:t>
      </w:r>
      <w:r>
        <w:t>-принтеры).</w:t>
      </w:r>
    </w:p>
    <w:p w:rsidR="00E80B14" w:rsidRDefault="00E07B23">
      <w:pPr>
        <w:pStyle w:val="9"/>
        <w:framePr w:w="10224" w:h="15770" w:hRule="exact" w:wrap="none" w:vAnchor="page" w:hAnchor="page" w:x="3344" w:y="3998"/>
        <w:shd w:val="clear" w:color="auto" w:fill="auto"/>
        <w:spacing w:after="0"/>
        <w:ind w:left="20" w:firstLine="700"/>
        <w:jc w:val="both"/>
      </w:pPr>
      <w:r>
        <w:t>Программное обеспечение компьютера.</w:t>
      </w:r>
    </w:p>
    <w:p w:rsidR="00E80B14" w:rsidRDefault="00E07B23">
      <w:pPr>
        <w:pStyle w:val="9"/>
        <w:framePr w:w="10224" w:h="15770" w:hRule="exact" w:wrap="none" w:vAnchor="page" w:hAnchor="page" w:x="3344" w:y="3998"/>
        <w:shd w:val="clear" w:color="auto" w:fill="auto"/>
        <w:spacing w:after="0"/>
        <w:ind w:left="20" w:right="20" w:firstLine="700"/>
        <w:jc w:val="both"/>
      </w:pPr>
      <w:r>
        <w:t>Носители информации, используемые в ИКТ. История и перспективы развития. Представление об объемах данных и скоростях доступа, характерных для различных видов носителей. Носители информации в живой природе.</w:t>
      </w:r>
    </w:p>
    <w:p w:rsidR="00E80B14" w:rsidRDefault="00E07B23">
      <w:pPr>
        <w:pStyle w:val="9"/>
        <w:framePr w:w="10224" w:h="15770" w:hRule="exact" w:wrap="none" w:vAnchor="page" w:hAnchor="page" w:x="3344" w:y="3998"/>
        <w:shd w:val="clear" w:color="auto" w:fill="auto"/>
        <w:spacing w:after="0"/>
        <w:ind w:left="20" w:right="20" w:firstLine="700"/>
        <w:jc w:val="both"/>
      </w:pPr>
      <w:r>
        <w:t>История и тенденции развития компьютеров, улучшение характеристик компьютеров. Суперкомпьютеры.</w:t>
      </w:r>
    </w:p>
    <w:p w:rsidR="00E80B14" w:rsidRDefault="00E07B23">
      <w:pPr>
        <w:pStyle w:val="9"/>
        <w:framePr w:w="10224" w:h="15770" w:hRule="exact" w:wrap="none" w:vAnchor="page" w:hAnchor="page" w:x="3344" w:y="3998"/>
        <w:shd w:val="clear" w:color="auto" w:fill="auto"/>
        <w:spacing w:after="0"/>
        <w:ind w:left="20" w:firstLine="700"/>
        <w:jc w:val="both"/>
      </w:pPr>
      <w:r>
        <w:t>Физические ограничения на значения характеристик компьютеров.</w:t>
      </w:r>
    </w:p>
    <w:p w:rsidR="00E80B14" w:rsidRDefault="00E07B23">
      <w:pPr>
        <w:pStyle w:val="9"/>
        <w:framePr w:w="10224" w:h="15770" w:hRule="exact" w:wrap="none" w:vAnchor="page" w:hAnchor="page" w:x="3344" w:y="3998"/>
        <w:shd w:val="clear" w:color="auto" w:fill="auto"/>
        <w:spacing w:after="0"/>
        <w:ind w:left="20" w:firstLine="700"/>
        <w:jc w:val="both"/>
      </w:pPr>
      <w:r>
        <w:t>Параллельные вычисления.</w:t>
      </w:r>
    </w:p>
    <w:p w:rsidR="00E80B14" w:rsidRDefault="00E07B23">
      <w:pPr>
        <w:pStyle w:val="9"/>
        <w:framePr w:w="10224" w:h="15770" w:hRule="exact" w:wrap="none" w:vAnchor="page" w:hAnchor="page" w:x="3344" w:y="3998"/>
        <w:shd w:val="clear" w:color="auto" w:fill="auto"/>
        <w:spacing w:after="0"/>
        <w:ind w:left="20" w:firstLine="700"/>
        <w:jc w:val="both"/>
      </w:pPr>
      <w:r>
        <w:t>Техника безопасности и правила работы на компьютере.</w:t>
      </w:r>
    </w:p>
    <w:p w:rsidR="00E80B14" w:rsidRDefault="00E07B23">
      <w:pPr>
        <w:pStyle w:val="9"/>
        <w:framePr w:w="10224" w:h="15770" w:hRule="exact" w:wrap="none" w:vAnchor="page" w:hAnchor="page" w:x="3344" w:y="3998"/>
        <w:shd w:val="clear" w:color="auto" w:fill="auto"/>
        <w:spacing w:after="0"/>
        <w:ind w:left="20" w:firstLine="700"/>
        <w:jc w:val="both"/>
      </w:pPr>
      <w:r>
        <w:t>Математические основы информатики</w:t>
      </w:r>
    </w:p>
    <w:p w:rsidR="00E80B14" w:rsidRDefault="00E07B23">
      <w:pPr>
        <w:pStyle w:val="9"/>
        <w:framePr w:w="10224" w:h="15770" w:hRule="exact" w:wrap="none" w:vAnchor="page" w:hAnchor="page" w:x="3344" w:y="3998"/>
        <w:shd w:val="clear" w:color="auto" w:fill="auto"/>
        <w:spacing w:after="0"/>
        <w:ind w:left="20" w:firstLine="700"/>
        <w:jc w:val="both"/>
      </w:pPr>
      <w:r>
        <w:t>Тексты и кодирование</w:t>
      </w:r>
    </w:p>
    <w:p w:rsidR="00E80B14" w:rsidRDefault="00E07B23">
      <w:pPr>
        <w:pStyle w:val="9"/>
        <w:framePr w:w="10224" w:h="15770" w:hRule="exact" w:wrap="none" w:vAnchor="page" w:hAnchor="page" w:x="3344" w:y="3998"/>
        <w:shd w:val="clear" w:color="auto" w:fill="auto"/>
        <w:spacing w:after="0"/>
        <w:ind w:left="20" w:right="20" w:firstLine="700"/>
        <w:jc w:val="both"/>
      </w:pPr>
      <w:r>
        <w:t>Символ. Алфавит - конечное множество символов. Текст - конечная последовательность символов данного алфавита. Количество различных текстов данной длины в данном алфавите.</w:t>
      </w:r>
    </w:p>
    <w:p w:rsidR="00E80B14" w:rsidRDefault="00E07B23">
      <w:pPr>
        <w:pStyle w:val="9"/>
        <w:framePr w:w="10224" w:h="15770" w:hRule="exact" w:wrap="none" w:vAnchor="page" w:hAnchor="page" w:x="3344" w:y="3998"/>
        <w:shd w:val="clear" w:color="auto" w:fill="auto"/>
        <w:spacing w:after="0"/>
        <w:ind w:left="20" w:right="20" w:firstLine="700"/>
        <w:jc w:val="both"/>
      </w:pPr>
      <w:r>
        <w:t>Разнообразие языков и алфавитов. Естественные и формальные языки. Алфавит текстов на русском языке.</w:t>
      </w:r>
    </w:p>
    <w:p w:rsidR="00E80B14" w:rsidRDefault="00E07B23">
      <w:pPr>
        <w:pStyle w:val="9"/>
        <w:framePr w:w="10224" w:h="15770" w:hRule="exact" w:wrap="none" w:vAnchor="page" w:hAnchor="page" w:x="3344" w:y="3998"/>
        <w:shd w:val="clear" w:color="auto" w:fill="auto"/>
        <w:spacing w:after="0"/>
        <w:ind w:left="20" w:right="20" w:firstLine="700"/>
        <w:jc w:val="both"/>
      </w:pPr>
      <w:r>
        <w:t>Кодирование символов одного алфавита с помощью кодовых слов в другом алфавите; кодовая таблица, декодирование.</w:t>
      </w:r>
    </w:p>
    <w:p w:rsidR="00E80B14" w:rsidRDefault="00E07B23">
      <w:pPr>
        <w:pStyle w:val="9"/>
        <w:framePr w:w="10224" w:h="15770" w:hRule="exact" w:wrap="none" w:vAnchor="page" w:hAnchor="page" w:x="3344" w:y="3998"/>
        <w:shd w:val="clear" w:color="auto" w:fill="auto"/>
        <w:spacing w:after="0"/>
        <w:ind w:left="20" w:firstLine="700"/>
        <w:jc w:val="both"/>
      </w:pPr>
      <w:r>
        <w:t>Двоичный алфавит. Представление данных в компьютере как текстов в двоичном алфавите.</w:t>
      </w:r>
    </w:p>
    <w:p w:rsidR="00E80B14" w:rsidRDefault="00E07B23">
      <w:pPr>
        <w:pStyle w:val="9"/>
        <w:framePr w:w="10224" w:h="15770" w:hRule="exact" w:wrap="none" w:vAnchor="page" w:hAnchor="page" w:x="3344" w:y="3998"/>
        <w:shd w:val="clear" w:color="auto" w:fill="auto"/>
        <w:spacing w:after="0"/>
        <w:ind w:left="20" w:right="20" w:firstLine="700"/>
        <w:jc w:val="both"/>
      </w:pPr>
      <w:r>
        <w:t>Двоичные коды с фиксированной длиной кодового слова. Разрядность кода - длина кодового слова. Примеры двоичных кодов с разрядностью 8, 16, 32.</w:t>
      </w:r>
    </w:p>
    <w:p w:rsidR="00E80B14" w:rsidRDefault="00E07B23">
      <w:pPr>
        <w:pStyle w:val="9"/>
        <w:framePr w:w="10224" w:h="15770" w:hRule="exact" w:wrap="none" w:vAnchor="page" w:hAnchor="page" w:x="3344" w:y="3998"/>
        <w:shd w:val="clear" w:color="auto" w:fill="auto"/>
        <w:spacing w:after="0"/>
        <w:ind w:left="20" w:right="20" w:firstLine="700"/>
        <w:jc w:val="both"/>
      </w:pPr>
      <w:r>
        <w:t>Единицы измерения длины двоичных текстов: бит, байт, Килобайт и т.д. Количество информации, содержащееся в сообщении.</w:t>
      </w:r>
    </w:p>
    <w:p w:rsidR="00E80B14" w:rsidRDefault="00E07B23">
      <w:pPr>
        <w:pStyle w:val="9"/>
        <w:framePr w:w="10224" w:h="15770" w:hRule="exact" w:wrap="none" w:vAnchor="page" w:hAnchor="page" w:x="3344" w:y="3998"/>
        <w:shd w:val="clear" w:color="auto" w:fill="auto"/>
        <w:spacing w:after="0"/>
        <w:ind w:left="20" w:firstLine="700"/>
        <w:jc w:val="both"/>
      </w:pPr>
      <w:r>
        <w:t>Подход А.Н. Колмогорова к определению количества информации.</w:t>
      </w:r>
    </w:p>
    <w:p w:rsidR="00E80B14" w:rsidRDefault="00E07B23">
      <w:pPr>
        <w:pStyle w:val="9"/>
        <w:framePr w:w="10224" w:h="15770" w:hRule="exact" w:wrap="none" w:vAnchor="page" w:hAnchor="page" w:x="3344" w:y="3998"/>
        <w:shd w:val="clear" w:color="auto" w:fill="auto"/>
        <w:spacing w:after="0"/>
        <w:ind w:left="20" w:right="20" w:firstLine="700"/>
        <w:jc w:val="both"/>
      </w:pPr>
      <w:r>
        <w:t xml:space="preserve">Зависимость количества кодовых комбинаций от разрядности кода. Код </w:t>
      </w:r>
      <w:r>
        <w:rPr>
          <w:lang w:val="en-US"/>
        </w:rPr>
        <w:t>ASCII</w:t>
      </w:r>
      <w:r w:rsidRPr="004D5D9C">
        <w:t xml:space="preserve">. </w:t>
      </w:r>
      <w:r>
        <w:t xml:space="preserve">Кодировки кириллицы. Примеры кодирования букв национальных алфавитов. Представление о стандарте </w:t>
      </w:r>
      <w:r>
        <w:rPr>
          <w:lang w:val="en-US"/>
        </w:rPr>
        <w:t>Unicode</w:t>
      </w:r>
      <w:r w:rsidRPr="004D5D9C">
        <w:t xml:space="preserve">. </w:t>
      </w:r>
      <w:r>
        <w:t>Таблицы кодировки с алфавитом, отличным от двоичного.</w:t>
      </w:r>
    </w:p>
    <w:p w:rsidR="00E80B14" w:rsidRDefault="00E07B23">
      <w:pPr>
        <w:pStyle w:val="9"/>
        <w:framePr w:w="10224" w:h="15770" w:hRule="exact" w:wrap="none" w:vAnchor="page" w:hAnchor="page" w:x="3344" w:y="3998"/>
        <w:shd w:val="clear" w:color="auto" w:fill="auto"/>
        <w:spacing w:after="0"/>
        <w:ind w:left="20" w:right="20" w:firstLine="700"/>
        <w:jc w:val="both"/>
      </w:pPr>
      <w:r>
        <w:t>Искажение информации при передаче. Коды, исправляющие ошибки. Возможность однозначного декодирования для кодов с различной длиной кодовых слов.</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30"/>
        <w:framePr w:w="10219" w:h="15773" w:hRule="exact" w:wrap="none" w:vAnchor="page" w:hAnchor="page" w:x="3346" w:y="3998"/>
        <w:shd w:val="clear" w:color="auto" w:fill="auto"/>
        <w:ind w:left="20" w:firstLine="700"/>
        <w:jc w:val="both"/>
      </w:pPr>
      <w:r>
        <w:rPr>
          <w:rStyle w:val="39"/>
          <w:b/>
          <w:bCs/>
        </w:rPr>
        <w:lastRenderedPageBreak/>
        <w:t>Дискретизация</w:t>
      </w:r>
    </w:p>
    <w:p w:rsidR="00E80B14" w:rsidRDefault="00E07B23">
      <w:pPr>
        <w:pStyle w:val="9"/>
        <w:framePr w:w="10219" w:h="15773" w:hRule="exact" w:wrap="none" w:vAnchor="page" w:hAnchor="page" w:x="3346" w:y="3998"/>
        <w:shd w:val="clear" w:color="auto" w:fill="auto"/>
        <w:spacing w:after="0"/>
        <w:ind w:left="20" w:right="20" w:firstLine="700"/>
        <w:jc w:val="both"/>
      </w:pPr>
      <w:r>
        <w:t>Измерение и дискретизация. Общее представление о цифровом представлении аудиовизуальных и других непрерывных данных.</w:t>
      </w:r>
    </w:p>
    <w:p w:rsidR="00E80B14" w:rsidRDefault="00E07B23">
      <w:pPr>
        <w:pStyle w:val="9"/>
        <w:framePr w:w="10219" w:h="15773" w:hRule="exact" w:wrap="none" w:vAnchor="page" w:hAnchor="page" w:x="3346" w:y="3998"/>
        <w:shd w:val="clear" w:color="auto" w:fill="auto"/>
        <w:spacing w:after="0"/>
        <w:ind w:left="20" w:right="20" w:firstLine="700"/>
        <w:jc w:val="both"/>
      </w:pPr>
      <w:r>
        <w:t xml:space="preserve">Кодирование цвета. Цветовые модели. Модели </w:t>
      </w:r>
      <w:r>
        <w:rPr>
          <w:lang w:val="en-US"/>
        </w:rPr>
        <w:t>RGB</w:t>
      </w:r>
      <w:r w:rsidRPr="004D5D9C">
        <w:t xml:space="preserve"> </w:t>
      </w:r>
      <w:r>
        <w:t xml:space="preserve">и </w:t>
      </w:r>
      <w:r>
        <w:rPr>
          <w:lang w:val="en-US"/>
        </w:rPr>
        <w:t>CMYK</w:t>
      </w:r>
      <w:r w:rsidRPr="004D5D9C">
        <w:t xml:space="preserve">. </w:t>
      </w:r>
      <w:r>
        <w:t xml:space="preserve">Модели </w:t>
      </w:r>
      <w:r>
        <w:rPr>
          <w:lang w:val="en-US"/>
        </w:rPr>
        <w:t>HSB</w:t>
      </w:r>
      <w:r w:rsidRPr="004D5D9C">
        <w:t xml:space="preserve"> </w:t>
      </w:r>
      <w:r>
        <w:t xml:space="preserve">и </w:t>
      </w:r>
      <w:r>
        <w:rPr>
          <w:lang w:val="en-US"/>
        </w:rPr>
        <w:t>CMY</w:t>
      </w:r>
      <w:r w:rsidRPr="004D5D9C">
        <w:t xml:space="preserve">. </w:t>
      </w:r>
      <w:r>
        <w:t>Глубина кодирования. Знакомство с растровой и векторной графикой.</w:t>
      </w:r>
    </w:p>
    <w:p w:rsidR="00E80B14" w:rsidRDefault="00E07B23">
      <w:pPr>
        <w:pStyle w:val="9"/>
        <w:framePr w:w="10219" w:h="15773" w:hRule="exact" w:wrap="none" w:vAnchor="page" w:hAnchor="page" w:x="3346" w:y="3998"/>
        <w:shd w:val="clear" w:color="auto" w:fill="auto"/>
        <w:spacing w:after="0"/>
        <w:ind w:left="20" w:firstLine="700"/>
        <w:jc w:val="both"/>
      </w:pPr>
      <w:r>
        <w:t>Кодирование звука. Разрядность и частота записи. Количество каналов записи.</w:t>
      </w:r>
    </w:p>
    <w:p w:rsidR="00E80B14" w:rsidRDefault="00E07B23">
      <w:pPr>
        <w:pStyle w:val="9"/>
        <w:framePr w:w="10219" w:h="15773" w:hRule="exact" w:wrap="none" w:vAnchor="page" w:hAnchor="page" w:x="3346" w:y="3998"/>
        <w:shd w:val="clear" w:color="auto" w:fill="auto"/>
        <w:spacing w:after="0"/>
        <w:ind w:left="20" w:right="20" w:firstLine="700"/>
        <w:jc w:val="both"/>
      </w:pPr>
      <w:r>
        <w:t>Оценка количественных параметров, связанных с представлением и хранением изображений и звуковых файлов.</w:t>
      </w:r>
    </w:p>
    <w:p w:rsidR="00E80B14" w:rsidRDefault="00E07B23">
      <w:pPr>
        <w:pStyle w:val="30"/>
        <w:framePr w:w="10219" w:h="15773" w:hRule="exact" w:wrap="none" w:vAnchor="page" w:hAnchor="page" w:x="3346" w:y="3998"/>
        <w:shd w:val="clear" w:color="auto" w:fill="auto"/>
        <w:ind w:left="20" w:firstLine="700"/>
        <w:jc w:val="both"/>
      </w:pPr>
      <w:r>
        <w:rPr>
          <w:rStyle w:val="39"/>
          <w:b/>
          <w:bCs/>
        </w:rPr>
        <w:t>Системы счисления</w:t>
      </w:r>
    </w:p>
    <w:p w:rsidR="00E80B14" w:rsidRDefault="00E07B23">
      <w:pPr>
        <w:pStyle w:val="9"/>
        <w:framePr w:w="10219" w:h="15773" w:hRule="exact" w:wrap="none" w:vAnchor="page" w:hAnchor="page" w:x="3346" w:y="3998"/>
        <w:shd w:val="clear" w:color="auto" w:fill="auto"/>
        <w:spacing w:after="0"/>
        <w:ind w:left="20" w:right="20" w:firstLine="700"/>
        <w:jc w:val="both"/>
      </w:pPr>
      <w:r>
        <w:t>Позиционные и непозиционные системы счисления. Примеры представления чисел в позиционных системах счисления.</w:t>
      </w:r>
    </w:p>
    <w:p w:rsidR="00E80B14" w:rsidRDefault="00E07B23">
      <w:pPr>
        <w:pStyle w:val="9"/>
        <w:framePr w:w="10219" w:h="15773" w:hRule="exact" w:wrap="none" w:vAnchor="page" w:hAnchor="page" w:x="3346" w:y="3998"/>
        <w:shd w:val="clear" w:color="auto" w:fill="auto"/>
        <w:spacing w:after="0"/>
        <w:ind w:left="20" w:right="20" w:firstLine="700"/>
        <w:jc w:val="both"/>
      </w:pPr>
      <w:r>
        <w:t>Основание системы счисления. Алфавит (множество цифр) системы счисления. Количество цифр, используемых в системе счисления с заданным основанием. Краткая и развернутая формы записи чисел в позиционных системах счисления.</w:t>
      </w:r>
    </w:p>
    <w:p w:rsidR="00E80B14" w:rsidRDefault="00E07B23">
      <w:pPr>
        <w:pStyle w:val="9"/>
        <w:framePr w:w="10219" w:h="15773" w:hRule="exact" w:wrap="none" w:vAnchor="page" w:hAnchor="page" w:x="3346" w:y="3998"/>
        <w:shd w:val="clear" w:color="auto" w:fill="auto"/>
        <w:spacing w:after="0"/>
        <w:ind w:left="20" w:right="20" w:firstLine="700"/>
        <w:jc w:val="both"/>
      </w:pPr>
      <w:r>
        <w:t>Двоичная система счисления, запись целых чисел в пределах от 0 до 1024. Перевод натуральных чисел из десятичной системы счисления в двоичную и из двоичной в десятичную.</w:t>
      </w:r>
    </w:p>
    <w:p w:rsidR="00E80B14" w:rsidRDefault="00E07B23">
      <w:pPr>
        <w:pStyle w:val="9"/>
        <w:framePr w:w="10219" w:h="15773" w:hRule="exact" w:wrap="none" w:vAnchor="page" w:hAnchor="page" w:x="3346" w:y="3998"/>
        <w:shd w:val="clear" w:color="auto" w:fill="auto"/>
        <w:spacing w:after="0"/>
        <w:ind w:left="20" w:right="20" w:firstLine="700"/>
        <w:jc w:val="both"/>
      </w:pPr>
      <w:r>
        <w:t>Восьмеричная и шестнадцатеричная системы счисления. Перевод натуральных чисел из десятичной системы счисления в восьмеричную, шестнадцатеричную и обратно.</w:t>
      </w:r>
    </w:p>
    <w:p w:rsidR="00E80B14" w:rsidRDefault="00E07B23">
      <w:pPr>
        <w:pStyle w:val="9"/>
        <w:framePr w:w="10219" w:h="15773" w:hRule="exact" w:wrap="none" w:vAnchor="page" w:hAnchor="page" w:x="3346" w:y="3998"/>
        <w:shd w:val="clear" w:color="auto" w:fill="auto"/>
        <w:spacing w:after="0"/>
        <w:ind w:left="20" w:right="20" w:firstLine="700"/>
        <w:jc w:val="both"/>
      </w:pPr>
      <w:r>
        <w:t>Перевод натуральных чисел из двоичной системы счисления в восьмеричную и шестнадцатеричную и обратно.</w:t>
      </w:r>
    </w:p>
    <w:p w:rsidR="00E80B14" w:rsidRDefault="00E07B23">
      <w:pPr>
        <w:pStyle w:val="9"/>
        <w:framePr w:w="10219" w:h="15773" w:hRule="exact" w:wrap="none" w:vAnchor="page" w:hAnchor="page" w:x="3346" w:y="3998"/>
        <w:shd w:val="clear" w:color="auto" w:fill="auto"/>
        <w:spacing w:after="0"/>
        <w:ind w:left="20" w:firstLine="700"/>
        <w:jc w:val="both"/>
      </w:pPr>
      <w:r>
        <w:t>Арифметические действия в системах счисления.</w:t>
      </w:r>
    </w:p>
    <w:p w:rsidR="00E80B14" w:rsidRDefault="00E07B23">
      <w:pPr>
        <w:pStyle w:val="9"/>
        <w:framePr w:w="10219" w:h="15773" w:hRule="exact" w:wrap="none" w:vAnchor="page" w:hAnchor="page" w:x="3346" w:y="3998"/>
        <w:shd w:val="clear" w:color="auto" w:fill="auto"/>
        <w:spacing w:after="0"/>
        <w:ind w:left="20" w:firstLine="700"/>
        <w:jc w:val="both"/>
      </w:pPr>
      <w:r>
        <w:t>Элементы комбинаторики, теории множеств и математической логики</w:t>
      </w:r>
    </w:p>
    <w:p w:rsidR="00E80B14" w:rsidRDefault="00E07B23">
      <w:pPr>
        <w:pStyle w:val="9"/>
        <w:framePr w:w="10219" w:h="15773" w:hRule="exact" w:wrap="none" w:vAnchor="page" w:hAnchor="page" w:x="3346" w:y="3998"/>
        <w:shd w:val="clear" w:color="auto" w:fill="auto"/>
        <w:spacing w:after="0"/>
        <w:ind w:left="20" w:right="20" w:firstLine="700"/>
        <w:jc w:val="both"/>
      </w:pPr>
      <w:r>
        <w:t>Расчет количества вариантов: формулы перемножения и сложения количества вариантов. Количество текстов данной длины в данном алфавите.</w:t>
      </w:r>
    </w:p>
    <w:p w:rsidR="00E80B14" w:rsidRDefault="00E07B23">
      <w:pPr>
        <w:pStyle w:val="9"/>
        <w:framePr w:w="10219" w:h="15773" w:hRule="exact" w:wrap="none" w:vAnchor="page" w:hAnchor="page" w:x="3346" w:y="3998"/>
        <w:shd w:val="clear" w:color="auto" w:fill="auto"/>
        <w:spacing w:after="0"/>
        <w:ind w:left="20" w:right="20" w:firstLine="700"/>
        <w:jc w:val="both"/>
      </w:pPr>
      <w:r>
        <w:t>Множество. Определение количества элементов во множествах, полученных из двух или трех базовых множеств с помощью операций объединения, пересечения и дополнения.</w:t>
      </w:r>
    </w:p>
    <w:p w:rsidR="00E80B14" w:rsidRDefault="00E07B23">
      <w:pPr>
        <w:pStyle w:val="9"/>
        <w:framePr w:w="10219" w:h="15773" w:hRule="exact" w:wrap="none" w:vAnchor="page" w:hAnchor="page" w:x="3346" w:y="3998"/>
        <w:shd w:val="clear" w:color="auto" w:fill="auto"/>
        <w:spacing w:after="0"/>
        <w:ind w:left="20" w:right="20" w:firstLine="700"/>
        <w:jc w:val="both"/>
      </w:pPr>
      <w:r>
        <w:t>Высказывания. Простые и сложные высказывания. Диаграммы Эйлера-Венна. Логические значения высказываний. Логические выражения. Логические операции: «и» (конъюнкция, логическое умножение), «или» (дизъюнкция, логическое сложение), «не» (логическое отрицание). Правила записи логических выражений. Приоритеты логических операций.</w:t>
      </w:r>
    </w:p>
    <w:p w:rsidR="00E80B14" w:rsidRDefault="00E07B23">
      <w:pPr>
        <w:pStyle w:val="9"/>
        <w:framePr w:w="10219" w:h="15773" w:hRule="exact" w:wrap="none" w:vAnchor="page" w:hAnchor="page" w:x="3346" w:y="3998"/>
        <w:shd w:val="clear" w:color="auto" w:fill="auto"/>
        <w:spacing w:after="0"/>
        <w:ind w:left="20" w:firstLine="700"/>
        <w:jc w:val="both"/>
      </w:pPr>
      <w:r>
        <w:t>Таблицы истинности. Построение таблиц истинности для логических выражений.</w:t>
      </w:r>
    </w:p>
    <w:p w:rsidR="00E80B14" w:rsidRDefault="00E07B23">
      <w:pPr>
        <w:pStyle w:val="9"/>
        <w:framePr w:w="10219" w:h="15773" w:hRule="exact" w:wrap="none" w:vAnchor="page" w:hAnchor="page" w:x="3346" w:y="3998"/>
        <w:shd w:val="clear" w:color="auto" w:fill="auto"/>
        <w:spacing w:after="0"/>
        <w:ind w:left="20" w:right="20" w:firstLine="700"/>
        <w:jc w:val="both"/>
      </w:pPr>
      <w:r>
        <w:t>Логические операции следования (импликация) и равносильности (эквивалентность). Свойства логических операций. Законы алгебры логики. Использование таблиц истинности для доказательства законов алгебры логики. Логические элементы. Схемы логических элементов и их физическая (электронная) реализация. Знакомство с логическими основами компьютера.</w:t>
      </w:r>
    </w:p>
    <w:p w:rsidR="00E80B14" w:rsidRDefault="00E07B23">
      <w:pPr>
        <w:pStyle w:val="9"/>
        <w:framePr w:w="10219" w:h="15773" w:hRule="exact" w:wrap="none" w:vAnchor="page" w:hAnchor="page" w:x="3346" w:y="3998"/>
        <w:shd w:val="clear" w:color="auto" w:fill="auto"/>
        <w:spacing w:after="0"/>
        <w:ind w:left="20" w:firstLine="700"/>
        <w:jc w:val="both"/>
      </w:pPr>
      <w:r>
        <w:t>Списки, графы, деревья</w:t>
      </w:r>
    </w:p>
    <w:p w:rsidR="00E80B14" w:rsidRDefault="00E07B23">
      <w:pPr>
        <w:pStyle w:val="9"/>
        <w:framePr w:w="10219" w:h="15773" w:hRule="exact" w:wrap="none" w:vAnchor="page" w:hAnchor="page" w:x="3346" w:y="3998"/>
        <w:shd w:val="clear" w:color="auto" w:fill="auto"/>
        <w:spacing w:after="0"/>
        <w:ind w:left="20" w:right="20" w:firstLine="700"/>
        <w:jc w:val="both"/>
      </w:pPr>
      <w:r>
        <w:t>Список. Первый элемент, последний элемент, предыдущий элемент, следующий элемент. Вставка, удаление и замена элемента.</w:t>
      </w:r>
    </w:p>
    <w:p w:rsidR="00E80B14" w:rsidRDefault="00E07B23">
      <w:pPr>
        <w:pStyle w:val="9"/>
        <w:framePr w:w="10219" w:h="15773" w:hRule="exact" w:wrap="none" w:vAnchor="page" w:hAnchor="page" w:x="3346" w:y="3998"/>
        <w:shd w:val="clear" w:color="auto" w:fill="auto"/>
        <w:spacing w:after="0"/>
        <w:ind w:left="20" w:right="20" w:firstLine="700"/>
        <w:jc w:val="both"/>
      </w:pPr>
      <w:r>
        <w:t>Граф. Вершина, ребро, путь. Ориентированные и неориентированные графы. Начальная вершина (источник) и конечная вершина (сток) ориентированном графе. Длина (вес) ребра и пути. Понятие минимального пути. Матрица смежности графа (с длинами ребер).</w:t>
      </w:r>
    </w:p>
    <w:p w:rsidR="00E80B14" w:rsidRDefault="00E07B23">
      <w:pPr>
        <w:pStyle w:val="9"/>
        <w:framePr w:w="10219" w:h="15773" w:hRule="exact" w:wrap="none" w:vAnchor="page" w:hAnchor="page" w:x="3346" w:y="3998"/>
        <w:shd w:val="clear" w:color="auto" w:fill="auto"/>
        <w:spacing w:after="0"/>
        <w:ind w:left="20" w:right="20" w:firstLine="700"/>
        <w:jc w:val="both"/>
      </w:pPr>
      <w:r>
        <w:t>Дерево. Корень, лист, вершина (узел). Предшествующая вершина, последующие вершины. Поддерево. Высота дерева. Бинарное дерево. Генеалогическое дерево.</w:t>
      </w:r>
    </w:p>
    <w:p w:rsidR="00E80B14" w:rsidRDefault="00E07B23">
      <w:pPr>
        <w:pStyle w:val="9"/>
        <w:framePr w:w="10219" w:h="15773" w:hRule="exact" w:wrap="none" w:vAnchor="page" w:hAnchor="page" w:x="3346" w:y="3998"/>
        <w:shd w:val="clear" w:color="auto" w:fill="auto"/>
        <w:spacing w:after="0"/>
        <w:ind w:left="20" w:firstLine="700"/>
        <w:jc w:val="both"/>
      </w:pPr>
      <w:r>
        <w:t>Алгоритмы и элементы программирования</w:t>
      </w:r>
    </w:p>
    <w:p w:rsidR="00E80B14" w:rsidRDefault="00E07B23">
      <w:pPr>
        <w:pStyle w:val="9"/>
        <w:framePr w:w="10219" w:h="15773" w:hRule="exact" w:wrap="none" w:vAnchor="page" w:hAnchor="page" w:x="3346" w:y="3998"/>
        <w:shd w:val="clear" w:color="auto" w:fill="auto"/>
        <w:spacing w:after="0"/>
        <w:ind w:left="20" w:firstLine="700"/>
        <w:jc w:val="both"/>
      </w:pPr>
      <w:r>
        <w:t>Исполнители и алгоритмы. У правление исполнителями</w:t>
      </w:r>
    </w:p>
    <w:p w:rsidR="00E80B14" w:rsidRDefault="00E07B23">
      <w:pPr>
        <w:pStyle w:val="9"/>
        <w:framePr w:w="10219" w:h="15773" w:hRule="exact" w:wrap="none" w:vAnchor="page" w:hAnchor="page" w:x="3346" w:y="3998"/>
        <w:shd w:val="clear" w:color="auto" w:fill="auto"/>
        <w:spacing w:after="0"/>
        <w:ind w:left="20" w:right="20" w:firstLine="700"/>
        <w:jc w:val="both"/>
      </w:pPr>
      <w:r>
        <w:t>Исполнители. Состояния, возможные обстановки и система команд исполнителя; команды- приказы и команды-запросы; отказ исполнителя. Необходимость формального описания исполнителя. Ручное управление исполнителем.</w:t>
      </w:r>
    </w:p>
    <w:p w:rsidR="00E80B14" w:rsidRDefault="00E07B23">
      <w:pPr>
        <w:pStyle w:val="9"/>
        <w:framePr w:w="10219" w:h="15773" w:hRule="exact" w:wrap="none" w:vAnchor="page" w:hAnchor="page" w:x="3346" w:y="3998"/>
        <w:shd w:val="clear" w:color="auto" w:fill="auto"/>
        <w:spacing w:after="0"/>
        <w:ind w:left="20" w:right="20" w:firstLine="700"/>
        <w:jc w:val="both"/>
      </w:pPr>
      <w:r>
        <w:t>Алгоритм как план управления исполнителем (исполнителями). Алгоритмический язык (язык программирования) - формальный язык для записи алгоритмов. Программа - запись алгоритма на конкретном алгоритмическом языке. Компьютер - автоматическое устройство, способное управлять по заранее составленной программе исполнителями, выполняющими команды. Программное управление исполнителем. Программное управление самодвижущимся роботом.</w:t>
      </w:r>
    </w:p>
    <w:p w:rsidR="00E80B14" w:rsidRDefault="00E07B23">
      <w:pPr>
        <w:pStyle w:val="9"/>
        <w:framePr w:w="10219" w:h="15773" w:hRule="exact" w:wrap="none" w:vAnchor="page" w:hAnchor="page" w:x="3346" w:y="3998"/>
        <w:shd w:val="clear" w:color="auto" w:fill="auto"/>
        <w:spacing w:after="0"/>
        <w:ind w:left="20" w:right="20" w:firstLine="700"/>
        <w:jc w:val="both"/>
      </w:pPr>
      <w:r>
        <w:t>Словесное описание алгоритмов. Описание алгоритма с помощью блок-схем. Отличие словесного описания алгоритма, от описания на формальном алгоритмическом языке.</w:t>
      </w:r>
    </w:p>
    <w:p w:rsidR="00E80B14" w:rsidRDefault="00E07B23">
      <w:pPr>
        <w:pStyle w:val="9"/>
        <w:framePr w:w="10219" w:h="15773" w:hRule="exact" w:wrap="none" w:vAnchor="page" w:hAnchor="page" w:x="3346" w:y="3998"/>
        <w:shd w:val="clear" w:color="auto" w:fill="auto"/>
        <w:spacing w:after="0"/>
        <w:ind w:left="20" w:firstLine="700"/>
        <w:jc w:val="both"/>
      </w:pPr>
      <w:r>
        <w:t>Системы программирования. Средства создания и выполнения программ.</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10219" w:h="15499" w:hRule="exact" w:wrap="none" w:vAnchor="page" w:hAnchor="page" w:x="3346" w:y="4120"/>
        <w:shd w:val="clear" w:color="auto" w:fill="auto"/>
        <w:spacing w:after="0"/>
        <w:ind w:left="20" w:firstLine="700"/>
        <w:jc w:val="both"/>
      </w:pPr>
      <w:r>
        <w:lastRenderedPageBreak/>
        <w:t>Понятие об этапах разработки программ и приемах отладки программ.</w:t>
      </w:r>
    </w:p>
    <w:p w:rsidR="00E80B14" w:rsidRDefault="00E07B23">
      <w:pPr>
        <w:pStyle w:val="9"/>
        <w:framePr w:w="10219" w:h="15499" w:hRule="exact" w:wrap="none" w:vAnchor="page" w:hAnchor="page" w:x="3346" w:y="4120"/>
        <w:shd w:val="clear" w:color="auto" w:fill="auto"/>
        <w:spacing w:after="0"/>
        <w:ind w:left="20" w:right="20" w:firstLine="700"/>
        <w:jc w:val="both"/>
      </w:pPr>
      <w:r>
        <w:t>Управление. Сигнал. Обратная связь. Примеры: компьютер и управляемый им исполнитель (в том числе робот); компьютер, получающий сигналы от цифровых датчиков в ходе наблюдений и экспериментов, и управляющий реальными (в том числе движущимися) устройствами.</w:t>
      </w:r>
    </w:p>
    <w:p w:rsidR="00E80B14" w:rsidRDefault="00E07B23">
      <w:pPr>
        <w:pStyle w:val="9"/>
        <w:framePr w:w="10219" w:h="15499" w:hRule="exact" w:wrap="none" w:vAnchor="page" w:hAnchor="page" w:x="3346" w:y="4120"/>
        <w:shd w:val="clear" w:color="auto" w:fill="auto"/>
        <w:spacing w:after="0"/>
        <w:ind w:left="20" w:firstLine="700"/>
        <w:jc w:val="both"/>
      </w:pPr>
      <w:r>
        <w:t>Алгоритмические конструкции</w:t>
      </w:r>
    </w:p>
    <w:p w:rsidR="00E80B14" w:rsidRDefault="00E07B23">
      <w:pPr>
        <w:pStyle w:val="9"/>
        <w:framePr w:w="10219" w:h="15499" w:hRule="exact" w:wrap="none" w:vAnchor="page" w:hAnchor="page" w:x="3346" w:y="4120"/>
        <w:shd w:val="clear" w:color="auto" w:fill="auto"/>
        <w:spacing w:after="0"/>
        <w:ind w:left="20" w:right="20" w:firstLine="700"/>
        <w:jc w:val="both"/>
      </w:pPr>
      <w:r>
        <w:t>Конструкция «следование». Линейный алгоритм. Ограниченность линейных алгоритмов: невозможность предусмотреть зависимость последовательности выполняемых действий от исходных данных.</w:t>
      </w:r>
    </w:p>
    <w:p w:rsidR="00E80B14" w:rsidRDefault="00E07B23">
      <w:pPr>
        <w:pStyle w:val="9"/>
        <w:framePr w:w="10219" w:h="15499" w:hRule="exact" w:wrap="none" w:vAnchor="page" w:hAnchor="page" w:x="3346" w:y="4120"/>
        <w:shd w:val="clear" w:color="auto" w:fill="auto"/>
        <w:spacing w:after="0"/>
        <w:ind w:left="20" w:firstLine="700"/>
        <w:jc w:val="both"/>
      </w:pPr>
      <w:r>
        <w:t>Конструкция «ветвление». Условный оператор: полная и неполная формы.</w:t>
      </w:r>
    </w:p>
    <w:p w:rsidR="00E80B14" w:rsidRDefault="00E07B23">
      <w:pPr>
        <w:pStyle w:val="9"/>
        <w:framePr w:w="10219" w:h="15499" w:hRule="exact" w:wrap="none" w:vAnchor="page" w:hAnchor="page" w:x="3346" w:y="4120"/>
        <w:shd w:val="clear" w:color="auto" w:fill="auto"/>
        <w:spacing w:after="0"/>
        <w:ind w:left="20" w:right="20" w:firstLine="700"/>
        <w:jc w:val="both"/>
      </w:pPr>
      <w:r>
        <w:t>Выполнение и невыполнение условия (истинность и ложность высказывания). Простые и составные условия. Запись составных условий.</w:t>
      </w:r>
    </w:p>
    <w:p w:rsidR="00E80B14" w:rsidRDefault="00E07B23">
      <w:pPr>
        <w:pStyle w:val="9"/>
        <w:framePr w:w="10219" w:h="15499" w:hRule="exact" w:wrap="none" w:vAnchor="page" w:hAnchor="page" w:x="3346" w:y="4120"/>
        <w:shd w:val="clear" w:color="auto" w:fill="auto"/>
        <w:spacing w:after="0"/>
        <w:ind w:left="20" w:right="20" w:firstLine="700"/>
        <w:jc w:val="both"/>
      </w:pPr>
      <w:r>
        <w:t>Конструкция «повторения»: циклы с заданным числом повторений, с условием выполнения, с переменной цикла. Проверка условия выполнения цикла до начала выполнения тела цикла и после выполнения тела цикла: постусловие и предусловие цикла. Инвариант цикла.</w:t>
      </w:r>
    </w:p>
    <w:p w:rsidR="00E80B14" w:rsidRDefault="00E07B23">
      <w:pPr>
        <w:pStyle w:val="9"/>
        <w:framePr w:w="10219" w:h="15499" w:hRule="exact" w:wrap="none" w:vAnchor="page" w:hAnchor="page" w:x="3346" w:y="4120"/>
        <w:shd w:val="clear" w:color="auto" w:fill="auto"/>
        <w:spacing w:after="0"/>
        <w:ind w:left="20" w:firstLine="700"/>
        <w:jc w:val="both"/>
      </w:pPr>
      <w:r>
        <w:t>Запись алгоритмических конструкций в выбранном языке программирования.</w:t>
      </w:r>
    </w:p>
    <w:p w:rsidR="00E80B14" w:rsidRDefault="00E07B23">
      <w:pPr>
        <w:pStyle w:val="9"/>
        <w:framePr w:w="10219" w:h="15499" w:hRule="exact" w:wrap="none" w:vAnchor="page" w:hAnchor="page" w:x="3346" w:y="4120"/>
        <w:shd w:val="clear" w:color="auto" w:fill="auto"/>
        <w:spacing w:after="0"/>
        <w:ind w:left="20" w:right="20" w:firstLine="700"/>
        <w:jc w:val="both"/>
      </w:pPr>
      <w:r>
        <w:t>Примеры записи команд ветвления и повторения и других конструкций в различных алгоритмических языках.</w:t>
      </w:r>
    </w:p>
    <w:p w:rsidR="00E80B14" w:rsidRDefault="00E07B23">
      <w:pPr>
        <w:pStyle w:val="9"/>
        <w:framePr w:w="10219" w:h="15499" w:hRule="exact" w:wrap="none" w:vAnchor="page" w:hAnchor="page" w:x="3346" w:y="4120"/>
        <w:shd w:val="clear" w:color="auto" w:fill="auto"/>
        <w:spacing w:after="0"/>
        <w:ind w:left="20" w:firstLine="700"/>
        <w:jc w:val="both"/>
      </w:pPr>
      <w:r>
        <w:t>Разработка алгоритмов и программ</w:t>
      </w:r>
    </w:p>
    <w:p w:rsidR="00E80B14" w:rsidRDefault="00E07B23">
      <w:pPr>
        <w:pStyle w:val="9"/>
        <w:framePr w:w="10219" w:h="15499" w:hRule="exact" w:wrap="none" w:vAnchor="page" w:hAnchor="page" w:x="3346" w:y="4120"/>
        <w:shd w:val="clear" w:color="auto" w:fill="auto"/>
        <w:spacing w:after="0"/>
        <w:ind w:left="20" w:firstLine="700"/>
        <w:jc w:val="both"/>
      </w:pPr>
      <w:r>
        <w:t>Оператор присваивания. Представление о структурах данных.</w:t>
      </w:r>
    </w:p>
    <w:p w:rsidR="00E80B14" w:rsidRDefault="00E07B23">
      <w:pPr>
        <w:pStyle w:val="9"/>
        <w:framePr w:w="10219" w:h="15499" w:hRule="exact" w:wrap="none" w:vAnchor="page" w:hAnchor="page" w:x="3346" w:y="4120"/>
        <w:shd w:val="clear" w:color="auto" w:fill="auto"/>
        <w:spacing w:after="0"/>
        <w:ind w:left="20" w:right="20" w:firstLine="700"/>
        <w:jc w:val="both"/>
      </w:pPr>
      <w:r>
        <w:t>Константы и переменные. Переменная: имя и значение. Типы переменных: целые, вещественные, символьные, строковые, логические. Табличные величины (массивы). Одномерные массивы. Двумерные массивы.</w:t>
      </w:r>
    </w:p>
    <w:p w:rsidR="00E80B14" w:rsidRDefault="00E07B23">
      <w:pPr>
        <w:pStyle w:val="30"/>
        <w:framePr w:w="10219" w:h="15499" w:hRule="exact" w:wrap="none" w:vAnchor="page" w:hAnchor="page" w:x="3346" w:y="4120"/>
        <w:shd w:val="clear" w:color="auto" w:fill="auto"/>
        <w:ind w:left="20" w:firstLine="700"/>
        <w:jc w:val="both"/>
      </w:pPr>
      <w:r>
        <w:rPr>
          <w:rStyle w:val="39"/>
          <w:b/>
          <w:bCs/>
        </w:rPr>
        <w:t>Примеры задач обработки данных:</w:t>
      </w:r>
    </w:p>
    <w:p w:rsidR="00E80B14" w:rsidRDefault="00E07B23">
      <w:pPr>
        <w:pStyle w:val="9"/>
        <w:framePr w:w="10219" w:h="15499" w:hRule="exact" w:wrap="none" w:vAnchor="page" w:hAnchor="page" w:x="3346" w:y="4120"/>
        <w:numPr>
          <w:ilvl w:val="0"/>
          <w:numId w:val="71"/>
        </w:numPr>
        <w:shd w:val="clear" w:color="auto" w:fill="auto"/>
        <w:tabs>
          <w:tab w:val="left" w:pos="1445"/>
        </w:tabs>
        <w:spacing w:after="0"/>
        <w:ind w:left="20" w:firstLine="700"/>
        <w:jc w:val="both"/>
      </w:pPr>
      <w:r>
        <w:t>нахождение минимального и максимального числа из двух, трех, четырех данных</w:t>
      </w:r>
    </w:p>
    <w:p w:rsidR="00E80B14" w:rsidRDefault="00E07B23">
      <w:pPr>
        <w:pStyle w:val="9"/>
        <w:framePr w:w="10219" w:h="15499" w:hRule="exact" w:wrap="none" w:vAnchor="page" w:hAnchor="page" w:x="3346" w:y="4120"/>
        <w:shd w:val="clear" w:color="auto" w:fill="auto"/>
        <w:spacing w:after="171"/>
        <w:ind w:left="20" w:firstLine="0"/>
      </w:pPr>
      <w:r>
        <w:t>чисел;</w:t>
      </w:r>
    </w:p>
    <w:p w:rsidR="00E80B14" w:rsidRDefault="00E07B23">
      <w:pPr>
        <w:pStyle w:val="9"/>
        <w:framePr w:w="10219" w:h="15499" w:hRule="exact" w:wrap="none" w:vAnchor="page" w:hAnchor="page" w:x="3346" w:y="4120"/>
        <w:numPr>
          <w:ilvl w:val="0"/>
          <w:numId w:val="71"/>
        </w:numPr>
        <w:shd w:val="clear" w:color="auto" w:fill="auto"/>
        <w:tabs>
          <w:tab w:val="left" w:pos="1445"/>
        </w:tabs>
        <w:spacing w:after="203" w:line="210" w:lineRule="exact"/>
        <w:ind w:left="20" w:firstLine="700"/>
        <w:jc w:val="both"/>
      </w:pPr>
      <w:r>
        <w:t>нахождение всех корней заданного квадратного уравнения;</w:t>
      </w:r>
    </w:p>
    <w:p w:rsidR="00E80B14" w:rsidRDefault="00E07B23">
      <w:pPr>
        <w:pStyle w:val="9"/>
        <w:framePr w:w="10219" w:h="15499" w:hRule="exact" w:wrap="none" w:vAnchor="page" w:hAnchor="page" w:x="3346" w:y="4120"/>
        <w:numPr>
          <w:ilvl w:val="0"/>
          <w:numId w:val="71"/>
        </w:numPr>
        <w:shd w:val="clear" w:color="auto" w:fill="auto"/>
        <w:tabs>
          <w:tab w:val="left" w:pos="1435"/>
        </w:tabs>
        <w:spacing w:after="133" w:line="210" w:lineRule="exact"/>
        <w:ind w:left="20" w:firstLine="700"/>
        <w:jc w:val="both"/>
      </w:pPr>
      <w:r>
        <w:t>заполнение числового массива в соответствии с формулой или путем ввода чисел;</w:t>
      </w:r>
    </w:p>
    <w:p w:rsidR="00E80B14" w:rsidRDefault="00E07B23">
      <w:pPr>
        <w:pStyle w:val="9"/>
        <w:framePr w:w="10219" w:h="15499" w:hRule="exact" w:wrap="none" w:vAnchor="page" w:hAnchor="page" w:x="3346" w:y="4120"/>
        <w:numPr>
          <w:ilvl w:val="0"/>
          <w:numId w:val="71"/>
        </w:numPr>
        <w:shd w:val="clear" w:color="auto" w:fill="auto"/>
        <w:tabs>
          <w:tab w:val="left" w:pos="1465"/>
        </w:tabs>
        <w:spacing w:after="175" w:line="278" w:lineRule="exact"/>
        <w:ind w:left="20" w:right="20" w:firstLine="700"/>
        <w:jc w:val="both"/>
      </w:pPr>
      <w:r>
        <w:t>нахождение суммы элементов данной конечной числовой последовательности или массива;</w:t>
      </w:r>
    </w:p>
    <w:p w:rsidR="00E80B14" w:rsidRDefault="00E07B23">
      <w:pPr>
        <w:pStyle w:val="9"/>
        <w:framePr w:w="10219" w:h="15499" w:hRule="exact" w:wrap="none" w:vAnchor="page" w:hAnchor="page" w:x="3346" w:y="4120"/>
        <w:numPr>
          <w:ilvl w:val="0"/>
          <w:numId w:val="71"/>
        </w:numPr>
        <w:shd w:val="clear" w:color="auto" w:fill="auto"/>
        <w:tabs>
          <w:tab w:val="left" w:pos="1445"/>
        </w:tabs>
        <w:spacing w:after="147" w:line="210" w:lineRule="exact"/>
        <w:ind w:left="20" w:firstLine="700"/>
        <w:jc w:val="both"/>
      </w:pPr>
      <w:r>
        <w:t>нахождение минимального (максимального) элемента массива.</w:t>
      </w:r>
    </w:p>
    <w:p w:rsidR="00E80B14" w:rsidRDefault="00E07B23">
      <w:pPr>
        <w:pStyle w:val="9"/>
        <w:framePr w:w="10219" w:h="15499" w:hRule="exact" w:wrap="none" w:vAnchor="page" w:hAnchor="page" w:x="3346" w:y="4120"/>
        <w:shd w:val="clear" w:color="auto" w:fill="auto"/>
        <w:spacing w:after="0"/>
        <w:ind w:left="20" w:right="20" w:firstLine="700"/>
        <w:jc w:val="both"/>
      </w:pPr>
      <w:r>
        <w:t>Знакомство с алгоритмами решения этих задач. Реализации этих алгоритмов в выбранной среде программирования.</w:t>
      </w:r>
    </w:p>
    <w:p w:rsidR="00E80B14" w:rsidRDefault="00E07B23">
      <w:pPr>
        <w:pStyle w:val="9"/>
        <w:framePr w:w="10219" w:h="15499" w:hRule="exact" w:wrap="none" w:vAnchor="page" w:hAnchor="page" w:x="3346" w:y="4120"/>
        <w:shd w:val="clear" w:color="auto" w:fill="auto"/>
        <w:spacing w:after="0"/>
        <w:ind w:left="20" w:right="20" w:firstLine="700"/>
        <w:jc w:val="both"/>
      </w:pPr>
      <w:r>
        <w:t>Составление алгоритмов и программ по управлению исполнителями Робот, Черепашка, Чертежник и др.</w:t>
      </w:r>
    </w:p>
    <w:p w:rsidR="00E80B14" w:rsidRDefault="00E07B23">
      <w:pPr>
        <w:pStyle w:val="9"/>
        <w:framePr w:w="10219" w:h="15499" w:hRule="exact" w:wrap="none" w:vAnchor="page" w:hAnchor="page" w:x="3346" w:y="4120"/>
        <w:shd w:val="clear" w:color="auto" w:fill="auto"/>
        <w:spacing w:after="0"/>
        <w:ind w:left="20" w:right="20" w:firstLine="700"/>
        <w:jc w:val="both"/>
      </w:pPr>
      <w:r>
        <w:t>Знакомство с постановками более сложных задач обработки данных и алгоритмами их решения: сортировка массива, выполнение поэлементных операций с массивами; обработка целых чисел, представленных записями в десятичной и двоичной системах счисления, нахождение наибольшего общего делителя (алгоритм Евклида).</w:t>
      </w:r>
    </w:p>
    <w:p w:rsidR="00E80B14" w:rsidRDefault="00E07B23">
      <w:pPr>
        <w:pStyle w:val="9"/>
        <w:framePr w:w="10219" w:h="15499" w:hRule="exact" w:wrap="none" w:vAnchor="page" w:hAnchor="page" w:x="3346" w:y="4120"/>
        <w:shd w:val="clear" w:color="auto" w:fill="auto"/>
        <w:spacing w:after="0"/>
        <w:ind w:left="20" w:right="20" w:firstLine="700"/>
        <w:jc w:val="both"/>
      </w:pPr>
      <w:r>
        <w:t>Понятие об этапах разработки программ: составление требований к программе, выбор алгоритма и его реализация в виде программы на выбранном алгоритмическом языке, отладка программы с помощью выбранной системы программирования, тестирование.</w:t>
      </w:r>
    </w:p>
    <w:p w:rsidR="00E80B14" w:rsidRDefault="00E07B23">
      <w:pPr>
        <w:pStyle w:val="9"/>
        <w:framePr w:w="10219" w:h="15499" w:hRule="exact" w:wrap="none" w:vAnchor="page" w:hAnchor="page" w:x="3346" w:y="4120"/>
        <w:shd w:val="clear" w:color="auto" w:fill="auto"/>
        <w:spacing w:after="0"/>
        <w:ind w:left="20" w:right="20" w:firstLine="700"/>
        <w:jc w:val="both"/>
      </w:pPr>
      <w:r>
        <w:t>Простейшие приемы диалоговой отладки программ (выбор точки останова, пошаговое выполнение, просмотр значений величин, отладочный вывод).</w:t>
      </w:r>
    </w:p>
    <w:p w:rsidR="00E80B14" w:rsidRDefault="00E07B23">
      <w:pPr>
        <w:pStyle w:val="9"/>
        <w:framePr w:w="10219" w:h="15499" w:hRule="exact" w:wrap="none" w:vAnchor="page" w:hAnchor="page" w:x="3346" w:y="4120"/>
        <w:shd w:val="clear" w:color="auto" w:fill="auto"/>
        <w:spacing w:after="0"/>
        <w:ind w:left="20" w:firstLine="700"/>
        <w:jc w:val="both"/>
      </w:pPr>
      <w:r>
        <w:t>Знакомство с документированием программ. Составление описание программы по образцу.</w:t>
      </w:r>
    </w:p>
    <w:p w:rsidR="00E80B14" w:rsidRDefault="00E07B23">
      <w:pPr>
        <w:pStyle w:val="30"/>
        <w:framePr w:w="10219" w:h="15499" w:hRule="exact" w:wrap="none" w:vAnchor="page" w:hAnchor="page" w:x="3346" w:y="4120"/>
        <w:shd w:val="clear" w:color="auto" w:fill="auto"/>
        <w:ind w:left="20" w:firstLine="700"/>
        <w:jc w:val="both"/>
      </w:pPr>
      <w:r>
        <w:rPr>
          <w:rStyle w:val="39"/>
          <w:b/>
          <w:bCs/>
        </w:rPr>
        <w:t>Анализ алгоритмов</w:t>
      </w:r>
    </w:p>
    <w:p w:rsidR="00E80B14" w:rsidRDefault="00E07B23">
      <w:pPr>
        <w:pStyle w:val="9"/>
        <w:framePr w:w="10219" w:h="15499" w:hRule="exact" w:wrap="none" w:vAnchor="page" w:hAnchor="page" w:x="3346" w:y="4120"/>
        <w:shd w:val="clear" w:color="auto" w:fill="auto"/>
        <w:spacing w:after="0"/>
        <w:ind w:left="20" w:right="20" w:firstLine="700"/>
        <w:jc w:val="both"/>
      </w:pPr>
      <w:r>
        <w:t>Сложность вычисления: количество выполненных операций, размер используемой памяти; их зависимость от размера исходных данных. Примеры коротких программ, выполняющих много шагов по обработке небольшого объема данных; примеры коротких программ, выполняющих обработку большого объема данных.</w:t>
      </w:r>
    </w:p>
    <w:p w:rsidR="00E80B14" w:rsidRDefault="00E07B23">
      <w:pPr>
        <w:pStyle w:val="9"/>
        <w:framePr w:w="10219" w:h="15499" w:hRule="exact" w:wrap="none" w:vAnchor="page" w:hAnchor="page" w:x="3346" w:y="4120"/>
        <w:shd w:val="clear" w:color="auto" w:fill="auto"/>
        <w:spacing w:after="0"/>
        <w:ind w:left="20" w:right="20" w:firstLine="700"/>
        <w:jc w:val="both"/>
      </w:pPr>
      <w: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 Примеры описания объектов и процессов с помощью набора числовых характеристик, а также зависимостей между этими характеристиками, выражаемыми с помощью формул.</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1"/>
        <w:framePr w:w="10253" w:h="15509" w:hRule="exact" w:wrap="none" w:vAnchor="page" w:hAnchor="page" w:x="3329" w:y="4127"/>
        <w:shd w:val="clear" w:color="auto" w:fill="auto"/>
        <w:ind w:left="40" w:firstLine="720"/>
      </w:pPr>
      <w:r>
        <w:lastRenderedPageBreak/>
        <w:t>Робототехника</w:t>
      </w:r>
    </w:p>
    <w:p w:rsidR="00E80B14" w:rsidRDefault="00E07B23">
      <w:pPr>
        <w:pStyle w:val="40"/>
        <w:framePr w:w="10253" w:h="15509" w:hRule="exact" w:wrap="none" w:vAnchor="page" w:hAnchor="page" w:x="3329" w:y="4127"/>
        <w:shd w:val="clear" w:color="auto" w:fill="auto"/>
        <w:spacing w:line="274" w:lineRule="exact"/>
        <w:ind w:left="40" w:right="20" w:firstLine="720"/>
      </w:pPr>
      <w:r>
        <w:rPr>
          <w:rStyle w:val="40pt3"/>
          <w:i/>
          <w:iCs/>
        </w:rPr>
        <w:t>Робототехника - наука о разработке и использовании автоматизированных технических систем. Автономные роботы и автоматизированные комплексы. Микроконтроллер. Сигнал. Обратная связь: получение сигналов от цифровых датчиков (касания, расстояния, света, звука и др.</w:t>
      </w:r>
    </w:p>
    <w:p w:rsidR="00E80B14" w:rsidRDefault="00E07B23">
      <w:pPr>
        <w:pStyle w:val="40"/>
        <w:framePr w:w="10253" w:h="15509" w:hRule="exact" w:wrap="none" w:vAnchor="page" w:hAnchor="page" w:x="3329" w:y="4127"/>
        <w:shd w:val="clear" w:color="auto" w:fill="auto"/>
        <w:spacing w:line="274" w:lineRule="exact"/>
        <w:ind w:left="40" w:right="20" w:firstLine="720"/>
      </w:pPr>
      <w:r>
        <w:rPr>
          <w:rStyle w:val="40pt3"/>
          <w:i/>
          <w:iCs/>
        </w:rPr>
        <w:t>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т.п.).</w:t>
      </w:r>
    </w:p>
    <w:p w:rsidR="00E80B14" w:rsidRDefault="00E07B23">
      <w:pPr>
        <w:pStyle w:val="40"/>
        <w:framePr w:w="10253" w:h="15509" w:hRule="exact" w:wrap="none" w:vAnchor="page" w:hAnchor="page" w:x="3329" w:y="4127"/>
        <w:shd w:val="clear" w:color="auto" w:fill="auto"/>
        <w:spacing w:line="274" w:lineRule="exact"/>
        <w:ind w:left="40" w:right="20" w:firstLine="720"/>
      </w:pPr>
      <w:r>
        <w:rPr>
          <w:rStyle w:val="40pt3"/>
          <w:i/>
          <w:iCs/>
        </w:rPr>
        <w:t>Автономные движущиеся роботы. Исполнительные устройства, датчики. Система команд робота. Конструирование робота. Моделирование робота парой: исполнитель команд и устройство управления. Ручное и программное управление роботами.</w:t>
      </w:r>
    </w:p>
    <w:p w:rsidR="00E80B14" w:rsidRDefault="00E07B23">
      <w:pPr>
        <w:pStyle w:val="40"/>
        <w:framePr w:w="10253" w:h="15509" w:hRule="exact" w:wrap="none" w:vAnchor="page" w:hAnchor="page" w:x="3329" w:y="4127"/>
        <w:shd w:val="clear" w:color="auto" w:fill="auto"/>
        <w:spacing w:line="274" w:lineRule="exact"/>
        <w:ind w:left="40" w:right="20" w:firstLine="720"/>
      </w:pPr>
      <w:r>
        <w:rPr>
          <w:rStyle w:val="40pt3"/>
          <w:i/>
          <w:iCs/>
        </w:rPr>
        <w:t>Пример учебной среды разработки программ управления движущимися роботами. Алгоритмы управления движущимися роботами. Реализация алгоритмов "движение до препятствия", "следование вдоль линии" и т.п.</w:t>
      </w:r>
    </w:p>
    <w:p w:rsidR="00E80B14" w:rsidRDefault="00E07B23">
      <w:pPr>
        <w:pStyle w:val="40"/>
        <w:framePr w:w="10253" w:h="15509" w:hRule="exact" w:wrap="none" w:vAnchor="page" w:hAnchor="page" w:x="3329" w:y="4127"/>
        <w:shd w:val="clear" w:color="auto" w:fill="auto"/>
        <w:spacing w:line="274" w:lineRule="exact"/>
        <w:ind w:left="40" w:right="20" w:firstLine="720"/>
      </w:pPr>
      <w:r>
        <w:rPr>
          <w:rStyle w:val="40pt3"/>
          <w:i/>
          <w:iCs/>
        </w:rPr>
        <w:t>Анализ алгоритмов действий роботов. Испытание механизма робота, отладка программы управления роботом Влияние ошибок измерений и вычислений на выполнение алгоритмов управления роботом.</w:t>
      </w:r>
    </w:p>
    <w:p w:rsidR="00E80B14" w:rsidRDefault="00E07B23">
      <w:pPr>
        <w:pStyle w:val="30"/>
        <w:framePr w:w="10253" w:h="15509" w:hRule="exact" w:wrap="none" w:vAnchor="page" w:hAnchor="page" w:x="3329" w:y="4127"/>
        <w:shd w:val="clear" w:color="auto" w:fill="auto"/>
        <w:ind w:left="40" w:firstLine="720"/>
        <w:jc w:val="both"/>
      </w:pPr>
      <w:r>
        <w:rPr>
          <w:rStyle w:val="39"/>
          <w:b/>
          <w:bCs/>
        </w:rPr>
        <w:t>Математическое моделирование</w:t>
      </w:r>
    </w:p>
    <w:p w:rsidR="00E80B14" w:rsidRDefault="00E07B23">
      <w:pPr>
        <w:pStyle w:val="9"/>
        <w:framePr w:w="10253" w:h="15509" w:hRule="exact" w:wrap="none" w:vAnchor="page" w:hAnchor="page" w:x="3329" w:y="4127"/>
        <w:shd w:val="clear" w:color="auto" w:fill="auto"/>
        <w:spacing w:after="0"/>
        <w:ind w:left="40" w:right="20" w:firstLine="720"/>
        <w:jc w:val="both"/>
      </w:pPr>
      <w:r>
        <w:t>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 Использование компьютеров при работе с математическими моделями.</w:t>
      </w:r>
    </w:p>
    <w:p w:rsidR="00E80B14" w:rsidRDefault="00E07B23">
      <w:pPr>
        <w:pStyle w:val="9"/>
        <w:framePr w:w="10253" w:h="15509" w:hRule="exact" w:wrap="none" w:vAnchor="page" w:hAnchor="page" w:x="3329" w:y="4127"/>
        <w:shd w:val="clear" w:color="auto" w:fill="auto"/>
        <w:spacing w:after="0"/>
        <w:ind w:left="40" w:firstLine="720"/>
        <w:jc w:val="both"/>
      </w:pPr>
      <w:r>
        <w:t>Компьютерные эксперименты.</w:t>
      </w:r>
    </w:p>
    <w:p w:rsidR="00E80B14" w:rsidRDefault="00E07B23">
      <w:pPr>
        <w:pStyle w:val="9"/>
        <w:framePr w:w="10253" w:h="15509" w:hRule="exact" w:wrap="none" w:vAnchor="page" w:hAnchor="page" w:x="3329" w:y="4127"/>
        <w:shd w:val="clear" w:color="auto" w:fill="auto"/>
        <w:spacing w:after="0"/>
        <w:ind w:left="40" w:right="20" w:firstLine="720"/>
        <w:jc w:val="both"/>
      </w:pPr>
      <w:r>
        <w:t>Примеры использования математических (компьютерных) моделей при решении научно</w:t>
      </w:r>
      <w:r>
        <w:softHyphen/>
        <w:t>технических задач. Представление о цикле моделирования: построение математической модели, ее программная реализация, проверка на простых примерах (тестирование), проведение компьютерного эксперимента, анализ его результатов, уточнение модели.</w:t>
      </w:r>
    </w:p>
    <w:p w:rsidR="00E80B14" w:rsidRDefault="00E07B23">
      <w:pPr>
        <w:pStyle w:val="30"/>
        <w:framePr w:w="10253" w:h="15509" w:hRule="exact" w:wrap="none" w:vAnchor="page" w:hAnchor="page" w:x="3329" w:y="4127"/>
        <w:shd w:val="clear" w:color="auto" w:fill="auto"/>
        <w:ind w:left="40" w:firstLine="720"/>
        <w:jc w:val="both"/>
      </w:pPr>
      <w:r>
        <w:rPr>
          <w:rStyle w:val="39"/>
          <w:b/>
          <w:bCs/>
        </w:rPr>
        <w:t>Использование программных систем и сервисов</w:t>
      </w:r>
    </w:p>
    <w:p w:rsidR="00E80B14" w:rsidRDefault="00E07B23">
      <w:pPr>
        <w:pStyle w:val="30"/>
        <w:framePr w:w="10253" w:h="15509" w:hRule="exact" w:wrap="none" w:vAnchor="page" w:hAnchor="page" w:x="3329" w:y="4127"/>
        <w:shd w:val="clear" w:color="auto" w:fill="auto"/>
        <w:ind w:left="40" w:firstLine="720"/>
        <w:jc w:val="both"/>
      </w:pPr>
      <w:r>
        <w:rPr>
          <w:rStyle w:val="39"/>
          <w:b/>
          <w:bCs/>
        </w:rPr>
        <w:t>Файловая система</w:t>
      </w:r>
    </w:p>
    <w:p w:rsidR="00E80B14" w:rsidRDefault="00E07B23">
      <w:pPr>
        <w:pStyle w:val="9"/>
        <w:framePr w:w="10253" w:h="15509" w:hRule="exact" w:wrap="none" w:vAnchor="page" w:hAnchor="page" w:x="3329" w:y="4127"/>
        <w:shd w:val="clear" w:color="auto" w:fill="auto"/>
        <w:spacing w:after="0"/>
        <w:ind w:left="40" w:right="20" w:firstLine="720"/>
        <w:jc w:val="both"/>
      </w:pPr>
      <w:r>
        <w:t>Принципы построения файловых систем. Каталог (директория). Основные операции при работе с файлами: создание, редактирование, копирование, перемещение, удаление. Типы файлов.</w:t>
      </w:r>
    </w:p>
    <w:p w:rsidR="00E80B14" w:rsidRDefault="00E07B23">
      <w:pPr>
        <w:pStyle w:val="9"/>
        <w:framePr w:w="10253" w:h="15509" w:hRule="exact" w:wrap="none" w:vAnchor="page" w:hAnchor="page" w:x="3329" w:y="4127"/>
        <w:shd w:val="clear" w:color="auto" w:fill="auto"/>
        <w:spacing w:after="0"/>
        <w:ind w:left="40" w:right="20" w:firstLine="720"/>
        <w:jc w:val="both"/>
      </w:pPr>
      <w:r>
        <w:t>Характерные размеры файлов различных типов (страница печатного текста, полный текст романа «Евгений Онегин», минутный видеоклип, полуторачасовой фильм, файл данных космических наблюдений, файл промежуточных данных при математическом моделировании сложных физических процессов и др.).</w:t>
      </w:r>
    </w:p>
    <w:p w:rsidR="00E80B14" w:rsidRDefault="00E07B23">
      <w:pPr>
        <w:pStyle w:val="9"/>
        <w:framePr w:w="10253" w:h="15509" w:hRule="exact" w:wrap="none" w:vAnchor="page" w:hAnchor="page" w:x="3329" w:y="4127"/>
        <w:shd w:val="clear" w:color="auto" w:fill="auto"/>
        <w:spacing w:after="0"/>
        <w:ind w:left="40" w:firstLine="720"/>
        <w:jc w:val="both"/>
      </w:pPr>
      <w:r>
        <w:t>Архивирование и разархивирование.</w:t>
      </w:r>
    </w:p>
    <w:p w:rsidR="00E80B14" w:rsidRDefault="00E07B23">
      <w:pPr>
        <w:pStyle w:val="9"/>
        <w:framePr w:w="10253" w:h="15509" w:hRule="exact" w:wrap="none" w:vAnchor="page" w:hAnchor="page" w:x="3329" w:y="4127"/>
        <w:shd w:val="clear" w:color="auto" w:fill="auto"/>
        <w:spacing w:after="0"/>
        <w:ind w:left="40" w:firstLine="720"/>
        <w:jc w:val="both"/>
      </w:pPr>
      <w:r>
        <w:t>Файловый менеджер.</w:t>
      </w:r>
    </w:p>
    <w:p w:rsidR="00E80B14" w:rsidRDefault="00E07B23">
      <w:pPr>
        <w:pStyle w:val="40"/>
        <w:framePr w:w="10253" w:h="15509" w:hRule="exact" w:wrap="none" w:vAnchor="page" w:hAnchor="page" w:x="3329" w:y="4127"/>
        <w:shd w:val="clear" w:color="auto" w:fill="auto"/>
        <w:spacing w:line="274" w:lineRule="exact"/>
        <w:ind w:left="40" w:firstLine="720"/>
      </w:pPr>
      <w:r>
        <w:rPr>
          <w:rStyle w:val="40pt3"/>
          <w:i/>
          <w:iCs/>
        </w:rPr>
        <w:t>Поиск в файловой системе.</w:t>
      </w:r>
    </w:p>
    <w:p w:rsidR="00E80B14" w:rsidRDefault="00E07B23">
      <w:pPr>
        <w:pStyle w:val="9"/>
        <w:framePr w:w="10253" w:h="15509" w:hRule="exact" w:wrap="none" w:vAnchor="page" w:hAnchor="page" w:x="3329" w:y="4127"/>
        <w:shd w:val="clear" w:color="auto" w:fill="auto"/>
        <w:spacing w:after="0"/>
        <w:ind w:left="40" w:firstLine="720"/>
        <w:jc w:val="both"/>
      </w:pPr>
      <w:r>
        <w:t>Подготовка текстов и демонстрационных материалов</w:t>
      </w:r>
    </w:p>
    <w:p w:rsidR="00E80B14" w:rsidRDefault="00E07B23">
      <w:pPr>
        <w:pStyle w:val="9"/>
        <w:framePr w:w="10253" w:h="15509" w:hRule="exact" w:wrap="none" w:vAnchor="page" w:hAnchor="page" w:x="3329" w:y="4127"/>
        <w:shd w:val="clear" w:color="auto" w:fill="auto"/>
        <w:spacing w:after="0"/>
        <w:ind w:left="40" w:firstLine="720"/>
        <w:jc w:val="both"/>
      </w:pPr>
      <w:r>
        <w:t>Текстовые документы и их структурные элементы (страница, абзац, строка, слово, символ).</w:t>
      </w:r>
    </w:p>
    <w:p w:rsidR="00E80B14" w:rsidRDefault="00E07B23">
      <w:pPr>
        <w:pStyle w:val="9"/>
        <w:framePr w:w="10253" w:h="15509" w:hRule="exact" w:wrap="none" w:vAnchor="page" w:hAnchor="page" w:x="3329" w:y="4127"/>
        <w:shd w:val="clear" w:color="auto" w:fill="auto"/>
        <w:spacing w:after="0"/>
        <w:ind w:left="40" w:right="20" w:firstLine="720"/>
        <w:jc w:val="both"/>
      </w:pPr>
      <w:r>
        <w:t>Текстовый процессор - инструмент создания, редактирования и форматирования текстов. Свойства страницы, абзаца, символа. Стилевое форматирование.</w:t>
      </w:r>
    </w:p>
    <w:p w:rsidR="00E80B14" w:rsidRDefault="00E07B23">
      <w:pPr>
        <w:pStyle w:val="9"/>
        <w:framePr w:w="10253" w:h="15509" w:hRule="exact" w:wrap="none" w:vAnchor="page" w:hAnchor="page" w:x="3329" w:y="4127"/>
        <w:shd w:val="clear" w:color="auto" w:fill="auto"/>
        <w:spacing w:after="0"/>
        <w:ind w:left="40" w:right="20" w:firstLine="720"/>
        <w:jc w:val="both"/>
      </w:pPr>
      <w:r>
        <w:t xml:space="preserve">Включение в текстовый документ списков, таблиц, и графических объектов. Включение в текстовый документ диаграмм, формул, нумерации страниц, колонтитулов, ссылок и др. </w:t>
      </w:r>
      <w:r>
        <w:rPr>
          <w:rStyle w:val="0pt3"/>
        </w:rPr>
        <w:t>История изменений.</w:t>
      </w:r>
    </w:p>
    <w:p w:rsidR="00E80B14" w:rsidRDefault="00E07B23">
      <w:pPr>
        <w:pStyle w:val="9"/>
        <w:framePr w:w="10253" w:h="15509" w:hRule="exact" w:wrap="none" w:vAnchor="page" w:hAnchor="page" w:x="3329" w:y="4127"/>
        <w:shd w:val="clear" w:color="auto" w:fill="auto"/>
        <w:spacing w:after="0"/>
        <w:ind w:left="40" w:firstLine="720"/>
        <w:jc w:val="both"/>
      </w:pPr>
      <w:r>
        <w:t>Проверка правописания, словари.</w:t>
      </w:r>
    </w:p>
    <w:p w:rsidR="00E80B14" w:rsidRDefault="00E07B23">
      <w:pPr>
        <w:pStyle w:val="9"/>
        <w:framePr w:w="10253" w:h="15509" w:hRule="exact" w:wrap="none" w:vAnchor="page" w:hAnchor="page" w:x="3329" w:y="4127"/>
        <w:shd w:val="clear" w:color="auto" w:fill="auto"/>
        <w:spacing w:after="0"/>
        <w:ind w:left="40" w:right="20" w:firstLine="720"/>
        <w:jc w:val="both"/>
      </w:pPr>
      <w:r>
        <w:t>Инструменты ввода текста с использованием сканера, программ распознавания, расшифровки устной речи. Компьютерный перевод.</w:t>
      </w:r>
    </w:p>
    <w:p w:rsidR="00E80B14" w:rsidRDefault="00E07B23">
      <w:pPr>
        <w:pStyle w:val="40"/>
        <w:framePr w:w="10253" w:h="15509" w:hRule="exact" w:wrap="none" w:vAnchor="page" w:hAnchor="page" w:x="3329" w:y="4127"/>
        <w:shd w:val="clear" w:color="auto" w:fill="auto"/>
        <w:spacing w:line="274" w:lineRule="exact"/>
        <w:ind w:left="40" w:right="20" w:firstLine="720"/>
      </w:pPr>
      <w:r>
        <w:rPr>
          <w:rStyle w:val="40pt3"/>
          <w:i/>
          <w:iCs/>
        </w:rPr>
        <w:t>Понятие о системе стандартов по информации, библиотечному и издательскому делу. Деловая переписка, учебная публикация, коллективная работа. Реферат и аннотация.</w:t>
      </w:r>
    </w:p>
    <w:p w:rsidR="00E80B14" w:rsidRDefault="00E07B23">
      <w:pPr>
        <w:pStyle w:val="9"/>
        <w:framePr w:w="10253" w:h="15509" w:hRule="exact" w:wrap="none" w:vAnchor="page" w:hAnchor="page" w:x="3329" w:y="4127"/>
        <w:shd w:val="clear" w:color="auto" w:fill="auto"/>
        <w:spacing w:after="0"/>
        <w:ind w:left="40" w:right="20" w:firstLine="720"/>
        <w:jc w:val="both"/>
      </w:pPr>
      <w:r>
        <w:t>Подготовка компьютерных презентаций. Включение в презентацию аудиовизуальных объектов.</w:t>
      </w:r>
    </w:p>
    <w:p w:rsidR="00E80B14" w:rsidRDefault="00E07B23">
      <w:pPr>
        <w:pStyle w:val="9"/>
        <w:framePr w:w="10253" w:h="15509" w:hRule="exact" w:wrap="none" w:vAnchor="page" w:hAnchor="page" w:x="3329" w:y="4127"/>
        <w:shd w:val="clear" w:color="auto" w:fill="auto"/>
        <w:spacing w:after="0"/>
        <w:ind w:left="40" w:right="20" w:firstLine="720"/>
        <w:jc w:val="both"/>
      </w:pPr>
      <w:r>
        <w:t xml:space="preserve">Знакомство с графическими редакторами. Операции редактирования графических объектов: изменение размера, сжатие изображения; обрезка, поворот, отражение, работа с областями (выделение, копирование, заливка цветом), коррекция цвета, яркости и контрастности. </w:t>
      </w:r>
      <w:r>
        <w:rPr>
          <w:rStyle w:val="0pt3"/>
        </w:rPr>
        <w:t>Знакомство с обработкой фотографий. Геометрические и стилевые преобразования.</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10234" w:h="15517" w:hRule="exact" w:wrap="none" w:vAnchor="page" w:hAnchor="page" w:x="3339" w:y="4122"/>
        <w:shd w:val="clear" w:color="auto" w:fill="auto"/>
        <w:spacing w:after="0"/>
        <w:ind w:left="20" w:right="20" w:firstLine="700"/>
        <w:jc w:val="both"/>
      </w:pPr>
      <w:r>
        <w:lastRenderedPageBreak/>
        <w:t>Ввод изображений с использованием различных цифровых устройств (цифровых фотоаппаратов и микроскопов, видеокамер, сканеров и т. д.).</w:t>
      </w:r>
    </w:p>
    <w:p w:rsidR="00E80B14" w:rsidRDefault="00E07B23">
      <w:pPr>
        <w:pStyle w:val="40"/>
        <w:framePr w:w="10234" w:h="15517" w:hRule="exact" w:wrap="none" w:vAnchor="page" w:hAnchor="page" w:x="3339" w:y="4122"/>
        <w:shd w:val="clear" w:color="auto" w:fill="auto"/>
        <w:spacing w:line="274" w:lineRule="exact"/>
        <w:ind w:left="20" w:right="20" w:firstLine="700"/>
      </w:pPr>
      <w:r>
        <w:rPr>
          <w:rStyle w:val="40pt3"/>
          <w:i/>
          <w:iCs/>
        </w:rPr>
        <w:t>Средства компьютерного проектирования. Чертежи и работа с ними. Базовые операции: выделение, объединение, геометрические преобразования преобразования фрагментов и компонентов. Диаграммы, планы, карты.</w:t>
      </w:r>
    </w:p>
    <w:p w:rsidR="00E80B14" w:rsidRDefault="00E07B23">
      <w:pPr>
        <w:pStyle w:val="91"/>
        <w:framePr w:w="10234" w:h="15517" w:hRule="exact" w:wrap="none" w:vAnchor="page" w:hAnchor="page" w:x="3339" w:y="4122"/>
        <w:shd w:val="clear" w:color="auto" w:fill="auto"/>
        <w:ind w:left="20"/>
      </w:pPr>
      <w:r>
        <w:t>Электронные (динамические) таблицы</w:t>
      </w:r>
    </w:p>
    <w:p w:rsidR="00E80B14" w:rsidRDefault="00E07B23">
      <w:pPr>
        <w:pStyle w:val="40"/>
        <w:framePr w:w="10234" w:h="15517" w:hRule="exact" w:wrap="none" w:vAnchor="page" w:hAnchor="page" w:x="3339" w:y="4122"/>
        <w:shd w:val="clear" w:color="auto" w:fill="auto"/>
        <w:spacing w:line="274" w:lineRule="exact"/>
        <w:ind w:left="20" w:right="20" w:firstLine="700"/>
      </w:pPr>
      <w:r>
        <w:rPr>
          <w:rStyle w:val="40pt3"/>
          <w:i/>
          <w:iCs/>
        </w:rPr>
        <w:t>Электронные (динамические) таблицы. Формулы с использованием абсолютной, относительной и смешанной адресации; преобразование формул при копировании. Выделение диапазона таблицы и упорядочивание (сортировка) его элементов; построение графиков и диаграмм.</w:t>
      </w:r>
    </w:p>
    <w:p w:rsidR="00E80B14" w:rsidRDefault="00E07B23">
      <w:pPr>
        <w:pStyle w:val="91"/>
        <w:framePr w:w="10234" w:h="15517" w:hRule="exact" w:wrap="none" w:vAnchor="page" w:hAnchor="page" w:x="3339" w:y="4122"/>
        <w:shd w:val="clear" w:color="auto" w:fill="auto"/>
        <w:ind w:left="20"/>
      </w:pPr>
      <w:r>
        <w:t>Базы данных. Поиск информации</w:t>
      </w:r>
    </w:p>
    <w:p w:rsidR="00E80B14" w:rsidRDefault="00E07B23">
      <w:pPr>
        <w:pStyle w:val="40"/>
        <w:framePr w:w="10234" w:h="15517" w:hRule="exact" w:wrap="none" w:vAnchor="page" w:hAnchor="page" w:x="3339" w:y="4122"/>
        <w:shd w:val="clear" w:color="auto" w:fill="auto"/>
        <w:spacing w:line="274" w:lineRule="exact"/>
        <w:ind w:left="20" w:right="20" w:firstLine="700"/>
      </w:pPr>
      <w:r>
        <w:rPr>
          <w:rStyle w:val="40pt3"/>
          <w:i/>
          <w:iCs/>
        </w:rPr>
        <w:t>Базы данных. Таблица как представление отношения. Поиск данных в готовой базе. Связи между таблицами.</w:t>
      </w:r>
    </w:p>
    <w:p w:rsidR="00E80B14" w:rsidRDefault="00E07B23">
      <w:pPr>
        <w:pStyle w:val="40"/>
        <w:framePr w:w="10234" w:h="15517" w:hRule="exact" w:wrap="none" w:vAnchor="page" w:hAnchor="page" w:x="3339" w:y="4122"/>
        <w:shd w:val="clear" w:color="auto" w:fill="auto"/>
        <w:spacing w:line="274" w:lineRule="exact"/>
        <w:ind w:left="20" w:right="20" w:firstLine="700"/>
      </w:pPr>
      <w:r>
        <w:rPr>
          <w:rStyle w:val="40pt3"/>
          <w:i/>
          <w:iCs/>
        </w:rPr>
        <w:t>Интернет-данные, в частности, данные социальных сетей). Технологии их обработки и хранения.</w:t>
      </w:r>
    </w:p>
    <w:p w:rsidR="00E80B14" w:rsidRDefault="00E07B23">
      <w:pPr>
        <w:pStyle w:val="40"/>
        <w:framePr w:w="10234" w:h="15517" w:hRule="exact" w:wrap="none" w:vAnchor="page" w:hAnchor="page" w:x="3339" w:y="4122"/>
        <w:shd w:val="clear" w:color="auto" w:fill="auto"/>
        <w:spacing w:line="274" w:lineRule="exact"/>
        <w:ind w:left="20" w:right="20" w:firstLine="700"/>
      </w:pPr>
      <w:r>
        <w:rPr>
          <w:rStyle w:val="40pt3"/>
          <w:i/>
          <w:iCs/>
        </w:rPr>
        <w:t>Виды деятельности в сети Интернет. Интернет-сервисы: почтовая служба; справочные службы (карты, расписания и т. п.), поисковые службы, службы обновления программного обеспечения и др.</w:t>
      </w:r>
    </w:p>
    <w:p w:rsidR="00E80B14" w:rsidRDefault="00E07B23">
      <w:pPr>
        <w:pStyle w:val="40"/>
        <w:framePr w:w="10234" w:h="15517" w:hRule="exact" w:wrap="none" w:vAnchor="page" w:hAnchor="page" w:x="3339" w:y="4122"/>
        <w:shd w:val="clear" w:color="auto" w:fill="auto"/>
        <w:spacing w:line="274" w:lineRule="exact"/>
        <w:ind w:left="20" w:firstLine="700"/>
      </w:pPr>
      <w:r>
        <w:rPr>
          <w:rStyle w:val="40pt3"/>
          <w:i/>
          <w:iCs/>
        </w:rPr>
        <w:t>Компьютерные вирусы и другие вредоносные программы; защита от них.</w:t>
      </w:r>
    </w:p>
    <w:p w:rsidR="00E80B14" w:rsidRDefault="00E07B23">
      <w:pPr>
        <w:pStyle w:val="40"/>
        <w:framePr w:w="10234" w:h="15517" w:hRule="exact" w:wrap="none" w:vAnchor="page" w:hAnchor="page" w:x="3339" w:y="4122"/>
        <w:shd w:val="clear" w:color="auto" w:fill="auto"/>
        <w:spacing w:line="274" w:lineRule="exact"/>
        <w:ind w:left="20" w:right="20" w:firstLine="700"/>
      </w:pPr>
      <w:r>
        <w:rPr>
          <w:rStyle w:val="40pt3"/>
          <w:i/>
          <w:iCs/>
        </w:rPr>
        <w:t>Приемы, повышающие безопасность работы в сети Интернет. Проблема подлинности полученной информации. Электронная подпись, сертифицированные сайты и документы. Методы индивидуального и коллективного размещения новой информации в сети Интернет. Взаимодействие на основе компьютерных сетей: электронная почта, чат, форум, телеконференция и др.</w:t>
      </w:r>
    </w:p>
    <w:p w:rsidR="00E80B14" w:rsidRDefault="00E07B23">
      <w:pPr>
        <w:pStyle w:val="40"/>
        <w:framePr w:w="10234" w:h="15517" w:hRule="exact" w:wrap="none" w:vAnchor="page" w:hAnchor="page" w:x="3339" w:y="4122"/>
        <w:shd w:val="clear" w:color="auto" w:fill="auto"/>
        <w:spacing w:line="274" w:lineRule="exact"/>
        <w:ind w:left="20" w:right="20" w:firstLine="700"/>
      </w:pPr>
      <w:r>
        <w:rPr>
          <w:rStyle w:val="40pt3"/>
          <w:i/>
          <w:iCs/>
        </w:rPr>
        <w:t>Гигиенические, эргономические и технические условия эксплуатации средств ИКТ. Экономические, правовые и этические аспекты их использования. Личная информация, средства ее защиты. Организация личного информационного пространства.</w:t>
      </w:r>
    </w:p>
    <w:p w:rsidR="00E80B14" w:rsidRDefault="00E07B23">
      <w:pPr>
        <w:pStyle w:val="40"/>
        <w:framePr w:w="10234" w:h="15517" w:hRule="exact" w:wrap="none" w:vAnchor="page" w:hAnchor="page" w:x="3339" w:y="4122"/>
        <w:shd w:val="clear" w:color="auto" w:fill="auto"/>
        <w:spacing w:line="274" w:lineRule="exact"/>
        <w:ind w:left="20" w:right="20" w:firstLine="700"/>
      </w:pPr>
      <w:r>
        <w:rPr>
          <w:rStyle w:val="40pt3"/>
          <w:i/>
          <w:iCs/>
        </w:rPr>
        <w:t>Основные этапы и тенденции развития ИКТ. Стандарты в сфере информатики и ИКТ. Стандартизация и стандарты в сфере информатики и ИКТ докомпьютерной эры (запись чисел, алфавитов национальных языков и др.) и компьютерной эры (языки программирования, адресация в сети Интернет и др.).</w:t>
      </w:r>
    </w:p>
    <w:p w:rsidR="00E80B14" w:rsidRDefault="00E07B23">
      <w:pPr>
        <w:pStyle w:val="91"/>
        <w:framePr w:w="10234" w:h="15517" w:hRule="exact" w:wrap="none" w:vAnchor="page" w:hAnchor="page" w:x="3339" w:y="4122"/>
        <w:numPr>
          <w:ilvl w:val="0"/>
          <w:numId w:val="72"/>
        </w:numPr>
        <w:shd w:val="clear" w:color="auto" w:fill="auto"/>
        <w:tabs>
          <w:tab w:val="left" w:pos="1637"/>
        </w:tabs>
        <w:ind w:left="20"/>
      </w:pPr>
      <w:r>
        <w:t>2.5.11. Физика</w:t>
      </w:r>
    </w:p>
    <w:p w:rsidR="00E80B14" w:rsidRDefault="00E07B23">
      <w:pPr>
        <w:pStyle w:val="9"/>
        <w:framePr w:w="10234" w:h="15517" w:hRule="exact" w:wrap="none" w:vAnchor="page" w:hAnchor="page" w:x="3339" w:y="4122"/>
        <w:shd w:val="clear" w:color="auto" w:fill="auto"/>
        <w:spacing w:after="0"/>
        <w:ind w:left="20" w:right="20" w:firstLine="700"/>
        <w:jc w:val="both"/>
      </w:pPr>
      <w:r>
        <w:t>Физическое образование в основной школе должно обеспечить формирование у обучающихся представлений о научной картине мира - важного ресурса научно-технического прогресса, ознакомление обучающихся с физическими и астрономическими явлениями, основными принципами работы механизмов, высокотехнологичных устройств и приборов, развитие компетенций в решении инженерно-технических и научно-исследовательских задач.</w:t>
      </w:r>
    </w:p>
    <w:p w:rsidR="00E80B14" w:rsidRDefault="00E07B23">
      <w:pPr>
        <w:pStyle w:val="9"/>
        <w:framePr w:w="10234" w:h="15517" w:hRule="exact" w:wrap="none" w:vAnchor="page" w:hAnchor="page" w:x="3339" w:y="4122"/>
        <w:shd w:val="clear" w:color="auto" w:fill="auto"/>
        <w:spacing w:after="0"/>
        <w:ind w:left="20" w:right="20" w:firstLine="700"/>
        <w:jc w:val="both"/>
      </w:pPr>
      <w:r>
        <w:t>Освоение учебного предмета «Физика» направлено на развитие у обучающихся представлений о строении, свойствах, законах существования и движения материи, на освоение обучающимися общих законов и закономерностей природных явлений, создание условий для формирования интеллектуальных, творческих,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E80B14" w:rsidRDefault="00E07B23">
      <w:pPr>
        <w:pStyle w:val="9"/>
        <w:framePr w:w="10234" w:h="15517" w:hRule="exact" w:wrap="none" w:vAnchor="page" w:hAnchor="page" w:x="3339" w:y="4122"/>
        <w:shd w:val="clear" w:color="auto" w:fill="auto"/>
        <w:spacing w:after="0"/>
        <w:ind w:left="20" w:right="20" w:firstLine="700"/>
        <w:jc w:val="both"/>
      </w:pPr>
      <w:r>
        <w:t>Учебный предмет «Физика» способствует формированию у обучающихся умений безопасно использовать лабораторное оборудование, проводить естественно-научные исследования и эксперименты, анализировать полученные результаты, представлять и научно аргументировать полученные выводы.</w:t>
      </w:r>
    </w:p>
    <w:p w:rsidR="00E80B14" w:rsidRDefault="00E07B23">
      <w:pPr>
        <w:pStyle w:val="9"/>
        <w:framePr w:w="10234" w:h="15517" w:hRule="exact" w:wrap="none" w:vAnchor="page" w:hAnchor="page" w:x="3339" w:y="4122"/>
        <w:shd w:val="clear" w:color="auto" w:fill="auto"/>
        <w:spacing w:after="0"/>
        <w:ind w:left="20" w:right="20" w:firstLine="700"/>
        <w:jc w:val="both"/>
      </w:pPr>
      <w:r>
        <w:t>Изучение предмета «Физика»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физики в жизни основано на межпредметных связях с предметами: «Математика», «Информатика», «Химия», «Биология», «География», «Экология», «Основы безопасности жизнедеятельности», «История», «Литература» и ДР-</w:t>
      </w:r>
    </w:p>
    <w:p w:rsidR="00E80B14" w:rsidRDefault="00E07B23">
      <w:pPr>
        <w:pStyle w:val="30"/>
        <w:framePr w:w="10234" w:h="15517" w:hRule="exact" w:wrap="none" w:vAnchor="page" w:hAnchor="page" w:x="3339" w:y="4122"/>
        <w:shd w:val="clear" w:color="auto" w:fill="auto"/>
        <w:spacing w:line="210" w:lineRule="exact"/>
        <w:ind w:left="20" w:firstLine="700"/>
        <w:jc w:val="both"/>
      </w:pPr>
      <w:r>
        <w:rPr>
          <w:rStyle w:val="39"/>
          <w:b/>
          <w:bCs/>
        </w:rPr>
        <w:t>Физика и физические методы изучения природы</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10224" w:h="15779" w:hRule="exact" w:wrap="none" w:vAnchor="page" w:hAnchor="page" w:x="3344" w:y="3998"/>
        <w:shd w:val="clear" w:color="auto" w:fill="auto"/>
        <w:spacing w:after="0"/>
        <w:ind w:left="20" w:right="20" w:firstLine="720"/>
        <w:jc w:val="both"/>
      </w:pPr>
      <w:r>
        <w:lastRenderedPageBreak/>
        <w:t>Физика - наука о природе. Физические тела и явления. Наблюдение и описание физических явлений. Физический эксперимент. Моделирование явлений и объектов природы.Физические величины и их измерение. Точность и погрешность измерений. Международная система единиц.</w:t>
      </w:r>
    </w:p>
    <w:p w:rsidR="00E80B14" w:rsidRDefault="00E07B23">
      <w:pPr>
        <w:pStyle w:val="9"/>
        <w:framePr w:w="10224" w:h="15779" w:hRule="exact" w:wrap="none" w:vAnchor="page" w:hAnchor="page" w:x="3344" w:y="3998"/>
        <w:shd w:val="clear" w:color="auto" w:fill="auto"/>
        <w:spacing w:after="0"/>
        <w:ind w:left="20" w:right="20" w:firstLine="720"/>
        <w:jc w:val="both"/>
      </w:pPr>
      <w:r>
        <w:t>Физические законы и закономерности. Физика и техника. Научный метод познания. Роль физики в формировании естественнонаучной грамотности.</w:t>
      </w:r>
    </w:p>
    <w:p w:rsidR="00E80B14" w:rsidRDefault="00E07B23">
      <w:pPr>
        <w:pStyle w:val="30"/>
        <w:framePr w:w="10224" w:h="15779" w:hRule="exact" w:wrap="none" w:vAnchor="page" w:hAnchor="page" w:x="3344" w:y="3998"/>
        <w:shd w:val="clear" w:color="auto" w:fill="auto"/>
        <w:ind w:left="20" w:firstLine="720"/>
        <w:jc w:val="both"/>
      </w:pPr>
      <w:r>
        <w:rPr>
          <w:rStyle w:val="39"/>
          <w:b/>
          <w:bCs/>
        </w:rPr>
        <w:t>Механические явления</w:t>
      </w:r>
    </w:p>
    <w:p w:rsidR="00E80B14" w:rsidRDefault="00E07B23">
      <w:pPr>
        <w:pStyle w:val="9"/>
        <w:framePr w:w="10224" w:h="15779" w:hRule="exact" w:wrap="none" w:vAnchor="page" w:hAnchor="page" w:x="3344" w:y="3998"/>
        <w:shd w:val="clear" w:color="auto" w:fill="auto"/>
        <w:spacing w:after="0"/>
        <w:ind w:left="20" w:right="20" w:firstLine="720"/>
        <w:jc w:val="both"/>
      </w:pPr>
      <w:r>
        <w:t>Механическое движение. Материальная точка как модель физического тела. Относительность механического движения. Система отсчета.Физические величины, необходимые для описания движения и взаимосвязь между ними (путь, перемещение, скорость, ускорение, время движения). Равномерное и равноускоренное прямолинейное движение. Равномерное движение по окружности. Первый закон Ньютона и инерция. Масса тела. Плотность вещества. Сила. Единицы силы. Второй закон Ньютона. Третий закон Ньютона. Свободное падение тел. Сила тяжести. Закон всемирного тяготения. Сила упругости. Закон Гука. Вес тела. Невесомость. Связь между силой тяжести и массой тела. Динамометр. Равнодействующая сила. Сила трения. Трение скольжения. Трение покоя. Трение в природе и технике.</w:t>
      </w:r>
    </w:p>
    <w:p w:rsidR="00E80B14" w:rsidRDefault="00E07B23">
      <w:pPr>
        <w:pStyle w:val="9"/>
        <w:framePr w:w="10224" w:h="15779" w:hRule="exact" w:wrap="none" w:vAnchor="page" w:hAnchor="page" w:x="3344" w:y="3998"/>
        <w:shd w:val="clear" w:color="auto" w:fill="auto"/>
        <w:spacing w:after="0"/>
        <w:ind w:left="20" w:right="20" w:firstLine="720"/>
        <w:jc w:val="both"/>
      </w:pPr>
      <w:r>
        <w:t>Импульс. Закон сохранения импульса. Реактивное движение. Механическая работа. Мощность. Энергия. Потенциальная и кинетическая энергия. Превращение одного вида механической энергии в другой. Закон сохранения полной механической энергии.</w:t>
      </w:r>
    </w:p>
    <w:p w:rsidR="00E80B14" w:rsidRDefault="00E07B23">
      <w:pPr>
        <w:pStyle w:val="9"/>
        <w:framePr w:w="10224" w:h="15779" w:hRule="exact" w:wrap="none" w:vAnchor="page" w:hAnchor="page" w:x="3344" w:y="3998"/>
        <w:shd w:val="clear" w:color="auto" w:fill="auto"/>
        <w:spacing w:after="0"/>
        <w:ind w:left="20" w:right="20" w:firstLine="720"/>
        <w:jc w:val="both"/>
      </w:pPr>
      <w:r>
        <w:t xml:space="preserve">Простые механизмы. Условия равновесия твердого тела, имеющего закрепленную ось движения. Момент силы. </w:t>
      </w:r>
      <w:r>
        <w:rPr>
          <w:rStyle w:val="0pt3"/>
        </w:rPr>
        <w:t>Центр тяжести тела.</w:t>
      </w:r>
      <w:r>
        <w:rPr>
          <w:rStyle w:val="ab"/>
        </w:rPr>
        <w:t xml:space="preserve"> </w:t>
      </w:r>
      <w:r>
        <w:t>Рычаг. Равновесие сил на рычаге. Рычаги в технике, быту и природе. Подвижные и неподвижные блоки. Равенство работ при использовании простых механизмов («Золотое правило механики»). Коэффициент полезного действия механизма.</w:t>
      </w:r>
    </w:p>
    <w:p w:rsidR="00E80B14" w:rsidRDefault="00E07B23">
      <w:pPr>
        <w:pStyle w:val="9"/>
        <w:framePr w:w="10224" w:h="15779" w:hRule="exact" w:wrap="none" w:vAnchor="page" w:hAnchor="page" w:x="3344" w:y="3998"/>
        <w:shd w:val="clear" w:color="auto" w:fill="auto"/>
        <w:spacing w:after="0"/>
        <w:ind w:left="20" w:right="20" w:firstLine="720"/>
        <w:jc w:val="both"/>
      </w:pPr>
      <w:r>
        <w:t>Давление твердых тел. Единицы измерения давления. Способы изменения давления. Давление жидкостей и газов Закон Паскаля. Давление жидкости на дно и стенки сосуда. Сообщающиеся сосуды. Вес воздуха. Атмосферное давление. Измерение атмосферного давления. Опыт</w:t>
      </w:r>
    </w:p>
    <w:p w:rsidR="00E80B14" w:rsidRDefault="00E07B23">
      <w:pPr>
        <w:pStyle w:val="9"/>
        <w:framePr w:w="10224" w:h="15779" w:hRule="exact" w:wrap="none" w:vAnchor="page" w:hAnchor="page" w:x="3344" w:y="3998"/>
        <w:shd w:val="clear" w:color="auto" w:fill="auto"/>
        <w:spacing w:after="0"/>
        <w:ind w:left="20" w:right="20" w:firstLine="720"/>
        <w:jc w:val="both"/>
      </w:pPr>
      <w:r>
        <w:t>Торричелли. Барометр-анероид. Атмосферное давление на различных высотах. Гидравлические механизмы (пресс, насос). Давление жидкости и газа на погруженное в них тело. Архимедова сила. Плавание тел и судов Воздухоплавание.</w:t>
      </w:r>
    </w:p>
    <w:p w:rsidR="00E80B14" w:rsidRDefault="00E07B23">
      <w:pPr>
        <w:pStyle w:val="9"/>
        <w:framePr w:w="10224" w:h="15779" w:hRule="exact" w:wrap="none" w:vAnchor="page" w:hAnchor="page" w:x="3344" w:y="3998"/>
        <w:shd w:val="clear" w:color="auto" w:fill="auto"/>
        <w:spacing w:after="0"/>
        <w:ind w:left="20" w:right="20" w:firstLine="720"/>
        <w:jc w:val="both"/>
      </w:pPr>
      <w:r>
        <w:t>Механические колебания. Период, частота, амплитуда колебаний. Резонанс. Механические волны в однородных средах. Длина волны. Звук как механическая волна. Громкость и высота тона звука.</w:t>
      </w:r>
    </w:p>
    <w:p w:rsidR="00E80B14" w:rsidRDefault="00E07B23">
      <w:pPr>
        <w:pStyle w:val="30"/>
        <w:framePr w:w="10224" w:h="15779" w:hRule="exact" w:wrap="none" w:vAnchor="page" w:hAnchor="page" w:x="3344" w:y="3998"/>
        <w:shd w:val="clear" w:color="auto" w:fill="auto"/>
        <w:ind w:left="20" w:firstLine="720"/>
        <w:jc w:val="both"/>
      </w:pPr>
      <w:r>
        <w:rPr>
          <w:rStyle w:val="39"/>
          <w:b/>
          <w:bCs/>
        </w:rPr>
        <w:t>Тепловые явления</w:t>
      </w:r>
    </w:p>
    <w:p w:rsidR="00E80B14" w:rsidRDefault="00E07B23">
      <w:pPr>
        <w:pStyle w:val="9"/>
        <w:framePr w:w="10224" w:h="15779" w:hRule="exact" w:wrap="none" w:vAnchor="page" w:hAnchor="page" w:x="3344" w:y="3998"/>
        <w:shd w:val="clear" w:color="auto" w:fill="auto"/>
        <w:spacing w:after="0"/>
        <w:ind w:left="20" w:right="20" w:firstLine="720"/>
        <w:jc w:val="both"/>
      </w:pPr>
      <w:r>
        <w:t xml:space="preserve">Строение вещества. Атомы и молекулы. Тепловое движение атомов и молекул. Диффузия в газах, жидкостях и твердых телах. </w:t>
      </w:r>
      <w:r>
        <w:rPr>
          <w:rStyle w:val="0pt3"/>
        </w:rPr>
        <w:t>Броуновское движение.</w:t>
      </w:r>
      <w:r>
        <w:rPr>
          <w:rStyle w:val="ab"/>
        </w:rPr>
        <w:t xml:space="preserve"> </w:t>
      </w:r>
      <w:r>
        <w:t>Взаимодействие (притяжение и отталкивание) молекул. Агрегатные состояния вещества. Различие в строении твердых тел, жидкостей и газов.</w:t>
      </w:r>
    </w:p>
    <w:p w:rsidR="00E80B14" w:rsidRDefault="00E07B23">
      <w:pPr>
        <w:pStyle w:val="9"/>
        <w:framePr w:w="10224" w:h="15779" w:hRule="exact" w:wrap="none" w:vAnchor="page" w:hAnchor="page" w:x="3344" w:y="3998"/>
        <w:shd w:val="clear" w:color="auto" w:fill="auto"/>
        <w:spacing w:after="0"/>
        <w:ind w:left="20" w:right="20" w:firstLine="720"/>
        <w:jc w:val="both"/>
      </w:pPr>
      <w:r>
        <w:t xml:space="preserve">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Теплопроводность. Конвекция. Излучение. Примеры теплопередачи в природе и технике. Количество теплоты. Удельная теплоемкость. Удельная теплота сгорания топлива. Закон сохранения и превращения энергии в механических и тепловых процессах. Плавление и отвердевание кристаллических тел. Удельная теплота плавления. Испарение и конденсация. Поглощение энергии при испарении жидкости и выделение ее при конденсации пара. Кипение. Зависимость температуры кипения от давления. Удельная теплота парообразования и конденсации. Влажность воздуха. Работа газа при расширении. Преобразования энергии в тепловых машинах (паровая турбина, двигатель внутреннего сгорания, реактивный двигатель). КПД тепловой машины. </w:t>
      </w:r>
      <w:r>
        <w:rPr>
          <w:rStyle w:val="0pt3"/>
        </w:rPr>
        <w:t>Экологические проблемы использования тепловых машин.</w:t>
      </w:r>
    </w:p>
    <w:p w:rsidR="00E80B14" w:rsidRDefault="00E07B23">
      <w:pPr>
        <w:pStyle w:val="30"/>
        <w:framePr w:w="10224" w:h="15779" w:hRule="exact" w:wrap="none" w:vAnchor="page" w:hAnchor="page" w:x="3344" w:y="3998"/>
        <w:shd w:val="clear" w:color="auto" w:fill="auto"/>
        <w:ind w:left="20" w:firstLine="720"/>
        <w:jc w:val="both"/>
      </w:pPr>
      <w:r>
        <w:rPr>
          <w:rStyle w:val="39"/>
          <w:b/>
          <w:bCs/>
        </w:rPr>
        <w:t>Электромагнитные явления</w:t>
      </w:r>
    </w:p>
    <w:p w:rsidR="00E80B14" w:rsidRDefault="00E07B23">
      <w:pPr>
        <w:pStyle w:val="9"/>
        <w:framePr w:w="10224" w:h="15779" w:hRule="exact" w:wrap="none" w:vAnchor="page" w:hAnchor="page" w:x="3344" w:y="3998"/>
        <w:shd w:val="clear" w:color="auto" w:fill="auto"/>
        <w:spacing w:after="0"/>
        <w:ind w:left="20" w:right="20" w:firstLine="720"/>
        <w:jc w:val="both"/>
      </w:pPr>
      <w:r>
        <w:t xml:space="preserve">Электризация физических тел. Взаимодействие заряженных тел. Два рода электрических зарядов. Делимость электрического заряда. Элементарный электрический заряд. Закон сохранения электрического заряда. Проводники, полупроводники и изоляторы электричества. Электроскоп. Электрическое поле как особый вид материи. </w:t>
      </w:r>
      <w:r>
        <w:rPr>
          <w:rStyle w:val="0pt3"/>
        </w:rPr>
        <w:t>Напряженность электрического поля.</w:t>
      </w:r>
      <w:r>
        <w:rPr>
          <w:rStyle w:val="ab"/>
        </w:rPr>
        <w:t xml:space="preserve"> </w:t>
      </w:r>
      <w:r>
        <w:t xml:space="preserve">Действие электрического поля на электрические заряды. </w:t>
      </w:r>
      <w:r>
        <w:rPr>
          <w:rStyle w:val="0pt3"/>
        </w:rPr>
        <w:t>Конденсатор. Энергия электрического поля конденсатора.</w:t>
      </w:r>
    </w:p>
    <w:p w:rsidR="00E80B14" w:rsidRDefault="00E07B23">
      <w:pPr>
        <w:pStyle w:val="9"/>
        <w:framePr w:w="10224" w:h="15779" w:hRule="exact" w:wrap="none" w:vAnchor="page" w:hAnchor="page" w:x="3344" w:y="3998"/>
        <w:shd w:val="clear" w:color="auto" w:fill="auto"/>
        <w:spacing w:after="0"/>
        <w:ind w:left="20" w:right="20" w:firstLine="720"/>
        <w:jc w:val="both"/>
      </w:pPr>
      <w:r>
        <w:t>Электрический ток. Источники электрического тока. Электрическая цепь и ее составные части. Направление и действия электрического тока. Носители электрических зарядов в металлах.</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10224" w:h="15782" w:hRule="exact" w:wrap="none" w:vAnchor="page" w:hAnchor="page" w:x="3344" w:y="3998"/>
        <w:shd w:val="clear" w:color="auto" w:fill="auto"/>
        <w:spacing w:after="0"/>
        <w:ind w:left="20" w:right="20" w:firstLine="0"/>
        <w:jc w:val="both"/>
      </w:pPr>
      <w:r>
        <w:lastRenderedPageBreak/>
        <w:t>Сила тока. Электрическое напряжение. Электрическое сопротивление проводников. Единицы сопротивления.</w:t>
      </w:r>
    </w:p>
    <w:p w:rsidR="00E80B14" w:rsidRDefault="00E07B23">
      <w:pPr>
        <w:pStyle w:val="9"/>
        <w:framePr w:w="10224" w:h="15782" w:hRule="exact" w:wrap="none" w:vAnchor="page" w:hAnchor="page" w:x="3344" w:y="3998"/>
        <w:shd w:val="clear" w:color="auto" w:fill="auto"/>
        <w:spacing w:after="0"/>
        <w:ind w:left="20" w:firstLine="720"/>
        <w:jc w:val="both"/>
      </w:pPr>
      <w:r>
        <w:t>Зависимость силы тока от напряжения. Закон Ома для участка цепи.</w:t>
      </w:r>
    </w:p>
    <w:p w:rsidR="00E80B14" w:rsidRDefault="00E07B23">
      <w:pPr>
        <w:pStyle w:val="9"/>
        <w:framePr w:w="10224" w:h="15782" w:hRule="exact" w:wrap="none" w:vAnchor="page" w:hAnchor="page" w:x="3344" w:y="3998"/>
        <w:shd w:val="clear" w:color="auto" w:fill="auto"/>
        <w:spacing w:after="0"/>
        <w:ind w:left="20" w:right="20" w:firstLine="720"/>
        <w:jc w:val="both"/>
      </w:pPr>
      <w:r>
        <w:t>Удельное сопротивление. Реостаты. Последовательное соединение проводников. Параллельное соединение проводников.</w:t>
      </w:r>
    </w:p>
    <w:p w:rsidR="00E80B14" w:rsidRDefault="00E07B23">
      <w:pPr>
        <w:pStyle w:val="9"/>
        <w:framePr w:w="10224" w:h="15782" w:hRule="exact" w:wrap="none" w:vAnchor="page" w:hAnchor="page" w:x="3344" w:y="3998"/>
        <w:shd w:val="clear" w:color="auto" w:fill="auto"/>
        <w:spacing w:after="0"/>
        <w:ind w:left="20" w:right="20" w:firstLine="720"/>
        <w:jc w:val="both"/>
      </w:pPr>
      <w:r>
        <w:t>Работа электрического поля по перемещению электрических зарядов. Мощность электрического тока. Нагревание проводников электрическим током. Закон Джоуля - Ленца. Электрические нагревательные и осветительные приборы. Короткое замыкание.</w:t>
      </w:r>
    </w:p>
    <w:p w:rsidR="00E80B14" w:rsidRDefault="00E07B23">
      <w:pPr>
        <w:pStyle w:val="9"/>
        <w:framePr w:w="10224" w:h="15782" w:hRule="exact" w:wrap="none" w:vAnchor="page" w:hAnchor="page" w:x="3344" w:y="3998"/>
        <w:shd w:val="clear" w:color="auto" w:fill="auto"/>
        <w:spacing w:after="0"/>
        <w:ind w:left="20" w:right="20" w:firstLine="720"/>
        <w:jc w:val="both"/>
      </w:pPr>
      <w:r>
        <w:t xml:space="preserve">Магнитное поле. Индукция магнитного поля. Магнитное поле тока. Опыт Эрстеда. Магнитное поле постоянных магнитов. Магнитное поле Земли. Электромагнит. Магнитное поле катушки с током. Применение электромагнитов. Действие магнитного поля на проводник с током и движущуюся заряженную частицу. </w:t>
      </w:r>
      <w:r>
        <w:rPr>
          <w:rStyle w:val="0pt3"/>
        </w:rPr>
        <w:t>Сила Ампера и сила Лоренца.</w:t>
      </w:r>
      <w:r>
        <w:rPr>
          <w:rStyle w:val="ab"/>
        </w:rPr>
        <w:t xml:space="preserve"> </w:t>
      </w:r>
      <w:r>
        <w:t>Электродвигатель. Явление электромагнитной индукция. Опыты Фарадея.</w:t>
      </w:r>
    </w:p>
    <w:p w:rsidR="00E80B14" w:rsidRDefault="00E07B23">
      <w:pPr>
        <w:pStyle w:val="40"/>
        <w:framePr w:w="10224" w:h="15782" w:hRule="exact" w:wrap="none" w:vAnchor="page" w:hAnchor="page" w:x="3344" w:y="3998"/>
        <w:shd w:val="clear" w:color="auto" w:fill="auto"/>
        <w:spacing w:line="274" w:lineRule="exact"/>
        <w:ind w:left="20" w:right="20" w:firstLine="720"/>
      </w:pPr>
      <w:r>
        <w:rPr>
          <w:rStyle w:val="40pt2"/>
        </w:rPr>
        <w:t xml:space="preserve">Электромагнитные колебания. </w:t>
      </w:r>
      <w:r>
        <w:rPr>
          <w:rStyle w:val="40pt3"/>
          <w:i/>
          <w:iCs/>
        </w:rPr>
        <w:t>Колебательный контур. Электрогенератор. Переменный ток. Трансформатор.</w:t>
      </w:r>
      <w:r>
        <w:rPr>
          <w:rStyle w:val="40pt0"/>
        </w:rPr>
        <w:t xml:space="preserve"> </w:t>
      </w:r>
      <w:r>
        <w:rPr>
          <w:rStyle w:val="40pt2"/>
        </w:rPr>
        <w:t xml:space="preserve">Передача электрической энергии на расстояние. Электромагнитные волны и их свойства. </w:t>
      </w:r>
      <w:r>
        <w:rPr>
          <w:rStyle w:val="40pt3"/>
          <w:i/>
          <w:iCs/>
        </w:rPr>
        <w:t>Принципы радиосвязи и телевидения. Влияние электромагнитных излучений на живые организмы.</w:t>
      </w:r>
    </w:p>
    <w:p w:rsidR="00E80B14" w:rsidRDefault="00E07B23">
      <w:pPr>
        <w:pStyle w:val="9"/>
        <w:framePr w:w="10224" w:h="15782" w:hRule="exact" w:wrap="none" w:vAnchor="page" w:hAnchor="page" w:x="3344" w:y="3998"/>
        <w:shd w:val="clear" w:color="auto" w:fill="auto"/>
        <w:spacing w:after="0"/>
        <w:ind w:left="20" w:right="20" w:firstLine="720"/>
        <w:jc w:val="both"/>
      </w:pPr>
      <w:r>
        <w:t xml:space="preserve">Свет - электромагнитная волна. Скорость света. Источники света. Закон прямолинейного распространение света. Закон отражения света. Плоское зеркало. Закон преломления света. Линзы. Фокусное расстояние и оптическая сила линзы. Изображение предмета в зеркале и линзе. </w:t>
      </w:r>
      <w:r>
        <w:rPr>
          <w:rStyle w:val="0pt3"/>
        </w:rPr>
        <w:t>Оптические приборы.</w:t>
      </w:r>
      <w:r>
        <w:rPr>
          <w:rStyle w:val="ab"/>
        </w:rPr>
        <w:t xml:space="preserve"> </w:t>
      </w:r>
      <w:r>
        <w:t xml:space="preserve">Г лаз как оптическая система. Дисперсия света. </w:t>
      </w:r>
      <w:r>
        <w:rPr>
          <w:rStyle w:val="0pt3"/>
        </w:rPr>
        <w:t>Интерференция и дифракция света.</w:t>
      </w:r>
    </w:p>
    <w:p w:rsidR="00E80B14" w:rsidRDefault="00E07B23">
      <w:pPr>
        <w:pStyle w:val="30"/>
        <w:framePr w:w="10224" w:h="15782" w:hRule="exact" w:wrap="none" w:vAnchor="page" w:hAnchor="page" w:x="3344" w:y="3998"/>
        <w:shd w:val="clear" w:color="auto" w:fill="auto"/>
        <w:ind w:left="20" w:firstLine="720"/>
        <w:jc w:val="both"/>
      </w:pPr>
      <w:r>
        <w:rPr>
          <w:rStyle w:val="39"/>
          <w:b/>
          <w:bCs/>
        </w:rPr>
        <w:t>Квантовые явления</w:t>
      </w:r>
    </w:p>
    <w:p w:rsidR="00E80B14" w:rsidRDefault="00E07B23">
      <w:pPr>
        <w:pStyle w:val="9"/>
        <w:framePr w:w="10224" w:h="15782" w:hRule="exact" w:wrap="none" w:vAnchor="page" w:hAnchor="page" w:x="3344" w:y="3998"/>
        <w:shd w:val="clear" w:color="auto" w:fill="auto"/>
        <w:spacing w:after="0"/>
        <w:ind w:left="20" w:right="20" w:firstLine="720"/>
        <w:jc w:val="both"/>
      </w:pPr>
      <w:r>
        <w:t>Строение атомов. Планетарная модель атома. Квантовый характер поглощения и испускания света атомами. Линейчатые спектры.</w:t>
      </w:r>
    </w:p>
    <w:p w:rsidR="00E80B14" w:rsidRDefault="00E07B23">
      <w:pPr>
        <w:pStyle w:val="9"/>
        <w:framePr w:w="10224" w:h="15782" w:hRule="exact" w:wrap="none" w:vAnchor="page" w:hAnchor="page" w:x="3344" w:y="3998"/>
        <w:shd w:val="clear" w:color="auto" w:fill="auto"/>
        <w:spacing w:after="0"/>
        <w:ind w:left="20" w:firstLine="720"/>
        <w:jc w:val="both"/>
      </w:pPr>
      <w:r>
        <w:t>Опыты Резерфорда.</w:t>
      </w:r>
    </w:p>
    <w:p w:rsidR="00E80B14" w:rsidRDefault="00E07B23">
      <w:pPr>
        <w:pStyle w:val="9"/>
        <w:framePr w:w="10224" w:h="15782" w:hRule="exact" w:wrap="none" w:vAnchor="page" w:hAnchor="page" w:x="3344" w:y="3998"/>
        <w:shd w:val="clear" w:color="auto" w:fill="auto"/>
        <w:spacing w:after="0"/>
        <w:ind w:left="20" w:right="20" w:firstLine="720"/>
        <w:jc w:val="both"/>
      </w:pPr>
      <w:r>
        <w:t xml:space="preserve">Состав атомного ядра. Протон, нейтрон и электрон. Закон Эйнштейна о пропорциональности массы и энергии. </w:t>
      </w:r>
      <w:r>
        <w:rPr>
          <w:rStyle w:val="0pt3"/>
        </w:rPr>
        <w:t>Дефект масс и энергия связи атомных ядер.</w:t>
      </w:r>
      <w:r>
        <w:rPr>
          <w:rStyle w:val="ab"/>
        </w:rPr>
        <w:t xml:space="preserve"> </w:t>
      </w:r>
      <w:r>
        <w:t xml:space="preserve">Радиоактивность. Период полураспада. Альфа-излучение. </w:t>
      </w:r>
      <w:r>
        <w:rPr>
          <w:rStyle w:val="0pt3"/>
        </w:rPr>
        <w:t>Бета-излучение.</w:t>
      </w:r>
      <w:r>
        <w:rPr>
          <w:rStyle w:val="ab"/>
        </w:rPr>
        <w:t xml:space="preserve"> </w:t>
      </w:r>
      <w:r>
        <w:t xml:space="preserve">Гамма-излучение. Ядерные реакции. Источники энергии Солнца и звезд. Ядерная энергетика. </w:t>
      </w:r>
      <w:r>
        <w:rPr>
          <w:rStyle w:val="0pt3"/>
        </w:rPr>
        <w:t>Экологические проблемы работы атомных электростанций.</w:t>
      </w:r>
      <w:r>
        <w:rPr>
          <w:rStyle w:val="ab"/>
        </w:rPr>
        <w:t xml:space="preserve"> </w:t>
      </w:r>
      <w:r>
        <w:t xml:space="preserve">Дозиметрия. </w:t>
      </w:r>
      <w:r>
        <w:rPr>
          <w:rStyle w:val="0pt3"/>
        </w:rPr>
        <w:t>Влияние радиоактивных излучений на живые организмы.</w:t>
      </w:r>
    </w:p>
    <w:p w:rsidR="00E80B14" w:rsidRDefault="00E07B23">
      <w:pPr>
        <w:pStyle w:val="30"/>
        <w:framePr w:w="10224" w:h="15782" w:hRule="exact" w:wrap="none" w:vAnchor="page" w:hAnchor="page" w:x="3344" w:y="3998"/>
        <w:shd w:val="clear" w:color="auto" w:fill="auto"/>
        <w:ind w:left="20" w:firstLine="720"/>
        <w:jc w:val="both"/>
      </w:pPr>
      <w:r>
        <w:rPr>
          <w:rStyle w:val="39"/>
          <w:b/>
          <w:bCs/>
        </w:rPr>
        <w:t>Строение и эволюция Вселенной</w:t>
      </w:r>
    </w:p>
    <w:p w:rsidR="00E80B14" w:rsidRDefault="00E07B23">
      <w:pPr>
        <w:pStyle w:val="9"/>
        <w:framePr w:w="10224" w:h="15782" w:hRule="exact" w:wrap="none" w:vAnchor="page" w:hAnchor="page" w:x="3344" w:y="3998"/>
        <w:shd w:val="clear" w:color="auto" w:fill="auto"/>
        <w:spacing w:after="0"/>
        <w:ind w:left="20" w:right="20" w:firstLine="720"/>
        <w:jc w:val="both"/>
      </w:pPr>
      <w:r>
        <w:t>Геоцентрическая и гелиоцентрическая системы мира. Физическая природа небесных тел Солнечной системы. Происхождение Солнечной системы. Физическая природа Солнца и звезд. Строение Вселенной. Эволюция Вселенной. Гипотеза Большого взрыва.</w:t>
      </w:r>
    </w:p>
    <w:p w:rsidR="00E80B14" w:rsidRDefault="00E07B23">
      <w:pPr>
        <w:pStyle w:val="30"/>
        <w:framePr w:w="10224" w:h="15782" w:hRule="exact" w:wrap="none" w:vAnchor="page" w:hAnchor="page" w:x="3344" w:y="3998"/>
        <w:shd w:val="clear" w:color="auto" w:fill="auto"/>
        <w:ind w:left="20" w:firstLine="720"/>
        <w:jc w:val="both"/>
      </w:pPr>
      <w:r>
        <w:rPr>
          <w:rStyle w:val="39"/>
          <w:b/>
          <w:bCs/>
        </w:rPr>
        <w:t>Примерные темы лабораторных и практических работ</w:t>
      </w:r>
    </w:p>
    <w:p w:rsidR="00E80B14" w:rsidRDefault="00E07B23">
      <w:pPr>
        <w:pStyle w:val="9"/>
        <w:framePr w:w="10224" w:h="15782" w:hRule="exact" w:wrap="none" w:vAnchor="page" w:hAnchor="page" w:x="3344" w:y="3998"/>
        <w:shd w:val="clear" w:color="auto" w:fill="auto"/>
        <w:spacing w:after="0"/>
        <w:ind w:left="20" w:firstLine="720"/>
        <w:jc w:val="both"/>
      </w:pPr>
      <w:r>
        <w:t>Лабораторные работы (независимо от тематической принадлежности) делятся следующие</w:t>
      </w:r>
    </w:p>
    <w:p w:rsidR="00E80B14" w:rsidRDefault="00E07B23">
      <w:pPr>
        <w:pStyle w:val="9"/>
        <w:framePr w:w="10224" w:h="15782" w:hRule="exact" w:wrap="none" w:vAnchor="page" w:hAnchor="page" w:x="3344" w:y="3998"/>
        <w:shd w:val="clear" w:color="auto" w:fill="auto"/>
        <w:spacing w:after="0"/>
        <w:ind w:left="20" w:firstLine="0"/>
        <w:jc w:val="both"/>
      </w:pPr>
      <w:r>
        <w:t>типы:</w:t>
      </w:r>
    </w:p>
    <w:p w:rsidR="00E80B14" w:rsidRDefault="00E07B23">
      <w:pPr>
        <w:pStyle w:val="9"/>
        <w:framePr w:w="10224" w:h="15782" w:hRule="exact" w:wrap="none" w:vAnchor="page" w:hAnchor="page" w:x="3344" w:y="3998"/>
        <w:numPr>
          <w:ilvl w:val="0"/>
          <w:numId w:val="73"/>
        </w:numPr>
        <w:shd w:val="clear" w:color="auto" w:fill="auto"/>
        <w:tabs>
          <w:tab w:val="left" w:pos="951"/>
        </w:tabs>
        <w:spacing w:after="0"/>
        <w:ind w:left="20" w:firstLine="720"/>
        <w:jc w:val="both"/>
      </w:pPr>
      <w:r>
        <w:t>Проведение прямых измерений физических величин</w:t>
      </w:r>
    </w:p>
    <w:p w:rsidR="00E80B14" w:rsidRDefault="00E07B23">
      <w:pPr>
        <w:pStyle w:val="9"/>
        <w:framePr w:w="10224" w:h="15782" w:hRule="exact" w:wrap="none" w:vAnchor="page" w:hAnchor="page" w:x="3344" w:y="3998"/>
        <w:numPr>
          <w:ilvl w:val="0"/>
          <w:numId w:val="73"/>
        </w:numPr>
        <w:shd w:val="clear" w:color="auto" w:fill="auto"/>
        <w:tabs>
          <w:tab w:val="left" w:pos="1018"/>
        </w:tabs>
        <w:spacing w:after="0"/>
        <w:ind w:left="20" w:right="20" w:firstLine="720"/>
        <w:jc w:val="both"/>
      </w:pPr>
      <w:r>
        <w:t>Расчет по полученным результатам прямых измерений зависимого от них параметра (косвенные измерения).</w:t>
      </w:r>
    </w:p>
    <w:p w:rsidR="00E80B14" w:rsidRDefault="00E07B23">
      <w:pPr>
        <w:pStyle w:val="9"/>
        <w:framePr w:w="10224" w:h="15782" w:hRule="exact" w:wrap="none" w:vAnchor="page" w:hAnchor="page" w:x="3344" w:y="3998"/>
        <w:numPr>
          <w:ilvl w:val="0"/>
          <w:numId w:val="73"/>
        </w:numPr>
        <w:shd w:val="clear" w:color="auto" w:fill="auto"/>
        <w:tabs>
          <w:tab w:val="left" w:pos="999"/>
        </w:tabs>
        <w:spacing w:after="0"/>
        <w:ind w:left="20" w:right="20" w:firstLine="720"/>
        <w:jc w:val="both"/>
      </w:pPr>
      <w:r>
        <w:t>Наблюдение явлений и постановка опытов (на качественном уровне) по обнаружению факторов, влияющих на протекание данных явлений.</w:t>
      </w:r>
    </w:p>
    <w:p w:rsidR="00E80B14" w:rsidRDefault="00E07B23">
      <w:pPr>
        <w:pStyle w:val="9"/>
        <w:framePr w:w="10224" w:h="15782" w:hRule="exact" w:wrap="none" w:vAnchor="page" w:hAnchor="page" w:x="3344" w:y="3998"/>
        <w:numPr>
          <w:ilvl w:val="0"/>
          <w:numId w:val="73"/>
        </w:numPr>
        <w:shd w:val="clear" w:color="auto" w:fill="auto"/>
        <w:tabs>
          <w:tab w:val="left" w:pos="1028"/>
        </w:tabs>
        <w:spacing w:after="0"/>
        <w:ind w:left="20" w:right="20" w:firstLine="720"/>
        <w:jc w:val="both"/>
      </w:pPr>
      <w:r>
        <w:t>Исследование зависимости одной физической величины от другой с представлением результатов в виде графика или таблицы.</w:t>
      </w:r>
    </w:p>
    <w:p w:rsidR="00E80B14" w:rsidRDefault="00E07B23">
      <w:pPr>
        <w:pStyle w:val="9"/>
        <w:framePr w:w="10224" w:h="15782" w:hRule="exact" w:wrap="none" w:vAnchor="page" w:hAnchor="page" w:x="3344" w:y="3998"/>
        <w:numPr>
          <w:ilvl w:val="0"/>
          <w:numId w:val="73"/>
        </w:numPr>
        <w:shd w:val="clear" w:color="auto" w:fill="auto"/>
        <w:tabs>
          <w:tab w:val="left" w:pos="980"/>
        </w:tabs>
        <w:spacing w:after="0"/>
        <w:ind w:left="20" w:right="20" w:firstLine="720"/>
        <w:jc w:val="both"/>
      </w:pPr>
      <w:r>
        <w:t>Проверка заданных предположений (прямые измерения физических величин и сравнение заданных соотношений между ними).</w:t>
      </w:r>
    </w:p>
    <w:p w:rsidR="00E80B14" w:rsidRDefault="00E07B23">
      <w:pPr>
        <w:pStyle w:val="9"/>
        <w:framePr w:w="10224" w:h="15782" w:hRule="exact" w:wrap="none" w:vAnchor="page" w:hAnchor="page" w:x="3344" w:y="3998"/>
        <w:numPr>
          <w:ilvl w:val="0"/>
          <w:numId w:val="73"/>
        </w:numPr>
        <w:shd w:val="clear" w:color="auto" w:fill="auto"/>
        <w:tabs>
          <w:tab w:val="left" w:pos="975"/>
        </w:tabs>
        <w:spacing w:after="0"/>
        <w:ind w:left="20" w:firstLine="720"/>
        <w:jc w:val="both"/>
      </w:pPr>
      <w:r>
        <w:t>Знакомство с техническими устройствами и их конструирование.</w:t>
      </w:r>
    </w:p>
    <w:p w:rsidR="00E80B14" w:rsidRDefault="00E07B23">
      <w:pPr>
        <w:pStyle w:val="9"/>
        <w:framePr w:w="10224" w:h="15782" w:hRule="exact" w:wrap="none" w:vAnchor="page" w:hAnchor="page" w:x="3344" w:y="3998"/>
        <w:shd w:val="clear" w:color="auto" w:fill="auto"/>
        <w:spacing w:after="0"/>
        <w:ind w:left="20" w:right="20" w:firstLine="720"/>
        <w:jc w:val="both"/>
      </w:pPr>
      <w:r>
        <w:t>Любая рабочая программа должна предусматривать выполнение лабораторных работ всех указанных типов. Выбор тематики и числа работ каждого типа зависит от особенностей рабочей программы и УМК.</w:t>
      </w:r>
    </w:p>
    <w:p w:rsidR="00E80B14" w:rsidRDefault="00E07B23">
      <w:pPr>
        <w:pStyle w:val="30"/>
        <w:framePr w:w="10224" w:h="15782" w:hRule="exact" w:wrap="none" w:vAnchor="page" w:hAnchor="page" w:x="3344" w:y="3998"/>
        <w:shd w:val="clear" w:color="auto" w:fill="auto"/>
        <w:ind w:left="20" w:firstLine="720"/>
        <w:jc w:val="both"/>
      </w:pPr>
      <w:r>
        <w:rPr>
          <w:rStyle w:val="39"/>
          <w:b/>
          <w:bCs/>
        </w:rPr>
        <w:t>Проведение прямых измерений физических величин</w:t>
      </w:r>
    </w:p>
    <w:p w:rsidR="00E80B14" w:rsidRDefault="00E07B23">
      <w:pPr>
        <w:pStyle w:val="9"/>
        <w:framePr w:w="10224" w:h="15782" w:hRule="exact" w:wrap="none" w:vAnchor="page" w:hAnchor="page" w:x="3344" w:y="3998"/>
        <w:numPr>
          <w:ilvl w:val="0"/>
          <w:numId w:val="74"/>
        </w:numPr>
        <w:shd w:val="clear" w:color="auto" w:fill="auto"/>
        <w:tabs>
          <w:tab w:val="left" w:pos="951"/>
        </w:tabs>
        <w:spacing w:after="0"/>
        <w:ind w:left="20" w:firstLine="720"/>
        <w:jc w:val="both"/>
      </w:pPr>
      <w:r>
        <w:t>Измерение размеров тел.</w:t>
      </w:r>
    </w:p>
    <w:p w:rsidR="00E80B14" w:rsidRDefault="00E07B23">
      <w:pPr>
        <w:pStyle w:val="9"/>
        <w:framePr w:w="10224" w:h="15782" w:hRule="exact" w:wrap="none" w:vAnchor="page" w:hAnchor="page" w:x="3344" w:y="3998"/>
        <w:numPr>
          <w:ilvl w:val="0"/>
          <w:numId w:val="74"/>
        </w:numPr>
        <w:shd w:val="clear" w:color="auto" w:fill="auto"/>
        <w:tabs>
          <w:tab w:val="left" w:pos="975"/>
        </w:tabs>
        <w:spacing w:after="0"/>
        <w:ind w:left="20" w:firstLine="720"/>
        <w:jc w:val="both"/>
      </w:pPr>
      <w:r>
        <w:t>Измерение размеров малых тел.</w:t>
      </w:r>
    </w:p>
    <w:p w:rsidR="00E80B14" w:rsidRDefault="00E07B23">
      <w:pPr>
        <w:pStyle w:val="9"/>
        <w:framePr w:w="10224" w:h="15782" w:hRule="exact" w:wrap="none" w:vAnchor="page" w:hAnchor="page" w:x="3344" w:y="3998"/>
        <w:numPr>
          <w:ilvl w:val="0"/>
          <w:numId w:val="74"/>
        </w:numPr>
        <w:shd w:val="clear" w:color="auto" w:fill="auto"/>
        <w:tabs>
          <w:tab w:val="left" w:pos="970"/>
        </w:tabs>
        <w:spacing w:after="0"/>
        <w:ind w:left="20" w:firstLine="720"/>
        <w:jc w:val="both"/>
      </w:pPr>
      <w:r>
        <w:t>Измерение массы тела.</w:t>
      </w:r>
    </w:p>
    <w:p w:rsidR="00E80B14" w:rsidRDefault="00E07B23">
      <w:pPr>
        <w:pStyle w:val="9"/>
        <w:framePr w:w="10224" w:h="15782" w:hRule="exact" w:wrap="none" w:vAnchor="page" w:hAnchor="page" w:x="3344" w:y="3998"/>
        <w:numPr>
          <w:ilvl w:val="0"/>
          <w:numId w:val="74"/>
        </w:numPr>
        <w:shd w:val="clear" w:color="auto" w:fill="auto"/>
        <w:tabs>
          <w:tab w:val="left" w:pos="975"/>
        </w:tabs>
        <w:spacing w:after="0"/>
        <w:ind w:left="20" w:firstLine="720"/>
        <w:jc w:val="both"/>
      </w:pPr>
      <w:r>
        <w:t>Измерение объема тела.</w:t>
      </w:r>
    </w:p>
    <w:p w:rsidR="00E80B14" w:rsidRDefault="00E07B23">
      <w:pPr>
        <w:pStyle w:val="9"/>
        <w:framePr w:w="10224" w:h="15782" w:hRule="exact" w:wrap="none" w:vAnchor="page" w:hAnchor="page" w:x="3344" w:y="3998"/>
        <w:numPr>
          <w:ilvl w:val="0"/>
          <w:numId w:val="74"/>
        </w:numPr>
        <w:shd w:val="clear" w:color="auto" w:fill="auto"/>
        <w:tabs>
          <w:tab w:val="left" w:pos="966"/>
        </w:tabs>
        <w:spacing w:after="0"/>
        <w:ind w:left="20" w:firstLine="720"/>
        <w:jc w:val="both"/>
      </w:pPr>
      <w:r>
        <w:t>Измерение силы.</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10214" w:h="15509" w:hRule="exact" w:wrap="none" w:vAnchor="page" w:hAnchor="page" w:x="3348" w:y="4130"/>
        <w:numPr>
          <w:ilvl w:val="0"/>
          <w:numId w:val="74"/>
        </w:numPr>
        <w:shd w:val="clear" w:color="auto" w:fill="auto"/>
        <w:tabs>
          <w:tab w:val="left" w:pos="950"/>
        </w:tabs>
        <w:spacing w:after="0"/>
        <w:ind w:firstLine="720"/>
      </w:pPr>
      <w:r>
        <w:lastRenderedPageBreak/>
        <w:t>Измерение времени процесса, периода колебаний.</w:t>
      </w:r>
    </w:p>
    <w:p w:rsidR="00E80B14" w:rsidRDefault="00E07B23">
      <w:pPr>
        <w:pStyle w:val="9"/>
        <w:framePr w:w="10214" w:h="15509" w:hRule="exact" w:wrap="none" w:vAnchor="page" w:hAnchor="page" w:x="3348" w:y="4130"/>
        <w:numPr>
          <w:ilvl w:val="0"/>
          <w:numId w:val="74"/>
        </w:numPr>
        <w:shd w:val="clear" w:color="auto" w:fill="auto"/>
        <w:tabs>
          <w:tab w:val="left" w:pos="950"/>
        </w:tabs>
        <w:spacing w:after="0"/>
        <w:ind w:firstLine="720"/>
      </w:pPr>
      <w:r>
        <w:t>Измерение температуры.</w:t>
      </w:r>
    </w:p>
    <w:p w:rsidR="00E80B14" w:rsidRDefault="00E07B23">
      <w:pPr>
        <w:pStyle w:val="9"/>
        <w:framePr w:w="10214" w:h="15509" w:hRule="exact" w:wrap="none" w:vAnchor="page" w:hAnchor="page" w:x="3348" w:y="4130"/>
        <w:numPr>
          <w:ilvl w:val="0"/>
          <w:numId w:val="74"/>
        </w:numPr>
        <w:shd w:val="clear" w:color="auto" w:fill="auto"/>
        <w:tabs>
          <w:tab w:val="left" w:pos="946"/>
        </w:tabs>
        <w:spacing w:after="0"/>
        <w:ind w:firstLine="720"/>
      </w:pPr>
      <w:r>
        <w:t>Измерение давления воздуха в баллоне под поршнем.</w:t>
      </w:r>
    </w:p>
    <w:p w:rsidR="00E80B14" w:rsidRDefault="00E07B23">
      <w:pPr>
        <w:pStyle w:val="9"/>
        <w:framePr w:w="10214" w:h="15509" w:hRule="exact" w:wrap="none" w:vAnchor="page" w:hAnchor="page" w:x="3348" w:y="4130"/>
        <w:numPr>
          <w:ilvl w:val="0"/>
          <w:numId w:val="74"/>
        </w:numPr>
        <w:shd w:val="clear" w:color="auto" w:fill="auto"/>
        <w:tabs>
          <w:tab w:val="left" w:pos="950"/>
        </w:tabs>
        <w:spacing w:after="0"/>
        <w:ind w:firstLine="720"/>
      </w:pPr>
      <w:r>
        <w:t>Измерение силы тока и его регулирование.</w:t>
      </w:r>
    </w:p>
    <w:p w:rsidR="00E80B14" w:rsidRDefault="00E07B23">
      <w:pPr>
        <w:pStyle w:val="9"/>
        <w:framePr w:w="10214" w:h="15509" w:hRule="exact" w:wrap="none" w:vAnchor="page" w:hAnchor="page" w:x="3348" w:y="4130"/>
        <w:numPr>
          <w:ilvl w:val="0"/>
          <w:numId w:val="74"/>
        </w:numPr>
        <w:shd w:val="clear" w:color="auto" w:fill="auto"/>
        <w:tabs>
          <w:tab w:val="left" w:pos="1051"/>
        </w:tabs>
        <w:spacing w:after="0"/>
        <w:ind w:firstLine="720"/>
      </w:pPr>
      <w:r>
        <w:t>Измерение напряжения.</w:t>
      </w:r>
    </w:p>
    <w:p w:rsidR="00E80B14" w:rsidRDefault="00E07B23">
      <w:pPr>
        <w:pStyle w:val="9"/>
        <w:framePr w:w="10214" w:h="15509" w:hRule="exact" w:wrap="none" w:vAnchor="page" w:hAnchor="page" w:x="3348" w:y="4130"/>
        <w:numPr>
          <w:ilvl w:val="0"/>
          <w:numId w:val="74"/>
        </w:numPr>
        <w:shd w:val="clear" w:color="auto" w:fill="auto"/>
        <w:tabs>
          <w:tab w:val="left" w:pos="1051"/>
        </w:tabs>
        <w:spacing w:after="0"/>
        <w:ind w:firstLine="720"/>
      </w:pPr>
      <w:r>
        <w:t>Измерение углов падения и преломления.</w:t>
      </w:r>
    </w:p>
    <w:p w:rsidR="00E80B14" w:rsidRDefault="00E07B23">
      <w:pPr>
        <w:pStyle w:val="9"/>
        <w:framePr w:w="10214" w:h="15509" w:hRule="exact" w:wrap="none" w:vAnchor="page" w:hAnchor="page" w:x="3348" w:y="4130"/>
        <w:numPr>
          <w:ilvl w:val="0"/>
          <w:numId w:val="74"/>
        </w:numPr>
        <w:shd w:val="clear" w:color="auto" w:fill="auto"/>
        <w:tabs>
          <w:tab w:val="left" w:pos="1051"/>
        </w:tabs>
        <w:spacing w:after="0"/>
        <w:ind w:firstLine="720"/>
      </w:pPr>
      <w:r>
        <w:t>Измерение фокусного расстояния линзы.</w:t>
      </w:r>
    </w:p>
    <w:p w:rsidR="00E80B14" w:rsidRDefault="00E07B23">
      <w:pPr>
        <w:pStyle w:val="9"/>
        <w:framePr w:w="10214" w:h="15509" w:hRule="exact" w:wrap="none" w:vAnchor="page" w:hAnchor="page" w:x="3348" w:y="4130"/>
        <w:numPr>
          <w:ilvl w:val="0"/>
          <w:numId w:val="74"/>
        </w:numPr>
        <w:shd w:val="clear" w:color="auto" w:fill="auto"/>
        <w:tabs>
          <w:tab w:val="left" w:pos="1051"/>
        </w:tabs>
        <w:spacing w:after="0"/>
        <w:ind w:firstLine="720"/>
      </w:pPr>
      <w:r>
        <w:t>Измерение радиоактивного фона.</w:t>
      </w:r>
    </w:p>
    <w:p w:rsidR="00E80B14" w:rsidRDefault="00E07B23">
      <w:pPr>
        <w:pStyle w:val="30"/>
        <w:framePr w:w="10214" w:h="15509" w:hRule="exact" w:wrap="none" w:vAnchor="page" w:hAnchor="page" w:x="3348" w:y="4130"/>
        <w:shd w:val="clear" w:color="auto" w:fill="auto"/>
        <w:ind w:right="20" w:firstLine="720"/>
      </w:pPr>
      <w:r>
        <w:rPr>
          <w:rStyle w:val="39"/>
          <w:b/>
          <w:bCs/>
        </w:rPr>
        <w:t>Расчет по полученным результатам прямых измерений зависимого от них параметра (косвенные измерения)</w:t>
      </w:r>
    </w:p>
    <w:p w:rsidR="00E80B14" w:rsidRDefault="00E07B23">
      <w:pPr>
        <w:pStyle w:val="9"/>
        <w:framePr w:w="10214" w:h="15509" w:hRule="exact" w:wrap="none" w:vAnchor="page" w:hAnchor="page" w:x="3348" w:y="4130"/>
        <w:numPr>
          <w:ilvl w:val="0"/>
          <w:numId w:val="75"/>
        </w:numPr>
        <w:shd w:val="clear" w:color="auto" w:fill="auto"/>
        <w:tabs>
          <w:tab w:val="left" w:pos="931"/>
        </w:tabs>
        <w:spacing w:after="0"/>
        <w:ind w:firstLine="720"/>
      </w:pPr>
      <w:r>
        <w:t>Измерение плотности вещества твердого тела.</w:t>
      </w:r>
    </w:p>
    <w:p w:rsidR="00E80B14" w:rsidRDefault="00E07B23">
      <w:pPr>
        <w:pStyle w:val="9"/>
        <w:framePr w:w="10214" w:h="15509" w:hRule="exact" w:wrap="none" w:vAnchor="page" w:hAnchor="page" w:x="3348" w:y="4130"/>
        <w:numPr>
          <w:ilvl w:val="0"/>
          <w:numId w:val="75"/>
        </w:numPr>
        <w:shd w:val="clear" w:color="auto" w:fill="auto"/>
        <w:tabs>
          <w:tab w:val="left" w:pos="965"/>
        </w:tabs>
        <w:spacing w:after="0"/>
        <w:ind w:firstLine="720"/>
      </w:pPr>
      <w:r>
        <w:t>Определение коэффициента трения скольжения.</w:t>
      </w:r>
    </w:p>
    <w:p w:rsidR="00E80B14" w:rsidRDefault="00E07B23">
      <w:pPr>
        <w:pStyle w:val="9"/>
        <w:framePr w:w="10214" w:h="15509" w:hRule="exact" w:wrap="none" w:vAnchor="page" w:hAnchor="page" w:x="3348" w:y="4130"/>
        <w:numPr>
          <w:ilvl w:val="0"/>
          <w:numId w:val="75"/>
        </w:numPr>
        <w:shd w:val="clear" w:color="auto" w:fill="auto"/>
        <w:tabs>
          <w:tab w:val="left" w:pos="960"/>
        </w:tabs>
        <w:spacing w:after="0"/>
        <w:ind w:firstLine="720"/>
      </w:pPr>
      <w:r>
        <w:t>Определение жесткости пружины.</w:t>
      </w:r>
    </w:p>
    <w:p w:rsidR="00E80B14" w:rsidRDefault="00E07B23">
      <w:pPr>
        <w:pStyle w:val="9"/>
        <w:framePr w:w="10214" w:h="15509" w:hRule="exact" w:wrap="none" w:vAnchor="page" w:hAnchor="page" w:x="3348" w:y="4130"/>
        <w:numPr>
          <w:ilvl w:val="0"/>
          <w:numId w:val="75"/>
        </w:numPr>
        <w:shd w:val="clear" w:color="auto" w:fill="auto"/>
        <w:tabs>
          <w:tab w:val="left" w:pos="325"/>
        </w:tabs>
        <w:spacing w:after="0"/>
        <w:ind w:left="80" w:firstLine="0"/>
        <w:jc w:val="center"/>
      </w:pPr>
      <w:r>
        <w:t>Определение выталкивающей силы, действующей на погруженное в жидкость тело.</w:t>
      </w:r>
    </w:p>
    <w:p w:rsidR="00E80B14" w:rsidRDefault="00E07B23">
      <w:pPr>
        <w:pStyle w:val="9"/>
        <w:framePr w:w="10214" w:h="15509" w:hRule="exact" w:wrap="none" w:vAnchor="page" w:hAnchor="page" w:x="3348" w:y="4130"/>
        <w:numPr>
          <w:ilvl w:val="0"/>
          <w:numId w:val="75"/>
        </w:numPr>
        <w:shd w:val="clear" w:color="auto" w:fill="auto"/>
        <w:tabs>
          <w:tab w:val="left" w:pos="955"/>
        </w:tabs>
        <w:spacing w:after="0"/>
        <w:ind w:firstLine="720"/>
      </w:pPr>
      <w:r>
        <w:t>Определение момента силы.</w:t>
      </w:r>
    </w:p>
    <w:p w:rsidR="00E80B14" w:rsidRDefault="00E07B23">
      <w:pPr>
        <w:pStyle w:val="9"/>
        <w:framePr w:w="10214" w:h="15509" w:hRule="exact" w:wrap="none" w:vAnchor="page" w:hAnchor="page" w:x="3348" w:y="4130"/>
        <w:numPr>
          <w:ilvl w:val="0"/>
          <w:numId w:val="75"/>
        </w:numPr>
        <w:shd w:val="clear" w:color="auto" w:fill="auto"/>
        <w:tabs>
          <w:tab w:val="left" w:pos="950"/>
        </w:tabs>
        <w:spacing w:after="0"/>
        <w:ind w:firstLine="720"/>
      </w:pPr>
      <w:r>
        <w:t>Измерение скорости равномерного движения.</w:t>
      </w:r>
    </w:p>
    <w:p w:rsidR="00E80B14" w:rsidRDefault="00E07B23">
      <w:pPr>
        <w:pStyle w:val="9"/>
        <w:framePr w:w="10214" w:h="15509" w:hRule="exact" w:wrap="none" w:vAnchor="page" w:hAnchor="page" w:x="3348" w:y="4130"/>
        <w:numPr>
          <w:ilvl w:val="0"/>
          <w:numId w:val="75"/>
        </w:numPr>
        <w:shd w:val="clear" w:color="auto" w:fill="auto"/>
        <w:tabs>
          <w:tab w:val="left" w:pos="950"/>
        </w:tabs>
        <w:spacing w:after="0"/>
        <w:ind w:firstLine="720"/>
      </w:pPr>
      <w:r>
        <w:t>Измерение средней скорости движения.</w:t>
      </w:r>
    </w:p>
    <w:p w:rsidR="00E80B14" w:rsidRDefault="00E07B23">
      <w:pPr>
        <w:pStyle w:val="9"/>
        <w:framePr w:w="10214" w:h="15509" w:hRule="exact" w:wrap="none" w:vAnchor="page" w:hAnchor="page" w:x="3348" w:y="4130"/>
        <w:numPr>
          <w:ilvl w:val="0"/>
          <w:numId w:val="75"/>
        </w:numPr>
        <w:shd w:val="clear" w:color="auto" w:fill="auto"/>
        <w:tabs>
          <w:tab w:val="left" w:pos="946"/>
        </w:tabs>
        <w:spacing w:after="0"/>
        <w:ind w:firstLine="720"/>
      </w:pPr>
      <w:r>
        <w:t>Измерение ускорения равноускоренного движения.</w:t>
      </w:r>
    </w:p>
    <w:p w:rsidR="00E80B14" w:rsidRDefault="00E07B23">
      <w:pPr>
        <w:pStyle w:val="9"/>
        <w:framePr w:w="10214" w:h="15509" w:hRule="exact" w:wrap="none" w:vAnchor="page" w:hAnchor="page" w:x="3348" w:y="4130"/>
        <w:numPr>
          <w:ilvl w:val="0"/>
          <w:numId w:val="75"/>
        </w:numPr>
        <w:shd w:val="clear" w:color="auto" w:fill="auto"/>
        <w:tabs>
          <w:tab w:val="left" w:pos="960"/>
        </w:tabs>
        <w:spacing w:after="0"/>
        <w:ind w:firstLine="720"/>
      </w:pPr>
      <w:r>
        <w:t>Определение работы и мощности.</w:t>
      </w:r>
    </w:p>
    <w:p w:rsidR="00E80B14" w:rsidRDefault="00E07B23">
      <w:pPr>
        <w:pStyle w:val="9"/>
        <w:framePr w:w="10214" w:h="15509" w:hRule="exact" w:wrap="none" w:vAnchor="page" w:hAnchor="page" w:x="3348" w:y="4130"/>
        <w:numPr>
          <w:ilvl w:val="0"/>
          <w:numId w:val="75"/>
        </w:numPr>
        <w:shd w:val="clear" w:color="auto" w:fill="auto"/>
        <w:tabs>
          <w:tab w:val="left" w:pos="1061"/>
        </w:tabs>
        <w:spacing w:after="0"/>
        <w:ind w:firstLine="720"/>
      </w:pPr>
      <w:r>
        <w:t>Определение частоты колебаний груза на пружине и нити.</w:t>
      </w:r>
    </w:p>
    <w:p w:rsidR="00E80B14" w:rsidRDefault="00E07B23">
      <w:pPr>
        <w:pStyle w:val="9"/>
        <w:framePr w:w="10214" w:h="15509" w:hRule="exact" w:wrap="none" w:vAnchor="page" w:hAnchor="page" w:x="3348" w:y="4130"/>
        <w:numPr>
          <w:ilvl w:val="0"/>
          <w:numId w:val="75"/>
        </w:numPr>
        <w:shd w:val="clear" w:color="auto" w:fill="auto"/>
        <w:tabs>
          <w:tab w:val="left" w:pos="1061"/>
        </w:tabs>
        <w:spacing w:after="0"/>
        <w:ind w:firstLine="720"/>
      </w:pPr>
      <w:r>
        <w:t>Определение относительной влажности.</w:t>
      </w:r>
    </w:p>
    <w:p w:rsidR="00E80B14" w:rsidRDefault="00E07B23">
      <w:pPr>
        <w:pStyle w:val="9"/>
        <w:framePr w:w="10214" w:h="15509" w:hRule="exact" w:wrap="none" w:vAnchor="page" w:hAnchor="page" w:x="3348" w:y="4130"/>
        <w:numPr>
          <w:ilvl w:val="0"/>
          <w:numId w:val="75"/>
        </w:numPr>
        <w:shd w:val="clear" w:color="auto" w:fill="auto"/>
        <w:tabs>
          <w:tab w:val="left" w:pos="1061"/>
        </w:tabs>
        <w:spacing w:after="0"/>
        <w:ind w:firstLine="720"/>
      </w:pPr>
      <w:r>
        <w:t>Определение количества теплоты.</w:t>
      </w:r>
    </w:p>
    <w:p w:rsidR="00E80B14" w:rsidRDefault="00E07B23">
      <w:pPr>
        <w:pStyle w:val="9"/>
        <w:framePr w:w="10214" w:h="15509" w:hRule="exact" w:wrap="none" w:vAnchor="page" w:hAnchor="page" w:x="3348" w:y="4130"/>
        <w:numPr>
          <w:ilvl w:val="0"/>
          <w:numId w:val="75"/>
        </w:numPr>
        <w:shd w:val="clear" w:color="auto" w:fill="auto"/>
        <w:tabs>
          <w:tab w:val="left" w:pos="1061"/>
        </w:tabs>
        <w:spacing w:after="0"/>
        <w:ind w:firstLine="720"/>
      </w:pPr>
      <w:r>
        <w:t>Определение удельной теплоемкости.</w:t>
      </w:r>
    </w:p>
    <w:p w:rsidR="00E80B14" w:rsidRDefault="00E07B23">
      <w:pPr>
        <w:pStyle w:val="9"/>
        <w:framePr w:w="10214" w:h="15509" w:hRule="exact" w:wrap="none" w:vAnchor="page" w:hAnchor="page" w:x="3348" w:y="4130"/>
        <w:numPr>
          <w:ilvl w:val="0"/>
          <w:numId w:val="75"/>
        </w:numPr>
        <w:shd w:val="clear" w:color="auto" w:fill="auto"/>
        <w:tabs>
          <w:tab w:val="left" w:pos="1051"/>
        </w:tabs>
        <w:spacing w:after="0"/>
        <w:ind w:firstLine="720"/>
      </w:pPr>
      <w:r>
        <w:t>Измерение работы и мощности электрического тока.</w:t>
      </w:r>
    </w:p>
    <w:p w:rsidR="00E80B14" w:rsidRDefault="00E07B23">
      <w:pPr>
        <w:pStyle w:val="9"/>
        <w:framePr w:w="10214" w:h="15509" w:hRule="exact" w:wrap="none" w:vAnchor="page" w:hAnchor="page" w:x="3348" w:y="4130"/>
        <w:numPr>
          <w:ilvl w:val="0"/>
          <w:numId w:val="75"/>
        </w:numPr>
        <w:shd w:val="clear" w:color="auto" w:fill="auto"/>
        <w:tabs>
          <w:tab w:val="left" w:pos="1051"/>
        </w:tabs>
        <w:spacing w:after="0"/>
        <w:ind w:firstLine="720"/>
      </w:pPr>
      <w:r>
        <w:t>Измерение сопротивления.</w:t>
      </w:r>
    </w:p>
    <w:p w:rsidR="00E80B14" w:rsidRDefault="00E07B23">
      <w:pPr>
        <w:pStyle w:val="9"/>
        <w:framePr w:w="10214" w:h="15509" w:hRule="exact" w:wrap="none" w:vAnchor="page" w:hAnchor="page" w:x="3348" w:y="4130"/>
        <w:numPr>
          <w:ilvl w:val="0"/>
          <w:numId w:val="75"/>
        </w:numPr>
        <w:shd w:val="clear" w:color="auto" w:fill="auto"/>
        <w:tabs>
          <w:tab w:val="left" w:pos="1061"/>
        </w:tabs>
        <w:spacing w:after="0"/>
        <w:ind w:firstLine="720"/>
      </w:pPr>
      <w:r>
        <w:t>Определение оптической силы линзы.</w:t>
      </w:r>
    </w:p>
    <w:p w:rsidR="00E80B14" w:rsidRDefault="00E07B23">
      <w:pPr>
        <w:pStyle w:val="9"/>
        <w:framePr w:w="10214" w:h="15509" w:hRule="exact" w:wrap="none" w:vAnchor="page" w:hAnchor="page" w:x="3348" w:y="4130"/>
        <w:numPr>
          <w:ilvl w:val="0"/>
          <w:numId w:val="75"/>
        </w:numPr>
        <w:shd w:val="clear" w:color="auto" w:fill="auto"/>
        <w:tabs>
          <w:tab w:val="left" w:pos="1133"/>
        </w:tabs>
        <w:spacing w:after="0"/>
        <w:ind w:right="20" w:firstLine="720"/>
      </w:pPr>
      <w:r>
        <w:t>Исследование зависимости выталкивающей силы от объема погруженной части от плотности жидкости, ее независимости от плотности и массы тела.</w:t>
      </w:r>
    </w:p>
    <w:p w:rsidR="00E80B14" w:rsidRDefault="00E07B23">
      <w:pPr>
        <w:pStyle w:val="9"/>
        <w:framePr w:w="10214" w:h="15509" w:hRule="exact" w:wrap="none" w:vAnchor="page" w:hAnchor="page" w:x="3348" w:y="4130"/>
        <w:numPr>
          <w:ilvl w:val="0"/>
          <w:numId w:val="75"/>
        </w:numPr>
        <w:shd w:val="clear" w:color="auto" w:fill="auto"/>
        <w:tabs>
          <w:tab w:val="left" w:pos="1070"/>
        </w:tabs>
        <w:spacing w:after="0"/>
        <w:ind w:right="20" w:firstLine="720"/>
      </w:pPr>
      <w:r>
        <w:t>Исследование зависимости силы трения от характера поверхности, ее независимости от площади.</w:t>
      </w:r>
    </w:p>
    <w:p w:rsidR="00E80B14" w:rsidRDefault="00E07B23">
      <w:pPr>
        <w:pStyle w:val="30"/>
        <w:framePr w:w="10214" w:h="15509" w:hRule="exact" w:wrap="none" w:vAnchor="page" w:hAnchor="page" w:x="3348" w:y="4130"/>
        <w:shd w:val="clear" w:color="auto" w:fill="auto"/>
        <w:ind w:right="20" w:firstLine="720"/>
      </w:pPr>
      <w:r>
        <w:rPr>
          <w:rStyle w:val="39"/>
          <w:b/>
          <w:bCs/>
        </w:rPr>
        <w:t>Наблюдение явлений и постанопостановка опытов (на качественном уровне) по обнаружению факторов, влияющих на протекание данных явлений</w:t>
      </w:r>
    </w:p>
    <w:p w:rsidR="00E80B14" w:rsidRDefault="00E07B23">
      <w:pPr>
        <w:pStyle w:val="9"/>
        <w:framePr w:w="10214" w:h="15509" w:hRule="exact" w:wrap="none" w:vAnchor="page" w:hAnchor="page" w:x="3348" w:y="4130"/>
        <w:numPr>
          <w:ilvl w:val="0"/>
          <w:numId w:val="76"/>
        </w:numPr>
        <w:shd w:val="clear" w:color="auto" w:fill="auto"/>
        <w:tabs>
          <w:tab w:val="left" w:pos="221"/>
        </w:tabs>
        <w:spacing w:after="0"/>
        <w:ind w:right="20" w:firstLine="0"/>
        <w:jc w:val="right"/>
      </w:pPr>
      <w:r>
        <w:t>Наблюдение зависимости периода колебаний груза на нити от длины и независимости от</w:t>
      </w:r>
    </w:p>
    <w:p w:rsidR="00E80B14" w:rsidRDefault="00E07B23">
      <w:pPr>
        <w:pStyle w:val="9"/>
        <w:framePr w:w="10214" w:h="15509" w:hRule="exact" w:wrap="none" w:vAnchor="page" w:hAnchor="page" w:x="3348" w:y="4130"/>
        <w:shd w:val="clear" w:color="auto" w:fill="auto"/>
        <w:spacing w:after="0"/>
        <w:ind w:firstLine="0"/>
      </w:pPr>
      <w:r>
        <w:t>массы.</w:t>
      </w:r>
    </w:p>
    <w:p w:rsidR="00E80B14" w:rsidRDefault="00E07B23">
      <w:pPr>
        <w:pStyle w:val="9"/>
        <w:framePr w:w="10214" w:h="15509" w:hRule="exact" w:wrap="none" w:vAnchor="page" w:hAnchor="page" w:x="3348" w:y="4130"/>
        <w:numPr>
          <w:ilvl w:val="0"/>
          <w:numId w:val="76"/>
        </w:numPr>
        <w:shd w:val="clear" w:color="auto" w:fill="auto"/>
        <w:tabs>
          <w:tab w:val="left" w:pos="235"/>
        </w:tabs>
        <w:spacing w:after="0"/>
        <w:ind w:right="520" w:firstLine="0"/>
        <w:jc w:val="center"/>
      </w:pPr>
      <w:r>
        <w:t>Наблюдение зависимости периода колебаний груза на пружине от массы и жесткости.</w:t>
      </w:r>
    </w:p>
    <w:p w:rsidR="00E80B14" w:rsidRDefault="00E07B23">
      <w:pPr>
        <w:pStyle w:val="9"/>
        <w:framePr w:w="10214" w:h="15509" w:hRule="exact" w:wrap="none" w:vAnchor="page" w:hAnchor="page" w:x="3348" w:y="4130"/>
        <w:numPr>
          <w:ilvl w:val="0"/>
          <w:numId w:val="76"/>
        </w:numPr>
        <w:shd w:val="clear" w:color="auto" w:fill="auto"/>
        <w:tabs>
          <w:tab w:val="left" w:pos="950"/>
        </w:tabs>
        <w:spacing w:after="0"/>
        <w:ind w:firstLine="720"/>
      </w:pPr>
      <w:r>
        <w:t>Наблюдение зависимости давления газа от объема и температуры.</w:t>
      </w:r>
    </w:p>
    <w:p w:rsidR="00E80B14" w:rsidRDefault="00E07B23">
      <w:pPr>
        <w:pStyle w:val="9"/>
        <w:framePr w:w="10214" w:h="15509" w:hRule="exact" w:wrap="none" w:vAnchor="page" w:hAnchor="page" w:x="3348" w:y="4130"/>
        <w:numPr>
          <w:ilvl w:val="0"/>
          <w:numId w:val="76"/>
        </w:numPr>
        <w:shd w:val="clear" w:color="auto" w:fill="auto"/>
        <w:tabs>
          <w:tab w:val="left" w:pos="955"/>
        </w:tabs>
        <w:spacing w:after="0"/>
        <w:ind w:firstLine="720"/>
      </w:pPr>
      <w:r>
        <w:t>Наблюдение зависимости температуры остывающей воды от времени.</w:t>
      </w:r>
    </w:p>
    <w:p w:rsidR="00E80B14" w:rsidRDefault="00E07B23">
      <w:pPr>
        <w:pStyle w:val="9"/>
        <w:framePr w:w="10214" w:h="15509" w:hRule="exact" w:wrap="none" w:vAnchor="page" w:hAnchor="page" w:x="3348" w:y="4130"/>
        <w:numPr>
          <w:ilvl w:val="0"/>
          <w:numId w:val="76"/>
        </w:numPr>
        <w:shd w:val="clear" w:color="auto" w:fill="auto"/>
        <w:tabs>
          <w:tab w:val="left" w:pos="946"/>
        </w:tabs>
        <w:spacing w:after="0"/>
        <w:ind w:firstLine="720"/>
      </w:pPr>
      <w:r>
        <w:t>Исследование явления взаимодействия катушки с током и магнита.</w:t>
      </w:r>
    </w:p>
    <w:p w:rsidR="00E80B14" w:rsidRDefault="00E07B23">
      <w:pPr>
        <w:pStyle w:val="9"/>
        <w:framePr w:w="10214" w:h="15509" w:hRule="exact" w:wrap="none" w:vAnchor="page" w:hAnchor="page" w:x="3348" w:y="4130"/>
        <w:numPr>
          <w:ilvl w:val="0"/>
          <w:numId w:val="76"/>
        </w:numPr>
        <w:shd w:val="clear" w:color="auto" w:fill="auto"/>
        <w:tabs>
          <w:tab w:val="left" w:pos="950"/>
        </w:tabs>
        <w:spacing w:after="0"/>
        <w:ind w:firstLine="720"/>
      </w:pPr>
      <w:r>
        <w:t>Исследование явления электромагнитной индукции.</w:t>
      </w:r>
    </w:p>
    <w:p w:rsidR="00E80B14" w:rsidRDefault="00E07B23">
      <w:pPr>
        <w:pStyle w:val="9"/>
        <w:framePr w:w="10214" w:h="15509" w:hRule="exact" w:wrap="none" w:vAnchor="page" w:hAnchor="page" w:x="3348" w:y="4130"/>
        <w:numPr>
          <w:ilvl w:val="0"/>
          <w:numId w:val="76"/>
        </w:numPr>
        <w:shd w:val="clear" w:color="auto" w:fill="auto"/>
        <w:tabs>
          <w:tab w:val="left" w:pos="950"/>
        </w:tabs>
        <w:spacing w:after="0"/>
        <w:ind w:firstLine="720"/>
      </w:pPr>
      <w:r>
        <w:t>Наблюдение явления отражения и преломления света.</w:t>
      </w:r>
    </w:p>
    <w:p w:rsidR="00E80B14" w:rsidRDefault="00E07B23">
      <w:pPr>
        <w:pStyle w:val="9"/>
        <w:framePr w:w="10214" w:h="15509" w:hRule="exact" w:wrap="none" w:vAnchor="page" w:hAnchor="page" w:x="3348" w:y="4130"/>
        <w:numPr>
          <w:ilvl w:val="0"/>
          <w:numId w:val="76"/>
        </w:numPr>
        <w:shd w:val="clear" w:color="auto" w:fill="auto"/>
        <w:tabs>
          <w:tab w:val="left" w:pos="946"/>
        </w:tabs>
        <w:spacing w:after="0"/>
        <w:ind w:firstLine="720"/>
      </w:pPr>
      <w:r>
        <w:t>Наблюдение явления дисперсии.</w:t>
      </w:r>
    </w:p>
    <w:p w:rsidR="00E80B14" w:rsidRDefault="00E07B23">
      <w:pPr>
        <w:pStyle w:val="9"/>
        <w:framePr w:w="10214" w:h="15509" w:hRule="exact" w:wrap="none" w:vAnchor="page" w:hAnchor="page" w:x="3348" w:y="4130"/>
        <w:numPr>
          <w:ilvl w:val="0"/>
          <w:numId w:val="76"/>
        </w:numPr>
        <w:shd w:val="clear" w:color="auto" w:fill="auto"/>
        <w:tabs>
          <w:tab w:val="left" w:pos="240"/>
        </w:tabs>
        <w:spacing w:after="0"/>
        <w:ind w:right="520" w:firstLine="0"/>
        <w:jc w:val="center"/>
      </w:pPr>
      <w:r>
        <w:t>Обнаружение зависимости сопротивления проводника от его параметров и вещества.</w:t>
      </w:r>
    </w:p>
    <w:p w:rsidR="00E80B14" w:rsidRDefault="00E07B23">
      <w:pPr>
        <w:pStyle w:val="9"/>
        <w:framePr w:w="10214" w:h="15509" w:hRule="exact" w:wrap="none" w:vAnchor="page" w:hAnchor="page" w:x="3348" w:y="4130"/>
        <w:numPr>
          <w:ilvl w:val="0"/>
          <w:numId w:val="76"/>
        </w:numPr>
        <w:shd w:val="clear" w:color="auto" w:fill="auto"/>
        <w:tabs>
          <w:tab w:val="left" w:pos="411"/>
        </w:tabs>
        <w:spacing w:after="0"/>
        <w:ind w:left="80" w:firstLine="0"/>
        <w:jc w:val="center"/>
      </w:pPr>
      <w:r>
        <w:t>Исследование зависимости веса тела в жидкости от объема погруженной части.</w:t>
      </w:r>
    </w:p>
    <w:p w:rsidR="00E80B14" w:rsidRDefault="00E07B23">
      <w:pPr>
        <w:pStyle w:val="9"/>
        <w:framePr w:w="10214" w:h="15509" w:hRule="exact" w:wrap="none" w:vAnchor="page" w:hAnchor="page" w:x="3348" w:y="4130"/>
        <w:numPr>
          <w:ilvl w:val="0"/>
          <w:numId w:val="76"/>
        </w:numPr>
        <w:shd w:val="clear" w:color="auto" w:fill="auto"/>
        <w:tabs>
          <w:tab w:val="left" w:pos="1114"/>
        </w:tabs>
        <w:spacing w:after="0"/>
        <w:ind w:right="20" w:firstLine="720"/>
      </w:pPr>
      <w:r>
        <w:t>Исследование зависимости одной физической величины от другой с представлением результатов в виде графика или таблицы.</w:t>
      </w:r>
    </w:p>
    <w:p w:rsidR="00E80B14" w:rsidRDefault="00E07B23">
      <w:pPr>
        <w:pStyle w:val="9"/>
        <w:framePr w:w="10214" w:h="15509" w:hRule="exact" w:wrap="none" w:vAnchor="page" w:hAnchor="page" w:x="3348" w:y="4130"/>
        <w:numPr>
          <w:ilvl w:val="0"/>
          <w:numId w:val="76"/>
        </w:numPr>
        <w:shd w:val="clear" w:color="auto" w:fill="auto"/>
        <w:tabs>
          <w:tab w:val="left" w:pos="1051"/>
        </w:tabs>
        <w:spacing w:after="0"/>
        <w:ind w:firstLine="720"/>
      </w:pPr>
      <w:r>
        <w:t>Исследование зависимости массы от объема.</w:t>
      </w:r>
    </w:p>
    <w:p w:rsidR="00E80B14" w:rsidRDefault="00E07B23">
      <w:pPr>
        <w:pStyle w:val="9"/>
        <w:framePr w:w="10214" w:h="15509" w:hRule="exact" w:wrap="none" w:vAnchor="page" w:hAnchor="page" w:x="3348" w:y="4130"/>
        <w:numPr>
          <w:ilvl w:val="0"/>
          <w:numId w:val="76"/>
        </w:numPr>
        <w:shd w:val="clear" w:color="auto" w:fill="auto"/>
        <w:tabs>
          <w:tab w:val="left" w:pos="1157"/>
        </w:tabs>
        <w:spacing w:after="0"/>
        <w:ind w:right="20" w:firstLine="720"/>
      </w:pPr>
      <w:r>
        <w:t>Исследование зависимости пути от времени при равноускоренном движении без начальной скорости.</w:t>
      </w:r>
    </w:p>
    <w:p w:rsidR="00E80B14" w:rsidRDefault="00E07B23">
      <w:pPr>
        <w:pStyle w:val="9"/>
        <w:framePr w:w="10214" w:h="15509" w:hRule="exact" w:wrap="none" w:vAnchor="page" w:hAnchor="page" w:x="3348" w:y="4130"/>
        <w:numPr>
          <w:ilvl w:val="0"/>
          <w:numId w:val="76"/>
        </w:numPr>
        <w:shd w:val="clear" w:color="auto" w:fill="auto"/>
        <w:tabs>
          <w:tab w:val="left" w:pos="331"/>
        </w:tabs>
        <w:spacing w:after="0"/>
        <w:ind w:right="20" w:firstLine="0"/>
        <w:jc w:val="right"/>
      </w:pPr>
      <w:r>
        <w:t>Исследование зависимости скорости от времени и пути при равноускоренном движении.</w:t>
      </w:r>
    </w:p>
    <w:p w:rsidR="00E80B14" w:rsidRDefault="00E07B23">
      <w:pPr>
        <w:pStyle w:val="9"/>
        <w:framePr w:w="10214" w:h="15509" w:hRule="exact" w:wrap="none" w:vAnchor="page" w:hAnchor="page" w:x="3348" w:y="4130"/>
        <w:numPr>
          <w:ilvl w:val="0"/>
          <w:numId w:val="76"/>
        </w:numPr>
        <w:shd w:val="clear" w:color="auto" w:fill="auto"/>
        <w:tabs>
          <w:tab w:val="left" w:pos="1051"/>
        </w:tabs>
        <w:spacing w:after="0"/>
        <w:ind w:firstLine="720"/>
      </w:pPr>
      <w:r>
        <w:t>Исследование зависимости силы трения от силы давления.</w:t>
      </w:r>
    </w:p>
    <w:p w:rsidR="00E80B14" w:rsidRDefault="00E07B23">
      <w:pPr>
        <w:pStyle w:val="9"/>
        <w:framePr w:w="10214" w:h="15509" w:hRule="exact" w:wrap="none" w:vAnchor="page" w:hAnchor="page" w:x="3348" w:y="4130"/>
        <w:numPr>
          <w:ilvl w:val="0"/>
          <w:numId w:val="76"/>
        </w:numPr>
        <w:shd w:val="clear" w:color="auto" w:fill="auto"/>
        <w:tabs>
          <w:tab w:val="left" w:pos="1051"/>
        </w:tabs>
        <w:spacing w:after="0"/>
        <w:ind w:firstLine="720"/>
      </w:pPr>
      <w:r>
        <w:t>Исследование зависимости деформации пружины от силы.</w:t>
      </w:r>
    </w:p>
    <w:p w:rsidR="00E80B14" w:rsidRDefault="00E07B23">
      <w:pPr>
        <w:pStyle w:val="9"/>
        <w:framePr w:w="10214" w:h="15509" w:hRule="exact" w:wrap="none" w:vAnchor="page" w:hAnchor="page" w:x="3348" w:y="4130"/>
        <w:numPr>
          <w:ilvl w:val="0"/>
          <w:numId w:val="76"/>
        </w:numPr>
        <w:shd w:val="clear" w:color="auto" w:fill="auto"/>
        <w:tabs>
          <w:tab w:val="left" w:pos="1051"/>
        </w:tabs>
        <w:spacing w:after="0"/>
        <w:ind w:firstLine="720"/>
      </w:pPr>
      <w:r>
        <w:t>Исследование зависимости периода колебаний груза на нити от длины.</w:t>
      </w:r>
    </w:p>
    <w:p w:rsidR="00E80B14" w:rsidRDefault="00E07B23">
      <w:pPr>
        <w:pStyle w:val="9"/>
        <w:framePr w:w="10214" w:h="15509" w:hRule="exact" w:wrap="none" w:vAnchor="page" w:hAnchor="page" w:x="3348" w:y="4130"/>
        <w:numPr>
          <w:ilvl w:val="0"/>
          <w:numId w:val="76"/>
        </w:numPr>
        <w:shd w:val="clear" w:color="auto" w:fill="auto"/>
        <w:tabs>
          <w:tab w:val="left" w:pos="331"/>
        </w:tabs>
        <w:spacing w:after="0"/>
        <w:ind w:right="20" w:firstLine="0"/>
        <w:jc w:val="right"/>
      </w:pPr>
      <w:r>
        <w:t>Исследование зависимости периода колебаний груза на пружине от жесткости и массы.</w:t>
      </w:r>
    </w:p>
    <w:p w:rsidR="00E80B14" w:rsidRDefault="00E07B23">
      <w:pPr>
        <w:pStyle w:val="9"/>
        <w:framePr w:w="10214" w:h="15509" w:hRule="exact" w:wrap="none" w:vAnchor="page" w:hAnchor="page" w:x="3348" w:y="4130"/>
        <w:numPr>
          <w:ilvl w:val="0"/>
          <w:numId w:val="76"/>
        </w:numPr>
        <w:shd w:val="clear" w:color="auto" w:fill="auto"/>
        <w:tabs>
          <w:tab w:val="left" w:pos="1051"/>
        </w:tabs>
        <w:spacing w:after="0"/>
        <w:ind w:firstLine="720"/>
      </w:pPr>
      <w:r>
        <w:t>Исследование зависимости силы тока через проводник от напряжения.</w:t>
      </w:r>
    </w:p>
    <w:p w:rsidR="00E80B14" w:rsidRDefault="00E07B23">
      <w:pPr>
        <w:pStyle w:val="9"/>
        <w:framePr w:w="10214" w:h="15509" w:hRule="exact" w:wrap="none" w:vAnchor="page" w:hAnchor="page" w:x="3348" w:y="4130"/>
        <w:numPr>
          <w:ilvl w:val="0"/>
          <w:numId w:val="76"/>
        </w:numPr>
        <w:shd w:val="clear" w:color="auto" w:fill="auto"/>
        <w:tabs>
          <w:tab w:val="left" w:pos="1075"/>
        </w:tabs>
        <w:spacing w:after="0"/>
        <w:ind w:firstLine="720"/>
      </w:pPr>
      <w:r>
        <w:t>Исследование зависимости силы тока через лампочку от напряжения.</w:t>
      </w:r>
    </w:p>
    <w:p w:rsidR="00E80B14" w:rsidRDefault="00E07B23">
      <w:pPr>
        <w:pStyle w:val="9"/>
        <w:framePr w:w="10214" w:h="15509" w:hRule="exact" w:wrap="none" w:vAnchor="page" w:hAnchor="page" w:x="3348" w:y="4130"/>
        <w:numPr>
          <w:ilvl w:val="0"/>
          <w:numId w:val="76"/>
        </w:numPr>
        <w:shd w:val="clear" w:color="auto" w:fill="auto"/>
        <w:tabs>
          <w:tab w:val="left" w:pos="1075"/>
        </w:tabs>
        <w:spacing w:after="0"/>
        <w:ind w:firstLine="720"/>
      </w:pPr>
      <w:r>
        <w:t>Исследование зависимости угла преломления от угла падения.</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30"/>
        <w:framePr w:w="10238" w:h="15514" w:hRule="exact" w:wrap="none" w:vAnchor="page" w:hAnchor="page" w:x="3336" w:y="4124"/>
        <w:shd w:val="clear" w:color="auto" w:fill="auto"/>
        <w:ind w:left="40" w:right="20" w:firstLine="720"/>
        <w:jc w:val="both"/>
      </w:pPr>
      <w:r>
        <w:rPr>
          <w:rStyle w:val="39"/>
          <w:b/>
          <w:bCs/>
        </w:rPr>
        <w:lastRenderedPageBreak/>
        <w:t>Проверка заданных предположений (прямые измерения физических величин и сравнение заданных соотношений между ними). Проверка гипотез</w:t>
      </w:r>
    </w:p>
    <w:p w:rsidR="00E80B14" w:rsidRDefault="00E07B23">
      <w:pPr>
        <w:pStyle w:val="9"/>
        <w:framePr w:w="10238" w:h="15514" w:hRule="exact" w:wrap="none" w:vAnchor="page" w:hAnchor="page" w:x="3336" w:y="4124"/>
        <w:numPr>
          <w:ilvl w:val="0"/>
          <w:numId w:val="77"/>
        </w:numPr>
        <w:shd w:val="clear" w:color="auto" w:fill="auto"/>
        <w:tabs>
          <w:tab w:val="left" w:pos="1058"/>
        </w:tabs>
        <w:spacing w:after="0"/>
        <w:ind w:left="40" w:right="20" w:firstLine="720"/>
        <w:jc w:val="both"/>
      </w:pPr>
      <w:r>
        <w:t>Проверка гипотезы о линейной зависимости длины столбика жидкости в трубке от температуры.</w:t>
      </w:r>
    </w:p>
    <w:p w:rsidR="00E80B14" w:rsidRDefault="00E07B23">
      <w:pPr>
        <w:pStyle w:val="9"/>
        <w:framePr w:w="10238" w:h="15514" w:hRule="exact" w:wrap="none" w:vAnchor="page" w:hAnchor="page" w:x="3336" w:y="4124"/>
        <w:numPr>
          <w:ilvl w:val="0"/>
          <w:numId w:val="77"/>
        </w:numPr>
        <w:shd w:val="clear" w:color="auto" w:fill="auto"/>
        <w:tabs>
          <w:tab w:val="left" w:pos="1082"/>
        </w:tabs>
        <w:spacing w:after="0"/>
        <w:ind w:left="40" w:right="20" w:firstLine="720"/>
        <w:jc w:val="both"/>
      </w:pPr>
      <w:r>
        <w:t>Проверка гипотезы о прямой пропорциональности скорости при равноускоренном движении пройденному пути.</w:t>
      </w:r>
    </w:p>
    <w:p w:rsidR="00E80B14" w:rsidRDefault="00E07B23">
      <w:pPr>
        <w:pStyle w:val="9"/>
        <w:framePr w:w="10238" w:h="15514" w:hRule="exact" w:wrap="none" w:vAnchor="page" w:hAnchor="page" w:x="3336" w:y="4124"/>
        <w:numPr>
          <w:ilvl w:val="0"/>
          <w:numId w:val="77"/>
        </w:numPr>
        <w:shd w:val="clear" w:color="auto" w:fill="auto"/>
        <w:tabs>
          <w:tab w:val="left" w:pos="995"/>
        </w:tabs>
        <w:spacing w:after="0"/>
        <w:ind w:left="40" w:right="20" w:firstLine="720"/>
        <w:jc w:val="both"/>
      </w:pPr>
      <w:r>
        <w:t>Проверка гипотезы: при последовательно включенных лампочки и проводника или двух проводников напряжения складывать нельзя (можно).</w:t>
      </w:r>
    </w:p>
    <w:p w:rsidR="00E80B14" w:rsidRDefault="00E07B23">
      <w:pPr>
        <w:pStyle w:val="9"/>
        <w:framePr w:w="10238" w:h="15514" w:hRule="exact" w:wrap="none" w:vAnchor="page" w:hAnchor="page" w:x="3336" w:y="4124"/>
        <w:numPr>
          <w:ilvl w:val="0"/>
          <w:numId w:val="77"/>
        </w:numPr>
        <w:shd w:val="clear" w:color="auto" w:fill="auto"/>
        <w:tabs>
          <w:tab w:val="left" w:pos="995"/>
        </w:tabs>
        <w:spacing w:after="0"/>
        <w:ind w:left="40" w:firstLine="720"/>
        <w:jc w:val="both"/>
      </w:pPr>
      <w:r>
        <w:t>Проверка правила сложения токов на двух параллельно включенных резисторов.</w:t>
      </w:r>
    </w:p>
    <w:p w:rsidR="00E80B14" w:rsidRDefault="00E07B23">
      <w:pPr>
        <w:pStyle w:val="30"/>
        <w:framePr w:w="10238" w:h="15514" w:hRule="exact" w:wrap="none" w:vAnchor="page" w:hAnchor="page" w:x="3336" w:y="4124"/>
        <w:shd w:val="clear" w:color="auto" w:fill="auto"/>
        <w:ind w:left="40" w:firstLine="720"/>
        <w:jc w:val="both"/>
      </w:pPr>
      <w:r>
        <w:rPr>
          <w:rStyle w:val="39"/>
          <w:b/>
          <w:bCs/>
        </w:rPr>
        <w:t>Знакомство с техническими устройствами и их конструирование</w:t>
      </w:r>
    </w:p>
    <w:p w:rsidR="00E80B14" w:rsidRDefault="00E07B23">
      <w:pPr>
        <w:pStyle w:val="9"/>
        <w:framePr w:w="10238" w:h="15514" w:hRule="exact" w:wrap="none" w:vAnchor="page" w:hAnchor="page" w:x="3336" w:y="4124"/>
        <w:numPr>
          <w:ilvl w:val="0"/>
          <w:numId w:val="77"/>
        </w:numPr>
        <w:shd w:val="clear" w:color="auto" w:fill="auto"/>
        <w:tabs>
          <w:tab w:val="left" w:pos="986"/>
        </w:tabs>
        <w:spacing w:after="0"/>
        <w:ind w:left="40" w:firstLine="720"/>
        <w:jc w:val="both"/>
      </w:pPr>
      <w:r>
        <w:t>Конструирование наклонной плоскости с заданным значением КПД.</w:t>
      </w:r>
    </w:p>
    <w:p w:rsidR="00E80B14" w:rsidRDefault="00E07B23">
      <w:pPr>
        <w:pStyle w:val="9"/>
        <w:framePr w:w="10238" w:h="15514" w:hRule="exact" w:wrap="none" w:vAnchor="page" w:hAnchor="page" w:x="3336" w:y="4124"/>
        <w:numPr>
          <w:ilvl w:val="0"/>
          <w:numId w:val="77"/>
        </w:numPr>
        <w:shd w:val="clear" w:color="auto" w:fill="auto"/>
        <w:tabs>
          <w:tab w:val="left" w:pos="990"/>
        </w:tabs>
        <w:spacing w:after="0"/>
        <w:ind w:left="40" w:firstLine="720"/>
        <w:jc w:val="both"/>
      </w:pPr>
      <w:r>
        <w:t>Конструирование ареометра и испытание его работы.</w:t>
      </w:r>
    </w:p>
    <w:p w:rsidR="00E80B14" w:rsidRDefault="00E07B23">
      <w:pPr>
        <w:pStyle w:val="9"/>
        <w:framePr w:w="10238" w:h="15514" w:hRule="exact" w:wrap="none" w:vAnchor="page" w:hAnchor="page" w:x="3336" w:y="4124"/>
        <w:numPr>
          <w:ilvl w:val="0"/>
          <w:numId w:val="77"/>
        </w:numPr>
        <w:shd w:val="clear" w:color="auto" w:fill="auto"/>
        <w:tabs>
          <w:tab w:val="left" w:pos="1000"/>
        </w:tabs>
        <w:spacing w:after="0"/>
        <w:ind w:left="40" w:firstLine="720"/>
        <w:jc w:val="both"/>
      </w:pPr>
      <w:r>
        <w:t>Сборка электрической цепи и измерение силы тока в ее различных участках.</w:t>
      </w:r>
    </w:p>
    <w:p w:rsidR="00E80B14" w:rsidRDefault="00E07B23">
      <w:pPr>
        <w:pStyle w:val="9"/>
        <w:framePr w:w="10238" w:h="15514" w:hRule="exact" w:wrap="none" w:vAnchor="page" w:hAnchor="page" w:x="3336" w:y="4124"/>
        <w:numPr>
          <w:ilvl w:val="0"/>
          <w:numId w:val="77"/>
        </w:numPr>
        <w:shd w:val="clear" w:color="auto" w:fill="auto"/>
        <w:tabs>
          <w:tab w:val="left" w:pos="995"/>
        </w:tabs>
        <w:spacing w:after="0"/>
        <w:ind w:left="40" w:firstLine="720"/>
        <w:jc w:val="both"/>
      </w:pPr>
      <w:r>
        <w:t>Сборка электромагнита и испытание его действия.</w:t>
      </w:r>
    </w:p>
    <w:p w:rsidR="00E80B14" w:rsidRDefault="00E07B23">
      <w:pPr>
        <w:pStyle w:val="9"/>
        <w:framePr w:w="10238" w:h="15514" w:hRule="exact" w:wrap="none" w:vAnchor="page" w:hAnchor="page" w:x="3336" w:y="4124"/>
        <w:numPr>
          <w:ilvl w:val="0"/>
          <w:numId w:val="77"/>
        </w:numPr>
        <w:shd w:val="clear" w:color="auto" w:fill="auto"/>
        <w:tabs>
          <w:tab w:val="left" w:pos="990"/>
        </w:tabs>
        <w:spacing w:after="0"/>
        <w:ind w:left="40" w:firstLine="720"/>
        <w:jc w:val="both"/>
      </w:pPr>
      <w:r>
        <w:t>Изучение электрического двигателя постоянного тока (на модели).</w:t>
      </w:r>
    </w:p>
    <w:p w:rsidR="00E80B14" w:rsidRDefault="00E07B23">
      <w:pPr>
        <w:pStyle w:val="9"/>
        <w:framePr w:w="10238" w:h="15514" w:hRule="exact" w:wrap="none" w:vAnchor="page" w:hAnchor="page" w:x="3336" w:y="4124"/>
        <w:numPr>
          <w:ilvl w:val="0"/>
          <w:numId w:val="77"/>
        </w:numPr>
        <w:shd w:val="clear" w:color="auto" w:fill="auto"/>
        <w:tabs>
          <w:tab w:val="left" w:pos="1091"/>
        </w:tabs>
        <w:spacing w:after="0"/>
        <w:ind w:left="40" w:firstLine="720"/>
        <w:jc w:val="both"/>
      </w:pPr>
      <w:r>
        <w:t>Конструирование электродвигателя.</w:t>
      </w:r>
    </w:p>
    <w:p w:rsidR="00E80B14" w:rsidRDefault="00E07B23">
      <w:pPr>
        <w:pStyle w:val="9"/>
        <w:framePr w:w="10238" w:h="15514" w:hRule="exact" w:wrap="none" w:vAnchor="page" w:hAnchor="page" w:x="3336" w:y="4124"/>
        <w:numPr>
          <w:ilvl w:val="0"/>
          <w:numId w:val="77"/>
        </w:numPr>
        <w:shd w:val="clear" w:color="auto" w:fill="auto"/>
        <w:tabs>
          <w:tab w:val="left" w:pos="1091"/>
        </w:tabs>
        <w:spacing w:after="0"/>
        <w:ind w:left="40" w:firstLine="720"/>
        <w:jc w:val="both"/>
      </w:pPr>
      <w:r>
        <w:t>Конструирование модели телескопа.</w:t>
      </w:r>
    </w:p>
    <w:p w:rsidR="00E80B14" w:rsidRDefault="00E07B23">
      <w:pPr>
        <w:pStyle w:val="9"/>
        <w:framePr w:w="10238" w:h="15514" w:hRule="exact" w:wrap="none" w:vAnchor="page" w:hAnchor="page" w:x="3336" w:y="4124"/>
        <w:numPr>
          <w:ilvl w:val="0"/>
          <w:numId w:val="77"/>
        </w:numPr>
        <w:shd w:val="clear" w:color="auto" w:fill="auto"/>
        <w:tabs>
          <w:tab w:val="left" w:pos="1091"/>
        </w:tabs>
        <w:spacing w:after="0"/>
        <w:ind w:left="40" w:firstLine="720"/>
        <w:jc w:val="both"/>
      </w:pPr>
      <w:r>
        <w:t>Конструирование модели лодки с заданной грузоподъемностью.</w:t>
      </w:r>
    </w:p>
    <w:p w:rsidR="00E80B14" w:rsidRDefault="00E07B23">
      <w:pPr>
        <w:pStyle w:val="9"/>
        <w:framePr w:w="10238" w:h="15514" w:hRule="exact" w:wrap="none" w:vAnchor="page" w:hAnchor="page" w:x="3336" w:y="4124"/>
        <w:numPr>
          <w:ilvl w:val="0"/>
          <w:numId w:val="77"/>
        </w:numPr>
        <w:shd w:val="clear" w:color="auto" w:fill="auto"/>
        <w:tabs>
          <w:tab w:val="left" w:pos="1101"/>
        </w:tabs>
        <w:spacing w:after="0"/>
        <w:ind w:left="40" w:firstLine="720"/>
        <w:jc w:val="both"/>
      </w:pPr>
      <w:r>
        <w:t>Оценка своего зрения и подбор очков.</w:t>
      </w:r>
    </w:p>
    <w:p w:rsidR="00E80B14" w:rsidRDefault="00E07B23">
      <w:pPr>
        <w:pStyle w:val="9"/>
        <w:framePr w:w="10238" w:h="15514" w:hRule="exact" w:wrap="none" w:vAnchor="page" w:hAnchor="page" w:x="3336" w:y="4124"/>
        <w:numPr>
          <w:ilvl w:val="0"/>
          <w:numId w:val="77"/>
        </w:numPr>
        <w:shd w:val="clear" w:color="auto" w:fill="auto"/>
        <w:tabs>
          <w:tab w:val="left" w:pos="1091"/>
        </w:tabs>
        <w:spacing w:after="0"/>
        <w:ind w:left="40" w:firstLine="720"/>
        <w:jc w:val="both"/>
      </w:pPr>
      <w:r>
        <w:t>Конструирование простейшего генератора.</w:t>
      </w:r>
    </w:p>
    <w:p w:rsidR="00E80B14" w:rsidRDefault="00E07B23">
      <w:pPr>
        <w:pStyle w:val="9"/>
        <w:framePr w:w="10238" w:h="15514" w:hRule="exact" w:wrap="none" w:vAnchor="page" w:hAnchor="page" w:x="3336" w:y="4124"/>
        <w:numPr>
          <w:ilvl w:val="0"/>
          <w:numId w:val="77"/>
        </w:numPr>
        <w:shd w:val="clear" w:color="auto" w:fill="auto"/>
        <w:tabs>
          <w:tab w:val="left" w:pos="371"/>
        </w:tabs>
        <w:spacing w:after="296" w:line="240" w:lineRule="exact"/>
        <w:ind w:left="40" w:firstLine="0"/>
      </w:pPr>
      <w:r>
        <w:t xml:space="preserve">Изучение свойств изображения в </w:t>
      </w:r>
      <w:r>
        <w:rPr>
          <w:rStyle w:val="Corbel12pt0pt"/>
        </w:rPr>
        <w:t>линзах</w:t>
      </w:r>
    </w:p>
    <w:p w:rsidR="00E80B14" w:rsidRDefault="00E07B23">
      <w:pPr>
        <w:pStyle w:val="421"/>
        <w:framePr w:w="10238" w:h="15514" w:hRule="exact" w:wrap="none" w:vAnchor="page" w:hAnchor="page" w:x="3336" w:y="4124"/>
        <w:shd w:val="clear" w:color="auto" w:fill="auto"/>
        <w:spacing w:before="0" w:after="142" w:line="260" w:lineRule="exact"/>
        <w:ind w:left="40"/>
      </w:pPr>
      <w:bookmarkStart w:id="52" w:name="bookmark52"/>
      <w:r>
        <w:t xml:space="preserve">1.2.5.12. </w:t>
      </w:r>
      <w:r>
        <w:rPr>
          <w:rStyle w:val="4213pt0pt"/>
        </w:rPr>
        <w:t>Биология</w:t>
      </w:r>
      <w:bookmarkEnd w:id="52"/>
    </w:p>
    <w:p w:rsidR="00E80B14" w:rsidRDefault="00E07B23">
      <w:pPr>
        <w:pStyle w:val="9"/>
        <w:framePr w:w="10238" w:h="15514" w:hRule="exact" w:wrap="none" w:vAnchor="page" w:hAnchor="page" w:x="3336" w:y="4124"/>
        <w:shd w:val="clear" w:color="auto" w:fill="auto"/>
        <w:spacing w:after="0"/>
        <w:ind w:left="40" w:right="20" w:firstLine="720"/>
        <w:jc w:val="both"/>
      </w:pPr>
      <w:r>
        <w:t>Биологическое образование в основной школе должно обеспечить формирование биологической и экологической грамотности, расширение представлений об уникальных особенностях живой природы, ее многообразии и эволюции, человеке как биосоциальном существе, развитие компетенций в решении практических задач, связанных с живой природой.</w:t>
      </w:r>
    </w:p>
    <w:p w:rsidR="00E80B14" w:rsidRDefault="00E07B23">
      <w:pPr>
        <w:pStyle w:val="9"/>
        <w:framePr w:w="10238" w:h="15514" w:hRule="exact" w:wrap="none" w:vAnchor="page" w:hAnchor="page" w:x="3336" w:y="4124"/>
        <w:shd w:val="clear" w:color="auto" w:fill="auto"/>
        <w:spacing w:after="0"/>
        <w:ind w:left="40" w:right="20" w:firstLine="720"/>
        <w:jc w:val="both"/>
      </w:pPr>
      <w:r>
        <w:t>Освоение учебного предмета «Биология» направлено на развитие у обучающихся ценностного отношения к объектам живой природы, создание условий для формирования интеллектуальных,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гипотезы,конструировать, проводить эксперименты, оценивать и анализировать полученные результаты, сопоставлять их с объективными реалиями жизни.</w:t>
      </w:r>
    </w:p>
    <w:p w:rsidR="00E80B14" w:rsidRDefault="00E07B23">
      <w:pPr>
        <w:pStyle w:val="9"/>
        <w:framePr w:w="10238" w:h="15514" w:hRule="exact" w:wrap="none" w:vAnchor="page" w:hAnchor="page" w:x="3336" w:y="4124"/>
        <w:shd w:val="clear" w:color="auto" w:fill="auto"/>
        <w:spacing w:after="0"/>
        <w:ind w:left="40" w:right="20" w:firstLine="720"/>
        <w:jc w:val="both"/>
      </w:pPr>
      <w:r>
        <w:t>Учебный предмет «Биология» способствует формированию у обучающихся умения безопасно использовать лабораторное оборудование, проводить исследования, анализировать полученные результаты, представлять и научно аргументировать полученные выводы.</w:t>
      </w:r>
    </w:p>
    <w:p w:rsidR="00E80B14" w:rsidRDefault="00E07B23">
      <w:pPr>
        <w:pStyle w:val="9"/>
        <w:framePr w:w="10238" w:h="15514" w:hRule="exact" w:wrap="none" w:vAnchor="page" w:hAnchor="page" w:x="3336" w:y="4124"/>
        <w:shd w:val="clear" w:color="auto" w:fill="auto"/>
        <w:spacing w:after="0"/>
        <w:ind w:left="40" w:right="20" w:firstLine="720"/>
        <w:jc w:val="both"/>
      </w:pPr>
      <w:r>
        <w:t>Изучение предмета «Биология»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«Физика», «Химия», «География», «Математика», «Экология», «Основы безопасности жизнедеятельности», «История», «Русский язык», «Литература» и др.</w:t>
      </w:r>
    </w:p>
    <w:p w:rsidR="00E80B14" w:rsidRDefault="00E07B23">
      <w:pPr>
        <w:pStyle w:val="30"/>
        <w:framePr w:w="10238" w:h="15514" w:hRule="exact" w:wrap="none" w:vAnchor="page" w:hAnchor="page" w:x="3336" w:y="4124"/>
        <w:shd w:val="clear" w:color="auto" w:fill="auto"/>
        <w:ind w:left="40" w:firstLine="720"/>
        <w:jc w:val="both"/>
      </w:pPr>
      <w:r>
        <w:rPr>
          <w:rStyle w:val="39"/>
          <w:b/>
          <w:bCs/>
        </w:rPr>
        <w:t>Живые организмы.</w:t>
      </w:r>
    </w:p>
    <w:p w:rsidR="00E80B14" w:rsidRDefault="00E07B23">
      <w:pPr>
        <w:pStyle w:val="30"/>
        <w:framePr w:w="10238" w:h="15514" w:hRule="exact" w:wrap="none" w:vAnchor="page" w:hAnchor="page" w:x="3336" w:y="4124"/>
        <w:shd w:val="clear" w:color="auto" w:fill="auto"/>
        <w:ind w:left="40" w:firstLine="720"/>
        <w:jc w:val="both"/>
      </w:pPr>
      <w:r>
        <w:rPr>
          <w:rStyle w:val="39"/>
          <w:b/>
          <w:bCs/>
        </w:rPr>
        <w:t>Биология - наука о живых организмах.</w:t>
      </w:r>
    </w:p>
    <w:p w:rsidR="00E80B14" w:rsidRDefault="00E07B23">
      <w:pPr>
        <w:pStyle w:val="9"/>
        <w:framePr w:w="10238" w:h="15514" w:hRule="exact" w:wrap="none" w:vAnchor="page" w:hAnchor="page" w:x="3336" w:y="4124"/>
        <w:shd w:val="clear" w:color="auto" w:fill="auto"/>
        <w:spacing w:after="0"/>
        <w:ind w:left="40" w:right="20" w:firstLine="720"/>
        <w:jc w:val="both"/>
      </w:pPr>
      <w:r>
        <w:t>Биология как наука. Методы изучения живых организмов. Роль биологии в познании окружающего мира и практической деятельности людей. Соблюдение правил поведения в окружающей среде. Бережное отношение к природе. Охрана биологических объектов. Правила работы в кабинете биологии, с биологическими приборами и инструментами.</w:t>
      </w:r>
    </w:p>
    <w:p w:rsidR="00E80B14" w:rsidRDefault="00E07B23">
      <w:pPr>
        <w:pStyle w:val="9"/>
        <w:framePr w:w="10238" w:h="15514" w:hRule="exact" w:wrap="none" w:vAnchor="page" w:hAnchor="page" w:x="3336" w:y="4124"/>
        <w:shd w:val="clear" w:color="auto" w:fill="auto"/>
        <w:spacing w:after="0"/>
        <w:ind w:left="40" w:right="20" w:firstLine="720"/>
        <w:jc w:val="both"/>
      </w:pPr>
      <w:r>
        <w:t>Свойства живых организмов (</w:t>
      </w:r>
      <w:r>
        <w:rPr>
          <w:rStyle w:val="0pt3"/>
        </w:rPr>
        <w:t>структурированность</w:t>
      </w:r>
      <w:r>
        <w:rPr>
          <w:rStyle w:val="0pt2"/>
        </w:rPr>
        <w:t xml:space="preserve">, </w:t>
      </w:r>
      <w:r>
        <w:rPr>
          <w:rStyle w:val="0pt3"/>
        </w:rPr>
        <w:t>целостность</w:t>
      </w:r>
      <w:r>
        <w:t xml:space="preserve">, обмен веществ, движение, размножение, развитие, раздражимость, приспособленность, </w:t>
      </w:r>
      <w:r>
        <w:rPr>
          <w:rStyle w:val="0pt3"/>
        </w:rPr>
        <w:t>наследственность и изменчивость)</w:t>
      </w:r>
      <w:r>
        <w:rPr>
          <w:rStyle w:val="ab"/>
        </w:rPr>
        <w:t xml:space="preserve"> </w:t>
      </w:r>
      <w:r>
        <w:t>их проявление у растений, животных, грибов и бактерий.</w:t>
      </w:r>
    </w:p>
    <w:p w:rsidR="00E80B14" w:rsidRDefault="00E07B23">
      <w:pPr>
        <w:pStyle w:val="30"/>
        <w:framePr w:w="10238" w:h="15514" w:hRule="exact" w:wrap="none" w:vAnchor="page" w:hAnchor="page" w:x="3336" w:y="4124"/>
        <w:shd w:val="clear" w:color="auto" w:fill="auto"/>
        <w:ind w:left="40" w:firstLine="720"/>
        <w:jc w:val="both"/>
      </w:pPr>
      <w:r>
        <w:rPr>
          <w:rStyle w:val="39"/>
          <w:b/>
          <w:bCs/>
        </w:rPr>
        <w:t>Клеточное строение организмов.</w:t>
      </w:r>
    </w:p>
    <w:p w:rsidR="00E80B14" w:rsidRDefault="00E07B23">
      <w:pPr>
        <w:pStyle w:val="9"/>
        <w:framePr w:w="10238" w:h="15514" w:hRule="exact" w:wrap="none" w:vAnchor="page" w:hAnchor="page" w:x="3336" w:y="4124"/>
        <w:shd w:val="clear" w:color="auto" w:fill="auto"/>
        <w:spacing w:after="0"/>
        <w:ind w:left="40" w:right="20" w:firstLine="720"/>
        <w:jc w:val="both"/>
      </w:pPr>
      <w:r>
        <w:t xml:space="preserve">Клетка - основа строения и жизнедеятельности организмов. </w:t>
      </w:r>
      <w:r>
        <w:rPr>
          <w:rStyle w:val="0pt3"/>
        </w:rPr>
        <w:t>История изучения клетки. Методы изучения клетки.</w:t>
      </w:r>
      <w:r>
        <w:rPr>
          <w:rStyle w:val="ab"/>
        </w:rPr>
        <w:t xml:space="preserve"> </w:t>
      </w:r>
      <w:r>
        <w:t xml:space="preserve">Строение и жизнедеятельность клетки. Бактериальная клетка. Животная клетка. Растительная клетка. Грибная клетка. </w:t>
      </w:r>
      <w:r>
        <w:rPr>
          <w:rStyle w:val="0pt3"/>
        </w:rPr>
        <w:t>Ткани организмов.</w:t>
      </w:r>
    </w:p>
    <w:p w:rsidR="00E80B14" w:rsidRDefault="00E07B23">
      <w:pPr>
        <w:pStyle w:val="30"/>
        <w:framePr w:w="10238" w:h="15514" w:hRule="exact" w:wrap="none" w:vAnchor="page" w:hAnchor="page" w:x="3336" w:y="4124"/>
        <w:shd w:val="clear" w:color="auto" w:fill="auto"/>
        <w:ind w:left="40" w:firstLine="720"/>
        <w:jc w:val="both"/>
      </w:pPr>
      <w:r>
        <w:rPr>
          <w:rStyle w:val="39"/>
          <w:b/>
          <w:bCs/>
        </w:rPr>
        <w:t>Многообразие организмов.</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10224" w:h="15519" w:hRule="exact" w:wrap="none" w:vAnchor="page" w:hAnchor="page" w:x="3344" w:y="4122"/>
        <w:shd w:val="clear" w:color="auto" w:fill="auto"/>
        <w:spacing w:after="0"/>
        <w:ind w:left="20" w:right="20" w:firstLine="700"/>
        <w:jc w:val="both"/>
      </w:pPr>
      <w:r>
        <w:lastRenderedPageBreak/>
        <w:t>Клеточные и неклеточные формы жизни. Организм. Классификация организмов. Принципы классификации. Одноклеточные и многоклеточные организмы. Основные царства живой природы.</w:t>
      </w:r>
    </w:p>
    <w:p w:rsidR="00E80B14" w:rsidRDefault="00E07B23">
      <w:pPr>
        <w:pStyle w:val="30"/>
        <w:framePr w:w="10224" w:h="15519" w:hRule="exact" w:wrap="none" w:vAnchor="page" w:hAnchor="page" w:x="3344" w:y="4122"/>
        <w:shd w:val="clear" w:color="auto" w:fill="auto"/>
        <w:ind w:left="20" w:firstLine="700"/>
        <w:jc w:val="both"/>
      </w:pPr>
      <w:r>
        <w:rPr>
          <w:rStyle w:val="39"/>
          <w:b/>
          <w:bCs/>
        </w:rPr>
        <w:t>Среды жизни.</w:t>
      </w:r>
    </w:p>
    <w:p w:rsidR="00E80B14" w:rsidRDefault="00E07B23">
      <w:pPr>
        <w:pStyle w:val="9"/>
        <w:framePr w:w="10224" w:h="15519" w:hRule="exact" w:wrap="none" w:vAnchor="page" w:hAnchor="page" w:x="3344" w:y="4122"/>
        <w:shd w:val="clear" w:color="auto" w:fill="auto"/>
        <w:spacing w:after="0"/>
        <w:ind w:left="20" w:right="20" w:firstLine="700"/>
        <w:jc w:val="both"/>
      </w:pPr>
      <w:r>
        <w:t xml:space="preserve">Среда обитания. Факторы среды обитания. Места обитания. Приспособления организмов к жизни в наземно-воздушной среде. Приспособления организмов к жизни в водной среде. Приспособления организмов к жизни в почвенной среде. Приспособления организмов к жизни в организменной среде. </w:t>
      </w:r>
      <w:r>
        <w:rPr>
          <w:rStyle w:val="0pt3"/>
        </w:rPr>
        <w:t>Растительный и животный мир родного края.</w:t>
      </w:r>
    </w:p>
    <w:p w:rsidR="00E80B14" w:rsidRDefault="00E07B23">
      <w:pPr>
        <w:pStyle w:val="30"/>
        <w:framePr w:w="10224" w:h="15519" w:hRule="exact" w:wrap="none" w:vAnchor="page" w:hAnchor="page" w:x="3344" w:y="4122"/>
        <w:shd w:val="clear" w:color="auto" w:fill="auto"/>
        <w:ind w:left="20" w:firstLine="700"/>
        <w:jc w:val="both"/>
      </w:pPr>
      <w:r>
        <w:rPr>
          <w:rStyle w:val="39"/>
          <w:b/>
          <w:bCs/>
        </w:rPr>
        <w:t>Царство Растения.</w:t>
      </w:r>
    </w:p>
    <w:p w:rsidR="00E80B14" w:rsidRDefault="00E07B23">
      <w:pPr>
        <w:pStyle w:val="9"/>
        <w:framePr w:w="10224" w:h="15519" w:hRule="exact" w:wrap="none" w:vAnchor="page" w:hAnchor="page" w:x="3344" w:y="4122"/>
        <w:shd w:val="clear" w:color="auto" w:fill="auto"/>
        <w:spacing w:after="0"/>
        <w:ind w:left="20" w:right="20" w:firstLine="700"/>
        <w:jc w:val="both"/>
      </w:pPr>
      <w:r>
        <w:t>Многообразие и значение растений в природе и жизни человека. Общее знакомство с цветковыми растениями. Растительные ткани и органы растений. Вегетативные и генеративные органы. Жизненные формы растений. Растение - целостный организм (биосистема). Условия обитания растений. Среды обитания растений. Сезонные явления в жизни растений.</w:t>
      </w:r>
    </w:p>
    <w:p w:rsidR="00E80B14" w:rsidRDefault="00E07B23">
      <w:pPr>
        <w:pStyle w:val="30"/>
        <w:framePr w:w="10224" w:h="15519" w:hRule="exact" w:wrap="none" w:vAnchor="page" w:hAnchor="page" w:x="3344" w:y="4122"/>
        <w:shd w:val="clear" w:color="auto" w:fill="auto"/>
        <w:ind w:left="20" w:firstLine="700"/>
        <w:jc w:val="both"/>
      </w:pPr>
      <w:r>
        <w:rPr>
          <w:rStyle w:val="39"/>
          <w:b/>
          <w:bCs/>
        </w:rPr>
        <w:t>Органы цветкового растения.</w:t>
      </w:r>
    </w:p>
    <w:p w:rsidR="00E80B14" w:rsidRDefault="00E07B23">
      <w:pPr>
        <w:pStyle w:val="9"/>
        <w:framePr w:w="10224" w:h="15519" w:hRule="exact" w:wrap="none" w:vAnchor="page" w:hAnchor="page" w:x="3344" w:y="4122"/>
        <w:shd w:val="clear" w:color="auto" w:fill="auto"/>
        <w:spacing w:after="0"/>
        <w:ind w:left="20" w:right="20" w:firstLine="700"/>
        <w:jc w:val="both"/>
      </w:pPr>
      <w:r>
        <w:t>Семя. Строение семени. Корень. Зоны корня. Виды корней. Корневые системы. Значение корня. Видоизменения корней. Побег. Генеративные и вегетативные побеги. Строение побега. Разнообразие и значение побегов. Видоизмененные побеги. Почки. Вегетативные и генеративные почки. Строение листа. Листорасположение. Жилкование листа. Стебель. Строение и значение стебля. Строение и значение цветка. Соцветия. Опыление. Виды опыления. Строение и значение плода. Многообразие плодов. Распространение плодов.</w:t>
      </w:r>
    </w:p>
    <w:p w:rsidR="00E80B14" w:rsidRDefault="00E07B23">
      <w:pPr>
        <w:pStyle w:val="30"/>
        <w:framePr w:w="10224" w:h="15519" w:hRule="exact" w:wrap="none" w:vAnchor="page" w:hAnchor="page" w:x="3344" w:y="4122"/>
        <w:shd w:val="clear" w:color="auto" w:fill="auto"/>
        <w:ind w:left="20" w:firstLine="700"/>
        <w:jc w:val="both"/>
      </w:pPr>
      <w:r>
        <w:rPr>
          <w:rStyle w:val="39"/>
          <w:b/>
          <w:bCs/>
        </w:rPr>
        <w:t>Микроскопическое строение растений.</w:t>
      </w:r>
    </w:p>
    <w:p w:rsidR="00E80B14" w:rsidRDefault="00E07B23">
      <w:pPr>
        <w:pStyle w:val="9"/>
        <w:framePr w:w="10224" w:h="15519" w:hRule="exact" w:wrap="none" w:vAnchor="page" w:hAnchor="page" w:x="3344" w:y="4122"/>
        <w:shd w:val="clear" w:color="auto" w:fill="auto"/>
        <w:spacing w:after="0"/>
        <w:ind w:left="20" w:right="20" w:firstLine="700"/>
        <w:jc w:val="both"/>
      </w:pPr>
      <w:r>
        <w:t>Разнообразие растительных клеток. Ткани растений. Микроскопическое строение корня. Корневой волосок. Микроскопическое строение стебля. Микроскопическое строение листа.</w:t>
      </w:r>
    </w:p>
    <w:p w:rsidR="00E80B14" w:rsidRDefault="00E07B23">
      <w:pPr>
        <w:pStyle w:val="30"/>
        <w:framePr w:w="10224" w:h="15519" w:hRule="exact" w:wrap="none" w:vAnchor="page" w:hAnchor="page" w:x="3344" w:y="4122"/>
        <w:shd w:val="clear" w:color="auto" w:fill="auto"/>
        <w:ind w:left="20" w:firstLine="700"/>
        <w:jc w:val="both"/>
      </w:pPr>
      <w:r>
        <w:rPr>
          <w:rStyle w:val="39"/>
          <w:b/>
          <w:bCs/>
        </w:rPr>
        <w:t>Жизнедеятельность цветковых растений.</w:t>
      </w:r>
    </w:p>
    <w:p w:rsidR="00E80B14" w:rsidRDefault="00E07B23">
      <w:pPr>
        <w:pStyle w:val="9"/>
        <w:framePr w:w="10224" w:h="15519" w:hRule="exact" w:wrap="none" w:vAnchor="page" w:hAnchor="page" w:x="3344" w:y="4122"/>
        <w:shd w:val="clear" w:color="auto" w:fill="auto"/>
        <w:spacing w:after="0"/>
        <w:ind w:left="20" w:right="20" w:firstLine="700"/>
        <w:jc w:val="both"/>
      </w:pPr>
      <w:r>
        <w:t xml:space="preserve">Процессы жизнедеятельности растений. Обмен веществ и превращение энергии: почвенное питание и воздушное питание (фотосинтез), дыхание, удаление конечных продуктов обмена веществ. Транспорт веществ. </w:t>
      </w:r>
      <w:r>
        <w:rPr>
          <w:rStyle w:val="0pt3"/>
        </w:rPr>
        <w:t>Движения.</w:t>
      </w:r>
      <w:r>
        <w:rPr>
          <w:rStyle w:val="ab"/>
        </w:rPr>
        <w:t xml:space="preserve"> </w:t>
      </w:r>
      <w:r>
        <w:t xml:space="preserve">Рост, развитие и размножение растений. Половое размножение растений. </w:t>
      </w:r>
      <w:r>
        <w:rPr>
          <w:rStyle w:val="0pt3"/>
        </w:rPr>
        <w:t>Оплодотворение у цветковых растений.</w:t>
      </w:r>
      <w:r>
        <w:rPr>
          <w:rStyle w:val="ab"/>
        </w:rPr>
        <w:t xml:space="preserve"> </w:t>
      </w:r>
      <w:r>
        <w:t>Вегетативное размножение растений. Приемы выращивания и размножения растений. Космическая роль зеленых растений.</w:t>
      </w:r>
    </w:p>
    <w:p w:rsidR="00E80B14" w:rsidRDefault="00E07B23">
      <w:pPr>
        <w:pStyle w:val="30"/>
        <w:framePr w:w="10224" w:h="15519" w:hRule="exact" w:wrap="none" w:vAnchor="page" w:hAnchor="page" w:x="3344" w:y="4122"/>
        <w:shd w:val="clear" w:color="auto" w:fill="auto"/>
        <w:ind w:left="20" w:firstLine="700"/>
        <w:jc w:val="both"/>
      </w:pPr>
      <w:r>
        <w:rPr>
          <w:rStyle w:val="39"/>
          <w:b/>
          <w:bCs/>
        </w:rPr>
        <w:t>Многообразие растений.</w:t>
      </w:r>
    </w:p>
    <w:p w:rsidR="00E80B14" w:rsidRDefault="00E07B23">
      <w:pPr>
        <w:pStyle w:val="9"/>
        <w:framePr w:w="10224" w:h="15519" w:hRule="exact" w:wrap="none" w:vAnchor="page" w:hAnchor="page" w:x="3344" w:y="4122"/>
        <w:shd w:val="clear" w:color="auto" w:fill="auto"/>
        <w:spacing w:after="0"/>
        <w:ind w:left="20" w:right="20" w:firstLine="700"/>
        <w:jc w:val="both"/>
      </w:pPr>
      <w:r>
        <w:t>Классификация растений. Водоросли - низшие растения. Многообразие водорослей. Высшие споровые растения (мхи, папоротники, хвощи, плауны), отличительные особенности и многообразие. Отдел Голосеменные, отличительные особенности и многообразие. Отдел Покрытосеменные (Цветковые), отличительные особенности. Классы Однодольные и Двудольные. Многообразие цветковых растений. Меры профилактики заболеваний, вызываемых растениями.</w:t>
      </w:r>
    </w:p>
    <w:p w:rsidR="00E80B14" w:rsidRDefault="00E07B23">
      <w:pPr>
        <w:pStyle w:val="30"/>
        <w:framePr w:w="10224" w:h="15519" w:hRule="exact" w:wrap="none" w:vAnchor="page" w:hAnchor="page" w:x="3344" w:y="4122"/>
        <w:shd w:val="clear" w:color="auto" w:fill="auto"/>
        <w:ind w:left="20" w:firstLine="700"/>
        <w:jc w:val="both"/>
      </w:pPr>
      <w:r>
        <w:rPr>
          <w:rStyle w:val="39"/>
          <w:b/>
          <w:bCs/>
        </w:rPr>
        <w:t>Царство Бактерии.</w:t>
      </w:r>
    </w:p>
    <w:p w:rsidR="00E80B14" w:rsidRDefault="00E07B23">
      <w:pPr>
        <w:pStyle w:val="9"/>
        <w:framePr w:w="10224" w:h="15519" w:hRule="exact" w:wrap="none" w:vAnchor="page" w:hAnchor="page" w:x="3344" w:y="4122"/>
        <w:shd w:val="clear" w:color="auto" w:fill="auto"/>
        <w:spacing w:after="0"/>
        <w:ind w:left="20" w:right="20" w:firstLine="700"/>
        <w:jc w:val="both"/>
      </w:pPr>
      <w:r>
        <w:t xml:space="preserve">Бактерии, их строение и жизнедеятельность. Роль бактерий в природе, жизни человека. Меры профилактики заболеваний, вызываемых бактериями. </w:t>
      </w:r>
      <w:r>
        <w:rPr>
          <w:rStyle w:val="0pt3"/>
        </w:rPr>
        <w:t xml:space="preserve">Значение работ Р. Коха и </w:t>
      </w:r>
      <w:r>
        <w:rPr>
          <w:rStyle w:val="0pt2"/>
        </w:rPr>
        <w:t xml:space="preserve">Л. </w:t>
      </w:r>
      <w:r>
        <w:rPr>
          <w:rStyle w:val="0pt3"/>
        </w:rPr>
        <w:t>Пастера.</w:t>
      </w:r>
    </w:p>
    <w:p w:rsidR="00E80B14" w:rsidRDefault="00E07B23">
      <w:pPr>
        <w:pStyle w:val="30"/>
        <w:framePr w:w="10224" w:h="15519" w:hRule="exact" w:wrap="none" w:vAnchor="page" w:hAnchor="page" w:x="3344" w:y="4122"/>
        <w:shd w:val="clear" w:color="auto" w:fill="auto"/>
        <w:ind w:left="20" w:firstLine="700"/>
        <w:jc w:val="both"/>
      </w:pPr>
      <w:r>
        <w:rPr>
          <w:rStyle w:val="39"/>
          <w:b/>
          <w:bCs/>
        </w:rPr>
        <w:t>Царство Грибы.</w:t>
      </w:r>
    </w:p>
    <w:p w:rsidR="00E80B14" w:rsidRDefault="00E07B23">
      <w:pPr>
        <w:pStyle w:val="9"/>
        <w:framePr w:w="10224" w:h="15519" w:hRule="exact" w:wrap="none" w:vAnchor="page" w:hAnchor="page" w:x="3344" w:y="4122"/>
        <w:shd w:val="clear" w:color="auto" w:fill="auto"/>
        <w:spacing w:after="0"/>
        <w:ind w:left="20" w:right="20" w:firstLine="700"/>
        <w:jc w:val="both"/>
      </w:pPr>
      <w:r>
        <w:t>Отличительные особенности грибов. Многообразие грибов. Роль грибов в природе, жизни человека. Грибы-паразиты. Съедобные и ядовитые грибы. Первая помощь при отравлении грибами. Меры профилактики заболеваний, вызываемых грибами. Лишайники, их роль в природе и жизни человека.</w:t>
      </w:r>
    </w:p>
    <w:p w:rsidR="00E80B14" w:rsidRDefault="00E07B23">
      <w:pPr>
        <w:pStyle w:val="30"/>
        <w:framePr w:w="10224" w:h="15519" w:hRule="exact" w:wrap="none" w:vAnchor="page" w:hAnchor="page" w:x="3344" w:y="4122"/>
        <w:shd w:val="clear" w:color="auto" w:fill="auto"/>
        <w:ind w:left="20" w:firstLine="700"/>
        <w:jc w:val="both"/>
      </w:pPr>
      <w:r>
        <w:rPr>
          <w:rStyle w:val="39"/>
          <w:b/>
          <w:bCs/>
        </w:rPr>
        <w:t>Царство Животные.</w:t>
      </w:r>
    </w:p>
    <w:p w:rsidR="00E80B14" w:rsidRDefault="00E07B23">
      <w:pPr>
        <w:pStyle w:val="9"/>
        <w:framePr w:w="10224" w:h="15519" w:hRule="exact" w:wrap="none" w:vAnchor="page" w:hAnchor="page" w:x="3344" w:y="4122"/>
        <w:shd w:val="clear" w:color="auto" w:fill="auto"/>
        <w:spacing w:after="0"/>
        <w:ind w:left="20" w:right="20" w:firstLine="700"/>
        <w:jc w:val="both"/>
      </w:pPr>
      <w:r>
        <w:t xml:space="preserve">Общее знакомство с животными. Животные ткани, органы и системы органов животных. </w:t>
      </w:r>
      <w:r>
        <w:rPr>
          <w:rStyle w:val="0pt3"/>
        </w:rPr>
        <w:t>Организм животного как биосистема.</w:t>
      </w:r>
      <w:r>
        <w:rPr>
          <w:rStyle w:val="ab"/>
        </w:rPr>
        <w:t xml:space="preserve"> </w:t>
      </w:r>
      <w:r>
        <w:t>Многообразие и классификация животных. Среды обитания животных. Сезонные явления в жизни животных. Поведение животных (раздражимость, рефлексы и инстинкты). Разнообразие отношений животных в природе. Значение животных в природе и жизни человека.</w:t>
      </w:r>
    </w:p>
    <w:p w:rsidR="00E80B14" w:rsidRDefault="00E07B23">
      <w:pPr>
        <w:pStyle w:val="30"/>
        <w:framePr w:w="10224" w:h="15519" w:hRule="exact" w:wrap="none" w:vAnchor="page" w:hAnchor="page" w:x="3344" w:y="4122"/>
        <w:shd w:val="clear" w:color="auto" w:fill="auto"/>
        <w:ind w:left="20" w:firstLine="700"/>
        <w:jc w:val="both"/>
      </w:pPr>
      <w:r>
        <w:rPr>
          <w:rStyle w:val="39"/>
          <w:b/>
          <w:bCs/>
        </w:rPr>
        <w:t>Одноклеточные животные, или Простейшие.</w:t>
      </w:r>
    </w:p>
    <w:p w:rsidR="00E80B14" w:rsidRDefault="00E07B23">
      <w:pPr>
        <w:pStyle w:val="9"/>
        <w:framePr w:w="10224" w:h="15519" w:hRule="exact" w:wrap="none" w:vAnchor="page" w:hAnchor="page" w:x="3344" w:y="4122"/>
        <w:shd w:val="clear" w:color="auto" w:fill="auto"/>
        <w:spacing w:after="0"/>
        <w:ind w:left="20" w:right="20" w:firstLine="700"/>
        <w:jc w:val="both"/>
      </w:pPr>
      <w:r>
        <w:t xml:space="preserve">Общая характеристика простейших. </w:t>
      </w:r>
      <w:r>
        <w:rPr>
          <w:rStyle w:val="0pt3"/>
        </w:rPr>
        <w:t>Происхождение простейших.</w:t>
      </w:r>
      <w:r>
        <w:rPr>
          <w:rStyle w:val="ab"/>
        </w:rPr>
        <w:t xml:space="preserve"> </w:t>
      </w:r>
      <w:r>
        <w:t>Значение простейших в природе и жизни человека. Пути заражения человека и животных паразитическими простейшими. Меры профилактики заболеваний, вызываемых одноклеточными животными.</w:t>
      </w:r>
    </w:p>
    <w:p w:rsidR="00E80B14" w:rsidRDefault="00E07B23">
      <w:pPr>
        <w:pStyle w:val="30"/>
        <w:framePr w:w="10224" w:h="15519" w:hRule="exact" w:wrap="none" w:vAnchor="page" w:hAnchor="page" w:x="3344" w:y="4122"/>
        <w:shd w:val="clear" w:color="auto" w:fill="auto"/>
        <w:ind w:left="20" w:firstLine="700"/>
        <w:jc w:val="both"/>
      </w:pPr>
      <w:r>
        <w:rPr>
          <w:rStyle w:val="39"/>
          <w:b/>
          <w:bCs/>
        </w:rPr>
        <w:t>Тип Кишечнополостные.</w:t>
      </w:r>
    </w:p>
    <w:p w:rsidR="00E80B14" w:rsidRDefault="00E07B23">
      <w:pPr>
        <w:pStyle w:val="9"/>
        <w:framePr w:w="10224" w:h="15519" w:hRule="exact" w:wrap="none" w:vAnchor="page" w:hAnchor="page" w:x="3344" w:y="4122"/>
        <w:shd w:val="clear" w:color="auto" w:fill="auto"/>
        <w:spacing w:after="0"/>
        <w:ind w:left="20" w:right="20" w:firstLine="700"/>
        <w:jc w:val="both"/>
      </w:pPr>
      <w:r>
        <w:t xml:space="preserve">Многоклеточные животные. Общая характеристика типа Кишечнополостные. Регенерация. </w:t>
      </w:r>
      <w:r>
        <w:rPr>
          <w:rStyle w:val="0pt3"/>
        </w:rPr>
        <w:t>Происхождение кишечнополостных.</w:t>
      </w:r>
      <w:r>
        <w:rPr>
          <w:rStyle w:val="ab"/>
        </w:rPr>
        <w:t xml:space="preserve"> </w:t>
      </w:r>
      <w:r>
        <w:t>Значение кишечнополостных в природе и жизни человека.</w:t>
      </w:r>
    </w:p>
    <w:p w:rsidR="00E80B14" w:rsidRDefault="00E07B23">
      <w:pPr>
        <w:pStyle w:val="30"/>
        <w:framePr w:w="10224" w:h="15519" w:hRule="exact" w:wrap="none" w:vAnchor="page" w:hAnchor="page" w:x="3344" w:y="4122"/>
        <w:shd w:val="clear" w:color="auto" w:fill="auto"/>
        <w:ind w:left="20" w:firstLine="700"/>
        <w:jc w:val="both"/>
      </w:pPr>
      <w:r>
        <w:rPr>
          <w:rStyle w:val="39"/>
          <w:b/>
          <w:bCs/>
        </w:rPr>
        <w:t>Типы червей.</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10243" w:h="15514" w:hRule="exact" w:wrap="none" w:vAnchor="page" w:hAnchor="page" w:x="3334" w:y="4130"/>
        <w:shd w:val="clear" w:color="auto" w:fill="auto"/>
        <w:spacing w:after="0"/>
        <w:ind w:left="40" w:right="20" w:firstLine="720"/>
        <w:jc w:val="both"/>
      </w:pPr>
      <w:r>
        <w:lastRenderedPageBreak/>
        <w:t xml:space="preserve">Тип Плоские черви, общая характеристика. Тип Круглые черви, общая характеристика. Тип Кольчатые черви, общая характеристика. Паразитические плоские и круглые черви. Пути заражения человека и животных паразитическими червями. Меры профилактики заражения. Значение дождевых червей в почвообразовании. </w:t>
      </w:r>
      <w:r>
        <w:rPr>
          <w:rStyle w:val="0pt3"/>
        </w:rPr>
        <w:t>Происхождение червей.</w:t>
      </w:r>
    </w:p>
    <w:p w:rsidR="00E80B14" w:rsidRDefault="00E07B23">
      <w:pPr>
        <w:pStyle w:val="30"/>
        <w:framePr w:w="10243" w:h="15514" w:hRule="exact" w:wrap="none" w:vAnchor="page" w:hAnchor="page" w:x="3334" w:y="4130"/>
        <w:shd w:val="clear" w:color="auto" w:fill="auto"/>
        <w:ind w:left="40" w:firstLine="720"/>
        <w:jc w:val="both"/>
      </w:pPr>
      <w:r>
        <w:rPr>
          <w:rStyle w:val="39"/>
          <w:b/>
          <w:bCs/>
        </w:rPr>
        <w:t>Тип Моллюски.</w:t>
      </w:r>
    </w:p>
    <w:p w:rsidR="00E80B14" w:rsidRDefault="00E07B23">
      <w:pPr>
        <w:pStyle w:val="9"/>
        <w:framePr w:w="10243" w:h="15514" w:hRule="exact" w:wrap="none" w:vAnchor="page" w:hAnchor="page" w:x="3334" w:y="4130"/>
        <w:shd w:val="clear" w:color="auto" w:fill="auto"/>
        <w:spacing w:after="0"/>
        <w:ind w:left="40" w:right="20" w:firstLine="720"/>
        <w:jc w:val="both"/>
      </w:pPr>
      <w:r>
        <w:t xml:space="preserve">Общая характеристика типа Моллюски. Многообразие моллюсков. </w:t>
      </w:r>
      <w:r>
        <w:rPr>
          <w:rStyle w:val="0pt3"/>
        </w:rPr>
        <w:t>Происхождение моллюсков</w:t>
      </w:r>
      <w:r>
        <w:rPr>
          <w:rStyle w:val="ab"/>
        </w:rPr>
        <w:t xml:space="preserve"> </w:t>
      </w:r>
      <w:r>
        <w:t>и их значение в природе и жизни человека.</w:t>
      </w:r>
    </w:p>
    <w:p w:rsidR="00E80B14" w:rsidRDefault="00E07B23">
      <w:pPr>
        <w:pStyle w:val="30"/>
        <w:framePr w:w="10243" w:h="15514" w:hRule="exact" w:wrap="none" w:vAnchor="page" w:hAnchor="page" w:x="3334" w:y="4130"/>
        <w:shd w:val="clear" w:color="auto" w:fill="auto"/>
        <w:ind w:left="40" w:firstLine="720"/>
        <w:jc w:val="both"/>
      </w:pPr>
      <w:r>
        <w:rPr>
          <w:rStyle w:val="39"/>
          <w:b/>
          <w:bCs/>
        </w:rPr>
        <w:t>Тип Членистоногие.</w:t>
      </w:r>
    </w:p>
    <w:p w:rsidR="00E80B14" w:rsidRDefault="00E07B23">
      <w:pPr>
        <w:pStyle w:val="9"/>
        <w:framePr w:w="10243" w:h="15514" w:hRule="exact" w:wrap="none" w:vAnchor="page" w:hAnchor="page" w:x="3334" w:y="4130"/>
        <w:shd w:val="clear" w:color="auto" w:fill="auto"/>
        <w:spacing w:after="0"/>
        <w:ind w:left="40" w:right="20" w:firstLine="720"/>
        <w:jc w:val="both"/>
      </w:pPr>
      <w:r>
        <w:t xml:space="preserve">Общая характеристика типа Членистоногие. Среды жизни. </w:t>
      </w:r>
      <w:r>
        <w:rPr>
          <w:rStyle w:val="0pt3"/>
        </w:rPr>
        <w:t xml:space="preserve">Происхождение членистоногих. </w:t>
      </w:r>
      <w:r>
        <w:t>Охрана членистоногих.</w:t>
      </w:r>
    </w:p>
    <w:p w:rsidR="00E80B14" w:rsidRDefault="00E07B23">
      <w:pPr>
        <w:pStyle w:val="9"/>
        <w:framePr w:w="10243" w:h="15514" w:hRule="exact" w:wrap="none" w:vAnchor="page" w:hAnchor="page" w:x="3334" w:y="4130"/>
        <w:shd w:val="clear" w:color="auto" w:fill="auto"/>
        <w:spacing w:after="0"/>
        <w:ind w:left="40" w:right="20" w:firstLine="720"/>
        <w:jc w:val="both"/>
      </w:pPr>
      <w:r>
        <w:t>Класс Ракообразные. Особенности строения и жизнедеятельности ракообразных, их значение в природе и жизни человека.</w:t>
      </w:r>
    </w:p>
    <w:p w:rsidR="00E80B14" w:rsidRDefault="00E07B23">
      <w:pPr>
        <w:pStyle w:val="9"/>
        <w:framePr w:w="10243" w:h="15514" w:hRule="exact" w:wrap="none" w:vAnchor="page" w:hAnchor="page" w:x="3334" w:y="4130"/>
        <w:shd w:val="clear" w:color="auto" w:fill="auto"/>
        <w:spacing w:after="0"/>
        <w:ind w:left="40" w:right="20" w:firstLine="720"/>
        <w:jc w:val="both"/>
      </w:pPr>
      <w:r>
        <w:t>Класс Паукообразные. Особенности строения и жизнедеятельности паукообразных, их значение в природе и жизни человека. Клещи - переносчики возбудителей заболеваний животных и человека. Меры профилактики.</w:t>
      </w:r>
    </w:p>
    <w:p w:rsidR="00E80B14" w:rsidRDefault="00E07B23">
      <w:pPr>
        <w:pStyle w:val="9"/>
        <w:framePr w:w="10243" w:h="15514" w:hRule="exact" w:wrap="none" w:vAnchor="page" w:hAnchor="page" w:x="3334" w:y="4130"/>
        <w:shd w:val="clear" w:color="auto" w:fill="auto"/>
        <w:spacing w:after="0"/>
        <w:ind w:left="40" w:right="20" w:firstLine="720"/>
        <w:jc w:val="both"/>
      </w:pPr>
      <w:r>
        <w:t xml:space="preserve">Класс Насекомые. Особенности строения и жизнедеятельности насекомых. Поведение насекомых, инстинкты. Значение насекомых в природе и сельскохозяйственной деятельности человека. Насекомые - вредители. </w:t>
      </w:r>
      <w:r>
        <w:rPr>
          <w:rStyle w:val="0pt3"/>
        </w:rPr>
        <w:t>Меры по сокращению численности насекомых-вредителей. Насекомые, снижающие численность вредителей растений.</w:t>
      </w:r>
      <w:r>
        <w:rPr>
          <w:rStyle w:val="ab"/>
        </w:rPr>
        <w:t xml:space="preserve"> </w:t>
      </w:r>
      <w:r>
        <w:t>Насекомые - переносчики возбудителей и паразиты человека и домашних животных. Одомашненные насекомые: медоносная пчела и тутовый шелкопряд.</w:t>
      </w:r>
    </w:p>
    <w:p w:rsidR="00E80B14" w:rsidRDefault="00E07B23">
      <w:pPr>
        <w:pStyle w:val="30"/>
        <w:framePr w:w="10243" w:h="15514" w:hRule="exact" w:wrap="none" w:vAnchor="page" w:hAnchor="page" w:x="3334" w:y="4130"/>
        <w:shd w:val="clear" w:color="auto" w:fill="auto"/>
        <w:ind w:left="40" w:firstLine="720"/>
        <w:jc w:val="both"/>
      </w:pPr>
      <w:r>
        <w:rPr>
          <w:rStyle w:val="39"/>
          <w:b/>
          <w:bCs/>
        </w:rPr>
        <w:t>Тип Хордовые.</w:t>
      </w:r>
    </w:p>
    <w:p w:rsidR="00E80B14" w:rsidRDefault="00E07B23">
      <w:pPr>
        <w:pStyle w:val="9"/>
        <w:framePr w:w="10243" w:h="15514" w:hRule="exact" w:wrap="none" w:vAnchor="page" w:hAnchor="page" w:x="3334" w:y="4130"/>
        <w:shd w:val="clear" w:color="auto" w:fill="auto"/>
        <w:spacing w:after="0"/>
        <w:ind w:left="40" w:right="20" w:firstLine="720"/>
        <w:jc w:val="both"/>
      </w:pPr>
      <w:r>
        <w:t>Общая характеристика типа Хордовых. Подтип Бесчерепные. Ланцетник. Подтип Черепные, или Позвоночные. Общая характеристика надкласса Рыбы. Места обитания и внешнее строение рыб. Особенности внутреннего строения и процессов жизнедеятельности у рыб в связи с водным образом жизни. Размножение и развитие и миграция рыб в природе. Основные систематические группы рыб. Значение рыб в природе и жизни человека. Рыбоводство и охрана рыбных запасов.</w:t>
      </w:r>
    </w:p>
    <w:p w:rsidR="00E80B14" w:rsidRDefault="00E07B23">
      <w:pPr>
        <w:pStyle w:val="9"/>
        <w:framePr w:w="10243" w:h="15514" w:hRule="exact" w:wrap="none" w:vAnchor="page" w:hAnchor="page" w:x="3334" w:y="4130"/>
        <w:shd w:val="clear" w:color="auto" w:fill="auto"/>
        <w:spacing w:after="0"/>
        <w:ind w:left="40" w:right="20" w:firstLine="720"/>
        <w:jc w:val="both"/>
      </w:pPr>
      <w:r>
        <w:t xml:space="preserve">Класс Земноводные. Общая характеристика класса Земноводные. Места обитания и распространение земноводных. Особенности внешнего строения в связи с образом жизни. Внутреннее строение земноводных. Размножение и развитие земноводных. </w:t>
      </w:r>
      <w:r>
        <w:rPr>
          <w:rStyle w:val="0pt3"/>
        </w:rPr>
        <w:t>Происхождение земноводных.</w:t>
      </w:r>
      <w:r>
        <w:rPr>
          <w:rStyle w:val="ab"/>
        </w:rPr>
        <w:t xml:space="preserve"> </w:t>
      </w:r>
      <w:r>
        <w:t>Многообразие современных земноводных и их охрана. Значение земноводных в природе и жизни человека.</w:t>
      </w:r>
    </w:p>
    <w:p w:rsidR="00E80B14" w:rsidRDefault="00E07B23">
      <w:pPr>
        <w:pStyle w:val="9"/>
        <w:framePr w:w="10243" w:h="15514" w:hRule="exact" w:wrap="none" w:vAnchor="page" w:hAnchor="page" w:x="3334" w:y="4130"/>
        <w:shd w:val="clear" w:color="auto" w:fill="auto"/>
        <w:spacing w:after="0"/>
        <w:ind w:left="40" w:right="20" w:firstLine="720"/>
        <w:jc w:val="both"/>
      </w:pPr>
      <w:r>
        <w:t xml:space="preserve">Класс Пресмыкающиеся. Общая характеристика класса Пресмыкающиеся. Места обитания, особенности внешнего и внутреннего строения пресмыкающихся. Размножение пресмыкающихся. </w:t>
      </w:r>
      <w:r>
        <w:rPr>
          <w:rStyle w:val="0pt3"/>
        </w:rPr>
        <w:t>Происхождение</w:t>
      </w:r>
      <w:r>
        <w:rPr>
          <w:rStyle w:val="ab"/>
        </w:rPr>
        <w:t xml:space="preserve"> </w:t>
      </w:r>
      <w:r>
        <w:t>и многообразие древних пресмыкающихся. Значение пресмыкающихся в природе и жизни человека.</w:t>
      </w:r>
    </w:p>
    <w:p w:rsidR="00E80B14" w:rsidRDefault="00E07B23">
      <w:pPr>
        <w:pStyle w:val="9"/>
        <w:framePr w:w="10243" w:h="15514" w:hRule="exact" w:wrap="none" w:vAnchor="page" w:hAnchor="page" w:x="3334" w:y="4130"/>
        <w:shd w:val="clear" w:color="auto" w:fill="auto"/>
        <w:spacing w:after="0"/>
        <w:ind w:left="40" w:right="20" w:firstLine="720"/>
        <w:jc w:val="both"/>
      </w:pPr>
      <w:r>
        <w:t xml:space="preserve">Класс Птицы. Общая характеристика класса Птицы. Места обитания и особенности внешнего строения птиц. Особенности внутреннего строения и жизнедеятельности птиц. Размножение и развитие птиц. </w:t>
      </w:r>
      <w:r>
        <w:rPr>
          <w:rStyle w:val="0pt3"/>
        </w:rPr>
        <w:t xml:space="preserve">Сезонные явления в жизни птиц. Экологические группы птиц. </w:t>
      </w:r>
      <w:r>
        <w:t xml:space="preserve">Происхождение птиц. Значение птиц в природе и жизни человека. Охрана птиц. Птицеводство. </w:t>
      </w:r>
      <w:r>
        <w:rPr>
          <w:rStyle w:val="0pt3"/>
        </w:rPr>
        <w:t>Домашние птицы, приемы выращивания и ухода за птицами.</w:t>
      </w:r>
    </w:p>
    <w:p w:rsidR="00E80B14" w:rsidRDefault="00E07B23">
      <w:pPr>
        <w:pStyle w:val="9"/>
        <w:framePr w:w="10243" w:h="15514" w:hRule="exact" w:wrap="none" w:vAnchor="page" w:hAnchor="page" w:x="3334" w:y="4130"/>
        <w:shd w:val="clear" w:color="auto" w:fill="auto"/>
        <w:spacing w:after="0"/>
        <w:ind w:left="40" w:right="20" w:firstLine="720"/>
        <w:jc w:val="both"/>
      </w:pPr>
      <w:r>
        <w:t xml:space="preserve">Класс Млекопитающие. Общая характеристика класса Млекопитающие. Среды жизни млекопитающих. Особенности внешнего строения, скелета и мускулатуры млекопитающих. Органы полости тела. Нервная система и поведение млекопитающих, </w:t>
      </w:r>
      <w:r>
        <w:rPr>
          <w:rStyle w:val="0pt3"/>
        </w:rPr>
        <w:t xml:space="preserve">рассудочное поведение. </w:t>
      </w:r>
      <w:r>
        <w:t xml:space="preserve">Размножение и развитие млекопитающих. Происхождение млекопитающих. Многообразие млекопитающих. Млекопитающие - переносчики возбудителей опасных заболеваний. Меры борьбы с грызунами. Меры предосторожности и первая помощь при укусах животных. Экологические группы млекопитающих. Сезонные явления в жизни млекопитающих. Происхождение и значение млекопитающих. Охрана млекопитающих. Важнейшие породы домашних млекопитающих. Приемы выращивания и ухода за домашними млекопитающими. </w:t>
      </w:r>
      <w:r>
        <w:rPr>
          <w:rStyle w:val="0pt3"/>
        </w:rPr>
        <w:t>Многообразие птиц и млекопитающих родного края.</w:t>
      </w:r>
    </w:p>
    <w:p w:rsidR="00E80B14" w:rsidRDefault="00E07B23">
      <w:pPr>
        <w:pStyle w:val="30"/>
        <w:framePr w:w="10243" w:h="15514" w:hRule="exact" w:wrap="none" w:vAnchor="page" w:hAnchor="page" w:x="3334" w:y="4130"/>
        <w:shd w:val="clear" w:color="auto" w:fill="auto"/>
        <w:ind w:left="40" w:firstLine="720"/>
        <w:jc w:val="both"/>
      </w:pPr>
      <w:r>
        <w:rPr>
          <w:rStyle w:val="39"/>
          <w:b/>
          <w:bCs/>
        </w:rPr>
        <w:t>Человек и его здоровье.</w:t>
      </w:r>
    </w:p>
    <w:p w:rsidR="00E80B14" w:rsidRDefault="00E07B23">
      <w:pPr>
        <w:pStyle w:val="30"/>
        <w:framePr w:w="10243" w:h="15514" w:hRule="exact" w:wrap="none" w:vAnchor="page" w:hAnchor="page" w:x="3334" w:y="4130"/>
        <w:shd w:val="clear" w:color="auto" w:fill="auto"/>
        <w:ind w:left="40" w:firstLine="720"/>
        <w:jc w:val="both"/>
      </w:pPr>
      <w:r>
        <w:rPr>
          <w:rStyle w:val="39"/>
          <w:b/>
          <w:bCs/>
        </w:rPr>
        <w:t>Введение в науки о человеке.</w:t>
      </w:r>
    </w:p>
    <w:p w:rsidR="00E80B14" w:rsidRDefault="00E07B23">
      <w:pPr>
        <w:pStyle w:val="9"/>
        <w:framePr w:w="10243" w:h="15514" w:hRule="exact" w:wrap="none" w:vAnchor="page" w:hAnchor="page" w:x="3334" w:y="4130"/>
        <w:shd w:val="clear" w:color="auto" w:fill="auto"/>
        <w:spacing w:after="0"/>
        <w:ind w:left="40" w:right="20" w:firstLine="720"/>
        <w:jc w:val="both"/>
      </w:pPr>
      <w:r>
        <w:t>Значение знаний об особенностях строения и жизнедеятельности организма человека для самопознания и сохранения здоровья. Комплекс наук, изучающих организм человека. Научные методы изучения человеческого организма (наблюдение, измерение, эксперимент). Место человека</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10219" w:h="15235" w:hRule="exact" w:wrap="none" w:vAnchor="page" w:hAnchor="page" w:x="3346" w:y="4266"/>
        <w:shd w:val="clear" w:color="auto" w:fill="auto"/>
        <w:spacing w:after="0"/>
        <w:ind w:left="40" w:right="20" w:firstLine="0"/>
        <w:jc w:val="both"/>
      </w:pPr>
      <w:r>
        <w:lastRenderedPageBreak/>
        <w:t>в системе животного мира. Сходства и отличия человека и животных. Особенности человека как социального существа. Происхождение современного человека. Расы.</w:t>
      </w:r>
    </w:p>
    <w:p w:rsidR="00E80B14" w:rsidRDefault="00E07B23">
      <w:pPr>
        <w:pStyle w:val="30"/>
        <w:framePr w:w="10219" w:h="15235" w:hRule="exact" w:wrap="none" w:vAnchor="page" w:hAnchor="page" w:x="3346" w:y="4266"/>
        <w:shd w:val="clear" w:color="auto" w:fill="auto"/>
        <w:ind w:left="20" w:firstLine="700"/>
        <w:jc w:val="both"/>
      </w:pPr>
      <w:r>
        <w:rPr>
          <w:rStyle w:val="39"/>
          <w:b/>
          <w:bCs/>
        </w:rPr>
        <w:t>Общие свойства организма человека.</w:t>
      </w:r>
    </w:p>
    <w:p w:rsidR="00E80B14" w:rsidRDefault="00E07B23">
      <w:pPr>
        <w:pStyle w:val="9"/>
        <w:framePr w:w="10219" w:h="15235" w:hRule="exact" w:wrap="none" w:vAnchor="page" w:hAnchor="page" w:x="3346" w:y="4266"/>
        <w:shd w:val="clear" w:color="auto" w:fill="auto"/>
        <w:spacing w:after="0"/>
        <w:ind w:left="20" w:right="20" w:firstLine="700"/>
        <w:jc w:val="both"/>
      </w:pPr>
      <w:r>
        <w:t>Клетка - основа строения, жизнедеятельности и развития организмов. Строение, химический состав, жизненные свойства клетки. Ткани, органы и системы органов организма человека, их строение и функции. Организм человека как биосистема. Внутренняя среда организма (кровь, лимфа, тканевая жидкость).</w:t>
      </w:r>
    </w:p>
    <w:p w:rsidR="00E80B14" w:rsidRDefault="00E07B23">
      <w:pPr>
        <w:pStyle w:val="30"/>
        <w:framePr w:w="10219" w:h="15235" w:hRule="exact" w:wrap="none" w:vAnchor="page" w:hAnchor="page" w:x="3346" w:y="4266"/>
        <w:shd w:val="clear" w:color="auto" w:fill="auto"/>
        <w:ind w:left="20" w:firstLine="700"/>
        <w:jc w:val="both"/>
      </w:pPr>
      <w:r>
        <w:rPr>
          <w:rStyle w:val="39"/>
          <w:b/>
          <w:bCs/>
        </w:rPr>
        <w:t>Нейрогуморальная регуляция функций организма.</w:t>
      </w:r>
    </w:p>
    <w:p w:rsidR="00E80B14" w:rsidRDefault="00E07B23">
      <w:pPr>
        <w:pStyle w:val="9"/>
        <w:framePr w:w="10219" w:h="15235" w:hRule="exact" w:wrap="none" w:vAnchor="page" w:hAnchor="page" w:x="3346" w:y="4266"/>
        <w:shd w:val="clear" w:color="auto" w:fill="auto"/>
        <w:spacing w:after="0"/>
        <w:ind w:left="20" w:firstLine="700"/>
        <w:jc w:val="both"/>
      </w:pPr>
      <w:r>
        <w:t>Регуляция функций организма, способы регуляции. Механизмы регуляции функций.</w:t>
      </w:r>
    </w:p>
    <w:p w:rsidR="00E80B14" w:rsidRDefault="00E07B23">
      <w:pPr>
        <w:pStyle w:val="9"/>
        <w:framePr w:w="10219" w:h="15235" w:hRule="exact" w:wrap="none" w:vAnchor="page" w:hAnchor="page" w:x="3346" w:y="4266"/>
        <w:shd w:val="clear" w:color="auto" w:fill="auto"/>
        <w:spacing w:after="0"/>
        <w:ind w:left="20" w:right="20" w:firstLine="700"/>
        <w:jc w:val="both"/>
      </w:pPr>
      <w:r>
        <w:t xml:space="preserve">Нервная система: центральная и периферическая, соматическая и вегетативная. Нейроны, нервы, нервные узлы. Рефлекторный принцип работы нервной системы. Рефлекторная дуга. Спинной мозг. Головной мозг. Большие полушария головного мозга. </w:t>
      </w:r>
      <w:r>
        <w:rPr>
          <w:rStyle w:val="0pt3"/>
        </w:rPr>
        <w:t>Особенности развития головного мозга человека и его функциональная асимметрия.</w:t>
      </w:r>
      <w:r>
        <w:rPr>
          <w:rStyle w:val="ab"/>
        </w:rPr>
        <w:t xml:space="preserve"> </w:t>
      </w:r>
      <w:r>
        <w:t>Нарушения деятельности нервной системы и их предупреждение.</w:t>
      </w:r>
    </w:p>
    <w:p w:rsidR="00E80B14" w:rsidRDefault="00E07B23">
      <w:pPr>
        <w:pStyle w:val="9"/>
        <w:framePr w:w="10219" w:h="15235" w:hRule="exact" w:wrap="none" w:vAnchor="page" w:hAnchor="page" w:x="3346" w:y="4266"/>
        <w:shd w:val="clear" w:color="auto" w:fill="auto"/>
        <w:spacing w:after="0"/>
        <w:ind w:left="20" w:right="20" w:firstLine="700"/>
        <w:jc w:val="both"/>
      </w:pPr>
      <w:r>
        <w:t xml:space="preserve">Железы и их классификация. Эндокринная система. Гормоны, их роль в регуляции физиологических функций организма. Железы внутренней секреции: гипофиз, </w:t>
      </w:r>
      <w:r>
        <w:rPr>
          <w:rStyle w:val="0pt3"/>
        </w:rPr>
        <w:t>эпифиз</w:t>
      </w:r>
      <w:r>
        <w:t>, щитовидная железа, надпочечники. Железы смешанной секреции: поджелудочная и половые железы. Регуляция функций эндокринных желез.</w:t>
      </w:r>
    </w:p>
    <w:p w:rsidR="00E80B14" w:rsidRDefault="00E07B23">
      <w:pPr>
        <w:pStyle w:val="30"/>
        <w:framePr w:w="10219" w:h="15235" w:hRule="exact" w:wrap="none" w:vAnchor="page" w:hAnchor="page" w:x="3346" w:y="4266"/>
        <w:shd w:val="clear" w:color="auto" w:fill="auto"/>
        <w:ind w:left="20" w:firstLine="700"/>
        <w:jc w:val="both"/>
      </w:pPr>
      <w:r>
        <w:rPr>
          <w:rStyle w:val="39"/>
          <w:b/>
          <w:bCs/>
        </w:rPr>
        <w:t>Опора и движение.</w:t>
      </w:r>
    </w:p>
    <w:p w:rsidR="00E80B14" w:rsidRDefault="00E07B23">
      <w:pPr>
        <w:pStyle w:val="9"/>
        <w:framePr w:w="10219" w:h="15235" w:hRule="exact" w:wrap="none" w:vAnchor="page" w:hAnchor="page" w:x="3346" w:y="4266"/>
        <w:shd w:val="clear" w:color="auto" w:fill="auto"/>
        <w:spacing w:after="0"/>
        <w:ind w:left="20" w:right="20" w:firstLine="700"/>
        <w:jc w:val="both"/>
      </w:pPr>
      <w:r>
        <w:t>Опорно-двигательная система: строение, функции. Кость: химический состав, строение, рост. Соединение костей. Скелет человека. Особенности скелета человека, связанные с прямохождением и трудовой деятельностью. Влияние факторов окружающей среды и образа жизни на развитие скелета. Мышцы и их функции. Значение физических упражнений для правильного формирования скелета и мышц. Гиподинамия. Профилактика травматизма. Первая помощь при травмах опорно-двигательного аппарата.</w:t>
      </w:r>
    </w:p>
    <w:p w:rsidR="00E80B14" w:rsidRDefault="00E07B23">
      <w:pPr>
        <w:pStyle w:val="30"/>
        <w:framePr w:w="10219" w:h="15235" w:hRule="exact" w:wrap="none" w:vAnchor="page" w:hAnchor="page" w:x="3346" w:y="4266"/>
        <w:shd w:val="clear" w:color="auto" w:fill="auto"/>
        <w:ind w:left="20" w:firstLine="700"/>
        <w:jc w:val="both"/>
      </w:pPr>
      <w:r>
        <w:rPr>
          <w:rStyle w:val="39"/>
          <w:b/>
          <w:bCs/>
        </w:rPr>
        <w:t>Кровь и кровообращение.</w:t>
      </w:r>
    </w:p>
    <w:p w:rsidR="00E80B14" w:rsidRDefault="00E07B23">
      <w:pPr>
        <w:pStyle w:val="9"/>
        <w:framePr w:w="10219" w:h="15235" w:hRule="exact" w:wrap="none" w:vAnchor="page" w:hAnchor="page" w:x="3346" w:y="4266"/>
        <w:shd w:val="clear" w:color="auto" w:fill="auto"/>
        <w:spacing w:after="0"/>
        <w:ind w:left="20" w:right="20" w:firstLine="700"/>
        <w:jc w:val="both"/>
      </w:pPr>
      <w:r>
        <w:t xml:space="preserve">Функции крови илимфы. Поддержание постоянства внутренней среды. </w:t>
      </w:r>
      <w:r>
        <w:rPr>
          <w:rStyle w:val="0pt3"/>
        </w:rPr>
        <w:t>Гомеостаз.</w:t>
      </w:r>
      <w:r>
        <w:rPr>
          <w:rStyle w:val="ab"/>
        </w:rPr>
        <w:t xml:space="preserve"> </w:t>
      </w:r>
      <w:r>
        <w:t xml:space="preserve">Состав крови. Форменные элементы крови: эритроциты, лейкоциты, тромбоциты. Группы крови. Резус- фактор. Переливание крови. Свертывание крови. Иммунитет. Факторы, влияющие на иммунитет. </w:t>
      </w:r>
      <w:r>
        <w:rPr>
          <w:rStyle w:val="0pt3"/>
        </w:rPr>
        <w:t xml:space="preserve">Значение работ </w:t>
      </w:r>
      <w:r>
        <w:rPr>
          <w:rStyle w:val="0pt2"/>
        </w:rPr>
        <w:t xml:space="preserve">Л. </w:t>
      </w:r>
      <w:r>
        <w:rPr>
          <w:rStyle w:val="0pt3"/>
        </w:rPr>
        <w:t>Пастера и И.И. Мечникова в области иммунитета.</w:t>
      </w:r>
      <w:r>
        <w:rPr>
          <w:rStyle w:val="ab"/>
        </w:rPr>
        <w:t xml:space="preserve"> </w:t>
      </w:r>
      <w:r>
        <w:t xml:space="preserve">Роль прививок в борьбе с инфекционными заболеваниями. Кровеносная и лимфатическая системы: строение, функции. Строение сосудов. Движение крови по сосудам. Строение и работа сердца. Сердечный цикл. Пульс. Давление крови. </w:t>
      </w:r>
      <w:r>
        <w:rPr>
          <w:rStyle w:val="0pt3"/>
        </w:rPr>
        <w:t>Движение лимфы по сосудам.</w:t>
      </w:r>
      <w:r>
        <w:rPr>
          <w:rStyle w:val="ab"/>
        </w:rPr>
        <w:t xml:space="preserve"> </w:t>
      </w:r>
      <w:r>
        <w:t>Гигиена сердечно-сосудистой системы. Профилактика сердечно-сосудистых заболеваний. Виды кровотечений, приемы оказания первой помощи при кровотечениях.</w:t>
      </w:r>
    </w:p>
    <w:p w:rsidR="00E80B14" w:rsidRDefault="00E07B23">
      <w:pPr>
        <w:pStyle w:val="30"/>
        <w:framePr w:w="10219" w:h="15235" w:hRule="exact" w:wrap="none" w:vAnchor="page" w:hAnchor="page" w:x="3346" w:y="4266"/>
        <w:shd w:val="clear" w:color="auto" w:fill="auto"/>
        <w:ind w:left="20" w:firstLine="700"/>
        <w:jc w:val="both"/>
      </w:pPr>
      <w:r>
        <w:rPr>
          <w:rStyle w:val="39"/>
          <w:b/>
          <w:bCs/>
        </w:rPr>
        <w:t>Дыхание.</w:t>
      </w:r>
    </w:p>
    <w:p w:rsidR="00E80B14" w:rsidRDefault="00E07B23">
      <w:pPr>
        <w:pStyle w:val="9"/>
        <w:framePr w:w="10219" w:h="15235" w:hRule="exact" w:wrap="none" w:vAnchor="page" w:hAnchor="page" w:x="3346" w:y="4266"/>
        <w:shd w:val="clear" w:color="auto" w:fill="auto"/>
        <w:spacing w:after="540"/>
        <w:ind w:left="20" w:right="20" w:firstLine="700"/>
        <w:jc w:val="both"/>
      </w:pPr>
      <w:r>
        <w:t>Дыхательная система: строение и функции. Этапы дыхания. Легочные объемы. Г азообмен в легких и тканях. Регуляция дыхания. Гигиена дыхания. Вред табакокурения. Предупреждение распространения инфекционных заболеваний и соблюдение мер профилактики для защиты собственного организма. Первая помощь при остановке дыхания, спасении утопающего, отравлении угарным газом.</w:t>
      </w:r>
    </w:p>
    <w:p w:rsidR="00E80B14" w:rsidRDefault="00E07B23">
      <w:pPr>
        <w:pStyle w:val="30"/>
        <w:framePr w:w="10219" w:h="15235" w:hRule="exact" w:wrap="none" w:vAnchor="page" w:hAnchor="page" w:x="3346" w:y="4266"/>
        <w:shd w:val="clear" w:color="auto" w:fill="auto"/>
        <w:ind w:left="20" w:firstLine="700"/>
        <w:jc w:val="both"/>
      </w:pPr>
      <w:r>
        <w:rPr>
          <w:rStyle w:val="39"/>
          <w:b/>
          <w:bCs/>
        </w:rPr>
        <w:t>Пищеварение.</w:t>
      </w:r>
    </w:p>
    <w:p w:rsidR="00E80B14" w:rsidRDefault="00E07B23">
      <w:pPr>
        <w:pStyle w:val="9"/>
        <w:framePr w:w="10219" w:h="15235" w:hRule="exact" w:wrap="none" w:vAnchor="page" w:hAnchor="page" w:x="3346" w:y="4266"/>
        <w:shd w:val="clear" w:color="auto" w:fill="auto"/>
        <w:spacing w:after="0"/>
        <w:ind w:left="20" w:right="20" w:firstLine="700"/>
        <w:jc w:val="both"/>
      </w:pPr>
      <w:r>
        <w:t>Питание. Пищеварение. Пищеварительная система: строение и функции. Ферменты, роль ферментов в пищеварении. Обработка пищи в ротовой полости. Зубы и уход за ними. Слюна и слюнные железы. Глотание. Пищеварение в желудке. Желудочный сок. Аппетит. Пищеварение в тонком кишечнике. Роль печени и поджелудочной железы в пищеварении. Всасывание питательных веществ. Особенности пищеварения в толстом кишечнике. Вклад Павлова И. П. в изучение пищеварения. Гигиена питания, предотвращение желудочно-кишечных заболеваний.</w:t>
      </w:r>
    </w:p>
    <w:p w:rsidR="00E80B14" w:rsidRDefault="00E07B23">
      <w:pPr>
        <w:pStyle w:val="30"/>
        <w:framePr w:w="10219" w:h="15235" w:hRule="exact" w:wrap="none" w:vAnchor="page" w:hAnchor="page" w:x="3346" w:y="4266"/>
        <w:shd w:val="clear" w:color="auto" w:fill="auto"/>
        <w:ind w:left="20" w:firstLine="700"/>
        <w:jc w:val="both"/>
      </w:pPr>
      <w:r>
        <w:rPr>
          <w:rStyle w:val="39"/>
          <w:b/>
          <w:bCs/>
        </w:rPr>
        <w:t>Обмен веществ и энергии.</w:t>
      </w:r>
    </w:p>
    <w:p w:rsidR="00E80B14" w:rsidRDefault="00E07B23">
      <w:pPr>
        <w:pStyle w:val="9"/>
        <w:framePr w:w="10219" w:h="15235" w:hRule="exact" w:wrap="none" w:vAnchor="page" w:hAnchor="page" w:x="3346" w:y="4266"/>
        <w:shd w:val="clear" w:color="auto" w:fill="auto"/>
        <w:spacing w:after="0"/>
        <w:ind w:left="20" w:right="20" w:firstLine="700"/>
        <w:jc w:val="both"/>
      </w:pPr>
      <w:r>
        <w:t>Обмен веществ и превращение энергии. Две стороны обмена веществ и энергии. Обмен органических и неорганических веществ. Витамины. Проявление гиповитаминозов и авитаминозов, и меры их предупреждения. Энергетический обмен и питание. Пищевые рационы. Нормы питания. Регуляция обмена веществ.</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10224" w:h="15514" w:hRule="exact" w:wrap="none" w:vAnchor="page" w:hAnchor="page" w:x="3344" w:y="4125"/>
        <w:shd w:val="clear" w:color="auto" w:fill="auto"/>
        <w:spacing w:after="0"/>
        <w:ind w:left="20" w:right="20" w:firstLine="700"/>
        <w:jc w:val="both"/>
      </w:pPr>
      <w:r>
        <w:lastRenderedPageBreak/>
        <w:t xml:space="preserve">Поддержание температуры тела. </w:t>
      </w:r>
      <w:r>
        <w:rPr>
          <w:rStyle w:val="0pt3"/>
        </w:rPr>
        <w:t>Терморегуляция при разных условиях среды.</w:t>
      </w:r>
      <w:r>
        <w:rPr>
          <w:rStyle w:val="ab"/>
        </w:rPr>
        <w:t xml:space="preserve"> </w:t>
      </w:r>
      <w:r>
        <w:t>Покровы тела. Уход за кожей, волосами, ногтями. Роль кожи в процессах терморегуляции. Приемы оказания первой помощи при травмах, ожогах, обморожениях и их профилактика.</w:t>
      </w:r>
    </w:p>
    <w:p w:rsidR="00E80B14" w:rsidRDefault="00E07B23">
      <w:pPr>
        <w:pStyle w:val="30"/>
        <w:framePr w:w="10224" w:h="15514" w:hRule="exact" w:wrap="none" w:vAnchor="page" w:hAnchor="page" w:x="3344" w:y="4125"/>
        <w:shd w:val="clear" w:color="auto" w:fill="auto"/>
        <w:ind w:left="20" w:firstLine="700"/>
        <w:jc w:val="both"/>
      </w:pPr>
      <w:r>
        <w:rPr>
          <w:rStyle w:val="39"/>
          <w:b/>
          <w:bCs/>
        </w:rPr>
        <w:t>Выделение.</w:t>
      </w:r>
    </w:p>
    <w:p w:rsidR="00E80B14" w:rsidRDefault="00E07B23">
      <w:pPr>
        <w:pStyle w:val="9"/>
        <w:framePr w:w="10224" w:h="15514" w:hRule="exact" w:wrap="none" w:vAnchor="page" w:hAnchor="page" w:x="3344" w:y="4125"/>
        <w:shd w:val="clear" w:color="auto" w:fill="auto"/>
        <w:spacing w:after="0"/>
        <w:ind w:left="20" w:right="20" w:firstLine="700"/>
        <w:jc w:val="both"/>
      </w:pPr>
      <w:r>
        <w:t>Мочевыделительная система: строение и функции. Процесс образования и выделения мочи, его регуляция. Заболевания органов мочевыделительной системы и меры их предупреждения.</w:t>
      </w:r>
    </w:p>
    <w:p w:rsidR="00E80B14" w:rsidRDefault="00E07B23">
      <w:pPr>
        <w:pStyle w:val="30"/>
        <w:framePr w:w="10224" w:h="15514" w:hRule="exact" w:wrap="none" w:vAnchor="page" w:hAnchor="page" w:x="3344" w:y="4125"/>
        <w:shd w:val="clear" w:color="auto" w:fill="auto"/>
        <w:ind w:left="20" w:firstLine="700"/>
        <w:jc w:val="both"/>
      </w:pPr>
      <w:r>
        <w:rPr>
          <w:rStyle w:val="39"/>
          <w:b/>
          <w:bCs/>
        </w:rPr>
        <w:t>Размножение и развитие.</w:t>
      </w:r>
    </w:p>
    <w:p w:rsidR="00E80B14" w:rsidRDefault="00E07B23">
      <w:pPr>
        <w:pStyle w:val="9"/>
        <w:framePr w:w="10224" w:h="15514" w:hRule="exact" w:wrap="none" w:vAnchor="page" w:hAnchor="page" w:x="3344" w:y="4125"/>
        <w:shd w:val="clear" w:color="auto" w:fill="auto"/>
        <w:spacing w:after="0"/>
        <w:ind w:left="20" w:right="20" w:firstLine="700"/>
        <w:jc w:val="both"/>
      </w:pPr>
      <w:r>
        <w:t xml:space="preserve">Половая система: строение и функции. Оплодотворение и внутриутробное развитие. </w:t>
      </w:r>
      <w:r>
        <w:rPr>
          <w:rStyle w:val="0pt3"/>
        </w:rPr>
        <w:t xml:space="preserve">Роды. </w:t>
      </w:r>
      <w:r>
        <w:t>Рост и развитие ребенка. Половое созревание. Наследование признаков у человека. Наследственные болезни, их причины и предупреждение. Роль генетических знаний в планировании семьи. Забота о репродуктивном здоровье. Инфекции, передающиеся половым путем и их профилактика. ВИЧ, профилактика СПИДа.</w:t>
      </w:r>
    </w:p>
    <w:p w:rsidR="00E80B14" w:rsidRDefault="00E07B23">
      <w:pPr>
        <w:pStyle w:val="30"/>
        <w:framePr w:w="10224" w:h="15514" w:hRule="exact" w:wrap="none" w:vAnchor="page" w:hAnchor="page" w:x="3344" w:y="4125"/>
        <w:shd w:val="clear" w:color="auto" w:fill="auto"/>
        <w:ind w:left="20" w:firstLine="700"/>
        <w:jc w:val="both"/>
      </w:pPr>
      <w:r>
        <w:rPr>
          <w:rStyle w:val="39"/>
          <w:b/>
          <w:bCs/>
        </w:rPr>
        <w:t>Сенсорные системы (анализаторы).</w:t>
      </w:r>
    </w:p>
    <w:p w:rsidR="00E80B14" w:rsidRDefault="00E07B23">
      <w:pPr>
        <w:pStyle w:val="9"/>
        <w:framePr w:w="10224" w:h="15514" w:hRule="exact" w:wrap="none" w:vAnchor="page" w:hAnchor="page" w:x="3344" w:y="4125"/>
        <w:shd w:val="clear" w:color="auto" w:fill="auto"/>
        <w:spacing w:after="0"/>
        <w:ind w:left="20" w:right="20" w:firstLine="700"/>
        <w:jc w:val="both"/>
      </w:pPr>
      <w:r>
        <w:t>Органы чувств и их значение в жизни человека. Сенсорные системы, их строение и функции. Глаз и зрение. Оптическая система глаза. Сетчатка. Зрительные рецепторы: палочки и колбочки. Нарушения зрения и их предупреждение. Ухо и слух. Строение и функции органа слуха. Гигиена слуха. Органы равновесия, мышечного чувства, осязания, обоняния и вкуса. Взаимодействие сенсорных систем. Влияние экологических факторов на органы чувств.</w:t>
      </w:r>
    </w:p>
    <w:p w:rsidR="00E80B14" w:rsidRDefault="00E07B23">
      <w:pPr>
        <w:pStyle w:val="30"/>
        <w:framePr w:w="10224" w:h="15514" w:hRule="exact" w:wrap="none" w:vAnchor="page" w:hAnchor="page" w:x="3344" w:y="4125"/>
        <w:shd w:val="clear" w:color="auto" w:fill="auto"/>
        <w:ind w:left="20" w:firstLine="700"/>
        <w:jc w:val="both"/>
      </w:pPr>
      <w:r>
        <w:rPr>
          <w:rStyle w:val="39"/>
          <w:b/>
          <w:bCs/>
        </w:rPr>
        <w:t>Высшая нервная деятельность.</w:t>
      </w:r>
    </w:p>
    <w:p w:rsidR="00E80B14" w:rsidRDefault="00E07B23">
      <w:pPr>
        <w:pStyle w:val="9"/>
        <w:framePr w:w="10224" w:h="15514" w:hRule="exact" w:wrap="none" w:vAnchor="page" w:hAnchor="page" w:x="3344" w:y="4125"/>
        <w:shd w:val="clear" w:color="auto" w:fill="auto"/>
        <w:spacing w:after="0"/>
        <w:ind w:left="20" w:right="20" w:firstLine="700"/>
        <w:jc w:val="both"/>
      </w:pPr>
      <w:r>
        <w:t xml:space="preserve">Высшая нервная деятельность человека, </w:t>
      </w:r>
      <w:r>
        <w:rPr>
          <w:rStyle w:val="0pt3"/>
        </w:rPr>
        <w:t>работы И. М. Сеченова, И. П. Павлова, А. А. Ухтомского и П. К. Анохина.</w:t>
      </w:r>
      <w:r>
        <w:rPr>
          <w:rStyle w:val="ab"/>
        </w:rPr>
        <w:t xml:space="preserve"> </w:t>
      </w:r>
      <w:r>
        <w:t xml:space="preserve">Безусловные и условные рефлексы, их значение. Познавательная деятельность мозга. Эмоции, память, мышление, речь. Сон и бодрствование. Значение сна. Предупреждение нарушений сна. Особенности психики человека: осмысленность восприятия, словесно-логическое мышление, способность к накоплению и передаче из поколения в поколение информации. Индивидуальные особенности личности: способности, темперамент, характер, одаренность. Психология и поведение человека. Цели и мотивы деятельности. </w:t>
      </w:r>
      <w:r>
        <w:rPr>
          <w:rStyle w:val="0pt3"/>
        </w:rPr>
        <w:t>Значение интеллектуальных, творческих и эстетических потребностей.</w:t>
      </w:r>
      <w:r>
        <w:rPr>
          <w:rStyle w:val="ab"/>
        </w:rPr>
        <w:t xml:space="preserve"> </w:t>
      </w:r>
      <w:r>
        <w:t>Роль обучения и воспитания в развитии психики и поведения человека.</w:t>
      </w:r>
    </w:p>
    <w:p w:rsidR="00E80B14" w:rsidRDefault="00E07B23">
      <w:pPr>
        <w:pStyle w:val="30"/>
        <w:framePr w:w="10224" w:h="15514" w:hRule="exact" w:wrap="none" w:vAnchor="page" w:hAnchor="page" w:x="3344" w:y="4125"/>
        <w:shd w:val="clear" w:color="auto" w:fill="auto"/>
        <w:ind w:left="20" w:firstLine="700"/>
        <w:jc w:val="both"/>
      </w:pPr>
      <w:r>
        <w:rPr>
          <w:rStyle w:val="39"/>
          <w:b/>
          <w:bCs/>
        </w:rPr>
        <w:t>Здоровье человека и его охрана.</w:t>
      </w:r>
    </w:p>
    <w:p w:rsidR="00E80B14" w:rsidRDefault="00E07B23">
      <w:pPr>
        <w:pStyle w:val="9"/>
        <w:framePr w:w="10224" w:h="15514" w:hRule="exact" w:wrap="none" w:vAnchor="page" w:hAnchor="page" w:x="3344" w:y="4125"/>
        <w:shd w:val="clear" w:color="auto" w:fill="auto"/>
        <w:spacing w:after="0"/>
        <w:ind w:left="20" w:right="20" w:firstLine="700"/>
        <w:jc w:val="both"/>
      </w:pPr>
      <w:r>
        <w:t>Здоровье человека. Соблюдение санитарно-гигиенических норм и правил здорового образа жизни. Укрепление здоровья: аутотренинг, закаливание, двигательная активность, сбалансированное питание. Влияние физических упражнений на органы и системы органов. Защитно-приспособительные реакции организма. Факторы, нарушающие здоровье (гиподинамия, курение, употребление алкоголя, несбалансированное питание, стресс). Культура отношения к собственному здоровью и здоровью окружающих.</w:t>
      </w:r>
    </w:p>
    <w:p w:rsidR="00E80B14" w:rsidRDefault="00E07B23">
      <w:pPr>
        <w:pStyle w:val="9"/>
        <w:framePr w:w="10224" w:h="15514" w:hRule="exact" w:wrap="none" w:vAnchor="page" w:hAnchor="page" w:x="3344" w:y="4125"/>
        <w:shd w:val="clear" w:color="auto" w:fill="auto"/>
        <w:spacing w:after="0"/>
        <w:ind w:left="20" w:right="20" w:firstLine="700"/>
        <w:jc w:val="both"/>
      </w:pPr>
      <w:r>
        <w:t xml:space="preserve">Человек и окружающая среда. </w:t>
      </w:r>
      <w:r>
        <w:rPr>
          <w:rStyle w:val="0pt3"/>
        </w:rPr>
        <w:t>Значение окружающей среды как источника веществ и энергии. Социальная и природная среда, адаптации к ним. Краткая характеристика основных форм труда. Рациональная организация труда и отдыха.</w:t>
      </w:r>
      <w:r>
        <w:rPr>
          <w:rStyle w:val="ab"/>
        </w:rPr>
        <w:t xml:space="preserve"> </w:t>
      </w:r>
      <w:r>
        <w:t>Соблюдение правил поведения в окружающей среде, в опасных и чрезвычайных ситуациях, как основа безопасности собственной жизни. Зависимость здоровья человека от состояния окружающей среды.</w:t>
      </w:r>
    </w:p>
    <w:p w:rsidR="00E80B14" w:rsidRDefault="00E07B23">
      <w:pPr>
        <w:pStyle w:val="30"/>
        <w:framePr w:w="10224" w:h="15514" w:hRule="exact" w:wrap="none" w:vAnchor="page" w:hAnchor="page" w:x="3344" w:y="4125"/>
        <w:shd w:val="clear" w:color="auto" w:fill="auto"/>
        <w:ind w:left="20" w:firstLine="700"/>
        <w:jc w:val="both"/>
      </w:pPr>
      <w:r>
        <w:rPr>
          <w:rStyle w:val="39"/>
          <w:b/>
          <w:bCs/>
        </w:rPr>
        <w:t>Общие биологические закономерности.</w:t>
      </w:r>
    </w:p>
    <w:p w:rsidR="00E80B14" w:rsidRDefault="00E07B23">
      <w:pPr>
        <w:pStyle w:val="30"/>
        <w:framePr w:w="10224" w:h="15514" w:hRule="exact" w:wrap="none" w:vAnchor="page" w:hAnchor="page" w:x="3344" w:y="4125"/>
        <w:shd w:val="clear" w:color="auto" w:fill="auto"/>
        <w:ind w:left="20" w:firstLine="700"/>
        <w:jc w:val="both"/>
      </w:pPr>
      <w:r>
        <w:rPr>
          <w:rStyle w:val="39"/>
          <w:b/>
          <w:bCs/>
        </w:rPr>
        <w:t>Биология как наука.</w:t>
      </w:r>
    </w:p>
    <w:p w:rsidR="00E80B14" w:rsidRDefault="00E07B23">
      <w:pPr>
        <w:pStyle w:val="9"/>
        <w:framePr w:w="10224" w:h="15514" w:hRule="exact" w:wrap="none" w:vAnchor="page" w:hAnchor="page" w:x="3344" w:y="4125"/>
        <w:shd w:val="clear" w:color="auto" w:fill="auto"/>
        <w:spacing w:after="0"/>
        <w:ind w:left="20" w:right="20" w:firstLine="700"/>
        <w:jc w:val="both"/>
      </w:pPr>
      <w:r>
        <w:t xml:space="preserve">Научные методы изучения, применяемые в биологии: наблюдение, описание, эксперимент. Гипотеза, модель, теория, их значение и использование в повседневной жизни. Биологические науки. Роль биологии в формировании естественно-научной картины мира. Основные признаки живого. Уровни организации живой природы. </w:t>
      </w:r>
      <w:r>
        <w:rPr>
          <w:rStyle w:val="0pt3"/>
        </w:rPr>
        <w:t>Живые природные объекты как система. Классификация живых природных объектов.</w:t>
      </w:r>
    </w:p>
    <w:p w:rsidR="00E80B14" w:rsidRDefault="00E07B23">
      <w:pPr>
        <w:pStyle w:val="30"/>
        <w:framePr w:w="10224" w:h="15514" w:hRule="exact" w:wrap="none" w:vAnchor="page" w:hAnchor="page" w:x="3344" w:y="4125"/>
        <w:shd w:val="clear" w:color="auto" w:fill="auto"/>
        <w:ind w:left="20" w:firstLine="700"/>
        <w:jc w:val="both"/>
      </w:pPr>
      <w:r>
        <w:rPr>
          <w:rStyle w:val="39"/>
          <w:b/>
          <w:bCs/>
        </w:rPr>
        <w:t>Клетка.</w:t>
      </w:r>
    </w:p>
    <w:p w:rsidR="00E80B14" w:rsidRDefault="00E07B23">
      <w:pPr>
        <w:pStyle w:val="9"/>
        <w:framePr w:w="10224" w:h="15514" w:hRule="exact" w:wrap="none" w:vAnchor="page" w:hAnchor="page" w:x="3344" w:y="4125"/>
        <w:shd w:val="clear" w:color="auto" w:fill="auto"/>
        <w:spacing w:after="0"/>
        <w:ind w:left="20" w:right="20" w:firstLine="700"/>
        <w:jc w:val="both"/>
      </w:pPr>
      <w:r>
        <w:t xml:space="preserve">Клеточная теория. Клеточное строение организмов как доказательство их родства, единства живой природы. Строение клетки: клеточная оболочка, плазматическая мембрана, цитоплазма, ядро, органоиды. Многообразие клеток. Обмен веществ и превращение энергии в клетке. Хромосомы и гены. </w:t>
      </w:r>
      <w:r>
        <w:rPr>
          <w:rStyle w:val="0pt3"/>
        </w:rPr>
        <w:t>Нарушения в строении и функционировании клеток - одна из причин заболевания организма.</w:t>
      </w:r>
      <w:r>
        <w:rPr>
          <w:rStyle w:val="ab"/>
        </w:rPr>
        <w:t xml:space="preserve"> </w:t>
      </w:r>
      <w:r>
        <w:t>Деление клетки - основа размножения, роста и развития организмов.</w:t>
      </w:r>
    </w:p>
    <w:p w:rsidR="00E80B14" w:rsidRDefault="00E07B23">
      <w:pPr>
        <w:pStyle w:val="30"/>
        <w:framePr w:w="10224" w:h="15514" w:hRule="exact" w:wrap="none" w:vAnchor="page" w:hAnchor="page" w:x="3344" w:y="4125"/>
        <w:shd w:val="clear" w:color="auto" w:fill="auto"/>
        <w:ind w:left="20" w:firstLine="700"/>
        <w:jc w:val="both"/>
      </w:pPr>
      <w:r>
        <w:rPr>
          <w:rStyle w:val="39"/>
          <w:b/>
          <w:bCs/>
        </w:rPr>
        <w:t>Организм.</w:t>
      </w:r>
    </w:p>
    <w:p w:rsidR="00E80B14" w:rsidRDefault="00E07B23">
      <w:pPr>
        <w:pStyle w:val="9"/>
        <w:framePr w:w="10224" w:h="15514" w:hRule="exact" w:wrap="none" w:vAnchor="page" w:hAnchor="page" w:x="3344" w:y="4125"/>
        <w:shd w:val="clear" w:color="auto" w:fill="auto"/>
        <w:spacing w:after="0"/>
        <w:ind w:left="20" w:right="20" w:firstLine="700"/>
        <w:jc w:val="both"/>
      </w:pPr>
      <w:r>
        <w:t>Клеточные и неклеточные формы жизни. Вирусы. Одноклеточные и многоклеточные организмы. Особенности химического состава организмов</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10253" w:h="15779" w:hRule="exact" w:wrap="none" w:vAnchor="page" w:hAnchor="page" w:x="3329" w:y="3998"/>
        <w:shd w:val="clear" w:color="auto" w:fill="auto"/>
        <w:spacing w:after="0"/>
        <w:ind w:left="40" w:right="20" w:firstLine="720"/>
        <w:jc w:val="both"/>
      </w:pPr>
      <w:r>
        <w:lastRenderedPageBreak/>
        <w:t xml:space="preserve">Клеточные и неклеточные формы жизни. Вирусы. Одноклеточные и многоклеточные организмы. Особенности химического состава организмов: неорганические и органические вещества, их роль в организме. Обмен веществ и превращения энергии - признак живых организмов. </w:t>
      </w:r>
      <w:r>
        <w:rPr>
          <w:rStyle w:val="0pt3"/>
        </w:rPr>
        <w:t>Питание, дыхание, транспорт веществ, удаление продуктов обмена, координация и регуляция функций, движение и опора у растений и животных.</w:t>
      </w:r>
      <w:r>
        <w:rPr>
          <w:rStyle w:val="ab"/>
        </w:rPr>
        <w:t xml:space="preserve"> </w:t>
      </w:r>
      <w:r>
        <w:t>Рост и развитие организмов. Размножение. Бесполое и половое размножение. Половые клетки. Оплодотворение. Наследственность и изменчивость - свойства организмов. Наследственная и ненаследственная изменчивость. Приспособленность организмов к условиям среды.</w:t>
      </w:r>
    </w:p>
    <w:p w:rsidR="00E80B14" w:rsidRDefault="00E07B23">
      <w:pPr>
        <w:pStyle w:val="30"/>
        <w:framePr w:w="10253" w:h="15779" w:hRule="exact" w:wrap="none" w:vAnchor="page" w:hAnchor="page" w:x="3329" w:y="3998"/>
        <w:shd w:val="clear" w:color="auto" w:fill="auto"/>
        <w:ind w:left="40" w:firstLine="720"/>
        <w:jc w:val="both"/>
      </w:pPr>
      <w:r>
        <w:rPr>
          <w:rStyle w:val="39"/>
          <w:b/>
          <w:bCs/>
        </w:rPr>
        <w:t>Вид.</w:t>
      </w:r>
    </w:p>
    <w:p w:rsidR="00E80B14" w:rsidRDefault="00E07B23">
      <w:pPr>
        <w:pStyle w:val="9"/>
        <w:framePr w:w="10253" w:h="15779" w:hRule="exact" w:wrap="none" w:vAnchor="page" w:hAnchor="page" w:x="3329" w:y="3998"/>
        <w:shd w:val="clear" w:color="auto" w:fill="auto"/>
        <w:spacing w:after="0"/>
        <w:ind w:left="40" w:right="20" w:firstLine="720"/>
        <w:jc w:val="both"/>
      </w:pPr>
      <w:r>
        <w:t xml:space="preserve">Вид, признаки вида. Вид как основная систематическая категория живого. Популяция как форма существования вида в природе. Популяция как единица эволюции. Ч. Дарвин - основоположник учения об эволюции. Основные движущие силы эволюции в природе. Результаты эволюции: многообразие видов, приспособленность организмов к среде обитания. </w:t>
      </w:r>
      <w:r>
        <w:rPr>
          <w:rStyle w:val="0pt3"/>
        </w:rPr>
        <w:t>Усложнение растений и животных в процессе эволюции. Происхождение основных систематических групп растений и животных.</w:t>
      </w:r>
      <w:r>
        <w:rPr>
          <w:rStyle w:val="ab"/>
        </w:rPr>
        <w:t xml:space="preserve"> </w:t>
      </w:r>
      <w:r>
        <w:t>Применение знаний о наследственности, изменчивости и искусственном отборе при выведении новых пород животных, сортов растений и штаммов микроорганизмов.</w:t>
      </w:r>
    </w:p>
    <w:p w:rsidR="00E80B14" w:rsidRDefault="00E07B23">
      <w:pPr>
        <w:pStyle w:val="30"/>
        <w:framePr w:w="10253" w:h="15779" w:hRule="exact" w:wrap="none" w:vAnchor="page" w:hAnchor="page" w:x="3329" w:y="3998"/>
        <w:shd w:val="clear" w:color="auto" w:fill="auto"/>
        <w:ind w:left="40" w:firstLine="720"/>
        <w:jc w:val="both"/>
      </w:pPr>
      <w:r>
        <w:rPr>
          <w:rStyle w:val="39"/>
          <w:b/>
          <w:bCs/>
        </w:rPr>
        <w:t>Экосистемы.</w:t>
      </w:r>
    </w:p>
    <w:p w:rsidR="00E80B14" w:rsidRDefault="00E07B23">
      <w:pPr>
        <w:pStyle w:val="9"/>
        <w:framePr w:w="10253" w:h="15779" w:hRule="exact" w:wrap="none" w:vAnchor="page" w:hAnchor="page" w:x="3329" w:y="3998"/>
        <w:shd w:val="clear" w:color="auto" w:fill="auto"/>
        <w:spacing w:after="0"/>
        <w:ind w:left="40" w:right="20" w:firstLine="720"/>
        <w:jc w:val="both"/>
      </w:pPr>
      <w:r>
        <w:t xml:space="preserve">Экология, экологические факторы, их влияние на организмы. Экосистемная организация живой природы. Экосистема, ее основные компоненты. Структура экосистемы. Пищевые связи в экосистеме. Взаимодействие популяций разных видов в экосистеме. Естественная экосистема (биогеоценоз). Агроэкосистема (агроценоз) как искусственное сообщество организмов. </w:t>
      </w:r>
      <w:r>
        <w:rPr>
          <w:rStyle w:val="0pt3"/>
        </w:rPr>
        <w:t>Круговорот веществ и поток энергии в биогеоценозах.</w:t>
      </w:r>
      <w:r>
        <w:rPr>
          <w:rStyle w:val="ab"/>
        </w:rPr>
        <w:t xml:space="preserve"> </w:t>
      </w:r>
      <w:r>
        <w:t xml:space="preserve">Биосфера - глобальная экосистема. В. И. Вернадский </w:t>
      </w:r>
      <w:r>
        <w:rPr>
          <w:rStyle w:val="ab"/>
        </w:rPr>
        <w:t xml:space="preserve">- </w:t>
      </w:r>
      <w:r>
        <w:t xml:space="preserve">основоположник учения о биосфере. Структура биосферы. Распространение и роль живого вещества в биосфере. </w:t>
      </w:r>
      <w:r>
        <w:rPr>
          <w:rStyle w:val="0pt3"/>
        </w:rPr>
        <w:t>Ноосфера. Краткая история эволюции</w:t>
      </w:r>
    </w:p>
    <w:p w:rsidR="00E80B14" w:rsidRDefault="00E07B23">
      <w:pPr>
        <w:pStyle w:val="9"/>
        <w:framePr w:w="10253" w:h="15779" w:hRule="exact" w:wrap="none" w:vAnchor="page" w:hAnchor="page" w:x="3329" w:y="3998"/>
        <w:shd w:val="clear" w:color="auto" w:fill="auto"/>
        <w:spacing w:after="0"/>
        <w:ind w:left="40" w:right="20" w:firstLine="720"/>
        <w:jc w:val="both"/>
      </w:pPr>
      <w:r>
        <w:rPr>
          <w:rStyle w:val="0pt3"/>
        </w:rPr>
        <w:t>биосферы.</w:t>
      </w:r>
      <w:r>
        <w:rPr>
          <w:rStyle w:val="ab"/>
        </w:rPr>
        <w:t xml:space="preserve"> </w:t>
      </w:r>
      <w:r>
        <w:t>Значение охраны биосферы для сохранения жизни на Земле. Биологическое разнообразие как основа устойчивости биосферы. Современные экологические проблемы, их влияние на собственную жизнь и жизнь окружающих людей. Последствия деятельности человека в экосистемах. Влияние собственных поступков на живые организмы и экосистемы.</w:t>
      </w:r>
    </w:p>
    <w:p w:rsidR="00E80B14" w:rsidRDefault="00E07B23">
      <w:pPr>
        <w:pStyle w:val="30"/>
        <w:framePr w:w="10253" w:h="15779" w:hRule="exact" w:wrap="none" w:vAnchor="page" w:hAnchor="page" w:x="3329" w:y="3998"/>
        <w:shd w:val="clear" w:color="auto" w:fill="auto"/>
        <w:ind w:left="40" w:right="20" w:firstLine="720"/>
        <w:jc w:val="both"/>
      </w:pPr>
      <w:r>
        <w:rPr>
          <w:rStyle w:val="39"/>
          <w:b/>
          <w:bCs/>
        </w:rPr>
        <w:t>Примерный список лабораторных и практических работ по разделу «Живые организмы»:</w:t>
      </w:r>
    </w:p>
    <w:p w:rsidR="00E80B14" w:rsidRDefault="00E07B23">
      <w:pPr>
        <w:pStyle w:val="9"/>
        <w:framePr w:w="10253" w:h="15779" w:hRule="exact" w:wrap="none" w:vAnchor="page" w:hAnchor="page" w:x="3329" w:y="3998"/>
        <w:numPr>
          <w:ilvl w:val="0"/>
          <w:numId w:val="78"/>
        </w:numPr>
        <w:shd w:val="clear" w:color="auto" w:fill="auto"/>
        <w:tabs>
          <w:tab w:val="left" w:pos="971"/>
        </w:tabs>
        <w:spacing w:after="0"/>
        <w:ind w:left="40" w:firstLine="720"/>
        <w:jc w:val="both"/>
      </w:pPr>
      <w:r>
        <w:t>Изучение устройства увеличительных приборов и правил работы с ними;</w:t>
      </w:r>
    </w:p>
    <w:p w:rsidR="00E80B14" w:rsidRDefault="00E07B23">
      <w:pPr>
        <w:pStyle w:val="9"/>
        <w:framePr w:w="10253" w:h="15779" w:hRule="exact" w:wrap="none" w:vAnchor="page" w:hAnchor="page" w:x="3329" w:y="3998"/>
        <w:numPr>
          <w:ilvl w:val="0"/>
          <w:numId w:val="78"/>
        </w:numPr>
        <w:shd w:val="clear" w:color="auto" w:fill="auto"/>
        <w:tabs>
          <w:tab w:val="left" w:pos="995"/>
        </w:tabs>
        <w:spacing w:after="0"/>
        <w:ind w:left="40" w:firstLine="720"/>
        <w:jc w:val="both"/>
      </w:pPr>
      <w:r>
        <w:t>Приготовление микропрепарата кожицы чешуи лука (мякоти плода томата);</w:t>
      </w:r>
    </w:p>
    <w:p w:rsidR="00E80B14" w:rsidRDefault="00E07B23">
      <w:pPr>
        <w:pStyle w:val="9"/>
        <w:framePr w:w="10253" w:h="15779" w:hRule="exact" w:wrap="none" w:vAnchor="page" w:hAnchor="page" w:x="3329" w:y="3998"/>
        <w:numPr>
          <w:ilvl w:val="0"/>
          <w:numId w:val="78"/>
        </w:numPr>
        <w:shd w:val="clear" w:color="auto" w:fill="auto"/>
        <w:tabs>
          <w:tab w:val="left" w:pos="990"/>
        </w:tabs>
        <w:spacing w:after="0"/>
        <w:ind w:left="40" w:firstLine="720"/>
        <w:jc w:val="both"/>
      </w:pPr>
      <w:r>
        <w:t>Изучение органов цветкового растения;</w:t>
      </w:r>
    </w:p>
    <w:p w:rsidR="00E80B14" w:rsidRDefault="00E07B23">
      <w:pPr>
        <w:pStyle w:val="9"/>
        <w:framePr w:w="10253" w:h="15779" w:hRule="exact" w:wrap="none" w:vAnchor="page" w:hAnchor="page" w:x="3329" w:y="3998"/>
        <w:numPr>
          <w:ilvl w:val="0"/>
          <w:numId w:val="78"/>
        </w:numPr>
        <w:shd w:val="clear" w:color="auto" w:fill="auto"/>
        <w:tabs>
          <w:tab w:val="left" w:pos="995"/>
        </w:tabs>
        <w:spacing w:after="0"/>
        <w:ind w:left="40" w:firstLine="720"/>
        <w:jc w:val="both"/>
      </w:pPr>
      <w:r>
        <w:t>Изучение строения позвоночного животного;</w:t>
      </w:r>
    </w:p>
    <w:p w:rsidR="00E80B14" w:rsidRDefault="00E07B23">
      <w:pPr>
        <w:pStyle w:val="40"/>
        <w:framePr w:w="10253" w:h="15779" w:hRule="exact" w:wrap="none" w:vAnchor="page" w:hAnchor="page" w:x="3329" w:y="3998"/>
        <w:numPr>
          <w:ilvl w:val="0"/>
          <w:numId w:val="78"/>
        </w:numPr>
        <w:shd w:val="clear" w:color="auto" w:fill="auto"/>
        <w:tabs>
          <w:tab w:val="left" w:pos="986"/>
        </w:tabs>
        <w:spacing w:line="274" w:lineRule="exact"/>
        <w:ind w:left="40" w:firstLine="720"/>
      </w:pPr>
      <w:r>
        <w:rPr>
          <w:rStyle w:val="40pt3"/>
          <w:i/>
          <w:iCs/>
        </w:rPr>
        <w:t>Выявление передвижение воды и минеральных веществ в растении;</w:t>
      </w:r>
    </w:p>
    <w:p w:rsidR="00E80B14" w:rsidRDefault="00E07B23">
      <w:pPr>
        <w:pStyle w:val="9"/>
        <w:framePr w:w="10253" w:h="15779" w:hRule="exact" w:wrap="none" w:vAnchor="page" w:hAnchor="page" w:x="3329" w:y="3998"/>
        <w:numPr>
          <w:ilvl w:val="0"/>
          <w:numId w:val="78"/>
        </w:numPr>
        <w:shd w:val="clear" w:color="auto" w:fill="auto"/>
        <w:tabs>
          <w:tab w:val="left" w:pos="990"/>
        </w:tabs>
        <w:spacing w:after="0"/>
        <w:ind w:left="40" w:firstLine="720"/>
        <w:jc w:val="both"/>
      </w:pPr>
      <w:r>
        <w:t>Изучение строения семян однодольных и двудольных растений;</w:t>
      </w:r>
    </w:p>
    <w:p w:rsidR="00E80B14" w:rsidRDefault="00E07B23">
      <w:pPr>
        <w:pStyle w:val="40"/>
        <w:framePr w:w="10253" w:h="15779" w:hRule="exact" w:wrap="none" w:vAnchor="page" w:hAnchor="page" w:x="3329" w:y="3998"/>
        <w:numPr>
          <w:ilvl w:val="0"/>
          <w:numId w:val="78"/>
        </w:numPr>
        <w:shd w:val="clear" w:color="auto" w:fill="auto"/>
        <w:tabs>
          <w:tab w:val="left" w:pos="981"/>
        </w:tabs>
        <w:spacing w:line="274" w:lineRule="exact"/>
        <w:ind w:left="40" w:firstLine="720"/>
      </w:pPr>
      <w:r>
        <w:rPr>
          <w:rStyle w:val="40pt3"/>
          <w:i/>
          <w:iCs/>
        </w:rPr>
        <w:t>Изучение строения водорослей</w:t>
      </w:r>
      <w:r>
        <w:rPr>
          <w:rStyle w:val="40pt0"/>
        </w:rPr>
        <w:t>;</w:t>
      </w:r>
    </w:p>
    <w:p w:rsidR="00E80B14" w:rsidRDefault="00E07B23">
      <w:pPr>
        <w:pStyle w:val="9"/>
        <w:framePr w:w="10253" w:h="15779" w:hRule="exact" w:wrap="none" w:vAnchor="page" w:hAnchor="page" w:x="3329" w:y="3998"/>
        <w:numPr>
          <w:ilvl w:val="0"/>
          <w:numId w:val="78"/>
        </w:numPr>
        <w:shd w:val="clear" w:color="auto" w:fill="auto"/>
        <w:tabs>
          <w:tab w:val="left" w:pos="986"/>
        </w:tabs>
        <w:spacing w:after="0"/>
        <w:ind w:left="40" w:firstLine="720"/>
        <w:jc w:val="both"/>
      </w:pPr>
      <w:r>
        <w:t>Изучение внешнего строения мхов (на местных видах);</w:t>
      </w:r>
    </w:p>
    <w:p w:rsidR="00E80B14" w:rsidRDefault="00E07B23">
      <w:pPr>
        <w:pStyle w:val="9"/>
        <w:framePr w:w="10253" w:h="15779" w:hRule="exact" w:wrap="none" w:vAnchor="page" w:hAnchor="page" w:x="3329" w:y="3998"/>
        <w:numPr>
          <w:ilvl w:val="0"/>
          <w:numId w:val="78"/>
        </w:numPr>
        <w:shd w:val="clear" w:color="auto" w:fill="auto"/>
        <w:tabs>
          <w:tab w:val="left" w:pos="990"/>
        </w:tabs>
        <w:spacing w:after="0"/>
        <w:ind w:left="40" w:firstLine="720"/>
        <w:jc w:val="both"/>
      </w:pPr>
      <w:r>
        <w:t>Изучение внешнего строения папоротника (хвоща);</w:t>
      </w:r>
    </w:p>
    <w:p w:rsidR="00E80B14" w:rsidRDefault="00E07B23">
      <w:pPr>
        <w:pStyle w:val="9"/>
        <w:framePr w:w="10253" w:h="15779" w:hRule="exact" w:wrap="none" w:vAnchor="page" w:hAnchor="page" w:x="3329" w:y="3998"/>
        <w:numPr>
          <w:ilvl w:val="0"/>
          <w:numId w:val="78"/>
        </w:numPr>
        <w:shd w:val="clear" w:color="auto" w:fill="auto"/>
        <w:tabs>
          <w:tab w:val="left" w:pos="1091"/>
        </w:tabs>
        <w:spacing w:after="0"/>
        <w:ind w:left="40" w:firstLine="720"/>
        <w:jc w:val="both"/>
      </w:pPr>
      <w:r>
        <w:t>Изучение внешнего строения хвои, шишек и семян голосеменных растений;</w:t>
      </w:r>
    </w:p>
    <w:p w:rsidR="00E80B14" w:rsidRDefault="00E07B23">
      <w:pPr>
        <w:pStyle w:val="9"/>
        <w:framePr w:w="10253" w:h="15779" w:hRule="exact" w:wrap="none" w:vAnchor="page" w:hAnchor="page" w:x="3329" w:y="3998"/>
        <w:numPr>
          <w:ilvl w:val="0"/>
          <w:numId w:val="78"/>
        </w:numPr>
        <w:shd w:val="clear" w:color="auto" w:fill="auto"/>
        <w:tabs>
          <w:tab w:val="left" w:pos="1091"/>
        </w:tabs>
        <w:spacing w:after="0"/>
        <w:ind w:left="40" w:firstLine="720"/>
        <w:jc w:val="both"/>
      </w:pPr>
      <w:r>
        <w:t>Изучение внешнего строения покрытосеменных растений;</w:t>
      </w:r>
    </w:p>
    <w:p w:rsidR="00E80B14" w:rsidRDefault="00E07B23">
      <w:pPr>
        <w:pStyle w:val="9"/>
        <w:framePr w:w="10253" w:h="15779" w:hRule="exact" w:wrap="none" w:vAnchor="page" w:hAnchor="page" w:x="3329" w:y="3998"/>
        <w:numPr>
          <w:ilvl w:val="0"/>
          <w:numId w:val="78"/>
        </w:numPr>
        <w:shd w:val="clear" w:color="auto" w:fill="auto"/>
        <w:tabs>
          <w:tab w:val="left" w:pos="1101"/>
        </w:tabs>
        <w:spacing w:after="0"/>
        <w:ind w:left="40" w:firstLine="720"/>
        <w:jc w:val="both"/>
      </w:pPr>
      <w:r>
        <w:t>Определение признаков класса в строении растений;</w:t>
      </w:r>
    </w:p>
    <w:p w:rsidR="00E80B14" w:rsidRDefault="00E07B23">
      <w:pPr>
        <w:pStyle w:val="40"/>
        <w:framePr w:w="10253" w:h="15779" w:hRule="exact" w:wrap="none" w:vAnchor="page" w:hAnchor="page" w:x="3329" w:y="3998"/>
        <w:numPr>
          <w:ilvl w:val="0"/>
          <w:numId w:val="78"/>
        </w:numPr>
        <w:shd w:val="clear" w:color="auto" w:fill="auto"/>
        <w:tabs>
          <w:tab w:val="left" w:pos="1115"/>
        </w:tabs>
        <w:spacing w:line="274" w:lineRule="exact"/>
        <w:ind w:left="40" w:firstLine="720"/>
      </w:pPr>
      <w:r>
        <w:rPr>
          <w:rStyle w:val="40pt3"/>
          <w:i/>
          <w:iCs/>
        </w:rPr>
        <w:t>Определение до рода или вида нескольких травянистых растений одного-двух семейств;</w:t>
      </w:r>
    </w:p>
    <w:p w:rsidR="00E80B14" w:rsidRDefault="00E07B23">
      <w:pPr>
        <w:pStyle w:val="9"/>
        <w:framePr w:w="10253" w:h="15779" w:hRule="exact" w:wrap="none" w:vAnchor="page" w:hAnchor="page" w:x="3329" w:y="3998"/>
        <w:numPr>
          <w:ilvl w:val="0"/>
          <w:numId w:val="78"/>
        </w:numPr>
        <w:shd w:val="clear" w:color="auto" w:fill="auto"/>
        <w:tabs>
          <w:tab w:val="left" w:pos="1091"/>
        </w:tabs>
        <w:spacing w:after="0"/>
        <w:ind w:left="40" w:firstLine="720"/>
        <w:jc w:val="both"/>
      </w:pPr>
      <w:r>
        <w:t>Изучение строения плесневых грибов;</w:t>
      </w:r>
    </w:p>
    <w:p w:rsidR="00E80B14" w:rsidRDefault="00E07B23">
      <w:pPr>
        <w:pStyle w:val="9"/>
        <w:framePr w:w="10253" w:h="15779" w:hRule="exact" w:wrap="none" w:vAnchor="page" w:hAnchor="page" w:x="3329" w:y="3998"/>
        <w:numPr>
          <w:ilvl w:val="0"/>
          <w:numId w:val="78"/>
        </w:numPr>
        <w:shd w:val="clear" w:color="auto" w:fill="auto"/>
        <w:tabs>
          <w:tab w:val="left" w:pos="1091"/>
        </w:tabs>
        <w:spacing w:after="0"/>
        <w:ind w:left="40" w:firstLine="720"/>
        <w:jc w:val="both"/>
      </w:pPr>
      <w:r>
        <w:t>Вегетативное размножение комнатных растений;</w:t>
      </w:r>
    </w:p>
    <w:p w:rsidR="00E80B14" w:rsidRDefault="00E07B23">
      <w:pPr>
        <w:pStyle w:val="9"/>
        <w:framePr w:w="10253" w:h="15779" w:hRule="exact" w:wrap="none" w:vAnchor="page" w:hAnchor="page" w:x="3329" w:y="3998"/>
        <w:numPr>
          <w:ilvl w:val="0"/>
          <w:numId w:val="78"/>
        </w:numPr>
        <w:shd w:val="clear" w:color="auto" w:fill="auto"/>
        <w:tabs>
          <w:tab w:val="left" w:pos="1091"/>
        </w:tabs>
        <w:spacing w:after="0"/>
        <w:ind w:left="40" w:firstLine="720"/>
        <w:jc w:val="both"/>
      </w:pPr>
      <w:r>
        <w:t>Изучение строения и передвижения одноклеточных животных;</w:t>
      </w:r>
    </w:p>
    <w:p w:rsidR="00E80B14" w:rsidRDefault="00E07B23">
      <w:pPr>
        <w:pStyle w:val="40"/>
        <w:framePr w:w="10253" w:h="15779" w:hRule="exact" w:wrap="none" w:vAnchor="page" w:hAnchor="page" w:x="3329" w:y="3998"/>
        <w:numPr>
          <w:ilvl w:val="0"/>
          <w:numId w:val="78"/>
        </w:numPr>
        <w:shd w:val="clear" w:color="auto" w:fill="auto"/>
        <w:tabs>
          <w:tab w:val="left" w:pos="1182"/>
        </w:tabs>
        <w:spacing w:line="274" w:lineRule="exact"/>
        <w:ind w:left="40" w:right="20" w:firstLine="720"/>
      </w:pPr>
      <w:r>
        <w:rPr>
          <w:rStyle w:val="40pt3"/>
          <w:i/>
          <w:iCs/>
        </w:rPr>
        <w:t>Изучение внешнего строения дождевого червя, наблюдение за его передвижением и реакциями на раздражения;</w:t>
      </w:r>
    </w:p>
    <w:p w:rsidR="00E80B14" w:rsidRDefault="00E07B23">
      <w:pPr>
        <w:pStyle w:val="9"/>
        <w:framePr w:w="10253" w:h="15779" w:hRule="exact" w:wrap="none" w:vAnchor="page" w:hAnchor="page" w:x="3329" w:y="3998"/>
        <w:numPr>
          <w:ilvl w:val="0"/>
          <w:numId w:val="78"/>
        </w:numPr>
        <w:shd w:val="clear" w:color="auto" w:fill="auto"/>
        <w:tabs>
          <w:tab w:val="left" w:pos="1091"/>
        </w:tabs>
        <w:spacing w:after="0"/>
        <w:ind w:left="40" w:firstLine="720"/>
        <w:jc w:val="both"/>
      </w:pPr>
      <w:r>
        <w:t>Изучение строения раковин моллюсков;</w:t>
      </w:r>
    </w:p>
    <w:p w:rsidR="00E80B14" w:rsidRDefault="00E07B23">
      <w:pPr>
        <w:pStyle w:val="9"/>
        <w:framePr w:w="10253" w:h="15779" w:hRule="exact" w:wrap="none" w:vAnchor="page" w:hAnchor="page" w:x="3329" w:y="3998"/>
        <w:numPr>
          <w:ilvl w:val="0"/>
          <w:numId w:val="78"/>
        </w:numPr>
        <w:shd w:val="clear" w:color="auto" w:fill="auto"/>
        <w:tabs>
          <w:tab w:val="left" w:pos="1091"/>
        </w:tabs>
        <w:spacing w:after="0"/>
        <w:ind w:left="40" w:firstLine="720"/>
        <w:jc w:val="both"/>
      </w:pPr>
      <w:r>
        <w:t>Изучение внешнего строения насекомого;</w:t>
      </w:r>
    </w:p>
    <w:p w:rsidR="00E80B14" w:rsidRDefault="00E07B23">
      <w:pPr>
        <w:pStyle w:val="9"/>
        <w:framePr w:w="10253" w:h="15779" w:hRule="exact" w:wrap="none" w:vAnchor="page" w:hAnchor="page" w:x="3329" w:y="3998"/>
        <w:numPr>
          <w:ilvl w:val="0"/>
          <w:numId w:val="78"/>
        </w:numPr>
        <w:shd w:val="clear" w:color="auto" w:fill="auto"/>
        <w:tabs>
          <w:tab w:val="left" w:pos="1115"/>
        </w:tabs>
        <w:spacing w:after="0"/>
        <w:ind w:left="40" w:firstLine="720"/>
        <w:jc w:val="both"/>
      </w:pPr>
      <w:r>
        <w:t>Изучение типов развития насекомых;</w:t>
      </w:r>
    </w:p>
    <w:p w:rsidR="00E80B14" w:rsidRDefault="00E07B23">
      <w:pPr>
        <w:pStyle w:val="9"/>
        <w:framePr w:w="10253" w:h="15779" w:hRule="exact" w:wrap="none" w:vAnchor="page" w:hAnchor="page" w:x="3329" w:y="3998"/>
        <w:numPr>
          <w:ilvl w:val="0"/>
          <w:numId w:val="78"/>
        </w:numPr>
        <w:shd w:val="clear" w:color="auto" w:fill="auto"/>
        <w:tabs>
          <w:tab w:val="left" w:pos="1115"/>
        </w:tabs>
        <w:spacing w:after="0"/>
        <w:ind w:left="40" w:firstLine="720"/>
        <w:jc w:val="both"/>
      </w:pPr>
      <w:r>
        <w:t>Изучение внешнего строения и передвижения рыб;</w:t>
      </w:r>
    </w:p>
    <w:p w:rsidR="00E80B14" w:rsidRDefault="00E07B23">
      <w:pPr>
        <w:pStyle w:val="9"/>
        <w:framePr w:w="10253" w:h="15779" w:hRule="exact" w:wrap="none" w:vAnchor="page" w:hAnchor="page" w:x="3329" w:y="3998"/>
        <w:numPr>
          <w:ilvl w:val="0"/>
          <w:numId w:val="78"/>
        </w:numPr>
        <w:shd w:val="clear" w:color="auto" w:fill="auto"/>
        <w:tabs>
          <w:tab w:val="left" w:pos="1115"/>
        </w:tabs>
        <w:spacing w:after="0"/>
        <w:ind w:left="40" w:firstLine="720"/>
        <w:jc w:val="both"/>
      </w:pPr>
      <w:r>
        <w:t>Изучение внешнего строения и перьевого покрова птиц;</w:t>
      </w:r>
    </w:p>
    <w:p w:rsidR="00E80B14" w:rsidRDefault="00E07B23">
      <w:pPr>
        <w:pStyle w:val="9"/>
        <w:framePr w:w="10253" w:h="15779" w:hRule="exact" w:wrap="none" w:vAnchor="page" w:hAnchor="page" w:x="3329" w:y="3998"/>
        <w:numPr>
          <w:ilvl w:val="0"/>
          <w:numId w:val="78"/>
        </w:numPr>
        <w:shd w:val="clear" w:color="auto" w:fill="auto"/>
        <w:tabs>
          <w:tab w:val="left" w:pos="1115"/>
        </w:tabs>
        <w:spacing w:after="0"/>
        <w:ind w:left="40" w:firstLine="720"/>
        <w:jc w:val="both"/>
      </w:pPr>
      <w:r>
        <w:t>Изучение внешнего строения, скелета и зубной системы млекопитающих.</w:t>
      </w:r>
    </w:p>
    <w:p w:rsidR="00E80B14" w:rsidRDefault="00E07B23">
      <w:pPr>
        <w:pStyle w:val="30"/>
        <w:framePr w:w="10253" w:h="15779" w:hRule="exact" w:wrap="none" w:vAnchor="page" w:hAnchor="page" w:x="3329" w:y="3998"/>
        <w:shd w:val="clear" w:color="auto" w:fill="auto"/>
        <w:ind w:left="40" w:firstLine="720"/>
        <w:jc w:val="both"/>
      </w:pPr>
      <w:r>
        <w:rPr>
          <w:rStyle w:val="39"/>
          <w:b/>
          <w:bCs/>
        </w:rPr>
        <w:t>Примерный список экскурсий по разделу «Живые организмы»:</w:t>
      </w:r>
    </w:p>
    <w:p w:rsidR="00E80B14" w:rsidRDefault="00E07B23">
      <w:pPr>
        <w:pStyle w:val="9"/>
        <w:framePr w:w="10253" w:h="15779" w:hRule="exact" w:wrap="none" w:vAnchor="page" w:hAnchor="page" w:x="3329" w:y="3998"/>
        <w:numPr>
          <w:ilvl w:val="0"/>
          <w:numId w:val="79"/>
        </w:numPr>
        <w:shd w:val="clear" w:color="auto" w:fill="auto"/>
        <w:tabs>
          <w:tab w:val="left" w:pos="971"/>
        </w:tabs>
        <w:spacing w:after="0"/>
        <w:ind w:left="40" w:firstLine="720"/>
        <w:jc w:val="both"/>
      </w:pPr>
      <w:r>
        <w:t>Многообразие животных;</w:t>
      </w:r>
    </w:p>
    <w:p w:rsidR="00E80B14" w:rsidRDefault="00E07B23">
      <w:pPr>
        <w:pStyle w:val="9"/>
        <w:framePr w:w="10253" w:h="15779" w:hRule="exact" w:wrap="none" w:vAnchor="page" w:hAnchor="page" w:x="3329" w:y="3998"/>
        <w:numPr>
          <w:ilvl w:val="0"/>
          <w:numId w:val="79"/>
        </w:numPr>
        <w:shd w:val="clear" w:color="auto" w:fill="auto"/>
        <w:tabs>
          <w:tab w:val="left" w:pos="1005"/>
        </w:tabs>
        <w:spacing w:after="0"/>
        <w:ind w:left="40" w:firstLine="720"/>
        <w:jc w:val="both"/>
      </w:pPr>
      <w:r>
        <w:t>Осенние (зимние, весенние) явления в жизни растений и животных;</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10219" w:h="15779" w:hRule="exact" w:wrap="none" w:vAnchor="page" w:hAnchor="page" w:x="3346" w:y="3998"/>
        <w:numPr>
          <w:ilvl w:val="0"/>
          <w:numId w:val="79"/>
        </w:numPr>
        <w:shd w:val="clear" w:color="auto" w:fill="auto"/>
        <w:tabs>
          <w:tab w:val="left" w:pos="970"/>
        </w:tabs>
        <w:spacing w:after="0"/>
        <w:ind w:left="20" w:firstLine="720"/>
        <w:jc w:val="both"/>
      </w:pPr>
      <w:r>
        <w:lastRenderedPageBreak/>
        <w:t>Разнообразие и роль членистоногих в природе родного края;</w:t>
      </w:r>
    </w:p>
    <w:p w:rsidR="00E80B14" w:rsidRDefault="00E07B23">
      <w:pPr>
        <w:pStyle w:val="9"/>
        <w:framePr w:w="10219" w:h="15779" w:hRule="exact" w:wrap="none" w:vAnchor="page" w:hAnchor="page" w:x="3346" w:y="3998"/>
        <w:numPr>
          <w:ilvl w:val="0"/>
          <w:numId w:val="79"/>
        </w:numPr>
        <w:shd w:val="clear" w:color="auto" w:fill="auto"/>
        <w:tabs>
          <w:tab w:val="left" w:pos="1042"/>
        </w:tabs>
        <w:spacing w:after="0"/>
        <w:ind w:left="20" w:right="20" w:firstLine="720"/>
        <w:jc w:val="both"/>
      </w:pPr>
      <w:r>
        <w:t>Разнообразие птиц и млекопитающих местности проживания (экскурсия в природу, зоопарк или музей).</w:t>
      </w:r>
    </w:p>
    <w:p w:rsidR="00E80B14" w:rsidRDefault="00E07B23">
      <w:pPr>
        <w:pStyle w:val="30"/>
        <w:framePr w:w="10219" w:h="15779" w:hRule="exact" w:wrap="none" w:vAnchor="page" w:hAnchor="page" w:x="3346" w:y="3998"/>
        <w:shd w:val="clear" w:color="auto" w:fill="auto"/>
        <w:ind w:left="20" w:right="20" w:firstLine="720"/>
        <w:jc w:val="both"/>
      </w:pPr>
      <w:r>
        <w:rPr>
          <w:rStyle w:val="39"/>
          <w:b/>
          <w:bCs/>
        </w:rPr>
        <w:t>Примерный список лабораторных и практических работ по разделу «Человек и его здоровье»:</w:t>
      </w:r>
    </w:p>
    <w:p w:rsidR="00E80B14" w:rsidRDefault="00E07B23">
      <w:pPr>
        <w:pStyle w:val="9"/>
        <w:framePr w:w="10219" w:h="15779" w:hRule="exact" w:wrap="none" w:vAnchor="page" w:hAnchor="page" w:x="3346" w:y="3998"/>
        <w:numPr>
          <w:ilvl w:val="0"/>
          <w:numId w:val="80"/>
        </w:numPr>
        <w:shd w:val="clear" w:color="auto" w:fill="auto"/>
        <w:tabs>
          <w:tab w:val="left" w:pos="951"/>
        </w:tabs>
        <w:spacing w:after="0"/>
        <w:ind w:left="20" w:firstLine="720"/>
        <w:jc w:val="both"/>
      </w:pPr>
      <w:r>
        <w:t>Выявление особенностей строения клеток разных тканей;</w:t>
      </w:r>
    </w:p>
    <w:p w:rsidR="00E80B14" w:rsidRDefault="00E07B23">
      <w:pPr>
        <w:pStyle w:val="40"/>
        <w:framePr w:w="10219" w:h="15779" w:hRule="exact" w:wrap="none" w:vAnchor="page" w:hAnchor="page" w:x="3346" w:y="3998"/>
        <w:numPr>
          <w:ilvl w:val="0"/>
          <w:numId w:val="80"/>
        </w:numPr>
        <w:shd w:val="clear" w:color="auto" w:fill="auto"/>
        <w:tabs>
          <w:tab w:val="left" w:pos="966"/>
        </w:tabs>
        <w:spacing w:line="274" w:lineRule="exact"/>
        <w:ind w:left="20" w:firstLine="720"/>
      </w:pPr>
      <w:r>
        <w:rPr>
          <w:rStyle w:val="40pt3"/>
          <w:i/>
          <w:iCs/>
        </w:rPr>
        <w:t>Изучение строения головного мозга;</w:t>
      </w:r>
    </w:p>
    <w:p w:rsidR="00E80B14" w:rsidRDefault="00E07B23">
      <w:pPr>
        <w:pStyle w:val="40"/>
        <w:framePr w:w="10219" w:h="15779" w:hRule="exact" w:wrap="none" w:vAnchor="page" w:hAnchor="page" w:x="3346" w:y="3998"/>
        <w:numPr>
          <w:ilvl w:val="0"/>
          <w:numId w:val="80"/>
        </w:numPr>
        <w:shd w:val="clear" w:color="auto" w:fill="auto"/>
        <w:tabs>
          <w:tab w:val="left" w:pos="961"/>
        </w:tabs>
        <w:spacing w:line="274" w:lineRule="exact"/>
        <w:ind w:left="20" w:firstLine="720"/>
      </w:pPr>
      <w:r>
        <w:rPr>
          <w:rStyle w:val="40pt3"/>
          <w:i/>
          <w:iCs/>
        </w:rPr>
        <w:t>Выявление особенностей строения позвонков;</w:t>
      </w:r>
    </w:p>
    <w:p w:rsidR="00E80B14" w:rsidRDefault="00E07B23">
      <w:pPr>
        <w:pStyle w:val="9"/>
        <w:framePr w:w="10219" w:h="15779" w:hRule="exact" w:wrap="none" w:vAnchor="page" w:hAnchor="page" w:x="3346" w:y="3998"/>
        <w:numPr>
          <w:ilvl w:val="0"/>
          <w:numId w:val="80"/>
        </w:numPr>
        <w:shd w:val="clear" w:color="auto" w:fill="auto"/>
        <w:tabs>
          <w:tab w:val="left" w:pos="975"/>
        </w:tabs>
        <w:spacing w:after="0"/>
        <w:ind w:left="20" w:firstLine="720"/>
        <w:jc w:val="both"/>
      </w:pPr>
      <w:r>
        <w:t>Выявление нарушения осанки и наличия плоскостопия;</w:t>
      </w:r>
    </w:p>
    <w:p w:rsidR="00E80B14" w:rsidRDefault="00E07B23">
      <w:pPr>
        <w:pStyle w:val="9"/>
        <w:framePr w:w="10219" w:h="15779" w:hRule="exact" w:wrap="none" w:vAnchor="page" w:hAnchor="page" w:x="3346" w:y="3998"/>
        <w:numPr>
          <w:ilvl w:val="0"/>
          <w:numId w:val="80"/>
        </w:numPr>
        <w:shd w:val="clear" w:color="auto" w:fill="auto"/>
        <w:tabs>
          <w:tab w:val="left" w:pos="975"/>
        </w:tabs>
        <w:spacing w:after="0"/>
        <w:ind w:left="20" w:firstLine="720"/>
        <w:jc w:val="both"/>
      </w:pPr>
      <w:r>
        <w:t>Сравнение микроскопического строения крови человека и лягушки;</w:t>
      </w:r>
    </w:p>
    <w:p w:rsidR="00E80B14" w:rsidRDefault="00E07B23">
      <w:pPr>
        <w:pStyle w:val="40"/>
        <w:framePr w:w="10219" w:h="15779" w:hRule="exact" w:wrap="none" w:vAnchor="page" w:hAnchor="page" w:x="3346" w:y="3998"/>
        <w:numPr>
          <w:ilvl w:val="0"/>
          <w:numId w:val="80"/>
        </w:numPr>
        <w:shd w:val="clear" w:color="auto" w:fill="auto"/>
        <w:tabs>
          <w:tab w:val="left" w:pos="966"/>
        </w:tabs>
        <w:spacing w:line="274" w:lineRule="exact"/>
        <w:ind w:left="20" w:firstLine="720"/>
      </w:pPr>
      <w:r>
        <w:rPr>
          <w:rStyle w:val="40pt2"/>
        </w:rPr>
        <w:t xml:space="preserve">Подсчет пульса в разных условиях. </w:t>
      </w:r>
      <w:r>
        <w:rPr>
          <w:rStyle w:val="40pt3"/>
          <w:i/>
          <w:iCs/>
        </w:rPr>
        <w:t>Измерение артериального давления;</w:t>
      </w:r>
    </w:p>
    <w:p w:rsidR="00E80B14" w:rsidRDefault="00E07B23">
      <w:pPr>
        <w:pStyle w:val="40"/>
        <w:framePr w:w="10219" w:h="15779" w:hRule="exact" w:wrap="none" w:vAnchor="page" w:hAnchor="page" w:x="3346" w:y="3998"/>
        <w:numPr>
          <w:ilvl w:val="0"/>
          <w:numId w:val="80"/>
        </w:numPr>
        <w:shd w:val="clear" w:color="auto" w:fill="auto"/>
        <w:tabs>
          <w:tab w:val="left" w:pos="942"/>
        </w:tabs>
        <w:spacing w:line="274" w:lineRule="exact"/>
        <w:ind w:left="20" w:firstLine="720"/>
      </w:pPr>
      <w:r>
        <w:rPr>
          <w:rStyle w:val="40pt3"/>
          <w:i/>
          <w:iCs/>
        </w:rPr>
        <w:t>Измерение жизненной емкости легких. Дыхательные движения.</w:t>
      </w:r>
    </w:p>
    <w:p w:rsidR="00E80B14" w:rsidRDefault="00E07B23">
      <w:pPr>
        <w:pStyle w:val="9"/>
        <w:framePr w:w="10219" w:h="15779" w:hRule="exact" w:wrap="none" w:vAnchor="page" w:hAnchor="page" w:x="3346" w:y="3998"/>
        <w:numPr>
          <w:ilvl w:val="0"/>
          <w:numId w:val="80"/>
        </w:numPr>
        <w:shd w:val="clear" w:color="auto" w:fill="auto"/>
        <w:tabs>
          <w:tab w:val="left" w:pos="966"/>
        </w:tabs>
        <w:spacing w:after="0"/>
        <w:ind w:left="20" w:firstLine="720"/>
        <w:jc w:val="both"/>
      </w:pPr>
      <w:r>
        <w:t>Изучение строения и работы органа зрения.</w:t>
      </w:r>
    </w:p>
    <w:p w:rsidR="00E80B14" w:rsidRDefault="00E07B23">
      <w:pPr>
        <w:pStyle w:val="30"/>
        <w:framePr w:w="10219" w:h="15779" w:hRule="exact" w:wrap="none" w:vAnchor="page" w:hAnchor="page" w:x="3346" w:y="3998"/>
        <w:shd w:val="clear" w:color="auto" w:fill="auto"/>
        <w:ind w:left="20" w:right="20" w:firstLine="720"/>
        <w:jc w:val="both"/>
      </w:pPr>
      <w:r>
        <w:rPr>
          <w:rStyle w:val="39"/>
          <w:b/>
          <w:bCs/>
        </w:rPr>
        <w:t>Примерный список лабораторных и практических работ по разделу «Общебиологические закономерности»:</w:t>
      </w:r>
    </w:p>
    <w:p w:rsidR="00E80B14" w:rsidRDefault="00E07B23">
      <w:pPr>
        <w:pStyle w:val="9"/>
        <w:framePr w:w="10219" w:h="15779" w:hRule="exact" w:wrap="none" w:vAnchor="page" w:hAnchor="page" w:x="3346" w:y="3998"/>
        <w:numPr>
          <w:ilvl w:val="0"/>
          <w:numId w:val="81"/>
        </w:numPr>
        <w:shd w:val="clear" w:color="auto" w:fill="auto"/>
        <w:tabs>
          <w:tab w:val="left" w:pos="951"/>
        </w:tabs>
        <w:spacing w:after="0"/>
        <w:ind w:left="20" w:firstLine="720"/>
        <w:jc w:val="both"/>
      </w:pPr>
      <w:r>
        <w:t>Изучение клеток и тканей растений и животных на готовых микропрепаратах;</w:t>
      </w:r>
    </w:p>
    <w:p w:rsidR="00E80B14" w:rsidRDefault="00E07B23">
      <w:pPr>
        <w:pStyle w:val="9"/>
        <w:framePr w:w="10219" w:h="15779" w:hRule="exact" w:wrap="none" w:vAnchor="page" w:hAnchor="page" w:x="3346" w:y="3998"/>
        <w:numPr>
          <w:ilvl w:val="0"/>
          <w:numId w:val="81"/>
        </w:numPr>
        <w:shd w:val="clear" w:color="auto" w:fill="auto"/>
        <w:tabs>
          <w:tab w:val="left" w:pos="975"/>
        </w:tabs>
        <w:spacing w:after="0"/>
        <w:ind w:left="20" w:firstLine="720"/>
        <w:jc w:val="both"/>
      </w:pPr>
      <w:r>
        <w:t>Выявление изменчивости организмов;</w:t>
      </w:r>
    </w:p>
    <w:p w:rsidR="00E80B14" w:rsidRDefault="00E07B23">
      <w:pPr>
        <w:pStyle w:val="9"/>
        <w:framePr w:w="10219" w:h="15779" w:hRule="exact" w:wrap="none" w:vAnchor="page" w:hAnchor="page" w:x="3346" w:y="3998"/>
        <w:numPr>
          <w:ilvl w:val="0"/>
          <w:numId w:val="81"/>
        </w:numPr>
        <w:shd w:val="clear" w:color="auto" w:fill="auto"/>
        <w:tabs>
          <w:tab w:val="left" w:pos="970"/>
        </w:tabs>
        <w:spacing w:after="0"/>
        <w:ind w:left="20" w:firstLine="720"/>
        <w:jc w:val="both"/>
      </w:pPr>
      <w:r>
        <w:t>Выявление приспособлений у организмов к среде обитания (на конкретных примерах).</w:t>
      </w:r>
    </w:p>
    <w:p w:rsidR="00E80B14" w:rsidRDefault="00E07B23">
      <w:pPr>
        <w:pStyle w:val="30"/>
        <w:framePr w:w="10219" w:h="15779" w:hRule="exact" w:wrap="none" w:vAnchor="page" w:hAnchor="page" w:x="3346" w:y="3998"/>
        <w:shd w:val="clear" w:color="auto" w:fill="auto"/>
        <w:ind w:left="20" w:firstLine="720"/>
        <w:jc w:val="both"/>
      </w:pPr>
      <w:r>
        <w:rPr>
          <w:rStyle w:val="39"/>
          <w:b/>
          <w:bCs/>
        </w:rPr>
        <w:t>Примерный список экскурсий по разделу «Общебиологические закономерности»:</w:t>
      </w:r>
    </w:p>
    <w:p w:rsidR="00E80B14" w:rsidRDefault="00E07B23">
      <w:pPr>
        <w:pStyle w:val="9"/>
        <w:framePr w:w="10219" w:h="15779" w:hRule="exact" w:wrap="none" w:vAnchor="page" w:hAnchor="page" w:x="3346" w:y="3998"/>
        <w:numPr>
          <w:ilvl w:val="0"/>
          <w:numId w:val="82"/>
        </w:numPr>
        <w:shd w:val="clear" w:color="auto" w:fill="auto"/>
        <w:tabs>
          <w:tab w:val="left" w:pos="951"/>
        </w:tabs>
        <w:spacing w:after="0"/>
        <w:ind w:left="20" w:firstLine="720"/>
        <w:jc w:val="both"/>
      </w:pPr>
      <w:r>
        <w:t>Изучение и описание экосистемы своей местности.</w:t>
      </w:r>
    </w:p>
    <w:p w:rsidR="00E80B14" w:rsidRDefault="00E07B23">
      <w:pPr>
        <w:pStyle w:val="40"/>
        <w:framePr w:w="10219" w:h="15779" w:hRule="exact" w:wrap="none" w:vAnchor="page" w:hAnchor="page" w:x="3346" w:y="3998"/>
        <w:numPr>
          <w:ilvl w:val="0"/>
          <w:numId w:val="82"/>
        </w:numPr>
        <w:shd w:val="clear" w:color="auto" w:fill="auto"/>
        <w:tabs>
          <w:tab w:val="left" w:pos="956"/>
        </w:tabs>
        <w:spacing w:line="274" w:lineRule="exact"/>
        <w:ind w:left="20" w:firstLine="720"/>
      </w:pPr>
      <w:r>
        <w:rPr>
          <w:rStyle w:val="40pt3"/>
          <w:i/>
          <w:iCs/>
        </w:rPr>
        <w:t>Многообразие живых организмов (на примере парка или природного участка).</w:t>
      </w:r>
    </w:p>
    <w:p w:rsidR="00E80B14" w:rsidRDefault="00E07B23">
      <w:pPr>
        <w:pStyle w:val="40"/>
        <w:framePr w:w="10219" w:h="15779" w:hRule="exact" w:wrap="none" w:vAnchor="page" w:hAnchor="page" w:x="3346" w:y="3998"/>
        <w:numPr>
          <w:ilvl w:val="0"/>
          <w:numId w:val="82"/>
        </w:numPr>
        <w:shd w:val="clear" w:color="auto" w:fill="auto"/>
        <w:tabs>
          <w:tab w:val="left" w:pos="961"/>
        </w:tabs>
        <w:spacing w:after="240" w:line="274" w:lineRule="exact"/>
        <w:ind w:left="20" w:firstLine="720"/>
      </w:pPr>
      <w:r>
        <w:rPr>
          <w:rStyle w:val="40pt3"/>
          <w:i/>
          <w:iCs/>
        </w:rPr>
        <w:t>Естественный отбор - движущая сила эволюции.</w:t>
      </w:r>
    </w:p>
    <w:p w:rsidR="00E80B14" w:rsidRDefault="00E07B23">
      <w:pPr>
        <w:pStyle w:val="30"/>
        <w:framePr w:w="10219" w:h="15779" w:hRule="exact" w:wrap="none" w:vAnchor="page" w:hAnchor="page" w:x="3346" w:y="3998"/>
        <w:shd w:val="clear" w:color="auto" w:fill="auto"/>
        <w:ind w:left="20" w:firstLine="720"/>
        <w:jc w:val="both"/>
      </w:pPr>
      <w:r>
        <w:rPr>
          <w:rStyle w:val="39"/>
          <w:b/>
          <w:bCs/>
        </w:rPr>
        <w:t>1.2.5.13 Химия</w:t>
      </w:r>
    </w:p>
    <w:p w:rsidR="00E80B14" w:rsidRDefault="00E07B23">
      <w:pPr>
        <w:pStyle w:val="9"/>
        <w:framePr w:w="10219" w:h="15779" w:hRule="exact" w:wrap="none" w:vAnchor="page" w:hAnchor="page" w:x="3346" w:y="3998"/>
        <w:shd w:val="clear" w:color="auto" w:fill="auto"/>
        <w:spacing w:after="0"/>
        <w:ind w:left="20" w:right="20" w:firstLine="720"/>
        <w:jc w:val="both"/>
      </w:pPr>
      <w:r>
        <w:t>В 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создании основы химических знаний, необходимых для повседневной жизни, навыков здорового и безопасного для человека и окружающей его среды образа жизни, а также в воспитании экологической культуры.</w:t>
      </w:r>
    </w:p>
    <w:p w:rsidR="00E80B14" w:rsidRDefault="00E07B23">
      <w:pPr>
        <w:pStyle w:val="9"/>
        <w:framePr w:w="10219" w:h="15779" w:hRule="exact" w:wrap="none" w:vAnchor="page" w:hAnchor="page" w:x="3346" w:y="3998"/>
        <w:shd w:val="clear" w:color="auto" w:fill="auto"/>
        <w:spacing w:after="0"/>
        <w:ind w:left="20" w:right="20" w:firstLine="720"/>
        <w:jc w:val="both"/>
      </w:pPr>
      <w:r>
        <w:t>Успешность изучения химии связана с овладением химическим языком, соблюдением правил безопасной работы при выполнении химического эксперимента, осознанием многочисленных связей химии с другими предметами школьного курса.</w:t>
      </w:r>
    </w:p>
    <w:p w:rsidR="00E80B14" w:rsidRDefault="00E07B23">
      <w:pPr>
        <w:pStyle w:val="9"/>
        <w:framePr w:w="10219" w:h="15779" w:hRule="exact" w:wrap="none" w:vAnchor="page" w:hAnchor="page" w:x="3346" w:y="3998"/>
        <w:shd w:val="clear" w:color="auto" w:fill="auto"/>
        <w:spacing w:after="0"/>
        <w:ind w:left="20" w:right="20" w:firstLine="720"/>
        <w:jc w:val="both"/>
      </w:pPr>
      <w:r>
        <w:t>Программа включает в себя основы неорганической и органической химии. Главной идеей программы является создание базового комплекса опорных знаний по химии, выраженных в форме, соответствующей возрасту обучающихся.</w:t>
      </w:r>
    </w:p>
    <w:p w:rsidR="00E80B14" w:rsidRDefault="00E07B23">
      <w:pPr>
        <w:pStyle w:val="9"/>
        <w:framePr w:w="10219" w:h="15779" w:hRule="exact" w:wrap="none" w:vAnchor="page" w:hAnchor="page" w:x="3346" w:y="3998"/>
        <w:shd w:val="clear" w:color="auto" w:fill="auto"/>
        <w:spacing w:after="0"/>
        <w:ind w:left="20" w:right="20" w:firstLine="720"/>
        <w:jc w:val="both"/>
      </w:pPr>
      <w:r>
        <w:t>В содержании данного курса представлены основополагающие химические теоретические знания, включающие изучение состава и строения веществ, зависимости их свойств от строения, прогнозирование свойств веществ, исследование закономерностей химических превращений и путей управления ими в целях получения веществ и материалов.</w:t>
      </w:r>
    </w:p>
    <w:p w:rsidR="00E80B14" w:rsidRDefault="00E07B23">
      <w:pPr>
        <w:pStyle w:val="9"/>
        <w:framePr w:w="10219" w:h="15779" w:hRule="exact" w:wrap="none" w:vAnchor="page" w:hAnchor="page" w:x="3346" w:y="3998"/>
        <w:shd w:val="clear" w:color="auto" w:fill="auto"/>
        <w:spacing w:after="0"/>
        <w:ind w:left="20" w:right="20" w:firstLine="720"/>
        <w:jc w:val="both"/>
      </w:pPr>
      <w:r>
        <w:t>Теоретическую основу изучения неорганической химии составляет атомно-молекулярное учение, Периодический закон Д.И. Менделеева с краткими сведениями о строении атома, видах химической связи, закономерностях протекания химических реакций.</w:t>
      </w:r>
    </w:p>
    <w:p w:rsidR="00E80B14" w:rsidRDefault="00E07B23">
      <w:pPr>
        <w:pStyle w:val="9"/>
        <w:framePr w:w="10219" w:h="15779" w:hRule="exact" w:wrap="none" w:vAnchor="page" w:hAnchor="page" w:x="3346" w:y="3998"/>
        <w:shd w:val="clear" w:color="auto" w:fill="auto"/>
        <w:spacing w:after="0"/>
        <w:ind w:left="20" w:right="20" w:firstLine="720"/>
        <w:jc w:val="both"/>
      </w:pPr>
      <w:r>
        <w:t>В изучении курса значительная роль отводится химическому эксперименту: проведению практических и лабораторных работ, описанию результатов ученического эксперимента, соблюдению норм и правил безопасной работы в химической лаборатории.</w:t>
      </w:r>
    </w:p>
    <w:p w:rsidR="00E80B14" w:rsidRDefault="00E07B23">
      <w:pPr>
        <w:pStyle w:val="9"/>
        <w:framePr w:w="10219" w:h="15779" w:hRule="exact" w:wrap="none" w:vAnchor="page" w:hAnchor="page" w:x="3346" w:y="3998"/>
        <w:shd w:val="clear" w:color="auto" w:fill="auto"/>
        <w:spacing w:after="0"/>
        <w:ind w:left="20" w:right="20" w:firstLine="720"/>
        <w:jc w:val="both"/>
      </w:pPr>
      <w:r>
        <w:t>Реализация данной программы в процессе обучения позволит обучающимся усвоить ключевые химические компетенции и понять роль и значение химии среди других наук о природе.</w:t>
      </w:r>
    </w:p>
    <w:p w:rsidR="00E80B14" w:rsidRDefault="00E07B23">
      <w:pPr>
        <w:pStyle w:val="9"/>
        <w:framePr w:w="10219" w:h="15779" w:hRule="exact" w:wrap="none" w:vAnchor="page" w:hAnchor="page" w:x="3346" w:y="3998"/>
        <w:shd w:val="clear" w:color="auto" w:fill="auto"/>
        <w:spacing w:after="540"/>
        <w:ind w:left="20" w:right="20" w:firstLine="720"/>
        <w:jc w:val="both"/>
      </w:pPr>
      <w:r>
        <w:t>Изучение предмета «Химия»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«Биология», «География», «История», «Литература», «Математика», «Основы безопасности жизнедеятельности», «Русский язык», «Физика», «Экология».</w:t>
      </w:r>
    </w:p>
    <w:p w:rsidR="00E80B14" w:rsidRDefault="00E07B23">
      <w:pPr>
        <w:pStyle w:val="30"/>
        <w:framePr w:w="10219" w:h="15779" w:hRule="exact" w:wrap="none" w:vAnchor="page" w:hAnchor="page" w:x="3346" w:y="3998"/>
        <w:shd w:val="clear" w:color="auto" w:fill="auto"/>
        <w:ind w:left="20" w:firstLine="720"/>
        <w:jc w:val="both"/>
      </w:pPr>
      <w:r>
        <w:rPr>
          <w:rStyle w:val="39"/>
          <w:b/>
          <w:bCs/>
        </w:rPr>
        <w:t>Первоначальные химические понятия</w:t>
      </w:r>
    </w:p>
    <w:p w:rsidR="00E80B14" w:rsidRDefault="00E07B23">
      <w:pPr>
        <w:pStyle w:val="9"/>
        <w:framePr w:w="10219" w:h="15779" w:hRule="exact" w:wrap="none" w:vAnchor="page" w:hAnchor="page" w:x="3346" w:y="3998"/>
        <w:shd w:val="clear" w:color="auto" w:fill="auto"/>
        <w:spacing w:after="0"/>
        <w:ind w:left="20" w:right="20" w:firstLine="720"/>
        <w:jc w:val="both"/>
      </w:pPr>
      <w:r>
        <w:t xml:space="preserve">Предмет химии. </w:t>
      </w:r>
      <w:r>
        <w:rPr>
          <w:rStyle w:val="0pt3"/>
        </w:rPr>
        <w:t>Тела и вещества. Основные методы познания: наблюдение, измерение, эксперимент.</w:t>
      </w:r>
      <w:r>
        <w:rPr>
          <w:rStyle w:val="ab"/>
        </w:rPr>
        <w:t xml:space="preserve"> </w:t>
      </w:r>
      <w:r>
        <w:t>Физические и химические явления. Чистые вещества и смеси. Способы разделения смесей. Атом. Молекула. Химический элемент. Знаки химических элементов. Простые и сложные</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10253" w:h="15784" w:hRule="exact" w:wrap="none" w:vAnchor="page" w:hAnchor="page" w:x="3329" w:y="3998"/>
        <w:shd w:val="clear" w:color="auto" w:fill="auto"/>
        <w:spacing w:after="0"/>
        <w:ind w:left="20" w:right="20" w:firstLine="0"/>
        <w:jc w:val="both"/>
      </w:pPr>
      <w:r>
        <w:lastRenderedPageBreak/>
        <w:t xml:space="preserve">вещества. Валентность. </w:t>
      </w:r>
      <w:r>
        <w:rPr>
          <w:rStyle w:val="0pt3"/>
        </w:rPr>
        <w:t>Закон постоянства состава вещества.</w:t>
      </w:r>
      <w:r>
        <w:rPr>
          <w:rStyle w:val="ab"/>
        </w:rPr>
        <w:t xml:space="preserve"> </w:t>
      </w:r>
      <w:r>
        <w:t>Химические формулы. Индексы. Относительная атомная и молекулярная массы. Массовая доля химического элемента в соединении. Закон сохранения массы веществ.</w:t>
      </w:r>
    </w:p>
    <w:p w:rsidR="00E80B14" w:rsidRDefault="00E07B23">
      <w:pPr>
        <w:pStyle w:val="9"/>
        <w:framePr w:w="10253" w:h="15784" w:hRule="exact" w:wrap="none" w:vAnchor="page" w:hAnchor="page" w:x="3329" w:y="3998"/>
        <w:shd w:val="clear" w:color="auto" w:fill="auto"/>
        <w:spacing w:after="0"/>
        <w:ind w:left="40" w:right="20" w:firstLine="720"/>
        <w:jc w:val="both"/>
      </w:pPr>
      <w:r>
        <w:t>Химические уравнения. Коэффициенты. Условия и признаки протекания химических реакций. Моль - единица количества вещества. Молярная масса.</w:t>
      </w:r>
    </w:p>
    <w:p w:rsidR="00E80B14" w:rsidRDefault="00E07B23">
      <w:pPr>
        <w:pStyle w:val="30"/>
        <w:framePr w:w="10253" w:h="15784" w:hRule="exact" w:wrap="none" w:vAnchor="page" w:hAnchor="page" w:x="3329" w:y="3998"/>
        <w:shd w:val="clear" w:color="auto" w:fill="auto"/>
        <w:ind w:left="40" w:firstLine="720"/>
        <w:jc w:val="both"/>
      </w:pPr>
      <w:r>
        <w:rPr>
          <w:rStyle w:val="39"/>
          <w:b/>
          <w:bCs/>
        </w:rPr>
        <w:t>Кислород. Водород</w:t>
      </w:r>
    </w:p>
    <w:p w:rsidR="00E80B14" w:rsidRDefault="00E07B23">
      <w:pPr>
        <w:pStyle w:val="9"/>
        <w:framePr w:w="10253" w:h="15784" w:hRule="exact" w:wrap="none" w:vAnchor="page" w:hAnchor="page" w:x="3329" w:y="3998"/>
        <w:shd w:val="clear" w:color="auto" w:fill="auto"/>
        <w:spacing w:after="0"/>
        <w:ind w:left="40" w:right="20" w:firstLine="720"/>
        <w:jc w:val="both"/>
      </w:pPr>
      <w:r>
        <w:t xml:space="preserve">Кислород - химический элемент и простое вещество. </w:t>
      </w:r>
      <w:r>
        <w:rPr>
          <w:rStyle w:val="0pt3"/>
        </w:rPr>
        <w:t>Озон. Состав воздуха.</w:t>
      </w:r>
      <w:r>
        <w:rPr>
          <w:rStyle w:val="ab"/>
        </w:rPr>
        <w:t xml:space="preserve"> </w:t>
      </w:r>
      <w:r>
        <w:t xml:space="preserve">Физические и химические свойства кислорода. Получение и применение кислорода. </w:t>
      </w:r>
      <w:r>
        <w:rPr>
          <w:rStyle w:val="0pt3"/>
        </w:rPr>
        <w:t>Тепловой эффект химических реакций. Понятие об экзо- и эндотермических реакциях.</w:t>
      </w:r>
      <w:r>
        <w:rPr>
          <w:rStyle w:val="ab"/>
        </w:rPr>
        <w:t xml:space="preserve"> </w:t>
      </w:r>
      <w:r>
        <w:t xml:space="preserve">Водород - химический элемент и простое вещество. Физические и химические свойства водорода. Получение водорода в лаборатории. </w:t>
      </w:r>
      <w:r>
        <w:rPr>
          <w:rStyle w:val="0pt3"/>
        </w:rPr>
        <w:t>Получение водорода в промышленности. Применение водорода.</w:t>
      </w:r>
      <w:r>
        <w:rPr>
          <w:rStyle w:val="ab"/>
        </w:rPr>
        <w:t xml:space="preserve"> </w:t>
      </w:r>
      <w:r>
        <w:t>Закон Авогадро. Молярный объем газов. Качественные реакции на газообразные вещества (кислород, водород). Объемные отношения газов при химических реакциях.</w:t>
      </w:r>
    </w:p>
    <w:p w:rsidR="00E80B14" w:rsidRDefault="00E07B23">
      <w:pPr>
        <w:pStyle w:val="30"/>
        <w:framePr w:w="10253" w:h="15784" w:hRule="exact" w:wrap="none" w:vAnchor="page" w:hAnchor="page" w:x="3329" w:y="3998"/>
        <w:shd w:val="clear" w:color="auto" w:fill="auto"/>
        <w:ind w:left="40" w:firstLine="720"/>
        <w:jc w:val="both"/>
      </w:pPr>
      <w:r>
        <w:rPr>
          <w:rStyle w:val="39"/>
          <w:b/>
          <w:bCs/>
        </w:rPr>
        <w:t>Вода. Растворы</w:t>
      </w:r>
    </w:p>
    <w:p w:rsidR="00E80B14" w:rsidRDefault="00E07B23">
      <w:pPr>
        <w:pStyle w:val="40"/>
        <w:framePr w:w="10253" w:h="15784" w:hRule="exact" w:wrap="none" w:vAnchor="page" w:hAnchor="page" w:x="3329" w:y="3998"/>
        <w:shd w:val="clear" w:color="auto" w:fill="auto"/>
        <w:spacing w:line="274" w:lineRule="exact"/>
        <w:ind w:left="40" w:right="20" w:firstLine="720"/>
      </w:pPr>
      <w:r>
        <w:rPr>
          <w:rStyle w:val="40pt3"/>
          <w:i/>
          <w:iCs/>
        </w:rPr>
        <w:t xml:space="preserve">Вода в природе. Круговорот воды в природе. Физические и химические свойства воды. </w:t>
      </w:r>
      <w:r>
        <w:rPr>
          <w:rStyle w:val="40pt2"/>
        </w:rPr>
        <w:t xml:space="preserve">Растворы. </w:t>
      </w:r>
      <w:r>
        <w:rPr>
          <w:rStyle w:val="40pt3"/>
          <w:i/>
          <w:iCs/>
        </w:rPr>
        <w:t>Растворимость веществ в воде.</w:t>
      </w:r>
      <w:r>
        <w:rPr>
          <w:rStyle w:val="40pt0"/>
        </w:rPr>
        <w:t xml:space="preserve"> </w:t>
      </w:r>
      <w:r>
        <w:rPr>
          <w:rStyle w:val="40pt2"/>
        </w:rPr>
        <w:t>Концентрация растворов. Массовая доля растворенного вещества в растворе.</w:t>
      </w:r>
    </w:p>
    <w:p w:rsidR="00E80B14" w:rsidRDefault="00E07B23">
      <w:pPr>
        <w:pStyle w:val="30"/>
        <w:framePr w:w="10253" w:h="15784" w:hRule="exact" w:wrap="none" w:vAnchor="page" w:hAnchor="page" w:x="3329" w:y="3998"/>
        <w:shd w:val="clear" w:color="auto" w:fill="auto"/>
        <w:ind w:left="40" w:firstLine="720"/>
        <w:jc w:val="both"/>
      </w:pPr>
      <w:r>
        <w:rPr>
          <w:rStyle w:val="39"/>
          <w:b/>
          <w:bCs/>
        </w:rPr>
        <w:t>Основные классы неорганических соединений</w:t>
      </w:r>
    </w:p>
    <w:p w:rsidR="00E80B14" w:rsidRDefault="00E07B23">
      <w:pPr>
        <w:pStyle w:val="9"/>
        <w:framePr w:w="10253" w:h="15784" w:hRule="exact" w:wrap="none" w:vAnchor="page" w:hAnchor="page" w:x="3329" w:y="3998"/>
        <w:shd w:val="clear" w:color="auto" w:fill="auto"/>
        <w:spacing w:after="0"/>
        <w:ind w:left="40" w:right="20" w:firstLine="720"/>
        <w:jc w:val="both"/>
      </w:pPr>
      <w:r>
        <w:t xml:space="preserve">Оксиды. Классификация. Номенклатура. </w:t>
      </w:r>
      <w:r>
        <w:rPr>
          <w:rStyle w:val="0pt3"/>
        </w:rPr>
        <w:t>Физические свойства оксидов.</w:t>
      </w:r>
      <w:r>
        <w:rPr>
          <w:rStyle w:val="ab"/>
        </w:rPr>
        <w:t xml:space="preserve"> </w:t>
      </w:r>
      <w:r>
        <w:t xml:space="preserve">Химические свойства оксидов. </w:t>
      </w:r>
      <w:r>
        <w:rPr>
          <w:rStyle w:val="0pt3"/>
        </w:rPr>
        <w:t>Получение и применение оксидов.</w:t>
      </w:r>
      <w:r>
        <w:rPr>
          <w:rStyle w:val="ab"/>
        </w:rPr>
        <w:t xml:space="preserve"> </w:t>
      </w:r>
      <w:r>
        <w:t xml:space="preserve">Основания. Классификация. Номенклатура. </w:t>
      </w:r>
      <w:r>
        <w:rPr>
          <w:rStyle w:val="0pt3"/>
        </w:rPr>
        <w:t>Физические свойства оснований. Получение оснований.</w:t>
      </w:r>
      <w:r>
        <w:rPr>
          <w:rStyle w:val="ab"/>
        </w:rPr>
        <w:t xml:space="preserve"> </w:t>
      </w:r>
      <w:r>
        <w:t xml:space="preserve">Химические свойства оснований. Реакция нейтрализации. Кислоты. Классификация. Номенклатура. </w:t>
      </w:r>
      <w:r>
        <w:rPr>
          <w:rStyle w:val="0pt3"/>
        </w:rPr>
        <w:t>Физические свойства кислот.Получение и применение кислот.</w:t>
      </w:r>
      <w:r>
        <w:rPr>
          <w:rStyle w:val="ab"/>
        </w:rPr>
        <w:t xml:space="preserve"> </w:t>
      </w:r>
      <w:r>
        <w:t xml:space="preserve">Химические свойства кислот. Индикаторы. Изменение окраски индикаторов в различных средах. Соли. Классификация. Номенклатура. </w:t>
      </w:r>
      <w:r>
        <w:rPr>
          <w:rStyle w:val="0pt3"/>
        </w:rPr>
        <w:t>Физические свойства солей. Получение и применение солей.</w:t>
      </w:r>
      <w:r>
        <w:rPr>
          <w:rStyle w:val="ab"/>
        </w:rPr>
        <w:t xml:space="preserve"> </w:t>
      </w:r>
      <w:r>
        <w:t xml:space="preserve">Химические свойства солей. Генетическая связь между классами неорганических соединений. </w:t>
      </w:r>
      <w:r>
        <w:rPr>
          <w:rStyle w:val="0pt3"/>
        </w:rPr>
        <w:t>Проблема безопасного использования веществ и химических реакций в повседневной жизни. Токсичные, горючие и взрывоопасные вещества. Бытовая химическая грамотность.</w:t>
      </w:r>
    </w:p>
    <w:p w:rsidR="00E80B14" w:rsidRDefault="00E07B23">
      <w:pPr>
        <w:pStyle w:val="30"/>
        <w:framePr w:w="10253" w:h="15784" w:hRule="exact" w:wrap="none" w:vAnchor="page" w:hAnchor="page" w:x="3329" w:y="3998"/>
        <w:shd w:val="clear" w:color="auto" w:fill="auto"/>
        <w:ind w:left="40" w:right="20" w:firstLine="720"/>
        <w:jc w:val="both"/>
      </w:pPr>
      <w:r>
        <w:rPr>
          <w:rStyle w:val="39"/>
          <w:b/>
          <w:bCs/>
        </w:rPr>
        <w:t xml:space="preserve">Строение атома. Периодический закон и периодическая система химических элементов </w:t>
      </w:r>
      <w:r>
        <w:rPr>
          <w:rStyle w:val="33"/>
        </w:rPr>
        <w:t xml:space="preserve">Д.И. </w:t>
      </w:r>
      <w:r>
        <w:rPr>
          <w:rStyle w:val="39"/>
          <w:b/>
          <w:bCs/>
        </w:rPr>
        <w:t>Менделеева</w:t>
      </w:r>
    </w:p>
    <w:p w:rsidR="00E80B14" w:rsidRDefault="00E07B23">
      <w:pPr>
        <w:pStyle w:val="9"/>
        <w:framePr w:w="10253" w:h="15784" w:hRule="exact" w:wrap="none" w:vAnchor="page" w:hAnchor="page" w:x="3329" w:y="3998"/>
        <w:shd w:val="clear" w:color="auto" w:fill="auto"/>
        <w:spacing w:after="0"/>
        <w:ind w:left="40" w:right="20" w:firstLine="720"/>
        <w:jc w:val="both"/>
      </w:pPr>
      <w:r>
        <w:t xml:space="preserve">Строение атома: ядро, энергетический уровень. </w:t>
      </w:r>
      <w:r>
        <w:rPr>
          <w:rStyle w:val="0pt3"/>
        </w:rPr>
        <w:t>Состав ядра атома: протоны, нейтроны. Изотопы.</w:t>
      </w:r>
      <w:r>
        <w:rPr>
          <w:rStyle w:val="ab"/>
        </w:rPr>
        <w:t xml:space="preserve"> </w:t>
      </w:r>
      <w:r>
        <w:t>Периодический закон Д.И. Менделеева. Периодическая система химических элементов Д.И. Менделеева. Физический смысл атомного (порядкового) номера химического элемента, номера группы и периода периодической системы. Строение энергетических уровней атомов первых 20 химических элементов периодической системы Д.И. Менделеева. Закономерности изменения свойств атомов химических элементов и их соединений на основе положения в периодической системе Д.И. Менделеева и строения атома. Значение Периодического закона Д.И. Менделеева.</w:t>
      </w:r>
    </w:p>
    <w:p w:rsidR="00E80B14" w:rsidRDefault="00E07B23">
      <w:pPr>
        <w:pStyle w:val="30"/>
        <w:framePr w:w="10253" w:h="15784" w:hRule="exact" w:wrap="none" w:vAnchor="page" w:hAnchor="page" w:x="3329" w:y="3998"/>
        <w:shd w:val="clear" w:color="auto" w:fill="auto"/>
        <w:ind w:left="40" w:firstLine="720"/>
        <w:jc w:val="both"/>
      </w:pPr>
      <w:r>
        <w:rPr>
          <w:rStyle w:val="39"/>
          <w:b/>
          <w:bCs/>
        </w:rPr>
        <w:t>Строение веществ. Химическая связь</w:t>
      </w:r>
    </w:p>
    <w:p w:rsidR="00E80B14" w:rsidRDefault="00E07B23">
      <w:pPr>
        <w:pStyle w:val="40"/>
        <w:framePr w:w="10253" w:h="15784" w:hRule="exact" w:wrap="none" w:vAnchor="page" w:hAnchor="page" w:x="3329" w:y="3998"/>
        <w:shd w:val="clear" w:color="auto" w:fill="auto"/>
        <w:spacing w:line="274" w:lineRule="exact"/>
        <w:ind w:left="40" w:right="20" w:firstLine="720"/>
      </w:pPr>
      <w:r>
        <w:rPr>
          <w:rStyle w:val="40pt3"/>
          <w:i/>
          <w:iCs/>
        </w:rPr>
        <w:t>Электроотрицательность атомов химических элементов.</w:t>
      </w:r>
      <w:r>
        <w:rPr>
          <w:rStyle w:val="40pt0"/>
        </w:rPr>
        <w:t xml:space="preserve"> </w:t>
      </w:r>
      <w:r>
        <w:rPr>
          <w:rStyle w:val="40pt2"/>
        </w:rPr>
        <w:t xml:space="preserve">Ковалентная химическая связь: неполярная и полярная. </w:t>
      </w:r>
      <w:r>
        <w:rPr>
          <w:rStyle w:val="40pt3"/>
          <w:i/>
          <w:iCs/>
        </w:rPr>
        <w:t>Понятие о водородной связи и ее влиянии на физические свойства веществ на примере воды.</w:t>
      </w:r>
      <w:r>
        <w:rPr>
          <w:rStyle w:val="40pt0"/>
        </w:rPr>
        <w:t xml:space="preserve"> </w:t>
      </w:r>
      <w:r>
        <w:rPr>
          <w:rStyle w:val="40pt2"/>
        </w:rPr>
        <w:t xml:space="preserve">Ионная связь. Металлическая связь. </w:t>
      </w:r>
      <w:r>
        <w:rPr>
          <w:rStyle w:val="40pt3"/>
          <w:i/>
          <w:iCs/>
        </w:rPr>
        <w:t>Типы кристаллических решеток (атомная, молекулярная, ионная, металлическая). Зависимость физических свойств веществ от типа кристаллической решетки.</w:t>
      </w:r>
    </w:p>
    <w:p w:rsidR="00E80B14" w:rsidRDefault="00E07B23">
      <w:pPr>
        <w:pStyle w:val="30"/>
        <w:framePr w:w="10253" w:h="15784" w:hRule="exact" w:wrap="none" w:vAnchor="page" w:hAnchor="page" w:x="3329" w:y="3998"/>
        <w:shd w:val="clear" w:color="auto" w:fill="auto"/>
        <w:ind w:left="40" w:firstLine="720"/>
        <w:jc w:val="both"/>
      </w:pPr>
      <w:r>
        <w:rPr>
          <w:rStyle w:val="39"/>
          <w:b/>
          <w:bCs/>
        </w:rPr>
        <w:t>Химические реакции</w:t>
      </w:r>
    </w:p>
    <w:p w:rsidR="00E80B14" w:rsidRDefault="00E07B23">
      <w:pPr>
        <w:pStyle w:val="9"/>
        <w:framePr w:w="10253" w:h="15784" w:hRule="exact" w:wrap="none" w:vAnchor="page" w:hAnchor="page" w:x="3329" w:y="3998"/>
        <w:shd w:val="clear" w:color="auto" w:fill="auto"/>
        <w:spacing w:after="0"/>
        <w:ind w:left="40" w:right="20" w:firstLine="720"/>
        <w:jc w:val="both"/>
      </w:pPr>
      <w:r>
        <w:rPr>
          <w:rStyle w:val="0pt3"/>
        </w:rPr>
        <w:t>Понятие о скорости химической реакции. Факторы, влияющие на скорость химической реакции. Понятие о катализаторе.</w:t>
      </w:r>
      <w:r>
        <w:rPr>
          <w:rStyle w:val="ab"/>
        </w:rPr>
        <w:t xml:space="preserve"> </w:t>
      </w:r>
      <w:r>
        <w:t>Классификация химических реакций по различным признакам: числу и составу исходных и полученных веществ; изменению степеней окисления атомов химических элементов; поглощению или выделению энергии. Электролитическая диссоциация. Электролиты и неэлектролиты. Ионы. Катионы и анионы. Реакции ионного обмена. Условия протекания реакций ионного обмена. Электролитическая диссоциация кислот, щелочей и солей. Степень окисления. Определение степени окисления атомов химических элементов в соединениях. Окислитель. Восстановитель. Сущность окислительно-восстановительных реакций.</w:t>
      </w:r>
    </w:p>
    <w:p w:rsidR="00E80B14" w:rsidRDefault="00E07B23">
      <w:pPr>
        <w:pStyle w:val="30"/>
        <w:framePr w:w="10253" w:h="15784" w:hRule="exact" w:wrap="none" w:vAnchor="page" w:hAnchor="page" w:x="3329" w:y="3998"/>
        <w:shd w:val="clear" w:color="auto" w:fill="auto"/>
        <w:ind w:left="40" w:firstLine="720"/>
        <w:jc w:val="both"/>
      </w:pPr>
      <w:r>
        <w:rPr>
          <w:rStyle w:val="39"/>
          <w:b/>
          <w:bCs/>
        </w:rPr>
        <w:t>Неметаллы IV - VII групп и их соединения</w:t>
      </w:r>
    </w:p>
    <w:p w:rsidR="00E80B14" w:rsidRDefault="00E07B23">
      <w:pPr>
        <w:pStyle w:val="9"/>
        <w:framePr w:w="10253" w:h="15784" w:hRule="exact" w:wrap="none" w:vAnchor="page" w:hAnchor="page" w:x="3329" w:y="3998"/>
        <w:shd w:val="clear" w:color="auto" w:fill="auto"/>
        <w:spacing w:after="0"/>
        <w:ind w:left="40" w:right="20" w:firstLine="720"/>
        <w:jc w:val="both"/>
      </w:pPr>
      <w:r>
        <w:t>Положение неметаллов в периодической системе химических элементов Д.И. Менделеева. Общие свойства неметаллов. Галогены: физические и химические свойства. Соединения галогенов: хлороводород, хлороводородная кислота и ее соли. Сера: физические и химические свойства.</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10253" w:h="15514" w:hRule="exact" w:wrap="none" w:vAnchor="page" w:hAnchor="page" w:x="3329" w:y="4125"/>
        <w:shd w:val="clear" w:color="auto" w:fill="auto"/>
        <w:spacing w:after="0"/>
        <w:ind w:left="40" w:right="20" w:firstLine="0"/>
        <w:jc w:val="both"/>
      </w:pPr>
      <w:r>
        <w:lastRenderedPageBreak/>
        <w:t xml:space="preserve">Соединения серы: сероводород, сульфиды, оксиды серы. Серная, </w:t>
      </w:r>
      <w:r>
        <w:rPr>
          <w:rStyle w:val="0pt3"/>
        </w:rPr>
        <w:t>сернистая и сероводородная кислоты</w:t>
      </w:r>
      <w:r>
        <w:rPr>
          <w:rStyle w:val="ab"/>
        </w:rPr>
        <w:t xml:space="preserve"> </w:t>
      </w:r>
      <w:r>
        <w:t xml:space="preserve">и их соли. Азот: физические и химические свойства. Аммиак. Соли аммония. Оксиды азота. Азотная кислота и ее соли. Фосфор: физические и химические свойства. Соединения фосфора: оксид фосфора (V), ортофосфорная кислота и ее соли. Углерод: физические и химические свойства. </w:t>
      </w:r>
      <w:r>
        <w:rPr>
          <w:rStyle w:val="0pt3"/>
        </w:rPr>
        <w:t>Аллотропия углерода: алмаз, графит, карбин, фуллерены.</w:t>
      </w:r>
      <w:r>
        <w:rPr>
          <w:rStyle w:val="ab"/>
        </w:rPr>
        <w:t xml:space="preserve"> </w:t>
      </w:r>
      <w:r>
        <w:t xml:space="preserve">Соединения углерода: оксиды углерода (II) и (IV), угольная кислота и ее соли. </w:t>
      </w:r>
      <w:r>
        <w:rPr>
          <w:rStyle w:val="0pt3"/>
        </w:rPr>
        <w:t>Кремний и его соединения.</w:t>
      </w:r>
    </w:p>
    <w:p w:rsidR="00E80B14" w:rsidRDefault="00E07B23">
      <w:pPr>
        <w:pStyle w:val="30"/>
        <w:framePr w:w="10253" w:h="15514" w:hRule="exact" w:wrap="none" w:vAnchor="page" w:hAnchor="page" w:x="3329" w:y="4125"/>
        <w:shd w:val="clear" w:color="auto" w:fill="auto"/>
        <w:ind w:left="40" w:firstLine="720"/>
        <w:jc w:val="both"/>
      </w:pPr>
      <w:r>
        <w:rPr>
          <w:rStyle w:val="39"/>
          <w:b/>
          <w:bCs/>
        </w:rPr>
        <w:t>Металлы и их соединения</w:t>
      </w:r>
    </w:p>
    <w:p w:rsidR="00E80B14" w:rsidRDefault="00E07B23">
      <w:pPr>
        <w:pStyle w:val="9"/>
        <w:framePr w:w="10253" w:h="15514" w:hRule="exact" w:wrap="none" w:vAnchor="page" w:hAnchor="page" w:x="3329" w:y="4125"/>
        <w:shd w:val="clear" w:color="auto" w:fill="auto"/>
        <w:spacing w:after="0"/>
        <w:ind w:left="40" w:right="20" w:firstLine="720"/>
        <w:jc w:val="both"/>
      </w:pPr>
      <w:r>
        <w:rPr>
          <w:rStyle w:val="0pt3"/>
        </w:rPr>
        <w:t>Положение металлов в периодической системе химических элементов Д.И. Менделеева. Металлы в природе и общие способы их получения. Общие физические свойства металлов.</w:t>
      </w:r>
      <w:r>
        <w:rPr>
          <w:rStyle w:val="ab"/>
        </w:rPr>
        <w:t xml:space="preserve"> </w:t>
      </w:r>
      <w:r>
        <w:t xml:space="preserve">Общие химические свойства металлов: реакции с неметаллами, кислотами, солями. </w:t>
      </w:r>
      <w:r>
        <w:rPr>
          <w:rStyle w:val="0pt3"/>
        </w:rPr>
        <w:t>Электрохимический ряд напряжений металлов.</w:t>
      </w:r>
      <w:r>
        <w:rPr>
          <w:rStyle w:val="ab"/>
        </w:rPr>
        <w:t xml:space="preserve"> </w:t>
      </w:r>
      <w:r>
        <w:t>Щелочные металлы и их соединения. Щелочноземельные металлы и их соединения. Алюминий. Амфотерность оксида и гидроксида алюминия. Железо. Соединения железа и их свойства: оксиды, гидроксиды и соли железа (II и III).</w:t>
      </w:r>
    </w:p>
    <w:p w:rsidR="00E80B14" w:rsidRDefault="00E07B23">
      <w:pPr>
        <w:pStyle w:val="30"/>
        <w:framePr w:w="10253" w:h="15514" w:hRule="exact" w:wrap="none" w:vAnchor="page" w:hAnchor="page" w:x="3329" w:y="4125"/>
        <w:shd w:val="clear" w:color="auto" w:fill="auto"/>
        <w:ind w:left="40" w:firstLine="720"/>
        <w:jc w:val="both"/>
      </w:pPr>
      <w:r>
        <w:rPr>
          <w:rStyle w:val="39"/>
          <w:b/>
          <w:bCs/>
        </w:rPr>
        <w:t>Первоначальные сведения об органических веществах</w:t>
      </w:r>
    </w:p>
    <w:p w:rsidR="00E80B14" w:rsidRDefault="00E07B23">
      <w:pPr>
        <w:pStyle w:val="9"/>
        <w:framePr w:w="10253" w:h="15514" w:hRule="exact" w:wrap="none" w:vAnchor="page" w:hAnchor="page" w:x="3329" w:y="4125"/>
        <w:shd w:val="clear" w:color="auto" w:fill="auto"/>
        <w:spacing w:after="0"/>
        <w:ind w:left="40" w:right="20" w:firstLine="720"/>
        <w:jc w:val="both"/>
      </w:pPr>
      <w:r>
        <w:t xml:space="preserve">Первоначальные сведения о строении органических веществ. Углеводороды: метан, этан, этилен. </w:t>
      </w:r>
      <w:r>
        <w:rPr>
          <w:rStyle w:val="0pt3"/>
        </w:rPr>
        <w:t>Источники углеводородов: природный газ, нефть, уголь.</w:t>
      </w:r>
      <w:r>
        <w:rPr>
          <w:rStyle w:val="ab"/>
        </w:rPr>
        <w:t xml:space="preserve"> </w:t>
      </w:r>
      <w:r>
        <w:t xml:space="preserve">Кислородсодержащие соединения: спирты (метанол, этанол, глицерин), карбоновые кислоты (уксусная кислота, аминоуксусная кислота, стеариновая и олеиновая кислоты). Биологически важные вещества: жиры, глюкоза, белки. </w:t>
      </w:r>
      <w:r>
        <w:rPr>
          <w:rStyle w:val="0pt3"/>
        </w:rPr>
        <w:t>Химическое загрязнение окружающей среды и его последствия.</w:t>
      </w:r>
    </w:p>
    <w:p w:rsidR="00E80B14" w:rsidRDefault="00E07B23">
      <w:pPr>
        <w:pStyle w:val="30"/>
        <w:framePr w:w="10253" w:h="15514" w:hRule="exact" w:wrap="none" w:vAnchor="page" w:hAnchor="page" w:x="3329" w:y="4125"/>
        <w:shd w:val="clear" w:color="auto" w:fill="auto"/>
        <w:ind w:left="40" w:firstLine="720"/>
        <w:jc w:val="both"/>
      </w:pPr>
      <w:r>
        <w:rPr>
          <w:rStyle w:val="39"/>
          <w:b/>
          <w:bCs/>
        </w:rPr>
        <w:t>Типы расчетных задач:</w:t>
      </w:r>
    </w:p>
    <w:p w:rsidR="00E80B14" w:rsidRDefault="00E07B23">
      <w:pPr>
        <w:pStyle w:val="9"/>
        <w:framePr w:w="10253" w:h="15514" w:hRule="exact" w:wrap="none" w:vAnchor="page" w:hAnchor="page" w:x="3329" w:y="4125"/>
        <w:numPr>
          <w:ilvl w:val="0"/>
          <w:numId w:val="83"/>
        </w:numPr>
        <w:shd w:val="clear" w:color="auto" w:fill="auto"/>
        <w:tabs>
          <w:tab w:val="left" w:pos="971"/>
        </w:tabs>
        <w:spacing w:after="0"/>
        <w:ind w:left="40" w:firstLine="720"/>
        <w:jc w:val="both"/>
      </w:pPr>
      <w:r>
        <w:t>Вычисление массовой доли химического элемента по формуле соединения.</w:t>
      </w:r>
    </w:p>
    <w:p w:rsidR="00E80B14" w:rsidRDefault="00E07B23">
      <w:pPr>
        <w:pStyle w:val="40"/>
        <w:framePr w:w="10253" w:h="15514" w:hRule="exact" w:wrap="none" w:vAnchor="page" w:hAnchor="page" w:x="3329" w:y="4125"/>
        <w:shd w:val="clear" w:color="auto" w:fill="auto"/>
        <w:spacing w:line="274" w:lineRule="exact"/>
        <w:ind w:left="40" w:firstLine="720"/>
      </w:pPr>
      <w:r>
        <w:rPr>
          <w:rStyle w:val="40pt3"/>
          <w:i/>
          <w:iCs/>
        </w:rPr>
        <w:t>Установление простейшей формулы вещества по массовым долям химических элементов.</w:t>
      </w:r>
    </w:p>
    <w:p w:rsidR="00E80B14" w:rsidRDefault="00E07B23">
      <w:pPr>
        <w:pStyle w:val="9"/>
        <w:framePr w:w="10253" w:h="15514" w:hRule="exact" w:wrap="none" w:vAnchor="page" w:hAnchor="page" w:x="3329" w:y="4125"/>
        <w:numPr>
          <w:ilvl w:val="0"/>
          <w:numId w:val="83"/>
        </w:numPr>
        <w:shd w:val="clear" w:color="auto" w:fill="auto"/>
        <w:tabs>
          <w:tab w:val="left" w:pos="1091"/>
        </w:tabs>
        <w:spacing w:after="0"/>
        <w:ind w:left="40" w:right="20" w:firstLine="720"/>
        <w:jc w:val="both"/>
      </w:pPr>
      <w:r>
        <w:t>Вычисления по химическим уравнениям количества, объема, массы вещества по количеству, объему, массе реагентов или продуктов реакции.</w:t>
      </w:r>
    </w:p>
    <w:p w:rsidR="00E80B14" w:rsidRDefault="00E07B23">
      <w:pPr>
        <w:pStyle w:val="9"/>
        <w:framePr w:w="10253" w:h="15514" w:hRule="exact" w:wrap="none" w:vAnchor="page" w:hAnchor="page" w:x="3329" w:y="4125"/>
        <w:numPr>
          <w:ilvl w:val="0"/>
          <w:numId w:val="83"/>
        </w:numPr>
        <w:shd w:val="clear" w:color="auto" w:fill="auto"/>
        <w:tabs>
          <w:tab w:val="left" w:pos="990"/>
        </w:tabs>
        <w:spacing w:after="0"/>
        <w:ind w:left="40" w:firstLine="720"/>
        <w:jc w:val="both"/>
      </w:pPr>
      <w:r>
        <w:t>Расчет массовой доли растворенного вещества в растворе.</w:t>
      </w:r>
    </w:p>
    <w:p w:rsidR="00E80B14" w:rsidRDefault="00E07B23">
      <w:pPr>
        <w:pStyle w:val="30"/>
        <w:framePr w:w="10253" w:h="15514" w:hRule="exact" w:wrap="none" w:vAnchor="page" w:hAnchor="page" w:x="3329" w:y="4125"/>
        <w:shd w:val="clear" w:color="auto" w:fill="auto"/>
        <w:ind w:left="40" w:firstLine="720"/>
        <w:jc w:val="both"/>
      </w:pPr>
      <w:r>
        <w:rPr>
          <w:rStyle w:val="39"/>
          <w:b/>
          <w:bCs/>
        </w:rPr>
        <w:t>Примерные темы практических работ:</w:t>
      </w:r>
    </w:p>
    <w:p w:rsidR="00E80B14" w:rsidRDefault="00E07B23">
      <w:pPr>
        <w:pStyle w:val="9"/>
        <w:framePr w:w="10253" w:h="15514" w:hRule="exact" w:wrap="none" w:vAnchor="page" w:hAnchor="page" w:x="3329" w:y="4125"/>
        <w:numPr>
          <w:ilvl w:val="0"/>
          <w:numId w:val="84"/>
        </w:numPr>
        <w:shd w:val="clear" w:color="auto" w:fill="auto"/>
        <w:tabs>
          <w:tab w:val="left" w:pos="1024"/>
        </w:tabs>
        <w:spacing w:after="0"/>
        <w:ind w:left="40" w:right="20" w:firstLine="720"/>
        <w:jc w:val="both"/>
      </w:pPr>
      <w:r>
        <w:t>Лабораторное оборудование и приемы обращения с ним. Правила безопасной работы в химической лаборатории.</w:t>
      </w:r>
    </w:p>
    <w:p w:rsidR="00E80B14" w:rsidRDefault="00E07B23">
      <w:pPr>
        <w:pStyle w:val="9"/>
        <w:framePr w:w="10253" w:h="15514" w:hRule="exact" w:wrap="none" w:vAnchor="page" w:hAnchor="page" w:x="3329" w:y="4125"/>
        <w:numPr>
          <w:ilvl w:val="0"/>
          <w:numId w:val="84"/>
        </w:numPr>
        <w:shd w:val="clear" w:color="auto" w:fill="auto"/>
        <w:tabs>
          <w:tab w:val="left" w:pos="1005"/>
        </w:tabs>
        <w:spacing w:after="0"/>
        <w:ind w:left="40" w:firstLine="720"/>
        <w:jc w:val="both"/>
      </w:pPr>
      <w:r>
        <w:t>Очистка загрязненной поваренной соли.</w:t>
      </w:r>
    </w:p>
    <w:p w:rsidR="00E80B14" w:rsidRDefault="00E07B23">
      <w:pPr>
        <w:pStyle w:val="9"/>
        <w:framePr w:w="10253" w:h="15514" w:hRule="exact" w:wrap="none" w:vAnchor="page" w:hAnchor="page" w:x="3329" w:y="4125"/>
        <w:numPr>
          <w:ilvl w:val="0"/>
          <w:numId w:val="84"/>
        </w:numPr>
        <w:shd w:val="clear" w:color="auto" w:fill="auto"/>
        <w:tabs>
          <w:tab w:val="left" w:pos="990"/>
        </w:tabs>
        <w:spacing w:after="0"/>
        <w:ind w:left="40" w:firstLine="720"/>
        <w:jc w:val="both"/>
      </w:pPr>
      <w:r>
        <w:t>Признаки протекания химических реакций.</w:t>
      </w:r>
    </w:p>
    <w:p w:rsidR="00E80B14" w:rsidRDefault="00E07B23">
      <w:pPr>
        <w:pStyle w:val="9"/>
        <w:framePr w:w="10253" w:h="15514" w:hRule="exact" w:wrap="none" w:vAnchor="page" w:hAnchor="page" w:x="3329" w:y="4125"/>
        <w:numPr>
          <w:ilvl w:val="0"/>
          <w:numId w:val="84"/>
        </w:numPr>
        <w:shd w:val="clear" w:color="auto" w:fill="auto"/>
        <w:tabs>
          <w:tab w:val="left" w:pos="995"/>
        </w:tabs>
        <w:spacing w:after="0"/>
        <w:ind w:left="40" w:firstLine="720"/>
        <w:jc w:val="both"/>
      </w:pPr>
      <w:r>
        <w:t>Получение кислорода и изучение его свойств.</w:t>
      </w:r>
    </w:p>
    <w:p w:rsidR="00E80B14" w:rsidRDefault="00E07B23">
      <w:pPr>
        <w:pStyle w:val="9"/>
        <w:framePr w:w="10253" w:h="15514" w:hRule="exact" w:wrap="none" w:vAnchor="page" w:hAnchor="page" w:x="3329" w:y="4125"/>
        <w:numPr>
          <w:ilvl w:val="0"/>
          <w:numId w:val="84"/>
        </w:numPr>
        <w:shd w:val="clear" w:color="auto" w:fill="auto"/>
        <w:tabs>
          <w:tab w:val="left" w:pos="986"/>
        </w:tabs>
        <w:spacing w:after="0"/>
        <w:ind w:left="40" w:firstLine="720"/>
        <w:jc w:val="both"/>
      </w:pPr>
      <w:r>
        <w:t>Получение водорода и изучение его свойств.</w:t>
      </w:r>
    </w:p>
    <w:p w:rsidR="00E80B14" w:rsidRDefault="00E07B23">
      <w:pPr>
        <w:pStyle w:val="9"/>
        <w:framePr w:w="10253" w:h="15514" w:hRule="exact" w:wrap="none" w:vAnchor="page" w:hAnchor="page" w:x="3329" w:y="4125"/>
        <w:numPr>
          <w:ilvl w:val="0"/>
          <w:numId w:val="84"/>
        </w:numPr>
        <w:shd w:val="clear" w:color="auto" w:fill="auto"/>
        <w:tabs>
          <w:tab w:val="left" w:pos="990"/>
        </w:tabs>
        <w:spacing w:after="0"/>
        <w:ind w:left="40" w:firstLine="720"/>
        <w:jc w:val="both"/>
      </w:pPr>
      <w:r>
        <w:t>Приготовление растворов с определенной массовой долей растворенного вещества.</w:t>
      </w:r>
    </w:p>
    <w:p w:rsidR="00E80B14" w:rsidRDefault="00E07B23">
      <w:pPr>
        <w:pStyle w:val="9"/>
        <w:framePr w:w="10253" w:h="15514" w:hRule="exact" w:wrap="none" w:vAnchor="page" w:hAnchor="page" w:x="3329" w:y="4125"/>
        <w:numPr>
          <w:ilvl w:val="0"/>
          <w:numId w:val="84"/>
        </w:numPr>
        <w:shd w:val="clear" w:color="auto" w:fill="auto"/>
        <w:tabs>
          <w:tab w:val="left" w:pos="1120"/>
        </w:tabs>
        <w:spacing w:after="0"/>
        <w:ind w:left="40" w:right="20" w:firstLine="720"/>
        <w:jc w:val="both"/>
      </w:pPr>
      <w:r>
        <w:t>Решение экспериментальных задач по теме «Основные классы неорганических соединений».</w:t>
      </w:r>
    </w:p>
    <w:p w:rsidR="00E80B14" w:rsidRDefault="00E07B23">
      <w:pPr>
        <w:pStyle w:val="9"/>
        <w:framePr w:w="10253" w:h="15514" w:hRule="exact" w:wrap="none" w:vAnchor="page" w:hAnchor="page" w:x="3329" w:y="4125"/>
        <w:numPr>
          <w:ilvl w:val="0"/>
          <w:numId w:val="84"/>
        </w:numPr>
        <w:shd w:val="clear" w:color="auto" w:fill="auto"/>
        <w:tabs>
          <w:tab w:val="left" w:pos="986"/>
        </w:tabs>
        <w:spacing w:after="0"/>
        <w:ind w:left="40" w:firstLine="720"/>
        <w:jc w:val="both"/>
      </w:pPr>
      <w:r>
        <w:t>Реакции ионного обмена.</w:t>
      </w:r>
    </w:p>
    <w:p w:rsidR="00E80B14" w:rsidRDefault="00E07B23">
      <w:pPr>
        <w:pStyle w:val="40"/>
        <w:framePr w:w="10253" w:h="15514" w:hRule="exact" w:wrap="none" w:vAnchor="page" w:hAnchor="page" w:x="3329" w:y="4125"/>
        <w:numPr>
          <w:ilvl w:val="0"/>
          <w:numId w:val="84"/>
        </w:numPr>
        <w:shd w:val="clear" w:color="auto" w:fill="auto"/>
        <w:tabs>
          <w:tab w:val="left" w:pos="986"/>
        </w:tabs>
        <w:spacing w:line="274" w:lineRule="exact"/>
        <w:ind w:left="40" w:firstLine="720"/>
      </w:pPr>
      <w:r>
        <w:rPr>
          <w:rStyle w:val="40pt3"/>
          <w:i/>
          <w:iCs/>
        </w:rPr>
        <w:t>Качественные реакции на ионы в растворе.</w:t>
      </w:r>
    </w:p>
    <w:p w:rsidR="00E80B14" w:rsidRDefault="00E07B23">
      <w:pPr>
        <w:pStyle w:val="40"/>
        <w:framePr w:w="10253" w:h="15514" w:hRule="exact" w:wrap="none" w:vAnchor="page" w:hAnchor="page" w:x="3329" w:y="4125"/>
        <w:numPr>
          <w:ilvl w:val="0"/>
          <w:numId w:val="84"/>
        </w:numPr>
        <w:shd w:val="clear" w:color="auto" w:fill="auto"/>
        <w:tabs>
          <w:tab w:val="left" w:pos="1086"/>
        </w:tabs>
        <w:spacing w:line="274" w:lineRule="exact"/>
        <w:ind w:left="40" w:firstLine="720"/>
      </w:pPr>
      <w:r>
        <w:rPr>
          <w:rStyle w:val="40pt3"/>
          <w:i/>
          <w:iCs/>
        </w:rPr>
        <w:t>Получение аммиака и изучение его свойств.</w:t>
      </w:r>
    </w:p>
    <w:p w:rsidR="00E80B14" w:rsidRDefault="00E07B23">
      <w:pPr>
        <w:pStyle w:val="40"/>
        <w:framePr w:w="10253" w:h="15514" w:hRule="exact" w:wrap="none" w:vAnchor="page" w:hAnchor="page" w:x="3329" w:y="4125"/>
        <w:numPr>
          <w:ilvl w:val="0"/>
          <w:numId w:val="84"/>
        </w:numPr>
        <w:shd w:val="clear" w:color="auto" w:fill="auto"/>
        <w:tabs>
          <w:tab w:val="left" w:pos="1086"/>
        </w:tabs>
        <w:spacing w:line="274" w:lineRule="exact"/>
        <w:ind w:left="40" w:firstLine="720"/>
      </w:pPr>
      <w:r>
        <w:rPr>
          <w:rStyle w:val="40pt3"/>
          <w:i/>
          <w:iCs/>
        </w:rPr>
        <w:t>Получение углекислого газа и изучение его свойств.</w:t>
      </w:r>
    </w:p>
    <w:p w:rsidR="00E80B14" w:rsidRDefault="00E07B23">
      <w:pPr>
        <w:pStyle w:val="9"/>
        <w:framePr w:w="10253" w:h="15514" w:hRule="exact" w:wrap="none" w:vAnchor="page" w:hAnchor="page" w:x="3329" w:y="4125"/>
        <w:numPr>
          <w:ilvl w:val="0"/>
          <w:numId w:val="84"/>
        </w:numPr>
        <w:shd w:val="clear" w:color="auto" w:fill="auto"/>
        <w:tabs>
          <w:tab w:val="left" w:pos="1082"/>
        </w:tabs>
        <w:spacing w:after="0"/>
        <w:ind w:left="40" w:firstLine="720"/>
        <w:jc w:val="both"/>
      </w:pPr>
      <w:r>
        <w:t>Решение экспериментальных задач по теме «Неметаллы IV - VII групп и их соединений».</w:t>
      </w:r>
    </w:p>
    <w:p w:rsidR="00E80B14" w:rsidRDefault="00E07B23">
      <w:pPr>
        <w:pStyle w:val="9"/>
        <w:framePr w:w="10253" w:h="15514" w:hRule="exact" w:wrap="none" w:vAnchor="page" w:hAnchor="page" w:x="3329" w:y="4125"/>
        <w:numPr>
          <w:ilvl w:val="0"/>
          <w:numId w:val="84"/>
        </w:numPr>
        <w:shd w:val="clear" w:color="auto" w:fill="auto"/>
        <w:tabs>
          <w:tab w:val="left" w:pos="1091"/>
        </w:tabs>
        <w:spacing w:after="240"/>
        <w:ind w:left="40" w:firstLine="720"/>
        <w:jc w:val="both"/>
      </w:pPr>
      <w:r>
        <w:t>Решение экспериментальных задач по теме «Металлы и их соединения».</w:t>
      </w:r>
    </w:p>
    <w:p w:rsidR="00E80B14" w:rsidRDefault="00E07B23">
      <w:pPr>
        <w:pStyle w:val="30"/>
        <w:framePr w:w="10253" w:h="15514" w:hRule="exact" w:wrap="none" w:vAnchor="page" w:hAnchor="page" w:x="3329" w:y="4125"/>
        <w:numPr>
          <w:ilvl w:val="0"/>
          <w:numId w:val="85"/>
        </w:numPr>
        <w:shd w:val="clear" w:color="auto" w:fill="auto"/>
        <w:tabs>
          <w:tab w:val="left" w:pos="1648"/>
        </w:tabs>
        <w:ind w:left="40" w:firstLine="720"/>
        <w:jc w:val="both"/>
      </w:pPr>
      <w:r>
        <w:rPr>
          <w:rStyle w:val="39"/>
          <w:b/>
          <w:bCs/>
        </w:rPr>
        <w:t>Изобразительное искусство</w:t>
      </w:r>
    </w:p>
    <w:p w:rsidR="00E80B14" w:rsidRDefault="00E07B23">
      <w:pPr>
        <w:pStyle w:val="9"/>
        <w:framePr w:w="10253" w:h="15514" w:hRule="exact" w:wrap="none" w:vAnchor="page" w:hAnchor="page" w:x="3329" w:y="4125"/>
        <w:shd w:val="clear" w:color="auto" w:fill="auto"/>
        <w:spacing w:after="0"/>
        <w:ind w:left="40" w:right="20" w:firstLine="720"/>
        <w:jc w:val="both"/>
      </w:pPr>
      <w:r>
        <w:t>Программа учебного предмета «Изобразительное искусство» ориентирована на развитие компетенций в области освоения</w:t>
      </w:r>
    </w:p>
    <w:p w:rsidR="00E80B14" w:rsidRDefault="00E07B23">
      <w:pPr>
        <w:pStyle w:val="9"/>
        <w:framePr w:w="10253" w:h="15514" w:hRule="exact" w:wrap="none" w:vAnchor="page" w:hAnchor="page" w:x="3329" w:y="4125"/>
        <w:shd w:val="clear" w:color="auto" w:fill="auto"/>
        <w:spacing w:after="0"/>
        <w:ind w:left="40" w:right="20" w:firstLine="720"/>
        <w:jc w:val="both"/>
      </w:pPr>
      <w:r>
        <w:t>культурного наследия, умения ориентироваться в различных сферах мировой художественной культуры, на формирование у обучающихся целостных представлений об исторических традициях и ценностях русской художественной культуры.</w:t>
      </w:r>
    </w:p>
    <w:p w:rsidR="00E80B14" w:rsidRDefault="00E07B23">
      <w:pPr>
        <w:pStyle w:val="9"/>
        <w:framePr w:w="10253" w:h="15514" w:hRule="exact" w:wrap="none" w:vAnchor="page" w:hAnchor="page" w:x="3329" w:y="4125"/>
        <w:shd w:val="clear" w:color="auto" w:fill="auto"/>
        <w:spacing w:after="0"/>
        <w:ind w:left="40" w:right="20" w:firstLine="720"/>
        <w:jc w:val="both"/>
      </w:pPr>
      <w:r>
        <w:t>В программе предусмотрена практическая художественно-творческая деятельность, аналитическое восприятие произведений искусства. Программа включает в себя основы разных видов визуально-пространственных искусств - живописи, графики, скульптуры, дизайна, архитектуры, народного и декоративно-прикладного искусства, театра, фото- и киноискусства.</w:t>
      </w:r>
    </w:p>
    <w:p w:rsidR="00E80B14" w:rsidRDefault="00E07B23">
      <w:pPr>
        <w:pStyle w:val="9"/>
        <w:framePr w:w="10253" w:h="15514" w:hRule="exact" w:wrap="none" w:vAnchor="page" w:hAnchor="page" w:x="3329" w:y="4125"/>
        <w:shd w:val="clear" w:color="auto" w:fill="auto"/>
        <w:spacing w:after="0"/>
        <w:ind w:left="40" w:right="20" w:firstLine="720"/>
        <w:jc w:val="both"/>
      </w:pPr>
      <w:r>
        <w:t>Отличительной особенностью программы является новый взгляд на предмет «Изобразительное искусство», суть которого заключается в том, что искусство в нем рассматривается как особая духовная сфера, концентрирующая в себе колоссальный эстетический, художественный и нравственный мировой опыт. Как целостность, состоящая из народного</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10224" w:h="15760" w:hRule="exact" w:wrap="none" w:vAnchor="page" w:hAnchor="page" w:x="3344" w:y="3998"/>
        <w:shd w:val="clear" w:color="auto" w:fill="auto"/>
        <w:spacing w:after="0"/>
        <w:ind w:left="40" w:right="20" w:firstLine="0"/>
        <w:jc w:val="both"/>
      </w:pPr>
      <w:r>
        <w:lastRenderedPageBreak/>
        <w:t>искусства и профессионально-художественного, проявляющихся и живущих по своим законам и находящихся в постоянном взаимодействии.</w:t>
      </w:r>
    </w:p>
    <w:p w:rsidR="00E80B14" w:rsidRDefault="00E07B23">
      <w:pPr>
        <w:pStyle w:val="9"/>
        <w:framePr w:w="10224" w:h="15760" w:hRule="exact" w:wrap="none" w:vAnchor="page" w:hAnchor="page" w:x="3344" w:y="3998"/>
        <w:shd w:val="clear" w:color="auto" w:fill="auto"/>
        <w:spacing w:after="0"/>
        <w:ind w:left="20" w:right="20" w:firstLine="720"/>
        <w:jc w:val="both"/>
      </w:pPr>
      <w:r>
        <w:t>В программу включены следующие основные виды художественно-творческой деятельности:</w:t>
      </w:r>
    </w:p>
    <w:p w:rsidR="00E80B14" w:rsidRDefault="00E07B23">
      <w:pPr>
        <w:pStyle w:val="9"/>
        <w:framePr w:w="10224" w:h="15760" w:hRule="exact" w:wrap="none" w:vAnchor="page" w:hAnchor="page" w:x="3344" w:y="3998"/>
        <w:numPr>
          <w:ilvl w:val="0"/>
          <w:numId w:val="71"/>
        </w:numPr>
        <w:shd w:val="clear" w:color="auto" w:fill="auto"/>
        <w:tabs>
          <w:tab w:val="left" w:pos="1465"/>
        </w:tabs>
        <w:spacing w:after="171"/>
        <w:ind w:left="20" w:firstLine="720"/>
        <w:jc w:val="both"/>
      </w:pPr>
      <w:r>
        <w:t>ценностно-ориентационная и коммуникативная деятельность;</w:t>
      </w:r>
    </w:p>
    <w:p w:rsidR="00E80B14" w:rsidRDefault="00E07B23">
      <w:pPr>
        <w:pStyle w:val="9"/>
        <w:framePr w:w="10224" w:h="15760" w:hRule="exact" w:wrap="none" w:vAnchor="page" w:hAnchor="page" w:x="3344" w:y="3998"/>
        <w:numPr>
          <w:ilvl w:val="0"/>
          <w:numId w:val="71"/>
        </w:numPr>
        <w:shd w:val="clear" w:color="auto" w:fill="auto"/>
        <w:tabs>
          <w:tab w:val="left" w:pos="1465"/>
        </w:tabs>
        <w:spacing w:after="143" w:line="210" w:lineRule="exact"/>
        <w:ind w:left="20" w:firstLine="720"/>
        <w:jc w:val="both"/>
      </w:pPr>
      <w:r>
        <w:t>изобразительная деятельность (основы художественного изображения);</w:t>
      </w:r>
    </w:p>
    <w:p w:rsidR="00E80B14" w:rsidRDefault="00E07B23">
      <w:pPr>
        <w:pStyle w:val="9"/>
        <w:framePr w:w="10224" w:h="15760" w:hRule="exact" w:wrap="none" w:vAnchor="page" w:hAnchor="page" w:x="3344" w:y="3998"/>
        <w:numPr>
          <w:ilvl w:val="0"/>
          <w:numId w:val="71"/>
        </w:numPr>
        <w:shd w:val="clear" w:color="auto" w:fill="auto"/>
        <w:tabs>
          <w:tab w:val="left" w:pos="1460"/>
        </w:tabs>
        <w:spacing w:after="175" w:line="278" w:lineRule="exact"/>
        <w:ind w:left="20" w:right="20" w:firstLine="720"/>
        <w:jc w:val="both"/>
      </w:pPr>
      <w:r>
        <w:t>декоративно-прикладная деятельность (основы народного и декоративно</w:t>
      </w:r>
      <w:r>
        <w:softHyphen/>
        <w:t>прикладного искусства);</w:t>
      </w:r>
    </w:p>
    <w:p w:rsidR="00E80B14" w:rsidRDefault="00E07B23">
      <w:pPr>
        <w:pStyle w:val="9"/>
        <w:framePr w:w="10224" w:h="15760" w:hRule="exact" w:wrap="none" w:vAnchor="page" w:hAnchor="page" w:x="3344" w:y="3998"/>
        <w:numPr>
          <w:ilvl w:val="0"/>
          <w:numId w:val="71"/>
        </w:numPr>
        <w:shd w:val="clear" w:color="auto" w:fill="auto"/>
        <w:tabs>
          <w:tab w:val="left" w:pos="1455"/>
        </w:tabs>
        <w:spacing w:after="155" w:line="210" w:lineRule="exact"/>
        <w:ind w:left="20" w:firstLine="720"/>
        <w:jc w:val="both"/>
      </w:pPr>
      <w:r>
        <w:t>художественно-конструкторская деятельность (элементы дизайна и архитектуры);</w:t>
      </w:r>
    </w:p>
    <w:p w:rsidR="00E80B14" w:rsidRDefault="00E07B23">
      <w:pPr>
        <w:pStyle w:val="9"/>
        <w:framePr w:w="10224" w:h="15760" w:hRule="exact" w:wrap="none" w:vAnchor="page" w:hAnchor="page" w:x="3344" w:y="3998"/>
        <w:numPr>
          <w:ilvl w:val="0"/>
          <w:numId w:val="71"/>
        </w:numPr>
        <w:shd w:val="clear" w:color="auto" w:fill="auto"/>
        <w:tabs>
          <w:tab w:val="left" w:pos="1455"/>
        </w:tabs>
        <w:spacing w:after="147" w:line="210" w:lineRule="exact"/>
        <w:ind w:left="20" w:firstLine="720"/>
        <w:jc w:val="both"/>
      </w:pPr>
      <w:r>
        <w:t>художественно-творческая деятельность на основе синтеза искусств.</w:t>
      </w:r>
    </w:p>
    <w:p w:rsidR="00E80B14" w:rsidRDefault="00E07B23">
      <w:pPr>
        <w:pStyle w:val="9"/>
        <w:framePr w:w="10224" w:h="15760" w:hRule="exact" w:wrap="none" w:vAnchor="page" w:hAnchor="page" w:x="3344" w:y="3998"/>
        <w:shd w:val="clear" w:color="auto" w:fill="auto"/>
        <w:spacing w:after="0"/>
        <w:ind w:left="20" w:right="20" w:firstLine="720"/>
        <w:jc w:val="both"/>
      </w:pPr>
      <w: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E80B14" w:rsidRDefault="00E07B23">
      <w:pPr>
        <w:pStyle w:val="9"/>
        <w:framePr w:w="10224" w:h="15760" w:hRule="exact" w:wrap="none" w:vAnchor="page" w:hAnchor="page" w:x="3344" w:y="3998"/>
        <w:shd w:val="clear" w:color="auto" w:fill="auto"/>
        <w:spacing w:after="0"/>
        <w:ind w:left="20" w:right="20" w:firstLine="720"/>
        <w:jc w:val="both"/>
      </w:pPr>
      <w:r>
        <w:t>Изучение предмета «Изобразительное искусство» построено на освоении общенаучных методов (наблюдение, измерение,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E80B14" w:rsidRDefault="00E07B23">
      <w:pPr>
        <w:pStyle w:val="9"/>
        <w:framePr w:w="10224" w:h="15760" w:hRule="exact" w:wrap="none" w:vAnchor="page" w:hAnchor="page" w:x="3344" w:y="3998"/>
        <w:shd w:val="clear" w:color="auto" w:fill="auto"/>
        <w:spacing w:after="0"/>
        <w:ind w:left="20" w:right="20" w:firstLine="720"/>
        <w:jc w:val="both"/>
      </w:pPr>
      <w: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E80B14" w:rsidRDefault="00E07B23">
      <w:pPr>
        <w:pStyle w:val="9"/>
        <w:framePr w:w="10224" w:h="15760" w:hRule="exact" w:wrap="none" w:vAnchor="page" w:hAnchor="page" w:x="3344" w:y="3998"/>
        <w:shd w:val="clear" w:color="auto" w:fill="auto"/>
        <w:spacing w:after="0"/>
        <w:ind w:left="20" w:right="20" w:firstLine="720"/>
        <w:jc w:val="both"/>
      </w:pPr>
      <w:r>
        <w:t>Изучение предмета «Изобразительное искусство» построено на освоении общенаучных методов (наблюдение, измерение, эксперимент,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E80B14" w:rsidRDefault="00E07B23">
      <w:pPr>
        <w:pStyle w:val="30"/>
        <w:framePr w:w="10224" w:h="15760" w:hRule="exact" w:wrap="none" w:vAnchor="page" w:hAnchor="page" w:x="3344" w:y="3998"/>
        <w:shd w:val="clear" w:color="auto" w:fill="auto"/>
        <w:ind w:left="20" w:firstLine="720"/>
        <w:jc w:val="both"/>
      </w:pPr>
      <w:r>
        <w:rPr>
          <w:rStyle w:val="39"/>
          <w:b/>
          <w:bCs/>
        </w:rPr>
        <w:t>Народное художественное творчество - неиссякаемый источник самобытной красоты</w:t>
      </w:r>
    </w:p>
    <w:p w:rsidR="00E80B14" w:rsidRDefault="00E07B23">
      <w:pPr>
        <w:pStyle w:val="9"/>
        <w:framePr w:w="10224" w:h="15760" w:hRule="exact" w:wrap="none" w:vAnchor="page" w:hAnchor="page" w:x="3344" w:y="3998"/>
        <w:shd w:val="clear" w:color="auto" w:fill="auto"/>
        <w:spacing w:after="0"/>
        <w:ind w:left="20" w:right="20" w:firstLine="720"/>
        <w:jc w:val="both"/>
      </w:pPr>
      <w:r>
        <w:t>Солярные знаки (декоративное изображение и их условно-символический характер). Древние образы в народном творчестве. Русская изба: единство конструкции и декора. Крестьянский дом как отражение уклада крестьянской жизни и памятник архитектуры. Орнамент как основа декоративного украшения. Праздничный народный костюм - целостный художественный образ. Обрядовые действия народного праздника, их символическое значение. Различие национальных особенностей русского орнамента и орнаментов других народов России. Древние образы в народных игрушках (Дымковская игрушка, Филимоновская игрушка). Композиционное, стилевое и цветовое единство в изделиях народных промыслов (искусство Гжели, Городецкая роспись, Хохлома, Жостово, роспись по металлу, щепа, роспись по лубу и дереву, тиснение и резьба по бересте). Связь времен в народном искусстве.</w:t>
      </w:r>
    </w:p>
    <w:p w:rsidR="00E80B14" w:rsidRDefault="00E07B23">
      <w:pPr>
        <w:pStyle w:val="30"/>
        <w:framePr w:w="10224" w:h="15760" w:hRule="exact" w:wrap="none" w:vAnchor="page" w:hAnchor="page" w:x="3344" w:y="3998"/>
        <w:shd w:val="clear" w:color="auto" w:fill="auto"/>
        <w:ind w:left="20" w:firstLine="720"/>
        <w:jc w:val="both"/>
      </w:pPr>
      <w:r>
        <w:rPr>
          <w:rStyle w:val="39"/>
          <w:b/>
          <w:bCs/>
        </w:rPr>
        <w:t>Виды изобразительного искусства и основы образного языка</w:t>
      </w:r>
    </w:p>
    <w:p w:rsidR="00E80B14" w:rsidRDefault="00E07B23">
      <w:pPr>
        <w:pStyle w:val="9"/>
        <w:framePr w:w="10224" w:h="15760" w:hRule="exact" w:wrap="none" w:vAnchor="page" w:hAnchor="page" w:x="3344" w:y="3998"/>
        <w:shd w:val="clear" w:color="auto" w:fill="auto"/>
        <w:spacing w:after="0"/>
        <w:ind w:left="20" w:right="20" w:firstLine="720"/>
        <w:jc w:val="both"/>
      </w:pPr>
      <w:r>
        <w:t>Пространственные искусства. Художественные материалы. Жанры в изобразительном искусстве. Выразительные возможности изобразительного искусства. Язык и смысл. Рисунок - основа изобразительного творчества. Художественный образ. Стилевое единство. Линия, пятно. Ритм. Цвет. Основы цветоведения. Композиция. Натюрморт. Понятие формы. Г еометрические тела: куб, шар, цилиндр, конус, призма. Многообразие форм окружающего мира. Изображение объема на плоскости. Освещение. Свет и тень. Натюрморт в графике. Цвет в натюрморте. Пейзаж. Правила построения перспективы. Воздушная перспектива. Пейзаж настроения. Природа и художник. Пейзаж в живописи художников - импрессионистов (К. Моне, А. Сислей). Пейзаж в графике. Работа на пленэре.</w:t>
      </w:r>
    </w:p>
    <w:p w:rsidR="00E80B14" w:rsidRDefault="00E07B23">
      <w:pPr>
        <w:pStyle w:val="30"/>
        <w:framePr w:w="10224" w:h="15760" w:hRule="exact" w:wrap="none" w:vAnchor="page" w:hAnchor="page" w:x="3344" w:y="3998"/>
        <w:shd w:val="clear" w:color="auto" w:fill="auto"/>
        <w:ind w:left="20" w:firstLine="720"/>
        <w:jc w:val="both"/>
      </w:pPr>
      <w:r>
        <w:rPr>
          <w:rStyle w:val="39"/>
          <w:b/>
          <w:bCs/>
        </w:rPr>
        <w:t>Понимание смысла деятельности художника</w:t>
      </w:r>
    </w:p>
    <w:p w:rsidR="00E80B14" w:rsidRDefault="00E07B23">
      <w:pPr>
        <w:pStyle w:val="9"/>
        <w:framePr w:w="10224" w:h="15760" w:hRule="exact" w:wrap="none" w:vAnchor="page" w:hAnchor="page" w:x="3344" w:y="3998"/>
        <w:shd w:val="clear" w:color="auto" w:fill="auto"/>
        <w:spacing w:after="0"/>
        <w:ind w:left="20" w:right="20" w:firstLine="720"/>
        <w:jc w:val="both"/>
      </w:pPr>
      <w:r>
        <w:t>Портрет. Конструкция головы человека и ее основные пропорции. Изображение головы человека в пространстве. Портрет в скульптуре. Графический портретный рисунок. Образные возможности освещения в портрете. Роль цвета в портрете. Великие портретисты прошлого (В.А. Тропинин, И.Е. Репин, И.Н. Крамской, В. А. Серов). Портрет в изобразительном искусстве XX века (К.С. Петров-Водкин, П.Д. Корин).</w:t>
      </w:r>
    </w:p>
    <w:p w:rsidR="00E80B14" w:rsidRDefault="00E07B23">
      <w:pPr>
        <w:pStyle w:val="9"/>
        <w:framePr w:w="10224" w:h="15760" w:hRule="exact" w:wrap="none" w:vAnchor="page" w:hAnchor="page" w:x="3344" w:y="3998"/>
        <w:shd w:val="clear" w:color="auto" w:fill="auto"/>
        <w:spacing w:after="0"/>
        <w:ind w:left="20" w:right="20" w:firstLine="720"/>
        <w:jc w:val="both"/>
      </w:pPr>
      <w:r>
        <w:t>Изображение фигуры человека и образ человека. Изображение фигуры человека в истории искусства (Леонардо да Винчи, Микеланджело Буанаротти, О. Роден). Пропорции и строение фигуры человека. Лепка фигуры человека. Набросок фигуры человека с натуры. Основы</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10267" w:h="15779" w:hRule="exact" w:wrap="none" w:vAnchor="page" w:hAnchor="page" w:x="3322" w:y="3998"/>
        <w:shd w:val="clear" w:color="auto" w:fill="auto"/>
        <w:spacing w:after="0"/>
        <w:ind w:left="20" w:right="20" w:firstLine="0"/>
        <w:jc w:val="both"/>
      </w:pPr>
      <w:r>
        <w:lastRenderedPageBreak/>
        <w:t>представлений о выражении в образах искусства нравственного поиска человечества (В.М. Васнецов, М.В. Нестеров).</w:t>
      </w:r>
    </w:p>
    <w:p w:rsidR="00E80B14" w:rsidRDefault="00E07B23">
      <w:pPr>
        <w:pStyle w:val="30"/>
        <w:framePr w:w="10267" w:h="15779" w:hRule="exact" w:wrap="none" w:vAnchor="page" w:hAnchor="page" w:x="3322" w:y="3998"/>
        <w:shd w:val="clear" w:color="auto" w:fill="auto"/>
        <w:ind w:left="20" w:firstLine="720"/>
        <w:jc w:val="both"/>
      </w:pPr>
      <w:r>
        <w:rPr>
          <w:rStyle w:val="39"/>
          <w:b/>
          <w:bCs/>
        </w:rPr>
        <w:t>Вечные темы и великие исторические события в искусстве 413</w:t>
      </w:r>
    </w:p>
    <w:p w:rsidR="00E80B14" w:rsidRDefault="00E07B23">
      <w:pPr>
        <w:pStyle w:val="9"/>
        <w:framePr w:w="10267" w:h="15779" w:hRule="exact" w:wrap="none" w:vAnchor="page" w:hAnchor="page" w:x="3322" w:y="3998"/>
        <w:shd w:val="clear" w:color="auto" w:fill="auto"/>
        <w:spacing w:after="0"/>
        <w:ind w:left="20" w:right="60" w:firstLine="720"/>
        <w:jc w:val="both"/>
      </w:pPr>
      <w:r>
        <w:t>Сюжет и содержание в картине. Процесс работы над тематической картиной. Библейские сюжеты в мировом изобразительном искусстве (Леонардо да Винчи, Рембрандт, Микеланджело Буанаротти, Рафаэль Санти). Мифологические темы в зарубежном искусстве (С. Боттичелли, Джорджоне, Рафаэль Санти). Русская религиозная живопись XIX века (А. А. Иванов, И.Н. Крамской, В.Д. Поленов). Тематическая картина в русском искусстве XIX века (К.П. Брюллов). Историческая живопись художников объединения «Мир искусства» (А.Н. Бенуа, Е.Е. Лансере, Н.К. Рерих). Исторические картины из жизни моего города (исторический жанр). Праздники и повседневность в изобразительном искусстве (бытовой жанр). Тема Великой Отечественной войны в монументальном искусстве и в живописи. Мемориальные ансамбли. Место и роль картины в искусстве XX века (Ю.И. Пименов, Ф.П. Решетников, В.Н. Бакшеев, Т.Н. Яблонская). Искусство иллюстрации (И.Я. Билибин, В.А. Милашевский, В.А. Фаворский). Анималистический жанр (В.А. Ватагин, Е.И. Чарушин). Образы животных в современных предметах декоративно-прикладного искусства. Стилизация изображения животных.</w:t>
      </w:r>
    </w:p>
    <w:p w:rsidR="00E80B14" w:rsidRDefault="00E07B23">
      <w:pPr>
        <w:pStyle w:val="30"/>
        <w:framePr w:w="10267" w:h="15779" w:hRule="exact" w:wrap="none" w:vAnchor="page" w:hAnchor="page" w:x="3322" w:y="3998"/>
        <w:shd w:val="clear" w:color="auto" w:fill="auto"/>
        <w:ind w:left="20" w:firstLine="720"/>
        <w:jc w:val="both"/>
      </w:pPr>
      <w:r>
        <w:rPr>
          <w:rStyle w:val="39"/>
          <w:b/>
          <w:bCs/>
        </w:rPr>
        <w:t>Конструктивное искусство: архитектура и дизайн</w:t>
      </w:r>
    </w:p>
    <w:p w:rsidR="00E80B14" w:rsidRDefault="00E07B23">
      <w:pPr>
        <w:pStyle w:val="9"/>
        <w:framePr w:w="10267" w:h="15779" w:hRule="exact" w:wrap="none" w:vAnchor="page" w:hAnchor="page" w:x="3322" w:y="3998"/>
        <w:shd w:val="clear" w:color="auto" w:fill="auto"/>
        <w:spacing w:after="0"/>
        <w:ind w:left="20" w:right="60" w:firstLine="720"/>
        <w:jc w:val="both"/>
      </w:pPr>
      <w:r>
        <w:t>Художественный язык конструктивных искусств. Роль искусства в организации предметно - пространственной среды жизни человека. От плоскостного изображения к объемному макету. Здание как сочетание различных объемов. Понятие модуля. Важнейшие архитектурные элементы здания. Вещь как сочетание объемов и как образ времени. Единство художественного и функционального в вещи. Форма и материал. Цвет в архитектуре и дизайне. Архитектурный образ как понятие эпохи (Ш.Э. ле Корбюзье). Тенденции и перспективы развития современной архитектуры. Жилое пространство города (город, микрорайон, улица). Природа и архитектура. Ландшафтный дизайн. Основные школы садово-паркового искусства. Русская усадебная культура XVIII - XIX веков. Искусство флористики. Проектирование пространственной и предметной среды. Дизайн моего сада. История костюма. Композиционно - конструктивные принципы дизайна одежды.</w:t>
      </w:r>
    </w:p>
    <w:p w:rsidR="00E80B14" w:rsidRDefault="00E07B23">
      <w:pPr>
        <w:pStyle w:val="30"/>
        <w:framePr w:w="10267" w:h="15779" w:hRule="exact" w:wrap="none" w:vAnchor="page" w:hAnchor="page" w:x="3322" w:y="3998"/>
        <w:shd w:val="clear" w:color="auto" w:fill="auto"/>
        <w:ind w:left="20" w:firstLine="720"/>
        <w:jc w:val="both"/>
      </w:pPr>
      <w:r>
        <w:rPr>
          <w:rStyle w:val="39"/>
          <w:b/>
          <w:bCs/>
        </w:rPr>
        <w:t>Изобразительное искусство и архитектура России XI -XVII вв.</w:t>
      </w:r>
    </w:p>
    <w:p w:rsidR="00E80B14" w:rsidRDefault="00E07B23">
      <w:pPr>
        <w:pStyle w:val="9"/>
        <w:framePr w:w="10267" w:h="15779" w:hRule="exact" w:wrap="none" w:vAnchor="page" w:hAnchor="page" w:x="3322" w:y="3998"/>
        <w:shd w:val="clear" w:color="auto" w:fill="auto"/>
        <w:spacing w:after="0"/>
        <w:ind w:left="20" w:right="60" w:firstLine="720"/>
        <w:jc w:val="both"/>
      </w:pPr>
      <w:r>
        <w:t>Художественная культура и искусство Древней Руси, ее символичность, обращенность к внутреннему миру человека. Архитектура Киевской Руси. Мозаика. Красота и своеобразие архитектуры Владимиро-Суздальской Руси. Архитектура Великого Новгорода. Образный мир древнерусской живописи (Андрей Рублев, Феофан Грек, Дионисий). Соборы Московского Кремля. Шатровая архитектура (церковь Вознесения Христова в селе Коломенском, Храм Покрова на Рву). Изобразительное искусство «бунташного века» (парсуна). Московское барокко.</w:t>
      </w:r>
    </w:p>
    <w:p w:rsidR="00E80B14" w:rsidRDefault="00E07B23">
      <w:pPr>
        <w:pStyle w:val="91"/>
        <w:framePr w:w="10267" w:h="15779" w:hRule="exact" w:wrap="none" w:vAnchor="page" w:hAnchor="page" w:x="3322" w:y="3998"/>
        <w:shd w:val="clear" w:color="auto" w:fill="auto"/>
        <w:ind w:left="20" w:firstLine="720"/>
      </w:pPr>
      <w:r>
        <w:t>Искусство полиграфии</w:t>
      </w:r>
    </w:p>
    <w:p w:rsidR="00E80B14" w:rsidRDefault="00E07B23">
      <w:pPr>
        <w:pStyle w:val="40"/>
        <w:framePr w:w="10267" w:h="15779" w:hRule="exact" w:wrap="none" w:vAnchor="page" w:hAnchor="page" w:x="3322" w:y="3998"/>
        <w:shd w:val="clear" w:color="auto" w:fill="auto"/>
        <w:spacing w:line="274" w:lineRule="exact"/>
        <w:ind w:left="20" w:right="60" w:firstLine="720"/>
      </w:pPr>
      <w:r>
        <w:rPr>
          <w:rStyle w:val="40pt3"/>
          <w:i/>
          <w:iCs/>
        </w:rPr>
        <w:t>Специфика изображения в полиграфии. Формы полиграфической продукции (книги, журналы, плакаты, афиши, открытки, буклеты). Типы изображения в полиграфии (графическое, живописное, компьютерное фотографическое). Искусство шрифта. Композиционные основы макетирования в графическом дизайне. Проектирование обложки книги, рекламы, открытки, визитной карточки и др.</w:t>
      </w:r>
    </w:p>
    <w:p w:rsidR="00E80B14" w:rsidRDefault="00E07B23">
      <w:pPr>
        <w:pStyle w:val="91"/>
        <w:framePr w:w="10267" w:h="15779" w:hRule="exact" w:wrap="none" w:vAnchor="page" w:hAnchor="page" w:x="3322" w:y="3998"/>
        <w:shd w:val="clear" w:color="auto" w:fill="auto"/>
        <w:ind w:left="20" w:right="60" w:firstLine="720"/>
      </w:pPr>
      <w:r>
        <w:t>Стили, направления виды и жанры в русском изобразительном искусстве и архитектуре XVIII - XIX вв.</w:t>
      </w:r>
    </w:p>
    <w:p w:rsidR="00E80B14" w:rsidRDefault="00E07B23">
      <w:pPr>
        <w:pStyle w:val="40"/>
        <w:framePr w:w="10267" w:h="15779" w:hRule="exact" w:wrap="none" w:vAnchor="page" w:hAnchor="page" w:x="3322" w:y="3998"/>
        <w:shd w:val="clear" w:color="auto" w:fill="auto"/>
        <w:spacing w:line="274" w:lineRule="exact"/>
        <w:ind w:left="20" w:right="60" w:firstLine="720"/>
      </w:pPr>
      <w:r>
        <w:rPr>
          <w:rStyle w:val="40pt3"/>
          <w:i/>
          <w:iCs/>
        </w:rPr>
        <w:t>Классицизм в русской портретной живописи XVIII века (И.П. Аргунов, Ф.С. Рокотов, Д.Г. Левицкий, В.Л. Боровиковский). Архитектурные шедевры стиля барокко в Санкт-Петербурге (В.В. Растрелли, А. Ринальди). Классицизм в русской архитектуре (В.И. Баженов, М.Ф. Казаков). Русская классическая скульптура XVIII века (Ф.И Шубин, М.И. Козловский). Жанровая живопись в произведениях русских художников XIX века (П.А. Федотов). «Товарищество передвижников» (И.Н. Крамской, В.Г. Перов, А.И. Куинджи). Тема русского раздолья в пейзажной живописи XIX века (А.К. Саврасов, И.И. Шишкин, И.И. Левитан, В.Д. Поленов). Исторический жанр (В.И. Суриков). «Русский стиль» в архитектуре модерна (Исторический музей в Москве, Храм Воскресения Христова (Спас на Крови) в г. Санкт - Петербурге). Монументальная скульптура второй половины XIXвека (М. О. Микешин, А.М. Опекушин, М.М. Антокольский).</w:t>
      </w:r>
    </w:p>
    <w:p w:rsidR="00E80B14" w:rsidRDefault="00E07B23">
      <w:pPr>
        <w:pStyle w:val="91"/>
        <w:framePr w:w="10267" w:h="15779" w:hRule="exact" w:wrap="none" w:vAnchor="page" w:hAnchor="page" w:x="3322" w:y="3998"/>
        <w:shd w:val="clear" w:color="auto" w:fill="auto"/>
        <w:ind w:left="20" w:firstLine="720"/>
      </w:pPr>
      <w:r>
        <w:t>Взаимосвязь истории искусства и истории человечества</w:t>
      </w:r>
    </w:p>
    <w:p w:rsidR="00E80B14" w:rsidRDefault="00E07B23">
      <w:pPr>
        <w:pStyle w:val="40"/>
        <w:framePr w:w="10267" w:h="15779" w:hRule="exact" w:wrap="none" w:vAnchor="page" w:hAnchor="page" w:x="3322" w:y="3998"/>
        <w:shd w:val="clear" w:color="auto" w:fill="auto"/>
        <w:spacing w:line="274" w:lineRule="exact"/>
        <w:ind w:left="20" w:right="60" w:firstLine="720"/>
      </w:pPr>
      <w:r>
        <w:rPr>
          <w:rStyle w:val="40pt3"/>
          <w:i/>
          <w:iCs/>
        </w:rPr>
        <w:t>Традиции и новаторство в изобразительном искусстве XX века (модерн, авангард, сюрреализм). Модерн в русской архитектуре (Ф. Шехтель). Стиль модерн в зарубежной архитектуре (А. Гауди). Крупнейшие художественные музеи мира и их роль в культуре (Прадо,</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70"/>
        <w:framePr w:w="10248" w:h="15809" w:hRule="exact" w:wrap="none" w:vAnchor="page" w:hAnchor="page" w:x="3332" w:y="3998"/>
        <w:shd w:val="clear" w:color="auto" w:fill="auto"/>
        <w:ind w:left="40" w:right="20" w:firstLine="0"/>
      </w:pPr>
      <w:r>
        <w:lastRenderedPageBreak/>
        <w:t>Лувр, Дрезденская галерея). Российские художественные музеи (Русский музей, Эрмитаж, Третьяковская галерея, Музей изобразительных искусств имени А.С. Пушкина). Художественно</w:t>
      </w:r>
      <w:r>
        <w:softHyphen/>
        <w:t>творческие проекты.</w:t>
      </w:r>
    </w:p>
    <w:p w:rsidR="00E80B14" w:rsidRDefault="00E07B23">
      <w:pPr>
        <w:pStyle w:val="91"/>
        <w:framePr w:w="10248" w:h="15809" w:hRule="exact" w:wrap="none" w:vAnchor="page" w:hAnchor="page" w:x="3332" w:y="3998"/>
        <w:shd w:val="clear" w:color="auto" w:fill="auto"/>
        <w:ind w:left="40" w:right="20" w:firstLine="720"/>
      </w:pPr>
      <w:r>
        <w:t>Изображение в синтетических и экранных видах искусства и художественная фотография</w:t>
      </w:r>
    </w:p>
    <w:p w:rsidR="00E80B14" w:rsidRDefault="00E07B23">
      <w:pPr>
        <w:pStyle w:val="70"/>
        <w:framePr w:w="10248" w:h="15809" w:hRule="exact" w:wrap="none" w:vAnchor="page" w:hAnchor="page" w:x="3332" w:y="3998"/>
        <w:shd w:val="clear" w:color="auto" w:fill="auto"/>
        <w:ind w:left="40" w:right="20" w:firstLine="720"/>
      </w:pPr>
      <w:r>
        <w:t>Роль изображения в синтетических искусствах. Театральное искусство и художник. Сценография - особый вид художественного творчества. Костюм, грим и маска. Театральные художники начала XX века (А.Я. Головин, А.Н. Бенуа, М.В. Добужинский). Опыт художественно</w:t>
      </w:r>
      <w:r>
        <w:softHyphen/>
        <w:t>творческой деятельности. Создание художественного образа в искусстве фотографии. Особенности художественной фотографии. Выразительные средства фотографии (композиция, план, ракурс, свет, ритм и др.). Изображение в фотографии и в живописи. Изобразительная природа экранных искусств. Специфика киноизображения: кадр и монтаж. Кинокомпозиция и средства эмоциональной выразительности в фильме (ритм, свет, цвет, музыка, звук). Документальный, игровой и анимационный фильмы. Коллективный процесс творчества в кино (сценарист, режиссер, оператор, художник, актер). Мастера российского кинематографа (С.М. Эйзенштейн, С.Ф. Бондарчук, А.А. Тарковский, И.С. Михалков). Телевизионное изображение, его особенности и возможности (видеосюжет, репортаж и др.). Художественно-творческие проекты.</w:t>
      </w:r>
      <w:r>
        <w:rPr>
          <w:rStyle w:val="70pt"/>
        </w:rPr>
        <w:t xml:space="preserve"> 416</w:t>
      </w:r>
    </w:p>
    <w:p w:rsidR="00E80B14" w:rsidRDefault="00E07B23">
      <w:pPr>
        <w:pStyle w:val="30"/>
        <w:framePr w:w="10248" w:h="15809" w:hRule="exact" w:wrap="none" w:vAnchor="page" w:hAnchor="page" w:x="3332" w:y="3998"/>
        <w:numPr>
          <w:ilvl w:val="0"/>
          <w:numId w:val="85"/>
        </w:numPr>
        <w:shd w:val="clear" w:color="auto" w:fill="auto"/>
        <w:tabs>
          <w:tab w:val="left" w:pos="1648"/>
        </w:tabs>
        <w:ind w:left="40" w:firstLine="720"/>
        <w:jc w:val="both"/>
      </w:pPr>
      <w:bookmarkStart w:id="53" w:name="bookmark53"/>
      <w:r>
        <w:rPr>
          <w:rStyle w:val="39"/>
          <w:b/>
          <w:bCs/>
        </w:rPr>
        <w:t>Музыка</w:t>
      </w:r>
      <w:bookmarkEnd w:id="53"/>
    </w:p>
    <w:p w:rsidR="00E80B14" w:rsidRDefault="00E07B23">
      <w:pPr>
        <w:pStyle w:val="9"/>
        <w:framePr w:w="10248" w:h="15809" w:hRule="exact" w:wrap="none" w:vAnchor="page" w:hAnchor="page" w:x="3332" w:y="3998"/>
        <w:shd w:val="clear" w:color="auto" w:fill="auto"/>
        <w:spacing w:after="0"/>
        <w:ind w:left="40" w:right="20" w:firstLine="720"/>
        <w:jc w:val="both"/>
      </w:pPr>
      <w:r>
        <w:t>Овладение основами музыкальных знаний в основной школе должно обеспечить формирование основ музыкальной культуры и грамотности как части общей и духовной культуры школьников, развитие музыкальных способностей обучающихся, а также способности к сопереживанию произведениям искусства через различные виды музыкальной деятельности, овладение практическими умениями и навыками в различных видах музыкально-творческой деятельности.</w:t>
      </w:r>
    </w:p>
    <w:p w:rsidR="00E80B14" w:rsidRDefault="00E07B23">
      <w:pPr>
        <w:pStyle w:val="9"/>
        <w:framePr w:w="10248" w:h="15809" w:hRule="exact" w:wrap="none" w:vAnchor="page" w:hAnchor="page" w:x="3332" w:y="3998"/>
        <w:shd w:val="clear" w:color="auto" w:fill="auto"/>
        <w:spacing w:after="0"/>
        <w:ind w:left="40" w:firstLine="720"/>
        <w:jc w:val="both"/>
      </w:pPr>
      <w:r>
        <w:t>Освоение предмета «Музыка» направлено на:</w:t>
      </w:r>
    </w:p>
    <w:p w:rsidR="00E80B14" w:rsidRDefault="00E07B23">
      <w:pPr>
        <w:pStyle w:val="9"/>
        <w:framePr w:w="10248" w:h="15809" w:hRule="exact" w:wrap="none" w:vAnchor="page" w:hAnchor="page" w:x="3332" w:y="3998"/>
        <w:numPr>
          <w:ilvl w:val="0"/>
          <w:numId w:val="70"/>
        </w:numPr>
        <w:shd w:val="clear" w:color="auto" w:fill="auto"/>
        <w:tabs>
          <w:tab w:val="left" w:pos="1485"/>
        </w:tabs>
        <w:spacing w:after="116"/>
        <w:ind w:left="40" w:right="20" w:firstLine="720"/>
        <w:jc w:val="both"/>
      </w:pPr>
      <w:r>
        <w:t>приобщение школьников к музыке как эмоциональному, нравственно-эстетическому феномену, осознание через музыку жизненных явлений, раскрывающих духовный опыт поколений;</w:t>
      </w:r>
    </w:p>
    <w:p w:rsidR="00E80B14" w:rsidRDefault="00E07B23">
      <w:pPr>
        <w:pStyle w:val="9"/>
        <w:framePr w:w="10248" w:h="15809" w:hRule="exact" w:wrap="none" w:vAnchor="page" w:hAnchor="page" w:x="3332" w:y="3998"/>
        <w:numPr>
          <w:ilvl w:val="0"/>
          <w:numId w:val="70"/>
        </w:numPr>
        <w:shd w:val="clear" w:color="auto" w:fill="auto"/>
        <w:tabs>
          <w:tab w:val="left" w:pos="1480"/>
        </w:tabs>
        <w:spacing w:after="124" w:line="278" w:lineRule="exact"/>
        <w:ind w:left="40" w:right="20" w:firstLine="720"/>
        <w:jc w:val="both"/>
      </w:pPr>
      <w:r>
        <w:t>расширение музыкального и общего культурного кругозора школьников; воспитание их музыкального вкуса, устойчивого интереса к музыке своего народа и других народов мира, классическому и современному музыкальному наследию;</w:t>
      </w:r>
    </w:p>
    <w:p w:rsidR="00E80B14" w:rsidRDefault="00E07B23">
      <w:pPr>
        <w:pStyle w:val="9"/>
        <w:framePr w:w="10248" w:h="15809" w:hRule="exact" w:wrap="none" w:vAnchor="page" w:hAnchor="page" w:x="3332" w:y="3998"/>
        <w:numPr>
          <w:ilvl w:val="0"/>
          <w:numId w:val="70"/>
        </w:numPr>
        <w:shd w:val="clear" w:color="auto" w:fill="auto"/>
        <w:tabs>
          <w:tab w:val="left" w:pos="1485"/>
        </w:tabs>
        <w:spacing w:after="124"/>
        <w:ind w:left="40" w:right="20" w:firstLine="720"/>
        <w:jc w:val="both"/>
      </w:pPr>
      <w:r>
        <w:t>развитие творческого потенциала, ассоциативности мышления, воображения, позволяющих проявить творческую индивидуальность в различных видах музыкальной деятельности;</w:t>
      </w:r>
    </w:p>
    <w:p w:rsidR="00E80B14" w:rsidRDefault="00E07B23">
      <w:pPr>
        <w:pStyle w:val="9"/>
        <w:framePr w:w="10248" w:h="15809" w:hRule="exact" w:wrap="none" w:vAnchor="page" w:hAnchor="page" w:x="3332" w:y="3998"/>
        <w:numPr>
          <w:ilvl w:val="0"/>
          <w:numId w:val="70"/>
        </w:numPr>
        <w:shd w:val="clear" w:color="auto" w:fill="auto"/>
        <w:tabs>
          <w:tab w:val="left" w:pos="1480"/>
        </w:tabs>
        <w:spacing w:after="116" w:line="269" w:lineRule="exact"/>
        <w:ind w:left="40" w:right="20" w:firstLine="720"/>
        <w:jc w:val="both"/>
      </w:pPr>
      <w:r>
        <w:t>развитие способности к эстетическому освоению мира, способности оценивать произведения искусства по законам гармонии и красоты;</w:t>
      </w:r>
    </w:p>
    <w:p w:rsidR="00E80B14" w:rsidRDefault="00E07B23">
      <w:pPr>
        <w:pStyle w:val="9"/>
        <w:framePr w:w="10248" w:h="15809" w:hRule="exact" w:wrap="none" w:vAnchor="page" w:hAnchor="page" w:x="3332" w:y="3998"/>
        <w:numPr>
          <w:ilvl w:val="0"/>
          <w:numId w:val="70"/>
        </w:numPr>
        <w:shd w:val="clear" w:color="auto" w:fill="auto"/>
        <w:tabs>
          <w:tab w:val="left" w:pos="1494"/>
        </w:tabs>
        <w:spacing w:after="120"/>
        <w:ind w:left="40" w:right="20" w:firstLine="720"/>
        <w:jc w:val="both"/>
      </w:pPr>
      <w:r>
        <w:t>овладение основами музыкальной грамотности в опоре на способность эмоционального восприятия музыки как живого образного искусства во взаимосвязи с жизнью, на специальную терминологию и ключевые понятия музыкального искусства, элементарную нотную грамоту.</w:t>
      </w:r>
    </w:p>
    <w:p w:rsidR="00E80B14" w:rsidRDefault="00E07B23">
      <w:pPr>
        <w:pStyle w:val="9"/>
        <w:framePr w:w="10248" w:h="15809" w:hRule="exact" w:wrap="none" w:vAnchor="page" w:hAnchor="page" w:x="3332" w:y="3998"/>
        <w:shd w:val="clear" w:color="auto" w:fill="auto"/>
        <w:spacing w:after="0"/>
        <w:ind w:left="40" w:right="20" w:firstLine="720"/>
        <w:jc w:val="both"/>
      </w:pPr>
      <w:r>
        <w:t>В рамках продуктивной музыкально-творческой деятельности учебный предмет «Музыка» способствует формированию у обучающихся потребности в общении с музыкой в ходе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w:t>
      </w:r>
    </w:p>
    <w:p w:rsidR="00E80B14" w:rsidRDefault="00E07B23">
      <w:pPr>
        <w:pStyle w:val="9"/>
        <w:framePr w:w="10248" w:h="15809" w:hRule="exact" w:wrap="none" w:vAnchor="page" w:hAnchor="page" w:x="3332" w:y="3998"/>
        <w:shd w:val="clear" w:color="auto" w:fill="auto"/>
        <w:spacing w:after="0"/>
        <w:ind w:left="40" w:right="20" w:firstLine="720"/>
        <w:jc w:val="both"/>
      </w:pPr>
      <w:r>
        <w:t>Изучение предмета «Музыка»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«Литература», «Русский язык», «Изобразительное искусство», «История», «География», «Математика» и др.</w:t>
      </w:r>
    </w:p>
    <w:p w:rsidR="00E80B14" w:rsidRDefault="00E07B23">
      <w:pPr>
        <w:pStyle w:val="9"/>
        <w:framePr w:w="10248" w:h="15809" w:hRule="exact" w:wrap="none" w:vAnchor="page" w:hAnchor="page" w:x="3332" w:y="3998"/>
        <w:shd w:val="clear" w:color="auto" w:fill="auto"/>
        <w:spacing w:after="0"/>
        <w:ind w:left="40" w:right="20" w:firstLine="720"/>
        <w:jc w:val="both"/>
      </w:pPr>
      <w:r>
        <w:t>Программа содержит перечень музыкальных произведений, используемых для обеспечения достижения образовательных результатов, по выбору образовательной организации. По усмотрению учителя музыкальный и теоретический материал разделов, связанных с народным музыкальным творчеством, может быть дополнен регионально-национальным компонентом.</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30"/>
        <w:framePr w:w="10238" w:h="15773" w:hRule="exact" w:wrap="none" w:vAnchor="page" w:hAnchor="page" w:x="3336" w:y="3998"/>
        <w:shd w:val="clear" w:color="auto" w:fill="auto"/>
        <w:ind w:left="20" w:firstLine="720"/>
        <w:jc w:val="both"/>
      </w:pPr>
      <w:r>
        <w:rPr>
          <w:rStyle w:val="39"/>
          <w:b/>
          <w:bCs/>
        </w:rPr>
        <w:lastRenderedPageBreak/>
        <w:t>Музыка как вид искусства</w:t>
      </w:r>
    </w:p>
    <w:p w:rsidR="00E80B14" w:rsidRDefault="00E07B23">
      <w:pPr>
        <w:pStyle w:val="9"/>
        <w:framePr w:w="10238" w:h="15773" w:hRule="exact" w:wrap="none" w:vAnchor="page" w:hAnchor="page" w:x="3336" w:y="3998"/>
        <w:shd w:val="clear" w:color="auto" w:fill="auto"/>
        <w:spacing w:after="0"/>
        <w:ind w:left="20" w:right="20" w:firstLine="720"/>
        <w:jc w:val="both"/>
      </w:pPr>
      <w:r>
        <w:t xml:space="preserve">Интонация как носитель образного смысла. Многообразие интонационно-образных построений. Средства музыкальной выразительности в создании музыкального образа и характера музыки. Разнообразие вокальной, инструментальной, вокально-инструментальной, камерной, симфонической и театральной музыки. Различные формы построения музыки (двухчастная и трехчастная, вариации, рондо, </w:t>
      </w:r>
      <w:r>
        <w:rPr>
          <w:rStyle w:val="0pt3"/>
        </w:rPr>
        <w:t>сонатно-симфонический цикл, сюита),</w:t>
      </w:r>
      <w:r>
        <w:rPr>
          <w:rStyle w:val="ab"/>
        </w:rPr>
        <w:t xml:space="preserve"> </w:t>
      </w:r>
      <w:r>
        <w:t>их возможности в воплощении и развитии музыкальных образов. Круг музыкальных образов (лирические, драматические, героические, романтические, эпические и др.), их взаимосвязь и развитие. Многообразие связей музыки с литературой. Взаимодействие музыки и литературы в музыкальном театре. Программная музыка. Многообразие связей музыки с изобразительным искусством. Портрет в музыке и изобразительном искусстве. Картины природы в музыке и в изобразительном искусстве. Символика скульптуры, архитектуры, музыки.</w:t>
      </w:r>
    </w:p>
    <w:p w:rsidR="00E80B14" w:rsidRDefault="00E07B23">
      <w:pPr>
        <w:pStyle w:val="30"/>
        <w:framePr w:w="10238" w:h="15773" w:hRule="exact" w:wrap="none" w:vAnchor="page" w:hAnchor="page" w:x="3336" w:y="3998"/>
        <w:shd w:val="clear" w:color="auto" w:fill="auto"/>
        <w:ind w:left="20" w:firstLine="720"/>
        <w:jc w:val="both"/>
      </w:pPr>
      <w:r>
        <w:rPr>
          <w:rStyle w:val="39"/>
          <w:b/>
          <w:bCs/>
        </w:rPr>
        <w:t>Народное музыкальное творчество 418</w:t>
      </w:r>
    </w:p>
    <w:p w:rsidR="00E80B14" w:rsidRDefault="00E07B23">
      <w:pPr>
        <w:pStyle w:val="9"/>
        <w:framePr w:w="10238" w:h="15773" w:hRule="exact" w:wrap="none" w:vAnchor="page" w:hAnchor="page" w:x="3336" w:y="3998"/>
        <w:shd w:val="clear" w:color="auto" w:fill="auto"/>
        <w:spacing w:after="0"/>
        <w:ind w:left="20" w:right="20" w:firstLine="720"/>
        <w:jc w:val="both"/>
      </w:pPr>
      <w:r>
        <w:t xml:space="preserve">Устное народное музыкальное творчество в развитии общей культуры народа. Характерные черты русской народной музыки. Основные жанры русской народной вокальной музыки. </w:t>
      </w:r>
      <w:r>
        <w:rPr>
          <w:rStyle w:val="0pt3"/>
        </w:rPr>
        <w:t xml:space="preserve">Различные исполнительские типы художественного общения (хоровое, соревновательное, сказителъное). </w:t>
      </w:r>
      <w:r>
        <w:t>Музыкальный фольклор народов России. Знакомство с музыкальной культурой, народным музыкальным творчеством своего региона. Истоки и интонационное своеобразие, музыкального фольклора разных стран.</w:t>
      </w:r>
    </w:p>
    <w:p w:rsidR="00E80B14" w:rsidRDefault="00E07B23">
      <w:pPr>
        <w:pStyle w:val="30"/>
        <w:framePr w:w="10238" w:h="15773" w:hRule="exact" w:wrap="none" w:vAnchor="page" w:hAnchor="page" w:x="3336" w:y="3998"/>
        <w:shd w:val="clear" w:color="auto" w:fill="auto"/>
        <w:ind w:left="20" w:firstLine="720"/>
        <w:jc w:val="both"/>
      </w:pPr>
      <w:r>
        <w:rPr>
          <w:rStyle w:val="39"/>
          <w:b/>
          <w:bCs/>
        </w:rPr>
        <w:t xml:space="preserve">Русская музыка от эпохи средневековья до рубежа </w:t>
      </w:r>
      <w:r>
        <w:rPr>
          <w:rStyle w:val="3a"/>
          <w:b/>
          <w:bCs/>
        </w:rPr>
        <w:t>ХТХ</w:t>
      </w:r>
      <w:r>
        <w:rPr>
          <w:rStyle w:val="39"/>
          <w:b/>
          <w:bCs/>
        </w:rPr>
        <w:t>-ХХ вв.</w:t>
      </w:r>
    </w:p>
    <w:p w:rsidR="00E80B14" w:rsidRDefault="00E07B23">
      <w:pPr>
        <w:pStyle w:val="9"/>
        <w:framePr w:w="10238" w:h="15773" w:hRule="exact" w:wrap="none" w:vAnchor="page" w:hAnchor="page" w:x="3336" w:y="3998"/>
        <w:shd w:val="clear" w:color="auto" w:fill="auto"/>
        <w:spacing w:after="0"/>
        <w:ind w:left="20" w:right="20" w:firstLine="720"/>
        <w:jc w:val="both"/>
      </w:pPr>
      <w:r>
        <w:t xml:space="preserve">Древнерусская духовная музыка. </w:t>
      </w:r>
      <w:r>
        <w:rPr>
          <w:rStyle w:val="0pt3"/>
        </w:rPr>
        <w:t>Знаменный распев как основа древнерусской храмовой музыки.</w:t>
      </w:r>
      <w:r>
        <w:rPr>
          <w:rStyle w:val="ab"/>
        </w:rPr>
        <w:t xml:space="preserve"> </w:t>
      </w:r>
      <w:r>
        <w:t>Основные жанры профессиональной музыки эпохи Просвещения: кант, хоровой концерт, литургия. Формирование русской классической музыкальной школы (М.И. Глинка). Обращение композиторов к народным истокам профессиональной музыки. Романтизм в русской музыке. Стилевые особенности в творчестве русских композиторов (М.И. Глинка, М.П. Мусоргский, А.П. Бородин, Н.А. Римский-Корсаков, П.И. Чайковский, С.В. Рахманинов). Роль фольклора в становлении профессионального музыкального искусства. Духовная музыка русских композиторов. Традиции русской музыкальной классики, стилевые черты русской классической музыкальной школы.</w:t>
      </w:r>
    </w:p>
    <w:p w:rsidR="00E80B14" w:rsidRDefault="00E07B23">
      <w:pPr>
        <w:pStyle w:val="30"/>
        <w:framePr w:w="10238" w:h="15773" w:hRule="exact" w:wrap="none" w:vAnchor="page" w:hAnchor="page" w:x="3336" w:y="3998"/>
        <w:shd w:val="clear" w:color="auto" w:fill="auto"/>
        <w:ind w:left="20" w:firstLine="720"/>
        <w:jc w:val="both"/>
      </w:pPr>
      <w:r>
        <w:rPr>
          <w:rStyle w:val="39"/>
          <w:b/>
          <w:bCs/>
        </w:rPr>
        <w:t xml:space="preserve">Зарубежная музыка от эпохи средневековья до рубежа </w:t>
      </w:r>
      <w:r>
        <w:rPr>
          <w:rStyle w:val="3a"/>
          <w:b/>
          <w:bCs/>
        </w:rPr>
        <w:t>ХТХ</w:t>
      </w:r>
      <w:r>
        <w:rPr>
          <w:rStyle w:val="39"/>
          <w:b/>
          <w:bCs/>
        </w:rPr>
        <w:t>-ХХ вв.</w:t>
      </w:r>
    </w:p>
    <w:p w:rsidR="00E80B14" w:rsidRDefault="00E07B23">
      <w:pPr>
        <w:pStyle w:val="9"/>
        <w:framePr w:w="10238" w:h="15773" w:hRule="exact" w:wrap="none" w:vAnchor="page" w:hAnchor="page" w:x="3336" w:y="3998"/>
        <w:shd w:val="clear" w:color="auto" w:fill="auto"/>
        <w:spacing w:after="0"/>
        <w:ind w:left="20" w:right="20" w:firstLine="720"/>
        <w:jc w:val="both"/>
      </w:pPr>
      <w:r>
        <w:t xml:space="preserve">Средневековая духовная музыка: григорианский хорал. Жанры зарубежной духовной и светской музыки в эпохи Возрождения и Барокко (мадригал, мотет, фуга, месса, реквием, шансон). И.С. Бах - выдающийся музыкант эпохи Барокко. Венская классическая школа (И. Гайдн, В. Моцарт, Л. Бетховен). Творчество композиторов-романтиков Ф. Шопен, Ф. Лист, Р. Шуман, Ф. Шуберт, Э. Григ). Оперный жанр в творчестве композиторов XIX века (Ж. Бизе, Дж. Верди). Основные жанры светской музыки (соната, симфония, камерно-инструментальная и вокальная музыка, опера, балет). </w:t>
      </w:r>
      <w:r>
        <w:rPr>
          <w:rStyle w:val="0pt3"/>
        </w:rPr>
        <w:t>Развитие жанров светской музыки</w:t>
      </w:r>
      <w:r>
        <w:rPr>
          <w:rStyle w:val="ab"/>
        </w:rPr>
        <w:t xml:space="preserve"> </w:t>
      </w:r>
      <w:r>
        <w:t xml:space="preserve">Основные жанры светской музыки XIX века (соната, симфония, камерно-инструментальная и вокальная музыка, опера, балет). </w:t>
      </w:r>
      <w:r>
        <w:rPr>
          <w:rStyle w:val="0pt3"/>
        </w:rPr>
        <w:t>Развитие жанров светской музыки (камерная инструментальная и вокальная музыка, концерт, симфония, опера, балет).</w:t>
      </w:r>
    </w:p>
    <w:p w:rsidR="00E80B14" w:rsidRDefault="00E07B23">
      <w:pPr>
        <w:pStyle w:val="30"/>
        <w:framePr w:w="10238" w:h="15773" w:hRule="exact" w:wrap="none" w:vAnchor="page" w:hAnchor="page" w:x="3336" w:y="3998"/>
        <w:shd w:val="clear" w:color="auto" w:fill="auto"/>
        <w:ind w:left="20" w:firstLine="720"/>
        <w:jc w:val="both"/>
      </w:pPr>
      <w:r>
        <w:rPr>
          <w:rStyle w:val="39"/>
          <w:b/>
          <w:bCs/>
        </w:rPr>
        <w:t>Русская и зарубежная музыкальная культура XX в.</w:t>
      </w:r>
    </w:p>
    <w:p w:rsidR="00E80B14" w:rsidRDefault="00E07B23">
      <w:pPr>
        <w:pStyle w:val="9"/>
        <w:framePr w:w="10238" w:h="15773" w:hRule="exact" w:wrap="none" w:vAnchor="page" w:hAnchor="page" w:x="3336" w:y="3998"/>
        <w:shd w:val="clear" w:color="auto" w:fill="auto"/>
        <w:spacing w:after="0"/>
        <w:ind w:left="20" w:right="20" w:firstLine="720"/>
        <w:jc w:val="both"/>
      </w:pPr>
      <w:r>
        <w:t xml:space="preserve">Знакомство с творчеством всемирно известных отечественных композиторов (И.Ф. Стравинский, С.С. Прокофьев, Д.Д. Шостакович, Г.В. Свиридов, Р. Щедрин, </w:t>
      </w:r>
      <w:r>
        <w:rPr>
          <w:rStyle w:val="0pt3"/>
        </w:rPr>
        <w:t>А.И. Хачатурян, А.Г. Шнитке)</w:t>
      </w:r>
      <w:r>
        <w:rPr>
          <w:rStyle w:val="ab"/>
        </w:rPr>
        <w:t xml:space="preserve"> </w:t>
      </w:r>
      <w:r>
        <w:t xml:space="preserve">и зарубежных композиторов XX столетия (К. Дебюсси, </w:t>
      </w:r>
      <w:r>
        <w:rPr>
          <w:rStyle w:val="0pt3"/>
        </w:rPr>
        <w:t>К. Орф, М. Равель, Б. Бриттен, А. Шенберг).</w:t>
      </w:r>
      <w:r>
        <w:rPr>
          <w:rStyle w:val="ab"/>
        </w:rPr>
        <w:t xml:space="preserve"> </w:t>
      </w:r>
      <w:r>
        <w:t>Многообразие стилей в отечественной и зарубежной музыке XX века (импрессионизм). Джаз: спиричуэл, блюз, симфоджаз - наиболее яркие композиторы и исполнители. Отечественные и зарубежные композиторы-песенники XX столетия. Обобщенное представление о современной музыке, ее разнообразии и характерных признаках. Авторская песня: прошлое и настоящее. Рок-музыка и ее отдельные направления (рок-опера, рок-н-ролл.). Мюзикл. Электронная музыка. Современные технологии записи и воспроизведения музыки.</w:t>
      </w:r>
    </w:p>
    <w:p w:rsidR="00E80B14" w:rsidRDefault="00E07B23">
      <w:pPr>
        <w:pStyle w:val="30"/>
        <w:framePr w:w="10238" w:h="15773" w:hRule="exact" w:wrap="none" w:vAnchor="page" w:hAnchor="page" w:x="3336" w:y="3998"/>
        <w:shd w:val="clear" w:color="auto" w:fill="auto"/>
        <w:ind w:left="20" w:firstLine="720"/>
        <w:jc w:val="both"/>
      </w:pPr>
      <w:r>
        <w:rPr>
          <w:rStyle w:val="39"/>
          <w:b/>
          <w:bCs/>
        </w:rPr>
        <w:t>Современная музыкальная жизнь</w:t>
      </w:r>
    </w:p>
    <w:p w:rsidR="00E80B14" w:rsidRDefault="00E07B23">
      <w:pPr>
        <w:pStyle w:val="9"/>
        <w:framePr w:w="10238" w:h="15773" w:hRule="exact" w:wrap="none" w:vAnchor="page" w:hAnchor="page" w:x="3336" w:y="3998"/>
        <w:shd w:val="clear" w:color="auto" w:fill="auto"/>
        <w:spacing w:after="0"/>
        <w:ind w:left="20" w:right="20" w:firstLine="720"/>
        <w:jc w:val="both"/>
      </w:pPr>
      <w:r>
        <w:t>Панорама современной музыкальной жизни в России и за рубежом: концерты, конкурсы и фестивали (современной и классической музыки). Наследие выдающихся отечественных (Ф.И. Шаляпин, Д.Ф. Ойстрах, А.В. Свешников; Д.А. Хворостовский, А.Ю. Нетребко, В.Т. Спиваков, Н.Л. Луганский, Д. Л. Мацуев и др.) и зарубежных исполнителей (Э. Карузо, М. Каллас; Л. Паваротти, М. Кабалье, В. Клиберн, В. Кельмпфф и др.) классической музыки. Современные выдающиеся, композиторы, вокальные исполнители и инструментальные коллективы. Всемирные центры</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10219" w:h="15514" w:hRule="exact" w:wrap="none" w:vAnchor="page" w:hAnchor="page" w:x="3346" w:y="4149"/>
        <w:shd w:val="clear" w:color="auto" w:fill="auto"/>
        <w:spacing w:after="0"/>
        <w:ind w:left="20" w:right="20" w:firstLine="0"/>
        <w:jc w:val="both"/>
      </w:pPr>
      <w:r>
        <w:lastRenderedPageBreak/>
        <w:t>музыкальной культуры и музыкального образования. Может ли современная музыка считаться классической? Классическая музыка в современных обработках.</w:t>
      </w:r>
    </w:p>
    <w:p w:rsidR="00E80B14" w:rsidRDefault="00E07B23">
      <w:pPr>
        <w:pStyle w:val="30"/>
        <w:framePr w:w="10219" w:h="15514" w:hRule="exact" w:wrap="none" w:vAnchor="page" w:hAnchor="page" w:x="3346" w:y="4149"/>
        <w:shd w:val="clear" w:color="auto" w:fill="auto"/>
        <w:ind w:left="20" w:firstLine="720"/>
        <w:jc w:val="both"/>
      </w:pPr>
      <w:r>
        <w:rPr>
          <w:rStyle w:val="39"/>
          <w:b/>
          <w:bCs/>
        </w:rPr>
        <w:t>Значение музыки в жизни человека</w:t>
      </w:r>
    </w:p>
    <w:p w:rsidR="00E80B14" w:rsidRDefault="00E07B23">
      <w:pPr>
        <w:pStyle w:val="9"/>
        <w:framePr w:w="10219" w:h="15514" w:hRule="exact" w:wrap="none" w:vAnchor="page" w:hAnchor="page" w:x="3346" w:y="4149"/>
        <w:shd w:val="clear" w:color="auto" w:fill="auto"/>
        <w:spacing w:after="0"/>
        <w:ind w:left="20" w:right="20" w:firstLine="720"/>
        <w:jc w:val="both"/>
      </w:pPr>
      <w:r>
        <w:t>Музыкальное искусство как воплощение жизненной красоты и жизненной правды. Стиль как отражение мироощущения композитора. 420</w:t>
      </w:r>
    </w:p>
    <w:p w:rsidR="00E80B14" w:rsidRDefault="00E07B23">
      <w:pPr>
        <w:pStyle w:val="9"/>
        <w:framePr w:w="10219" w:h="15514" w:hRule="exact" w:wrap="none" w:vAnchor="page" w:hAnchor="page" w:x="3346" w:y="4149"/>
        <w:shd w:val="clear" w:color="auto" w:fill="auto"/>
        <w:spacing w:after="0"/>
        <w:ind w:left="20" w:right="20" w:firstLine="720"/>
        <w:jc w:val="both"/>
      </w:pPr>
      <w:r>
        <w:t>Воздействие музыки на человека, ее роль в человеческом обществе. «Вечные» проблемы жизни в творчестве композиторов. Своеобразие видения картины мира в национальных музыкальных культурах Востока и Запада. Преобразующая сила музыки как вида искусства.</w:t>
      </w:r>
    </w:p>
    <w:p w:rsidR="00E80B14" w:rsidRDefault="00E07B23">
      <w:pPr>
        <w:pStyle w:val="30"/>
        <w:framePr w:w="10219" w:h="15514" w:hRule="exact" w:wrap="none" w:vAnchor="page" w:hAnchor="page" w:x="3346" w:y="4149"/>
        <w:shd w:val="clear" w:color="auto" w:fill="auto"/>
        <w:ind w:left="20" w:right="20" w:firstLine="720"/>
        <w:jc w:val="both"/>
      </w:pPr>
      <w:r>
        <w:rPr>
          <w:rStyle w:val="39"/>
          <w:b/>
          <w:bCs/>
        </w:rPr>
        <w:t>Перечень музыкальных произведений для использования в обеспечении образовательных результатов по выбору образовательной организации для использования в обеспечении образовательных результатов</w:t>
      </w:r>
    </w:p>
    <w:p w:rsidR="00E80B14" w:rsidRDefault="00E07B23">
      <w:pPr>
        <w:pStyle w:val="9"/>
        <w:framePr w:w="10219" w:h="15514" w:hRule="exact" w:wrap="none" w:vAnchor="page" w:hAnchor="page" w:x="3346" w:y="4149"/>
        <w:numPr>
          <w:ilvl w:val="0"/>
          <w:numId w:val="86"/>
        </w:numPr>
        <w:shd w:val="clear" w:color="auto" w:fill="auto"/>
        <w:tabs>
          <w:tab w:val="left" w:pos="951"/>
        </w:tabs>
        <w:spacing w:after="0"/>
        <w:ind w:left="20" w:firstLine="720"/>
        <w:jc w:val="both"/>
      </w:pPr>
      <w:r>
        <w:t>Ч. Айвз. «Космический пейзаж».</w:t>
      </w:r>
    </w:p>
    <w:p w:rsidR="00E80B14" w:rsidRDefault="00E07B23">
      <w:pPr>
        <w:pStyle w:val="9"/>
        <w:framePr w:w="10219" w:h="15514" w:hRule="exact" w:wrap="none" w:vAnchor="page" w:hAnchor="page" w:x="3346" w:y="4149"/>
        <w:numPr>
          <w:ilvl w:val="0"/>
          <w:numId w:val="86"/>
        </w:numPr>
        <w:shd w:val="clear" w:color="auto" w:fill="auto"/>
        <w:tabs>
          <w:tab w:val="left" w:pos="975"/>
        </w:tabs>
        <w:spacing w:after="0"/>
        <w:ind w:left="20" w:firstLine="720"/>
        <w:jc w:val="both"/>
      </w:pPr>
      <w:r>
        <w:t>Г. Аллегри. «Мизерере» («Помилуй»),</w:t>
      </w:r>
    </w:p>
    <w:p w:rsidR="00E80B14" w:rsidRDefault="00E07B23">
      <w:pPr>
        <w:pStyle w:val="9"/>
        <w:framePr w:w="10219" w:h="15514" w:hRule="exact" w:wrap="none" w:vAnchor="page" w:hAnchor="page" w:x="3346" w:y="4149"/>
        <w:numPr>
          <w:ilvl w:val="0"/>
          <w:numId w:val="86"/>
        </w:numPr>
        <w:shd w:val="clear" w:color="auto" w:fill="auto"/>
        <w:tabs>
          <w:tab w:val="left" w:pos="956"/>
        </w:tabs>
        <w:spacing w:after="0"/>
        <w:ind w:left="20" w:right="20" w:firstLine="720"/>
        <w:jc w:val="both"/>
      </w:pPr>
      <w:r>
        <w:t>Американский народный блюз «РоллемПит» и «Город Нью-Йорк» (обр. Дж. Сильвермена, перевод С. Болотина).</w:t>
      </w:r>
    </w:p>
    <w:p w:rsidR="00E80B14" w:rsidRDefault="00E07B23">
      <w:pPr>
        <w:pStyle w:val="9"/>
        <w:framePr w:w="10219" w:h="15514" w:hRule="exact" w:wrap="none" w:vAnchor="page" w:hAnchor="page" w:x="3346" w:y="4149"/>
        <w:numPr>
          <w:ilvl w:val="0"/>
          <w:numId w:val="86"/>
        </w:numPr>
        <w:shd w:val="clear" w:color="auto" w:fill="auto"/>
        <w:tabs>
          <w:tab w:val="left" w:pos="980"/>
        </w:tabs>
        <w:spacing w:after="0"/>
        <w:ind w:left="20" w:firstLine="720"/>
        <w:jc w:val="both"/>
      </w:pPr>
      <w:r>
        <w:t>Л. Армстронг. «Блюз Западной окраины».</w:t>
      </w:r>
    </w:p>
    <w:p w:rsidR="00E80B14" w:rsidRDefault="00E07B23">
      <w:pPr>
        <w:pStyle w:val="9"/>
        <w:framePr w:w="10219" w:h="15514" w:hRule="exact" w:wrap="none" w:vAnchor="page" w:hAnchor="page" w:x="3346" w:y="4149"/>
        <w:numPr>
          <w:ilvl w:val="0"/>
          <w:numId w:val="86"/>
        </w:numPr>
        <w:shd w:val="clear" w:color="auto" w:fill="auto"/>
        <w:tabs>
          <w:tab w:val="left" w:pos="970"/>
        </w:tabs>
        <w:spacing w:after="0"/>
        <w:ind w:left="20" w:firstLine="720"/>
        <w:jc w:val="both"/>
      </w:pPr>
      <w:r>
        <w:t>Э. Артемьев. «Мозаика».</w:t>
      </w:r>
    </w:p>
    <w:p w:rsidR="00E80B14" w:rsidRDefault="00E07B23">
      <w:pPr>
        <w:pStyle w:val="9"/>
        <w:framePr w:w="10219" w:h="15514" w:hRule="exact" w:wrap="none" w:vAnchor="page" w:hAnchor="page" w:x="3346" w:y="4149"/>
        <w:numPr>
          <w:ilvl w:val="0"/>
          <w:numId w:val="86"/>
        </w:numPr>
        <w:shd w:val="clear" w:color="auto" w:fill="auto"/>
        <w:tabs>
          <w:tab w:val="left" w:pos="994"/>
        </w:tabs>
        <w:spacing w:after="0"/>
        <w:ind w:left="20" w:right="20" w:firstLine="720"/>
        <w:jc w:val="both"/>
      </w:pPr>
      <w:r>
        <w:t xml:space="preserve">И. Бах. Маленькая прелюдия для органа соль минор (обр. для ф-но Д.Б. Кабалевского). Токката и фуга ре минор для органа. Органная фуга соль минор. Органная фуга ля минор. Прелюдия до мажор (ХТК, том I). Фуга ре диез минор (ХТК, том I). Итальянский концерт. Прелюдия № 8 ми минор («12 маленьких прелюдий для начинающих»). Высокая месса си минор (хор </w:t>
      </w:r>
      <w:r w:rsidRPr="004D5D9C">
        <w:t>«</w:t>
      </w:r>
      <w:r>
        <w:rPr>
          <w:lang w:val="en-US"/>
        </w:rPr>
        <w:t>Kirie</w:t>
      </w:r>
      <w:r w:rsidRPr="004D5D9C">
        <w:t xml:space="preserve">» </w:t>
      </w:r>
      <w:r>
        <w:t xml:space="preserve">(№ 1), хор </w:t>
      </w:r>
      <w:r w:rsidRPr="004D5D9C">
        <w:t>«</w:t>
      </w:r>
      <w:r>
        <w:rPr>
          <w:lang w:val="en-US"/>
        </w:rPr>
        <w:t>Gloria</w:t>
      </w:r>
      <w:r w:rsidRPr="004D5D9C">
        <w:t xml:space="preserve">» </w:t>
      </w:r>
      <w:r>
        <w:t xml:space="preserve">(№ 4), ария альта </w:t>
      </w:r>
      <w:r w:rsidRPr="004D5D9C">
        <w:t>«</w:t>
      </w:r>
      <w:r>
        <w:rPr>
          <w:lang w:val="en-US"/>
        </w:rPr>
        <w:t>Agnus</w:t>
      </w:r>
      <w:r w:rsidRPr="004D5D9C">
        <w:t xml:space="preserve"> </w:t>
      </w:r>
      <w:r>
        <w:rPr>
          <w:lang w:val="en-US"/>
        </w:rPr>
        <w:t>Dei</w:t>
      </w:r>
      <w:r w:rsidRPr="004D5D9C">
        <w:t xml:space="preserve">» </w:t>
      </w:r>
      <w:r>
        <w:t xml:space="preserve">(№ 23), хор </w:t>
      </w:r>
      <w:r w:rsidRPr="004D5D9C">
        <w:t>«</w:t>
      </w:r>
      <w:r>
        <w:rPr>
          <w:lang w:val="en-US"/>
        </w:rPr>
        <w:t>Sanctus</w:t>
      </w:r>
      <w:r w:rsidRPr="004D5D9C">
        <w:t xml:space="preserve">» </w:t>
      </w:r>
      <w:r>
        <w:t>(№ 20)). Оратория «Страсти по Матфею» (ария альта № 47). Сюита № 2 (7 часть «Шутка»), И. Бах-Ф. Бузони. Чакона из Партиты № 2 для скрипки соло.</w:t>
      </w:r>
    </w:p>
    <w:p w:rsidR="00E80B14" w:rsidRPr="004D5D9C" w:rsidRDefault="00E07B23">
      <w:pPr>
        <w:pStyle w:val="9"/>
        <w:framePr w:w="10219" w:h="15514" w:hRule="exact" w:wrap="none" w:vAnchor="page" w:hAnchor="page" w:x="3346" w:y="4149"/>
        <w:numPr>
          <w:ilvl w:val="0"/>
          <w:numId w:val="86"/>
        </w:numPr>
        <w:shd w:val="clear" w:color="auto" w:fill="auto"/>
        <w:tabs>
          <w:tab w:val="left" w:pos="970"/>
        </w:tabs>
        <w:spacing w:after="0"/>
        <w:ind w:left="20" w:firstLine="720"/>
        <w:jc w:val="both"/>
        <w:rPr>
          <w:lang w:val="en-US"/>
        </w:rPr>
      </w:pPr>
      <w:r>
        <w:t>И</w:t>
      </w:r>
      <w:r w:rsidRPr="004D5D9C">
        <w:rPr>
          <w:lang w:val="en-US"/>
        </w:rPr>
        <w:t xml:space="preserve">. </w:t>
      </w:r>
      <w:r>
        <w:t>Бах</w:t>
      </w:r>
      <w:r w:rsidRPr="004D5D9C">
        <w:rPr>
          <w:lang w:val="en-US"/>
        </w:rPr>
        <w:t>-</w:t>
      </w:r>
      <w:r>
        <w:t>Ш</w:t>
      </w:r>
      <w:r w:rsidRPr="004D5D9C">
        <w:rPr>
          <w:lang w:val="en-US"/>
        </w:rPr>
        <w:t xml:space="preserve">. </w:t>
      </w:r>
      <w:r>
        <w:t>Гуно</w:t>
      </w:r>
      <w:r w:rsidRPr="004D5D9C">
        <w:rPr>
          <w:lang w:val="en-US"/>
        </w:rPr>
        <w:t xml:space="preserve">. </w:t>
      </w:r>
      <w:r>
        <w:rPr>
          <w:lang w:val="en-US"/>
        </w:rPr>
        <w:t>«AveMaria».</w:t>
      </w:r>
    </w:p>
    <w:p w:rsidR="00E80B14" w:rsidRDefault="00E07B23">
      <w:pPr>
        <w:pStyle w:val="9"/>
        <w:framePr w:w="10219" w:h="15514" w:hRule="exact" w:wrap="none" w:vAnchor="page" w:hAnchor="page" w:x="3346" w:y="4149"/>
        <w:numPr>
          <w:ilvl w:val="0"/>
          <w:numId w:val="86"/>
        </w:numPr>
        <w:shd w:val="clear" w:color="auto" w:fill="auto"/>
        <w:tabs>
          <w:tab w:val="left" w:pos="966"/>
        </w:tabs>
        <w:spacing w:after="0"/>
        <w:ind w:left="20" w:firstLine="720"/>
        <w:jc w:val="both"/>
      </w:pPr>
      <w:r>
        <w:t>М. Березовский. Хоровой концерт «Не отвержи мене во время старости».</w:t>
      </w:r>
    </w:p>
    <w:p w:rsidR="00E80B14" w:rsidRDefault="00E07B23">
      <w:pPr>
        <w:pStyle w:val="9"/>
        <w:framePr w:w="10219" w:h="15514" w:hRule="exact" w:wrap="none" w:vAnchor="page" w:hAnchor="page" w:x="3346" w:y="4149"/>
        <w:numPr>
          <w:ilvl w:val="0"/>
          <w:numId w:val="86"/>
        </w:numPr>
        <w:shd w:val="clear" w:color="auto" w:fill="auto"/>
        <w:tabs>
          <w:tab w:val="left" w:pos="1018"/>
        </w:tabs>
        <w:spacing w:after="0"/>
        <w:ind w:left="20" w:right="20" w:firstLine="720"/>
        <w:jc w:val="both"/>
      </w:pPr>
      <w:r>
        <w:t>Л. Бернстайн. Мюзикл «Вестсайдская история» (песня Тони «Мария!», песня и танец девушек «Америка», дуэт Тони и Марии, сцена драки).</w:t>
      </w:r>
    </w:p>
    <w:p w:rsidR="00E80B14" w:rsidRDefault="00E07B23">
      <w:pPr>
        <w:pStyle w:val="9"/>
        <w:framePr w:w="10219" w:h="15514" w:hRule="exact" w:wrap="none" w:vAnchor="page" w:hAnchor="page" w:x="3346" w:y="4149"/>
        <w:numPr>
          <w:ilvl w:val="0"/>
          <w:numId w:val="86"/>
        </w:numPr>
        <w:shd w:val="clear" w:color="auto" w:fill="auto"/>
        <w:tabs>
          <w:tab w:val="left" w:pos="1191"/>
        </w:tabs>
        <w:spacing w:after="0"/>
        <w:ind w:left="20" w:right="20" w:firstLine="720"/>
        <w:jc w:val="both"/>
      </w:pPr>
      <w:r>
        <w:t>Л. Бетховен. Симфония № 5. Соната № 7 (экспозиция I части). Соната № 8 («Патетическая»), Соната № 14 («Лунная»), Соната № 20 (II часть, менуэт). Соната № 23 («Аппассионата»). Рондо-каприччио «Ярость по поводу утерянного гроша». Экосез ми бемоль мажор. Концерт № 4 для ф-но с орк. (фрагмент II части). Музыка к трагедии И. Гете «Эгмонт» (Увертюра. Песня Клерхен). Шотландская песня «Верный Джонни».</w:t>
      </w:r>
    </w:p>
    <w:p w:rsidR="00E80B14" w:rsidRDefault="00E07B23">
      <w:pPr>
        <w:pStyle w:val="9"/>
        <w:framePr w:w="10219" w:h="15514" w:hRule="exact" w:wrap="none" w:vAnchor="page" w:hAnchor="page" w:x="3346" w:y="4149"/>
        <w:numPr>
          <w:ilvl w:val="0"/>
          <w:numId w:val="86"/>
        </w:numPr>
        <w:shd w:val="clear" w:color="auto" w:fill="auto"/>
        <w:tabs>
          <w:tab w:val="left" w:pos="1124"/>
        </w:tabs>
        <w:spacing w:after="0"/>
        <w:ind w:left="20" w:right="20" w:firstLine="720"/>
        <w:jc w:val="both"/>
      </w:pPr>
      <w:r>
        <w:t>Ж. Бизе. Опера «Кармен» (фрагментьгУвертюра, Хабанера из I д., Сегедилья, Сцена гадания).</w:t>
      </w:r>
    </w:p>
    <w:p w:rsidR="00E80B14" w:rsidRDefault="00E07B23">
      <w:pPr>
        <w:pStyle w:val="9"/>
        <w:framePr w:w="10219" w:h="15514" w:hRule="exact" w:wrap="none" w:vAnchor="page" w:hAnchor="page" w:x="3346" w:y="4149"/>
        <w:numPr>
          <w:ilvl w:val="0"/>
          <w:numId w:val="86"/>
        </w:numPr>
        <w:shd w:val="clear" w:color="auto" w:fill="auto"/>
        <w:tabs>
          <w:tab w:val="left" w:pos="1129"/>
        </w:tabs>
        <w:spacing w:after="0"/>
        <w:ind w:left="20" w:right="20" w:firstLine="720"/>
        <w:jc w:val="both"/>
      </w:pPr>
      <w:r>
        <w:t>Ж. Бизе-Р. Щедрин. Балет «Кармен-сюита» (Вступление (№ 1). Танец (№ 2) Развод караула (№ 4). Выход Кармен и Хабанера (№ 5). Вторая интермеццо (№ 7). Болеро (№ 8). Тореро (№ 9). Тореро и Кармен (№ 10). Адажио (№ 11). Гадание (№ 12). Финал (№ 13).</w:t>
      </w:r>
    </w:p>
    <w:p w:rsidR="00E80B14" w:rsidRDefault="00E07B23">
      <w:pPr>
        <w:pStyle w:val="9"/>
        <w:framePr w:w="10219" w:h="15514" w:hRule="exact" w:wrap="none" w:vAnchor="page" w:hAnchor="page" w:x="3346" w:y="4149"/>
        <w:numPr>
          <w:ilvl w:val="0"/>
          <w:numId w:val="86"/>
        </w:numPr>
        <w:shd w:val="clear" w:color="auto" w:fill="auto"/>
        <w:tabs>
          <w:tab w:val="left" w:pos="1820"/>
        </w:tabs>
        <w:spacing w:after="0"/>
        <w:ind w:left="20" w:firstLine="720"/>
        <w:jc w:val="both"/>
      </w:pPr>
      <w:r>
        <w:t>А. Бородин. Квартет № 2 (Ноктюрн, III ч.). Симфония № 2 «Богатырская» (экспозиция, I</w:t>
      </w:r>
    </w:p>
    <w:p w:rsidR="00E80B14" w:rsidRDefault="00E07B23">
      <w:pPr>
        <w:pStyle w:val="9"/>
        <w:framePr w:w="10219" w:h="15514" w:hRule="exact" w:wrap="none" w:vAnchor="page" w:hAnchor="page" w:x="3346" w:y="4149"/>
        <w:shd w:val="clear" w:color="auto" w:fill="auto"/>
        <w:tabs>
          <w:tab w:val="left" w:pos="1100"/>
          <w:tab w:val="left" w:pos="428"/>
        </w:tabs>
        <w:spacing w:after="0"/>
        <w:ind w:left="20" w:right="20" w:firstLine="0"/>
        <w:jc w:val="both"/>
      </w:pPr>
      <w:r>
        <w:t>ч.). Опера «Князь Игорь» (Хор из пролога «Солнцу красному слава!», Ария Князя Игоря из II д., Половецкая пляска с хором из II д., Плач Ярославны из IV д.).</w:t>
      </w:r>
    </w:p>
    <w:p w:rsidR="00E80B14" w:rsidRDefault="00E07B23">
      <w:pPr>
        <w:pStyle w:val="9"/>
        <w:framePr w:w="10219" w:h="15514" w:hRule="exact" w:wrap="none" w:vAnchor="page" w:hAnchor="page" w:x="3346" w:y="4149"/>
        <w:numPr>
          <w:ilvl w:val="0"/>
          <w:numId w:val="86"/>
        </w:numPr>
        <w:shd w:val="clear" w:color="auto" w:fill="auto"/>
        <w:tabs>
          <w:tab w:val="left" w:pos="1076"/>
        </w:tabs>
        <w:spacing w:after="0"/>
        <w:ind w:left="20" w:firstLine="720"/>
        <w:jc w:val="both"/>
      </w:pPr>
      <w:r>
        <w:t>Д. Бортнянский. Херувимская песня № 7. «Слава Отцу и Сыну и Святому Духу».</w:t>
      </w:r>
    </w:p>
    <w:p w:rsidR="00E80B14" w:rsidRDefault="00E07B23">
      <w:pPr>
        <w:pStyle w:val="9"/>
        <w:framePr w:w="10219" w:h="15514" w:hRule="exact" w:wrap="none" w:vAnchor="page" w:hAnchor="page" w:x="3346" w:y="4149"/>
        <w:numPr>
          <w:ilvl w:val="0"/>
          <w:numId w:val="86"/>
        </w:numPr>
        <w:shd w:val="clear" w:color="auto" w:fill="auto"/>
        <w:tabs>
          <w:tab w:val="left" w:pos="1071"/>
        </w:tabs>
        <w:spacing w:after="0"/>
        <w:ind w:left="20" w:firstLine="720"/>
        <w:jc w:val="both"/>
      </w:pPr>
      <w:r>
        <w:t>Ж. Брель. Вальс.</w:t>
      </w:r>
    </w:p>
    <w:p w:rsidR="00E80B14" w:rsidRDefault="00E07B23">
      <w:pPr>
        <w:pStyle w:val="9"/>
        <w:framePr w:w="10219" w:h="15514" w:hRule="exact" w:wrap="none" w:vAnchor="page" w:hAnchor="page" w:x="3346" w:y="4149"/>
        <w:numPr>
          <w:ilvl w:val="0"/>
          <w:numId w:val="86"/>
        </w:numPr>
        <w:shd w:val="clear" w:color="auto" w:fill="auto"/>
        <w:tabs>
          <w:tab w:val="left" w:pos="1076"/>
        </w:tabs>
        <w:spacing w:after="0"/>
        <w:ind w:left="20" w:firstLine="720"/>
        <w:jc w:val="both"/>
      </w:pPr>
      <w:r>
        <w:t>Дж. Верди. Опера «Риголетто» (Песенка Герцога, Финал).</w:t>
      </w:r>
    </w:p>
    <w:p w:rsidR="00E80B14" w:rsidRDefault="00E07B23">
      <w:pPr>
        <w:pStyle w:val="9"/>
        <w:framePr w:w="10219" w:h="15514" w:hRule="exact" w:wrap="none" w:vAnchor="page" w:hAnchor="page" w:x="3346" w:y="4149"/>
        <w:numPr>
          <w:ilvl w:val="0"/>
          <w:numId w:val="86"/>
        </w:numPr>
        <w:shd w:val="clear" w:color="auto" w:fill="auto"/>
        <w:tabs>
          <w:tab w:val="left" w:pos="1110"/>
        </w:tabs>
        <w:spacing w:after="0"/>
        <w:ind w:left="20" w:right="20" w:firstLine="720"/>
        <w:jc w:val="both"/>
      </w:pPr>
      <w:r>
        <w:t>А. Вивальди. Цикл концертов для скрипки соло, струнного квинтета, органа и чембало «Времена года» («Весна», «Зима»),</w:t>
      </w:r>
    </w:p>
    <w:p w:rsidR="00E80B14" w:rsidRDefault="00E07B23">
      <w:pPr>
        <w:pStyle w:val="9"/>
        <w:framePr w:w="10219" w:h="15514" w:hRule="exact" w:wrap="none" w:vAnchor="page" w:hAnchor="page" w:x="3346" w:y="4149"/>
        <w:numPr>
          <w:ilvl w:val="0"/>
          <w:numId w:val="86"/>
        </w:numPr>
        <w:shd w:val="clear" w:color="auto" w:fill="auto"/>
        <w:tabs>
          <w:tab w:val="left" w:pos="1076"/>
        </w:tabs>
        <w:spacing w:after="0"/>
        <w:ind w:left="20" w:firstLine="720"/>
        <w:jc w:val="both"/>
      </w:pPr>
      <w:r>
        <w:t>Э. Вила Лобос. «Бразильская бахиана» № 5 (ария для сопрано и виолончелей).</w:t>
      </w:r>
    </w:p>
    <w:p w:rsidR="00E80B14" w:rsidRDefault="00E07B23">
      <w:pPr>
        <w:pStyle w:val="9"/>
        <w:framePr w:w="10219" w:h="15514" w:hRule="exact" w:wrap="none" w:vAnchor="page" w:hAnchor="page" w:x="3346" w:y="4149"/>
        <w:numPr>
          <w:ilvl w:val="0"/>
          <w:numId w:val="86"/>
        </w:numPr>
        <w:shd w:val="clear" w:color="auto" w:fill="auto"/>
        <w:tabs>
          <w:tab w:val="left" w:pos="1162"/>
        </w:tabs>
        <w:spacing w:after="0"/>
        <w:ind w:left="20" w:right="20" w:firstLine="720"/>
        <w:jc w:val="both"/>
      </w:pPr>
      <w:r>
        <w:t>А. Варламов. «Горные вершины» (сл. М. Лермонтова). «Красный сарафан» (сл. Г. Цыганова).</w:t>
      </w:r>
    </w:p>
    <w:p w:rsidR="00E80B14" w:rsidRDefault="00E07B23">
      <w:pPr>
        <w:pStyle w:val="9"/>
        <w:framePr w:w="10219" w:h="15514" w:hRule="exact" w:wrap="none" w:vAnchor="page" w:hAnchor="page" w:x="3346" w:y="4149"/>
        <w:numPr>
          <w:ilvl w:val="0"/>
          <w:numId w:val="86"/>
        </w:numPr>
        <w:shd w:val="clear" w:color="auto" w:fill="auto"/>
        <w:tabs>
          <w:tab w:val="left" w:pos="1095"/>
        </w:tabs>
        <w:spacing w:after="0"/>
        <w:ind w:left="20" w:right="20" w:firstLine="720"/>
        <w:jc w:val="both"/>
      </w:pPr>
      <w:r>
        <w:t>В. Гаврилин «Перезвоны». По прочтении В. Шукшина (симфония-действо для солистов, хора, гобоя и ударных): «Весело на душе» (№ 1), «Смерть разбойника» (№ 2), «Ерунда» (№ 4), «Ти- ри-ри» (№ 8), «Вечерняя музыка» (№ 10), «Молитва» (№ 17). Вокальный цикл «Времена года» («Весна», «Осень»),</w:t>
      </w:r>
    </w:p>
    <w:p w:rsidR="00E80B14" w:rsidRDefault="00E07B23">
      <w:pPr>
        <w:pStyle w:val="9"/>
        <w:framePr w:w="10219" w:h="15514" w:hRule="exact" w:wrap="none" w:vAnchor="page" w:hAnchor="page" w:x="3346" w:y="4149"/>
        <w:numPr>
          <w:ilvl w:val="0"/>
          <w:numId w:val="86"/>
        </w:numPr>
        <w:shd w:val="clear" w:color="auto" w:fill="auto"/>
        <w:tabs>
          <w:tab w:val="left" w:pos="1095"/>
        </w:tabs>
        <w:spacing w:after="0"/>
        <w:ind w:left="20" w:firstLine="720"/>
        <w:jc w:val="both"/>
      </w:pPr>
      <w:r>
        <w:t>Й. Гайдн. Симфония № 103 («С тремоло литавр»), I часть, IV часть.</w:t>
      </w:r>
    </w:p>
    <w:p w:rsidR="00E80B14" w:rsidRDefault="00E07B23">
      <w:pPr>
        <w:pStyle w:val="9"/>
        <w:framePr w:w="10219" w:h="15514" w:hRule="exact" w:wrap="none" w:vAnchor="page" w:hAnchor="page" w:x="3346" w:y="4149"/>
        <w:numPr>
          <w:ilvl w:val="0"/>
          <w:numId w:val="86"/>
        </w:numPr>
        <w:shd w:val="clear" w:color="auto" w:fill="auto"/>
        <w:tabs>
          <w:tab w:val="left" w:pos="1134"/>
        </w:tabs>
        <w:spacing w:after="0"/>
        <w:ind w:left="20" w:right="20" w:firstLine="720"/>
        <w:jc w:val="both"/>
      </w:pPr>
      <w:r>
        <w:t>Г. Гендель. Пассакалия из сюиты соль минор. Хор «Аллилуйя» (№ 44) из оратории «Мессия».</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10219" w:h="15514" w:hRule="exact" w:wrap="none" w:vAnchor="page" w:hAnchor="page" w:x="3346" w:y="4125"/>
        <w:numPr>
          <w:ilvl w:val="0"/>
          <w:numId w:val="86"/>
        </w:numPr>
        <w:shd w:val="clear" w:color="auto" w:fill="auto"/>
        <w:tabs>
          <w:tab w:val="left" w:pos="1110"/>
        </w:tabs>
        <w:spacing w:after="0"/>
        <w:ind w:left="20" w:right="20" w:firstLine="720"/>
        <w:jc w:val="both"/>
      </w:pPr>
      <w:r>
        <w:lastRenderedPageBreak/>
        <w:t>Дж. Гершвин. Опера «Порги и Бесс» (Колыбельная Клары из I д., Песня Порги из II д., Дуэт Порги и Бесс из II д., Песенка Спортинг Лайфа из II д.). Концерт для ф-но с оркестром (I часть). Рапсодия в блюзовых тонах. «Любимый мой» (сл. А. Гершвина, русский текст Т. Сикорской).</w:t>
      </w:r>
    </w:p>
    <w:p w:rsidR="00E80B14" w:rsidRDefault="00E07B23">
      <w:pPr>
        <w:pStyle w:val="9"/>
        <w:framePr w:w="10219" w:h="15514" w:hRule="exact" w:wrap="none" w:vAnchor="page" w:hAnchor="page" w:x="3346" w:y="4125"/>
        <w:numPr>
          <w:ilvl w:val="0"/>
          <w:numId w:val="86"/>
        </w:numPr>
        <w:shd w:val="clear" w:color="auto" w:fill="auto"/>
        <w:tabs>
          <w:tab w:val="left" w:pos="1177"/>
        </w:tabs>
        <w:spacing w:after="0"/>
        <w:ind w:left="20" w:right="20" w:firstLine="720"/>
        <w:jc w:val="both"/>
      </w:pPr>
      <w:r>
        <w:t>М. Глинка. Опера «Иван Сусанин» (Рондо Антониды из I д., хор «Разгулялися, разливалися», романс Антониды, Полонез, Краковяк, Мазурка из II д., Песня Вани из III д., Хор поляков из IV д., Ария Сусанина из IV д., хор «Славься!»). Опера «Руслан и Людмила» (Увертюра, Сцена Наины и Фарлафа, Персидский хор, заключительный хор «Слава великим богам!»). «Вальс- фантазия». Романс «Я помню чудное мгновенье» (ст. А. Пушкина). «Патриотическая песня» (сл. А. Машистова). Романс «Жаворонок» (ст. Н. Кукольника).</w:t>
      </w:r>
    </w:p>
    <w:p w:rsidR="00E80B14" w:rsidRDefault="00E07B23">
      <w:pPr>
        <w:pStyle w:val="9"/>
        <w:framePr w:w="10219" w:h="15514" w:hRule="exact" w:wrap="none" w:vAnchor="page" w:hAnchor="page" w:x="3346" w:y="4125"/>
        <w:numPr>
          <w:ilvl w:val="0"/>
          <w:numId w:val="86"/>
        </w:numPr>
        <w:shd w:val="clear" w:color="auto" w:fill="auto"/>
        <w:tabs>
          <w:tab w:val="left" w:pos="1095"/>
        </w:tabs>
        <w:spacing w:after="0"/>
        <w:ind w:left="20" w:firstLine="720"/>
        <w:jc w:val="both"/>
      </w:pPr>
      <w:r>
        <w:t>М. Глинка-М. Балакирев. «Жаворонок» (фортепианная пьеса).</w:t>
      </w:r>
    </w:p>
    <w:p w:rsidR="00E80B14" w:rsidRDefault="00E07B23">
      <w:pPr>
        <w:pStyle w:val="9"/>
        <w:framePr w:w="10219" w:h="15514" w:hRule="exact" w:wrap="none" w:vAnchor="page" w:hAnchor="page" w:x="3346" w:y="4125"/>
        <w:numPr>
          <w:ilvl w:val="0"/>
          <w:numId w:val="86"/>
        </w:numPr>
        <w:shd w:val="clear" w:color="auto" w:fill="auto"/>
        <w:tabs>
          <w:tab w:val="left" w:pos="1090"/>
        </w:tabs>
        <w:spacing w:after="0"/>
        <w:ind w:left="20" w:firstLine="720"/>
        <w:jc w:val="both"/>
      </w:pPr>
      <w:r>
        <w:t>К. Глюк. Опера «Орфей и Эвридика» (хор «Струн золотых напев», Мелодия, Хор фурий).</w:t>
      </w:r>
    </w:p>
    <w:p w:rsidR="00E80B14" w:rsidRDefault="00E07B23">
      <w:pPr>
        <w:pStyle w:val="9"/>
        <w:framePr w:w="10219" w:h="15514" w:hRule="exact" w:wrap="none" w:vAnchor="page" w:hAnchor="page" w:x="3346" w:y="4125"/>
        <w:numPr>
          <w:ilvl w:val="0"/>
          <w:numId w:val="86"/>
        </w:numPr>
        <w:shd w:val="clear" w:color="auto" w:fill="auto"/>
        <w:tabs>
          <w:tab w:val="left" w:pos="1090"/>
        </w:tabs>
        <w:spacing w:after="0"/>
        <w:ind w:left="20" w:right="20" w:firstLine="720"/>
        <w:jc w:val="both"/>
      </w:pPr>
      <w:r>
        <w:t>Э. Григ. Музыка к драме Г. Ибсена «Пер Гюнт» (Песня Сольвейг, «Смерть Озе»), Соната для виолончели и фортепиано» (I часть).</w:t>
      </w:r>
    </w:p>
    <w:p w:rsidR="00E80B14" w:rsidRDefault="00E07B23">
      <w:pPr>
        <w:pStyle w:val="9"/>
        <w:framePr w:w="10219" w:h="15514" w:hRule="exact" w:wrap="none" w:vAnchor="page" w:hAnchor="page" w:x="3346" w:y="4125"/>
        <w:numPr>
          <w:ilvl w:val="0"/>
          <w:numId w:val="86"/>
        </w:numPr>
        <w:shd w:val="clear" w:color="auto" w:fill="auto"/>
        <w:tabs>
          <w:tab w:val="left" w:pos="1086"/>
        </w:tabs>
        <w:spacing w:after="0"/>
        <w:ind w:left="20" w:right="20" w:firstLine="720"/>
        <w:jc w:val="both"/>
      </w:pPr>
      <w:r>
        <w:t>А. Гурилев. «Домик-крошечка» (сл. С. Любецкого). «Вьется ласточка сизокрылая» (сл. Н. Грекова). «Колокольчик» (сл. И. Макарова).</w:t>
      </w:r>
    </w:p>
    <w:p w:rsidR="00E80B14" w:rsidRDefault="00E07B23">
      <w:pPr>
        <w:pStyle w:val="9"/>
        <w:framePr w:w="10219" w:h="15514" w:hRule="exact" w:wrap="none" w:vAnchor="page" w:hAnchor="page" w:x="3346" w:y="4125"/>
        <w:numPr>
          <w:ilvl w:val="0"/>
          <w:numId w:val="86"/>
        </w:numPr>
        <w:shd w:val="clear" w:color="auto" w:fill="auto"/>
        <w:tabs>
          <w:tab w:val="left" w:pos="1210"/>
        </w:tabs>
        <w:spacing w:after="0"/>
        <w:ind w:left="20" w:right="20" w:firstLine="720"/>
        <w:jc w:val="both"/>
      </w:pPr>
      <w:r>
        <w:t>К. Дебюсси. Ноктюрн «Празднества». «Бергамасская сюита» («Лунный свет»). Фортепианная сюита «Детский уголок» («Кукольный кэк-уок»),</w:t>
      </w:r>
    </w:p>
    <w:p w:rsidR="00E80B14" w:rsidRDefault="00E07B23">
      <w:pPr>
        <w:pStyle w:val="9"/>
        <w:framePr w:w="10219" w:h="15514" w:hRule="exact" w:wrap="none" w:vAnchor="page" w:hAnchor="page" w:x="3346" w:y="4125"/>
        <w:numPr>
          <w:ilvl w:val="0"/>
          <w:numId w:val="86"/>
        </w:numPr>
        <w:shd w:val="clear" w:color="auto" w:fill="auto"/>
        <w:tabs>
          <w:tab w:val="left" w:pos="1090"/>
        </w:tabs>
        <w:spacing w:after="0"/>
        <w:ind w:left="20" w:firstLine="720"/>
        <w:jc w:val="both"/>
      </w:pPr>
      <w:r>
        <w:t>Б. Дварионас. «Деревянная лошадка».</w:t>
      </w:r>
    </w:p>
    <w:p w:rsidR="00E80B14" w:rsidRDefault="00E07B23">
      <w:pPr>
        <w:pStyle w:val="9"/>
        <w:framePr w:w="10219" w:h="15514" w:hRule="exact" w:wrap="none" w:vAnchor="page" w:hAnchor="page" w:x="3346" w:y="4125"/>
        <w:shd w:val="clear" w:color="auto" w:fill="auto"/>
        <w:spacing w:after="0"/>
        <w:ind w:left="20" w:right="20" w:firstLine="720"/>
        <w:jc w:val="both"/>
      </w:pPr>
      <w:r>
        <w:rPr>
          <w:rStyle w:val="1pt"/>
          <w:lang w:val="ru-RU"/>
        </w:rPr>
        <w:t>ЗГИ.</w:t>
      </w:r>
      <w:r>
        <w:t xml:space="preserve"> Дунаевский. Марш из к/ф «Веселые ребята» (сл. В. Лебедева-Кумача). Оперетта «Белая акация» (Вальс, Песня об Одессе, Выход Ларисы и семи кавалеров).</w:t>
      </w:r>
    </w:p>
    <w:p w:rsidR="00E80B14" w:rsidRDefault="00E07B23">
      <w:pPr>
        <w:pStyle w:val="9"/>
        <w:framePr w:w="10219" w:h="15514" w:hRule="exact" w:wrap="none" w:vAnchor="page" w:hAnchor="page" w:x="3346" w:y="4125"/>
        <w:numPr>
          <w:ilvl w:val="0"/>
          <w:numId w:val="87"/>
        </w:numPr>
        <w:shd w:val="clear" w:color="auto" w:fill="auto"/>
        <w:tabs>
          <w:tab w:val="left" w:pos="1095"/>
        </w:tabs>
        <w:spacing w:after="0"/>
        <w:ind w:left="20" w:firstLine="720"/>
        <w:jc w:val="both"/>
      </w:pPr>
      <w:r>
        <w:t>А. Журбин. Рок-опера «Орфей и Эвридика» (фрагменты по выбору учителя).</w:t>
      </w:r>
    </w:p>
    <w:p w:rsidR="00E80B14" w:rsidRDefault="00E07B23">
      <w:pPr>
        <w:pStyle w:val="9"/>
        <w:framePr w:w="10219" w:h="15514" w:hRule="exact" w:wrap="none" w:vAnchor="page" w:hAnchor="page" w:x="3346" w:y="4125"/>
        <w:numPr>
          <w:ilvl w:val="0"/>
          <w:numId w:val="87"/>
        </w:numPr>
        <w:shd w:val="clear" w:color="auto" w:fill="auto"/>
        <w:tabs>
          <w:tab w:val="left" w:pos="1095"/>
        </w:tabs>
        <w:spacing w:after="0"/>
        <w:ind w:left="20" w:firstLine="720"/>
        <w:jc w:val="both"/>
      </w:pPr>
      <w:r>
        <w:t>Знаменный распев.</w:t>
      </w:r>
    </w:p>
    <w:p w:rsidR="00E80B14" w:rsidRDefault="00E07B23">
      <w:pPr>
        <w:pStyle w:val="9"/>
        <w:framePr w:w="10219" w:h="15514" w:hRule="exact" w:wrap="none" w:vAnchor="page" w:hAnchor="page" w:x="3346" w:y="4125"/>
        <w:numPr>
          <w:ilvl w:val="0"/>
          <w:numId w:val="87"/>
        </w:numPr>
        <w:shd w:val="clear" w:color="auto" w:fill="auto"/>
        <w:tabs>
          <w:tab w:val="left" w:pos="1090"/>
        </w:tabs>
        <w:spacing w:after="0"/>
        <w:ind w:left="20" w:right="20" w:firstLine="720"/>
        <w:jc w:val="both"/>
      </w:pPr>
      <w:r>
        <w:t>Д. Кабалевский. Опера «Кола Брюньон» (Увертюра, Монолог Кола). Концерт № 3 для ф- но с оркестром (Финал). «Реквием» на стихи Р. Рождественского («Наши дети», «Помните!»). «Школьные годы».</w:t>
      </w:r>
    </w:p>
    <w:p w:rsidR="00E80B14" w:rsidRDefault="00E07B23">
      <w:pPr>
        <w:pStyle w:val="9"/>
        <w:framePr w:w="10219" w:h="15514" w:hRule="exact" w:wrap="none" w:vAnchor="page" w:hAnchor="page" w:x="3346" w:y="4125"/>
        <w:numPr>
          <w:ilvl w:val="0"/>
          <w:numId w:val="87"/>
        </w:numPr>
        <w:shd w:val="clear" w:color="auto" w:fill="auto"/>
        <w:tabs>
          <w:tab w:val="left" w:pos="1090"/>
        </w:tabs>
        <w:spacing w:after="0"/>
        <w:ind w:left="20" w:firstLine="720"/>
        <w:jc w:val="both"/>
      </w:pPr>
      <w:r>
        <w:t>В. Калинников. Симфония № 1 (соль минор, I часть).</w:t>
      </w:r>
    </w:p>
    <w:p w:rsidR="00E80B14" w:rsidRDefault="00E07B23">
      <w:pPr>
        <w:pStyle w:val="9"/>
        <w:framePr w:w="10219" w:h="15514" w:hRule="exact" w:wrap="none" w:vAnchor="page" w:hAnchor="page" w:x="3346" w:y="4125"/>
        <w:numPr>
          <w:ilvl w:val="0"/>
          <w:numId w:val="87"/>
        </w:numPr>
        <w:shd w:val="clear" w:color="auto" w:fill="auto"/>
        <w:tabs>
          <w:tab w:val="left" w:pos="1090"/>
        </w:tabs>
        <w:spacing w:after="0"/>
        <w:ind w:left="20" w:firstLine="720"/>
        <w:jc w:val="both"/>
      </w:pPr>
      <w:r>
        <w:t>К. Караев. Балет «Тропою грома» (Танец черных).</w:t>
      </w:r>
    </w:p>
    <w:p w:rsidR="00E80B14" w:rsidRDefault="00E07B23">
      <w:pPr>
        <w:pStyle w:val="9"/>
        <w:framePr w:w="10219" w:h="15514" w:hRule="exact" w:wrap="none" w:vAnchor="page" w:hAnchor="page" w:x="3346" w:y="4125"/>
        <w:numPr>
          <w:ilvl w:val="0"/>
          <w:numId w:val="87"/>
        </w:numPr>
        <w:shd w:val="clear" w:color="auto" w:fill="auto"/>
        <w:tabs>
          <w:tab w:val="left" w:pos="1095"/>
        </w:tabs>
        <w:spacing w:after="0"/>
        <w:ind w:left="20" w:firstLine="720"/>
        <w:jc w:val="both"/>
      </w:pPr>
      <w:r>
        <w:t xml:space="preserve">Д. Каччини. </w:t>
      </w:r>
      <w:r>
        <w:rPr>
          <w:lang w:val="en-US"/>
        </w:rPr>
        <w:t>«Ave Maria».</w:t>
      </w:r>
    </w:p>
    <w:p w:rsidR="00E80B14" w:rsidRDefault="00E07B23">
      <w:pPr>
        <w:pStyle w:val="9"/>
        <w:framePr w:w="10219" w:h="15514" w:hRule="exact" w:wrap="none" w:vAnchor="page" w:hAnchor="page" w:x="3346" w:y="4125"/>
        <w:numPr>
          <w:ilvl w:val="0"/>
          <w:numId w:val="87"/>
        </w:numPr>
        <w:shd w:val="clear" w:color="auto" w:fill="auto"/>
        <w:tabs>
          <w:tab w:val="left" w:pos="1153"/>
        </w:tabs>
        <w:spacing w:after="0"/>
        <w:ind w:left="20" w:right="20" w:firstLine="720"/>
        <w:jc w:val="both"/>
      </w:pPr>
      <w:r>
        <w:t>В. Кикта. Фрески Софии Киевской (концертная симфония для арфы с оркестром) (фрагменты по усмотрению учителя). «Мой край тополиный» (сл. И. Векшегоновой).</w:t>
      </w:r>
    </w:p>
    <w:p w:rsidR="00E80B14" w:rsidRDefault="00E07B23">
      <w:pPr>
        <w:pStyle w:val="9"/>
        <w:framePr w:w="10219" w:h="15514" w:hRule="exact" w:wrap="none" w:vAnchor="page" w:hAnchor="page" w:x="3346" w:y="4125"/>
        <w:numPr>
          <w:ilvl w:val="0"/>
          <w:numId w:val="87"/>
        </w:numPr>
        <w:shd w:val="clear" w:color="auto" w:fill="auto"/>
        <w:tabs>
          <w:tab w:val="left" w:pos="1090"/>
        </w:tabs>
        <w:spacing w:after="0"/>
        <w:ind w:left="20" w:firstLine="720"/>
        <w:jc w:val="both"/>
      </w:pPr>
      <w:r>
        <w:t>В. Лаурушас. «В путь».</w:t>
      </w:r>
    </w:p>
    <w:p w:rsidR="00E80B14" w:rsidRDefault="00E07B23">
      <w:pPr>
        <w:pStyle w:val="9"/>
        <w:framePr w:w="10219" w:h="15514" w:hRule="exact" w:wrap="none" w:vAnchor="page" w:hAnchor="page" w:x="3346" w:y="4125"/>
        <w:numPr>
          <w:ilvl w:val="0"/>
          <w:numId w:val="87"/>
        </w:numPr>
        <w:shd w:val="clear" w:color="auto" w:fill="auto"/>
        <w:tabs>
          <w:tab w:val="left" w:pos="1105"/>
        </w:tabs>
        <w:spacing w:after="0"/>
        <w:ind w:left="20" w:firstLine="720"/>
        <w:jc w:val="both"/>
      </w:pPr>
      <w:r>
        <w:t>Ф. Лист. Венгерская рапсодия № 2. Этюд Паганини (№ 6).</w:t>
      </w:r>
    </w:p>
    <w:p w:rsidR="00E80B14" w:rsidRDefault="00E07B23">
      <w:pPr>
        <w:pStyle w:val="9"/>
        <w:framePr w:w="10219" w:h="15514" w:hRule="exact" w:wrap="none" w:vAnchor="page" w:hAnchor="page" w:x="3346" w:y="4125"/>
        <w:numPr>
          <w:ilvl w:val="0"/>
          <w:numId w:val="87"/>
        </w:numPr>
        <w:shd w:val="clear" w:color="auto" w:fill="auto"/>
        <w:tabs>
          <w:tab w:val="left" w:pos="1095"/>
        </w:tabs>
        <w:spacing w:after="0"/>
        <w:ind w:left="20" w:firstLine="720"/>
        <w:jc w:val="both"/>
      </w:pPr>
      <w:r>
        <w:t>И. Лученок. «Хатынь» (ст. Г. Петренко).</w:t>
      </w:r>
    </w:p>
    <w:p w:rsidR="00E80B14" w:rsidRDefault="00E07B23">
      <w:pPr>
        <w:pStyle w:val="9"/>
        <w:framePr w:w="10219" w:h="15514" w:hRule="exact" w:wrap="none" w:vAnchor="page" w:hAnchor="page" w:x="3346" w:y="4125"/>
        <w:numPr>
          <w:ilvl w:val="0"/>
          <w:numId w:val="87"/>
        </w:numPr>
        <w:shd w:val="clear" w:color="auto" w:fill="auto"/>
        <w:tabs>
          <w:tab w:val="left" w:pos="1100"/>
        </w:tabs>
        <w:spacing w:after="0"/>
        <w:ind w:left="20" w:firstLine="720"/>
        <w:jc w:val="both"/>
      </w:pPr>
      <w:r>
        <w:t>А. Лядов. Кикимора (народное сказание для оркестра).</w:t>
      </w:r>
    </w:p>
    <w:p w:rsidR="00E80B14" w:rsidRDefault="00E07B23">
      <w:pPr>
        <w:pStyle w:val="9"/>
        <w:framePr w:w="10219" w:h="15514" w:hRule="exact" w:wrap="none" w:vAnchor="page" w:hAnchor="page" w:x="3346" w:y="4125"/>
        <w:numPr>
          <w:ilvl w:val="0"/>
          <w:numId w:val="87"/>
        </w:numPr>
        <w:shd w:val="clear" w:color="auto" w:fill="auto"/>
        <w:tabs>
          <w:tab w:val="left" w:pos="1105"/>
        </w:tabs>
        <w:spacing w:after="0"/>
        <w:ind w:left="20" w:firstLine="720"/>
        <w:jc w:val="both"/>
      </w:pPr>
      <w:r>
        <w:t>Ф. Лэй. «История любви».</w:t>
      </w:r>
    </w:p>
    <w:p w:rsidR="00E80B14" w:rsidRDefault="00E07B23">
      <w:pPr>
        <w:pStyle w:val="9"/>
        <w:framePr w:w="10219" w:h="15514" w:hRule="exact" w:wrap="none" w:vAnchor="page" w:hAnchor="page" w:x="3346" w:y="4125"/>
        <w:numPr>
          <w:ilvl w:val="0"/>
          <w:numId w:val="87"/>
        </w:numPr>
        <w:shd w:val="clear" w:color="auto" w:fill="auto"/>
        <w:tabs>
          <w:tab w:val="left" w:pos="1095"/>
        </w:tabs>
        <w:spacing w:after="0"/>
        <w:ind w:left="20" w:firstLine="720"/>
        <w:jc w:val="both"/>
      </w:pPr>
      <w:r>
        <w:t>Мадригалы эпохи Возрождения.</w:t>
      </w:r>
    </w:p>
    <w:p w:rsidR="00E80B14" w:rsidRDefault="00E07B23">
      <w:pPr>
        <w:pStyle w:val="9"/>
        <w:framePr w:w="10219" w:h="15514" w:hRule="exact" w:wrap="none" w:vAnchor="page" w:hAnchor="page" w:x="3346" w:y="4125"/>
        <w:numPr>
          <w:ilvl w:val="0"/>
          <w:numId w:val="87"/>
        </w:numPr>
        <w:shd w:val="clear" w:color="auto" w:fill="auto"/>
        <w:tabs>
          <w:tab w:val="left" w:pos="1095"/>
        </w:tabs>
        <w:spacing w:after="0"/>
        <w:ind w:left="20" w:firstLine="720"/>
        <w:jc w:val="both"/>
      </w:pPr>
      <w:r>
        <w:t>Р. де Лиль. «Марсельеза».</w:t>
      </w:r>
    </w:p>
    <w:p w:rsidR="00E80B14" w:rsidRDefault="00E07B23">
      <w:pPr>
        <w:pStyle w:val="9"/>
        <w:framePr w:w="10219" w:h="15514" w:hRule="exact" w:wrap="none" w:vAnchor="page" w:hAnchor="page" w:x="3346" w:y="4125"/>
        <w:numPr>
          <w:ilvl w:val="0"/>
          <w:numId w:val="87"/>
        </w:numPr>
        <w:shd w:val="clear" w:color="auto" w:fill="auto"/>
        <w:tabs>
          <w:tab w:val="left" w:pos="1100"/>
        </w:tabs>
        <w:spacing w:after="0"/>
        <w:ind w:left="20" w:firstLine="720"/>
        <w:jc w:val="both"/>
      </w:pPr>
      <w:r>
        <w:t>А. Марчелло. Концерт для гобоя с оркестром ре минор (II часть, Адажио).</w:t>
      </w:r>
    </w:p>
    <w:p w:rsidR="00E80B14" w:rsidRDefault="00E07B23">
      <w:pPr>
        <w:pStyle w:val="9"/>
        <w:framePr w:w="10219" w:h="15514" w:hRule="exact" w:wrap="none" w:vAnchor="page" w:hAnchor="page" w:x="3346" w:y="4125"/>
        <w:numPr>
          <w:ilvl w:val="0"/>
          <w:numId w:val="87"/>
        </w:numPr>
        <w:shd w:val="clear" w:color="auto" w:fill="auto"/>
        <w:tabs>
          <w:tab w:val="left" w:pos="1095"/>
        </w:tabs>
        <w:spacing w:after="0"/>
        <w:ind w:left="20" w:firstLine="720"/>
        <w:jc w:val="both"/>
      </w:pPr>
      <w:r>
        <w:t>М. Матвеев. «Матушка, матушка, что во поле пыльно».</w:t>
      </w:r>
    </w:p>
    <w:p w:rsidR="00E80B14" w:rsidRDefault="00E07B23">
      <w:pPr>
        <w:pStyle w:val="9"/>
        <w:framePr w:w="10219" w:h="15514" w:hRule="exact" w:wrap="none" w:vAnchor="page" w:hAnchor="page" w:x="3346" w:y="4125"/>
        <w:numPr>
          <w:ilvl w:val="0"/>
          <w:numId w:val="87"/>
        </w:numPr>
        <w:shd w:val="clear" w:color="auto" w:fill="auto"/>
        <w:tabs>
          <w:tab w:val="left" w:pos="1100"/>
        </w:tabs>
        <w:spacing w:after="0"/>
        <w:ind w:left="20" w:firstLine="720"/>
        <w:jc w:val="both"/>
      </w:pPr>
      <w:r>
        <w:t>Д. Мийо. «Бразилейра».</w:t>
      </w:r>
    </w:p>
    <w:p w:rsidR="00E80B14" w:rsidRDefault="00E07B23">
      <w:pPr>
        <w:pStyle w:val="9"/>
        <w:framePr w:w="10219" w:h="15514" w:hRule="exact" w:wrap="none" w:vAnchor="page" w:hAnchor="page" w:x="3346" w:y="4125"/>
        <w:numPr>
          <w:ilvl w:val="0"/>
          <w:numId w:val="87"/>
        </w:numPr>
        <w:shd w:val="clear" w:color="auto" w:fill="auto"/>
        <w:tabs>
          <w:tab w:val="left" w:pos="1095"/>
        </w:tabs>
        <w:spacing w:after="0"/>
        <w:ind w:left="20" w:firstLine="720"/>
        <w:jc w:val="both"/>
      </w:pPr>
      <w:r>
        <w:t>И. Морозов. Балет «Айболит» (фрагменты: Полечка, Морское плавание, Галоп).</w:t>
      </w:r>
    </w:p>
    <w:p w:rsidR="00E80B14" w:rsidRDefault="00E07B23">
      <w:pPr>
        <w:pStyle w:val="9"/>
        <w:framePr w:w="10219" w:h="15514" w:hRule="exact" w:wrap="none" w:vAnchor="page" w:hAnchor="page" w:x="3346" w:y="4125"/>
        <w:numPr>
          <w:ilvl w:val="0"/>
          <w:numId w:val="87"/>
        </w:numPr>
        <w:shd w:val="clear" w:color="auto" w:fill="auto"/>
        <w:tabs>
          <w:tab w:val="left" w:pos="1124"/>
        </w:tabs>
        <w:spacing w:after="0"/>
        <w:ind w:left="20" w:right="20" w:firstLine="720"/>
        <w:jc w:val="both"/>
      </w:pPr>
      <w:r>
        <w:t xml:space="preserve">В. Моцарт. Фантазия для фортепиано до минор. Фантазия для фортепиано ре минор. Соната до мажор (эксп. I ч.). «Маленькая ночная серенада» (Рондо). Симфония № 40. Симфония № 41 (фрагмент II ч.). Реквием </w:t>
      </w:r>
      <w:r w:rsidRPr="004D5D9C">
        <w:t>(«</w:t>
      </w:r>
      <w:r>
        <w:rPr>
          <w:lang w:val="en-US"/>
        </w:rPr>
        <w:t>Dies</w:t>
      </w:r>
      <w:r w:rsidRPr="004D5D9C">
        <w:t xml:space="preserve"> </w:t>
      </w:r>
      <w:r>
        <w:rPr>
          <w:lang w:val="en-US"/>
        </w:rPr>
        <w:t>ire</w:t>
      </w:r>
      <w:r w:rsidRPr="004D5D9C">
        <w:t>», «</w:t>
      </w:r>
      <w:r>
        <w:rPr>
          <w:lang w:val="en-US"/>
        </w:rPr>
        <w:t>Lacrimoza</w:t>
      </w:r>
      <w:r w:rsidRPr="004D5D9C">
        <w:t xml:space="preserve">»). </w:t>
      </w:r>
      <w:r>
        <w:t xml:space="preserve">Соната № 11 </w:t>
      </w:r>
      <w:r w:rsidRPr="004D5D9C">
        <w:t>(</w:t>
      </w:r>
      <w:r>
        <w:rPr>
          <w:lang w:val="en-US"/>
        </w:rPr>
        <w:t>I</w:t>
      </w:r>
      <w:r w:rsidRPr="004D5D9C">
        <w:t xml:space="preserve">, </w:t>
      </w:r>
      <w:r>
        <w:t xml:space="preserve">II, III ч.). Фрагменты из оперы «Волшебная флейта». Мотет </w:t>
      </w:r>
      <w:r>
        <w:rPr>
          <w:lang w:val="en-US"/>
        </w:rPr>
        <w:t>«Ave, verum corpus».</w:t>
      </w:r>
    </w:p>
    <w:p w:rsidR="00E80B14" w:rsidRDefault="00E07B23">
      <w:pPr>
        <w:pStyle w:val="9"/>
        <w:framePr w:w="10219" w:h="15514" w:hRule="exact" w:wrap="none" w:vAnchor="page" w:hAnchor="page" w:x="3346" w:y="4125"/>
        <w:numPr>
          <w:ilvl w:val="0"/>
          <w:numId w:val="87"/>
        </w:numPr>
        <w:shd w:val="clear" w:color="auto" w:fill="auto"/>
        <w:tabs>
          <w:tab w:val="left" w:pos="1119"/>
        </w:tabs>
        <w:spacing w:after="0"/>
        <w:ind w:left="20" w:right="20" w:firstLine="720"/>
        <w:jc w:val="both"/>
      </w:pPr>
      <w:r>
        <w:t>М. Мусоргский. Опера «Борис Годунов» (Вступление, Песня Варлаама, Сцена смерти Бориса, сцена под Кромами). Опера «Хованщина» (Вступление, Пляска персидок).</w:t>
      </w:r>
    </w:p>
    <w:p w:rsidR="00E80B14" w:rsidRDefault="00E07B23">
      <w:pPr>
        <w:pStyle w:val="9"/>
        <w:framePr w:w="10219" w:h="15514" w:hRule="exact" w:wrap="none" w:vAnchor="page" w:hAnchor="page" w:x="3346" w:y="4125"/>
        <w:numPr>
          <w:ilvl w:val="0"/>
          <w:numId w:val="87"/>
        </w:numPr>
        <w:shd w:val="clear" w:color="auto" w:fill="auto"/>
        <w:tabs>
          <w:tab w:val="left" w:pos="1086"/>
        </w:tabs>
        <w:spacing w:after="0"/>
        <w:ind w:left="20" w:firstLine="720"/>
        <w:jc w:val="both"/>
      </w:pPr>
      <w:r>
        <w:t>Н. Мясковский. Симфония № 6 (экспозиция финала).</w:t>
      </w:r>
    </w:p>
    <w:p w:rsidR="00E80B14" w:rsidRDefault="00E07B23">
      <w:pPr>
        <w:pStyle w:val="9"/>
        <w:framePr w:w="10219" w:h="15514" w:hRule="exact" w:wrap="none" w:vAnchor="page" w:hAnchor="page" w:x="3346" w:y="4125"/>
        <w:numPr>
          <w:ilvl w:val="0"/>
          <w:numId w:val="87"/>
        </w:numPr>
        <w:shd w:val="clear" w:color="auto" w:fill="auto"/>
        <w:tabs>
          <w:tab w:val="left" w:pos="1134"/>
        </w:tabs>
        <w:spacing w:after="0"/>
        <w:ind w:left="20" w:right="20" w:firstLine="720"/>
        <w:jc w:val="both"/>
      </w:pPr>
      <w:r>
        <w:t>Народные музыкальные произведения России, народов РФ и стран мира по выбору образовательной организации.</w:t>
      </w:r>
    </w:p>
    <w:p w:rsidR="00E80B14" w:rsidRDefault="00E07B23">
      <w:pPr>
        <w:pStyle w:val="9"/>
        <w:framePr w:w="10219" w:h="15514" w:hRule="exact" w:wrap="none" w:vAnchor="page" w:hAnchor="page" w:x="3346" w:y="4125"/>
        <w:numPr>
          <w:ilvl w:val="0"/>
          <w:numId w:val="87"/>
        </w:numPr>
        <w:shd w:val="clear" w:color="auto" w:fill="auto"/>
        <w:tabs>
          <w:tab w:val="left" w:pos="1086"/>
        </w:tabs>
        <w:spacing w:after="0"/>
        <w:ind w:left="20" w:firstLine="720"/>
        <w:jc w:val="both"/>
      </w:pPr>
      <w:r>
        <w:t>Негритянский спиричуэл.</w:t>
      </w:r>
    </w:p>
    <w:p w:rsidR="00E80B14" w:rsidRDefault="00E07B23">
      <w:pPr>
        <w:pStyle w:val="9"/>
        <w:framePr w:w="10219" w:h="15514" w:hRule="exact" w:wrap="none" w:vAnchor="page" w:hAnchor="page" w:x="3346" w:y="4125"/>
        <w:numPr>
          <w:ilvl w:val="0"/>
          <w:numId w:val="87"/>
        </w:numPr>
        <w:shd w:val="clear" w:color="auto" w:fill="auto"/>
        <w:tabs>
          <w:tab w:val="left" w:pos="1086"/>
        </w:tabs>
        <w:spacing w:after="0"/>
        <w:ind w:left="20" w:firstLine="720"/>
        <w:jc w:val="both"/>
      </w:pPr>
      <w:r>
        <w:t>М. Огинский. Полонез ре минор («Прощание с Родиной»),</w:t>
      </w:r>
    </w:p>
    <w:p w:rsidR="00E80B14" w:rsidRDefault="00E07B23">
      <w:pPr>
        <w:pStyle w:val="9"/>
        <w:framePr w:w="10219" w:h="15514" w:hRule="exact" w:wrap="none" w:vAnchor="page" w:hAnchor="page" w:x="3346" w:y="4125"/>
        <w:numPr>
          <w:ilvl w:val="0"/>
          <w:numId w:val="87"/>
        </w:numPr>
        <w:shd w:val="clear" w:color="auto" w:fill="auto"/>
        <w:tabs>
          <w:tab w:val="left" w:pos="1114"/>
        </w:tabs>
        <w:spacing w:after="0"/>
        <w:ind w:left="20" w:right="20" w:firstLine="720"/>
        <w:jc w:val="both"/>
      </w:pPr>
      <w:r>
        <w:t>К. Орф. Сценическая кантата для певцов, хора и оркестра «Кармина Бурана». («Песни Бойерна: Мирские песни для исполнения певцами и хорами, совместно с инструментами и магическими изображениями») (фрагменты по выбору учителя).</w:t>
      </w:r>
    </w:p>
    <w:p w:rsidR="00E80B14" w:rsidRDefault="00E07B23">
      <w:pPr>
        <w:pStyle w:val="9"/>
        <w:framePr w:w="10219" w:h="15514" w:hRule="exact" w:wrap="none" w:vAnchor="page" w:hAnchor="page" w:x="3346" w:y="4125"/>
        <w:numPr>
          <w:ilvl w:val="0"/>
          <w:numId w:val="87"/>
        </w:numPr>
        <w:shd w:val="clear" w:color="auto" w:fill="auto"/>
        <w:tabs>
          <w:tab w:val="left" w:pos="1090"/>
        </w:tabs>
        <w:spacing w:after="0"/>
        <w:ind w:left="20" w:firstLine="720"/>
        <w:jc w:val="both"/>
      </w:pPr>
      <w:r>
        <w:t xml:space="preserve">Дж. Перголези </w:t>
      </w:r>
      <w:r w:rsidRPr="004D5D9C">
        <w:t>«</w:t>
      </w:r>
      <w:r>
        <w:rPr>
          <w:lang w:val="en-US"/>
        </w:rPr>
        <w:t>Stabat</w:t>
      </w:r>
      <w:r w:rsidRPr="004D5D9C">
        <w:t xml:space="preserve"> </w:t>
      </w:r>
      <w:r>
        <w:rPr>
          <w:lang w:val="en-US"/>
        </w:rPr>
        <w:t>mater</w:t>
      </w:r>
      <w:r w:rsidRPr="004D5D9C">
        <w:t xml:space="preserve">» </w:t>
      </w:r>
      <w:r>
        <w:t>(фрагменты по выбору учителя).</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10219" w:h="15519" w:hRule="exact" w:wrap="none" w:vAnchor="page" w:hAnchor="page" w:x="3346" w:y="4125"/>
        <w:numPr>
          <w:ilvl w:val="0"/>
          <w:numId w:val="87"/>
        </w:numPr>
        <w:shd w:val="clear" w:color="auto" w:fill="auto"/>
        <w:tabs>
          <w:tab w:val="left" w:pos="1086"/>
        </w:tabs>
        <w:spacing w:after="0"/>
        <w:ind w:left="20" w:right="20" w:firstLine="720"/>
        <w:jc w:val="both"/>
      </w:pPr>
      <w:r>
        <w:lastRenderedPageBreak/>
        <w:t>С. Прокофьев. Опера «Война и мир» (Ария Кутузова, Вальс). Соната № 2 (I ч.). Симфония № 1 («Классическая». I ч., II ч., III ч. Гавот, IV ч. Финал). Балет «Ромео и Джульетта» (Улица просыпается, Танец рыцарей, Патер Лоренцо). Кантата «Александр Невский» (Ледовое побоище). Фортепианные миниатюры «Мимолетности» (по выбору учителя).</w:t>
      </w:r>
    </w:p>
    <w:p w:rsidR="00E80B14" w:rsidRDefault="00E07B23">
      <w:pPr>
        <w:pStyle w:val="9"/>
        <w:framePr w:w="10219" w:h="15519" w:hRule="exact" w:wrap="none" w:vAnchor="page" w:hAnchor="page" w:x="3346" w:y="4125"/>
        <w:numPr>
          <w:ilvl w:val="0"/>
          <w:numId w:val="87"/>
        </w:numPr>
        <w:shd w:val="clear" w:color="auto" w:fill="auto"/>
        <w:tabs>
          <w:tab w:val="left" w:pos="1086"/>
        </w:tabs>
        <w:spacing w:after="0"/>
        <w:ind w:left="20" w:firstLine="720"/>
        <w:jc w:val="both"/>
      </w:pPr>
      <w:r>
        <w:t>М. Равель. «Болеро».</w:t>
      </w:r>
    </w:p>
    <w:p w:rsidR="00E80B14" w:rsidRDefault="00E07B23">
      <w:pPr>
        <w:pStyle w:val="9"/>
        <w:framePr w:w="10219" w:h="15519" w:hRule="exact" w:wrap="none" w:vAnchor="page" w:hAnchor="page" w:x="3346" w:y="4125"/>
        <w:numPr>
          <w:ilvl w:val="0"/>
          <w:numId w:val="87"/>
        </w:numPr>
        <w:shd w:val="clear" w:color="auto" w:fill="auto"/>
        <w:tabs>
          <w:tab w:val="left" w:pos="1129"/>
        </w:tabs>
        <w:spacing w:after="0"/>
        <w:ind w:left="20" w:right="20" w:firstLine="720"/>
        <w:jc w:val="both"/>
      </w:pPr>
      <w:r>
        <w:t>С. Рахманинов. Концерт № 2 для ф-но с оркестром (I часть). Концерт № 3 для ф-но с оркестром (I часть). «Вокализ». Романс «Весенние воды» (сл. Ф. Тютчева). Романс «Островок» (сл. К. Бальмонта, из Шелли). Романс «Сирень» (сл. Е. Бекетовой). Прелюдии (до диез минор, соль минор, соль диез минор). Сюита для двух фортепиано № 1 (фрагменты по выбору учителя). «Всенощное бдение» (фрагменты по выбору учителя).</w:t>
      </w:r>
    </w:p>
    <w:p w:rsidR="00E80B14" w:rsidRDefault="00E07B23">
      <w:pPr>
        <w:pStyle w:val="9"/>
        <w:framePr w:w="10219" w:h="15519" w:hRule="exact" w:wrap="none" w:vAnchor="page" w:hAnchor="page" w:x="3346" w:y="4125"/>
        <w:numPr>
          <w:ilvl w:val="0"/>
          <w:numId w:val="87"/>
        </w:numPr>
        <w:shd w:val="clear" w:color="auto" w:fill="auto"/>
        <w:tabs>
          <w:tab w:val="left" w:pos="1105"/>
        </w:tabs>
        <w:spacing w:after="0"/>
        <w:ind w:left="20" w:right="20" w:firstLine="720"/>
        <w:jc w:val="both"/>
      </w:pPr>
      <w:r>
        <w:t>Н. Римский-Корсаков. Опера «Садко» (Колыбельная Волховы, хороводная песня Садко «Заиграйте, мои гусельки», Сцена появления лебедей, Песня Варяжского гостя, Песня Индийского гостя, Песня Веденецкого гостя). Опера «Золотой петушок» («Шествие»). Опера «Снегурочка» (Пролог: Сцена Снегурочки с Морозом и Весной, Ария Снегурочки «С подружками по ягоды ходить»; Третья песня Леля (III д.), Сцена таяния Снегурочки «Люблю и таю» (IV д.)). Опера «Сказка о царе Салтане» («Полет шмеля»), Опера «Сказание о невидимом граде Китеже и деве Февронии» (оркестровый эпизод «Сеча при Керженце»), Симфоническая сюита «Шехеразада» (I часть). Романс «Горные вершины» (ст. М. Лермонтова).</w:t>
      </w:r>
    </w:p>
    <w:p w:rsidR="00E80B14" w:rsidRDefault="00E07B23">
      <w:pPr>
        <w:pStyle w:val="9"/>
        <w:framePr w:w="10219" w:h="15519" w:hRule="exact" w:wrap="none" w:vAnchor="page" w:hAnchor="page" w:x="3346" w:y="4125"/>
        <w:numPr>
          <w:ilvl w:val="0"/>
          <w:numId w:val="87"/>
        </w:numPr>
        <w:shd w:val="clear" w:color="auto" w:fill="auto"/>
        <w:tabs>
          <w:tab w:val="left" w:pos="1095"/>
        </w:tabs>
        <w:spacing w:after="0"/>
        <w:ind w:left="20" w:firstLine="720"/>
        <w:jc w:val="both"/>
      </w:pPr>
      <w:r>
        <w:t>А. Рубинштейн. Романс «Горные вершины» (ст. М. Лермонтова).</w:t>
      </w:r>
    </w:p>
    <w:p w:rsidR="00E80B14" w:rsidRDefault="00E07B23">
      <w:pPr>
        <w:pStyle w:val="9"/>
        <w:framePr w:w="10219" w:h="15519" w:hRule="exact" w:wrap="none" w:vAnchor="page" w:hAnchor="page" w:x="3346" w:y="4125"/>
        <w:numPr>
          <w:ilvl w:val="0"/>
          <w:numId w:val="87"/>
        </w:numPr>
        <w:shd w:val="clear" w:color="auto" w:fill="auto"/>
        <w:tabs>
          <w:tab w:val="left" w:pos="1086"/>
        </w:tabs>
        <w:spacing w:after="0"/>
        <w:ind w:left="20" w:firstLine="720"/>
        <w:jc w:val="both"/>
      </w:pPr>
      <w:r>
        <w:t>Ян Сибелиус. Музыка к пьесе А. Ярнефельта «Куолема» («Грустный вальс»),</w:t>
      </w:r>
    </w:p>
    <w:p w:rsidR="00E80B14" w:rsidRDefault="00E07B23">
      <w:pPr>
        <w:pStyle w:val="9"/>
        <w:framePr w:w="10219" w:h="15519" w:hRule="exact" w:wrap="none" w:vAnchor="page" w:hAnchor="page" w:x="3346" w:y="4125"/>
        <w:numPr>
          <w:ilvl w:val="0"/>
          <w:numId w:val="87"/>
        </w:numPr>
        <w:shd w:val="clear" w:color="auto" w:fill="auto"/>
        <w:tabs>
          <w:tab w:val="left" w:pos="1090"/>
        </w:tabs>
        <w:spacing w:after="0"/>
        <w:ind w:left="20" w:firstLine="720"/>
        <w:jc w:val="both"/>
      </w:pPr>
      <w:r>
        <w:t>П. Сигер «Песня о молоте». «Все преодолеем».</w:t>
      </w:r>
    </w:p>
    <w:p w:rsidR="00E80B14" w:rsidRDefault="00E07B23">
      <w:pPr>
        <w:pStyle w:val="9"/>
        <w:framePr w:w="10219" w:h="15519" w:hRule="exact" w:wrap="none" w:vAnchor="page" w:hAnchor="page" w:x="3346" w:y="4125"/>
        <w:numPr>
          <w:ilvl w:val="0"/>
          <w:numId w:val="87"/>
        </w:numPr>
        <w:shd w:val="clear" w:color="auto" w:fill="auto"/>
        <w:tabs>
          <w:tab w:val="left" w:pos="1105"/>
        </w:tabs>
        <w:spacing w:after="0"/>
        <w:ind w:left="20" w:right="20" w:firstLine="720"/>
        <w:jc w:val="both"/>
      </w:pPr>
      <w:r>
        <w:t>Г. Свиридов. Кантата «Памяти С. Есенина» (II ч. «Поет зима, аукает»). Сюита «Время, вперед!» (VI ч.). «Музыкальные иллюстрации к повести А. Пушкина «Метель» («Тройка», «Вальс», «Весна и осень», «Романс», «Пастораль», «Военный марш», «Венчание»), Музыка к драме А. Толстого «Царь Федор Иоанович» («Любовь святая»),</w:t>
      </w:r>
    </w:p>
    <w:p w:rsidR="00E80B14" w:rsidRDefault="00E07B23">
      <w:pPr>
        <w:pStyle w:val="9"/>
        <w:framePr w:w="10219" w:h="15519" w:hRule="exact" w:wrap="none" w:vAnchor="page" w:hAnchor="page" w:x="3346" w:y="4125"/>
        <w:numPr>
          <w:ilvl w:val="0"/>
          <w:numId w:val="87"/>
        </w:numPr>
        <w:shd w:val="clear" w:color="auto" w:fill="auto"/>
        <w:tabs>
          <w:tab w:val="left" w:pos="1095"/>
        </w:tabs>
        <w:spacing w:after="0"/>
        <w:ind w:left="20" w:firstLine="720"/>
        <w:jc w:val="both"/>
      </w:pPr>
      <w:r>
        <w:t>А. Скрябин. Этюд № 12 (ре диез минор). Прелюдия № 4 (ми бемоль минор).</w:t>
      </w:r>
    </w:p>
    <w:p w:rsidR="00E80B14" w:rsidRDefault="00E07B23">
      <w:pPr>
        <w:pStyle w:val="9"/>
        <w:framePr w:w="10219" w:h="15519" w:hRule="exact" w:wrap="none" w:vAnchor="page" w:hAnchor="page" w:x="3346" w:y="4125"/>
        <w:numPr>
          <w:ilvl w:val="0"/>
          <w:numId w:val="87"/>
        </w:numPr>
        <w:shd w:val="clear" w:color="auto" w:fill="auto"/>
        <w:tabs>
          <w:tab w:val="left" w:pos="1124"/>
        </w:tabs>
        <w:spacing w:after="0"/>
        <w:ind w:left="20" w:right="20" w:firstLine="720"/>
        <w:jc w:val="both"/>
      </w:pPr>
      <w:r>
        <w:t>И. Стравинский. Балет «Петрушка» (Первая картина: темы гулянья, Балаганный дед, Танцовщица, Шарманщик играет на трубе, Фокусник играет на флейте, Танец оживших кукол). Сюита № 2 для оркестра.</w:t>
      </w:r>
    </w:p>
    <w:p w:rsidR="00E80B14" w:rsidRDefault="00E07B23">
      <w:pPr>
        <w:pStyle w:val="9"/>
        <w:framePr w:w="10219" w:h="15519" w:hRule="exact" w:wrap="none" w:vAnchor="page" w:hAnchor="page" w:x="3346" w:y="4125"/>
        <w:numPr>
          <w:ilvl w:val="0"/>
          <w:numId w:val="87"/>
        </w:numPr>
        <w:shd w:val="clear" w:color="auto" w:fill="auto"/>
        <w:tabs>
          <w:tab w:val="left" w:pos="1090"/>
        </w:tabs>
        <w:spacing w:after="0"/>
        <w:ind w:left="20" w:firstLine="720"/>
        <w:jc w:val="both"/>
      </w:pPr>
      <w:r>
        <w:t>М. Теодоракис «На побережье тайном». «Я - фронт».</w:t>
      </w:r>
    </w:p>
    <w:p w:rsidR="00E80B14" w:rsidRDefault="00E07B23">
      <w:pPr>
        <w:pStyle w:val="9"/>
        <w:framePr w:w="10219" w:h="15519" w:hRule="exact" w:wrap="none" w:vAnchor="page" w:hAnchor="page" w:x="3346" w:y="4125"/>
        <w:numPr>
          <w:ilvl w:val="0"/>
          <w:numId w:val="87"/>
        </w:numPr>
        <w:shd w:val="clear" w:color="auto" w:fill="auto"/>
        <w:tabs>
          <w:tab w:val="left" w:pos="1095"/>
        </w:tabs>
        <w:spacing w:after="0"/>
        <w:ind w:left="20" w:right="20" w:firstLine="720"/>
        <w:jc w:val="both"/>
      </w:pPr>
      <w:r>
        <w:t>Б. Тищенко. Балет «Ярославна» (Плач Ярославны из III действия, другие фрагменты по выбору учителя).</w:t>
      </w:r>
    </w:p>
    <w:p w:rsidR="00E80B14" w:rsidRDefault="00E07B23">
      <w:pPr>
        <w:pStyle w:val="9"/>
        <w:framePr w:w="10219" w:h="15519" w:hRule="exact" w:wrap="none" w:vAnchor="page" w:hAnchor="page" w:x="3346" w:y="4125"/>
        <w:numPr>
          <w:ilvl w:val="0"/>
          <w:numId w:val="87"/>
        </w:numPr>
        <w:shd w:val="clear" w:color="auto" w:fill="auto"/>
        <w:tabs>
          <w:tab w:val="left" w:pos="1119"/>
        </w:tabs>
        <w:spacing w:after="0"/>
        <w:ind w:left="20" w:right="20" w:firstLine="720"/>
        <w:jc w:val="both"/>
      </w:pPr>
      <w:r>
        <w:t>Э. Уэббер. Рок-опера «Иисус Христос - суперзвезда» (фрагменты по выбору учителя). Мюзикл «Кошки», либретто по Т. Элиоту (фрагменты по выбору учителя).</w:t>
      </w:r>
    </w:p>
    <w:p w:rsidR="00E80B14" w:rsidRDefault="00E07B23">
      <w:pPr>
        <w:pStyle w:val="9"/>
        <w:framePr w:w="10219" w:h="15519" w:hRule="exact" w:wrap="none" w:vAnchor="page" w:hAnchor="page" w:x="3346" w:y="4125"/>
        <w:numPr>
          <w:ilvl w:val="0"/>
          <w:numId w:val="87"/>
        </w:numPr>
        <w:shd w:val="clear" w:color="auto" w:fill="auto"/>
        <w:tabs>
          <w:tab w:val="left" w:pos="1114"/>
        </w:tabs>
        <w:spacing w:after="0"/>
        <w:ind w:left="20" w:right="20" w:firstLine="720"/>
        <w:jc w:val="both"/>
      </w:pPr>
      <w:r>
        <w:t>А. Хачатурян. Балет «Гаянэ» (Танец с саблями, Колыбельная). Концерт для скрипки с оркестром (I ч., II ч., III ч.). Музыка к драме М. Лермонтова «Маскарад» (Галоп, Вальс).</w:t>
      </w:r>
    </w:p>
    <w:p w:rsidR="00E80B14" w:rsidRDefault="00E07B23">
      <w:pPr>
        <w:pStyle w:val="9"/>
        <w:framePr w:w="10219" w:h="15519" w:hRule="exact" w:wrap="none" w:vAnchor="page" w:hAnchor="page" w:x="3346" w:y="4125"/>
        <w:numPr>
          <w:ilvl w:val="0"/>
          <w:numId w:val="87"/>
        </w:numPr>
        <w:shd w:val="clear" w:color="auto" w:fill="auto"/>
        <w:tabs>
          <w:tab w:val="left" w:pos="1090"/>
        </w:tabs>
        <w:spacing w:after="0"/>
        <w:ind w:left="20" w:firstLine="720"/>
        <w:jc w:val="both"/>
      </w:pPr>
      <w:r>
        <w:t>К. Хачатурян. Балет «Чиполлино» (фрагменты).</w:t>
      </w:r>
    </w:p>
    <w:p w:rsidR="00E80B14" w:rsidRDefault="00E07B23">
      <w:pPr>
        <w:pStyle w:val="9"/>
        <w:framePr w:w="10219" w:h="15519" w:hRule="exact" w:wrap="none" w:vAnchor="page" w:hAnchor="page" w:x="3346" w:y="4125"/>
        <w:numPr>
          <w:ilvl w:val="0"/>
          <w:numId w:val="87"/>
        </w:numPr>
        <w:shd w:val="clear" w:color="auto" w:fill="auto"/>
        <w:tabs>
          <w:tab w:val="left" w:pos="1105"/>
        </w:tabs>
        <w:spacing w:after="0"/>
        <w:ind w:left="20" w:right="20" w:firstLine="720"/>
        <w:jc w:val="both"/>
      </w:pPr>
      <w:r>
        <w:t>Т. Хренников. Сюита из балета «Любовью за любовь» (Увертюра. Общее адажио. Сцена заговора. Общий танец. Дуэт Беатриче и Бенедикта. Гимн любви).</w:t>
      </w:r>
    </w:p>
    <w:p w:rsidR="00E80B14" w:rsidRDefault="00E07B23">
      <w:pPr>
        <w:pStyle w:val="9"/>
        <w:framePr w:w="10219" w:h="15519" w:hRule="exact" w:wrap="none" w:vAnchor="page" w:hAnchor="page" w:x="3346" w:y="4125"/>
        <w:numPr>
          <w:ilvl w:val="0"/>
          <w:numId w:val="87"/>
        </w:numPr>
        <w:shd w:val="clear" w:color="auto" w:fill="auto"/>
        <w:tabs>
          <w:tab w:val="left" w:pos="1081"/>
        </w:tabs>
        <w:spacing w:after="0"/>
        <w:ind w:left="20" w:right="20" w:firstLine="720"/>
        <w:jc w:val="both"/>
      </w:pPr>
      <w:r>
        <w:t>П. Чайковский. Вступление к опере «Евгений Онегин». Симфония № 4 (III ч.). Симфония № 5 (I ч., III ч. Вальс, IV ч. Финал). Симфония № 6. Концерт № 1 для ф-но с оркестром (II ч., III ч.). Увертюра-фантазия «Ромео и Джульетта». Торжественная увертюра «1812 год». Сюита № 4 «Моцартиана». Фортепианный цикл «Времена года» («На тройке», «Баркарола»), Ноктюрн до-диез минор. «Всенощное бдение» («Богородице Дево, радуйся» № 8). «Я ли в поле да не травушка была» (ст. И. Сурикова). «Легенда» (сл. А. Плещеева). «Покаянная молитва о Руси».</w:t>
      </w:r>
    </w:p>
    <w:p w:rsidR="00E80B14" w:rsidRDefault="00E07B23">
      <w:pPr>
        <w:pStyle w:val="9"/>
        <w:framePr w:w="10219" w:h="15519" w:hRule="exact" w:wrap="none" w:vAnchor="page" w:hAnchor="page" w:x="3346" w:y="4125"/>
        <w:numPr>
          <w:ilvl w:val="0"/>
          <w:numId w:val="87"/>
        </w:numPr>
        <w:shd w:val="clear" w:color="auto" w:fill="auto"/>
        <w:tabs>
          <w:tab w:val="left" w:pos="1090"/>
        </w:tabs>
        <w:spacing w:after="0"/>
        <w:ind w:left="20" w:firstLine="720"/>
        <w:jc w:val="both"/>
      </w:pPr>
      <w:r>
        <w:t>П. Чесноков. «Да исправится молитва моя».</w:t>
      </w:r>
    </w:p>
    <w:p w:rsidR="00E80B14" w:rsidRDefault="00E07B23">
      <w:pPr>
        <w:pStyle w:val="9"/>
        <w:framePr w:w="10219" w:h="15519" w:hRule="exact" w:wrap="none" w:vAnchor="page" w:hAnchor="page" w:x="3346" w:y="4125"/>
        <w:numPr>
          <w:ilvl w:val="0"/>
          <w:numId w:val="87"/>
        </w:numPr>
        <w:shd w:val="clear" w:color="auto" w:fill="auto"/>
        <w:tabs>
          <w:tab w:val="left" w:pos="1182"/>
        </w:tabs>
        <w:spacing w:after="0"/>
        <w:ind w:left="20" w:right="20" w:firstLine="720"/>
        <w:jc w:val="both"/>
      </w:pPr>
      <w:r>
        <w:t>М. Чюрленис. Прелюдия ре минор. Прелюдия ми минор. Прелюдия ля минор. Симфоническая поэма «Море».</w:t>
      </w:r>
    </w:p>
    <w:p w:rsidR="00E80B14" w:rsidRDefault="00E07B23">
      <w:pPr>
        <w:pStyle w:val="9"/>
        <w:framePr w:w="10219" w:h="15519" w:hRule="exact" w:wrap="none" w:vAnchor="page" w:hAnchor="page" w:x="3346" w:y="4125"/>
        <w:numPr>
          <w:ilvl w:val="0"/>
          <w:numId w:val="87"/>
        </w:numPr>
        <w:shd w:val="clear" w:color="auto" w:fill="auto"/>
        <w:tabs>
          <w:tab w:val="left" w:pos="1143"/>
        </w:tabs>
        <w:spacing w:after="0"/>
        <w:ind w:left="20" w:right="20" w:firstLine="720"/>
        <w:jc w:val="both"/>
      </w:pPr>
      <w:r>
        <w:t>А. Шнитке. Кончерто гроссо. Сюита в старинном стиле для скрипки и фортепиано. Ревизская сказка (сюита из музыки к одноименному спектаклю на Таганке): Увертюра (№ 1), Детство Чичикова (№ 2), Шинель (№ 4),Чиновники (№ 5).</w:t>
      </w:r>
    </w:p>
    <w:p w:rsidR="00E80B14" w:rsidRDefault="00E07B23">
      <w:pPr>
        <w:pStyle w:val="9"/>
        <w:framePr w:w="10219" w:h="15519" w:hRule="exact" w:wrap="none" w:vAnchor="page" w:hAnchor="page" w:x="3346" w:y="4125"/>
        <w:numPr>
          <w:ilvl w:val="0"/>
          <w:numId w:val="87"/>
        </w:numPr>
        <w:shd w:val="clear" w:color="auto" w:fill="auto"/>
        <w:tabs>
          <w:tab w:val="left" w:pos="1119"/>
        </w:tabs>
        <w:spacing w:after="0"/>
        <w:ind w:left="20" w:right="20" w:firstLine="720"/>
        <w:jc w:val="both"/>
      </w:pPr>
      <w:r>
        <w:t>Ф. Шопен. Вальс № 6 (ре бемоль мажор). Вальс № 7 (до диез минор). Вальс № 10 (си минор). Мазурка № 1. Мазурка № 47. Мазурка № 48. Полонез (ля мажор). Ноктюрн фа минор. Этюд №12 (до минор). Полонез (ля мажор).</w:t>
      </w:r>
    </w:p>
    <w:p w:rsidR="00E80B14" w:rsidRDefault="00E07B23">
      <w:pPr>
        <w:pStyle w:val="9"/>
        <w:framePr w:w="10219" w:h="15519" w:hRule="exact" w:wrap="none" w:vAnchor="page" w:hAnchor="page" w:x="3346" w:y="4125"/>
        <w:numPr>
          <w:ilvl w:val="0"/>
          <w:numId w:val="87"/>
        </w:numPr>
        <w:shd w:val="clear" w:color="auto" w:fill="auto"/>
        <w:tabs>
          <w:tab w:val="left" w:pos="1095"/>
        </w:tabs>
        <w:spacing w:after="0"/>
        <w:ind w:left="20" w:firstLine="720"/>
        <w:jc w:val="both"/>
      </w:pPr>
      <w:r>
        <w:t>Д. Шостакович. Симфония № 7 «Ленинградская». «Праздничная увертюра».</w:t>
      </w:r>
    </w:p>
    <w:p w:rsidR="00E80B14" w:rsidRDefault="00E07B23">
      <w:pPr>
        <w:pStyle w:val="9"/>
        <w:framePr w:w="10219" w:h="15519" w:hRule="exact" w:wrap="none" w:vAnchor="page" w:hAnchor="page" w:x="3346" w:y="4125"/>
        <w:numPr>
          <w:ilvl w:val="0"/>
          <w:numId w:val="87"/>
        </w:numPr>
        <w:shd w:val="clear" w:color="auto" w:fill="auto"/>
        <w:tabs>
          <w:tab w:val="left" w:pos="1086"/>
        </w:tabs>
        <w:spacing w:after="0"/>
        <w:ind w:left="20" w:firstLine="720"/>
        <w:jc w:val="both"/>
      </w:pPr>
      <w:r>
        <w:t>И. Штраус. «Полька-пиццикато». Вальс из оперетты «Летучая мышь».</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10219" w:h="15514" w:hRule="exact" w:wrap="none" w:vAnchor="page" w:hAnchor="page" w:x="3346" w:y="4125"/>
        <w:numPr>
          <w:ilvl w:val="0"/>
          <w:numId w:val="87"/>
        </w:numPr>
        <w:shd w:val="clear" w:color="auto" w:fill="auto"/>
        <w:tabs>
          <w:tab w:val="left" w:pos="1153"/>
        </w:tabs>
        <w:spacing w:after="0"/>
        <w:ind w:left="20" w:right="20" w:firstLine="720"/>
        <w:jc w:val="both"/>
      </w:pPr>
      <w:r>
        <w:lastRenderedPageBreak/>
        <w:t xml:space="preserve">Ф. Шуберт. Симфония № 8 («Неоконченная»), Вокальный цикл на ст. В. Мюллера «Прекрасная мельничиха» («В путь»), «Лесной царь» (ст. И. Гете). «Шарманщик» (ст. В Мюллера»), «Серенада» (сл. Л. Релыптаба, перевод Н. Огарева). </w:t>
      </w:r>
      <w:r>
        <w:rPr>
          <w:lang w:val="en-US"/>
        </w:rPr>
        <w:t xml:space="preserve">«Ave Maria» </w:t>
      </w:r>
      <w:r>
        <w:t>(сл. В. Скотта).</w:t>
      </w:r>
    </w:p>
    <w:p w:rsidR="00E80B14" w:rsidRDefault="00E07B23">
      <w:pPr>
        <w:pStyle w:val="9"/>
        <w:framePr w:w="10219" w:h="15514" w:hRule="exact" w:wrap="none" w:vAnchor="page" w:hAnchor="page" w:x="3346" w:y="4125"/>
        <w:numPr>
          <w:ilvl w:val="0"/>
          <w:numId w:val="87"/>
        </w:numPr>
        <w:shd w:val="clear" w:color="auto" w:fill="auto"/>
        <w:tabs>
          <w:tab w:val="left" w:pos="1086"/>
        </w:tabs>
        <w:spacing w:after="0"/>
        <w:ind w:left="20" w:firstLine="720"/>
        <w:jc w:val="both"/>
      </w:pPr>
      <w:r>
        <w:t>Р. Щедрин. Опера «Не только любовь». (Песня и частушки Варвары).</w:t>
      </w:r>
    </w:p>
    <w:p w:rsidR="00E80B14" w:rsidRDefault="00E07B23">
      <w:pPr>
        <w:pStyle w:val="9"/>
        <w:framePr w:w="10219" w:h="15514" w:hRule="exact" w:wrap="none" w:vAnchor="page" w:hAnchor="page" w:x="3346" w:y="4125"/>
        <w:numPr>
          <w:ilvl w:val="0"/>
          <w:numId w:val="87"/>
        </w:numPr>
        <w:shd w:val="clear" w:color="auto" w:fill="auto"/>
        <w:tabs>
          <w:tab w:val="left" w:pos="1090"/>
        </w:tabs>
        <w:spacing w:after="0"/>
        <w:ind w:left="20" w:firstLine="720"/>
        <w:jc w:val="both"/>
      </w:pPr>
      <w:r>
        <w:t>Д. Эллингтон. «Караван».</w:t>
      </w:r>
    </w:p>
    <w:p w:rsidR="00E80B14" w:rsidRDefault="00E07B23">
      <w:pPr>
        <w:pStyle w:val="9"/>
        <w:framePr w:w="10219" w:h="15514" w:hRule="exact" w:wrap="none" w:vAnchor="page" w:hAnchor="page" w:x="3346" w:y="4125"/>
        <w:shd w:val="clear" w:color="auto" w:fill="auto"/>
        <w:spacing w:after="240"/>
        <w:ind w:left="20" w:firstLine="720"/>
        <w:jc w:val="both"/>
      </w:pPr>
      <w:r>
        <w:t>А. Эшпай. «Венгерские напевы».</w:t>
      </w:r>
    </w:p>
    <w:p w:rsidR="00E80B14" w:rsidRDefault="00E07B23">
      <w:pPr>
        <w:pStyle w:val="30"/>
        <w:framePr w:w="10219" w:h="15514" w:hRule="exact" w:wrap="none" w:vAnchor="page" w:hAnchor="page" w:x="3346" w:y="4125"/>
        <w:numPr>
          <w:ilvl w:val="0"/>
          <w:numId w:val="85"/>
        </w:numPr>
        <w:shd w:val="clear" w:color="auto" w:fill="auto"/>
        <w:tabs>
          <w:tab w:val="left" w:pos="1633"/>
        </w:tabs>
        <w:ind w:left="20" w:firstLine="720"/>
        <w:jc w:val="both"/>
      </w:pPr>
      <w:r>
        <w:rPr>
          <w:rStyle w:val="39"/>
          <w:b/>
          <w:bCs/>
        </w:rPr>
        <w:t>Технология</w:t>
      </w:r>
    </w:p>
    <w:p w:rsidR="00E80B14" w:rsidRDefault="00E07B23">
      <w:pPr>
        <w:pStyle w:val="30"/>
        <w:framePr w:w="10219" w:h="15514" w:hRule="exact" w:wrap="none" w:vAnchor="page" w:hAnchor="page" w:x="3346" w:y="4125"/>
        <w:shd w:val="clear" w:color="auto" w:fill="auto"/>
        <w:ind w:left="20" w:firstLine="720"/>
        <w:jc w:val="both"/>
      </w:pPr>
      <w:r>
        <w:rPr>
          <w:rStyle w:val="39"/>
          <w:b/>
          <w:bCs/>
        </w:rPr>
        <w:t>Цели и задачи технологического образования</w:t>
      </w:r>
    </w:p>
    <w:p w:rsidR="00E80B14" w:rsidRDefault="00E07B23">
      <w:pPr>
        <w:pStyle w:val="9"/>
        <w:framePr w:w="10219" w:h="15514" w:hRule="exact" w:wrap="none" w:vAnchor="page" w:hAnchor="page" w:x="3346" w:y="4125"/>
        <w:shd w:val="clear" w:color="auto" w:fill="auto"/>
        <w:spacing w:after="0"/>
        <w:ind w:left="20" w:right="20" w:firstLine="720"/>
        <w:jc w:val="both"/>
      </w:pPr>
      <w:r>
        <w:t>Предметная область «Технология» является необходимым компонентом общего образования всех школьников, предоставляя им возможность применять на практике знания основ наук. Это фактически единственный школьный учебный курс, отражающий в своем содержании общие принципы преобразующей деятельности человека и все аспекты материальной культуры. Он направлен на овладение учащимися навыками конкретной предметно-преобразующей (а не виртуальной) деятельности, создание новых ценностей, что, несомненно, соответствует потребностям развития общества. В рамках «Технологии» происходит знакомство с миром профессий и ориентация школьников на работу в различных сферах общественного производства. Тем самым обеспечивается преемственность перехода учащихся от общего к профессиональному образованию и трудовой деятельности.</w:t>
      </w:r>
    </w:p>
    <w:p w:rsidR="00E80B14" w:rsidRDefault="00E07B23">
      <w:pPr>
        <w:pStyle w:val="9"/>
        <w:framePr w:w="10219" w:h="15514" w:hRule="exact" w:wrap="none" w:vAnchor="page" w:hAnchor="page" w:x="3346" w:y="4125"/>
        <w:shd w:val="clear" w:color="auto" w:fill="auto"/>
        <w:spacing w:after="0"/>
        <w:ind w:left="20" w:right="20" w:firstLine="720"/>
        <w:jc w:val="both"/>
      </w:pPr>
      <w:r>
        <w:t>Программа предмета «Технология» обеспечивает формирование у школьников технологического мышления. Схема технологического мышления (потребность - цель - способ - результат) позволяет наиболее органично решать задачи установления связей между образовательным и жизненным пространством, образовательными результатами, полученными при изучении различных предметных областей, а также собственными образовательными результатами (знаниями, умениями, универсальными учебными действиями и т. д.) и жизненными задачами. Кроме того, схема технологического мышления позволяет вводить в образовательный процесс ситуации, дающие опыт принятия прагматичных решений на основе собственных образовательных результатов, начиная от решения бытовых вопросов и заканчивая решением о направлениях продолжения образования, построением карьерных и жизненных планов. Таким образом, предметная область «Технология» позволяет формировать у обучающихся ресурс практических умений и опыта, необходимых для разумной организации собственной жизни, создает условия для развития инициативности, изобретательности, гибкости мышления.</w:t>
      </w:r>
    </w:p>
    <w:p w:rsidR="00E80B14" w:rsidRDefault="00E07B23">
      <w:pPr>
        <w:pStyle w:val="9"/>
        <w:framePr w:w="10219" w:h="15514" w:hRule="exact" w:wrap="none" w:vAnchor="page" w:hAnchor="page" w:x="3346" w:y="4125"/>
        <w:shd w:val="clear" w:color="auto" w:fill="auto"/>
        <w:spacing w:after="0"/>
        <w:ind w:left="20" w:right="20" w:firstLine="720"/>
        <w:jc w:val="both"/>
      </w:pPr>
      <w:r>
        <w:t>Предмет «Технология» является базой, на которой может быть сформировано проектное мышление обучающихся. Проектная деятельность как способ преобразования реальности в соответствии с поставленной целью оказывается адекватным средством в ситуациях, когда сформировалась или выявлена в ближайшем окружении новая потребность, для которой в опыте обучающегося нет отработанной технологии целеполагания и построения способа достижения целей или имеется противоречие между представлениями о должном, в котором выявленная потребность удовлетворяется, и реальной ситуацией. Таким образом, в программу включено содержание, адекватное требованиям ФГОС к освоению обучающимися принципов и алгоритмов проектной деятельности.</w:t>
      </w:r>
    </w:p>
    <w:p w:rsidR="00E80B14" w:rsidRDefault="00E07B23">
      <w:pPr>
        <w:pStyle w:val="9"/>
        <w:framePr w:w="10219" w:h="15514" w:hRule="exact" w:wrap="none" w:vAnchor="page" w:hAnchor="page" w:x="3346" w:y="4125"/>
        <w:shd w:val="clear" w:color="auto" w:fill="auto"/>
        <w:spacing w:after="0"/>
        <w:ind w:left="20" w:right="20" w:firstLine="720"/>
        <w:jc w:val="both"/>
      </w:pPr>
      <w:r>
        <w:t>Проектно-технологическое мышление может развиваться только с опорой на универсальные способы деятельности в сферах самоуправления и разрешения проблем, работы с информацией и коммуникации. Поэтому предмет «Технология» принимает на себя значительную долю деятельности образовательной организации по формированию универсальных учебных действий в той их части, в которой они описывают присвоенные способы деятельности, в равной мере применимые в учебных и жизненных ситуациях. В отношении задачи формирования регулятивных универсальных учебных действий «Технология» является базовой структурной составляющей учебного плана школы. Программа обеспечивает оперативное введение в образовательный процесс содержания, адекватно отражающего смену жизненных реалий, формирует пространство, на котором происходит сопоставление обучающимся собственных стремлений, полученного опыта учебной деятельности и информации, в первую очередь в отношении профессиональной ориентации.</w:t>
      </w:r>
    </w:p>
    <w:p w:rsidR="00E80B14" w:rsidRDefault="00E07B23">
      <w:pPr>
        <w:pStyle w:val="9"/>
        <w:framePr w:w="10219" w:h="15514" w:hRule="exact" w:wrap="none" w:vAnchor="page" w:hAnchor="page" w:x="3346" w:y="4125"/>
        <w:shd w:val="clear" w:color="auto" w:fill="auto"/>
        <w:spacing w:after="0"/>
        <w:ind w:left="20" w:firstLine="720"/>
        <w:jc w:val="both"/>
      </w:pPr>
      <w:r>
        <w:t>Цели программы:</w:t>
      </w:r>
    </w:p>
    <w:p w:rsidR="00E80B14" w:rsidRDefault="00E07B23">
      <w:pPr>
        <w:pStyle w:val="9"/>
        <w:framePr w:w="10219" w:h="15514" w:hRule="exact" w:wrap="none" w:vAnchor="page" w:hAnchor="page" w:x="3346" w:y="4125"/>
        <w:numPr>
          <w:ilvl w:val="0"/>
          <w:numId w:val="88"/>
        </w:numPr>
        <w:shd w:val="clear" w:color="auto" w:fill="auto"/>
        <w:tabs>
          <w:tab w:val="left" w:pos="1143"/>
        </w:tabs>
        <w:spacing w:after="0"/>
        <w:ind w:left="20" w:right="20" w:firstLine="720"/>
        <w:jc w:val="both"/>
      </w:pPr>
      <w:r>
        <w:t>Обеспечение понимания обучающимися сущности современных материальных, информационных и гуманитарных технологий и перспектив их развития.</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10219" w:h="15618" w:hRule="exact" w:wrap="none" w:vAnchor="page" w:hAnchor="page" w:x="3346" w:y="4055"/>
        <w:numPr>
          <w:ilvl w:val="0"/>
          <w:numId w:val="88"/>
        </w:numPr>
        <w:shd w:val="clear" w:color="auto" w:fill="auto"/>
        <w:tabs>
          <w:tab w:val="left" w:pos="1076"/>
        </w:tabs>
        <w:spacing w:after="0" w:line="283" w:lineRule="exact"/>
        <w:ind w:left="20" w:right="20" w:firstLine="720"/>
        <w:jc w:val="both"/>
      </w:pPr>
      <w:r>
        <w:lastRenderedPageBreak/>
        <w:t>Формирование технологической культуры и проектно-технологического мышления обучающихся.</w:t>
      </w:r>
    </w:p>
    <w:p w:rsidR="00E80B14" w:rsidRDefault="00E07B23">
      <w:pPr>
        <w:pStyle w:val="9"/>
        <w:framePr w:w="10219" w:h="15618" w:hRule="exact" w:wrap="none" w:vAnchor="page" w:hAnchor="page" w:x="3346" w:y="4055"/>
        <w:numPr>
          <w:ilvl w:val="0"/>
          <w:numId w:val="88"/>
        </w:numPr>
        <w:shd w:val="clear" w:color="auto" w:fill="auto"/>
        <w:tabs>
          <w:tab w:val="left" w:pos="1062"/>
        </w:tabs>
        <w:spacing w:after="0"/>
        <w:ind w:left="20" w:right="20" w:firstLine="720"/>
        <w:jc w:val="both"/>
      </w:pPr>
      <w:r>
        <w:t>Формирование информационной основы и персонального опыта, необходимых для определения обучающимся направлений своего дальнейшего образования в контексте построения жизненных планов, в первую очередь, касающихся сферы и содержания будущей профессиональной деятельности.</w:t>
      </w:r>
    </w:p>
    <w:p w:rsidR="00E80B14" w:rsidRDefault="00E07B23">
      <w:pPr>
        <w:pStyle w:val="9"/>
        <w:framePr w:w="10219" w:h="15618" w:hRule="exact" w:wrap="none" w:vAnchor="page" w:hAnchor="page" w:x="3346" w:y="4055"/>
        <w:shd w:val="clear" w:color="auto" w:fill="auto"/>
        <w:spacing w:after="0"/>
        <w:ind w:left="20" w:firstLine="720"/>
        <w:jc w:val="both"/>
      </w:pPr>
      <w:r>
        <w:t>Программа реализуется из расчета 2 часа в неделю в 5-7 классах, 1 час - в 8 классе, в 9 классе</w:t>
      </w:r>
    </w:p>
    <w:p w:rsidR="00E80B14" w:rsidRDefault="00E07B23">
      <w:pPr>
        <w:pStyle w:val="9"/>
        <w:framePr w:w="10219" w:h="15618" w:hRule="exact" w:wrap="none" w:vAnchor="page" w:hAnchor="page" w:x="3346" w:y="4055"/>
        <w:numPr>
          <w:ilvl w:val="0"/>
          <w:numId w:val="89"/>
        </w:numPr>
        <w:shd w:val="clear" w:color="auto" w:fill="auto"/>
        <w:tabs>
          <w:tab w:val="left" w:pos="154"/>
        </w:tabs>
        <w:spacing w:after="0"/>
        <w:ind w:left="20" w:firstLine="0"/>
      </w:pPr>
      <w:r>
        <w:t>за счет вариативной части учебного плана и внеурочной деятельности.</w:t>
      </w:r>
    </w:p>
    <w:p w:rsidR="00E80B14" w:rsidRDefault="00E07B23">
      <w:pPr>
        <w:pStyle w:val="9"/>
        <w:framePr w:w="10219" w:h="15618" w:hRule="exact" w:wrap="none" w:vAnchor="page" w:hAnchor="page" w:x="3346" w:y="4055"/>
        <w:shd w:val="clear" w:color="auto" w:fill="auto"/>
        <w:spacing w:after="0"/>
        <w:ind w:left="20" w:right="20" w:firstLine="720"/>
        <w:jc w:val="both"/>
      </w:pPr>
      <w:r>
        <w:t>Основную часть содержания программы составляет деятельность обучающихся, направленная на создание и преобразование как материальных, так и информационных объектов. Важнейшую группу образовательных результатов составляет полученный и осмысленный обучающимися опыт практической деятельности. В урочное время деятельность обучающихся организуется как в индивидуальном, так и в групповом формате. Сопровождение со стороны педагога принимает форму прямого руководства, консультационного сопровождения или сводится к педагогическому наблюдению за деятельностью с последующей организацией анализа (рефлексии). Рекомендуется строить программу таким образом, чтобы объяснение учителя в той или иной форме составляло не более 0,2 урочного времени и не более 0,15 объема программы.</w:t>
      </w:r>
    </w:p>
    <w:p w:rsidR="00E80B14" w:rsidRDefault="00E07B23">
      <w:pPr>
        <w:pStyle w:val="9"/>
        <w:framePr w:w="10219" w:h="15618" w:hRule="exact" w:wrap="none" w:vAnchor="page" w:hAnchor="page" w:x="3346" w:y="4055"/>
        <w:shd w:val="clear" w:color="auto" w:fill="auto"/>
        <w:spacing w:after="0"/>
        <w:ind w:left="20" w:right="20" w:firstLine="720"/>
        <w:jc w:val="both"/>
      </w:pPr>
      <w:r>
        <w:t>Подразумевается и значительная внеурочная активность обучающихся. Такое решение обусловлено задачами формирования учебной самостоятельности, высокой степенью ориентации на индивидуальные запросы и интересы обучающегося, ориентацией на особенность возраста как периода разнообразных «безответственных» проб. В рамках внеурочной деятельности активность обучающихся связана:</w:t>
      </w:r>
    </w:p>
    <w:p w:rsidR="00E80B14" w:rsidRDefault="00E07B23">
      <w:pPr>
        <w:pStyle w:val="9"/>
        <w:framePr w:w="10219" w:h="15618" w:hRule="exact" w:wrap="none" w:vAnchor="page" w:hAnchor="page" w:x="3346" w:y="4055"/>
        <w:numPr>
          <w:ilvl w:val="0"/>
          <w:numId w:val="71"/>
        </w:numPr>
        <w:shd w:val="clear" w:color="auto" w:fill="auto"/>
        <w:tabs>
          <w:tab w:val="left" w:pos="1474"/>
        </w:tabs>
        <w:spacing w:after="116"/>
        <w:ind w:left="20" w:right="20" w:firstLine="720"/>
        <w:jc w:val="both"/>
      </w:pPr>
      <w:r>
        <w:t>с выполнением заданий на самостоятельную работу с информацией (формируется навык самостоятельной учебной работы, для обучающегося оказывается открыта большая номенклатура информационных ресурсов, чем это возможно на уроке, задания индивидуализируются по содержанию в рамках одного способа работы с информацией и общего тематического поля);</w:t>
      </w:r>
    </w:p>
    <w:p w:rsidR="00E80B14" w:rsidRDefault="00E07B23">
      <w:pPr>
        <w:pStyle w:val="9"/>
        <w:framePr w:w="10219" w:h="15618" w:hRule="exact" w:wrap="none" w:vAnchor="page" w:hAnchor="page" w:x="3346" w:y="4055"/>
        <w:numPr>
          <w:ilvl w:val="0"/>
          <w:numId w:val="71"/>
        </w:numPr>
        <w:shd w:val="clear" w:color="auto" w:fill="auto"/>
        <w:tabs>
          <w:tab w:val="left" w:pos="1474"/>
        </w:tabs>
        <w:spacing w:after="124" w:line="278" w:lineRule="exact"/>
        <w:ind w:left="20" w:right="20" w:firstLine="720"/>
        <w:jc w:val="both"/>
      </w:pPr>
      <w:r>
        <w:t>с проектной деятельностью (индивидуальные решения приводят к тому, что обучающиеся работают в разном темпе - они сами составляют планы, нуждаются в различном оборудовании, материалах, информации - в зависимости от выбранного способа деятельности, запланированного продукта, поставленной цели);</w:t>
      </w:r>
    </w:p>
    <w:p w:rsidR="00E80B14" w:rsidRDefault="00E07B23">
      <w:pPr>
        <w:pStyle w:val="9"/>
        <w:framePr w:w="10219" w:h="15618" w:hRule="exact" w:wrap="none" w:vAnchor="page" w:hAnchor="page" w:x="3346" w:y="4055"/>
        <w:numPr>
          <w:ilvl w:val="0"/>
          <w:numId w:val="71"/>
        </w:numPr>
        <w:shd w:val="clear" w:color="auto" w:fill="auto"/>
        <w:tabs>
          <w:tab w:val="left" w:pos="1474"/>
        </w:tabs>
        <w:spacing w:after="120"/>
        <w:ind w:left="20" w:right="20" w:firstLine="720"/>
        <w:jc w:val="both"/>
      </w:pPr>
      <w:r>
        <w:t>с реализационной частью образовательного путешествия (логистика школьного дня не позволит уложить это мероприятие в урок или в два последовательно стоящих в расписании урока);</w:t>
      </w:r>
    </w:p>
    <w:p w:rsidR="00E80B14" w:rsidRDefault="00E07B23">
      <w:pPr>
        <w:pStyle w:val="9"/>
        <w:framePr w:w="10219" w:h="15618" w:hRule="exact" w:wrap="none" w:vAnchor="page" w:hAnchor="page" w:x="3346" w:y="4055"/>
        <w:numPr>
          <w:ilvl w:val="0"/>
          <w:numId w:val="71"/>
        </w:numPr>
        <w:shd w:val="clear" w:color="auto" w:fill="auto"/>
        <w:tabs>
          <w:tab w:val="left" w:pos="1470"/>
        </w:tabs>
        <w:spacing w:after="120"/>
        <w:ind w:left="20" w:right="20" w:firstLine="720"/>
        <w:jc w:val="both"/>
      </w:pPr>
      <w:r>
        <w:t>с выполнением практических заданий, требующих наблюдения за окружающей действительностью или ее преобразования (на уроке обучающийся может получить лишь модель действительности).</w:t>
      </w:r>
    </w:p>
    <w:p w:rsidR="00E80B14" w:rsidRDefault="00E07B23">
      <w:pPr>
        <w:pStyle w:val="9"/>
        <w:framePr w:w="10219" w:h="15618" w:hRule="exact" w:wrap="none" w:vAnchor="page" w:hAnchor="page" w:x="3346" w:y="4055"/>
        <w:shd w:val="clear" w:color="auto" w:fill="auto"/>
        <w:spacing w:after="0"/>
        <w:ind w:left="20" w:right="20" w:firstLine="720"/>
        <w:jc w:val="both"/>
      </w:pPr>
      <w:r>
        <w:t>Таким образом, формы внеурочной деятельности в рамках предметной области «Технология» - это проектная деятельность обучающихся, экскурсии, домашние задания и краткосрочные курсы дополнительного образования (или мастер-классы, не более 17 часов), позволяющие освоить конкретную материальную или информационную технологию, необходимую для изготовления продукта в проекте обучающегося, актуального на момент прохождения курса.</w:t>
      </w:r>
    </w:p>
    <w:p w:rsidR="00E80B14" w:rsidRDefault="00E07B23">
      <w:pPr>
        <w:pStyle w:val="9"/>
        <w:framePr w:w="10219" w:h="15618" w:hRule="exact" w:wrap="none" w:vAnchor="page" w:hAnchor="page" w:x="3346" w:y="4055"/>
        <w:shd w:val="clear" w:color="auto" w:fill="auto"/>
        <w:spacing w:after="0"/>
        <w:ind w:left="20" w:right="20" w:firstLine="720"/>
        <w:jc w:val="both"/>
      </w:pPr>
      <w:r>
        <w:t>В соответствии с целями выстроено содержание деятельности в структуре трех блоков, обеспечивая получение заявленных результатов.</w:t>
      </w:r>
    </w:p>
    <w:p w:rsidR="00E80B14" w:rsidRDefault="00E07B23">
      <w:pPr>
        <w:pStyle w:val="9"/>
        <w:framePr w:w="10219" w:h="15618" w:hRule="exact" w:wrap="none" w:vAnchor="page" w:hAnchor="page" w:x="3346" w:y="4055"/>
        <w:shd w:val="clear" w:color="auto" w:fill="auto"/>
        <w:spacing w:after="0"/>
        <w:ind w:left="20" w:right="20" w:firstLine="720"/>
        <w:jc w:val="both"/>
      </w:pPr>
      <w:r>
        <w:rPr>
          <w:rStyle w:val="ab"/>
        </w:rPr>
        <w:t xml:space="preserve">Первый блок </w:t>
      </w:r>
      <w:r>
        <w:t>включает содержание, позволяющее ввести обучающихся в контекст современных материальных и информационных технологий, показывающее технологическую эволюцию человечества, ее закономерности, технологические тренды ближайших десятилетий.</w:t>
      </w:r>
    </w:p>
    <w:p w:rsidR="00E80B14" w:rsidRDefault="00E07B23">
      <w:pPr>
        <w:pStyle w:val="9"/>
        <w:framePr w:w="10219" w:h="15618" w:hRule="exact" w:wrap="none" w:vAnchor="page" w:hAnchor="page" w:x="3346" w:y="4055"/>
        <w:shd w:val="clear" w:color="auto" w:fill="auto"/>
        <w:spacing w:after="0" w:line="278" w:lineRule="exact"/>
        <w:ind w:left="20" w:right="20" w:firstLine="720"/>
        <w:jc w:val="both"/>
      </w:pPr>
      <w:r>
        <w:t>Предмет Информатика, в отличие от раздела «Информационные технологии» выступает как область знаний, формирующая принципы и закономерности поведения информационных систем, которые используются при построении информационных технологий в обеспечение различных сфер человеческой деятельности.</w:t>
      </w:r>
    </w:p>
    <w:p w:rsidR="00E80B14" w:rsidRDefault="00E07B23">
      <w:pPr>
        <w:pStyle w:val="9"/>
        <w:framePr w:w="10219" w:h="15618" w:hRule="exact" w:wrap="none" w:vAnchor="page" w:hAnchor="page" w:x="3346" w:y="4055"/>
        <w:shd w:val="clear" w:color="auto" w:fill="auto"/>
        <w:spacing w:after="0" w:line="278" w:lineRule="exact"/>
        <w:ind w:left="20" w:right="20" w:firstLine="720"/>
        <w:jc w:val="both"/>
      </w:pPr>
      <w:r>
        <w:rPr>
          <w:rStyle w:val="ab"/>
        </w:rPr>
        <w:t xml:space="preserve">Второй блок </w:t>
      </w:r>
      <w:r>
        <w:t>содержания позволяет обучающемуся получить опыт персонифицированного действия в рамках применения и разработки технологических решений, изучения и мониторинга эволюции потребностей.</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10219" w:h="15509" w:hRule="exact" w:wrap="none" w:vAnchor="page" w:hAnchor="page" w:x="3346" w:y="4130"/>
        <w:shd w:val="clear" w:color="auto" w:fill="auto"/>
        <w:spacing w:after="0"/>
        <w:ind w:left="20" w:right="20" w:firstLine="700"/>
        <w:jc w:val="both"/>
      </w:pPr>
      <w:r>
        <w:lastRenderedPageBreak/>
        <w:t>Содержание блока 2 организовано таким образом, чтобы формировать универсальные учебные действия обучающихся, в первую очередь, регулятивные (работа по инструкции, анализ ситуации, постановка цели и задач, планирование деятельности и ресурсов, планирование и осуществление текущего контроля деятельности, оценка результата и продукта деятельности) и коммуникативные (письменная коммуникация, публичное выступление, продуктивное групповое взаимодействие).</w:t>
      </w:r>
    </w:p>
    <w:p w:rsidR="00E80B14" w:rsidRDefault="00E07B23">
      <w:pPr>
        <w:pStyle w:val="9"/>
        <w:framePr w:w="10219" w:h="15509" w:hRule="exact" w:wrap="none" w:vAnchor="page" w:hAnchor="page" w:x="3346" w:y="4130"/>
        <w:shd w:val="clear" w:color="auto" w:fill="auto"/>
        <w:spacing w:after="0"/>
        <w:ind w:left="20" w:firstLine="700"/>
        <w:jc w:val="both"/>
      </w:pPr>
      <w:r>
        <w:t>Базовыми образовательными технологиями, обеспечивающими работу с содержанием блока</w:t>
      </w:r>
    </w:p>
    <w:p w:rsidR="00E80B14" w:rsidRDefault="00E07B23">
      <w:pPr>
        <w:pStyle w:val="9"/>
        <w:framePr w:w="10219" w:h="15509" w:hRule="exact" w:wrap="none" w:vAnchor="page" w:hAnchor="page" w:x="3346" w:y="4130"/>
        <w:numPr>
          <w:ilvl w:val="0"/>
          <w:numId w:val="90"/>
        </w:numPr>
        <w:shd w:val="clear" w:color="auto" w:fill="auto"/>
        <w:tabs>
          <w:tab w:val="left" w:pos="255"/>
        </w:tabs>
        <w:spacing w:after="0"/>
        <w:ind w:left="20" w:firstLine="0"/>
      </w:pPr>
      <w:r>
        <w:t>являются технологии проектной деятельности.</w:t>
      </w:r>
    </w:p>
    <w:p w:rsidR="00E80B14" w:rsidRDefault="00E07B23">
      <w:pPr>
        <w:pStyle w:val="9"/>
        <w:framePr w:w="10219" w:h="15509" w:hRule="exact" w:wrap="none" w:vAnchor="page" w:hAnchor="page" w:x="3346" w:y="4130"/>
        <w:shd w:val="clear" w:color="auto" w:fill="auto"/>
        <w:spacing w:after="0"/>
        <w:ind w:left="20" w:firstLine="700"/>
        <w:jc w:val="both"/>
      </w:pPr>
      <w:r>
        <w:t>Блок 2 реализуется в следующих организационных формах:</w:t>
      </w:r>
    </w:p>
    <w:p w:rsidR="00E80B14" w:rsidRDefault="00E07B23">
      <w:pPr>
        <w:pStyle w:val="9"/>
        <w:framePr w:w="10219" w:h="15509" w:hRule="exact" w:wrap="none" w:vAnchor="page" w:hAnchor="page" w:x="3346" w:y="4130"/>
        <w:shd w:val="clear" w:color="auto" w:fill="auto"/>
        <w:spacing w:after="0"/>
        <w:ind w:left="20" w:firstLine="700"/>
        <w:jc w:val="both"/>
      </w:pPr>
      <w:r>
        <w:t>теоретическое обучение и формирование информационной основы проектной деятельности</w:t>
      </w:r>
    </w:p>
    <w:p w:rsidR="00E80B14" w:rsidRDefault="00E07B23">
      <w:pPr>
        <w:pStyle w:val="9"/>
        <w:framePr w:w="10219" w:h="15509" w:hRule="exact" w:wrap="none" w:vAnchor="page" w:hAnchor="page" w:x="3346" w:y="4130"/>
        <w:numPr>
          <w:ilvl w:val="0"/>
          <w:numId w:val="89"/>
        </w:numPr>
        <w:shd w:val="clear" w:color="auto" w:fill="auto"/>
        <w:tabs>
          <w:tab w:val="left" w:pos="212"/>
        </w:tabs>
        <w:spacing w:after="0"/>
        <w:ind w:left="20" w:firstLine="0"/>
      </w:pPr>
      <w:r>
        <w:t>в рамках урочной деятельности;</w:t>
      </w:r>
    </w:p>
    <w:p w:rsidR="00E80B14" w:rsidRDefault="00E07B23">
      <w:pPr>
        <w:pStyle w:val="9"/>
        <w:framePr w:w="10219" w:h="15509" w:hRule="exact" w:wrap="none" w:vAnchor="page" w:hAnchor="page" w:x="3346" w:y="4130"/>
        <w:shd w:val="clear" w:color="auto" w:fill="auto"/>
        <w:spacing w:after="0"/>
        <w:ind w:left="20" w:right="20" w:firstLine="700"/>
        <w:jc w:val="both"/>
      </w:pPr>
      <w:r>
        <w:t>практические работы в средах моделирования и конструирования - в рамках урочной деятельности;</w:t>
      </w:r>
    </w:p>
    <w:p w:rsidR="00E80B14" w:rsidRDefault="00E07B23">
      <w:pPr>
        <w:pStyle w:val="9"/>
        <w:framePr w:w="10219" w:h="15509" w:hRule="exact" w:wrap="none" w:vAnchor="page" w:hAnchor="page" w:x="3346" w:y="4130"/>
        <w:shd w:val="clear" w:color="auto" w:fill="auto"/>
        <w:spacing w:after="0"/>
        <w:ind w:left="20" w:firstLine="700"/>
        <w:jc w:val="both"/>
      </w:pPr>
      <w:r>
        <w:t>проектная деятельность в рамках урочной и внеурочной деятельности.</w:t>
      </w:r>
    </w:p>
    <w:p w:rsidR="00E80B14" w:rsidRDefault="00E07B23">
      <w:pPr>
        <w:pStyle w:val="9"/>
        <w:framePr w:w="10219" w:h="15509" w:hRule="exact" w:wrap="none" w:vAnchor="page" w:hAnchor="page" w:x="3346" w:y="4130"/>
        <w:shd w:val="clear" w:color="auto" w:fill="auto"/>
        <w:spacing w:after="0"/>
        <w:ind w:left="20" w:right="20" w:firstLine="700"/>
        <w:jc w:val="both"/>
      </w:pPr>
      <w:r>
        <w:rPr>
          <w:rStyle w:val="ab"/>
        </w:rPr>
        <w:t xml:space="preserve">Третий блок </w:t>
      </w:r>
      <w:r>
        <w:t>содержания обеспечивает обучающегося информацией о профессиональной деятельности, в контексте современных производственных технологий; производящих отраслях конкретного региона, региональных рынках труда; законах, которым подчиняется развитие трудовых ресурсов современного общества, а также позволяет сформировать ситуации, в которых обучающийся получает возможность социально-профессиональных проб и опыт принятия и обоснования собственных решений.</w:t>
      </w:r>
    </w:p>
    <w:p w:rsidR="00E80B14" w:rsidRDefault="00E07B23">
      <w:pPr>
        <w:pStyle w:val="9"/>
        <w:framePr w:w="10219" w:h="15509" w:hRule="exact" w:wrap="none" w:vAnchor="page" w:hAnchor="page" w:x="3346" w:y="4130"/>
        <w:shd w:val="clear" w:color="auto" w:fill="auto"/>
        <w:spacing w:after="0"/>
        <w:ind w:left="20" w:right="20" w:firstLine="700"/>
        <w:jc w:val="both"/>
      </w:pPr>
      <w:r>
        <w:t>Содержание блока 3 организовано таким образом, чтобы позволить формировать универсальные учебные действия обучающихся, в первую очередь личностные (оценка внутренних ресурсов, принятие ответственного решения, планирование собственного продвижения) и учебные (обработка информации: анализ и прогнозирование, извлечение информации из первичных источников), включает общие вопросы планирования профессионального образования и профессиональной карьеры, анализа территориального рынка труда, а также индивидуальные программы образовательных путешествий и широкую номенклатуру краткосрочных курсов, призванных стать для обучающихся ситуацией пробы в определенных видах деятельности и / или в оперировании с определенными объектами воздействия.</w:t>
      </w:r>
    </w:p>
    <w:p w:rsidR="00E80B14" w:rsidRDefault="00E07B23">
      <w:pPr>
        <w:pStyle w:val="9"/>
        <w:framePr w:w="10219" w:h="15509" w:hRule="exact" w:wrap="none" w:vAnchor="page" w:hAnchor="page" w:x="3346" w:y="4130"/>
        <w:shd w:val="clear" w:color="auto" w:fill="auto"/>
        <w:spacing w:after="0"/>
        <w:ind w:left="20" w:right="20" w:firstLine="700"/>
        <w:jc w:val="both"/>
      </w:pPr>
      <w:r>
        <w:t>Все блоки содержания связаны между собой: результаты работ в рамках одного блока служат исходным продуктом для постановки задач в другом - от информирования через моделирование элементов технологий и ситуаций к реальным технологическим системам и производствам, способам их обслуживания и устройством отношений работника и работодателя.</w:t>
      </w:r>
    </w:p>
    <w:p w:rsidR="00E80B14" w:rsidRDefault="00E07B23">
      <w:pPr>
        <w:pStyle w:val="30"/>
        <w:framePr w:w="10219" w:h="15509" w:hRule="exact" w:wrap="none" w:vAnchor="page" w:hAnchor="page" w:x="3346" w:y="4130"/>
        <w:shd w:val="clear" w:color="auto" w:fill="auto"/>
        <w:ind w:left="20" w:right="20" w:firstLine="700"/>
        <w:jc w:val="both"/>
      </w:pPr>
      <w:r>
        <w:rPr>
          <w:rStyle w:val="39"/>
          <w:b/>
          <w:bCs/>
        </w:rPr>
        <w:t>Современные материальные, информационные и гуманитарные технологии и перспективы их развития</w:t>
      </w:r>
    </w:p>
    <w:p w:rsidR="00E80B14" w:rsidRDefault="00E07B23">
      <w:pPr>
        <w:pStyle w:val="9"/>
        <w:framePr w:w="10219" w:h="15509" w:hRule="exact" w:wrap="none" w:vAnchor="page" w:hAnchor="page" w:x="3346" w:y="4130"/>
        <w:shd w:val="clear" w:color="auto" w:fill="auto"/>
        <w:spacing w:after="0"/>
        <w:ind w:left="20" w:right="20" w:firstLine="700"/>
        <w:jc w:val="both"/>
      </w:pPr>
      <w:r>
        <w:t>Потребности и технологии. Потребности. Иерархия потребностей. Общественные потребности. Потребности и цели. Развитие потребностей и развитие технологий. Реклама. Принципы организации рекламы. Способы воздействия рекламы на потребителя и его потребности. Понятие технологии. Цикл жизни технологии. Материальные технологии, информационные технологии, социальные технологии.</w:t>
      </w:r>
    </w:p>
    <w:p w:rsidR="00E80B14" w:rsidRDefault="00E07B23">
      <w:pPr>
        <w:pStyle w:val="9"/>
        <w:framePr w:w="10219" w:h="15509" w:hRule="exact" w:wrap="none" w:vAnchor="page" w:hAnchor="page" w:x="3346" w:y="4130"/>
        <w:shd w:val="clear" w:color="auto" w:fill="auto"/>
        <w:spacing w:after="0"/>
        <w:ind w:left="20" w:right="20" w:firstLine="700"/>
        <w:jc w:val="both"/>
      </w:pPr>
      <w:r>
        <w:t>История развития технологий. Источники развития технологий: эволюция потребностей, практический опыт, научное знание, технологизация научных идей. Развитие технологий и проблемы антропогенного воздействия на окружающую среду. Технологии и мировое хозяйство. Закономерности технологического развития.</w:t>
      </w:r>
    </w:p>
    <w:p w:rsidR="00E80B14" w:rsidRDefault="00E07B23">
      <w:pPr>
        <w:pStyle w:val="9"/>
        <w:framePr w:w="10219" w:h="15509" w:hRule="exact" w:wrap="none" w:vAnchor="page" w:hAnchor="page" w:x="3346" w:y="4130"/>
        <w:shd w:val="clear" w:color="auto" w:fill="auto"/>
        <w:spacing w:after="0"/>
        <w:ind w:left="20" w:right="20" w:firstLine="700"/>
        <w:jc w:val="both"/>
      </w:pPr>
      <w:r>
        <w:t>Технологический процесс, его параметры, сырье, ресурсы, результат. Виды ресурсов. Способы получения ресурсов. Взаимозаменяемость ресурсов. Ограниченность ресурсов. Условия реализации технологического процесса. Побочные эффекты реализации технологического процесса. Технология в контексте производства.</w:t>
      </w:r>
    </w:p>
    <w:p w:rsidR="00E80B14" w:rsidRDefault="00E07B23">
      <w:pPr>
        <w:pStyle w:val="9"/>
        <w:framePr w:w="10219" w:h="15509" w:hRule="exact" w:wrap="none" w:vAnchor="page" w:hAnchor="page" w:x="3346" w:y="4130"/>
        <w:shd w:val="clear" w:color="auto" w:fill="auto"/>
        <w:spacing w:after="0"/>
        <w:ind w:left="20" w:right="20" w:firstLine="700"/>
        <w:jc w:val="both"/>
      </w:pPr>
      <w:r>
        <w:t>Технологическая система как средство для удовлетворения базовых и социальных нужд человека. Входы и выходы технологической системы. Управление в технологических системах. Обратная связь. Развитие технологических систем и последовательная передача функций управления и контроля от человека технологической системе. Робототехника. Системы автоматического управления. Программирование работы устройств.</w:t>
      </w:r>
    </w:p>
    <w:p w:rsidR="00E80B14" w:rsidRDefault="00E07B23">
      <w:pPr>
        <w:pStyle w:val="9"/>
        <w:framePr w:w="10219" w:h="15509" w:hRule="exact" w:wrap="none" w:vAnchor="page" w:hAnchor="page" w:x="3346" w:y="4130"/>
        <w:shd w:val="clear" w:color="auto" w:fill="auto"/>
        <w:spacing w:after="0"/>
        <w:ind w:left="20" w:right="20" w:firstLine="700"/>
        <w:jc w:val="both"/>
      </w:pPr>
      <w:r>
        <w:t>Производственные технологии. Промышленные технологии. Технологии сельского хозяйства.</w:t>
      </w:r>
    </w:p>
    <w:p w:rsidR="00E80B14" w:rsidRDefault="00E07B23">
      <w:pPr>
        <w:pStyle w:val="9"/>
        <w:framePr w:w="10219" w:h="15509" w:hRule="exact" w:wrap="none" w:vAnchor="page" w:hAnchor="page" w:x="3346" w:y="4130"/>
        <w:shd w:val="clear" w:color="auto" w:fill="auto"/>
        <w:spacing w:after="0"/>
        <w:ind w:left="20" w:firstLine="700"/>
        <w:jc w:val="both"/>
      </w:pPr>
      <w:r>
        <w:t>Технологии возведения, ремонта и содержания зданий и сооружений.</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10224" w:h="15784" w:hRule="exact" w:wrap="none" w:vAnchor="page" w:hAnchor="page" w:x="3344" w:y="3998"/>
        <w:shd w:val="clear" w:color="auto" w:fill="auto"/>
        <w:spacing w:after="0"/>
        <w:ind w:left="20" w:right="20" w:firstLine="700"/>
        <w:jc w:val="both"/>
      </w:pPr>
      <w:r>
        <w:lastRenderedPageBreak/>
        <w:t>Производство, преобразование, распределение, накопление и передача энергии как технология. Использование энергии: механической, электрической, тепловой, гидравлической. Машины для преобразования энергии. Устройства для накопления энергии. Устройства для передачи энергии. Потеря энергии. Последствия потери энергии для экономики и экологии. Пути сокращения потерь энергии. Альтернативные источники энергии.</w:t>
      </w:r>
    </w:p>
    <w:p w:rsidR="00E80B14" w:rsidRDefault="00E07B23">
      <w:pPr>
        <w:pStyle w:val="9"/>
        <w:framePr w:w="10224" w:h="15784" w:hRule="exact" w:wrap="none" w:vAnchor="page" w:hAnchor="page" w:x="3344" w:y="3998"/>
        <w:shd w:val="clear" w:color="auto" w:fill="auto"/>
        <w:spacing w:after="0"/>
        <w:ind w:left="20" w:right="20" w:firstLine="700"/>
        <w:jc w:val="both"/>
      </w:pPr>
      <w:r>
        <w:t>Автоматизация производства. Производственные технологии автоматизированного производства.</w:t>
      </w:r>
    </w:p>
    <w:p w:rsidR="00E80B14" w:rsidRDefault="00E07B23">
      <w:pPr>
        <w:pStyle w:val="9"/>
        <w:framePr w:w="10224" w:h="15784" w:hRule="exact" w:wrap="none" w:vAnchor="page" w:hAnchor="page" w:x="3344" w:y="3998"/>
        <w:shd w:val="clear" w:color="auto" w:fill="auto"/>
        <w:spacing w:after="0"/>
        <w:ind w:left="20" w:right="20" w:firstLine="700"/>
        <w:jc w:val="both"/>
      </w:pPr>
      <w:r>
        <w:t>Материалы, изменившие мир. Технологии получения материалов. Современные материалы: многофункциональные материалы, возобновляемые материалы (биоматериалы), пластики и керамика как альтернатива металлам, новые перспективы применения металлов, пористые металлы. Технологии получения и обработки материалов с заданными свойствами (закалка, сплавы, обработка поверхности (бомбардировка и т. п.), порошковая металлургия, композитные материалы, технологии синтеза. Биотехнологии.</w:t>
      </w:r>
    </w:p>
    <w:p w:rsidR="00E80B14" w:rsidRDefault="00E07B23">
      <w:pPr>
        <w:pStyle w:val="9"/>
        <w:framePr w:w="10224" w:h="15784" w:hRule="exact" w:wrap="none" w:vAnchor="page" w:hAnchor="page" w:x="3344" w:y="3998"/>
        <w:shd w:val="clear" w:color="auto" w:fill="auto"/>
        <w:spacing w:after="0"/>
        <w:ind w:left="20" w:right="20" w:firstLine="700"/>
        <w:jc w:val="both"/>
      </w:pPr>
      <w:r>
        <w:t>Специфика социальных технологий. Технологии работы с общественным мнением. Социальные сети как технология. Технологии сферы услуг.</w:t>
      </w:r>
    </w:p>
    <w:p w:rsidR="00E80B14" w:rsidRDefault="00E07B23">
      <w:pPr>
        <w:pStyle w:val="9"/>
        <w:framePr w:w="10224" w:h="15784" w:hRule="exact" w:wrap="none" w:vAnchor="page" w:hAnchor="page" w:x="3344" w:y="3998"/>
        <w:shd w:val="clear" w:color="auto" w:fill="auto"/>
        <w:spacing w:after="0"/>
        <w:ind w:left="20" w:firstLine="700"/>
        <w:jc w:val="both"/>
      </w:pPr>
      <w:r>
        <w:t>Современные промышленные технологии получения продуктов питания.</w:t>
      </w:r>
    </w:p>
    <w:p w:rsidR="00E80B14" w:rsidRDefault="00E07B23">
      <w:pPr>
        <w:pStyle w:val="9"/>
        <w:framePr w:w="10224" w:h="15784" w:hRule="exact" w:wrap="none" w:vAnchor="page" w:hAnchor="page" w:x="3344" w:y="3998"/>
        <w:shd w:val="clear" w:color="auto" w:fill="auto"/>
        <w:spacing w:after="0"/>
        <w:ind w:left="20" w:right="20" w:firstLine="700"/>
        <w:jc w:val="both"/>
      </w:pPr>
      <w:r>
        <w:t>Современные информационные технологии. Потребности в перемещении людей и товаров, потребительские функции транспорта. Виды транспорта, история развития транспорта. Влияние транспорта на окружающую среду. Безопасность транспорта. Транспортная логистика. Регулирование транспортных потоков</w:t>
      </w:r>
    </w:p>
    <w:p w:rsidR="00E80B14" w:rsidRDefault="00E07B23">
      <w:pPr>
        <w:pStyle w:val="9"/>
        <w:framePr w:w="10224" w:h="15784" w:hRule="exact" w:wrap="none" w:vAnchor="page" w:hAnchor="page" w:x="3344" w:y="3998"/>
        <w:shd w:val="clear" w:color="auto" w:fill="auto"/>
        <w:spacing w:after="0"/>
        <w:ind w:left="20" w:right="20" w:firstLine="700"/>
        <w:jc w:val="both"/>
      </w:pPr>
      <w:r>
        <w:t>Нанотехнологии: новые принципы получения материалов и продуктов с заданными свойствами. Электроника (фотоника). Квантовые компьютеры. Развитие многофункциональных ИТ-инструментов. Медицинские технологии. Тестирующие препараты. Локальная доставка препарата. Персонифицированная вакцина. Генная инженерия как технология ликвидации нежелательных наследуемых признаков. Создание генетических тестов. Создание органов и организмов с искусственной генетической программой.</w:t>
      </w:r>
    </w:p>
    <w:p w:rsidR="00E80B14" w:rsidRDefault="00E07B23">
      <w:pPr>
        <w:pStyle w:val="9"/>
        <w:framePr w:w="10224" w:h="15784" w:hRule="exact" w:wrap="none" w:vAnchor="page" w:hAnchor="page" w:x="3344" w:y="3998"/>
        <w:shd w:val="clear" w:color="auto" w:fill="auto"/>
        <w:spacing w:after="0"/>
        <w:ind w:left="20" w:right="20" w:firstLine="700"/>
        <w:jc w:val="both"/>
      </w:pPr>
      <w:r>
        <w:t>Управление в современном производстве. Роль метрологии в современном производстве. Инновационные предприятия. Трансферт технологий.</w:t>
      </w:r>
    </w:p>
    <w:p w:rsidR="00E80B14" w:rsidRDefault="00E07B23">
      <w:pPr>
        <w:pStyle w:val="9"/>
        <w:framePr w:w="10224" w:h="15784" w:hRule="exact" w:wrap="none" w:vAnchor="page" w:hAnchor="page" w:x="3344" w:y="3998"/>
        <w:shd w:val="clear" w:color="auto" w:fill="auto"/>
        <w:spacing w:after="0"/>
        <w:ind w:left="20" w:right="20" w:firstLine="700"/>
        <w:jc w:val="both"/>
      </w:pPr>
      <w:r>
        <w:t>Осуществление мониторинга СМИ и ресурсов Интернета по вопросам формирования, продвижения и внедрения новых технологий, обслуживающих ту или иную группу потребностей или отнесенных к той или иной технологической стратегии</w:t>
      </w:r>
    </w:p>
    <w:p w:rsidR="00E80B14" w:rsidRDefault="00E07B23">
      <w:pPr>
        <w:pStyle w:val="9"/>
        <w:framePr w:w="10224" w:h="15784" w:hRule="exact" w:wrap="none" w:vAnchor="page" w:hAnchor="page" w:x="3344" w:y="3998"/>
        <w:shd w:val="clear" w:color="auto" w:fill="auto"/>
        <w:spacing w:after="0"/>
        <w:ind w:left="20" w:firstLine="700"/>
        <w:jc w:val="both"/>
      </w:pPr>
      <w:r>
        <w:t>Технологии в сфере быта.</w:t>
      </w:r>
    </w:p>
    <w:p w:rsidR="00E80B14" w:rsidRDefault="00E07B23">
      <w:pPr>
        <w:pStyle w:val="9"/>
        <w:framePr w:w="10224" w:h="15784" w:hRule="exact" w:wrap="none" w:vAnchor="page" w:hAnchor="page" w:x="3344" w:y="3998"/>
        <w:shd w:val="clear" w:color="auto" w:fill="auto"/>
        <w:spacing w:after="0"/>
        <w:ind w:left="20" w:right="20" w:firstLine="700"/>
        <w:jc w:val="both"/>
      </w:pPr>
      <w:r>
        <w:t>Экология жилья. Технологии содержания жилья. Взаимодействие со службами ЖКХ. Хранение продовольственных и непродовольственных продуктов.</w:t>
      </w:r>
    </w:p>
    <w:p w:rsidR="00E80B14" w:rsidRDefault="00E07B23">
      <w:pPr>
        <w:pStyle w:val="9"/>
        <w:framePr w:w="10224" w:h="15784" w:hRule="exact" w:wrap="none" w:vAnchor="page" w:hAnchor="page" w:x="3344" w:y="3998"/>
        <w:shd w:val="clear" w:color="auto" w:fill="auto"/>
        <w:spacing w:after="0"/>
        <w:ind w:left="20" w:right="20" w:firstLine="700"/>
        <w:jc w:val="both"/>
      </w:pPr>
      <w:r>
        <w:t>Энергетическое обеспечение нашего дома. Электроприборы. Бытовая техника и ее развитие. Освещение и освещенность, нормы освещенности в зависимости от назначения помещения. Отопление и тепловые потери. Энергосбережение в быту. Электробезопасность в быту и экология жилища.</w:t>
      </w:r>
    </w:p>
    <w:p w:rsidR="00E80B14" w:rsidRDefault="00E07B23">
      <w:pPr>
        <w:pStyle w:val="9"/>
        <w:framePr w:w="10224" w:h="15784" w:hRule="exact" w:wrap="none" w:vAnchor="page" w:hAnchor="page" w:x="3344" w:y="3998"/>
        <w:shd w:val="clear" w:color="auto" w:fill="auto"/>
        <w:spacing w:after="0"/>
        <w:ind w:left="20" w:firstLine="700"/>
        <w:jc w:val="both"/>
      </w:pPr>
      <w:r>
        <w:t>Способы обработки продуктов питания и потребительские качества пищи.</w:t>
      </w:r>
    </w:p>
    <w:p w:rsidR="00E80B14" w:rsidRDefault="00E07B23">
      <w:pPr>
        <w:pStyle w:val="9"/>
        <w:framePr w:w="10224" w:h="15784" w:hRule="exact" w:wrap="none" w:vAnchor="page" w:hAnchor="page" w:x="3344" w:y="3998"/>
        <w:shd w:val="clear" w:color="auto" w:fill="auto"/>
        <w:spacing w:after="0"/>
        <w:ind w:left="20" w:firstLine="700"/>
        <w:jc w:val="both"/>
      </w:pPr>
      <w:r>
        <w:t>Культура потребления: выбор продукта / услуги.</w:t>
      </w:r>
    </w:p>
    <w:p w:rsidR="00E80B14" w:rsidRDefault="00E07B23">
      <w:pPr>
        <w:pStyle w:val="30"/>
        <w:framePr w:w="10224" w:h="15784" w:hRule="exact" w:wrap="none" w:vAnchor="page" w:hAnchor="page" w:x="3344" w:y="3998"/>
        <w:shd w:val="clear" w:color="auto" w:fill="auto"/>
        <w:ind w:left="20" w:right="20" w:firstLine="700"/>
        <w:jc w:val="both"/>
      </w:pPr>
      <w:r>
        <w:rPr>
          <w:rStyle w:val="39"/>
          <w:b/>
          <w:bCs/>
        </w:rPr>
        <w:t>Формирование технологической культуры и проектно-технологического мышления обучающихся</w:t>
      </w:r>
    </w:p>
    <w:p w:rsidR="00E80B14" w:rsidRDefault="00E07B23">
      <w:pPr>
        <w:pStyle w:val="9"/>
        <w:framePr w:w="10224" w:h="15784" w:hRule="exact" w:wrap="none" w:vAnchor="page" w:hAnchor="page" w:x="3344" w:y="3998"/>
        <w:shd w:val="clear" w:color="auto" w:fill="auto"/>
        <w:spacing w:after="0"/>
        <w:ind w:left="20" w:right="20" w:firstLine="700"/>
        <w:jc w:val="both"/>
      </w:pPr>
      <w:r>
        <w:t>Способы представления технической и технологической информации. Техническое задание. Технические условия. Эскизы и чертежи. Технологическая карта. Алгоритм. Инструкция. Описание систем и процессов с помощью блок-схем. Электрическая схема.</w:t>
      </w:r>
    </w:p>
    <w:p w:rsidR="00E80B14" w:rsidRDefault="00E07B23">
      <w:pPr>
        <w:pStyle w:val="9"/>
        <w:framePr w:w="10224" w:h="15784" w:hRule="exact" w:wrap="none" w:vAnchor="page" w:hAnchor="page" w:x="3344" w:y="3998"/>
        <w:shd w:val="clear" w:color="auto" w:fill="auto"/>
        <w:spacing w:after="0"/>
        <w:ind w:left="20" w:right="20" w:firstLine="700"/>
        <w:jc w:val="both"/>
      </w:pPr>
      <w:r>
        <w:t>Техники проектирования, конструирования, моделирования. Способы выявления потребностей. Методы принятия решения. Анализ альтернативных ресурсов.</w:t>
      </w:r>
    </w:p>
    <w:p w:rsidR="00E80B14" w:rsidRDefault="00E07B23">
      <w:pPr>
        <w:pStyle w:val="9"/>
        <w:framePr w:w="10224" w:h="15784" w:hRule="exact" w:wrap="none" w:vAnchor="page" w:hAnchor="page" w:x="3344" w:y="3998"/>
        <w:shd w:val="clear" w:color="auto" w:fill="auto"/>
        <w:spacing w:after="0"/>
        <w:ind w:left="20" w:right="20" w:firstLine="700"/>
        <w:jc w:val="both"/>
      </w:pPr>
      <w:r>
        <w:t>Порядок действий по сборке конструкции / механизма. Способы соединения деталей. Технологический узел. Понятие модели.</w:t>
      </w:r>
    </w:p>
    <w:p w:rsidR="00E80B14" w:rsidRDefault="00E07B23">
      <w:pPr>
        <w:pStyle w:val="9"/>
        <w:framePr w:w="10224" w:h="15784" w:hRule="exact" w:wrap="none" w:vAnchor="page" w:hAnchor="page" w:x="3344" w:y="3998"/>
        <w:shd w:val="clear" w:color="auto" w:fill="auto"/>
        <w:spacing w:after="0"/>
        <w:ind w:left="20" w:right="20" w:firstLine="700"/>
        <w:jc w:val="both"/>
      </w:pPr>
      <w:r>
        <w:t xml:space="preserve">Логика проектирования технологической системы Модернизация изделия и создание нового изделия как виды проектирования технологической системы. Конструкции. Основные характеристики конструкций. Порядок действий по проектированию конструкции / механизма, удовлетворяющей(-его) заданным условиям. Моделирование. Функции моделей. Использование моделей в процессе проектирования технологической системы. Простые механизмы как часть технологических систем. </w:t>
      </w:r>
      <w:r>
        <w:rPr>
          <w:rStyle w:val="0pt2"/>
        </w:rPr>
        <w:t>Робототехника и среда конструирования.</w:t>
      </w:r>
      <w:r>
        <w:t xml:space="preserve"> Виды движения. Кинематические схемы. Анализ и синтез как средства решения задачи. Техника проведения морфологического анализа.</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10219" w:h="15514" w:hRule="exact" w:wrap="none" w:vAnchor="page" w:hAnchor="page" w:x="3346" w:y="4125"/>
        <w:shd w:val="clear" w:color="auto" w:fill="auto"/>
        <w:spacing w:after="0"/>
        <w:ind w:left="20" w:right="20" w:firstLine="700"/>
        <w:jc w:val="both"/>
      </w:pPr>
      <w:r>
        <w:lastRenderedPageBreak/>
        <w:t>Логика построения и особенности разработки отдельных видов проектов: технологический проект, бизнес-проект (бизнес-план), инженерный проект, дизайн-проект, исследовательский проект, социальный проект. Бюджет проекта. Фандрайзинг. Специфика фандрайзинга для разных типов проектов.</w:t>
      </w:r>
    </w:p>
    <w:p w:rsidR="00E80B14" w:rsidRDefault="00E07B23">
      <w:pPr>
        <w:pStyle w:val="9"/>
        <w:framePr w:w="10219" w:h="15514" w:hRule="exact" w:wrap="none" w:vAnchor="page" w:hAnchor="page" w:x="3346" w:y="4125"/>
        <w:shd w:val="clear" w:color="auto" w:fill="auto"/>
        <w:spacing w:after="0"/>
        <w:ind w:left="20" w:right="20" w:firstLine="700"/>
        <w:jc w:val="both"/>
      </w:pPr>
      <w:r>
        <w:t>Способы продвижения продукта на рынке. Сегментация рынка. Позиционирование продукта. Маркетинговый план.</w:t>
      </w:r>
    </w:p>
    <w:p w:rsidR="00E80B14" w:rsidRDefault="00E07B23">
      <w:pPr>
        <w:pStyle w:val="9"/>
        <w:framePr w:w="10219" w:h="15514" w:hRule="exact" w:wrap="none" w:vAnchor="page" w:hAnchor="page" w:x="3346" w:y="4125"/>
        <w:shd w:val="clear" w:color="auto" w:fill="auto"/>
        <w:spacing w:after="0"/>
        <w:ind w:left="20" w:firstLine="700"/>
        <w:jc w:val="both"/>
      </w:pPr>
      <w:r>
        <w:t>Опыт проектирования, конструирования, моделирования.</w:t>
      </w:r>
    </w:p>
    <w:p w:rsidR="00E80B14" w:rsidRDefault="00E07B23">
      <w:pPr>
        <w:pStyle w:val="9"/>
        <w:framePr w:w="10219" w:h="15514" w:hRule="exact" w:wrap="none" w:vAnchor="page" w:hAnchor="page" w:x="3346" w:y="4125"/>
        <w:shd w:val="clear" w:color="auto" w:fill="auto"/>
        <w:spacing w:after="0"/>
        <w:ind w:left="20" w:right="20" w:firstLine="700"/>
        <w:jc w:val="both"/>
      </w:pPr>
      <w:r>
        <w:t>Составление программы изучения потребностей. Составление технического задания / спецификации задания на изготовление продукта, призванного удовлетворить выявленную потребность, но не удовлетворяемую в настоящее время потребность ближайшего социального окружения или его представителей.</w:t>
      </w:r>
    </w:p>
    <w:p w:rsidR="00E80B14" w:rsidRDefault="00E07B23">
      <w:pPr>
        <w:pStyle w:val="9"/>
        <w:framePr w:w="10219" w:h="15514" w:hRule="exact" w:wrap="none" w:vAnchor="page" w:hAnchor="page" w:x="3346" w:y="4125"/>
        <w:shd w:val="clear" w:color="auto" w:fill="auto"/>
        <w:spacing w:after="0"/>
        <w:ind w:left="20" w:right="20" w:firstLine="700"/>
        <w:jc w:val="both"/>
      </w:pPr>
      <w:r>
        <w:t>Сборка моделей. Исследование характеристик конструкций. Проектирование и конструирование моделей по известному прототипу. Испытания, анализ, варианты модернизации. Модернизация продукта. Разработка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 Конструирование простых систем с обратной связью на основе технических конструкторов.</w:t>
      </w:r>
    </w:p>
    <w:p w:rsidR="00E80B14" w:rsidRDefault="00E07B23">
      <w:pPr>
        <w:pStyle w:val="9"/>
        <w:framePr w:w="10219" w:h="15514" w:hRule="exact" w:wrap="none" w:vAnchor="page" w:hAnchor="page" w:x="3346" w:y="4125"/>
        <w:shd w:val="clear" w:color="auto" w:fill="auto"/>
        <w:spacing w:after="0"/>
        <w:ind w:left="20" w:right="20" w:firstLine="700"/>
        <w:jc w:val="both"/>
      </w:pPr>
      <w:r>
        <w:t xml:space="preserve">Составление карт простых механизмов, включая сборку действующей модели в среде образовательного конструктора. Построение модели механизма, состоящего из 4-5 простых механизмов по кинематической схеме. </w:t>
      </w:r>
      <w:r>
        <w:rPr>
          <w:rStyle w:val="0pt3"/>
        </w:rPr>
        <w:t>Модификация механизма на основе технической документации для получения заданных свойств (решения задачи) - моделирование с помощью конструктора или в виртуальной среде. Простейшие роботы.</w:t>
      </w:r>
    </w:p>
    <w:p w:rsidR="00E80B14" w:rsidRDefault="00E07B23">
      <w:pPr>
        <w:pStyle w:val="9"/>
        <w:framePr w:w="10219" w:h="15514" w:hRule="exact" w:wrap="none" w:vAnchor="page" w:hAnchor="page" w:x="3346" w:y="4125"/>
        <w:shd w:val="clear" w:color="auto" w:fill="auto"/>
        <w:spacing w:after="0"/>
        <w:ind w:left="20" w:right="20" w:firstLine="700"/>
        <w:jc w:val="both"/>
      </w:pPr>
      <w:r>
        <w:t>Составление технологической карты известного технологического процесса. Апробация путей оптимизации технологического процесса.</w:t>
      </w:r>
    </w:p>
    <w:p w:rsidR="00E80B14" w:rsidRDefault="00E07B23">
      <w:pPr>
        <w:pStyle w:val="9"/>
        <w:framePr w:w="10219" w:h="15514" w:hRule="exact" w:wrap="none" w:vAnchor="page" w:hAnchor="page" w:x="3346" w:y="4125"/>
        <w:shd w:val="clear" w:color="auto" w:fill="auto"/>
        <w:spacing w:after="0"/>
        <w:ind w:left="20" w:right="20" w:firstLine="700"/>
        <w:jc w:val="both"/>
      </w:pPr>
      <w:r>
        <w:t>Изготовление информационного продукта по заданному алгоритму. Изготовление продукта на основе технологической документации с применением элементарных (не требующих регулирования) рабочих инструментов (продукт и технология его изготовления - на выбор образовательного й организации).</w:t>
      </w:r>
    </w:p>
    <w:p w:rsidR="00E80B14" w:rsidRDefault="00E07B23">
      <w:pPr>
        <w:pStyle w:val="9"/>
        <w:framePr w:w="10219" w:h="15514" w:hRule="exact" w:wrap="none" w:vAnchor="page" w:hAnchor="page" w:x="3346" w:y="4125"/>
        <w:shd w:val="clear" w:color="auto" w:fill="auto"/>
        <w:spacing w:after="0"/>
        <w:ind w:left="20" w:right="20" w:firstLine="700"/>
        <w:jc w:val="both"/>
      </w:pPr>
      <w:r>
        <w:t>Моделирование процесса управления в социальной системе (на примере элемента школьной жизни). Компьютерное моделирование, проведение виртуального эксперимента (на примере характеристик транспортного средства).</w:t>
      </w:r>
    </w:p>
    <w:p w:rsidR="00E80B14" w:rsidRDefault="00E07B23">
      <w:pPr>
        <w:pStyle w:val="9"/>
        <w:framePr w:w="10219" w:h="15514" w:hRule="exact" w:wrap="none" w:vAnchor="page" w:hAnchor="page" w:x="3346" w:y="4125"/>
        <w:shd w:val="clear" w:color="auto" w:fill="auto"/>
        <w:spacing w:after="0"/>
        <w:ind w:left="20" w:right="20" w:firstLine="700"/>
        <w:jc w:val="both"/>
      </w:pPr>
      <w:r>
        <w:t>Разработка и создание изделия средствами учебного станка, управляемого программой компьютерного трехмерного проектирования. Автоматизированное производство на предприятиях нашего региона. Функции специалистов, занятых в производстве».</w:t>
      </w:r>
    </w:p>
    <w:p w:rsidR="00E80B14" w:rsidRDefault="00E07B23">
      <w:pPr>
        <w:pStyle w:val="9"/>
        <w:framePr w:w="10219" w:h="15514" w:hRule="exact" w:wrap="none" w:vAnchor="page" w:hAnchor="page" w:x="3346" w:y="4125"/>
        <w:shd w:val="clear" w:color="auto" w:fill="auto"/>
        <w:spacing w:after="0"/>
        <w:ind w:left="20" w:right="20" w:firstLine="700"/>
        <w:jc w:val="both"/>
      </w:pPr>
      <w:r>
        <w:t>Разработка вспомогательной технологии. Разработка / оптимизация и введение технологии на примере организации действий и взаимодействия в быту.</w:t>
      </w:r>
    </w:p>
    <w:p w:rsidR="00E80B14" w:rsidRDefault="00E07B23">
      <w:pPr>
        <w:pStyle w:val="9"/>
        <w:framePr w:w="10219" w:h="15514" w:hRule="exact" w:wrap="none" w:vAnchor="page" w:hAnchor="page" w:x="3346" w:y="4125"/>
        <w:shd w:val="clear" w:color="auto" w:fill="auto"/>
        <w:spacing w:after="0"/>
        <w:ind w:left="20" w:right="20" w:firstLine="700"/>
        <w:jc w:val="both"/>
      </w:pPr>
      <w:r>
        <w:t>Разработка и изготовление материального продукта. Апробация полученного материального продукта. Модернизация материального продукта.</w:t>
      </w:r>
    </w:p>
    <w:p w:rsidR="00E80B14" w:rsidRDefault="00E07B23">
      <w:pPr>
        <w:pStyle w:val="9"/>
        <w:framePr w:w="10219" w:h="15514" w:hRule="exact" w:wrap="none" w:vAnchor="page" w:hAnchor="page" w:x="3346" w:y="4125"/>
        <w:shd w:val="clear" w:color="auto" w:fill="auto"/>
        <w:spacing w:after="0"/>
        <w:ind w:left="20" w:right="20" w:firstLine="700"/>
        <w:jc w:val="both"/>
      </w:pPr>
      <w:r>
        <w:t>Планирование (разработка) материального продукта в соответствии с задачей собственной деятельности (включая моделирование и разработку документации) или на основе самостоятельно проведенных исследований потребительских интересов (тематика: дом и его содержание, школьное здание и его содержание).</w:t>
      </w:r>
    </w:p>
    <w:p w:rsidR="00E80B14" w:rsidRDefault="00E07B23">
      <w:pPr>
        <w:pStyle w:val="9"/>
        <w:framePr w:w="10219" w:h="15514" w:hRule="exact" w:wrap="none" w:vAnchor="page" w:hAnchor="page" w:x="3346" w:y="4125"/>
        <w:shd w:val="clear" w:color="auto" w:fill="auto"/>
        <w:spacing w:after="0"/>
        <w:ind w:left="20" w:right="20" w:firstLine="700"/>
        <w:jc w:val="both"/>
      </w:pPr>
      <w:r>
        <w:t>Разработка проектного замысла по алгоритму («бытовые мелочи»): реализация этапов анализа ситуации, целеполагания, выбора системы и принципа действия / модификации продукта (поисковый и аналитический этапы проектной деятельности). Изготовление материального продукта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 (практический этап проектной деятельности)</w:t>
      </w:r>
    </w:p>
    <w:p w:rsidR="00E80B14" w:rsidRDefault="00E07B23">
      <w:pPr>
        <w:pStyle w:val="9"/>
        <w:framePr w:w="10219" w:h="15514" w:hRule="exact" w:wrap="none" w:vAnchor="page" w:hAnchor="page" w:x="3346" w:y="4125"/>
        <w:shd w:val="clear" w:color="auto" w:fill="auto"/>
        <w:spacing w:after="0"/>
        <w:ind w:left="20" w:right="20" w:firstLine="700"/>
        <w:jc w:val="both"/>
      </w:pPr>
      <w:r>
        <w:t>Разработка проекта освещения выбранного помещения, включая отбор конкретных приборов, составление схемы электропроводки. Обоснование проектного решения по основаниям соответствия запросу и требованиям к освещенности и экономичности.</w:t>
      </w:r>
    </w:p>
    <w:p w:rsidR="00E80B14" w:rsidRDefault="00E07B23">
      <w:pPr>
        <w:pStyle w:val="9"/>
        <w:framePr w:w="10219" w:h="15514" w:hRule="exact" w:wrap="none" w:vAnchor="page" w:hAnchor="page" w:x="3346" w:y="4125"/>
        <w:shd w:val="clear" w:color="auto" w:fill="auto"/>
        <w:spacing w:after="0"/>
        <w:ind w:left="20" w:firstLine="700"/>
        <w:jc w:val="both"/>
      </w:pPr>
      <w:r>
        <w:t>Проект оптимизации энергозатрат.</w:t>
      </w:r>
    </w:p>
    <w:p w:rsidR="00E80B14" w:rsidRDefault="00E07B23">
      <w:pPr>
        <w:pStyle w:val="9"/>
        <w:framePr w:w="10219" w:h="15514" w:hRule="exact" w:wrap="none" w:vAnchor="page" w:hAnchor="page" w:x="3346" w:y="4125"/>
        <w:shd w:val="clear" w:color="auto" w:fill="auto"/>
        <w:spacing w:after="0"/>
        <w:ind w:left="20" w:right="20" w:firstLine="700"/>
        <w:jc w:val="both"/>
      </w:pPr>
      <w:r>
        <w:t>Обобщение опыта получения продуктов различными субъектами, анализ потребительских свойств этих продуктов, запросов групп их потребителей, условий производства. Оптимизация и регламентация технологических режимов производства данного продукта. Пилотное применение технологии на основе разработанных регламентов.</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10248" w:h="15779" w:hRule="exact" w:wrap="none" w:vAnchor="page" w:hAnchor="page" w:x="3332" w:y="3998"/>
        <w:shd w:val="clear" w:color="auto" w:fill="auto"/>
        <w:spacing w:after="0"/>
        <w:ind w:left="40" w:right="20" w:firstLine="720"/>
        <w:jc w:val="both"/>
      </w:pPr>
      <w:r>
        <w:lastRenderedPageBreak/>
        <w:t>Разработка и реализации персонального проекта, направленного на разрешение личностно значимой для обучающегося проблемы. Реализация запланированной деятельности по продвижению продукта.</w:t>
      </w:r>
    </w:p>
    <w:p w:rsidR="00E80B14" w:rsidRDefault="00E07B23">
      <w:pPr>
        <w:pStyle w:val="9"/>
        <w:framePr w:w="10248" w:h="15779" w:hRule="exact" w:wrap="none" w:vAnchor="page" w:hAnchor="page" w:x="3332" w:y="3998"/>
        <w:shd w:val="clear" w:color="auto" w:fill="auto"/>
        <w:spacing w:after="0"/>
        <w:ind w:left="40" w:firstLine="720"/>
        <w:jc w:val="both"/>
      </w:pPr>
      <w:r>
        <w:t>Разработка проектного замысла в рамках избранного обучающимся вида проекта.</w:t>
      </w:r>
    </w:p>
    <w:p w:rsidR="00E80B14" w:rsidRDefault="00E07B23">
      <w:pPr>
        <w:pStyle w:val="30"/>
        <w:framePr w:w="10248" w:h="15779" w:hRule="exact" w:wrap="none" w:vAnchor="page" w:hAnchor="page" w:x="3332" w:y="3998"/>
        <w:shd w:val="clear" w:color="auto" w:fill="auto"/>
        <w:ind w:left="40" w:right="20" w:firstLine="720"/>
        <w:jc w:val="both"/>
      </w:pPr>
      <w:r>
        <w:rPr>
          <w:rStyle w:val="39"/>
          <w:b/>
          <w:bCs/>
        </w:rPr>
        <w:t>Построение образовательных траекторий и планов в области профессионального самоопределения</w:t>
      </w:r>
    </w:p>
    <w:p w:rsidR="00E80B14" w:rsidRDefault="00E07B23">
      <w:pPr>
        <w:pStyle w:val="9"/>
        <w:framePr w:w="10248" w:h="15779" w:hRule="exact" w:wrap="none" w:vAnchor="page" w:hAnchor="page" w:x="3332" w:y="3998"/>
        <w:shd w:val="clear" w:color="auto" w:fill="auto"/>
        <w:spacing w:after="0"/>
        <w:ind w:left="40" w:right="20" w:firstLine="720"/>
        <w:jc w:val="both"/>
      </w:pPr>
      <w:r>
        <w:t>Предприятия региона проживания обучающихся, работающие на основе современных производственных технологий. Обзор ведущих технологий, применяющихся на предприятиях региона, рабочие места и их функции. Производство и потребление энергии в регионе проживания обучающихся, профессии в сфере энергетики. Автоматизированные производства региона проживания обучающихся, новые функции рабочих профессий в условиях высокотехнологичных автоматизированных производств и новые требования к кадрам. Производство материалов на предприятиях региона проживания обучающихся. Производство продуктов питания на предприятиях регионапроживания обучающихся. Организация транспорта людей и грузов в регионе проживания обучающихся, спектр профессий.</w:t>
      </w:r>
    </w:p>
    <w:p w:rsidR="00E80B14" w:rsidRDefault="00E07B23">
      <w:pPr>
        <w:pStyle w:val="9"/>
        <w:framePr w:w="10248" w:h="15779" w:hRule="exact" w:wrap="none" w:vAnchor="page" w:hAnchor="page" w:x="3332" w:y="3998"/>
        <w:shd w:val="clear" w:color="auto" w:fill="auto"/>
        <w:spacing w:after="0"/>
        <w:ind w:left="40" w:right="20" w:firstLine="720"/>
        <w:jc w:val="both"/>
      </w:pPr>
      <w:r>
        <w:t xml:space="preserve">Понятия трудового ресурса, рынка труда. Характеристики современного рынка труда. Квалификации и профессии. Цикл жизни профессии. </w:t>
      </w:r>
      <w:r>
        <w:rPr>
          <w:rStyle w:val="0pt3"/>
        </w:rPr>
        <w:t xml:space="preserve">Стратегии профессиональной карьеры. </w:t>
      </w:r>
      <w:r>
        <w:t>Современные требования к кадрам. Концепции «обучения для жизни» и «обучения через всю жизнь».</w:t>
      </w:r>
    </w:p>
    <w:p w:rsidR="00E80B14" w:rsidRDefault="00E07B23">
      <w:pPr>
        <w:pStyle w:val="9"/>
        <w:framePr w:w="10248" w:h="15779" w:hRule="exact" w:wrap="none" w:vAnchor="page" w:hAnchor="page" w:x="3332" w:y="3998"/>
        <w:shd w:val="clear" w:color="auto" w:fill="auto"/>
        <w:spacing w:after="0"/>
        <w:ind w:left="40" w:firstLine="720"/>
        <w:jc w:val="both"/>
      </w:pPr>
      <w:r>
        <w:t>Система профильного обучения: права, обязанности и возможности.</w:t>
      </w:r>
    </w:p>
    <w:p w:rsidR="00E80B14" w:rsidRDefault="00E07B23">
      <w:pPr>
        <w:pStyle w:val="9"/>
        <w:framePr w:w="10248" w:h="15779" w:hRule="exact" w:wrap="none" w:vAnchor="page" w:hAnchor="page" w:x="3332" w:y="3998"/>
        <w:shd w:val="clear" w:color="auto" w:fill="auto"/>
        <w:spacing w:after="240"/>
        <w:ind w:left="40" w:right="20" w:firstLine="720"/>
        <w:jc w:val="both"/>
      </w:pPr>
      <w:r>
        <w:t>Предпрофессиональные пробы в реальных и / или модельных условиях, дающие представление о деятельности в определенной сфере. Опыт принятия ответственного решения при выборе краткосрочного курса.</w:t>
      </w:r>
    </w:p>
    <w:p w:rsidR="00E80B14" w:rsidRDefault="00E07B23">
      <w:pPr>
        <w:pStyle w:val="30"/>
        <w:framePr w:w="10248" w:h="15779" w:hRule="exact" w:wrap="none" w:vAnchor="page" w:hAnchor="page" w:x="3332" w:y="3998"/>
        <w:numPr>
          <w:ilvl w:val="0"/>
          <w:numId w:val="85"/>
        </w:numPr>
        <w:shd w:val="clear" w:color="auto" w:fill="auto"/>
        <w:tabs>
          <w:tab w:val="left" w:pos="1653"/>
        </w:tabs>
        <w:ind w:left="40" w:firstLine="720"/>
        <w:jc w:val="both"/>
      </w:pPr>
      <w:r>
        <w:rPr>
          <w:rStyle w:val="39"/>
          <w:b/>
          <w:bCs/>
        </w:rPr>
        <w:t>Физическая культура</w:t>
      </w:r>
    </w:p>
    <w:p w:rsidR="00E80B14" w:rsidRDefault="00E07B23">
      <w:pPr>
        <w:pStyle w:val="9"/>
        <w:framePr w:w="10248" w:h="15779" w:hRule="exact" w:wrap="none" w:vAnchor="page" w:hAnchor="page" w:x="3332" w:y="3998"/>
        <w:shd w:val="clear" w:color="auto" w:fill="auto"/>
        <w:spacing w:after="0"/>
        <w:ind w:left="40" w:right="20" w:firstLine="720"/>
        <w:jc w:val="both"/>
      </w:pPr>
      <w:r>
        <w:t>Физическое воспитание в основной школе должно обеспечить физическое, эмоциональное, интеллектуальное и социальное развитие личности обучающихся, формирование и развитие установок активного, здорового образа жизни.</w:t>
      </w:r>
    </w:p>
    <w:p w:rsidR="00E80B14" w:rsidRDefault="00E07B23">
      <w:pPr>
        <w:pStyle w:val="9"/>
        <w:framePr w:w="10248" w:h="15779" w:hRule="exact" w:wrap="none" w:vAnchor="page" w:hAnchor="page" w:x="3332" w:y="3998"/>
        <w:shd w:val="clear" w:color="auto" w:fill="auto"/>
        <w:spacing w:after="0"/>
        <w:ind w:left="40" w:right="20" w:firstLine="720"/>
        <w:jc w:val="both"/>
      </w:pPr>
      <w:r>
        <w:t>Освоение учебного предмета «Физическая культура направлено на развитие двигательной активности обучающихся, достижение положительной динамики в развитии основных физических качеств, повышение функциональных возможностей основных систем организма, формирование потребности в систематических занятиях физической культурой и спортом.</w:t>
      </w:r>
    </w:p>
    <w:p w:rsidR="00E80B14" w:rsidRDefault="00E07B23">
      <w:pPr>
        <w:pStyle w:val="9"/>
        <w:framePr w:w="10248" w:h="15779" w:hRule="exact" w:wrap="none" w:vAnchor="page" w:hAnchor="page" w:x="3332" w:y="3998"/>
        <w:shd w:val="clear" w:color="auto" w:fill="auto"/>
        <w:spacing w:after="0"/>
        <w:ind w:left="40" w:right="20" w:firstLine="720"/>
        <w:jc w:val="both"/>
      </w:pPr>
      <w:r>
        <w:t>В процессе освоения предмета «Физическая культура» на уровне основного общего образования формируется система знаний о физическом совершенствовании человека, приобретается опыт организации самостоятельных занятий физической культурой с учетом индивидуальных особенностей и способностей, формируются умения применять средства физической культуры для организации учебной и досуговой деятельности.</w:t>
      </w:r>
    </w:p>
    <w:p w:rsidR="00E80B14" w:rsidRDefault="00E07B23">
      <w:pPr>
        <w:pStyle w:val="9"/>
        <w:framePr w:w="10248" w:h="15779" w:hRule="exact" w:wrap="none" w:vAnchor="page" w:hAnchor="page" w:x="3332" w:y="3998"/>
        <w:shd w:val="clear" w:color="auto" w:fill="auto"/>
        <w:spacing w:after="0"/>
        <w:ind w:left="40" w:right="20" w:firstLine="720"/>
        <w:jc w:val="both"/>
      </w:pPr>
      <w:r>
        <w:t>С целью формирования у учащихся ключевых компетенций, в процессе освоения предмета «Физическая культура» используются знания из других учебных предметов: «Биология», «Математика», «Физика», «География», «Основы безопасности жизнедеятельности», Иностранный язык», «Музыка» и др.</w:t>
      </w:r>
    </w:p>
    <w:p w:rsidR="00E80B14" w:rsidRDefault="00E07B23">
      <w:pPr>
        <w:pStyle w:val="30"/>
        <w:framePr w:w="10248" w:h="15779" w:hRule="exact" w:wrap="none" w:vAnchor="page" w:hAnchor="page" w:x="3332" w:y="3998"/>
        <w:shd w:val="clear" w:color="auto" w:fill="auto"/>
        <w:ind w:left="40" w:firstLine="720"/>
        <w:jc w:val="both"/>
      </w:pPr>
      <w:r>
        <w:rPr>
          <w:rStyle w:val="39"/>
          <w:b/>
          <w:bCs/>
        </w:rPr>
        <w:t>Физическая культура как область знаний</w:t>
      </w:r>
    </w:p>
    <w:p w:rsidR="00E80B14" w:rsidRDefault="00E07B23">
      <w:pPr>
        <w:pStyle w:val="30"/>
        <w:framePr w:w="10248" w:h="15779" w:hRule="exact" w:wrap="none" w:vAnchor="page" w:hAnchor="page" w:x="3332" w:y="3998"/>
        <w:shd w:val="clear" w:color="auto" w:fill="auto"/>
        <w:ind w:left="40" w:firstLine="720"/>
        <w:jc w:val="both"/>
      </w:pPr>
      <w:r>
        <w:rPr>
          <w:rStyle w:val="39"/>
          <w:b/>
          <w:bCs/>
        </w:rPr>
        <w:t>История и современное развитие физической культуры</w:t>
      </w:r>
    </w:p>
    <w:p w:rsidR="00E80B14" w:rsidRDefault="00E07B23">
      <w:pPr>
        <w:pStyle w:val="9"/>
        <w:framePr w:w="10248" w:h="15779" w:hRule="exact" w:wrap="none" w:vAnchor="page" w:hAnchor="page" w:x="3332" w:y="3998"/>
        <w:shd w:val="clear" w:color="auto" w:fill="auto"/>
        <w:spacing w:after="0"/>
        <w:ind w:left="40" w:right="20" w:firstLine="720"/>
        <w:jc w:val="both"/>
      </w:pPr>
      <w:r>
        <w:rPr>
          <w:rStyle w:val="0pt3"/>
        </w:rPr>
        <w:t>Олимпийские игры древности. Возрождение Олимпийских игр и олимпийского движения. Олимпийское движение в России. Современные Олимпийские игры.</w:t>
      </w:r>
      <w:r>
        <w:rPr>
          <w:rStyle w:val="ab"/>
        </w:rPr>
        <w:t xml:space="preserve"> </w:t>
      </w:r>
      <w:r>
        <w:t>Физическая культура в современном обществе. Организация и проведение пеших туристических походов. Требования техники безопасности и бережного отношения к природе.</w:t>
      </w:r>
    </w:p>
    <w:p w:rsidR="00E80B14" w:rsidRDefault="00E07B23">
      <w:pPr>
        <w:pStyle w:val="30"/>
        <w:framePr w:w="10248" w:h="15779" w:hRule="exact" w:wrap="none" w:vAnchor="page" w:hAnchor="page" w:x="3332" w:y="3998"/>
        <w:shd w:val="clear" w:color="auto" w:fill="auto"/>
        <w:ind w:left="40" w:firstLine="720"/>
        <w:jc w:val="both"/>
      </w:pPr>
      <w:r>
        <w:rPr>
          <w:rStyle w:val="39"/>
          <w:b/>
          <w:bCs/>
        </w:rPr>
        <w:t>Современное представление о физической культуре (основные понятия)</w:t>
      </w:r>
    </w:p>
    <w:p w:rsidR="00E80B14" w:rsidRDefault="00E07B23">
      <w:pPr>
        <w:pStyle w:val="40"/>
        <w:framePr w:w="10248" w:h="15779" w:hRule="exact" w:wrap="none" w:vAnchor="page" w:hAnchor="page" w:x="3332" w:y="3998"/>
        <w:shd w:val="clear" w:color="auto" w:fill="auto"/>
        <w:spacing w:line="274" w:lineRule="exact"/>
        <w:ind w:left="40" w:right="20" w:firstLine="720"/>
      </w:pPr>
      <w:r>
        <w:rPr>
          <w:rStyle w:val="40pt2"/>
        </w:rPr>
        <w:t xml:space="preserve">Физическое развитие человека. </w:t>
      </w:r>
      <w:r>
        <w:rPr>
          <w:rStyle w:val="40pt3"/>
          <w:i/>
          <w:iCs/>
        </w:rPr>
        <w:t>Физическая подготовка, ее связь с укреплением здоровья, развитием физических качеств.</w:t>
      </w:r>
      <w:r>
        <w:rPr>
          <w:rStyle w:val="40pt0"/>
        </w:rPr>
        <w:t xml:space="preserve"> </w:t>
      </w:r>
      <w:r>
        <w:rPr>
          <w:rStyle w:val="40pt2"/>
        </w:rPr>
        <w:t xml:space="preserve">Организация и планирование самостоятельных занятий по развитию физических качеств. Техника движений и ее основные показатели. </w:t>
      </w:r>
      <w:r>
        <w:rPr>
          <w:rStyle w:val="40pt3"/>
          <w:i/>
          <w:iCs/>
        </w:rPr>
        <w:t>Спорт и спортивная подготовка. Всероссийский физкультурно-спортивный комплекс «Готов к труду и обороне».</w:t>
      </w:r>
    </w:p>
    <w:p w:rsidR="00E80B14" w:rsidRDefault="00E07B23">
      <w:pPr>
        <w:pStyle w:val="30"/>
        <w:framePr w:w="10248" w:h="15779" w:hRule="exact" w:wrap="none" w:vAnchor="page" w:hAnchor="page" w:x="3332" w:y="3998"/>
        <w:shd w:val="clear" w:color="auto" w:fill="auto"/>
        <w:ind w:left="40" w:firstLine="720"/>
        <w:jc w:val="both"/>
      </w:pPr>
      <w:r>
        <w:rPr>
          <w:rStyle w:val="39"/>
          <w:b/>
          <w:bCs/>
        </w:rPr>
        <w:t>Физическая культура человека</w:t>
      </w:r>
    </w:p>
    <w:p w:rsidR="00E80B14" w:rsidRDefault="00E07B23">
      <w:pPr>
        <w:pStyle w:val="9"/>
        <w:framePr w:w="10248" w:h="15779" w:hRule="exact" w:wrap="none" w:vAnchor="page" w:hAnchor="page" w:x="3332" w:y="3998"/>
        <w:shd w:val="clear" w:color="auto" w:fill="auto"/>
        <w:spacing w:after="0"/>
        <w:ind w:left="40" w:right="20" w:firstLine="720"/>
        <w:jc w:val="both"/>
      </w:pPr>
      <w:r>
        <w:t xml:space="preserve">Здоровье и здоровый образ жизни. Коррекция осанки и телосложения. Контроль и наблюдение за состоянием здоровья, физическим развитием и физической подготовленностью. Требования безопасности и первая помощь при травмах во время занятий физической культурой и спортом. </w:t>
      </w:r>
      <w:r>
        <w:rPr>
          <w:rStyle w:val="ab"/>
        </w:rPr>
        <w:t>Способы двигательной (физкультурной) деятельности</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30"/>
        <w:framePr w:w="10243" w:h="11645" w:hRule="exact" w:wrap="none" w:vAnchor="page" w:hAnchor="page" w:x="3334" w:y="4124"/>
        <w:shd w:val="clear" w:color="auto" w:fill="auto"/>
        <w:ind w:left="40" w:firstLine="720"/>
        <w:jc w:val="both"/>
      </w:pPr>
      <w:r>
        <w:rPr>
          <w:rStyle w:val="39"/>
          <w:b/>
          <w:bCs/>
        </w:rPr>
        <w:lastRenderedPageBreak/>
        <w:t>Организация и проведение самостоятельных занятий физической культурой</w:t>
      </w:r>
    </w:p>
    <w:p w:rsidR="00E80B14" w:rsidRDefault="00E07B23">
      <w:pPr>
        <w:pStyle w:val="9"/>
        <w:framePr w:w="10243" w:h="11645" w:hRule="exact" w:wrap="none" w:vAnchor="page" w:hAnchor="page" w:x="3334" w:y="4124"/>
        <w:numPr>
          <w:ilvl w:val="0"/>
          <w:numId w:val="89"/>
        </w:numPr>
        <w:shd w:val="clear" w:color="auto" w:fill="auto"/>
        <w:tabs>
          <w:tab w:val="left" w:pos="904"/>
        </w:tabs>
        <w:spacing w:after="0"/>
        <w:ind w:left="40" w:right="20" w:firstLine="720"/>
        <w:jc w:val="both"/>
      </w:pPr>
      <w:r>
        <w:t xml:space="preserve">Подготовка к занятиям физической культурой (выбор мест занятий, инвентаря и одежды, планирование занятий с разной функциональной направленностью). Подбор упражнений и составление индивидуальных комплексов для утренней зарядки, физкультминуток, физкультпауз, коррекции осанки и телосложения. </w:t>
      </w:r>
      <w:r>
        <w:rPr>
          <w:rStyle w:val="0pt3"/>
        </w:rPr>
        <w:t>Составление планов и самостоятельное проведение занятий спортивной подготовкой, прикладной физической подготовкой с учетом индивидуальных показаний здоровья и физического развития.</w:t>
      </w:r>
      <w:r>
        <w:rPr>
          <w:rStyle w:val="ab"/>
        </w:rPr>
        <w:t xml:space="preserve"> </w:t>
      </w:r>
      <w:r>
        <w:t>Организация досуга средствами физической культуры.</w:t>
      </w:r>
    </w:p>
    <w:p w:rsidR="00E80B14" w:rsidRDefault="00E07B23">
      <w:pPr>
        <w:pStyle w:val="30"/>
        <w:framePr w:w="10243" w:h="11645" w:hRule="exact" w:wrap="none" w:vAnchor="page" w:hAnchor="page" w:x="3334" w:y="4124"/>
        <w:shd w:val="clear" w:color="auto" w:fill="auto"/>
        <w:ind w:left="40" w:firstLine="720"/>
        <w:jc w:val="both"/>
      </w:pPr>
      <w:r>
        <w:rPr>
          <w:rStyle w:val="39"/>
          <w:b/>
          <w:bCs/>
        </w:rPr>
        <w:t>Оценка эффективности занятий физической культурой</w:t>
      </w:r>
    </w:p>
    <w:p w:rsidR="00E80B14" w:rsidRDefault="00E07B23">
      <w:pPr>
        <w:pStyle w:val="9"/>
        <w:framePr w:w="10243" w:h="11645" w:hRule="exact" w:wrap="none" w:vAnchor="page" w:hAnchor="page" w:x="3334" w:y="4124"/>
        <w:shd w:val="clear" w:color="auto" w:fill="auto"/>
        <w:spacing w:after="0"/>
        <w:ind w:left="40" w:right="20" w:firstLine="720"/>
        <w:jc w:val="both"/>
      </w:pPr>
      <w:r>
        <w:t>Самонаблюдение и самоконтроль. Оценка эффективности занятий. Оценка техники осваиваемых упражнений, способы выявления и устранения технических ошибок. Измерение резервов организма (с помощью простейших функциональных проб).</w:t>
      </w:r>
    </w:p>
    <w:p w:rsidR="00E80B14" w:rsidRDefault="00E07B23">
      <w:pPr>
        <w:pStyle w:val="30"/>
        <w:framePr w:w="10243" w:h="11645" w:hRule="exact" w:wrap="none" w:vAnchor="page" w:hAnchor="page" w:x="3334" w:y="4124"/>
        <w:shd w:val="clear" w:color="auto" w:fill="auto"/>
        <w:ind w:left="40" w:firstLine="720"/>
        <w:jc w:val="both"/>
      </w:pPr>
      <w:r>
        <w:rPr>
          <w:rStyle w:val="39"/>
          <w:b/>
          <w:bCs/>
        </w:rPr>
        <w:t>Физическое совершенствование</w:t>
      </w:r>
    </w:p>
    <w:p w:rsidR="00E80B14" w:rsidRDefault="00E07B23">
      <w:pPr>
        <w:pStyle w:val="30"/>
        <w:framePr w:w="10243" w:h="11645" w:hRule="exact" w:wrap="none" w:vAnchor="page" w:hAnchor="page" w:x="3334" w:y="4124"/>
        <w:shd w:val="clear" w:color="auto" w:fill="auto"/>
        <w:ind w:left="40" w:firstLine="720"/>
        <w:jc w:val="both"/>
      </w:pPr>
      <w:r>
        <w:rPr>
          <w:rStyle w:val="39"/>
          <w:b/>
          <w:bCs/>
        </w:rPr>
        <w:t>Физкультурно-оздоровительная деятельность</w:t>
      </w:r>
    </w:p>
    <w:p w:rsidR="00E80B14" w:rsidRDefault="00E07B23">
      <w:pPr>
        <w:pStyle w:val="9"/>
        <w:framePr w:w="10243" w:h="11645" w:hRule="exact" w:wrap="none" w:vAnchor="page" w:hAnchor="page" w:x="3334" w:y="4124"/>
        <w:shd w:val="clear" w:color="auto" w:fill="auto"/>
        <w:spacing w:after="0"/>
        <w:ind w:left="40" w:right="20" w:firstLine="720"/>
        <w:jc w:val="both"/>
      </w:pPr>
      <w:r>
        <w:t xml:space="preserve">Комплексы упражнений для оздоровительных форм занятий физической культурой. 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 </w:t>
      </w:r>
      <w:r>
        <w:rPr>
          <w:rStyle w:val="0pt3"/>
        </w:rPr>
        <w:t>Индивидуальные комплексы адаптивной физической культуры (при нарушении опорно-двигательного аппарата, центральной нервной системы, дыхания и кровообращения, при близорукости).</w:t>
      </w:r>
    </w:p>
    <w:p w:rsidR="00E80B14" w:rsidRDefault="00E07B23">
      <w:pPr>
        <w:pStyle w:val="30"/>
        <w:framePr w:w="10243" w:h="11645" w:hRule="exact" w:wrap="none" w:vAnchor="page" w:hAnchor="page" w:x="3334" w:y="4124"/>
        <w:shd w:val="clear" w:color="auto" w:fill="auto"/>
        <w:ind w:left="40" w:firstLine="720"/>
        <w:jc w:val="both"/>
      </w:pPr>
      <w:r>
        <w:rPr>
          <w:rStyle w:val="39"/>
          <w:b/>
          <w:bCs/>
        </w:rPr>
        <w:t>Спортивно-оздоровительная деятельность^</w:t>
      </w:r>
    </w:p>
    <w:p w:rsidR="00E80B14" w:rsidRDefault="00E07B23">
      <w:pPr>
        <w:pStyle w:val="9"/>
        <w:framePr w:w="10243" w:h="11645" w:hRule="exact" w:wrap="none" w:vAnchor="page" w:hAnchor="page" w:x="3334" w:y="4124"/>
        <w:shd w:val="clear" w:color="auto" w:fill="auto"/>
        <w:spacing w:after="0"/>
        <w:ind w:left="40" w:right="20" w:firstLine="720"/>
        <w:jc w:val="both"/>
      </w:pPr>
      <w:r>
        <w:t xml:space="preserve">Гимнастика с основами акробатики: организующие команды и приемы. Акробатические упражнения и комбинации. 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 Ритмическая гимнастика с элементами хореографии (девочки). Легкая атлетика: беговые упражнения. Прыжковые упражнения. Упражнения в метании малого мяча. Спортивные игры: технико-тактические действия и приемы игры в футбол, </w:t>
      </w:r>
      <w:r>
        <w:rPr>
          <w:rStyle w:val="0pt3"/>
        </w:rPr>
        <w:t>мини-футбол</w:t>
      </w:r>
      <w:r>
        <w:t>, волейбол, баскетбол. Правила</w:t>
      </w:r>
    </w:p>
    <w:p w:rsidR="00E80B14" w:rsidRDefault="00E07B23">
      <w:pPr>
        <w:pStyle w:val="40"/>
        <w:framePr w:w="10243" w:h="11645" w:hRule="exact" w:wrap="none" w:vAnchor="page" w:hAnchor="page" w:x="3334" w:y="4124"/>
        <w:shd w:val="clear" w:color="auto" w:fill="auto"/>
        <w:spacing w:line="274" w:lineRule="exact"/>
        <w:ind w:left="40" w:right="20" w:firstLine="720"/>
      </w:pPr>
      <w:r>
        <w:rPr>
          <w:rStyle w:val="40pt2"/>
        </w:rPr>
        <w:t xml:space="preserve">спортивных игр. Игры по правилам. </w:t>
      </w:r>
      <w:r>
        <w:rPr>
          <w:rStyle w:val="40pt3"/>
          <w:i/>
          <w:iCs/>
        </w:rPr>
        <w:t>Национальные виды спорта: технико-тактические действия и правила. Плавание. Вхождение в воду и передвижения по дну бассейна. Подводящие упражнения в лежании на воде, всплывании и скольжении. Плавание на груди и спине вольным стилем.</w:t>
      </w:r>
      <w:r>
        <w:rPr>
          <w:rStyle w:val="40pt0"/>
        </w:rPr>
        <w:t xml:space="preserve"> </w:t>
      </w:r>
      <w:r>
        <w:rPr>
          <w:rStyle w:val="40pt2"/>
        </w:rPr>
        <w:t>Лыжные гонки: 17 передвижение на лыжах разными способами. Подъемы, спуски, повороты, торможения.</w:t>
      </w:r>
    </w:p>
    <w:p w:rsidR="00E80B14" w:rsidRDefault="00E07B23">
      <w:pPr>
        <w:pStyle w:val="30"/>
        <w:framePr w:w="10243" w:h="11645" w:hRule="exact" w:wrap="none" w:vAnchor="page" w:hAnchor="page" w:x="3334" w:y="4124"/>
        <w:shd w:val="clear" w:color="auto" w:fill="auto"/>
        <w:ind w:left="40" w:firstLine="720"/>
        <w:jc w:val="both"/>
      </w:pPr>
      <w:r>
        <w:rPr>
          <w:rStyle w:val="39"/>
          <w:b/>
          <w:bCs/>
        </w:rPr>
        <w:t>Прикладно-ориентированная физкультурная деятельность</w:t>
      </w:r>
    </w:p>
    <w:p w:rsidR="00E80B14" w:rsidRDefault="00E07B23">
      <w:pPr>
        <w:pStyle w:val="9"/>
        <w:framePr w:w="10243" w:h="11645" w:hRule="exact" w:wrap="none" w:vAnchor="page" w:hAnchor="page" w:x="3334" w:y="4124"/>
        <w:shd w:val="clear" w:color="auto" w:fill="auto"/>
        <w:spacing w:after="0"/>
        <w:ind w:left="40" w:right="20" w:firstLine="720"/>
        <w:jc w:val="both"/>
      </w:pPr>
      <w:r>
        <w:rPr>
          <w:rStyle w:val="0pt3"/>
        </w:rPr>
        <w:t>Прикладная физическая подготовка: ходьба, бег и прыжки, выполняемые разными способами в разных условиях; лазание, перелезание, ползание; метание малого мяча по движущейся мишени; преодоление препятствий разной сложности; передвижение в висах и упорах. Полосы препятствий, включающие разнообразные прикладные упражнения.</w:t>
      </w:r>
      <w:r>
        <w:rPr>
          <w:rStyle w:val="ab"/>
        </w:rPr>
        <w:t xml:space="preserve"> </w:t>
      </w:r>
      <w:r>
        <w:t>Общефизическая подготовка. Упражнения, ориентированные на развитие основных физических качеств (силы, быстроты, выносливости, координации, гибкости, ловкости). Специальная физическая подготовка. 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спортивные игры).</w:t>
      </w:r>
    </w:p>
    <w:p w:rsidR="00E80B14" w:rsidRDefault="00E07B23">
      <w:pPr>
        <w:pStyle w:val="30"/>
        <w:framePr w:w="10243" w:h="2540" w:hRule="exact" w:wrap="none" w:vAnchor="page" w:hAnchor="page" w:x="3334" w:y="17099"/>
        <w:numPr>
          <w:ilvl w:val="0"/>
          <w:numId w:val="85"/>
        </w:numPr>
        <w:shd w:val="clear" w:color="auto" w:fill="auto"/>
        <w:tabs>
          <w:tab w:val="left" w:pos="1653"/>
        </w:tabs>
        <w:ind w:left="40" w:firstLine="720"/>
        <w:jc w:val="both"/>
      </w:pPr>
      <w:r>
        <w:rPr>
          <w:rStyle w:val="39"/>
          <w:b/>
          <w:bCs/>
        </w:rPr>
        <w:t>Основы безопасности жизнедеятельности</w:t>
      </w:r>
    </w:p>
    <w:p w:rsidR="00E80B14" w:rsidRDefault="00E07B23">
      <w:pPr>
        <w:pStyle w:val="9"/>
        <w:framePr w:w="10243" w:h="2540" w:hRule="exact" w:wrap="none" w:vAnchor="page" w:hAnchor="page" w:x="3334" w:y="17099"/>
        <w:shd w:val="clear" w:color="auto" w:fill="auto"/>
        <w:spacing w:after="0"/>
        <w:ind w:left="40" w:right="20" w:firstLine="720"/>
        <w:jc w:val="both"/>
      </w:pPr>
      <w:r>
        <w:t>Опасные и чрезвычайные ситуации становятся все более частым явлением в нашей повседневной жизни и требуют получения обучающимися знаний, умений, навыков и компетенций личной безопасности в условиях опасных и чрезвычайных ситуаций социально сложного и технически насыщенного окружающего мира.</w:t>
      </w:r>
    </w:p>
    <w:p w:rsidR="00E80B14" w:rsidRDefault="00E07B23">
      <w:pPr>
        <w:pStyle w:val="9"/>
        <w:framePr w:w="10243" w:h="2540" w:hRule="exact" w:wrap="none" w:vAnchor="page" w:hAnchor="page" w:x="3334" w:y="17099"/>
        <w:shd w:val="clear" w:color="auto" w:fill="auto"/>
        <w:spacing w:after="0"/>
        <w:ind w:left="40" w:right="20" w:firstLine="720"/>
        <w:jc w:val="both"/>
      </w:pPr>
      <w:r>
        <w:t>Целью изучения и освоения программы является формирование у подрастающего поколения россиян культуры безопасности жизнедеятельности в современном мире в соответствии с требованиями, предъявляемыми Федеральным государственным образовательным стандартом основного общего образования.</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10224" w:h="15093" w:hRule="exact" w:wrap="none" w:vAnchor="page" w:hAnchor="page" w:x="3344" w:y="3998"/>
        <w:shd w:val="clear" w:color="auto" w:fill="auto"/>
        <w:spacing w:after="0"/>
        <w:ind w:left="20" w:right="20" w:firstLine="720"/>
        <w:jc w:val="both"/>
      </w:pPr>
      <w:r>
        <w:lastRenderedPageBreak/>
        <w:t>Учебный предмет «Основы безопасности жизнедеятельности» является обязательным для изучения на уровне основного общего образования и является одной из составляющих предметной области «Физическая культура и основы безопасности жизнедеятельности».</w:t>
      </w:r>
    </w:p>
    <w:p w:rsidR="00E80B14" w:rsidRDefault="00E07B23">
      <w:pPr>
        <w:pStyle w:val="9"/>
        <w:framePr w:w="10224" w:h="15093" w:hRule="exact" w:wrap="none" w:vAnchor="page" w:hAnchor="page" w:x="3344" w:y="3998"/>
        <w:shd w:val="clear" w:color="auto" w:fill="auto"/>
        <w:spacing w:after="0"/>
        <w:ind w:left="20" w:right="20" w:firstLine="720"/>
        <w:jc w:val="both"/>
      </w:pPr>
      <w:r>
        <w:t>Программа определяет базовое содержание по учебному предмету «Основы безопасности жизнедеятельности» в форме и объеме, которые соответствуют возрастным особенностям обучающихся и учитывает возможность освоения приемов умственной и практической деятельности обучающихся, что является важнейшим компонентом развивающего обучения.</w:t>
      </w:r>
    </w:p>
    <w:p w:rsidR="00E80B14" w:rsidRDefault="00E07B23">
      <w:pPr>
        <w:pStyle w:val="9"/>
        <w:framePr w:w="10224" w:h="15093" w:hRule="exact" w:wrap="none" w:vAnchor="page" w:hAnchor="page" w:x="3344" w:y="3998"/>
        <w:shd w:val="clear" w:color="auto" w:fill="auto"/>
        <w:spacing w:after="0"/>
        <w:ind w:left="20" w:right="20" w:firstLine="720"/>
        <w:jc w:val="both"/>
      </w:pPr>
      <w:r>
        <w:t>На основе программы, курс «Основ безопасности жизнедеятельности», может быть выстроен как по линейному, так и по концентрическому типу. При составлении рабочих программ в отдельных темах возможны дополнения с учетом местных условий и специфики обучения.</w:t>
      </w:r>
    </w:p>
    <w:p w:rsidR="00E80B14" w:rsidRDefault="00E07B23">
      <w:pPr>
        <w:pStyle w:val="9"/>
        <w:framePr w:w="10224" w:h="15093" w:hRule="exact" w:wrap="none" w:vAnchor="page" w:hAnchor="page" w:x="3344" w:y="3998"/>
        <w:shd w:val="clear" w:color="auto" w:fill="auto"/>
        <w:spacing w:after="0"/>
        <w:ind w:left="20" w:firstLine="720"/>
        <w:jc w:val="both"/>
      </w:pPr>
      <w:r>
        <w:t>Основы безопасности жизнедеятельности как учебный предмет обеспечивает:</w:t>
      </w:r>
    </w:p>
    <w:p w:rsidR="00E80B14" w:rsidRDefault="00E07B23">
      <w:pPr>
        <w:pStyle w:val="9"/>
        <w:framePr w:w="10224" w:h="15093" w:hRule="exact" w:wrap="none" w:vAnchor="page" w:hAnchor="page" w:x="3344" w:y="3998"/>
        <w:numPr>
          <w:ilvl w:val="0"/>
          <w:numId w:val="71"/>
        </w:numPr>
        <w:shd w:val="clear" w:color="auto" w:fill="auto"/>
        <w:tabs>
          <w:tab w:val="left" w:pos="1470"/>
        </w:tabs>
        <w:spacing w:after="116" w:line="269" w:lineRule="exact"/>
        <w:ind w:left="20" w:right="20" w:firstLine="720"/>
        <w:jc w:val="both"/>
      </w:pPr>
      <w:r>
        <w:t>освоение обучающимися знаний о безопасном поведении в повседневной жизнедеятельности;</w:t>
      </w:r>
    </w:p>
    <w:p w:rsidR="00E80B14" w:rsidRDefault="00E07B23">
      <w:pPr>
        <w:pStyle w:val="9"/>
        <w:framePr w:w="10224" w:h="15093" w:hRule="exact" w:wrap="none" w:vAnchor="page" w:hAnchor="page" w:x="3344" w:y="3998"/>
        <w:numPr>
          <w:ilvl w:val="0"/>
          <w:numId w:val="71"/>
        </w:numPr>
        <w:shd w:val="clear" w:color="auto" w:fill="auto"/>
        <w:tabs>
          <w:tab w:val="left" w:pos="1465"/>
        </w:tabs>
        <w:spacing w:after="113"/>
        <w:ind w:left="20" w:right="20" w:firstLine="720"/>
        <w:jc w:val="both"/>
      </w:pPr>
      <w:r>
        <w:t>понимание обучающимися личной и общественной значимости современной культуры безопасности жизнедеятельности, ценностей гражданского общества, в том числе гражданской идентичности и правового поведения;</w:t>
      </w:r>
    </w:p>
    <w:p w:rsidR="00E80B14" w:rsidRDefault="00E07B23">
      <w:pPr>
        <w:pStyle w:val="9"/>
        <w:framePr w:w="10224" w:h="15093" w:hRule="exact" w:wrap="none" w:vAnchor="page" w:hAnchor="page" w:x="3344" w:y="3998"/>
        <w:numPr>
          <w:ilvl w:val="0"/>
          <w:numId w:val="71"/>
        </w:numPr>
        <w:shd w:val="clear" w:color="auto" w:fill="auto"/>
        <w:tabs>
          <w:tab w:val="left" w:pos="1465"/>
        </w:tabs>
        <w:spacing w:after="124" w:line="283" w:lineRule="exact"/>
        <w:ind w:left="20" w:right="20" w:firstLine="720"/>
        <w:jc w:val="both"/>
      </w:pPr>
      <w:r>
        <w:t>понимание необходимости беречь и сохранять свое здоровье как индивидуальную и общественную ценность;</w:t>
      </w:r>
    </w:p>
    <w:p w:rsidR="00E80B14" w:rsidRDefault="00E07B23">
      <w:pPr>
        <w:pStyle w:val="9"/>
        <w:framePr w:w="10224" w:h="15093" w:hRule="exact" w:wrap="none" w:vAnchor="page" w:hAnchor="page" w:x="3344" w:y="3998"/>
        <w:numPr>
          <w:ilvl w:val="0"/>
          <w:numId w:val="71"/>
        </w:numPr>
        <w:shd w:val="clear" w:color="auto" w:fill="auto"/>
        <w:tabs>
          <w:tab w:val="left" w:pos="1470"/>
        </w:tabs>
        <w:spacing w:after="124" w:line="278" w:lineRule="exact"/>
        <w:ind w:left="20" w:right="20" w:firstLine="720"/>
        <w:jc w:val="both"/>
      </w:pPr>
      <w:r>
        <w:t>понимание необходимости следовать правилам безопасного поведения в опасных и чрезвычайных ситуациях природного, техногенного и социального характера;</w:t>
      </w:r>
    </w:p>
    <w:p w:rsidR="00E80B14" w:rsidRDefault="00E07B23">
      <w:pPr>
        <w:pStyle w:val="9"/>
        <w:framePr w:w="10224" w:h="15093" w:hRule="exact" w:wrap="none" w:vAnchor="page" w:hAnchor="page" w:x="3344" w:y="3998"/>
        <w:numPr>
          <w:ilvl w:val="0"/>
          <w:numId w:val="71"/>
        </w:numPr>
        <w:shd w:val="clear" w:color="auto" w:fill="auto"/>
        <w:tabs>
          <w:tab w:val="left" w:pos="1465"/>
        </w:tabs>
        <w:spacing w:after="124"/>
        <w:ind w:left="20" w:right="20" w:firstLine="720"/>
        <w:jc w:val="both"/>
      </w:pPr>
      <w:r>
        <w:t>понимание необходимости сохранения природы и окружающей среды для полноценной жизни человека;</w:t>
      </w:r>
    </w:p>
    <w:p w:rsidR="00E80B14" w:rsidRDefault="00E07B23">
      <w:pPr>
        <w:pStyle w:val="9"/>
        <w:framePr w:w="10224" w:h="15093" w:hRule="exact" w:wrap="none" w:vAnchor="page" w:hAnchor="page" w:x="3344" w:y="3998"/>
        <w:numPr>
          <w:ilvl w:val="0"/>
          <w:numId w:val="71"/>
        </w:numPr>
        <w:shd w:val="clear" w:color="auto" w:fill="auto"/>
        <w:tabs>
          <w:tab w:val="left" w:pos="1470"/>
        </w:tabs>
        <w:spacing w:after="116" w:line="269" w:lineRule="exact"/>
        <w:ind w:left="20" w:right="20" w:firstLine="720"/>
        <w:jc w:val="both"/>
      </w:pPr>
      <w:r>
        <w:t>освоение обучающимися умений экологического проектирования безопасной жизнедеятельности с учетом природных, техногенных и социальных рисков;</w:t>
      </w:r>
    </w:p>
    <w:p w:rsidR="00E80B14" w:rsidRDefault="00E07B23">
      <w:pPr>
        <w:pStyle w:val="9"/>
        <w:framePr w:w="10224" w:h="15093" w:hRule="exact" w:wrap="none" w:vAnchor="page" w:hAnchor="page" w:x="3344" w:y="3998"/>
        <w:numPr>
          <w:ilvl w:val="0"/>
          <w:numId w:val="71"/>
        </w:numPr>
        <w:shd w:val="clear" w:color="auto" w:fill="auto"/>
        <w:tabs>
          <w:tab w:val="left" w:pos="1474"/>
        </w:tabs>
        <w:spacing w:after="116"/>
        <w:ind w:left="20" w:right="20" w:firstLine="720"/>
        <w:jc w:val="both"/>
      </w:pPr>
      <w:r>
        <w:t>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 техногенного и социального характера, в том числе от экстремизма, терроризма и наркотизма;</w:t>
      </w:r>
    </w:p>
    <w:p w:rsidR="00E80B14" w:rsidRDefault="00E07B23">
      <w:pPr>
        <w:pStyle w:val="9"/>
        <w:framePr w:w="10224" w:h="15093" w:hRule="exact" w:wrap="none" w:vAnchor="page" w:hAnchor="page" w:x="3344" w:y="3998"/>
        <w:numPr>
          <w:ilvl w:val="0"/>
          <w:numId w:val="71"/>
        </w:numPr>
        <w:shd w:val="clear" w:color="auto" w:fill="auto"/>
        <w:tabs>
          <w:tab w:val="left" w:pos="1470"/>
        </w:tabs>
        <w:spacing w:after="124" w:line="278" w:lineRule="exact"/>
        <w:ind w:left="20" w:right="20" w:firstLine="720"/>
        <w:jc w:val="both"/>
      </w:pPr>
      <w:r>
        <w:t>освоение умений использовать различные источники информации и коммуникации для определения угрозы возникновения опасных и чрезвычайных ситуаций;</w:t>
      </w:r>
    </w:p>
    <w:p w:rsidR="00E80B14" w:rsidRDefault="00E07B23">
      <w:pPr>
        <w:pStyle w:val="9"/>
        <w:framePr w:w="10224" w:h="15093" w:hRule="exact" w:wrap="none" w:vAnchor="page" w:hAnchor="page" w:x="3344" w:y="3998"/>
        <w:numPr>
          <w:ilvl w:val="0"/>
          <w:numId w:val="71"/>
        </w:numPr>
        <w:shd w:val="clear" w:color="auto" w:fill="auto"/>
        <w:tabs>
          <w:tab w:val="left" w:pos="1474"/>
        </w:tabs>
        <w:spacing w:after="171"/>
        <w:ind w:left="20" w:right="20" w:firstLine="720"/>
        <w:jc w:val="both"/>
      </w:pPr>
      <w:r>
        <w:t>освоение умений предвидеть возникновение опасных и чрезвычайных ситуаций по характерным признакам их проявления, а также на основе информации, получаемой из различных источников;</w:t>
      </w:r>
    </w:p>
    <w:p w:rsidR="00E80B14" w:rsidRDefault="00E07B23">
      <w:pPr>
        <w:pStyle w:val="9"/>
        <w:framePr w:w="10224" w:h="15093" w:hRule="exact" w:wrap="none" w:vAnchor="page" w:hAnchor="page" w:x="3344" w:y="3998"/>
        <w:numPr>
          <w:ilvl w:val="0"/>
          <w:numId w:val="71"/>
        </w:numPr>
        <w:shd w:val="clear" w:color="auto" w:fill="auto"/>
        <w:tabs>
          <w:tab w:val="left" w:pos="1465"/>
        </w:tabs>
        <w:spacing w:after="130" w:line="210" w:lineRule="exact"/>
        <w:ind w:left="20" w:firstLine="720"/>
        <w:jc w:val="both"/>
      </w:pPr>
      <w:r>
        <w:t>освоение умений оказывать первую помощь пострадавшим;</w:t>
      </w:r>
    </w:p>
    <w:p w:rsidR="00E80B14" w:rsidRDefault="00E07B23">
      <w:pPr>
        <w:pStyle w:val="9"/>
        <w:framePr w:w="10224" w:h="15093" w:hRule="exact" w:wrap="none" w:vAnchor="page" w:hAnchor="page" w:x="3344" w:y="3998"/>
        <w:numPr>
          <w:ilvl w:val="0"/>
          <w:numId w:val="71"/>
        </w:numPr>
        <w:shd w:val="clear" w:color="auto" w:fill="auto"/>
        <w:tabs>
          <w:tab w:val="left" w:pos="1465"/>
        </w:tabs>
        <w:spacing w:after="124" w:line="283" w:lineRule="exact"/>
        <w:ind w:left="20" w:right="20" w:firstLine="720"/>
        <w:jc w:val="both"/>
      </w:pPr>
      <w:r>
        <w:t>освоение умений готовность проявлять предосторожность в ситуациях неопределенности;</w:t>
      </w:r>
    </w:p>
    <w:p w:rsidR="00E80B14" w:rsidRDefault="00E07B23">
      <w:pPr>
        <w:pStyle w:val="9"/>
        <w:framePr w:w="10224" w:h="15093" w:hRule="exact" w:wrap="none" w:vAnchor="page" w:hAnchor="page" w:x="3344" w:y="3998"/>
        <w:numPr>
          <w:ilvl w:val="0"/>
          <w:numId w:val="71"/>
        </w:numPr>
        <w:shd w:val="clear" w:color="auto" w:fill="auto"/>
        <w:tabs>
          <w:tab w:val="left" w:pos="1465"/>
        </w:tabs>
        <w:spacing w:after="175" w:line="278" w:lineRule="exact"/>
        <w:ind w:left="20" w:right="20" w:firstLine="720"/>
        <w:jc w:val="both"/>
      </w:pPr>
      <w:r>
        <w:t>освоение умений принимать обоснованные решения в конкретной опасной (чрезвычайной) ситуации с учетом реально складывающейся обстановки и индивидуальных возможностей;</w:t>
      </w:r>
    </w:p>
    <w:p w:rsidR="00E80B14" w:rsidRDefault="00E07B23">
      <w:pPr>
        <w:pStyle w:val="9"/>
        <w:framePr w:w="10224" w:h="15093" w:hRule="exact" w:wrap="none" w:vAnchor="page" w:hAnchor="page" w:x="3344" w:y="3998"/>
        <w:numPr>
          <w:ilvl w:val="0"/>
          <w:numId w:val="71"/>
        </w:numPr>
        <w:shd w:val="clear" w:color="auto" w:fill="auto"/>
        <w:tabs>
          <w:tab w:val="left" w:pos="1465"/>
        </w:tabs>
        <w:spacing w:after="148" w:line="210" w:lineRule="exact"/>
        <w:ind w:left="20" w:firstLine="720"/>
        <w:jc w:val="both"/>
      </w:pPr>
      <w:r>
        <w:t>освоение умений использовать средства индивидуальной и коллективной защиты.</w:t>
      </w:r>
    </w:p>
    <w:p w:rsidR="00E80B14" w:rsidRDefault="00E07B23">
      <w:pPr>
        <w:pStyle w:val="9"/>
        <w:framePr w:w="10224" w:h="15093" w:hRule="exact" w:wrap="none" w:vAnchor="page" w:hAnchor="page" w:x="3344" w:y="3998"/>
        <w:numPr>
          <w:ilvl w:val="0"/>
          <w:numId w:val="71"/>
        </w:numPr>
        <w:shd w:val="clear" w:color="auto" w:fill="auto"/>
        <w:tabs>
          <w:tab w:val="left" w:pos="1470"/>
        </w:tabs>
        <w:spacing w:after="120" w:line="278" w:lineRule="exact"/>
        <w:ind w:left="20" w:right="20" w:firstLine="720"/>
        <w:jc w:val="both"/>
      </w:pPr>
      <w:r>
        <w:t>Освоение и понимание учебного предмета «Основы безопасности жизнедеятельности» направлено на:</w:t>
      </w:r>
    </w:p>
    <w:p w:rsidR="00E80B14" w:rsidRDefault="00E07B23">
      <w:pPr>
        <w:pStyle w:val="9"/>
        <w:framePr w:w="10224" w:h="15093" w:hRule="exact" w:wrap="none" w:vAnchor="page" w:hAnchor="page" w:x="3344" w:y="3998"/>
        <w:numPr>
          <w:ilvl w:val="0"/>
          <w:numId w:val="71"/>
        </w:numPr>
        <w:shd w:val="clear" w:color="auto" w:fill="auto"/>
        <w:tabs>
          <w:tab w:val="left" w:pos="1465"/>
        </w:tabs>
        <w:spacing w:after="124" w:line="278" w:lineRule="exact"/>
        <w:ind w:left="20" w:right="20" w:firstLine="720"/>
        <w:jc w:val="both"/>
      </w:pPr>
      <w:r>
        <w:t>воспитание у обучающихся чувства ответственности за личную безопасность, ценностного отношения к своему здоровью и жизни;</w:t>
      </w:r>
    </w:p>
    <w:p w:rsidR="00E80B14" w:rsidRDefault="00E07B23">
      <w:pPr>
        <w:pStyle w:val="9"/>
        <w:framePr w:w="10224" w:h="15093" w:hRule="exact" w:wrap="none" w:vAnchor="page" w:hAnchor="page" w:x="3344" w:y="3998"/>
        <w:numPr>
          <w:ilvl w:val="0"/>
          <w:numId w:val="71"/>
        </w:numPr>
        <w:shd w:val="clear" w:color="auto" w:fill="auto"/>
        <w:tabs>
          <w:tab w:val="left" w:pos="1460"/>
        </w:tabs>
        <w:spacing w:after="0"/>
        <w:ind w:left="20" w:right="20" w:firstLine="720"/>
        <w:jc w:val="both"/>
      </w:pPr>
      <w:r>
        <w:t>развитие у обучающихся качеств личности, необходимых для ведения здорового образа жизни; необходимых для обеспечения безопасного поведения в опасных и чрезвычайных ситуациях;</w:t>
      </w:r>
    </w:p>
    <w:p w:rsidR="00E80B14" w:rsidRDefault="00E07B23">
      <w:pPr>
        <w:pStyle w:val="9"/>
        <w:framePr w:w="10224" w:h="610" w:hRule="exact" w:wrap="none" w:vAnchor="page" w:hAnchor="page" w:x="3344" w:y="19206"/>
        <w:numPr>
          <w:ilvl w:val="0"/>
          <w:numId w:val="71"/>
        </w:numPr>
        <w:shd w:val="clear" w:color="auto" w:fill="auto"/>
        <w:tabs>
          <w:tab w:val="left" w:pos="1470"/>
        </w:tabs>
        <w:spacing w:after="0"/>
        <w:ind w:left="20" w:right="20" w:firstLine="720"/>
        <w:jc w:val="both"/>
      </w:pPr>
      <w:r>
        <w:t>формирование у обучающихся современной культуры безопасности жизнедеятельности на основе понимания необходимости защиты личности, общества и государства</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10229" w:h="15672" w:hRule="exact" w:wrap="none" w:vAnchor="page" w:hAnchor="page" w:x="3341" w:y="4045"/>
        <w:shd w:val="clear" w:color="auto" w:fill="auto"/>
        <w:spacing w:after="120"/>
        <w:ind w:left="20" w:right="20" w:firstLine="0"/>
        <w:jc w:val="both"/>
      </w:pPr>
      <w:r>
        <w:lastRenderedPageBreak/>
        <w:t>посредством осознания значимости безопасного поведения в условиях чрезвычайных ситуаций природного, техногенного и социального характера, убеждения в необходимости безопасного и здорового образа жизни, антиэкстремистской и антитеррористической личностной позиции, нетерпимости к действиям и влияниям, представляющим угрозу для жизни человека.</w:t>
      </w:r>
    </w:p>
    <w:p w:rsidR="00E80B14" w:rsidRDefault="00E07B23">
      <w:pPr>
        <w:pStyle w:val="9"/>
        <w:framePr w:w="10229" w:h="15672" w:hRule="exact" w:wrap="none" w:vAnchor="page" w:hAnchor="page" w:x="3341" w:y="4045"/>
        <w:shd w:val="clear" w:color="auto" w:fill="auto"/>
        <w:spacing w:after="0"/>
        <w:ind w:left="20" w:right="20" w:firstLine="700"/>
        <w:jc w:val="both"/>
      </w:pPr>
      <w:r>
        <w:t>Программа учебного предмета «Основы безопасности жизнедеятельности учитывает возможность получения знаний через практическую деятельность и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E80B14" w:rsidRDefault="00E07B23">
      <w:pPr>
        <w:pStyle w:val="9"/>
        <w:framePr w:w="10229" w:h="15672" w:hRule="exact" w:wrap="none" w:vAnchor="page" w:hAnchor="page" w:x="3341" w:y="4045"/>
        <w:shd w:val="clear" w:color="auto" w:fill="auto"/>
        <w:spacing w:after="0"/>
        <w:ind w:left="20" w:right="20" w:firstLine="700"/>
        <w:jc w:val="both"/>
      </w:pPr>
      <w:r>
        <w:t>Межпредметная интеграция и связь учебного предмета «Основы безопасности жизнедеятельности» с такими предметами как «Биология», «История», «Информатика», «Обществознание», «Физика», «Химия», «Экология», «Экономическая и социальная география», «Физическая культура» способствует формированию целостного представления об изучаемом объекте, явлении, содействует лучшему усвоению содержания предмета, установлению более прочных связей учащегося с повседневной жизнью и окружающим миром, усилению развивающей и культурной составляющей программы, а также рационального использования учебного времени.</w:t>
      </w:r>
    </w:p>
    <w:p w:rsidR="00E80B14" w:rsidRDefault="00E07B23">
      <w:pPr>
        <w:pStyle w:val="30"/>
        <w:framePr w:w="10229" w:h="15672" w:hRule="exact" w:wrap="none" w:vAnchor="page" w:hAnchor="page" w:x="3341" w:y="4045"/>
        <w:shd w:val="clear" w:color="auto" w:fill="auto"/>
        <w:ind w:left="20" w:firstLine="700"/>
        <w:jc w:val="both"/>
      </w:pPr>
      <w:r>
        <w:rPr>
          <w:rStyle w:val="39"/>
          <w:b/>
          <w:bCs/>
        </w:rPr>
        <w:t>Основы безопасности личности, общества и государства</w:t>
      </w:r>
    </w:p>
    <w:p w:rsidR="00E80B14" w:rsidRDefault="00E07B23">
      <w:pPr>
        <w:pStyle w:val="30"/>
        <w:framePr w:w="10229" w:h="15672" w:hRule="exact" w:wrap="none" w:vAnchor="page" w:hAnchor="page" w:x="3341" w:y="4045"/>
        <w:shd w:val="clear" w:color="auto" w:fill="auto"/>
        <w:ind w:left="20" w:firstLine="700"/>
        <w:jc w:val="both"/>
      </w:pPr>
      <w:r>
        <w:rPr>
          <w:rStyle w:val="39"/>
          <w:b/>
          <w:bCs/>
        </w:rPr>
        <w:t>Основы комплексной безопасности</w:t>
      </w:r>
    </w:p>
    <w:p w:rsidR="00E80B14" w:rsidRDefault="00E07B23">
      <w:pPr>
        <w:pStyle w:val="9"/>
        <w:framePr w:w="10229" w:h="15672" w:hRule="exact" w:wrap="none" w:vAnchor="page" w:hAnchor="page" w:x="3341" w:y="4045"/>
        <w:shd w:val="clear" w:color="auto" w:fill="auto"/>
        <w:spacing w:after="0"/>
        <w:ind w:left="20" w:right="20" w:firstLine="700"/>
        <w:jc w:val="both"/>
      </w:pPr>
      <w:r>
        <w:t xml:space="preserve">Человек и окружающая среда. Мероприятия по защите населения в местах с неблагоприятной экологической обстановкой, предельно допустимые концентрации вредных веществ в атмосфере, воде, почве. Бытовые приборы контроля качества окружающей среды и продуктов питания. Основные правила пользования бытовыми приборами и инструментами, средствами бытовой химии, персональными компьютерами и др. Безопасность на дорогах. Правила безопасного поведения пешехода, пассажира и велосипедиста. </w:t>
      </w:r>
      <w:r>
        <w:rPr>
          <w:rStyle w:val="0pt3"/>
        </w:rPr>
        <w:t>Средства индивидуальной защиты велосипедиста.</w:t>
      </w:r>
      <w:r>
        <w:rPr>
          <w:rStyle w:val="ab"/>
        </w:rPr>
        <w:t xml:space="preserve"> </w:t>
      </w:r>
      <w:r>
        <w:t xml:space="preserve">Пожар его причины и последствия. Правила поведения при пожаре при пожаре. Первичные средства пожаротушения. Средства индивидуальной защиты. Водоемы. Правила поведения у воды и оказания помощи на воде. Правила безопасности в туристических походах </w:t>
      </w:r>
      <w:r>
        <w:rPr>
          <w:rStyle w:val="0pt3"/>
        </w:rPr>
        <w:t>и поездках.</w:t>
      </w:r>
      <w:r>
        <w:rPr>
          <w:rStyle w:val="ab"/>
        </w:rPr>
        <w:t xml:space="preserve"> </w:t>
      </w:r>
      <w:r>
        <w:t xml:space="preserve">Правила поведения в автономных условиях. Сигналы бедствия, способы их подачи и ответы на них. Правила безопасности в ситуациях криминогенного характера (квартира, улица, подъезд, лифт, карманная кража, мошенничество, </w:t>
      </w:r>
      <w:r>
        <w:rPr>
          <w:rStyle w:val="0pt3"/>
        </w:rPr>
        <w:t>самозащита покупателя).</w:t>
      </w:r>
      <w:r>
        <w:rPr>
          <w:rStyle w:val="ab"/>
        </w:rPr>
        <w:t xml:space="preserve"> </w:t>
      </w:r>
      <w:r>
        <w:t xml:space="preserve">Элементарные способы самозащиты. </w:t>
      </w:r>
      <w:r>
        <w:rPr>
          <w:rStyle w:val="0pt3"/>
        </w:rPr>
        <w:t>Информационная безопасность подростка.</w:t>
      </w:r>
    </w:p>
    <w:p w:rsidR="00E80B14" w:rsidRDefault="00E07B23">
      <w:pPr>
        <w:pStyle w:val="30"/>
        <w:framePr w:w="10229" w:h="15672" w:hRule="exact" w:wrap="none" w:vAnchor="page" w:hAnchor="page" w:x="3341" w:y="4045"/>
        <w:shd w:val="clear" w:color="auto" w:fill="auto"/>
        <w:ind w:left="20" w:firstLine="700"/>
        <w:jc w:val="both"/>
      </w:pPr>
      <w:r>
        <w:rPr>
          <w:rStyle w:val="39"/>
          <w:b/>
          <w:bCs/>
        </w:rPr>
        <w:t>Защита населения Российской Федерации от чрезвычайных ситуаций</w:t>
      </w:r>
    </w:p>
    <w:p w:rsidR="00E80B14" w:rsidRDefault="00E07B23">
      <w:pPr>
        <w:pStyle w:val="9"/>
        <w:framePr w:w="10229" w:h="15672" w:hRule="exact" w:wrap="none" w:vAnchor="page" w:hAnchor="page" w:x="3341" w:y="4045"/>
        <w:shd w:val="clear" w:color="auto" w:fill="auto"/>
        <w:spacing w:after="0"/>
        <w:ind w:left="20" w:right="20" w:firstLine="700"/>
        <w:jc w:val="both"/>
      </w:pPr>
      <w:r>
        <w:t>Чрезвычайные ситуации природного характера и защита населения от них (землетрясения, извержения вулканов, оползни, обвалы, лавины, ураганы, бури, смерчи, сильный дождь (ливень), крупный град, гроза, сильный снегопад, сильный гололед, метели, снежные заносы, наводнения, половодье, сели, цунами, лесные, торфяные и степные пожары, эпидемии, эпизоотии и эпифитотии). Рекомендации по безопасному поведению. Средства индивидуальной защиты. Чрезвычайные ситуации техногенного характера и защита населения от них (аварии на радиационно-опасных, химически опасных, пожароопасных и взрывоопасных, объектах экономики, транспорте, гидротехнических сооружениях). Рекомендации по безопасному поведению.</w:t>
      </w:r>
    </w:p>
    <w:p w:rsidR="00E80B14" w:rsidRDefault="00E07B23">
      <w:pPr>
        <w:pStyle w:val="9"/>
        <w:framePr w:w="10229" w:h="15672" w:hRule="exact" w:wrap="none" w:vAnchor="page" w:hAnchor="page" w:x="3341" w:y="4045"/>
        <w:shd w:val="clear" w:color="auto" w:fill="auto"/>
        <w:spacing w:after="0"/>
        <w:ind w:left="20" w:right="20" w:firstLine="700"/>
        <w:jc w:val="both"/>
      </w:pPr>
      <w:r>
        <w:t>Средства индивидуальной и коллективной защиты. Правила пользования ими. Действия по сигналу «Внимание всем!». Эвакуация населения и правила поведения при эвакуации.</w:t>
      </w:r>
    </w:p>
    <w:p w:rsidR="00E80B14" w:rsidRDefault="00E07B23">
      <w:pPr>
        <w:pStyle w:val="30"/>
        <w:framePr w:w="10229" w:h="15672" w:hRule="exact" w:wrap="none" w:vAnchor="page" w:hAnchor="page" w:x="3341" w:y="4045"/>
        <w:shd w:val="clear" w:color="auto" w:fill="auto"/>
        <w:ind w:left="20" w:right="20" w:firstLine="700"/>
        <w:jc w:val="both"/>
      </w:pPr>
      <w:r>
        <w:rPr>
          <w:rStyle w:val="39"/>
          <w:b/>
          <w:bCs/>
        </w:rPr>
        <w:t>Основы противодействия терроризму, экстремизму и наркотизму в Российской Федерации</w:t>
      </w:r>
    </w:p>
    <w:p w:rsidR="00E80B14" w:rsidRDefault="00E07B23">
      <w:pPr>
        <w:pStyle w:val="40"/>
        <w:framePr w:w="10229" w:h="15672" w:hRule="exact" w:wrap="none" w:vAnchor="page" w:hAnchor="page" w:x="3341" w:y="4045"/>
        <w:shd w:val="clear" w:color="auto" w:fill="auto"/>
        <w:spacing w:line="274" w:lineRule="exact"/>
        <w:ind w:left="20" w:right="20" w:firstLine="700"/>
      </w:pPr>
      <w:r>
        <w:rPr>
          <w:rStyle w:val="40pt2"/>
        </w:rPr>
        <w:t xml:space="preserve">Терроризм, экстремизм, наркотизм - сущность и угрозы безопасности личности и общества. </w:t>
      </w:r>
      <w:r>
        <w:rPr>
          <w:rStyle w:val="40pt3"/>
          <w:i/>
          <w:iCs/>
        </w:rPr>
        <w:t>Пути и средства вовлечения подростка в террористическую, экстремистскую и наркотическую деятельность. Ответственность несовершеннолетних за правонарушения. Личная безопасность при террористических актах и при обнаружении неизвестного предмета, возможной угрозе взрыва (при взрыве). Личная безопасность при похищении или захвате в заложники (попытке похищения) и при проведении мероприятий по освобождению заложников. Личная безопасность при посещении массовых мероприятий.</w:t>
      </w:r>
    </w:p>
    <w:p w:rsidR="00E80B14" w:rsidRDefault="00E07B23">
      <w:pPr>
        <w:pStyle w:val="30"/>
        <w:framePr w:w="10229" w:h="15672" w:hRule="exact" w:wrap="none" w:vAnchor="page" w:hAnchor="page" w:x="3341" w:y="4045"/>
        <w:shd w:val="clear" w:color="auto" w:fill="auto"/>
        <w:ind w:left="20" w:firstLine="700"/>
        <w:jc w:val="both"/>
      </w:pPr>
      <w:r>
        <w:rPr>
          <w:rStyle w:val="39"/>
          <w:b/>
          <w:bCs/>
        </w:rPr>
        <w:t>Основы медицинских знаний и здорового образа жизни</w:t>
      </w:r>
    </w:p>
    <w:p w:rsidR="00E80B14" w:rsidRDefault="00E07B23">
      <w:pPr>
        <w:pStyle w:val="30"/>
        <w:framePr w:w="10229" w:h="15672" w:hRule="exact" w:wrap="none" w:vAnchor="page" w:hAnchor="page" w:x="3341" w:y="4045"/>
        <w:shd w:val="clear" w:color="auto" w:fill="auto"/>
        <w:ind w:left="20" w:firstLine="700"/>
        <w:jc w:val="both"/>
      </w:pPr>
      <w:r>
        <w:rPr>
          <w:rStyle w:val="39"/>
          <w:b/>
          <w:bCs/>
        </w:rPr>
        <w:t>Основы здорового образа жизни</w:t>
      </w:r>
    </w:p>
    <w:p w:rsidR="00E80B14" w:rsidRDefault="00E07B23">
      <w:pPr>
        <w:pStyle w:val="9"/>
        <w:framePr w:w="10229" w:h="15672" w:hRule="exact" w:wrap="none" w:vAnchor="page" w:hAnchor="page" w:x="3341" w:y="4045"/>
        <w:shd w:val="clear" w:color="auto" w:fill="auto"/>
        <w:spacing w:after="0"/>
        <w:ind w:left="20" w:right="20" w:firstLine="700"/>
        <w:jc w:val="both"/>
      </w:pPr>
      <w:r>
        <w:t>Основные понятия о здоровье и здоровом образе жизни. Составляющие и факторы здорового образа жизни (физическая активность, питание, режим дня, гигиена). Вредные привычки и их факторы (навязчивые действия, игромания употребление алкоголя и наркотических веществ,</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10531" w:h="15794" w:hRule="exact" w:wrap="none" w:vAnchor="page" w:hAnchor="page" w:x="3190" w:y="3998"/>
        <w:shd w:val="clear" w:color="auto" w:fill="auto"/>
        <w:spacing w:after="0"/>
        <w:ind w:left="380" w:right="20" w:firstLine="0"/>
        <w:jc w:val="both"/>
      </w:pPr>
      <w:r>
        <w:lastRenderedPageBreak/>
        <w:t xml:space="preserve">курение табака и курительных смесей), их влияние на здоровье. Профилактика вредных привычек и их факторов. </w:t>
      </w:r>
      <w:r>
        <w:rPr>
          <w:rStyle w:val="0pt3"/>
        </w:rPr>
        <w:t>Семья в современном обществе. Права и обязанности супругов. Защита прав ребенка.</w:t>
      </w:r>
    </w:p>
    <w:p w:rsidR="00E80B14" w:rsidRDefault="00E07B23">
      <w:pPr>
        <w:pStyle w:val="30"/>
        <w:framePr w:w="10531" w:h="15794" w:hRule="exact" w:wrap="none" w:vAnchor="page" w:hAnchor="page" w:x="3190" w:y="3998"/>
        <w:shd w:val="clear" w:color="auto" w:fill="auto"/>
        <w:ind w:left="380" w:firstLine="640"/>
        <w:jc w:val="both"/>
      </w:pPr>
      <w:r>
        <w:rPr>
          <w:rStyle w:val="39"/>
          <w:b/>
          <w:bCs/>
        </w:rPr>
        <w:t>Основы медицинских знаний и оказание первой помощи</w:t>
      </w:r>
    </w:p>
    <w:p w:rsidR="00E80B14" w:rsidRDefault="00E07B23">
      <w:pPr>
        <w:pStyle w:val="9"/>
        <w:framePr w:w="10531" w:h="15794" w:hRule="exact" w:wrap="none" w:vAnchor="page" w:hAnchor="page" w:x="3190" w:y="3998"/>
        <w:shd w:val="clear" w:color="auto" w:fill="auto"/>
        <w:spacing w:after="0"/>
        <w:ind w:left="380" w:right="20" w:firstLine="640"/>
        <w:jc w:val="both"/>
      </w:pPr>
      <w:r>
        <w:t xml:space="preserve">Основы оказания первой помощи. Первая помощь при наружном и внутреннем кровотечении. Извлечение инородного тела из верхних дыхательных путей. Первая помощь при ушибах и растяжениях, вывихах и переломах. Первая помощь при ожогах, отморожениях и общем переохлаждении. </w:t>
      </w:r>
      <w:r>
        <w:rPr>
          <w:rStyle w:val="0pt3"/>
        </w:rPr>
        <w:t xml:space="preserve">Основные неинфекционные и инфекционные заболевания,их профилактика. </w:t>
      </w:r>
      <w:r>
        <w:t>Первая помощь при отравлениях. Первая помощь при</w:t>
      </w:r>
    </w:p>
    <w:p w:rsidR="00E80B14" w:rsidRDefault="00E07B23">
      <w:pPr>
        <w:pStyle w:val="40"/>
        <w:framePr w:w="10531" w:h="15794" w:hRule="exact" w:wrap="none" w:vAnchor="page" w:hAnchor="page" w:x="3190" w:y="3998"/>
        <w:shd w:val="clear" w:color="auto" w:fill="auto"/>
        <w:spacing w:after="259" w:line="274" w:lineRule="exact"/>
        <w:ind w:left="380" w:right="20" w:firstLine="640"/>
      </w:pPr>
      <w:r>
        <w:rPr>
          <w:rStyle w:val="40pt2"/>
        </w:rPr>
        <w:t xml:space="preserve">тепловом (солнечном) ударе. Первая помощь при укусе насекомых и змей. </w:t>
      </w:r>
      <w:r>
        <w:rPr>
          <w:rStyle w:val="40pt3"/>
          <w:i/>
          <w:iCs/>
        </w:rPr>
        <w:t>Первая помощь при остановке сердечной деятельности. Первая помощь при коме. Особенности оказания первой помощи при поражении электрическим током.</w:t>
      </w:r>
    </w:p>
    <w:p w:rsidR="00E80B14" w:rsidRDefault="00E07B23">
      <w:pPr>
        <w:pStyle w:val="62"/>
        <w:framePr w:w="10531" w:h="15794" w:hRule="exact" w:wrap="none" w:vAnchor="page" w:hAnchor="page" w:x="3190" w:y="3998"/>
        <w:shd w:val="clear" w:color="auto" w:fill="auto"/>
        <w:tabs>
          <w:tab w:val="left" w:pos="1742"/>
        </w:tabs>
        <w:spacing w:before="0"/>
        <w:ind w:left="380" w:right="2380"/>
      </w:pPr>
      <w:bookmarkStart w:id="54" w:name="bookmark54"/>
      <w:r>
        <w:t>1.3. Система оценки достижения планируемых результатов освоения ООП 1.3.1.</w:t>
      </w:r>
      <w:r>
        <w:tab/>
        <w:t>Общиеположения</w:t>
      </w:r>
      <w:bookmarkEnd w:id="54"/>
    </w:p>
    <w:p w:rsidR="00E80B14" w:rsidRDefault="00E07B23">
      <w:pPr>
        <w:pStyle w:val="9"/>
        <w:framePr w:w="10531" w:h="15794" w:hRule="exact" w:wrap="none" w:vAnchor="page" w:hAnchor="page" w:x="3190" w:y="3998"/>
        <w:shd w:val="clear" w:color="auto" w:fill="auto"/>
        <w:spacing w:after="0"/>
        <w:ind w:left="380" w:right="360" w:firstLine="0"/>
      </w:pPr>
      <w:r>
        <w:t>Система оценки достижения планируемых результатов (далее - система оценки) является частью системы оценки и управления качеством образования в МБОУ «Новосолкушинская СОШ» и служит основой при разработке образовательной организацией собственного "Положения об оценке образовательных достижений обучающихся".</w:t>
      </w:r>
    </w:p>
    <w:p w:rsidR="00E80B14" w:rsidRDefault="00E07B23">
      <w:pPr>
        <w:pStyle w:val="9"/>
        <w:framePr w:w="10531" w:h="15794" w:hRule="exact" w:wrap="none" w:vAnchor="page" w:hAnchor="page" w:x="3190" w:y="3998"/>
        <w:shd w:val="clear" w:color="auto" w:fill="auto"/>
        <w:ind w:left="380" w:right="900" w:firstLine="0"/>
        <w:jc w:val="both"/>
      </w:pPr>
      <w:r>
        <w:t>Система оценочной деятельности в МБОУ ««Новосолкушинская СОШ»» в соответствии с требованиями ФГОС ООО</w:t>
      </w:r>
    </w:p>
    <w:p w:rsidR="00E80B14" w:rsidRDefault="00E07B23">
      <w:pPr>
        <w:pStyle w:val="62"/>
        <w:framePr w:w="10531" w:h="15794" w:hRule="exact" w:wrap="none" w:vAnchor="page" w:hAnchor="page" w:x="3190" w:y="3998"/>
        <w:numPr>
          <w:ilvl w:val="0"/>
          <w:numId w:val="91"/>
        </w:numPr>
        <w:shd w:val="clear" w:color="auto" w:fill="auto"/>
        <w:tabs>
          <w:tab w:val="left" w:pos="1114"/>
        </w:tabs>
        <w:spacing w:before="0" w:line="274" w:lineRule="exact"/>
        <w:ind w:left="380" w:firstLine="0"/>
        <w:jc w:val="both"/>
      </w:pPr>
      <w:bookmarkStart w:id="55" w:name="bookmark55"/>
      <w:r>
        <w:t>определяет основные направления и цели оценочной деятельности,</w:t>
      </w:r>
      <w:bookmarkEnd w:id="55"/>
    </w:p>
    <w:p w:rsidR="00E80B14" w:rsidRDefault="00E07B23">
      <w:pPr>
        <w:pStyle w:val="9"/>
        <w:framePr w:w="10531" w:h="15794" w:hRule="exact" w:wrap="none" w:vAnchor="page" w:hAnchor="page" w:x="3190" w:y="3998"/>
        <w:shd w:val="clear" w:color="auto" w:fill="auto"/>
        <w:spacing w:after="0"/>
        <w:ind w:left="380" w:right="900" w:firstLine="0"/>
        <w:jc w:val="both"/>
      </w:pPr>
      <w:r>
        <w:t>ориентированной на управление качеством образования, описывает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системыоценки;</w:t>
      </w:r>
    </w:p>
    <w:p w:rsidR="00E80B14" w:rsidRDefault="00E07B23">
      <w:pPr>
        <w:pStyle w:val="9"/>
        <w:framePr w:w="10531" w:h="15794" w:hRule="exact" w:wrap="none" w:vAnchor="page" w:hAnchor="page" w:x="3190" w:y="3998"/>
        <w:numPr>
          <w:ilvl w:val="0"/>
          <w:numId w:val="91"/>
        </w:numPr>
        <w:shd w:val="clear" w:color="auto" w:fill="auto"/>
        <w:tabs>
          <w:tab w:val="left" w:pos="1134"/>
        </w:tabs>
        <w:spacing w:after="0"/>
        <w:ind w:left="380" w:right="360" w:firstLine="0"/>
      </w:pPr>
      <w:r>
        <w:rPr>
          <w:rStyle w:val="ab"/>
        </w:rPr>
        <w:t xml:space="preserve">ориентирует образовательный процесс на духовно-нравственное развитие и воспитание обучающихся, </w:t>
      </w:r>
      <w:r>
        <w:t>реализацию требований к результатам освоения основной образовательной программы основного общегообразования;</w:t>
      </w:r>
    </w:p>
    <w:p w:rsidR="00E80B14" w:rsidRDefault="00E07B23">
      <w:pPr>
        <w:pStyle w:val="30"/>
        <w:framePr w:w="10531" w:h="15794" w:hRule="exact" w:wrap="none" w:vAnchor="page" w:hAnchor="page" w:x="3190" w:y="3998"/>
        <w:numPr>
          <w:ilvl w:val="0"/>
          <w:numId w:val="91"/>
        </w:numPr>
        <w:shd w:val="clear" w:color="auto" w:fill="auto"/>
        <w:tabs>
          <w:tab w:val="left" w:pos="1129"/>
        </w:tabs>
        <w:ind w:left="380" w:right="360"/>
      </w:pPr>
      <w:r>
        <w:rPr>
          <w:rStyle w:val="39"/>
          <w:b/>
          <w:bCs/>
        </w:rPr>
        <w:t xml:space="preserve">обеспечивает комплексный подход к оценке результатов освоения основной образовательной программы основного общего образования, </w:t>
      </w:r>
      <w:r>
        <w:rPr>
          <w:rStyle w:val="33"/>
        </w:rPr>
        <w:t>позволяющий вести оценку предметных, метапредметных и личностных результатов основного общего образования;</w:t>
      </w:r>
    </w:p>
    <w:p w:rsidR="00E80B14" w:rsidRDefault="00E07B23">
      <w:pPr>
        <w:pStyle w:val="9"/>
        <w:framePr w:w="10531" w:h="15794" w:hRule="exact" w:wrap="none" w:vAnchor="page" w:hAnchor="page" w:x="3190" w:y="3998"/>
        <w:numPr>
          <w:ilvl w:val="0"/>
          <w:numId w:val="91"/>
        </w:numPr>
        <w:shd w:val="clear" w:color="auto" w:fill="auto"/>
        <w:tabs>
          <w:tab w:val="left" w:pos="1134"/>
        </w:tabs>
        <w:spacing w:after="0"/>
        <w:ind w:left="380" w:right="360" w:firstLine="0"/>
      </w:pPr>
      <w:r>
        <w:rPr>
          <w:rStyle w:val="ab"/>
        </w:rPr>
        <w:t xml:space="preserve">обеспечивает оценку динамики индивидуальных достижений обучающихся </w:t>
      </w:r>
      <w:r>
        <w:t>в процессе освоения основной общеобразовательной программы основного общего образования;</w:t>
      </w:r>
    </w:p>
    <w:p w:rsidR="00E80B14" w:rsidRDefault="00E07B23">
      <w:pPr>
        <w:pStyle w:val="9"/>
        <w:framePr w:w="10531" w:h="15794" w:hRule="exact" w:wrap="none" w:vAnchor="page" w:hAnchor="page" w:x="3190" w:y="3998"/>
        <w:numPr>
          <w:ilvl w:val="0"/>
          <w:numId w:val="91"/>
        </w:numPr>
        <w:shd w:val="clear" w:color="auto" w:fill="auto"/>
        <w:tabs>
          <w:tab w:val="left" w:pos="1138"/>
        </w:tabs>
        <w:spacing w:after="0"/>
        <w:ind w:left="380" w:right="900" w:firstLine="0"/>
      </w:pPr>
      <w:r>
        <w:rPr>
          <w:rStyle w:val="ab"/>
        </w:rPr>
        <w:t xml:space="preserve">предусматривает использование разнообразных методов и форм, взаимно дополняющих друг друга </w:t>
      </w:r>
      <w:r>
        <w:t>(Стандартизированные письменные и устные работы, проекты, практические работы, творческие работы, самоанализ и самооценка, наблюдения);</w:t>
      </w:r>
    </w:p>
    <w:p w:rsidR="00E80B14" w:rsidRDefault="00E07B23">
      <w:pPr>
        <w:pStyle w:val="30"/>
        <w:framePr w:w="10531" w:h="15794" w:hRule="exact" w:wrap="none" w:vAnchor="page" w:hAnchor="page" w:x="3190" w:y="3998"/>
        <w:numPr>
          <w:ilvl w:val="0"/>
          <w:numId w:val="91"/>
        </w:numPr>
        <w:shd w:val="clear" w:color="auto" w:fill="auto"/>
        <w:tabs>
          <w:tab w:val="left" w:pos="1138"/>
        </w:tabs>
        <w:spacing w:after="240"/>
        <w:ind w:left="380" w:right="900"/>
      </w:pPr>
      <w:r>
        <w:rPr>
          <w:rStyle w:val="39"/>
          <w:b/>
          <w:bCs/>
        </w:rPr>
        <w:t xml:space="preserve">позволяет использовать результаты итоговой оценки выпускников, </w:t>
      </w:r>
      <w:r>
        <w:rPr>
          <w:rStyle w:val="33"/>
        </w:rPr>
        <w:t xml:space="preserve">характеризующие уровень достижения планируемых результатов освоения основной образовательной программы основного общего образования, </w:t>
      </w:r>
      <w:r>
        <w:rPr>
          <w:rStyle w:val="39"/>
          <w:b/>
          <w:bCs/>
        </w:rPr>
        <w:t>как основы для оценки деятельности образовательного учреждения и системы образования разного уровня.</w:t>
      </w:r>
    </w:p>
    <w:p w:rsidR="00E80B14" w:rsidRDefault="00E07B23">
      <w:pPr>
        <w:pStyle w:val="9"/>
        <w:framePr w:w="10531" w:h="15794" w:hRule="exact" w:wrap="none" w:vAnchor="page" w:hAnchor="page" w:x="3190" w:y="3998"/>
        <w:shd w:val="clear" w:color="auto" w:fill="auto"/>
        <w:spacing w:after="0"/>
        <w:ind w:left="380" w:right="360" w:firstLine="0"/>
      </w:pPr>
      <w: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Pr>
          <w:rStyle w:val="ab"/>
        </w:rPr>
        <w:t xml:space="preserve">функциями </w:t>
      </w:r>
      <w:r>
        <w:t xml:space="preserve">являются </w:t>
      </w:r>
      <w:r>
        <w:rPr>
          <w:rStyle w:val="10pt0pt0"/>
        </w:rPr>
        <w:t>ориентация образовательного процесса</w:t>
      </w:r>
      <w:r>
        <w:rPr>
          <w:rStyle w:val="10pt0pt1"/>
        </w:rPr>
        <w:t xml:space="preserve"> </w:t>
      </w:r>
      <w:r>
        <w:t xml:space="preserve">на достижение планируемых результатов освоения основной образовательной программыосновного общего образования и обеспечение эффективной </w:t>
      </w:r>
      <w:r>
        <w:rPr>
          <w:rStyle w:val="10pt0pt0"/>
        </w:rPr>
        <w:t>обратной связи,</w:t>
      </w:r>
      <w:r>
        <w:rPr>
          <w:rStyle w:val="10pt0pt1"/>
        </w:rPr>
        <w:t xml:space="preserve"> </w:t>
      </w:r>
      <w:r>
        <w:t xml:space="preserve">позволяющей осуществлять </w:t>
      </w:r>
      <w:r>
        <w:rPr>
          <w:rStyle w:val="10pt0pt0"/>
        </w:rPr>
        <w:t>управление образовательнымпроцессом.</w:t>
      </w:r>
    </w:p>
    <w:p w:rsidR="00E80B14" w:rsidRDefault="00E07B23">
      <w:pPr>
        <w:pStyle w:val="9"/>
        <w:framePr w:w="10531" w:h="15794" w:hRule="exact" w:wrap="none" w:vAnchor="page" w:hAnchor="page" w:x="3190" w:y="3998"/>
        <w:shd w:val="clear" w:color="auto" w:fill="auto"/>
        <w:spacing w:after="0"/>
        <w:ind w:left="380" w:right="360" w:firstLine="0"/>
      </w:pPr>
      <w:r>
        <w:t>Система оценки достижения планируемых результатов освоения основной образовательной программы основного общего образования (далее — система оценки) представляет собой один из инструментов реализации требований Стандарта к результатам освоения основной образовательной программы основного общего образования, направленный на обеспечение качества образования, что предполагает вовлечённость в оценочную деятельность как педагогов, так иобучающихся.</w:t>
      </w:r>
    </w:p>
    <w:p w:rsidR="00E80B14" w:rsidRDefault="00E07B23">
      <w:pPr>
        <w:pStyle w:val="9"/>
        <w:framePr w:w="10531" w:h="15794" w:hRule="exact" w:wrap="none" w:vAnchor="page" w:hAnchor="page" w:x="3190" w:y="3998"/>
        <w:shd w:val="clear" w:color="auto" w:fill="auto"/>
        <w:spacing w:after="0"/>
        <w:ind w:left="380" w:right="360" w:firstLine="0"/>
      </w:pPr>
      <w: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10162" w:h="12841" w:hRule="exact" w:wrap="none" w:vAnchor="page" w:hAnchor="page" w:x="3375" w:y="3998"/>
        <w:shd w:val="clear" w:color="auto" w:fill="auto"/>
        <w:spacing w:after="0" w:line="269" w:lineRule="exact"/>
        <w:ind w:left="20" w:right="220" w:firstLine="0"/>
      </w:pPr>
      <w:r>
        <w:rPr>
          <w:rStyle w:val="ab"/>
        </w:rPr>
        <w:lastRenderedPageBreak/>
        <w:t xml:space="preserve">функциями </w:t>
      </w:r>
      <w:r>
        <w:t xml:space="preserve">являются </w:t>
      </w:r>
      <w:r>
        <w:rPr>
          <w:rStyle w:val="0pt2"/>
        </w:rPr>
        <w:t>ориентация образовательного процесса</w:t>
      </w:r>
      <w:r>
        <w:t xml:space="preserve"> на достижение планируемых результатов освоения основной образовательной программы основного общего образования и обеспечение эффективной </w:t>
      </w:r>
      <w:r>
        <w:rPr>
          <w:rStyle w:val="0pt2"/>
        </w:rPr>
        <w:t>обратной связи,</w:t>
      </w:r>
      <w:r>
        <w:t xml:space="preserve"> позволяющей осуществлять </w:t>
      </w:r>
      <w:r>
        <w:rPr>
          <w:rStyle w:val="0pt2"/>
        </w:rPr>
        <w:t>управление образовательнымпроцессом.</w:t>
      </w:r>
    </w:p>
    <w:p w:rsidR="00E80B14" w:rsidRDefault="00E07B23">
      <w:pPr>
        <w:pStyle w:val="50"/>
        <w:framePr w:w="10162" w:h="12841" w:hRule="exact" w:wrap="none" w:vAnchor="page" w:hAnchor="page" w:x="3375" w:y="3998"/>
        <w:shd w:val="clear" w:color="auto" w:fill="auto"/>
        <w:spacing w:before="0" w:after="0" w:line="269" w:lineRule="exact"/>
        <w:ind w:left="20" w:right="220"/>
        <w:jc w:val="left"/>
      </w:pPr>
      <w:r>
        <w:rPr>
          <w:rStyle w:val="50pt"/>
          <w:b/>
          <w:bCs/>
        </w:rPr>
        <w:t>Основными направлениями и целями оценочной деятельности в соответствиис требованиямиСтандарта являются оценка образовательных достижений обучающихся (сцельюитоговойоценки) и оценка результатов деятельности образовательных учрежденийипедагогических кадров</w:t>
      </w:r>
    </w:p>
    <w:p w:rsidR="00E80B14" w:rsidRDefault="00E07B23">
      <w:pPr>
        <w:pStyle w:val="50"/>
        <w:framePr w:w="10162" w:h="12841" w:hRule="exact" w:wrap="none" w:vAnchor="page" w:hAnchor="page" w:x="3375" w:y="3998"/>
        <w:shd w:val="clear" w:color="auto" w:fill="auto"/>
        <w:spacing w:before="0" w:after="0" w:line="269" w:lineRule="exact"/>
        <w:ind w:left="20" w:right="480" w:firstLine="660"/>
        <w:jc w:val="left"/>
      </w:pPr>
      <w:r>
        <w:rPr>
          <w:rStyle w:val="50pt"/>
          <w:b/>
          <w:bCs/>
        </w:rPr>
        <w:t xml:space="preserve">(соответственносцелями аккредитации и аттестации). Полученные данные используются для оценки состояния и тенденций развития системы образованияразногоуровня. В соответствии с </w:t>
      </w:r>
      <w:r>
        <w:rPr>
          <w:rStyle w:val="5105pt0pt"/>
          <w:b/>
          <w:bCs/>
        </w:rPr>
        <w:t xml:space="preserve">ФГОС ООО </w:t>
      </w:r>
      <w:r>
        <w:rPr>
          <w:rStyle w:val="50pt"/>
          <w:b/>
          <w:bCs/>
        </w:rPr>
        <w:t xml:space="preserve">основным </w:t>
      </w:r>
      <w:r>
        <w:rPr>
          <w:rStyle w:val="5105pt0pt"/>
          <w:b/>
          <w:bCs/>
        </w:rPr>
        <w:t xml:space="preserve">объектом </w:t>
      </w:r>
      <w:r>
        <w:rPr>
          <w:rStyle w:val="50pt"/>
          <w:b/>
          <w:bCs/>
        </w:rPr>
        <w:t xml:space="preserve">системы оценки результатовобразования, </w:t>
      </w:r>
      <w:r>
        <w:rPr>
          <w:rStyle w:val="5105pt0pt0"/>
        </w:rPr>
        <w:t xml:space="preserve">её содержательной и критериальной базой выступают </w:t>
      </w:r>
      <w:r>
        <w:rPr>
          <w:rStyle w:val="5105pt0pt"/>
          <w:b/>
          <w:bCs/>
        </w:rPr>
        <w:t xml:space="preserve">требования Стандарта, </w:t>
      </w:r>
      <w:r>
        <w:rPr>
          <w:rStyle w:val="5105pt0pt0"/>
        </w:rPr>
        <w:t xml:space="preserve">которые конкретизируются в </w:t>
      </w:r>
      <w:r>
        <w:rPr>
          <w:rStyle w:val="5105pt0pt"/>
          <w:b/>
          <w:bCs/>
        </w:rPr>
        <w:t xml:space="preserve">планируемых результатах </w:t>
      </w:r>
      <w:r>
        <w:rPr>
          <w:rStyle w:val="5105pt0pt0"/>
        </w:rPr>
        <w:t>освоения обучающимися основной образова</w:t>
      </w:r>
      <w:r>
        <w:rPr>
          <w:rStyle w:val="5105pt0pt0"/>
        </w:rPr>
        <w:softHyphen/>
        <w:t>тельной программы основного общего образования.</w:t>
      </w:r>
    </w:p>
    <w:p w:rsidR="00E80B14" w:rsidRDefault="00E07B23">
      <w:pPr>
        <w:pStyle w:val="9"/>
        <w:framePr w:w="10162" w:h="12841" w:hRule="exact" w:wrap="none" w:vAnchor="page" w:hAnchor="page" w:x="3375" w:y="3998"/>
        <w:shd w:val="clear" w:color="auto" w:fill="auto"/>
        <w:spacing w:after="0" w:line="269" w:lineRule="exact"/>
        <w:ind w:left="20" w:right="220" w:firstLine="0"/>
      </w:pPr>
      <w:r>
        <w:t xml:space="preserve">Итоговая оценка результатов освоения основной образовательной программы основного общего образования определяется по результатам промежуточной и итоговой аттестации обучающихся. </w:t>
      </w:r>
      <w:r>
        <w:rPr>
          <w:rStyle w:val="0pt2"/>
        </w:rPr>
        <w:t>Результаты промежуточной аттестации,</w:t>
      </w:r>
      <w:r>
        <w:t xml:space="preserve"> представляющие собой результаты внутришкольного мониторинга индивидуальных образовательных достижений обучающихся, </w:t>
      </w:r>
      <w:r>
        <w:rPr>
          <w:rStyle w:val="0pt2"/>
        </w:rPr>
        <w:t>отражают динамику</w:t>
      </w:r>
      <w:r>
        <w:t xml:space="preserve"> формирования их способности к решению учебно-практических и учебно-познавательных задач и навыков проектной деятельности. Промежуточная аттестация осуществляется в ходе совместной оценочной деятельности педагогов и обучающихся, т. е. является </w:t>
      </w:r>
      <w:r>
        <w:rPr>
          <w:rStyle w:val="0pt2"/>
        </w:rPr>
        <w:t>внутренней оценкой.</w:t>
      </w:r>
    </w:p>
    <w:p w:rsidR="00E80B14" w:rsidRDefault="00E07B23">
      <w:pPr>
        <w:pStyle w:val="9"/>
        <w:framePr w:w="10162" w:h="12841" w:hRule="exact" w:wrap="none" w:vAnchor="page" w:hAnchor="page" w:x="3375" w:y="3998"/>
        <w:shd w:val="clear" w:color="auto" w:fill="auto"/>
        <w:spacing w:after="0" w:line="269" w:lineRule="exact"/>
        <w:ind w:left="20" w:right="220" w:firstLine="0"/>
      </w:pPr>
      <w:r>
        <w:rPr>
          <w:rStyle w:val="0pt2"/>
        </w:rPr>
        <w:t>Результаты итоговой аттестации выпускников</w:t>
      </w:r>
      <w:r>
        <w:t xml:space="preserve"> характеризуют уровень достижения предметных и метапредметных результатов освоения основной образовательной программы основного общего образования, необходимых для продолжения образования. Государственная итоговая аттестация выпускников осуществляется внешними (по отношению к образовательному учреждению) органами, т. е. является </w:t>
      </w:r>
      <w:r>
        <w:rPr>
          <w:rStyle w:val="0pt2"/>
        </w:rPr>
        <w:t>внешнейоценкой.</w:t>
      </w:r>
    </w:p>
    <w:p w:rsidR="00E80B14" w:rsidRDefault="00E07B23">
      <w:pPr>
        <w:pStyle w:val="9"/>
        <w:framePr w:w="10162" w:h="12841" w:hRule="exact" w:wrap="none" w:vAnchor="page" w:hAnchor="page" w:x="3375" w:y="3998"/>
        <w:shd w:val="clear" w:color="auto" w:fill="auto"/>
        <w:spacing w:after="0" w:line="269" w:lineRule="exact"/>
        <w:ind w:left="20" w:right="760" w:firstLine="0"/>
      </w:pPr>
      <w:r>
        <w:t xml:space="preserve">Основным объектом, содержательной и критериальной базой </w:t>
      </w:r>
      <w:r>
        <w:rPr>
          <w:rStyle w:val="ab"/>
        </w:rPr>
        <w:t xml:space="preserve">итоговой оценки </w:t>
      </w:r>
      <w:r>
        <w:t>подготовки выпускников на ступени основного общего образования в соответствии со структурой планируемых результатов выступают планируемые результаты, составляющие содержание блоков «Выпускник научится» всех изучаемых предметов.</w:t>
      </w:r>
    </w:p>
    <w:p w:rsidR="00E80B14" w:rsidRDefault="00E07B23">
      <w:pPr>
        <w:pStyle w:val="9"/>
        <w:framePr w:w="10162" w:h="12841" w:hRule="exact" w:wrap="none" w:vAnchor="page" w:hAnchor="page" w:x="3375" w:y="3998"/>
        <w:shd w:val="clear" w:color="auto" w:fill="auto"/>
        <w:spacing w:after="0" w:line="269" w:lineRule="exact"/>
        <w:ind w:left="20" w:right="220" w:firstLine="0"/>
      </w:pPr>
      <w:r>
        <w:t xml:space="preserve">При </w:t>
      </w:r>
      <w:r>
        <w:rPr>
          <w:rStyle w:val="ab"/>
        </w:rPr>
        <w:t xml:space="preserve">оценке результатов деятельности образовательных учреждений и работников образования </w:t>
      </w:r>
      <w:r>
        <w:t>основным объектом оценки, её содержательной и критериальной базой выступают планируемые результаты освоения основной образовательной программы, составляющие содержание блоков «Выпускник научится» и «Выпускник получит возможность научиться» всех изучаемых предметов. Основными процедурами этой оценки служат аккредитация образовательных учреждений, аттестация педагогических кадров, а также мониторинговые исследования разного уровня.</w:t>
      </w:r>
    </w:p>
    <w:p w:rsidR="00E80B14" w:rsidRDefault="00E07B23">
      <w:pPr>
        <w:pStyle w:val="9"/>
        <w:framePr w:w="10162" w:h="12841" w:hRule="exact" w:wrap="none" w:vAnchor="page" w:hAnchor="page" w:x="3375" w:y="3998"/>
        <w:shd w:val="clear" w:color="auto" w:fill="auto"/>
        <w:spacing w:after="0" w:line="269" w:lineRule="exact"/>
        <w:ind w:left="20" w:right="480" w:firstLine="0"/>
        <w:jc w:val="both"/>
      </w:pPr>
      <w:r>
        <w:t xml:space="preserve">Система оценки предусматривает </w:t>
      </w:r>
      <w:r>
        <w:rPr>
          <w:rStyle w:val="0pt2"/>
        </w:rPr>
        <w:t>уровневый подход</w:t>
      </w:r>
      <w:r>
        <w:t xml:space="preserve"> к содержанию оценки и инструментарию для оценки достижения планируемых результатов, а также к представлению и интерпретации результатов измерений.</w:t>
      </w:r>
    </w:p>
    <w:p w:rsidR="00E80B14" w:rsidRDefault="00E07B23">
      <w:pPr>
        <w:pStyle w:val="9"/>
        <w:framePr w:w="10162" w:h="12841" w:hRule="exact" w:wrap="none" w:vAnchor="page" w:hAnchor="page" w:x="3375" w:y="3998"/>
        <w:shd w:val="clear" w:color="auto" w:fill="auto"/>
        <w:spacing w:after="0" w:line="269" w:lineRule="exact"/>
        <w:ind w:left="20" w:right="220" w:firstLine="0"/>
      </w:pPr>
      <w:r>
        <w:t>Одним из проявлений уровневого подхода является оценка индивидуальных образовательных достижений на основе «метода сложения», при котором фиксируется достижение уровня, необходимого для успешного продолжения образования и реально достигаемого большинством обучающихся, и его превышение, что позволяет выстраивать индивидуальные траектории движения с учётом зоны ближайшего развития, формировать положительную учебную и социальную мотивацию.</w:t>
      </w:r>
    </w:p>
    <w:p w:rsidR="00E80B14" w:rsidRDefault="00E07B23">
      <w:pPr>
        <w:pStyle w:val="30"/>
        <w:framePr w:w="10162" w:h="12841" w:hRule="exact" w:wrap="none" w:vAnchor="page" w:hAnchor="page" w:x="3375" w:y="3998"/>
        <w:shd w:val="clear" w:color="auto" w:fill="auto"/>
        <w:spacing w:line="269" w:lineRule="exact"/>
        <w:ind w:left="20"/>
        <w:jc w:val="center"/>
      </w:pPr>
      <w:r>
        <w:rPr>
          <w:rStyle w:val="33"/>
        </w:rPr>
        <w:t xml:space="preserve">К </w:t>
      </w:r>
      <w:r>
        <w:rPr>
          <w:rStyle w:val="39"/>
          <w:b/>
          <w:bCs/>
        </w:rPr>
        <w:t xml:space="preserve">компетенции образовательного учреждения </w:t>
      </w:r>
      <w:r>
        <w:rPr>
          <w:rStyle w:val="33"/>
        </w:rPr>
        <w:t>относится:</w:t>
      </w:r>
    </w:p>
    <w:p w:rsidR="00E80B14" w:rsidRDefault="00E07B23">
      <w:pPr>
        <w:pStyle w:val="9"/>
        <w:framePr w:w="10162" w:h="273" w:hRule="exact" w:wrap="none" w:vAnchor="page" w:hAnchor="page" w:x="3375" w:y="17102"/>
        <w:shd w:val="clear" w:color="auto" w:fill="000000"/>
        <w:spacing w:after="0" w:line="210" w:lineRule="exact"/>
        <w:ind w:left="20" w:firstLine="0"/>
        <w:jc w:val="center"/>
      </w:pPr>
      <w:r>
        <w:rPr>
          <w:rStyle w:val="63"/>
        </w:rPr>
        <w:t>Планируемые результаты: структура, назначение и особенности</w:t>
      </w:r>
    </w:p>
    <w:p w:rsidR="00E80B14" w:rsidRDefault="00E07B23">
      <w:pPr>
        <w:pStyle w:val="50"/>
        <w:framePr w:w="1373" w:h="254" w:hRule="exact" w:wrap="none" w:vAnchor="page" w:hAnchor="page" w:x="4119" w:y="17688"/>
        <w:shd w:val="clear" w:color="auto" w:fill="000000"/>
        <w:spacing w:before="0" w:after="0" w:line="180" w:lineRule="exact"/>
      </w:pPr>
      <w:r>
        <w:rPr>
          <w:rStyle w:val="50pt0"/>
          <w:b/>
          <w:bCs/>
        </w:rPr>
        <w:t>Нормативный</w:t>
      </w:r>
    </w:p>
    <w:p w:rsidR="00E80B14" w:rsidRDefault="00E07B23">
      <w:pPr>
        <w:pStyle w:val="50"/>
        <w:framePr w:w="10162" w:h="570" w:hRule="exact" w:wrap="none" w:vAnchor="page" w:hAnchor="page" w:x="3375" w:y="17553"/>
        <w:shd w:val="clear" w:color="auto" w:fill="000000"/>
        <w:spacing w:before="0" w:after="0" w:line="259" w:lineRule="exact"/>
        <w:ind w:left="7752" w:right="936"/>
        <w:jc w:val="both"/>
      </w:pPr>
      <w:r>
        <w:rPr>
          <w:rStyle w:val="50pt0"/>
          <w:b/>
          <w:bCs/>
        </w:rPr>
        <w:t>Инструктивно-</w:t>
      </w:r>
      <w:r>
        <w:rPr>
          <w:rStyle w:val="50pt0"/>
          <w:b/>
          <w:bCs/>
        </w:rPr>
        <w:br/>
        <w:t>методический</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53"/>
        <w:framePr w:w="5798" w:h="652" w:hRule="exact" w:wrap="none" w:vAnchor="page" w:hAnchor="page" w:x="5369" w:y="4671"/>
        <w:shd w:val="clear" w:color="auto" w:fill="000000"/>
      </w:pPr>
      <w:bookmarkStart w:id="56" w:name="bookmark56"/>
      <w:r>
        <w:rPr>
          <w:rStyle w:val="54"/>
          <w:b/>
          <w:bCs/>
        </w:rPr>
        <w:lastRenderedPageBreak/>
        <w:t>В результате обучения выпускник научится/получит возможностьнаучиться</w:t>
      </w:r>
      <w:bookmarkEnd w:id="56"/>
    </w:p>
    <w:p w:rsidR="00E80B14" w:rsidRDefault="00E07B23">
      <w:pPr>
        <w:pStyle w:val="9"/>
        <w:framePr w:w="2414" w:h="517" w:hRule="exact" w:wrap="none" w:vAnchor="page" w:hAnchor="page" w:x="3579" w:y="6645"/>
        <w:shd w:val="clear" w:color="auto" w:fill="000000"/>
        <w:spacing w:after="0" w:line="230" w:lineRule="exact"/>
        <w:ind w:left="340" w:right="340" w:firstLine="0"/>
      </w:pPr>
      <w:r>
        <w:rPr>
          <w:rStyle w:val="63"/>
        </w:rPr>
        <w:t>Обобщенная форма: все группы пользователей</w:t>
      </w:r>
    </w:p>
    <w:p w:rsidR="00E80B14" w:rsidRDefault="00385CDE">
      <w:pPr>
        <w:framePr w:wrap="none" w:vAnchor="page" w:hAnchor="page" w:x="6920" w:y="6047"/>
        <w:rPr>
          <w:sz w:val="0"/>
          <w:szCs w:val="0"/>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1.15pt;height:81.7pt">
            <v:imagedata r:id="rId9" r:href="rId10"/>
          </v:shape>
        </w:pict>
      </w:r>
    </w:p>
    <w:p w:rsidR="00E80B14" w:rsidRDefault="00385CDE">
      <w:pPr>
        <w:framePr w:wrap="none" w:vAnchor="page" w:hAnchor="page" w:x="11456" w:y="4280"/>
        <w:rPr>
          <w:sz w:val="0"/>
          <w:szCs w:val="0"/>
        </w:rPr>
      </w:pPr>
      <w:r>
        <w:pict>
          <v:shape id="_x0000_i1026" type="#_x0000_t75" style="width:24.9pt;height:40.85pt">
            <v:imagedata r:id="rId11" r:href="rId12"/>
          </v:shape>
        </w:pict>
      </w:r>
    </w:p>
    <w:p w:rsidR="00E80B14" w:rsidRDefault="00E07B23">
      <w:pPr>
        <w:pStyle w:val="101"/>
        <w:framePr w:wrap="none" w:vAnchor="page" w:hAnchor="page" w:x="11321" w:y="5912"/>
        <w:shd w:val="clear" w:color="auto" w:fill="auto"/>
        <w:spacing w:line="320" w:lineRule="exact"/>
        <w:ind w:left="100"/>
      </w:pPr>
      <w:r>
        <w:rPr>
          <w:rStyle w:val="102"/>
        </w:rPr>
        <w:t>1</w:t>
      </w:r>
    </w:p>
    <w:p w:rsidR="00E80B14" w:rsidRDefault="00E07B23">
      <w:pPr>
        <w:pStyle w:val="9"/>
        <w:framePr w:w="2592" w:h="1026" w:hRule="exact" w:wrap="none" w:vAnchor="page" w:hAnchor="page" w:x="10121" w:y="6178"/>
        <w:shd w:val="clear" w:color="auto" w:fill="000000"/>
        <w:spacing w:after="0" w:line="317" w:lineRule="exact"/>
        <w:ind w:right="20" w:firstLine="0"/>
        <w:jc w:val="center"/>
      </w:pPr>
      <w:r>
        <w:rPr>
          <w:rStyle w:val="63"/>
        </w:rPr>
        <w:t>Технологическая форма: • педагоги • обучающиеся</w:t>
      </w:r>
    </w:p>
    <w:p w:rsidR="00E80B14" w:rsidRDefault="00E07B23">
      <w:pPr>
        <w:pStyle w:val="50"/>
        <w:framePr w:w="1238" w:h="538" w:hRule="exact" w:wrap="none" w:vAnchor="page" w:hAnchor="page" w:x="4025" w:y="8014"/>
        <w:shd w:val="clear" w:color="auto" w:fill="auto"/>
        <w:spacing w:before="0" w:after="0" w:line="240" w:lineRule="exact"/>
        <w:ind w:left="480" w:right="480"/>
        <w:jc w:val="left"/>
      </w:pPr>
      <w:r>
        <w:rPr>
          <w:rStyle w:val="50pt"/>
          <w:b/>
          <w:bCs/>
        </w:rPr>
        <w:t>Основа для оценки УУД</w:t>
      </w:r>
    </w:p>
    <w:p w:rsidR="00E80B14" w:rsidRDefault="00E07B23">
      <w:pPr>
        <w:pStyle w:val="50"/>
        <w:framePr w:w="1920" w:h="807" w:hRule="exact" w:wrap="none" w:vAnchor="page" w:hAnchor="page" w:x="10851" w:y="7848"/>
        <w:shd w:val="clear" w:color="auto" w:fill="auto"/>
        <w:spacing w:before="0" w:after="0" w:line="250" w:lineRule="exact"/>
      </w:pPr>
      <w:r>
        <w:rPr>
          <w:rStyle w:val="50pt"/>
          <w:b/>
          <w:bCs/>
        </w:rPr>
        <w:t>Основа для организации учебного процесса</w:t>
      </w:r>
    </w:p>
    <w:p w:rsidR="00E80B14" w:rsidRDefault="00E07B23">
      <w:pPr>
        <w:pStyle w:val="53"/>
        <w:framePr w:w="5827" w:h="642" w:hRule="exact" w:wrap="none" w:vAnchor="page" w:hAnchor="page" w:x="5624" w:y="9177"/>
        <w:shd w:val="clear" w:color="auto" w:fill="000000"/>
        <w:spacing w:line="293" w:lineRule="exact"/>
      </w:pPr>
      <w:bookmarkStart w:id="57" w:name="bookmark57"/>
      <w:r>
        <w:rPr>
          <w:rStyle w:val="54"/>
          <w:b/>
          <w:bCs/>
        </w:rPr>
        <w:t>Система оценки достижения планируемых результатов:</w:t>
      </w:r>
      <w:bookmarkEnd w:id="57"/>
    </w:p>
    <w:p w:rsidR="00E80B14" w:rsidRDefault="00E07B23">
      <w:pPr>
        <w:pStyle w:val="111"/>
        <w:framePr w:w="2136" w:h="1196" w:hRule="exact" w:wrap="none" w:vAnchor="page" w:hAnchor="page" w:x="3411" w:y="10817"/>
        <w:shd w:val="clear" w:color="auto" w:fill="000000"/>
      </w:pPr>
      <w:r>
        <w:rPr>
          <w:rStyle w:val="112"/>
        </w:rPr>
        <w:t>Могут успешно выполнять задания различной сложности при итоговой оценке и в ходе неперсонифицированных процедур</w:t>
      </w:r>
    </w:p>
    <w:p w:rsidR="00E80B14" w:rsidRDefault="00E07B23">
      <w:pPr>
        <w:pStyle w:val="111"/>
        <w:framePr w:w="1690" w:h="815" w:hRule="exact" w:wrap="none" w:vAnchor="page" w:hAnchor="page" w:x="6253" w:y="10601"/>
        <w:shd w:val="clear" w:color="auto" w:fill="000000"/>
      </w:pPr>
      <w:r>
        <w:rPr>
          <w:rStyle w:val="112"/>
        </w:rPr>
        <w:t>Могут успешно выполнять задания базового уровня при итоговой оценке</w:t>
      </w:r>
    </w:p>
    <w:p w:rsidR="00E80B14" w:rsidRDefault="00E07B23">
      <w:pPr>
        <w:pStyle w:val="111"/>
        <w:framePr w:w="1901" w:h="1191" w:hRule="exact" w:wrap="none" w:vAnchor="page" w:hAnchor="page" w:x="8720" w:y="10817"/>
        <w:shd w:val="clear" w:color="auto" w:fill="000000"/>
      </w:pPr>
      <w:r>
        <w:rPr>
          <w:rStyle w:val="112"/>
        </w:rPr>
        <w:t>Могут успешно (самостоятельно или с помощью учителя, сверстников] действовать в учебных ситуациях типа..</w:t>
      </w:r>
    </w:p>
    <w:p w:rsidR="00E80B14" w:rsidRDefault="00E07B23">
      <w:pPr>
        <w:pStyle w:val="111"/>
        <w:framePr w:w="1901" w:h="999" w:hRule="exact" w:wrap="none" w:vAnchor="page" w:hAnchor="page" w:x="11293" w:y="10505"/>
        <w:shd w:val="clear" w:color="auto" w:fill="000000"/>
      </w:pPr>
      <w:r>
        <w:rPr>
          <w:rStyle w:val="112"/>
        </w:rPr>
        <w:t>Могут успешно и полностью самостоятельно действовать в учебных ситуациях</w:t>
      </w:r>
    </w:p>
    <w:p w:rsidR="00E80B14" w:rsidRDefault="00E07B23">
      <w:pPr>
        <w:pStyle w:val="9"/>
        <w:framePr w:w="10186" w:h="6889" w:hRule="exact" w:wrap="none" w:vAnchor="page" w:hAnchor="page" w:x="3339" w:y="13175"/>
        <w:shd w:val="clear" w:color="auto" w:fill="auto"/>
        <w:spacing w:after="142" w:line="210" w:lineRule="exact"/>
        <w:ind w:left="20" w:firstLine="0"/>
      </w:pPr>
      <w:r>
        <w:rPr>
          <w:rStyle w:val="ab"/>
        </w:rPr>
        <w:t xml:space="preserve">Рис. </w:t>
      </w:r>
      <w:r>
        <w:t>1.0собенности структуры планируемых результатов. Функция и назначение.</w:t>
      </w:r>
    </w:p>
    <w:p w:rsidR="00E80B14" w:rsidRDefault="00E07B23">
      <w:pPr>
        <w:pStyle w:val="30"/>
        <w:framePr w:w="10186" w:h="6889" w:hRule="exact" w:wrap="none" w:vAnchor="page" w:hAnchor="page" w:x="3339" w:y="13175"/>
        <w:shd w:val="clear" w:color="auto" w:fill="auto"/>
        <w:ind w:left="20" w:right="1800"/>
      </w:pPr>
      <w:r>
        <w:rPr>
          <w:rStyle w:val="39"/>
          <w:b/>
          <w:bCs/>
        </w:rPr>
        <w:t>Система оценки достижения планируемых результатов освоения основной образовательной программы основного общего образования:</w:t>
      </w:r>
    </w:p>
    <w:p w:rsidR="00E80B14" w:rsidRDefault="00E07B23">
      <w:pPr>
        <w:pStyle w:val="9"/>
        <w:framePr w:w="10186" w:h="6889" w:hRule="exact" w:wrap="none" w:vAnchor="page" w:hAnchor="page" w:x="3339" w:y="13175"/>
        <w:numPr>
          <w:ilvl w:val="0"/>
          <w:numId w:val="92"/>
        </w:numPr>
        <w:shd w:val="clear" w:color="auto" w:fill="auto"/>
        <w:tabs>
          <w:tab w:val="left" w:pos="346"/>
        </w:tabs>
        <w:spacing w:after="0"/>
        <w:ind w:left="20" w:right="340" w:firstLine="0"/>
      </w:pPr>
      <w:r>
        <w:rPr>
          <w:rStyle w:val="ab"/>
        </w:rPr>
        <w:t xml:space="preserve">определяет основные направления и цели оценочной деятельности, </w:t>
      </w:r>
      <w:r>
        <w:t>ориентированной на управление качеством образования, описывает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системыоценки;</w:t>
      </w:r>
    </w:p>
    <w:p w:rsidR="00E80B14" w:rsidRDefault="00E07B23">
      <w:pPr>
        <w:pStyle w:val="9"/>
        <w:framePr w:w="10186" w:h="6889" w:hRule="exact" w:wrap="none" w:vAnchor="page" w:hAnchor="page" w:x="3339" w:y="13175"/>
        <w:numPr>
          <w:ilvl w:val="0"/>
          <w:numId w:val="92"/>
        </w:numPr>
        <w:shd w:val="clear" w:color="auto" w:fill="auto"/>
        <w:tabs>
          <w:tab w:val="left" w:pos="337"/>
        </w:tabs>
        <w:spacing w:after="0"/>
        <w:ind w:left="20" w:right="340" w:firstLine="0"/>
      </w:pPr>
      <w:r>
        <w:rPr>
          <w:rStyle w:val="ab"/>
        </w:rPr>
        <w:t xml:space="preserve">ориентирует образовательный процесс на духовно-нравственное развитие и воспитание обучающихся, </w:t>
      </w:r>
      <w:r>
        <w:t>реализацию требований к результатам освоения основной образовательной программы основного общегообразования;</w:t>
      </w:r>
    </w:p>
    <w:p w:rsidR="00E80B14" w:rsidRDefault="00E07B23">
      <w:pPr>
        <w:pStyle w:val="30"/>
        <w:framePr w:w="10186" w:h="6889" w:hRule="exact" w:wrap="none" w:vAnchor="page" w:hAnchor="page" w:x="3339" w:y="13175"/>
        <w:numPr>
          <w:ilvl w:val="0"/>
          <w:numId w:val="92"/>
        </w:numPr>
        <w:shd w:val="clear" w:color="auto" w:fill="auto"/>
        <w:tabs>
          <w:tab w:val="left" w:pos="495"/>
        </w:tabs>
        <w:ind w:left="20" w:right="340"/>
      </w:pPr>
      <w:r>
        <w:rPr>
          <w:rStyle w:val="39"/>
          <w:b/>
          <w:bCs/>
        </w:rPr>
        <w:t xml:space="preserve">обеспечивает комплексный подход к оценке результатов освоения основной образовательной программы основного общего образования, </w:t>
      </w:r>
      <w:r>
        <w:rPr>
          <w:rStyle w:val="33"/>
        </w:rPr>
        <w:t>позволяющий вести оценку предметных, метапредметных и личностных результатов основного общегообразования;</w:t>
      </w:r>
    </w:p>
    <w:p w:rsidR="00E80B14" w:rsidRDefault="00E07B23">
      <w:pPr>
        <w:pStyle w:val="9"/>
        <w:framePr w:w="10186" w:h="6889" w:hRule="exact" w:wrap="none" w:vAnchor="page" w:hAnchor="page" w:x="3339" w:y="13175"/>
        <w:numPr>
          <w:ilvl w:val="0"/>
          <w:numId w:val="92"/>
        </w:numPr>
        <w:shd w:val="clear" w:color="auto" w:fill="auto"/>
        <w:tabs>
          <w:tab w:val="left" w:pos="361"/>
        </w:tabs>
        <w:spacing w:after="0"/>
        <w:ind w:left="20" w:right="340" w:firstLine="0"/>
      </w:pPr>
      <w:r>
        <w:rPr>
          <w:rStyle w:val="ab"/>
        </w:rPr>
        <w:t xml:space="preserve">обеспечивает оценку динамики индивидуальных достижений обучающихся </w:t>
      </w:r>
      <w:r>
        <w:t>в процессе освоения основной общеобразовательной программы основного общегообразования;</w:t>
      </w:r>
    </w:p>
    <w:p w:rsidR="00E80B14" w:rsidRDefault="00E07B23">
      <w:pPr>
        <w:pStyle w:val="9"/>
        <w:framePr w:w="10186" w:h="6889" w:hRule="exact" w:wrap="none" w:vAnchor="page" w:hAnchor="page" w:x="3339" w:y="13175"/>
        <w:numPr>
          <w:ilvl w:val="0"/>
          <w:numId w:val="92"/>
        </w:numPr>
        <w:shd w:val="clear" w:color="auto" w:fill="auto"/>
        <w:tabs>
          <w:tab w:val="left" w:pos="337"/>
        </w:tabs>
        <w:spacing w:after="0"/>
        <w:ind w:left="20" w:right="340" w:firstLine="0"/>
      </w:pPr>
      <w:r>
        <w:rPr>
          <w:rStyle w:val="ab"/>
        </w:rPr>
        <w:t xml:space="preserve">предусматривает использование разнообразных методов и форм, взаимно дополняющих друг друга </w:t>
      </w:r>
      <w:r>
        <w:t>(Стандартизированные письменные и устные работы, проекты, практические работы, творческие работы, самоанализ и самооценка,наблюдения);</w:t>
      </w:r>
    </w:p>
    <w:p w:rsidR="00E80B14" w:rsidRDefault="00E07B23">
      <w:pPr>
        <w:pStyle w:val="30"/>
        <w:framePr w:w="10186" w:h="6889" w:hRule="exact" w:wrap="none" w:vAnchor="page" w:hAnchor="page" w:x="3339" w:y="13175"/>
        <w:numPr>
          <w:ilvl w:val="0"/>
          <w:numId w:val="92"/>
        </w:numPr>
        <w:shd w:val="clear" w:color="auto" w:fill="auto"/>
        <w:tabs>
          <w:tab w:val="left" w:pos="385"/>
        </w:tabs>
        <w:ind w:left="20" w:right="340"/>
      </w:pPr>
      <w:r>
        <w:rPr>
          <w:rStyle w:val="39"/>
          <w:b/>
          <w:bCs/>
        </w:rPr>
        <w:t xml:space="preserve">позволяет использовать результаты итоговой оценки выпускников, </w:t>
      </w:r>
      <w:r>
        <w:rPr>
          <w:rStyle w:val="33"/>
        </w:rPr>
        <w:t xml:space="preserve">характеризующие уровень достижения планируемых результатов освоения основной образовательной программы основного общего образования, </w:t>
      </w:r>
      <w:r>
        <w:rPr>
          <w:rStyle w:val="39"/>
          <w:b/>
          <w:bCs/>
        </w:rPr>
        <w:t>как основы для оценки деятельности образовательного учреждения и системы образования разногоуровня.</w:t>
      </w:r>
    </w:p>
    <w:p w:rsidR="00E80B14" w:rsidRDefault="00E07B23">
      <w:pPr>
        <w:pStyle w:val="9"/>
        <w:framePr w:w="10186" w:h="6889" w:hRule="exact" w:wrap="none" w:vAnchor="page" w:hAnchor="page" w:x="3339" w:y="13175"/>
        <w:shd w:val="clear" w:color="auto" w:fill="auto"/>
        <w:spacing w:after="0" w:line="269" w:lineRule="exact"/>
        <w:ind w:left="20" w:right="340" w:firstLine="0"/>
      </w:pPr>
      <w: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7042C9">
      <w:pPr>
        <w:rPr>
          <w:sz w:val="2"/>
          <w:szCs w:val="2"/>
        </w:rPr>
      </w:pPr>
      <w:r w:rsidRPr="007042C9">
        <w:lastRenderedPageBreak/>
        <w:pict>
          <v:rect id="_x0000_s1049" style="position:absolute;margin-left:253.2pt;margin-top:482.2pt;width:110.65pt;height:53.05pt;z-index:-251658751;mso-position-horizontal-relative:page;mso-position-vertical-relative:page" fillcolor="#c1504f" stroked="f">
            <w10:wrap anchorx="page" anchory="page"/>
          </v:rect>
        </w:pict>
      </w:r>
      <w:r w:rsidRPr="007042C9">
        <w:pict>
          <v:rect id="_x0000_s1048" style="position:absolute;margin-left:183.1pt;margin-top:564.25pt;width:110.9pt;height:53.05pt;z-index:-251658750;mso-position-horizontal-relative:page;mso-position-vertical-relative:page" fillcolor="#8164a2" stroked="f">
            <w10:wrap anchorx="page" anchory="page"/>
          </v:rect>
        </w:pict>
      </w:r>
      <w:r w:rsidRPr="007042C9">
        <w:pict>
          <v:rect id="_x0000_s1047" style="position:absolute;margin-left:247.65pt;margin-top:480.5pt;width:120.5pt;height:56.65pt;z-index:-251658749;mso-position-horizontal-relative:page;mso-position-vertical-relative:page" fillcolor="#c1504f" stroked="f">
            <w10:wrap anchorx="page" anchory="page"/>
          </v:rect>
        </w:pict>
      </w:r>
      <w:r w:rsidRPr="007042C9">
        <w:pict>
          <v:rect id="_x0000_s1046" style="position:absolute;margin-left:337.4pt;margin-top:783.4pt;width:160.8pt;height:39.35pt;z-index:-251658748;mso-position-horizontal-relative:page;mso-position-vertical-relative:page" fillcolor="#31849d" stroked="f">
            <w10:wrap anchorx="page" anchory="page"/>
          </v:rect>
        </w:pict>
      </w:r>
      <w:r w:rsidRPr="007042C9">
        <w:pict>
          <v:rect id="_x0000_s1045" style="position:absolute;margin-left:352.55pt;margin-top:897.15pt;width:145.45pt;height:25.7pt;z-index:-251658747;mso-position-horizontal-relative:page;mso-position-vertical-relative:page" fillcolor="#93cddb" stroked="f">
            <w10:wrap anchorx="page" anchory="page"/>
          </v:rect>
        </w:pict>
      </w:r>
      <w:r w:rsidRPr="007042C9">
        <w:pict>
          <v:rect id="_x0000_s1044" style="position:absolute;margin-left:517.2pt;margin-top:847.25pt;width:141.35pt;height:45.6pt;z-index:-251658746;mso-position-horizontal-relative:page;mso-position-vertical-relative:page" fillcolor="#93cddb" stroked="f">
            <w10:wrap anchorx="page" anchory="page"/>
          </v:rect>
        </w:pict>
      </w:r>
    </w:p>
    <w:p w:rsidR="00E80B14" w:rsidRDefault="00E07B23">
      <w:pPr>
        <w:pStyle w:val="9"/>
        <w:framePr w:w="10104" w:h="2266" w:hRule="exact" w:wrap="none" w:vAnchor="page" w:hAnchor="page" w:x="3404" w:y="4189"/>
        <w:shd w:val="clear" w:color="auto" w:fill="auto"/>
        <w:spacing w:after="0"/>
        <w:ind w:left="20" w:right="460" w:firstLine="0"/>
      </w:pPr>
      <w:r>
        <w:rPr>
          <w:rStyle w:val="ab"/>
        </w:rPr>
        <w:t xml:space="preserve">функциями </w:t>
      </w:r>
      <w:r>
        <w:t xml:space="preserve">являются </w:t>
      </w:r>
      <w:r>
        <w:rPr>
          <w:rStyle w:val="0pt2"/>
        </w:rPr>
        <w:t>ориентация образовательного процесса</w:t>
      </w:r>
      <w:r>
        <w:t xml:space="preserve"> на достижение планируемых результатов освоения основной образовательной программыосновного общего образования и обеспечение эффективной </w:t>
      </w:r>
      <w:r>
        <w:rPr>
          <w:rStyle w:val="0pt2"/>
        </w:rPr>
        <w:t>обратной связи,</w:t>
      </w:r>
      <w:r>
        <w:t xml:space="preserve"> позволяющей осуществлять </w:t>
      </w:r>
      <w:r>
        <w:rPr>
          <w:rStyle w:val="0pt2"/>
        </w:rPr>
        <w:t>управление образовательнымпроцессом.</w:t>
      </w:r>
    </w:p>
    <w:p w:rsidR="00E80B14" w:rsidRDefault="00E07B23">
      <w:pPr>
        <w:pStyle w:val="9"/>
        <w:framePr w:w="10104" w:h="2266" w:hRule="exact" w:wrap="none" w:vAnchor="page" w:hAnchor="page" w:x="3404" w:y="4189"/>
        <w:shd w:val="clear" w:color="auto" w:fill="auto"/>
        <w:spacing w:after="0"/>
        <w:ind w:left="20" w:right="220" w:firstLine="0"/>
      </w:pPr>
      <w:r>
        <w:rPr>
          <w:rStyle w:val="ab"/>
        </w:rPr>
        <w:t xml:space="preserve">В </w:t>
      </w:r>
      <w:r>
        <w:t xml:space="preserve">соответствии с </w:t>
      </w:r>
      <w:r>
        <w:rPr>
          <w:rStyle w:val="ab"/>
        </w:rPr>
        <w:t xml:space="preserve">ФГОС ООО </w:t>
      </w:r>
      <w:r>
        <w:t xml:space="preserve">основным </w:t>
      </w:r>
      <w:r>
        <w:rPr>
          <w:rStyle w:val="ab"/>
        </w:rPr>
        <w:t xml:space="preserve">объектом </w:t>
      </w:r>
      <w:r>
        <w:t xml:space="preserve">системы оценки результатов образования, её содержательной и критериальной базойвыступают </w:t>
      </w:r>
      <w:r>
        <w:rPr>
          <w:rStyle w:val="ab"/>
        </w:rPr>
        <w:t xml:space="preserve">требования Стандарта, </w:t>
      </w:r>
      <w:r>
        <w:t xml:space="preserve">которые конкретизируются в </w:t>
      </w:r>
      <w:r>
        <w:rPr>
          <w:rStyle w:val="ab"/>
        </w:rPr>
        <w:t xml:space="preserve">планируемых результатах </w:t>
      </w:r>
      <w:r>
        <w:t>освоения обучающимися основной образовательной программыосновного общего образования.</w:t>
      </w:r>
    </w:p>
    <w:p w:rsidR="00E80B14" w:rsidRDefault="00E07B23">
      <w:pPr>
        <w:pStyle w:val="9"/>
        <w:framePr w:w="10104" w:h="619" w:hRule="exact" w:wrap="none" w:vAnchor="page" w:hAnchor="page" w:x="3404" w:y="7066"/>
        <w:shd w:val="clear" w:color="auto" w:fill="auto"/>
        <w:spacing w:after="0" w:line="283" w:lineRule="exact"/>
        <w:ind w:left="20" w:right="220" w:firstLine="0"/>
      </w:pPr>
      <w:r>
        <w:t>Полученные данные используются для оценки состояния и тенденций развития системы образования разного уровня (рис. 2)</w:t>
      </w:r>
    </w:p>
    <w:p w:rsidR="00E80B14" w:rsidRDefault="00E07B23">
      <w:pPr>
        <w:pStyle w:val="341"/>
        <w:framePr w:w="10104" w:h="378" w:hRule="exact" w:wrap="none" w:vAnchor="page" w:hAnchor="page" w:x="3404" w:y="8667"/>
        <w:shd w:val="clear" w:color="auto" w:fill="000000"/>
        <w:spacing w:before="0" w:line="310" w:lineRule="exact"/>
        <w:ind w:left="380"/>
      </w:pPr>
      <w:bookmarkStart w:id="58" w:name="bookmark58"/>
      <w:r>
        <w:rPr>
          <w:rStyle w:val="342"/>
          <w:b/>
          <w:bCs/>
        </w:rPr>
        <w:t>Система оценки достижения планируемых результатов</w:t>
      </w:r>
      <w:bookmarkEnd w:id="58"/>
    </w:p>
    <w:p w:rsidR="00E80B14" w:rsidRDefault="00E07B23">
      <w:pPr>
        <w:pStyle w:val="121"/>
        <w:framePr w:w="2208" w:h="976" w:hRule="exact" w:wrap="none" w:vAnchor="page" w:hAnchor="page" w:x="5069" w:y="9677"/>
        <w:shd w:val="clear" w:color="auto" w:fill="000000"/>
        <w:spacing w:after="69" w:line="260" w:lineRule="exact"/>
        <w:ind w:right="40"/>
      </w:pPr>
      <w:r>
        <w:rPr>
          <w:rStyle w:val="122"/>
          <w:b/>
          <w:bCs/>
        </w:rPr>
        <w:t>Внешняяоценка:</w:t>
      </w:r>
    </w:p>
    <w:p w:rsidR="00E80B14" w:rsidRDefault="00E07B23">
      <w:pPr>
        <w:pStyle w:val="130"/>
        <w:framePr w:w="2208" w:h="976" w:hRule="exact" w:wrap="none" w:vAnchor="page" w:hAnchor="page" w:x="5069" w:y="9677"/>
        <w:shd w:val="clear" w:color="auto" w:fill="000000"/>
        <w:spacing w:before="0" w:after="12" w:line="230" w:lineRule="exact"/>
        <w:ind w:right="40"/>
      </w:pPr>
      <w:r>
        <w:rPr>
          <w:rStyle w:val="131"/>
          <w:b/>
          <w:bCs/>
        </w:rPr>
        <w:t>государственные</w:t>
      </w:r>
    </w:p>
    <w:p w:rsidR="00E80B14" w:rsidRDefault="00E07B23">
      <w:pPr>
        <w:pStyle w:val="130"/>
        <w:framePr w:w="2208" w:h="976" w:hRule="exact" w:wrap="none" w:vAnchor="page" w:hAnchor="page" w:x="5069" w:y="9677"/>
        <w:shd w:val="clear" w:color="auto" w:fill="000000"/>
        <w:spacing w:before="0" w:after="0" w:line="230" w:lineRule="exact"/>
        <w:ind w:right="40"/>
      </w:pPr>
      <w:r>
        <w:rPr>
          <w:rStyle w:val="131"/>
          <w:b/>
          <w:bCs/>
        </w:rPr>
        <w:t>службы</w:t>
      </w:r>
    </w:p>
    <w:p w:rsidR="00E80B14" w:rsidRDefault="00E07B23">
      <w:pPr>
        <w:pStyle w:val="150"/>
        <w:framePr w:wrap="none" w:vAnchor="page" w:hAnchor="page" w:x="4676" w:y="10960"/>
        <w:shd w:val="clear" w:color="auto" w:fill="auto"/>
        <w:spacing w:line="280" w:lineRule="exact"/>
        <w:ind w:left="100"/>
      </w:pPr>
      <w:r>
        <w:rPr>
          <w:rStyle w:val="151"/>
        </w:rPr>
        <w:t>Г</w:t>
      </w:r>
    </w:p>
    <w:p w:rsidR="00E80B14" w:rsidRDefault="00E07B23">
      <w:pPr>
        <w:pStyle w:val="140"/>
        <w:framePr w:w="211" w:h="424" w:hRule="exact" w:wrap="none" w:vAnchor="page" w:hAnchor="page" w:x="6058" w:y="10691"/>
        <w:shd w:val="clear" w:color="auto" w:fill="auto"/>
        <w:spacing w:before="0" w:line="390" w:lineRule="exact"/>
        <w:ind w:right="40"/>
      </w:pPr>
      <w:r>
        <w:rPr>
          <w:rStyle w:val="141"/>
          <w:b/>
          <w:bCs/>
        </w:rPr>
        <w:t>I</w:t>
      </w:r>
    </w:p>
    <w:p w:rsidR="00E80B14" w:rsidRDefault="00E07B23">
      <w:pPr>
        <w:pStyle w:val="9"/>
        <w:framePr w:w="3274" w:h="1345" w:hRule="exact" w:wrap="none" w:vAnchor="page" w:hAnchor="page" w:x="9658" w:y="9981"/>
        <w:shd w:val="clear" w:color="auto" w:fill="auto"/>
        <w:spacing w:after="0" w:line="210" w:lineRule="exact"/>
        <w:ind w:right="100" w:firstLine="0"/>
        <w:jc w:val="right"/>
      </w:pPr>
      <w:r>
        <w:rPr>
          <w:rStyle w:val="1"/>
        </w:rPr>
        <w:t>л</w:t>
      </w:r>
    </w:p>
    <w:p w:rsidR="00E80B14" w:rsidRDefault="00E07B23">
      <w:pPr>
        <w:pStyle w:val="9"/>
        <w:framePr w:w="3274" w:h="1345" w:hRule="exact" w:wrap="none" w:vAnchor="page" w:hAnchor="page" w:x="9658" w:y="9981"/>
        <w:shd w:val="clear" w:color="auto" w:fill="auto"/>
        <w:spacing w:after="0" w:line="293" w:lineRule="exact"/>
        <w:ind w:left="100" w:firstLine="0"/>
        <w:jc w:val="center"/>
      </w:pPr>
      <w:r>
        <w:t>Соотношение внутренней и внешней оценки в итоговой оценке, ее состав зависит от ступени обучения</w:t>
      </w:r>
    </w:p>
    <w:p w:rsidR="00E80B14" w:rsidRDefault="00E07B23">
      <w:pPr>
        <w:pStyle w:val="130"/>
        <w:framePr w:w="1642" w:h="903" w:hRule="exact" w:wrap="none" w:vAnchor="page" w:hAnchor="page" w:x="3956" w:y="11356"/>
        <w:shd w:val="clear" w:color="auto" w:fill="000000"/>
        <w:spacing w:before="0" w:after="0" w:line="274" w:lineRule="exact"/>
      </w:pPr>
      <w:r>
        <w:rPr>
          <w:rStyle w:val="131"/>
          <w:b/>
          <w:bCs/>
        </w:rPr>
        <w:t>Мониторинг</w:t>
      </w:r>
    </w:p>
    <w:p w:rsidR="00E80B14" w:rsidRDefault="00E07B23">
      <w:pPr>
        <w:pStyle w:val="130"/>
        <w:framePr w:w="1642" w:h="903" w:hRule="exact" w:wrap="none" w:vAnchor="page" w:hAnchor="page" w:x="3956" w:y="11356"/>
        <w:shd w:val="clear" w:color="auto" w:fill="000000"/>
        <w:spacing w:before="0" w:after="0" w:line="274" w:lineRule="exact"/>
      </w:pPr>
      <w:r>
        <w:rPr>
          <w:rStyle w:val="131"/>
          <w:b/>
          <w:bCs/>
        </w:rPr>
        <w:t>системы</w:t>
      </w:r>
    </w:p>
    <w:p w:rsidR="00E80B14" w:rsidRDefault="00E07B23">
      <w:pPr>
        <w:pStyle w:val="130"/>
        <w:framePr w:w="1642" w:h="903" w:hRule="exact" w:wrap="none" w:vAnchor="page" w:hAnchor="page" w:x="3956" w:y="11356"/>
        <w:shd w:val="clear" w:color="auto" w:fill="000000"/>
        <w:spacing w:before="0" w:after="0" w:line="274" w:lineRule="exact"/>
      </w:pPr>
      <w:r>
        <w:rPr>
          <w:rStyle w:val="131"/>
          <w:b/>
          <w:bCs/>
        </w:rPr>
        <w:t>образования</w:t>
      </w:r>
    </w:p>
    <w:p w:rsidR="00E80B14" w:rsidRDefault="00E07B23">
      <w:pPr>
        <w:pStyle w:val="160"/>
        <w:framePr w:wrap="none" w:vAnchor="page" w:hAnchor="page" w:x="9591" w:y="11325"/>
        <w:shd w:val="clear" w:color="auto" w:fill="auto"/>
        <w:spacing w:line="130" w:lineRule="exact"/>
        <w:ind w:left="100"/>
      </w:pPr>
      <w:r>
        <w:rPr>
          <w:rStyle w:val="161"/>
        </w:rPr>
        <w:t>V</w:t>
      </w:r>
    </w:p>
    <w:p w:rsidR="00E80B14" w:rsidRDefault="00E07B23">
      <w:pPr>
        <w:pStyle w:val="70"/>
        <w:framePr w:wrap="none" w:vAnchor="page" w:hAnchor="page" w:x="12701" w:y="11296"/>
        <w:shd w:val="clear" w:color="auto" w:fill="auto"/>
        <w:spacing w:line="210" w:lineRule="exact"/>
        <w:ind w:left="100" w:firstLine="0"/>
        <w:jc w:val="left"/>
      </w:pPr>
      <w:r>
        <w:rPr>
          <w:rStyle w:val="71"/>
          <w:b/>
          <w:bCs/>
          <w:i/>
          <w:iCs/>
        </w:rPr>
        <w:t>У</w:t>
      </w:r>
    </w:p>
    <w:p w:rsidR="00E80B14" w:rsidRDefault="00E07B23">
      <w:pPr>
        <w:pStyle w:val="130"/>
        <w:framePr w:w="2218" w:h="610" w:hRule="exact" w:wrap="none" w:vAnchor="page" w:hAnchor="page" w:x="6461" w:y="11515"/>
        <w:shd w:val="clear" w:color="auto" w:fill="000000"/>
        <w:spacing w:before="0" w:after="0" w:line="278" w:lineRule="exact"/>
        <w:ind w:left="220" w:right="240"/>
        <w:jc w:val="both"/>
      </w:pPr>
      <w:r>
        <w:rPr>
          <w:rStyle w:val="131"/>
          <w:b/>
          <w:bCs/>
        </w:rPr>
        <w:t>Аккредитация ОУ, аттестациякадров</w:t>
      </w:r>
    </w:p>
    <w:p w:rsidR="00E80B14" w:rsidRDefault="00385CDE">
      <w:pPr>
        <w:framePr w:wrap="none" w:vAnchor="page" w:hAnchor="page" w:x="10532" w:y="11574"/>
        <w:rPr>
          <w:sz w:val="0"/>
          <w:szCs w:val="0"/>
        </w:rPr>
      </w:pPr>
      <w:r>
        <w:pict>
          <v:shape id="_x0000_i1027" type="#_x0000_t75" style="width:49.15pt;height:54pt">
            <v:imagedata r:id="rId13" r:href="rId14"/>
          </v:shape>
        </w:pict>
      </w:r>
    </w:p>
    <w:p w:rsidR="00E80B14" w:rsidRDefault="00E07B23">
      <w:pPr>
        <w:pStyle w:val="30"/>
        <w:framePr w:w="8880" w:h="2650" w:hRule="exact" w:wrap="none" w:vAnchor="page" w:hAnchor="page" w:x="3341" w:y="12755"/>
        <w:shd w:val="clear" w:color="auto" w:fill="auto"/>
        <w:spacing w:after="203" w:line="210" w:lineRule="exact"/>
        <w:ind w:left="240"/>
      </w:pPr>
      <w:r>
        <w:rPr>
          <w:rStyle w:val="3d"/>
          <w:b/>
          <w:bCs/>
        </w:rPr>
        <w:t>^</w:t>
      </w:r>
      <w:r>
        <w:rPr>
          <w:rStyle w:val="39"/>
          <w:b/>
          <w:bCs/>
        </w:rPr>
        <w:t>Г осударственная итоговая аттестация/итоговая оценка:</w:t>
      </w:r>
    </w:p>
    <w:p w:rsidR="00E80B14" w:rsidRDefault="00E07B23">
      <w:pPr>
        <w:pStyle w:val="9"/>
        <w:framePr w:w="8880" w:h="2650" w:hRule="exact" w:wrap="none" w:vAnchor="page" w:hAnchor="page" w:x="3341" w:y="12755"/>
        <w:numPr>
          <w:ilvl w:val="0"/>
          <w:numId w:val="93"/>
        </w:numPr>
        <w:shd w:val="clear" w:color="auto" w:fill="auto"/>
        <w:tabs>
          <w:tab w:val="left" w:pos="1280"/>
        </w:tabs>
        <w:spacing w:after="0" w:line="278" w:lineRule="exact"/>
        <w:ind w:left="1280" w:right="100"/>
      </w:pPr>
      <w:r>
        <w:t>Обеспечивает связь внешней и внутренней оценки и является основойдля всех процедур внешнейоценки</w:t>
      </w:r>
    </w:p>
    <w:p w:rsidR="00E80B14" w:rsidRDefault="00E07B23">
      <w:pPr>
        <w:pStyle w:val="9"/>
        <w:framePr w:w="8880" w:h="2650" w:hRule="exact" w:wrap="none" w:vAnchor="page" w:hAnchor="page" w:x="3341" w:y="12755"/>
        <w:numPr>
          <w:ilvl w:val="0"/>
          <w:numId w:val="93"/>
        </w:numPr>
        <w:shd w:val="clear" w:color="auto" w:fill="auto"/>
        <w:tabs>
          <w:tab w:val="left" w:pos="1280"/>
        </w:tabs>
        <w:spacing w:after="0" w:line="278" w:lineRule="exact"/>
        <w:ind w:left="1280" w:right="4540"/>
      </w:pPr>
      <w:r>
        <w:t>Строится наоснове - накопленной текущейоценки</w:t>
      </w:r>
    </w:p>
    <w:p w:rsidR="00E80B14" w:rsidRDefault="00E07B23">
      <w:pPr>
        <w:pStyle w:val="9"/>
        <w:framePr w:w="8880" w:h="2650" w:hRule="exact" w:wrap="none" w:vAnchor="page" w:hAnchor="page" w:x="3341" w:y="12755"/>
        <w:shd w:val="clear" w:color="auto" w:fill="auto"/>
        <w:tabs>
          <w:tab w:val="left" w:pos="1205"/>
        </w:tabs>
        <w:spacing w:after="253" w:line="210" w:lineRule="exact"/>
        <w:ind w:left="240" w:firstLine="0"/>
      </w:pPr>
      <w:r>
        <w:rPr>
          <w:rStyle w:val="1"/>
        </w:rPr>
        <w:t>^</w:t>
      </w:r>
      <w:r>
        <w:rPr>
          <w:rStyle w:val="1"/>
        </w:rPr>
        <w:tab/>
      </w:r>
      <w:r>
        <w:t>- оценки за итоговыеработы</w:t>
      </w:r>
    </w:p>
    <w:p w:rsidR="00E80B14" w:rsidRDefault="00E07B23">
      <w:pPr>
        <w:pStyle w:val="9"/>
        <w:framePr w:w="8880" w:h="2650" w:hRule="exact" w:wrap="none" w:vAnchor="page" w:hAnchor="page" w:x="3341" w:y="12755"/>
        <w:shd w:val="clear" w:color="auto" w:fill="auto"/>
        <w:spacing w:after="0" w:line="210" w:lineRule="exact"/>
        <w:ind w:left="240" w:firstLine="0"/>
      </w:pPr>
      <w:r>
        <w:rPr>
          <w:rStyle w:val="ab"/>
        </w:rPr>
        <w:t xml:space="preserve">Рис. 2. </w:t>
      </w:r>
      <w:r>
        <w:t>Система оценки достижения планируемых результатов.</w:t>
      </w:r>
    </w:p>
    <w:p w:rsidR="00E80B14" w:rsidRDefault="00E07B23">
      <w:pPr>
        <w:pStyle w:val="23"/>
        <w:framePr w:wrap="none" w:vAnchor="page" w:hAnchor="page" w:x="12567" w:y="12755"/>
        <w:shd w:val="clear" w:color="auto" w:fill="auto"/>
        <w:spacing w:before="0" w:line="310" w:lineRule="exact"/>
        <w:ind w:left="100"/>
        <w:jc w:val="left"/>
      </w:pPr>
      <w:r>
        <w:rPr>
          <w:rStyle w:val="20pt"/>
          <w:b/>
          <w:bCs/>
        </w:rPr>
        <w:t>Л</w:t>
      </w:r>
    </w:p>
    <w:p w:rsidR="00E80B14" w:rsidRDefault="00E07B23">
      <w:pPr>
        <w:pStyle w:val="30"/>
        <w:framePr w:w="4810" w:h="1145" w:hRule="exact" w:wrap="none" w:vAnchor="page" w:hAnchor="page" w:x="3341" w:y="15604"/>
        <w:shd w:val="clear" w:color="auto" w:fill="auto"/>
        <w:spacing w:line="278" w:lineRule="exact"/>
        <w:ind w:left="100" w:right="1421"/>
        <w:jc w:val="both"/>
      </w:pPr>
      <w:r>
        <w:rPr>
          <w:rStyle w:val="39"/>
          <w:b/>
          <w:bCs/>
        </w:rPr>
        <w:t>Система оценки достижения п,</w:t>
      </w:r>
    </w:p>
    <w:p w:rsidR="00E80B14" w:rsidRDefault="00E07B23">
      <w:pPr>
        <w:pStyle w:val="9"/>
        <w:framePr w:w="4810" w:h="1145" w:hRule="exact" w:wrap="none" w:vAnchor="page" w:hAnchor="page" w:x="3341" w:y="15604"/>
        <w:shd w:val="clear" w:color="auto" w:fill="auto"/>
        <w:spacing w:after="0" w:line="278" w:lineRule="exact"/>
        <w:ind w:left="100" w:right="1440" w:firstLine="0"/>
        <w:jc w:val="both"/>
      </w:pPr>
      <w:r>
        <w:t xml:space="preserve">программы основного общего </w:t>
      </w:r>
      <w:r>
        <w:rPr>
          <w:lang w:val="en-US"/>
        </w:rPr>
        <w:t>of</w:t>
      </w:r>
      <w:r w:rsidRPr="004D5D9C">
        <w:t xml:space="preserve"> </w:t>
      </w:r>
      <w:r>
        <w:t>I</w:t>
      </w:r>
      <w:r>
        <w:br/>
        <w:t>результатов образова**^'’ &gt;Звол|</w:t>
      </w:r>
    </w:p>
    <w:p w:rsidR="00E80B14" w:rsidRDefault="00E07B23">
      <w:pPr>
        <w:pStyle w:val="9"/>
        <w:framePr w:w="4810" w:h="1145" w:hRule="exact" w:wrap="none" w:vAnchor="page" w:hAnchor="page" w:x="3341" w:y="15604"/>
        <w:shd w:val="clear" w:color="auto" w:fill="auto"/>
        <w:spacing w:after="0" w:line="278" w:lineRule="exact"/>
        <w:ind w:left="100" w:right="1440" w:firstLine="0"/>
        <w:jc w:val="both"/>
      </w:pPr>
      <w:r>
        <w:t xml:space="preserve">групп результа\Г^&lt;тсг{Зазования: </w:t>
      </w:r>
      <w:r>
        <w:rPr>
          <w:rStyle w:val="ab"/>
        </w:rPr>
        <w:t>личностных,</w:t>
      </w:r>
    </w:p>
    <w:p w:rsidR="00E80B14" w:rsidRDefault="00E07B23">
      <w:pPr>
        <w:pStyle w:val="23"/>
        <w:framePr w:wrap="none" w:vAnchor="page" w:hAnchor="page" w:x="7085" w:y="15781"/>
        <w:shd w:val="clear" w:color="auto" w:fill="auto"/>
        <w:spacing w:before="0" w:line="310" w:lineRule="exact"/>
        <w:ind w:left="100"/>
        <w:jc w:val="left"/>
      </w:pPr>
      <w:r>
        <w:rPr>
          <w:rStyle w:val="20pt0"/>
          <w:b/>
          <w:bCs/>
        </w:rPr>
        <w:t>Метапредметные</w:t>
      </w:r>
    </w:p>
    <w:p w:rsidR="00E80B14" w:rsidRDefault="00E07B23">
      <w:pPr>
        <w:pStyle w:val="23"/>
        <w:framePr w:w="269" w:h="860" w:hRule="exact" w:wrap="none" w:vAnchor="page" w:hAnchor="page" w:x="3332" w:y="16932"/>
        <w:shd w:val="clear" w:color="auto" w:fill="auto"/>
        <w:spacing w:before="0" w:line="269" w:lineRule="exact"/>
        <w:ind w:left="120"/>
        <w:jc w:val="left"/>
      </w:pPr>
      <w:r>
        <w:rPr>
          <w:rStyle w:val="20pt0"/>
          <w:b/>
          <w:bCs/>
        </w:rPr>
        <w:t>в</w:t>
      </w:r>
    </w:p>
    <w:p w:rsidR="00E80B14" w:rsidRDefault="00E07B23">
      <w:pPr>
        <w:pStyle w:val="170"/>
        <w:framePr w:w="269" w:h="860" w:hRule="exact" w:wrap="none" w:vAnchor="page" w:hAnchor="page" w:x="3332" w:y="16932"/>
        <w:shd w:val="clear" w:color="auto" w:fill="auto"/>
        <w:ind w:left="120"/>
      </w:pPr>
      <w:r>
        <w:t>П1</w:t>
      </w:r>
    </w:p>
    <w:p w:rsidR="00E80B14" w:rsidRDefault="00E07B23">
      <w:pPr>
        <w:pStyle w:val="9"/>
        <w:framePr w:w="269" w:h="860" w:hRule="exact" w:wrap="none" w:vAnchor="page" w:hAnchor="page" w:x="3332" w:y="16932"/>
        <w:shd w:val="clear" w:color="auto" w:fill="auto"/>
        <w:spacing w:after="0" w:line="269" w:lineRule="exact"/>
        <w:ind w:left="120" w:firstLine="0"/>
      </w:pPr>
      <w:r>
        <w:t>0&lt;</w:t>
      </w:r>
    </w:p>
    <w:p w:rsidR="00E80B14" w:rsidRDefault="00E07B23">
      <w:pPr>
        <w:pStyle w:val="29"/>
        <w:framePr w:w="1805" w:h="1088" w:hRule="exact" w:wrap="none" w:vAnchor="page" w:hAnchor="page" w:x="6413" w:y="16923"/>
        <w:shd w:val="clear" w:color="auto" w:fill="auto"/>
        <w:ind w:right="192"/>
      </w:pPr>
      <w:r>
        <w:rPr>
          <w:rStyle w:val="2a"/>
        </w:rPr>
        <w:t xml:space="preserve">ми Стандарта </w:t>
      </w:r>
      <w:r>
        <w:t>п</w:t>
      </w:r>
    </w:p>
    <w:p w:rsidR="00E80B14" w:rsidRDefault="00E07B23">
      <w:pPr>
        <w:pStyle w:val="29"/>
        <w:framePr w:w="1805" w:h="1088" w:hRule="exact" w:wrap="none" w:vAnchor="page" w:hAnchor="page" w:x="6413" w:y="16923"/>
        <w:shd w:val="clear" w:color="auto" w:fill="auto"/>
        <w:ind w:right="60"/>
      </w:pPr>
      <w:r>
        <w:t>ормации возмож</w:t>
      </w:r>
      <w:r>
        <w:br/>
        <w:t>: процедурах доп</w:t>
      </w:r>
    </w:p>
    <w:p w:rsidR="00E80B14" w:rsidRPr="004D5D9C" w:rsidRDefault="00E07B23">
      <w:pPr>
        <w:pStyle w:val="3f"/>
        <w:framePr w:w="1805" w:h="1088" w:hRule="exact" w:wrap="none" w:vAnchor="page" w:hAnchor="page" w:x="6413" w:y="16923"/>
        <w:shd w:val="clear" w:color="auto" w:fill="auto"/>
        <w:spacing w:line="140" w:lineRule="exact"/>
        <w:ind w:right="60"/>
        <w:rPr>
          <w:lang w:val="ru-RU"/>
        </w:rPr>
      </w:pPr>
      <w:r>
        <w:rPr>
          <w:rStyle w:val="3f0"/>
        </w:rPr>
        <w:t>m</w:t>
      </w:r>
      <w:r w:rsidRPr="004D5D9C">
        <w:rPr>
          <w:rStyle w:val="3f0"/>
          <w:lang w:val="ru-RU"/>
        </w:rPr>
        <w:t>-.</w:t>
      </w:r>
      <w:r>
        <w:rPr>
          <w:rStyle w:val="3f0"/>
        </w:rPr>
        <w:t>iuuni</w:t>
      </w:r>
      <w:r w:rsidRPr="004D5D9C">
        <w:rPr>
          <w:rStyle w:val="3f0"/>
          <w:lang w:val="ru-RU"/>
        </w:rPr>
        <w:t>'</w:t>
      </w:r>
      <w:r>
        <w:rPr>
          <w:rStyle w:val="3f0"/>
        </w:rPr>
        <w:t>i</w:t>
      </w:r>
      <w:r w:rsidRPr="004D5D9C">
        <w:rPr>
          <w:rStyle w:val="3f0"/>
          <w:lang w:val="ru-RU"/>
        </w:rPr>
        <w:t xml:space="preserve"> </w:t>
      </w:r>
      <w:r>
        <w:rPr>
          <w:rStyle w:val="30pt"/>
          <w:lang w:val="ru-RU"/>
        </w:rPr>
        <w:t>(</w:t>
      </w:r>
      <w:r>
        <w:rPr>
          <w:rStyle w:val="30pt"/>
        </w:rPr>
        <w:t>tt</w:t>
      </w:r>
    </w:p>
    <w:p w:rsidR="00E80B14" w:rsidRDefault="00E07B23">
      <w:pPr>
        <w:pStyle w:val="9"/>
        <w:framePr w:w="4886" w:h="1126" w:hRule="exact" w:wrap="none" w:vAnchor="page" w:hAnchor="page" w:x="8458" w:y="15623"/>
        <w:shd w:val="clear" w:color="auto" w:fill="auto"/>
        <w:spacing w:after="0"/>
        <w:ind w:left="1373" w:right="100" w:firstLine="1360"/>
      </w:pPr>
      <w:r>
        <w:t>|»ения основной образовательной</w:t>
      </w:r>
      <w:r>
        <w:br/>
        <w:t>|ексный подход к оценке</w:t>
      </w:r>
    </w:p>
    <w:p w:rsidR="00E80B14" w:rsidRDefault="00E07B23">
      <w:pPr>
        <w:pStyle w:val="9"/>
        <w:framePr w:w="4886" w:h="1126" w:hRule="exact" w:wrap="none" w:vAnchor="page" w:hAnchor="page" w:x="8458" w:y="15623"/>
        <w:shd w:val="clear" w:color="auto" w:fill="auto"/>
        <w:spacing w:after="0"/>
        <w:ind w:left="1478" w:right="100" w:firstLine="0"/>
      </w:pPr>
      <w:r>
        <w:t>ия «^^^чсццимися всех трёх</w:t>
      </w:r>
    </w:p>
    <w:p w:rsidR="00E80B14" w:rsidRDefault="00E07B23">
      <w:pPr>
        <w:pStyle w:val="9"/>
        <w:framePr w:w="4886" w:h="1126" w:hRule="exact" w:wrap="none" w:vAnchor="page" w:hAnchor="page" w:x="8458" w:y="15623"/>
        <w:shd w:val="clear" w:color="auto" w:fill="auto"/>
        <w:spacing w:after="0"/>
        <w:ind w:left="100" w:right="100" w:firstLine="0"/>
      </w:pPr>
      <w:r>
        <w:rPr>
          <w:rStyle w:val="ab"/>
        </w:rPr>
        <w:t>тапредметных и прёдтх^^^рис.З).</w:t>
      </w:r>
    </w:p>
    <w:p w:rsidR="00E80B14" w:rsidRDefault="00E07B23">
      <w:pPr>
        <w:pStyle w:val="9"/>
        <w:framePr w:w="9850" w:h="1641" w:hRule="exact" w:wrap="none" w:vAnchor="page" w:hAnchor="page" w:x="3332" w:y="16999"/>
        <w:shd w:val="clear" w:color="auto" w:fill="auto"/>
        <w:spacing w:after="0" w:line="341" w:lineRule="exact"/>
        <w:ind w:left="460" w:right="6960" w:firstLine="0"/>
        <w:jc w:val="center"/>
      </w:pPr>
      <w:r>
        <w:t>Познавательная</w:t>
      </w:r>
      <w:r>
        <w:br/>
        <w:t>деятельность/результат</w:t>
      </w:r>
    </w:p>
    <w:p w:rsidR="00E80B14" w:rsidRDefault="00E07B23">
      <w:pPr>
        <w:pStyle w:val="9"/>
        <w:framePr w:w="9850" w:h="1641" w:hRule="exact" w:wrap="none" w:vAnchor="page" w:hAnchor="page" w:x="3332" w:y="16999"/>
        <w:shd w:val="clear" w:color="auto" w:fill="auto"/>
        <w:spacing w:after="0" w:line="341" w:lineRule="exact"/>
        <w:ind w:left="100" w:right="6144" w:firstLine="0"/>
        <w:jc w:val="center"/>
      </w:pPr>
      <w:r>
        <w:rPr>
          <w:rStyle w:val="ab"/>
        </w:rPr>
        <w:t>исключительно неперсонифицир</w:t>
      </w:r>
    </w:p>
    <w:p w:rsidR="00E80B14" w:rsidRDefault="00E07B23">
      <w:pPr>
        <w:pStyle w:val="9"/>
        <w:framePr w:w="9850" w:h="1641" w:hRule="exact" w:wrap="none" w:vAnchor="page" w:hAnchor="page" w:x="3332" w:y="16999"/>
        <w:shd w:val="clear" w:color="auto" w:fill="auto"/>
        <w:spacing w:after="0" w:line="307" w:lineRule="exact"/>
        <w:ind w:left="100" w:right="100" w:firstLine="0"/>
      </w:pPr>
      <w:r>
        <w:rPr>
          <w:rStyle w:val="ab"/>
        </w:rPr>
        <w:t xml:space="preserve">обучающимися образовательных </w:t>
      </w:r>
      <w:r>
        <w:t>Личностныерезультаты</w:t>
      </w:r>
    </w:p>
    <w:p w:rsidR="00E80B14" w:rsidRDefault="00E07B23">
      <w:pPr>
        <w:pStyle w:val="9"/>
        <w:framePr w:w="9850" w:h="1641" w:hRule="exact" w:wrap="none" w:vAnchor="page" w:hAnchor="page" w:x="3332" w:y="16999"/>
        <w:shd w:val="clear" w:color="auto" w:fill="auto"/>
        <w:spacing w:after="0" w:line="307" w:lineRule="exact"/>
        <w:ind w:left="100" w:right="100" w:firstLine="0"/>
      </w:pPr>
      <w:r>
        <w:t>Интерпретация результатов оценки ведется на| нове контекстной информации об условиях и</w:t>
      </w:r>
    </w:p>
    <w:p w:rsidR="00E80B14" w:rsidRDefault="00E07B23">
      <w:pPr>
        <w:pStyle w:val="30"/>
        <w:framePr w:w="3974" w:h="1123" w:hRule="exact" w:wrap="none" w:vAnchor="page" w:hAnchor="page" w:x="8506" w:y="16931"/>
        <w:shd w:val="clear" w:color="auto" w:fill="auto"/>
        <w:spacing w:line="264" w:lineRule="exact"/>
        <w:ind w:left="120" w:right="2220" w:firstLine="200"/>
        <w:jc w:val="both"/>
      </w:pPr>
      <w:r>
        <w:rPr>
          <w:rStyle w:val="39"/>
          <w:b/>
          <w:bCs/>
        </w:rPr>
        <w:t>авление и испо</w:t>
      </w:r>
    </w:p>
    <w:p w:rsidR="00E80B14" w:rsidRDefault="00E07B23">
      <w:pPr>
        <w:pStyle w:val="30"/>
        <w:framePr w:w="3974" w:h="1123" w:hRule="exact" w:wrap="none" w:vAnchor="page" w:hAnchor="page" w:x="8506" w:y="16931"/>
        <w:shd w:val="clear" w:color="auto" w:fill="auto"/>
        <w:spacing w:line="264" w:lineRule="exact"/>
        <w:ind w:left="120" w:right="2220"/>
        <w:jc w:val="both"/>
      </w:pPr>
      <w:r>
        <w:rPr>
          <w:rStyle w:val="39"/>
          <w:b/>
          <w:bCs/>
        </w:rPr>
        <w:t>только в рамках</w:t>
      </w:r>
    </w:p>
    <w:p w:rsidR="00E80B14" w:rsidRDefault="00E07B23">
      <w:pPr>
        <w:pStyle w:val="30"/>
        <w:framePr w:w="3974" w:h="1123" w:hRule="exact" w:wrap="none" w:vAnchor="page" w:hAnchor="page" w:x="8506" w:y="16931"/>
        <w:shd w:val="clear" w:color="auto" w:fill="auto"/>
        <w:spacing w:line="264" w:lineRule="exact"/>
        <w:ind w:left="120" w:right="2220"/>
        <w:jc w:val="both"/>
      </w:pPr>
      <w:r>
        <w:rPr>
          <w:rStyle w:val="39"/>
          <w:b/>
          <w:bCs/>
        </w:rPr>
        <w:t>гимо предоставл(</w:t>
      </w:r>
    </w:p>
    <w:p w:rsidR="00E80B14" w:rsidRDefault="00E07B23">
      <w:pPr>
        <w:pStyle w:val="30"/>
        <w:framePr w:w="3974" w:h="1123" w:hRule="exact" w:wrap="none" w:vAnchor="page" w:hAnchor="page" w:x="8506" w:y="16931"/>
        <w:shd w:val="clear" w:color="auto" w:fill="auto"/>
        <w:spacing w:line="264" w:lineRule="exact"/>
        <w:ind w:left="120" w:right="2220"/>
        <w:jc w:val="both"/>
      </w:pPr>
      <w:r>
        <w:rPr>
          <w:rStyle w:val="3f1"/>
          <w:b/>
          <w:bCs/>
        </w:rPr>
        <w:t>iHMHoiil</w:t>
      </w:r>
      <w:r w:rsidRPr="004D5D9C">
        <w:rPr>
          <w:rStyle w:val="3f1"/>
          <w:b/>
          <w:bCs/>
          <w:lang w:val="ru-RU"/>
        </w:rPr>
        <w:t xml:space="preserve"> </w:t>
      </w:r>
      <w:r>
        <w:rPr>
          <w:rStyle w:val="3f1"/>
          <w:b/>
          <w:bCs/>
          <w:lang w:val="ru-RU"/>
        </w:rPr>
        <w:t>инфо</w:t>
      </w:r>
      <w:r>
        <w:rPr>
          <w:rStyle w:val="39"/>
          <w:b/>
          <w:bCs/>
        </w:rPr>
        <w:t>рмации о достигаемых</w:t>
      </w:r>
    </w:p>
    <w:p w:rsidR="00E80B14" w:rsidRDefault="00E07B23">
      <w:pPr>
        <w:pStyle w:val="9"/>
        <w:framePr w:w="2496" w:h="615" w:hRule="exact" w:wrap="none" w:vAnchor="page" w:hAnchor="page" w:x="10551" w:y="17075"/>
        <w:shd w:val="clear" w:color="auto" w:fill="auto"/>
        <w:spacing w:after="78" w:line="210" w:lineRule="exact"/>
        <w:ind w:firstLine="0"/>
        <w:jc w:val="center"/>
      </w:pPr>
      <w:r>
        <w:t>Регулятивная</w:t>
      </w:r>
    </w:p>
    <w:p w:rsidR="00E80B14" w:rsidRDefault="00E07B23">
      <w:pPr>
        <w:pStyle w:val="9"/>
        <w:framePr w:w="2496" w:h="615" w:hRule="exact" w:wrap="none" w:vAnchor="page" w:hAnchor="page" w:x="10551" w:y="17075"/>
        <w:shd w:val="clear" w:color="auto" w:fill="auto"/>
        <w:spacing w:after="0" w:line="210" w:lineRule="exact"/>
        <w:ind w:firstLine="0"/>
        <w:jc w:val="center"/>
      </w:pPr>
      <w:r>
        <w:t>деятельность/результат</w:t>
      </w:r>
    </w:p>
    <w:p w:rsidR="00E80B14" w:rsidRDefault="00E07B23">
      <w:pPr>
        <w:pStyle w:val="30"/>
        <w:framePr w:wrap="none" w:vAnchor="page" w:hAnchor="page" w:x="13162" w:y="17263"/>
        <w:shd w:val="clear" w:color="auto" w:fill="auto"/>
        <w:spacing w:line="210" w:lineRule="exact"/>
        <w:ind w:left="100"/>
      </w:pPr>
      <w:r>
        <w:rPr>
          <w:rStyle w:val="39"/>
          <w:b/>
          <w:bCs/>
        </w:rPr>
        <w:t>и</w:t>
      </w:r>
    </w:p>
    <w:p w:rsidR="00E80B14" w:rsidRDefault="00E07B23">
      <w:pPr>
        <w:pStyle w:val="9"/>
        <w:framePr w:wrap="none" w:vAnchor="page" w:hAnchor="page" w:x="3399" w:y="18650"/>
        <w:shd w:val="clear" w:color="auto" w:fill="auto"/>
        <w:spacing w:after="0" w:line="210" w:lineRule="exact"/>
        <w:ind w:left="100" w:firstLine="0"/>
      </w:pPr>
      <w:r>
        <w:t>особенностях деятельности субъект</w:t>
      </w:r>
      <w:r>
        <w:rPr>
          <w:rStyle w:val="41"/>
        </w:rPr>
        <w:t>ов образов! [ттьного ппоттес</w:t>
      </w:r>
      <w:r>
        <w:t xml:space="preserve">са </w:t>
      </w:r>
      <w:r>
        <w:rPr>
          <w:rStyle w:val="ab"/>
        </w:rPr>
        <w:t xml:space="preserve">В </w:t>
      </w:r>
      <w:r>
        <w:t>частности, итоговая</w:t>
      </w:r>
    </w:p>
    <w:p w:rsidR="00E80B14" w:rsidRDefault="00E07B23">
      <w:pPr>
        <w:framePr w:h="495" w:wrap="around" w:vAnchor="page" w:hAnchor="page" w:x="8140" w:y="18393"/>
        <w:spacing w:line="413" w:lineRule="exact"/>
      </w:pPr>
      <w:r>
        <w:rPr>
          <w:position w:val="-12"/>
          <w:sz w:val="70"/>
          <w:szCs w:val="70"/>
        </w:rPr>
        <w:t>□</w:t>
      </w:r>
    </w:p>
    <w:p w:rsidR="00E80B14" w:rsidRDefault="00E07B23">
      <w:pPr>
        <w:pStyle w:val="180"/>
        <w:framePr w:w="499" w:h="600" w:hRule="exact" w:wrap="none" w:vAnchor="page" w:hAnchor="page" w:x="8161" w:y="18327"/>
        <w:shd w:val="clear" w:color="auto" w:fill="auto"/>
        <w:ind w:left="725" w:right="100" w:firstLine="0"/>
      </w:pPr>
      <w:r>
        <w:t>тс</w:t>
      </w:r>
      <w:r>
        <w:br/>
      </w:r>
      <w:r>
        <w:rPr>
          <w:rStyle w:val="181"/>
        </w:rPr>
        <w:t>ш</w:t>
      </w:r>
    </w:p>
    <w:p w:rsidR="00E80B14" w:rsidRDefault="00E07B23">
      <w:pPr>
        <w:pStyle w:val="9"/>
        <w:framePr w:wrap="none" w:vAnchor="page" w:hAnchor="page" w:x="7201" w:y="18937"/>
        <w:shd w:val="clear" w:color="auto" w:fill="auto"/>
        <w:spacing w:after="0" w:line="210" w:lineRule="exact"/>
        <w:ind w:left="100" w:firstLine="0"/>
      </w:pPr>
      <w:r>
        <w:t>Ключевыекомпетенции</w:t>
      </w:r>
    </w:p>
    <w:p w:rsidR="00E80B14" w:rsidRDefault="00E07B23">
      <w:pPr>
        <w:pStyle w:val="9"/>
        <w:framePr w:wrap="none" w:vAnchor="page" w:hAnchor="page" w:x="9975" w:y="18928"/>
        <w:shd w:val="clear" w:color="auto" w:fill="auto"/>
        <w:spacing w:after="0" w:line="210" w:lineRule="exact"/>
        <w:ind w:left="100" w:firstLine="0"/>
      </w:pPr>
      <w:r>
        <w:t>ня и динамики образовательных</w:t>
      </w:r>
    </w:p>
    <w:p w:rsidR="00E80B14" w:rsidRDefault="00E07B23">
      <w:pPr>
        <w:pStyle w:val="9"/>
        <w:framePr w:w="9686" w:h="1123" w:hRule="exact" w:wrap="none" w:vAnchor="page" w:hAnchor="page" w:x="3341" w:y="18881"/>
        <w:shd w:val="clear" w:color="auto" w:fill="auto"/>
        <w:spacing w:after="0" w:line="269" w:lineRule="exact"/>
        <w:ind w:left="100" w:right="6040" w:firstLine="0"/>
      </w:pPr>
      <w:r>
        <w:t>оценка обучающихся определяется достижений.</w:t>
      </w:r>
    </w:p>
    <w:p w:rsidR="00E80B14" w:rsidRDefault="00E07B23">
      <w:pPr>
        <w:pStyle w:val="9"/>
        <w:framePr w:w="9686" w:h="1123" w:hRule="exact" w:wrap="none" w:vAnchor="page" w:hAnchor="page" w:x="3341" w:y="18881"/>
        <w:shd w:val="clear" w:color="auto" w:fill="auto"/>
        <w:spacing w:after="0" w:line="269" w:lineRule="exact"/>
        <w:ind w:left="100" w:right="100" w:firstLine="0"/>
      </w:pPr>
      <w:r>
        <w:t xml:space="preserve">Система оценки предусматривает </w:t>
      </w:r>
      <w:r>
        <w:rPr>
          <w:rStyle w:val="ab"/>
        </w:rPr>
        <w:t xml:space="preserve">уровневый подход </w:t>
      </w:r>
      <w:r>
        <w:t>к представлению планируемых результатов и инструментарию для оценки их достижения. Согласно этому подходу за точку</w:t>
      </w:r>
    </w:p>
    <w:p w:rsidR="00E80B14" w:rsidRDefault="007042C9">
      <w:pPr>
        <w:rPr>
          <w:sz w:val="2"/>
          <w:szCs w:val="2"/>
        </w:rPr>
        <w:sectPr w:rsidR="00E80B14">
          <w:pgSz w:w="16838" w:h="23810"/>
          <w:pgMar w:top="0" w:right="0" w:bottom="0" w:left="0" w:header="0" w:footer="3" w:gutter="0"/>
          <w:cols w:space="720"/>
          <w:noEndnote/>
          <w:docGrid w:linePitch="360"/>
        </w:sectPr>
      </w:pPr>
      <w:r w:rsidRPr="007042C9">
        <w:pict>
          <v:shape id="_x0000_s1030" type="#_x0000_t75" style="position:absolute;margin-left:401.25pt;margin-top:828.25pt;width:34.55pt;height:69.6pt;z-index:-251658745;mso-wrap-distance-left:5pt;mso-wrap-distance-right:5pt;mso-position-horizontal-relative:page;mso-position-vertical-relative:page" wrapcoords="0 0">
            <v:imagedata r:id="rId15" o:title="image5"/>
            <w10:wrap anchorx="page" anchory="page"/>
          </v:shape>
        </w:pict>
      </w:r>
    </w:p>
    <w:p w:rsidR="00E80B14" w:rsidRDefault="007042C9">
      <w:pPr>
        <w:rPr>
          <w:sz w:val="2"/>
          <w:szCs w:val="2"/>
        </w:rPr>
      </w:pPr>
      <w:r w:rsidRPr="007042C9">
        <w:lastRenderedPageBreak/>
        <w:pict>
          <v:rect id="_x0000_s1042" style="position:absolute;margin-left:282.95pt;margin-top:630.05pt;width:273.1pt;height:36.95pt;z-index:-251658744;mso-position-horizontal-relative:page;mso-position-vertical-relative:page" fillcolor="#8164a2" stroked="f">
            <w10:wrap anchorx="page" anchory="page"/>
          </v:rect>
        </w:pict>
      </w:r>
      <w:r w:rsidRPr="007042C9">
        <w:pict>
          <v:rect id="_x0000_s1041" style="position:absolute;margin-left:210pt;margin-top:576.75pt;width:432.5pt;height:33.6pt;z-index:-251658743;mso-position-horizontal-relative:page;mso-position-vertical-relative:page" fillcolor="#c1504f" stroked="f">
            <w10:wrap anchorx="page" anchory="page"/>
          </v:rect>
        </w:pict>
      </w:r>
    </w:p>
    <w:p w:rsidR="00E80B14" w:rsidRDefault="00E07B23">
      <w:pPr>
        <w:pStyle w:val="9"/>
        <w:framePr w:w="10162" w:h="7164" w:hRule="exact" w:wrap="none" w:vAnchor="page" w:hAnchor="page" w:x="3351" w:y="4192"/>
        <w:shd w:val="clear" w:color="auto" w:fill="auto"/>
        <w:spacing w:after="184" w:line="264" w:lineRule="exact"/>
        <w:ind w:left="20" w:right="300" w:firstLine="0"/>
      </w:pPr>
      <w:r>
        <w:t xml:space="preserve">отсчёта принимается не «идеальный образец», отсчитывая от которого «методом вычитания» и фиксируя допущенные ошибки и недочёты, формируется сегодня оценка ученика, а необходимый для продолжения образования и реально достигаемый большинством учащихся опорный уровень образовательных достижений. Достижение этого опорного уровня интерпретируется как безусловный учебный успех ребёнка, как исполнение им требований Стандарта. А оценка индивидуальных образовательных достижений ведётся «методом сложения», при котором фиксируется достижение опорного уровня и его превышение. Это позволяет поощрять продвижения учащихся, выстраивать </w:t>
      </w:r>
      <w:r>
        <w:rPr>
          <w:rStyle w:val="ab"/>
        </w:rPr>
        <w:t xml:space="preserve">индивидуальные траектории </w:t>
      </w:r>
      <w:r>
        <w:t>движения с учётом зоны ближайшего развития.</w:t>
      </w:r>
    </w:p>
    <w:p w:rsidR="00E80B14" w:rsidRDefault="00E07B23">
      <w:pPr>
        <w:pStyle w:val="9"/>
        <w:framePr w:w="10162" w:h="7164" w:hRule="exact" w:wrap="none" w:vAnchor="page" w:hAnchor="page" w:x="3351" w:y="4192"/>
        <w:shd w:val="clear" w:color="auto" w:fill="auto"/>
        <w:spacing w:after="219" w:line="259" w:lineRule="exact"/>
        <w:ind w:left="20" w:right="300" w:firstLine="0"/>
      </w:pPr>
      <w:r>
        <w:t xml:space="preserve">Поэтому </w:t>
      </w:r>
      <w:r>
        <w:rPr>
          <w:rStyle w:val="ab"/>
        </w:rPr>
        <w:t xml:space="preserve">в текущей оценочной деятельности </w:t>
      </w:r>
      <w:r>
        <w:t>целесообразно соотносить результаты, продемонстрированные учеником, с оценками типа:</w:t>
      </w:r>
    </w:p>
    <w:p w:rsidR="00E80B14" w:rsidRDefault="00E07B23">
      <w:pPr>
        <w:pStyle w:val="30"/>
        <w:framePr w:w="10162" w:h="7164" w:hRule="exact" w:wrap="none" w:vAnchor="page" w:hAnchor="page" w:x="3351" w:y="4192"/>
        <w:numPr>
          <w:ilvl w:val="0"/>
          <w:numId w:val="89"/>
        </w:numPr>
        <w:shd w:val="clear" w:color="auto" w:fill="auto"/>
        <w:tabs>
          <w:tab w:val="left" w:pos="1138"/>
          <w:tab w:val="left" w:pos="1143"/>
        </w:tabs>
        <w:spacing w:line="210" w:lineRule="exact"/>
        <w:ind w:left="20"/>
      </w:pPr>
      <w:bookmarkStart w:id="59" w:name="bookmark59"/>
      <w:r>
        <w:rPr>
          <w:rStyle w:val="39"/>
          <w:b/>
          <w:bCs/>
        </w:rPr>
        <w:t xml:space="preserve">«зачёт/незачёт» («удовлетворительно/неудовлетворительно»), </w:t>
      </w:r>
      <w:r>
        <w:rPr>
          <w:rStyle w:val="33"/>
        </w:rPr>
        <w:t>т. е.</w:t>
      </w:r>
      <w:bookmarkEnd w:id="59"/>
    </w:p>
    <w:p w:rsidR="00E80B14" w:rsidRDefault="00E07B23">
      <w:pPr>
        <w:pStyle w:val="9"/>
        <w:framePr w:w="10162" w:h="7164" w:hRule="exact" w:wrap="none" w:vAnchor="page" w:hAnchor="page" w:x="3351" w:y="4192"/>
        <w:shd w:val="clear" w:color="auto" w:fill="auto"/>
        <w:spacing w:after="0" w:line="269" w:lineRule="exact"/>
        <w:ind w:left="20" w:right="300" w:firstLine="0"/>
      </w:pPr>
      <w:r>
        <w:t>оценкой, свидетельствующей об освоении опорной системы знаний и правильном выполнении учебных действий в рамках диапазона (круга) заданных задач, построенных на опорном учебномматериале;</w:t>
      </w:r>
    </w:p>
    <w:p w:rsidR="00E80B14" w:rsidRDefault="00E07B23">
      <w:pPr>
        <w:pStyle w:val="9"/>
        <w:framePr w:w="10162" w:h="7164" w:hRule="exact" w:wrap="none" w:vAnchor="page" w:hAnchor="page" w:x="3351" w:y="4192"/>
        <w:numPr>
          <w:ilvl w:val="0"/>
          <w:numId w:val="89"/>
        </w:numPr>
        <w:shd w:val="clear" w:color="auto" w:fill="auto"/>
        <w:tabs>
          <w:tab w:val="left" w:pos="2398"/>
          <w:tab w:val="left" w:pos="1136"/>
        </w:tabs>
        <w:spacing w:after="0" w:line="269" w:lineRule="exact"/>
        <w:ind w:left="800" w:right="300" w:firstLine="0"/>
      </w:pPr>
      <w:r>
        <w:rPr>
          <w:rStyle w:val="ab"/>
        </w:rPr>
        <w:t xml:space="preserve">«хорошо», «отлично» </w:t>
      </w:r>
      <w:r>
        <w:t>- оценками, свидетельствующими об усвоенииопорной системы</w:t>
      </w:r>
      <w:r>
        <w:tab/>
        <w:t>знаний на уровне осознанного произвольного овладения</w:t>
      </w:r>
    </w:p>
    <w:p w:rsidR="00E80B14" w:rsidRDefault="00E07B23">
      <w:pPr>
        <w:pStyle w:val="9"/>
        <w:framePr w:w="10162" w:h="7164" w:hRule="exact" w:wrap="none" w:vAnchor="page" w:hAnchor="page" w:x="3351" w:y="4192"/>
        <w:shd w:val="clear" w:color="auto" w:fill="auto"/>
        <w:spacing w:after="176" w:line="269" w:lineRule="exact"/>
        <w:ind w:left="800" w:right="300" w:firstLine="0"/>
      </w:pPr>
      <w:r>
        <w:t>учебнымидействиями, а также о кругозоре, широте (или избирательности) интересов.</w:t>
      </w:r>
    </w:p>
    <w:p w:rsidR="00E80B14" w:rsidRDefault="00E07B23">
      <w:pPr>
        <w:pStyle w:val="9"/>
        <w:framePr w:w="10162" w:h="7164" w:hRule="exact" w:wrap="none" w:vAnchor="page" w:hAnchor="page" w:x="3351" w:y="4192"/>
        <w:shd w:val="clear" w:color="auto" w:fill="auto"/>
        <w:spacing w:after="0"/>
        <w:ind w:left="20" w:right="300" w:firstLine="0"/>
      </w:pPr>
      <w:r>
        <w:t xml:space="preserve">Это </w:t>
      </w:r>
      <w:r>
        <w:rPr>
          <w:rStyle w:val="ab"/>
        </w:rPr>
        <w:t xml:space="preserve">не исключает возможности использования традиционной системы отметок по 5 балльной шкале, </w:t>
      </w:r>
      <w:r>
        <w:t xml:space="preserve">однако требует уточнения и переосмысления их наполнения. </w:t>
      </w:r>
      <w:r>
        <w:rPr>
          <w:rStyle w:val="ab"/>
        </w:rPr>
        <w:t xml:space="preserve">В </w:t>
      </w:r>
      <w:r>
        <w:t>частности, достижение опорного уровня в этой системе оценки интерпретируется как безусловный учебный успех ребёнка, как исполнение им требований Стандарта и соотносится с оценкой «удовлетворительно» (зачёт).</w:t>
      </w:r>
    </w:p>
    <w:p w:rsidR="00E80B14" w:rsidRDefault="00E07B23">
      <w:pPr>
        <w:pStyle w:val="af"/>
        <w:framePr w:w="7723" w:h="528" w:hRule="exact" w:wrap="none" w:vAnchor="page" w:hAnchor="page" w:x="4661" w:y="11608"/>
        <w:shd w:val="clear" w:color="auto" w:fill="auto"/>
      </w:pPr>
      <w:r>
        <w:t>Универсальные учебные действия - основа формирования метапредметных, личностных и компетентностных образовательных результатов</w:t>
      </w:r>
    </w:p>
    <w:p w:rsidR="00E80B14" w:rsidRDefault="00385CDE">
      <w:pPr>
        <w:framePr w:wrap="none" w:vAnchor="page" w:hAnchor="page" w:x="4220" w:y="12112"/>
        <w:rPr>
          <w:sz w:val="0"/>
          <w:szCs w:val="0"/>
        </w:rPr>
      </w:pPr>
      <w:r>
        <w:pict>
          <v:shape id="_x0000_i1028" type="#_x0000_t75" style="width:6in;height:29.75pt">
            <v:imagedata r:id="rId16" r:href="rId17"/>
          </v:shape>
        </w:pict>
      </w:r>
    </w:p>
    <w:p w:rsidR="00E80B14" w:rsidRDefault="00E07B23">
      <w:pPr>
        <w:pStyle w:val="190"/>
        <w:framePr w:w="5227" w:h="637" w:hRule="exact" w:wrap="none" w:vAnchor="page" w:hAnchor="page" w:x="5905" w:y="12776"/>
        <w:shd w:val="clear" w:color="auto" w:fill="auto"/>
        <w:spacing w:line="370" w:lineRule="exact"/>
        <w:ind w:left="100"/>
      </w:pPr>
      <w:r>
        <w:t>Образовательные результаты</w:t>
      </w:r>
    </w:p>
    <w:p w:rsidR="00E80B14" w:rsidRDefault="00E07B23">
      <w:pPr>
        <w:pStyle w:val="201"/>
        <w:framePr w:w="5227" w:h="637" w:hRule="exact" w:wrap="none" w:vAnchor="page" w:hAnchor="page" w:x="5905" w:y="12776"/>
        <w:shd w:val="clear" w:color="auto" w:fill="auto"/>
        <w:spacing w:line="310" w:lineRule="exact"/>
        <w:ind w:right="100"/>
      </w:pPr>
      <w:r>
        <w:rPr>
          <w:rStyle w:val="202"/>
          <w:b/>
          <w:bCs/>
        </w:rPr>
        <w:t>Р</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rap="none" w:vAnchor="page" w:hAnchor="page" w:x="3348" w:y="4581"/>
        <w:shd w:val="clear" w:color="auto" w:fill="auto"/>
        <w:spacing w:after="0" w:line="210" w:lineRule="exact"/>
        <w:ind w:left="20" w:firstLine="0"/>
      </w:pPr>
      <w:r>
        <w:rPr>
          <w:rStyle w:val="ab"/>
        </w:rPr>
        <w:lastRenderedPageBreak/>
        <w:t xml:space="preserve">Рис. 3. </w:t>
      </w:r>
      <w:r>
        <w:t>Система оценки образовательных результатов</w:t>
      </w:r>
    </w:p>
    <w:p w:rsidR="00E80B14" w:rsidRDefault="00E07B23">
      <w:pPr>
        <w:pStyle w:val="9"/>
        <w:framePr w:w="10296" w:h="13976" w:hRule="exact" w:wrap="none" w:vAnchor="page" w:hAnchor="page" w:x="3348" w:y="5197"/>
        <w:shd w:val="clear" w:color="auto" w:fill="auto"/>
        <w:spacing w:after="0"/>
        <w:ind w:left="20" w:right="60" w:firstLine="0"/>
      </w:pPr>
      <w:r>
        <w:t>В процессе оценки используются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идр.).</w:t>
      </w:r>
    </w:p>
    <w:p w:rsidR="00E80B14" w:rsidRDefault="00E07B23">
      <w:pPr>
        <w:pStyle w:val="9"/>
        <w:framePr w:w="10296" w:h="13976" w:hRule="exact" w:wrap="none" w:vAnchor="page" w:hAnchor="page" w:x="3348" w:y="5197"/>
        <w:shd w:val="clear" w:color="auto" w:fill="auto"/>
        <w:spacing w:after="0"/>
        <w:ind w:left="20" w:right="60" w:firstLine="0"/>
      </w:pPr>
      <w:r>
        <w:t>Оценка уровня сформированности ряда универсальных учебных действий, овладение которыми имеет определяющее значение для оценки эффективности всей системы основного общего образования, проводится в форме неперсонифицированных процедур.</w:t>
      </w:r>
    </w:p>
    <w:p w:rsidR="00E80B14" w:rsidRDefault="00E07B23">
      <w:pPr>
        <w:pStyle w:val="9"/>
        <w:framePr w:w="10296" w:h="13976" w:hRule="exact" w:wrap="none" w:vAnchor="page" w:hAnchor="page" w:x="3348" w:y="5197"/>
        <w:shd w:val="clear" w:color="auto" w:fill="auto"/>
        <w:spacing w:after="0"/>
        <w:ind w:left="20" w:right="60" w:firstLine="0"/>
      </w:pPr>
      <w:r>
        <w:t>Система оценки достижения планируемых результатов (далее - система оценки) является частью системы оценки и управления качеством образования в МБОУ «</w:t>
      </w:r>
      <w:r w:rsidR="008955AF">
        <w:t>Капустинская ООШ</w:t>
      </w:r>
      <w:r>
        <w:t>» и структурно описана в локальных актах "Положения о системе оценки образовательных достижений обучающихся", «Положение о формах аттестации обучающихся МБОУ «</w:t>
      </w:r>
      <w:r w:rsidR="008955AF">
        <w:t>Капустинская ООШ</w:t>
      </w:r>
      <w:r>
        <w:t xml:space="preserve">». </w:t>
      </w:r>
      <w:r>
        <w:rPr>
          <w:rStyle w:val="ab"/>
        </w:rPr>
        <w:t xml:space="preserve">В </w:t>
      </w:r>
      <w:r>
        <w:t>соответствии с ФГОС ООО система оценки МБОУ«</w:t>
      </w:r>
      <w:r w:rsidR="008955AF">
        <w:t>Капустинская ООШ</w:t>
      </w:r>
      <w:r>
        <w:t xml:space="preserve">» реализует </w:t>
      </w:r>
      <w:r>
        <w:rPr>
          <w:rStyle w:val="ab"/>
        </w:rPr>
        <w:t>системно</w:t>
      </w:r>
      <w:r>
        <w:rPr>
          <w:rStyle w:val="ab"/>
        </w:rPr>
        <w:softHyphen/>
        <w:t xml:space="preserve">деятельностный, уровневый и комплексный подходы </w:t>
      </w:r>
      <w:r>
        <w:t xml:space="preserve">к оценке образовательных достижений. </w:t>
      </w:r>
      <w:r>
        <w:rPr>
          <w:rStyle w:val="ab"/>
        </w:rPr>
        <w:t xml:space="preserve">Системно-деятельностный подход </w:t>
      </w:r>
      <w:r>
        <w:t>к оценке образовательных достижений проявляется в оценке способности учащихся к решению учебно-познавательных и учебно- 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E80B14" w:rsidRDefault="00E07B23">
      <w:pPr>
        <w:pStyle w:val="9"/>
        <w:framePr w:w="10296" w:h="13976" w:hRule="exact" w:wrap="none" w:vAnchor="page" w:hAnchor="page" w:x="3348" w:y="5197"/>
        <w:shd w:val="clear" w:color="auto" w:fill="auto"/>
        <w:spacing w:after="0"/>
        <w:ind w:left="20" w:right="60" w:firstLine="0"/>
      </w:pPr>
      <w:r>
        <w:rPr>
          <w:rStyle w:val="ab"/>
        </w:rPr>
        <w:t xml:space="preserve">Уровневый подход </w:t>
      </w:r>
      <w:r>
        <w:t>служит важнейшей основой для организации индивидуальной работы с учащимися. Он реализуется как по отношению к содержанию оценки, так и к представлению и интерпретации результатов измерений.</w:t>
      </w:r>
    </w:p>
    <w:p w:rsidR="00E80B14" w:rsidRDefault="00E07B23">
      <w:pPr>
        <w:pStyle w:val="9"/>
        <w:framePr w:w="10296" w:h="13976" w:hRule="exact" w:wrap="none" w:vAnchor="page" w:hAnchor="page" w:x="3348" w:y="5197"/>
        <w:shd w:val="clear" w:color="auto" w:fill="auto"/>
        <w:spacing w:after="0"/>
        <w:ind w:left="20" w:right="60" w:firstLine="0"/>
      </w:pPr>
      <w:r>
        <w:rPr>
          <w:rStyle w:val="ab"/>
        </w:rPr>
        <w:t xml:space="preserve">Уровневый подход к содержанию оценки </w:t>
      </w:r>
      <w:r>
        <w:t>обеспечивается структурой планируемых результатов, в которых выделены три блока: общецелевой, «Выпускник научится» и «Выпускник получит возможность научиться». Достижение планируемых результатов, отнесенных к блоку «Выпускник научится», выносится на итоговую оценку, которая может осуществляться как в ходе обучения, так и в конце обучения, в том числе - в форме государственной итоговой аттестации. Процедуры внутришкольного мониторинга (в том числе, для аттестации педагогических кадров и оценки деятельности образовательной организации) строятся на планируемых результатах, представленных в блоках «Выпускник научится» и «Выпускник получит возможность научиться». Процедуры независимой оценки качества образования и мониторинговых исследовани й различного уровня опираются на планируемые результаты, представленные во всех трёх блоках.</w:t>
      </w:r>
    </w:p>
    <w:p w:rsidR="00E80B14" w:rsidRDefault="00E07B23">
      <w:pPr>
        <w:pStyle w:val="9"/>
        <w:framePr w:w="10296" w:h="13976" w:hRule="exact" w:wrap="none" w:vAnchor="page" w:hAnchor="page" w:x="3348" w:y="5197"/>
        <w:shd w:val="clear" w:color="auto" w:fill="auto"/>
        <w:spacing w:after="0"/>
        <w:ind w:left="20" w:right="60" w:firstLine="0"/>
      </w:pPr>
      <w:r>
        <w:rPr>
          <w:rStyle w:val="ab"/>
        </w:rPr>
        <w:t xml:space="preserve">Уровневый подход к представлению и интерпретации результатовреализуется </w:t>
      </w:r>
      <w:r>
        <w:t xml:space="preserve">за </w:t>
      </w:r>
      <w:r>
        <w:rPr>
          <w:rStyle w:val="ab"/>
        </w:rPr>
        <w:t xml:space="preserve">счет </w:t>
      </w:r>
      <w:r>
        <w:t xml:space="preserve">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учащимися в ходе учебного процесса. Овладение базовым уровнем является достаточным для продолжения обучения и усвоения последующего материала. </w:t>
      </w:r>
      <w:r>
        <w:rPr>
          <w:rStyle w:val="ab"/>
        </w:rPr>
        <w:t xml:space="preserve">Комплексный подход </w:t>
      </w:r>
      <w:r>
        <w:t>к оценке образовательных достижений реализуется путём</w:t>
      </w:r>
    </w:p>
    <w:p w:rsidR="00E80B14" w:rsidRDefault="00E07B23">
      <w:pPr>
        <w:pStyle w:val="9"/>
        <w:framePr w:w="10296" w:h="13976" w:hRule="exact" w:wrap="none" w:vAnchor="page" w:hAnchor="page" w:x="3348" w:y="5197"/>
        <w:numPr>
          <w:ilvl w:val="0"/>
          <w:numId w:val="70"/>
        </w:numPr>
        <w:shd w:val="clear" w:color="auto" w:fill="auto"/>
        <w:tabs>
          <w:tab w:val="left" w:pos="942"/>
        </w:tabs>
        <w:spacing w:after="0"/>
        <w:ind w:left="20" w:right="60" w:firstLine="0"/>
      </w:pPr>
      <w:r>
        <w:t>оценки трёх групп результатов: предметных, личностных, метапредметных (регулятивных, коммуникативных и познавательных универсальных учебныхдействий);</w:t>
      </w:r>
    </w:p>
    <w:p w:rsidR="00E80B14" w:rsidRDefault="00E07B23">
      <w:pPr>
        <w:pStyle w:val="9"/>
        <w:framePr w:w="10296" w:h="13976" w:hRule="exact" w:wrap="none" w:vAnchor="page" w:hAnchor="page" w:x="3348" w:y="5197"/>
        <w:numPr>
          <w:ilvl w:val="0"/>
          <w:numId w:val="70"/>
        </w:numPr>
        <w:shd w:val="clear" w:color="auto" w:fill="auto"/>
        <w:tabs>
          <w:tab w:val="left" w:pos="942"/>
        </w:tabs>
        <w:spacing w:after="0"/>
        <w:ind w:left="20" w:right="60" w:firstLine="0"/>
      </w:pPr>
      <w:r>
        <w:t>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(индивидуального прогресса) и для итоговойоценки;</w:t>
      </w:r>
    </w:p>
    <w:p w:rsidR="00E80B14" w:rsidRDefault="00E07B23">
      <w:pPr>
        <w:pStyle w:val="9"/>
        <w:framePr w:w="10296" w:h="13976" w:hRule="exact" w:wrap="none" w:vAnchor="page" w:hAnchor="page" w:x="3348" w:y="5197"/>
        <w:numPr>
          <w:ilvl w:val="0"/>
          <w:numId w:val="70"/>
        </w:numPr>
        <w:shd w:val="clear" w:color="auto" w:fill="auto"/>
        <w:tabs>
          <w:tab w:val="left" w:pos="942"/>
        </w:tabs>
        <w:spacing w:after="0"/>
        <w:ind w:left="20" w:right="60" w:firstLine="0"/>
      </w:pPr>
      <w:r>
        <w:t>использования контекстной информации (об особенностях обучающихся, условиях и процессе обучения и др.) для интерпретации полученных результатов в целях управления качеством образования;</w:t>
      </w:r>
    </w:p>
    <w:p w:rsidR="00E80B14" w:rsidRDefault="00E07B23">
      <w:pPr>
        <w:pStyle w:val="9"/>
        <w:framePr w:w="10296" w:h="13976" w:hRule="exact" w:wrap="none" w:vAnchor="page" w:hAnchor="page" w:x="3348" w:y="5197"/>
        <w:numPr>
          <w:ilvl w:val="0"/>
          <w:numId w:val="70"/>
        </w:numPr>
        <w:shd w:val="clear" w:color="auto" w:fill="auto"/>
        <w:tabs>
          <w:tab w:val="left" w:pos="942"/>
        </w:tabs>
        <w:spacing w:after="291"/>
        <w:ind w:left="20" w:right="60" w:firstLine="0"/>
      </w:pPr>
      <w: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самооценки, наблюдения идр.).</w:t>
      </w:r>
    </w:p>
    <w:p w:rsidR="00E80B14" w:rsidRDefault="00E07B23">
      <w:pPr>
        <w:pStyle w:val="30"/>
        <w:framePr w:w="10296" w:h="13976" w:hRule="exact" w:wrap="none" w:vAnchor="page" w:hAnchor="page" w:x="3348" w:y="5197"/>
        <w:numPr>
          <w:ilvl w:val="0"/>
          <w:numId w:val="94"/>
        </w:numPr>
        <w:shd w:val="clear" w:color="auto" w:fill="auto"/>
        <w:tabs>
          <w:tab w:val="left" w:pos="836"/>
        </w:tabs>
        <w:spacing w:line="210" w:lineRule="exact"/>
        <w:ind w:left="20"/>
      </w:pPr>
      <w:r>
        <w:rPr>
          <w:rStyle w:val="39"/>
          <w:b/>
          <w:bCs/>
        </w:rPr>
        <w:t>Особенности оценки личностных, метапредметных и предметных результатов в</w:t>
      </w:r>
    </w:p>
    <w:p w:rsidR="00E80B14" w:rsidRDefault="00E07B23">
      <w:pPr>
        <w:pStyle w:val="30"/>
        <w:framePr w:wrap="none" w:vAnchor="page" w:hAnchor="page" w:x="3348" w:y="19273"/>
        <w:shd w:val="clear" w:color="auto" w:fill="auto"/>
        <w:spacing w:line="210" w:lineRule="exact"/>
        <w:ind w:left="20"/>
      </w:pPr>
      <w:r>
        <w:rPr>
          <w:rStyle w:val="39"/>
          <w:b/>
          <w:bCs/>
        </w:rPr>
        <w:t>МБОУ «</w:t>
      </w:r>
      <w:r w:rsidR="001164A3">
        <w:rPr>
          <w:rStyle w:val="39"/>
          <w:b/>
          <w:bCs/>
        </w:rPr>
        <w:t xml:space="preserve">Капустинская ООШ» </w:t>
      </w:r>
      <w:r>
        <w:rPr>
          <w:rStyle w:val="39"/>
          <w:b/>
          <w:bCs/>
        </w:rPr>
        <w:t>Особенности оценки личностных результатов</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10526" w:h="15285" w:hRule="exact" w:wrap="none" w:vAnchor="page" w:hAnchor="page" w:x="3233" w:y="4259"/>
        <w:shd w:val="clear" w:color="auto" w:fill="auto"/>
        <w:spacing w:after="0"/>
        <w:ind w:left="20" w:right="420" w:firstLine="0"/>
      </w:pPr>
      <w:r>
        <w:lastRenderedPageBreak/>
        <w:t>Формирование личностных результатов обеспечивается в ходе реализации всех компонентов образовательного процесса, включая внеурочную деятельность.</w:t>
      </w:r>
    </w:p>
    <w:p w:rsidR="00E80B14" w:rsidRDefault="00E07B23">
      <w:pPr>
        <w:pStyle w:val="9"/>
        <w:framePr w:w="10526" w:h="15285" w:hRule="exact" w:wrap="none" w:vAnchor="page" w:hAnchor="page" w:x="3233" w:y="4259"/>
        <w:shd w:val="clear" w:color="auto" w:fill="auto"/>
        <w:spacing w:after="0"/>
        <w:ind w:left="20" w:right="420" w:firstLine="0"/>
      </w:pPr>
      <w:r>
        <w:t>Основным объектом оценки личностных результатовв основной школе служит сформированность универсальных учебных действий, включаемых в следующие три основные блока:</w:t>
      </w:r>
    </w:p>
    <w:p w:rsidR="00E80B14" w:rsidRDefault="00E07B23">
      <w:pPr>
        <w:pStyle w:val="9"/>
        <w:framePr w:w="10526" w:h="15285" w:hRule="exact" w:wrap="none" w:vAnchor="page" w:hAnchor="page" w:x="3233" w:y="4259"/>
        <w:numPr>
          <w:ilvl w:val="0"/>
          <w:numId w:val="95"/>
        </w:numPr>
        <w:shd w:val="clear" w:color="auto" w:fill="auto"/>
        <w:tabs>
          <w:tab w:val="left" w:pos="1042"/>
        </w:tabs>
        <w:spacing w:after="0"/>
        <w:ind w:left="20" w:firstLine="0"/>
      </w:pPr>
      <w:r>
        <w:t>сформированность основ гражданской идентичностиличности;</w:t>
      </w:r>
    </w:p>
    <w:p w:rsidR="00E80B14" w:rsidRDefault="00E07B23">
      <w:pPr>
        <w:pStyle w:val="9"/>
        <w:framePr w:w="10526" w:h="15285" w:hRule="exact" w:wrap="none" w:vAnchor="page" w:hAnchor="page" w:x="3233" w:y="4259"/>
        <w:numPr>
          <w:ilvl w:val="0"/>
          <w:numId w:val="95"/>
        </w:numPr>
        <w:shd w:val="clear" w:color="auto" w:fill="auto"/>
        <w:tabs>
          <w:tab w:val="left" w:pos="1062"/>
        </w:tabs>
        <w:spacing w:after="0"/>
        <w:ind w:left="20" w:right="420" w:firstLine="0"/>
      </w:pPr>
      <w:r>
        <w:t>сформированность индивидуальной учебной самостоятельности, включая умение строить жизненные профессиональные планы с учетом конкретных перспектив социальногоразвития;</w:t>
      </w:r>
    </w:p>
    <w:p w:rsidR="00E80B14" w:rsidRDefault="00E07B23">
      <w:pPr>
        <w:pStyle w:val="9"/>
        <w:framePr w:w="10526" w:h="15285" w:hRule="exact" w:wrap="none" w:vAnchor="page" w:hAnchor="page" w:x="3233" w:y="4259"/>
        <w:numPr>
          <w:ilvl w:val="0"/>
          <w:numId w:val="95"/>
        </w:numPr>
        <w:shd w:val="clear" w:color="auto" w:fill="auto"/>
        <w:tabs>
          <w:tab w:val="left" w:pos="1057"/>
        </w:tabs>
        <w:spacing w:after="0"/>
        <w:ind w:left="20" w:right="420" w:firstLine="0"/>
      </w:pPr>
      <w:r>
        <w:t>сформированность социальных компетенций, включая ценностно-смысловые установки и моральные нормы, опыт социальных и межличностных отношений,правосознание.</w:t>
      </w:r>
    </w:p>
    <w:p w:rsidR="00E80B14" w:rsidRDefault="00E07B23">
      <w:pPr>
        <w:pStyle w:val="9"/>
        <w:framePr w:w="10526" w:h="15285" w:hRule="exact" w:wrap="none" w:vAnchor="page" w:hAnchor="page" w:x="3233" w:y="4259"/>
        <w:shd w:val="clear" w:color="auto" w:fill="auto"/>
        <w:spacing w:after="0"/>
        <w:ind w:left="20" w:right="420" w:firstLine="0"/>
      </w:pPr>
      <w:r>
        <w:t xml:space="preserve">В соответствии с требованиями ФГОС достижение личностных результатов </w:t>
      </w:r>
      <w:r>
        <w:rPr>
          <w:rStyle w:val="41"/>
        </w:rPr>
        <w:t>не выносится</w:t>
      </w:r>
      <w:r>
        <w:t xml:space="preserve"> на итоговую оценку обучающихся, а является предметом оценки эффективности воспитательно</w:t>
      </w:r>
      <w:r>
        <w:softHyphen/>
        <w:t xml:space="preserve">образовательной деятельности образовательной организации и образовательных систем разного уровня. Поэтому оценка этих результатов образовательной деятельности осуществляется в ходе </w:t>
      </w:r>
      <w:r>
        <w:rPr>
          <w:rStyle w:val="41"/>
        </w:rPr>
        <w:t>внешних</w:t>
      </w:r>
      <w:r>
        <w:t xml:space="preserve"> неперсонифицированных мониторинговых исследований. Инструментарий для них разрабатывается централизованно на федеральном или региональном уровне и основывается на профессиональных методиках психолого-педагогической диагностики.</w:t>
      </w:r>
    </w:p>
    <w:p w:rsidR="00E80B14" w:rsidRDefault="00E07B23">
      <w:pPr>
        <w:pStyle w:val="9"/>
        <w:framePr w:w="10526" w:h="15285" w:hRule="exact" w:wrap="none" w:vAnchor="page" w:hAnchor="page" w:x="3233" w:y="4259"/>
        <w:shd w:val="clear" w:color="auto" w:fill="auto"/>
        <w:spacing w:after="0"/>
        <w:ind w:left="20" w:right="420" w:firstLine="0"/>
      </w:pPr>
      <w:r>
        <w:t>Во внутришкольном мониторинге в целях оптимизации личностного развития учащихся возможна оценка сформированности отдельных личностных результатов, проявляющихся в: соблюдении норм и правил поведения, принятых в образовательнойорганизации;</w:t>
      </w:r>
    </w:p>
    <w:p w:rsidR="00E80B14" w:rsidRDefault="00E07B23">
      <w:pPr>
        <w:pStyle w:val="9"/>
        <w:framePr w:w="10526" w:h="15285" w:hRule="exact" w:wrap="none" w:vAnchor="page" w:hAnchor="page" w:x="3233" w:y="4259"/>
        <w:numPr>
          <w:ilvl w:val="0"/>
          <w:numId w:val="89"/>
        </w:numPr>
        <w:shd w:val="clear" w:color="auto" w:fill="auto"/>
        <w:tabs>
          <w:tab w:val="left" w:pos="154"/>
        </w:tabs>
        <w:spacing w:after="0" w:line="288" w:lineRule="exact"/>
        <w:ind w:left="20" w:firstLine="0"/>
      </w:pPr>
      <w:r>
        <w:t>участии в общественной жизни образовательной организации, ближайшего социального</w:t>
      </w:r>
    </w:p>
    <w:p w:rsidR="00E80B14" w:rsidRDefault="00E07B23">
      <w:pPr>
        <w:pStyle w:val="9"/>
        <w:framePr w:w="10526" w:h="15285" w:hRule="exact" w:wrap="none" w:vAnchor="page" w:hAnchor="page" w:x="3233" w:y="4259"/>
        <w:numPr>
          <w:ilvl w:val="0"/>
          <w:numId w:val="89"/>
        </w:numPr>
        <w:shd w:val="clear" w:color="auto" w:fill="auto"/>
        <w:tabs>
          <w:tab w:val="left" w:pos="159"/>
        </w:tabs>
        <w:spacing w:after="0" w:line="288" w:lineRule="exact"/>
        <w:ind w:left="20" w:firstLine="0"/>
      </w:pPr>
      <w:r>
        <w:t>окружения, страны, общественно-полезнойдеятельности;</w:t>
      </w:r>
    </w:p>
    <w:p w:rsidR="00E80B14" w:rsidRDefault="00E07B23">
      <w:pPr>
        <w:pStyle w:val="9"/>
        <w:framePr w:w="10526" w:h="15285" w:hRule="exact" w:wrap="none" w:vAnchor="page" w:hAnchor="page" w:x="3233" w:y="4259"/>
        <w:numPr>
          <w:ilvl w:val="0"/>
          <w:numId w:val="89"/>
        </w:numPr>
        <w:shd w:val="clear" w:color="auto" w:fill="auto"/>
        <w:tabs>
          <w:tab w:val="left" w:pos="159"/>
        </w:tabs>
        <w:spacing w:after="0" w:line="288" w:lineRule="exact"/>
        <w:ind w:left="20" w:firstLine="0"/>
      </w:pPr>
      <w:r>
        <w:t>ответственности за результатыобучения;</w:t>
      </w:r>
    </w:p>
    <w:p w:rsidR="00E80B14" w:rsidRDefault="00E07B23">
      <w:pPr>
        <w:pStyle w:val="9"/>
        <w:framePr w:w="10526" w:h="15285" w:hRule="exact" w:wrap="none" w:vAnchor="page" w:hAnchor="page" w:x="3233" w:y="4259"/>
        <w:numPr>
          <w:ilvl w:val="0"/>
          <w:numId w:val="89"/>
        </w:numPr>
        <w:shd w:val="clear" w:color="auto" w:fill="auto"/>
        <w:tabs>
          <w:tab w:val="left" w:pos="164"/>
        </w:tabs>
        <w:spacing w:after="0"/>
        <w:ind w:left="20" w:right="420" w:firstLine="0"/>
      </w:pPr>
      <w:r>
        <w:t>готовности и способности делать осознанный выбор своей образовательной траектории, в том числе выборпрофессии;</w:t>
      </w:r>
    </w:p>
    <w:p w:rsidR="00E80B14" w:rsidRDefault="00E07B23">
      <w:pPr>
        <w:pStyle w:val="9"/>
        <w:framePr w:w="10526" w:h="15285" w:hRule="exact" w:wrap="none" w:vAnchor="page" w:hAnchor="page" w:x="3233" w:y="4259"/>
        <w:numPr>
          <w:ilvl w:val="0"/>
          <w:numId w:val="89"/>
        </w:numPr>
        <w:shd w:val="clear" w:color="auto" w:fill="auto"/>
        <w:tabs>
          <w:tab w:val="left" w:pos="159"/>
        </w:tabs>
        <w:spacing w:after="0"/>
        <w:ind w:left="20" w:right="420" w:firstLine="0"/>
      </w:pPr>
      <w:r>
        <w:t>ценностно-смысловых установках обучающихся, формируемых средствами различных предметов в рамках системы общегообразования.</w:t>
      </w:r>
    </w:p>
    <w:p w:rsidR="00E80B14" w:rsidRDefault="00E07B23">
      <w:pPr>
        <w:pStyle w:val="9"/>
        <w:framePr w:w="10526" w:h="15285" w:hRule="exact" w:wrap="none" w:vAnchor="page" w:hAnchor="page" w:x="3233" w:y="4259"/>
        <w:shd w:val="clear" w:color="auto" w:fill="auto"/>
        <w:spacing w:after="0"/>
        <w:ind w:left="20" w:right="420" w:firstLine="0"/>
        <w:jc w:val="both"/>
      </w:pPr>
      <w:r>
        <w:t>Внутришкольный мониторинг организуется администрацией образовательной организации и осуществляется классным руководителем преимущественно на основе ежедневных наблюдений в ходе учебных занятий и внеурочной деятельности, которые обобщаются в конце учебного года и представляются в виде характеристики по форме, установленной образовательной организацией. Любое использование данных, полученных в ходе мониторинговых исследований, возможно только в соответствии с Федеральным законом от 17.07.2006 №152-ФЗ «О персональныхданных».</w:t>
      </w:r>
    </w:p>
    <w:p w:rsidR="00E80B14" w:rsidRDefault="00E07B23">
      <w:pPr>
        <w:pStyle w:val="30"/>
        <w:framePr w:w="10526" w:h="15285" w:hRule="exact" w:wrap="none" w:vAnchor="page" w:hAnchor="page" w:x="3233" w:y="4259"/>
        <w:shd w:val="clear" w:color="auto" w:fill="auto"/>
        <w:spacing w:after="27" w:line="210" w:lineRule="exact"/>
        <w:ind w:left="20"/>
      </w:pPr>
      <w:r>
        <w:rPr>
          <w:rStyle w:val="39"/>
          <w:b/>
          <w:bCs/>
        </w:rPr>
        <w:t>Особенности оценки метапредметных результатов</w:t>
      </w:r>
    </w:p>
    <w:p w:rsidR="00E80B14" w:rsidRDefault="00E07B23">
      <w:pPr>
        <w:pStyle w:val="9"/>
        <w:framePr w:w="10526" w:h="15285" w:hRule="exact" w:wrap="none" w:vAnchor="page" w:hAnchor="page" w:x="3233" w:y="4259"/>
        <w:shd w:val="clear" w:color="auto" w:fill="auto"/>
        <w:spacing w:after="0"/>
        <w:ind w:left="20" w:right="420" w:firstLine="0"/>
      </w:pPr>
      <w:r>
        <w:t>Оценка метапредметных результатов представляет собой оценку достижения планируемых результатов освоения основной образовательной программы, которые представлены в междисциплинарной программе формирования универсальных учебных действий (разделы</w:t>
      </w:r>
    </w:p>
    <w:p w:rsidR="00E80B14" w:rsidRDefault="00E07B23">
      <w:pPr>
        <w:pStyle w:val="9"/>
        <w:framePr w:w="10526" w:h="15285" w:hRule="exact" w:wrap="none" w:vAnchor="page" w:hAnchor="page" w:x="3233" w:y="4259"/>
        <w:shd w:val="clear" w:color="auto" w:fill="auto"/>
        <w:spacing w:after="0"/>
        <w:ind w:left="20" w:right="420" w:firstLine="0"/>
        <w:jc w:val="both"/>
      </w:pPr>
      <w:r>
        <w:t>«Регулятивные универсальные учебные действия», «Коммуникативные универсальные учебные действия», «Познавательные универсальные учебные действия»). Формирование метапредметных результатов обеспечивается за счёт всех учебных предметов и внеурочной деятельности.</w:t>
      </w:r>
    </w:p>
    <w:p w:rsidR="00E80B14" w:rsidRDefault="00E07B23">
      <w:pPr>
        <w:pStyle w:val="9"/>
        <w:framePr w:w="10526" w:h="15285" w:hRule="exact" w:wrap="none" w:vAnchor="page" w:hAnchor="page" w:x="3233" w:y="4259"/>
        <w:shd w:val="clear" w:color="auto" w:fill="auto"/>
        <w:spacing w:after="0"/>
        <w:ind w:left="20" w:firstLine="0"/>
      </w:pPr>
      <w:r>
        <w:t xml:space="preserve">Основным </w:t>
      </w:r>
      <w:r>
        <w:rPr>
          <w:rStyle w:val="ab"/>
        </w:rPr>
        <w:t xml:space="preserve">объектом и предметом </w:t>
      </w:r>
      <w:r>
        <w:t>оценки метапредметных результатов являются:</w:t>
      </w:r>
    </w:p>
    <w:p w:rsidR="00E80B14" w:rsidRDefault="00E07B23">
      <w:pPr>
        <w:pStyle w:val="9"/>
        <w:framePr w:w="10526" w:h="15285" w:hRule="exact" w:wrap="none" w:vAnchor="page" w:hAnchor="page" w:x="3233" w:y="4259"/>
        <w:numPr>
          <w:ilvl w:val="0"/>
          <w:numId w:val="70"/>
        </w:numPr>
        <w:shd w:val="clear" w:color="auto" w:fill="auto"/>
        <w:tabs>
          <w:tab w:val="left" w:pos="1225"/>
        </w:tabs>
        <w:spacing w:after="0"/>
        <w:ind w:left="20" w:right="420" w:firstLine="0"/>
      </w:pPr>
      <w:r>
        <w:t>способность и готовность к освоению систематических знаний, их самостоятельному пополнению, переносу иинтеграции;</w:t>
      </w:r>
    </w:p>
    <w:p w:rsidR="00E80B14" w:rsidRDefault="00E07B23">
      <w:pPr>
        <w:pStyle w:val="9"/>
        <w:framePr w:w="10526" w:h="15285" w:hRule="exact" w:wrap="none" w:vAnchor="page" w:hAnchor="page" w:x="3233" w:y="4259"/>
        <w:numPr>
          <w:ilvl w:val="0"/>
          <w:numId w:val="70"/>
        </w:numPr>
        <w:shd w:val="clear" w:color="auto" w:fill="auto"/>
        <w:tabs>
          <w:tab w:val="left" w:pos="1225"/>
        </w:tabs>
        <w:spacing w:after="78" w:line="210" w:lineRule="exact"/>
        <w:ind w:left="20" w:firstLine="0"/>
      </w:pPr>
      <w:r>
        <w:t>способность работать синформацией;</w:t>
      </w:r>
    </w:p>
    <w:p w:rsidR="00E80B14" w:rsidRDefault="00E07B23">
      <w:pPr>
        <w:pStyle w:val="9"/>
        <w:framePr w:w="10526" w:h="15285" w:hRule="exact" w:wrap="none" w:vAnchor="page" w:hAnchor="page" w:x="3233" w:y="4259"/>
        <w:numPr>
          <w:ilvl w:val="0"/>
          <w:numId w:val="70"/>
        </w:numPr>
        <w:shd w:val="clear" w:color="auto" w:fill="auto"/>
        <w:tabs>
          <w:tab w:val="left" w:pos="1225"/>
        </w:tabs>
        <w:spacing w:after="28" w:line="210" w:lineRule="exact"/>
        <w:ind w:left="20" w:firstLine="0"/>
      </w:pPr>
      <w:r>
        <w:t>способность к сотрудничеству икоммуникации;</w:t>
      </w:r>
    </w:p>
    <w:p w:rsidR="00E80B14" w:rsidRDefault="00E07B23">
      <w:pPr>
        <w:pStyle w:val="9"/>
        <w:framePr w:w="10526" w:h="15285" w:hRule="exact" w:wrap="none" w:vAnchor="page" w:hAnchor="page" w:x="3233" w:y="4259"/>
        <w:numPr>
          <w:ilvl w:val="0"/>
          <w:numId w:val="70"/>
        </w:numPr>
        <w:shd w:val="clear" w:color="auto" w:fill="auto"/>
        <w:tabs>
          <w:tab w:val="left" w:pos="1225"/>
        </w:tabs>
        <w:spacing w:after="0" w:line="278" w:lineRule="exact"/>
        <w:ind w:left="20" w:right="420" w:firstLine="0"/>
      </w:pPr>
      <w:r>
        <w:t>способность к решению личностно и социально значимых проблем и воплощению найденных решений впрактику;</w:t>
      </w:r>
    </w:p>
    <w:p w:rsidR="00E80B14" w:rsidRDefault="00E07B23">
      <w:pPr>
        <w:pStyle w:val="9"/>
        <w:framePr w:w="10526" w:h="15285" w:hRule="exact" w:wrap="none" w:vAnchor="page" w:hAnchor="page" w:x="3233" w:y="4259"/>
        <w:numPr>
          <w:ilvl w:val="0"/>
          <w:numId w:val="70"/>
        </w:numPr>
        <w:shd w:val="clear" w:color="auto" w:fill="auto"/>
        <w:tabs>
          <w:tab w:val="left" w:pos="1225"/>
        </w:tabs>
        <w:spacing w:after="0" w:line="278" w:lineRule="exact"/>
        <w:ind w:left="20" w:firstLine="0"/>
      </w:pPr>
      <w:r>
        <w:t>способность и готовность к использованию ИКТ в целях обучения иразвития;</w:t>
      </w:r>
    </w:p>
    <w:p w:rsidR="00E80B14" w:rsidRDefault="00E07B23">
      <w:pPr>
        <w:pStyle w:val="9"/>
        <w:framePr w:w="10526" w:h="15285" w:hRule="exact" w:wrap="none" w:vAnchor="page" w:hAnchor="page" w:x="3233" w:y="4259"/>
        <w:numPr>
          <w:ilvl w:val="0"/>
          <w:numId w:val="70"/>
        </w:numPr>
        <w:shd w:val="clear" w:color="auto" w:fill="auto"/>
        <w:tabs>
          <w:tab w:val="left" w:pos="1225"/>
        </w:tabs>
        <w:spacing w:after="0"/>
        <w:ind w:left="20" w:firstLine="0"/>
      </w:pPr>
      <w:r>
        <w:t>способность к самоорганизации, саморегуляции ирефлексии.</w:t>
      </w:r>
    </w:p>
    <w:p w:rsidR="00E80B14" w:rsidRDefault="00E07B23">
      <w:pPr>
        <w:pStyle w:val="9"/>
        <w:framePr w:w="10526" w:h="15285" w:hRule="exact" w:wrap="none" w:vAnchor="page" w:hAnchor="page" w:x="3233" w:y="4259"/>
        <w:shd w:val="clear" w:color="auto" w:fill="auto"/>
        <w:spacing w:after="0"/>
        <w:ind w:left="20" w:right="420" w:firstLine="0"/>
      </w:pPr>
      <w:r>
        <w:t xml:space="preserve">Оценка достижения метапредметных результатов осуществляется администрацией МБОУ «Новосолкушиская СОШ» в ходе </w:t>
      </w:r>
      <w:r>
        <w:rPr>
          <w:rStyle w:val="ab"/>
        </w:rPr>
        <w:t xml:space="preserve">внутришкольного мониторинга. </w:t>
      </w:r>
      <w:r>
        <w:t>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грамотности, ИКТ-компетентности, сформированности</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10666" w:h="15166" w:hRule="exact" w:wrap="none" w:vAnchor="page" w:hAnchor="page" w:x="3164" w:y="4297"/>
        <w:shd w:val="clear" w:color="auto" w:fill="auto"/>
        <w:spacing w:after="0" w:line="283" w:lineRule="exact"/>
        <w:ind w:left="20" w:firstLine="0"/>
      </w:pPr>
      <w:r>
        <w:lastRenderedPageBreak/>
        <w:t>регулятивных, коммуникативных и познавательных учебных действий.</w:t>
      </w:r>
    </w:p>
    <w:p w:rsidR="00E80B14" w:rsidRDefault="00E07B23">
      <w:pPr>
        <w:pStyle w:val="9"/>
        <w:framePr w:w="10666" w:h="15166" w:hRule="exact" w:wrap="none" w:vAnchor="page" w:hAnchor="page" w:x="3164" w:y="4297"/>
        <w:shd w:val="clear" w:color="auto" w:fill="auto"/>
        <w:spacing w:after="0" w:line="283" w:lineRule="exact"/>
        <w:ind w:left="20" w:firstLine="0"/>
      </w:pPr>
      <w:r>
        <w:t>Наиболее адекватными формами оценки</w:t>
      </w:r>
    </w:p>
    <w:p w:rsidR="00E80B14" w:rsidRDefault="00E07B23">
      <w:pPr>
        <w:pStyle w:val="9"/>
        <w:framePr w:w="10666" w:h="15166" w:hRule="exact" w:wrap="none" w:vAnchor="page" w:hAnchor="page" w:x="3164" w:y="4297"/>
        <w:numPr>
          <w:ilvl w:val="0"/>
          <w:numId w:val="70"/>
        </w:numPr>
        <w:shd w:val="clear" w:color="auto" w:fill="auto"/>
        <w:tabs>
          <w:tab w:val="left" w:pos="1220"/>
        </w:tabs>
        <w:spacing w:after="0" w:line="283" w:lineRule="exact"/>
        <w:ind w:left="20" w:firstLine="0"/>
      </w:pPr>
      <w:r>
        <w:t>читательской грамотности служит письменная работа на межпредметнойоснове;</w:t>
      </w:r>
    </w:p>
    <w:p w:rsidR="00E80B14" w:rsidRDefault="00E07B23">
      <w:pPr>
        <w:pStyle w:val="9"/>
        <w:framePr w:w="10666" w:h="15166" w:hRule="exact" w:wrap="none" w:vAnchor="page" w:hAnchor="page" w:x="3164" w:y="4297"/>
        <w:numPr>
          <w:ilvl w:val="0"/>
          <w:numId w:val="70"/>
        </w:numPr>
        <w:shd w:val="clear" w:color="auto" w:fill="auto"/>
        <w:tabs>
          <w:tab w:val="left" w:pos="1215"/>
        </w:tabs>
        <w:spacing w:after="0"/>
        <w:ind w:left="20" w:right="480" w:firstLine="0"/>
      </w:pPr>
      <w:r>
        <w:t>ИКТ-компетентности - практическая работа в сочетании с письменной (компьютер изованной)частью;</w:t>
      </w:r>
    </w:p>
    <w:p w:rsidR="00E80B14" w:rsidRDefault="00E07B23">
      <w:pPr>
        <w:pStyle w:val="9"/>
        <w:framePr w:w="10666" w:h="15166" w:hRule="exact" w:wrap="none" w:vAnchor="page" w:hAnchor="page" w:x="3164" w:y="4297"/>
        <w:numPr>
          <w:ilvl w:val="0"/>
          <w:numId w:val="70"/>
        </w:numPr>
        <w:shd w:val="clear" w:color="auto" w:fill="auto"/>
        <w:tabs>
          <w:tab w:val="left" w:pos="1225"/>
        </w:tabs>
        <w:spacing w:after="0"/>
        <w:ind w:left="20" w:firstLine="0"/>
      </w:pPr>
      <w:r>
        <w:t>сформированности регулятивных, коммуникативных и познавательных учебныхдействий</w:t>
      </w:r>
    </w:p>
    <w:p w:rsidR="00E80B14" w:rsidRDefault="00E07B23">
      <w:pPr>
        <w:pStyle w:val="9"/>
        <w:framePr w:w="10666" w:h="15166" w:hRule="exact" w:wrap="none" w:vAnchor="page" w:hAnchor="page" w:x="3164" w:y="4297"/>
        <w:numPr>
          <w:ilvl w:val="0"/>
          <w:numId w:val="89"/>
        </w:numPr>
        <w:shd w:val="clear" w:color="auto" w:fill="auto"/>
        <w:tabs>
          <w:tab w:val="left" w:pos="385"/>
        </w:tabs>
        <w:spacing w:after="0"/>
        <w:ind w:left="20" w:right="480" w:firstLine="0"/>
      </w:pPr>
      <w:r>
        <w:t>наблюдение за ходом выполнения групповых и индивидуальных учебных исследований и проектов.</w:t>
      </w:r>
    </w:p>
    <w:p w:rsidR="00E80B14" w:rsidRDefault="00E07B23">
      <w:pPr>
        <w:pStyle w:val="9"/>
        <w:framePr w:w="10666" w:h="15166" w:hRule="exact" w:wrap="none" w:vAnchor="page" w:hAnchor="page" w:x="3164" w:y="4297"/>
        <w:shd w:val="clear" w:color="auto" w:fill="auto"/>
        <w:spacing w:after="0"/>
        <w:ind w:left="20" w:right="480" w:firstLine="0"/>
      </w:pPr>
      <w:r>
        <w:t>Каждый из перечисленных видов диагностик проводится с периодичностью не менее, чем один раз в два года.</w:t>
      </w:r>
    </w:p>
    <w:p w:rsidR="00E80B14" w:rsidRDefault="00E07B23">
      <w:pPr>
        <w:pStyle w:val="9"/>
        <w:framePr w:w="10666" w:h="15166" w:hRule="exact" w:wrap="none" w:vAnchor="page" w:hAnchor="page" w:x="3164" w:y="4297"/>
        <w:shd w:val="clear" w:color="auto" w:fill="auto"/>
        <w:spacing w:after="0"/>
        <w:ind w:left="20" w:right="480" w:firstLine="0"/>
      </w:pPr>
      <w:r>
        <w:t xml:space="preserve">Основной процедурой </w:t>
      </w:r>
      <w:r>
        <w:rPr>
          <w:rStyle w:val="ab"/>
        </w:rPr>
        <w:t xml:space="preserve">итоговой оценки </w:t>
      </w:r>
      <w:r>
        <w:t xml:space="preserve">достижения метапредметных результатов является </w:t>
      </w:r>
      <w:r>
        <w:rPr>
          <w:rStyle w:val="ab"/>
        </w:rPr>
        <w:t>защита итогового индивидуального проекта.</w:t>
      </w:r>
    </w:p>
    <w:p w:rsidR="00E80B14" w:rsidRDefault="00E07B23">
      <w:pPr>
        <w:pStyle w:val="9"/>
        <w:framePr w:w="10666" w:h="15166" w:hRule="exact" w:wrap="none" w:vAnchor="page" w:hAnchor="page" w:x="3164" w:y="4297"/>
        <w:shd w:val="clear" w:color="auto" w:fill="auto"/>
        <w:spacing w:after="0"/>
        <w:ind w:left="20" w:right="480" w:firstLine="0"/>
      </w:pPr>
      <w:r>
        <w:t>Итоговой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избранных областей знаний и/или видов деятельности и способность проектировать и осуществлять целесообразную и результативную деятельность (учебно- познавательную, конструкторскую, социальную, художественно-творческую, иную). Результатом (продуктом) проектной деятельности может быть любая из следующих работ:</w:t>
      </w:r>
    </w:p>
    <w:p w:rsidR="00E80B14" w:rsidRDefault="00E07B23">
      <w:pPr>
        <w:pStyle w:val="9"/>
        <w:framePr w:w="10666" w:h="15166" w:hRule="exact" w:wrap="none" w:vAnchor="page" w:hAnchor="page" w:x="3164" w:y="4297"/>
        <w:shd w:val="clear" w:color="auto" w:fill="auto"/>
        <w:tabs>
          <w:tab w:val="left" w:pos="270"/>
        </w:tabs>
        <w:spacing w:after="0"/>
        <w:ind w:left="20" w:right="480" w:firstLine="0"/>
      </w:pPr>
      <w:r>
        <w:t>а)</w:t>
      </w:r>
      <w:r>
        <w:tab/>
        <w:t>письменная работа (эссе, реферат, аналитические материалы, обзорные материалы, отчёты о проведённых исследованиях, стендовый доклад и др.);</w:t>
      </w:r>
    </w:p>
    <w:p w:rsidR="00E80B14" w:rsidRDefault="00E07B23">
      <w:pPr>
        <w:pStyle w:val="9"/>
        <w:framePr w:w="10666" w:h="15166" w:hRule="exact" w:wrap="none" w:vAnchor="page" w:hAnchor="page" w:x="3164" w:y="4297"/>
        <w:shd w:val="clear" w:color="auto" w:fill="auto"/>
        <w:tabs>
          <w:tab w:val="left" w:pos="284"/>
        </w:tabs>
        <w:spacing w:after="0"/>
        <w:ind w:left="20" w:right="480" w:firstLine="0"/>
      </w:pPr>
      <w:r>
        <w:t>б)</w:t>
      </w:r>
      <w:r>
        <w:tab/>
        <w:t>художественная творческая работа(в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E80B14" w:rsidRDefault="00E07B23">
      <w:pPr>
        <w:pStyle w:val="9"/>
        <w:framePr w:w="10666" w:h="15166" w:hRule="exact" w:wrap="none" w:vAnchor="page" w:hAnchor="page" w:x="3164" w:y="4297"/>
        <w:shd w:val="clear" w:color="auto" w:fill="auto"/>
        <w:tabs>
          <w:tab w:val="left" w:pos="274"/>
        </w:tabs>
        <w:spacing w:after="0"/>
        <w:ind w:left="20" w:firstLine="0"/>
      </w:pPr>
      <w:r>
        <w:t>в)</w:t>
      </w:r>
      <w:r>
        <w:tab/>
        <w:t>материальный объект, макет, иное конструкторское изделие;</w:t>
      </w:r>
    </w:p>
    <w:p w:rsidR="00E80B14" w:rsidRDefault="00E07B23">
      <w:pPr>
        <w:pStyle w:val="9"/>
        <w:framePr w:w="10666" w:h="15166" w:hRule="exact" w:wrap="none" w:vAnchor="page" w:hAnchor="page" w:x="3164" w:y="4297"/>
        <w:shd w:val="clear" w:color="auto" w:fill="auto"/>
        <w:tabs>
          <w:tab w:val="left" w:pos="260"/>
        </w:tabs>
        <w:spacing w:after="0"/>
        <w:ind w:left="20" w:right="480" w:firstLine="0"/>
      </w:pPr>
      <w:r>
        <w:t>г)</w:t>
      </w:r>
      <w:r>
        <w:tab/>
        <w:t>отчётные материалы по социальному проекту, которые могут включать как тексты, так и мультимедийные продукты.</w:t>
      </w:r>
    </w:p>
    <w:p w:rsidR="00E80B14" w:rsidRDefault="00E07B23">
      <w:pPr>
        <w:pStyle w:val="9"/>
        <w:framePr w:w="10666" w:h="15166" w:hRule="exact" w:wrap="none" w:vAnchor="page" w:hAnchor="page" w:x="3164" w:y="4297"/>
        <w:shd w:val="clear" w:color="auto" w:fill="auto"/>
        <w:spacing w:after="0"/>
        <w:ind w:left="20" w:right="480" w:firstLine="0"/>
      </w:pPr>
      <w:r>
        <w:t>Требования к организации проектной деятельности, к содержанию и направленности проекта, а также критерии оценки проектной работы разрабатываются с учётом целей и задач проектной деятельности на данном этапе образования и в соответствии с особенностями образовательной организации.Общим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w:t>
      </w:r>
    </w:p>
    <w:p w:rsidR="00E80B14" w:rsidRDefault="00E07B23">
      <w:pPr>
        <w:pStyle w:val="9"/>
        <w:framePr w:w="10666" w:h="15166" w:hRule="exact" w:wrap="none" w:vAnchor="page" w:hAnchor="page" w:x="3164" w:y="4297"/>
        <w:shd w:val="clear" w:color="auto" w:fill="auto"/>
        <w:spacing w:after="0"/>
        <w:ind w:left="20" w:right="480" w:firstLine="0"/>
      </w:pPr>
      <w:r>
        <w:t>Защита проекта осуществляется в процессе специально организованной деятельности комиссии образовательной организации или на школьной конференции.</w:t>
      </w:r>
    </w:p>
    <w:p w:rsidR="00E80B14" w:rsidRDefault="00E07B23">
      <w:pPr>
        <w:pStyle w:val="9"/>
        <w:framePr w:w="10666" w:h="15166" w:hRule="exact" w:wrap="none" w:vAnchor="page" w:hAnchor="page" w:x="3164" w:y="4297"/>
        <w:shd w:val="clear" w:color="auto" w:fill="auto"/>
        <w:spacing w:after="231"/>
        <w:ind w:left="20" w:right="480" w:firstLine="0"/>
      </w:pPr>
      <w:r>
        <w:t>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rsidR="00E80B14" w:rsidRDefault="00E07B23">
      <w:pPr>
        <w:pStyle w:val="62"/>
        <w:framePr w:w="10666" w:h="15166" w:hRule="exact" w:wrap="none" w:vAnchor="page" w:hAnchor="page" w:x="3164" w:y="4297"/>
        <w:shd w:val="clear" w:color="auto" w:fill="auto"/>
        <w:spacing w:before="0" w:after="82" w:line="210" w:lineRule="exact"/>
        <w:ind w:left="20" w:firstLine="0"/>
      </w:pPr>
      <w:bookmarkStart w:id="60" w:name="bookmark60"/>
      <w:r>
        <w:t>Особенности оценки предметных результатов</w:t>
      </w:r>
      <w:bookmarkEnd w:id="60"/>
    </w:p>
    <w:p w:rsidR="00E80B14" w:rsidRDefault="00E07B23">
      <w:pPr>
        <w:pStyle w:val="9"/>
        <w:framePr w:w="10666" w:h="15166" w:hRule="exact" w:wrap="none" w:vAnchor="page" w:hAnchor="page" w:x="3164" w:y="4297"/>
        <w:shd w:val="clear" w:color="auto" w:fill="auto"/>
        <w:spacing w:after="0"/>
        <w:ind w:left="20" w:right="480" w:firstLine="0"/>
      </w:pPr>
      <w:r>
        <w:t>Оценка предметных результатовпредставляет собой оценку достижения обучающимся планируемых результатов по отдельным предметам.</w:t>
      </w:r>
    </w:p>
    <w:p w:rsidR="00E80B14" w:rsidRDefault="00E07B23">
      <w:pPr>
        <w:pStyle w:val="9"/>
        <w:framePr w:w="10666" w:h="15166" w:hRule="exact" w:wrap="none" w:vAnchor="page" w:hAnchor="page" w:x="3164" w:y="4297"/>
        <w:shd w:val="clear" w:color="auto" w:fill="auto"/>
        <w:spacing w:after="0"/>
        <w:ind w:left="20" w:firstLine="0"/>
      </w:pPr>
      <w:r>
        <w:t>Формирование этих результатов обеспечивается каждым учебным предметом.</w:t>
      </w:r>
    </w:p>
    <w:p w:rsidR="00E80B14" w:rsidRDefault="00E07B23">
      <w:pPr>
        <w:pStyle w:val="9"/>
        <w:framePr w:w="10666" w:h="15166" w:hRule="exact" w:wrap="none" w:vAnchor="page" w:hAnchor="page" w:x="3164" w:y="4297"/>
        <w:shd w:val="clear" w:color="auto" w:fill="auto"/>
        <w:spacing w:after="0"/>
        <w:ind w:left="20" w:right="480" w:firstLine="0"/>
        <w:jc w:val="both"/>
      </w:pPr>
      <w:r>
        <w:t>Основным предметом оценки в соответствии с требованиями ФГОС ООО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 метапредметных (познавательных, регулятивных, коммуникативных) действий.</w:t>
      </w:r>
    </w:p>
    <w:p w:rsidR="00E80B14" w:rsidRDefault="00E07B23">
      <w:pPr>
        <w:pStyle w:val="9"/>
        <w:framePr w:w="10666" w:h="15166" w:hRule="exact" w:wrap="none" w:vAnchor="page" w:hAnchor="page" w:x="3164" w:y="4297"/>
        <w:shd w:val="clear" w:color="auto" w:fill="auto"/>
        <w:spacing w:after="0"/>
        <w:ind w:left="20" w:right="480" w:firstLine="0"/>
      </w:pPr>
      <w:r>
        <w:t>Оценка предметных результатов ведётся каждым учителем в ходе процедур текущей, тематической, промежуточной и итоговой оценки, а также администрацией образовательной организации в ходе внутришкольного мониторинга.</w:t>
      </w:r>
    </w:p>
    <w:p w:rsidR="00E80B14" w:rsidRDefault="00E07B23">
      <w:pPr>
        <w:pStyle w:val="9"/>
        <w:framePr w:w="10666" w:h="15166" w:hRule="exact" w:wrap="none" w:vAnchor="page" w:hAnchor="page" w:x="3164" w:y="4297"/>
        <w:shd w:val="clear" w:color="auto" w:fill="auto"/>
        <w:spacing w:after="0"/>
        <w:ind w:left="20" w:right="480" w:firstLine="0"/>
      </w:pPr>
      <w:r>
        <w:t>Особенности оценки по отдельному предмету фиксируются в приложении к образовательной программе, которая утверждается педагогическим советом МБОУ и доводится до сведения учащихся и их родителей (законных представителей). Описание должно включить:</w:t>
      </w:r>
    </w:p>
    <w:p w:rsidR="00E80B14" w:rsidRDefault="00E07B23">
      <w:pPr>
        <w:pStyle w:val="9"/>
        <w:framePr w:w="10666" w:h="15166" w:hRule="exact" w:wrap="none" w:vAnchor="page" w:hAnchor="page" w:x="3164" w:y="4297"/>
        <w:numPr>
          <w:ilvl w:val="0"/>
          <w:numId w:val="89"/>
        </w:numPr>
        <w:shd w:val="clear" w:color="auto" w:fill="auto"/>
        <w:tabs>
          <w:tab w:val="left" w:pos="1513"/>
        </w:tabs>
        <w:spacing w:after="0"/>
        <w:ind w:left="20" w:right="480" w:firstLine="0"/>
      </w:pPr>
      <w:r>
        <w:t>список итоговых планируемых результатов с указанием этапов их формирования и способов оценки (например, текущая/тематическая;устно/письменно/практика);</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10560" w:h="15293" w:hRule="exact" w:wrap="none" w:vAnchor="page" w:hAnchor="page" w:x="3216" w:y="4259"/>
        <w:numPr>
          <w:ilvl w:val="0"/>
          <w:numId w:val="89"/>
        </w:numPr>
        <w:shd w:val="clear" w:color="auto" w:fill="auto"/>
        <w:tabs>
          <w:tab w:val="left" w:pos="1503"/>
        </w:tabs>
        <w:spacing w:after="0" w:line="288" w:lineRule="exact"/>
        <w:ind w:left="20" w:right="320" w:firstLine="0"/>
      </w:pPr>
      <w:r>
        <w:lastRenderedPageBreak/>
        <w:t>требования к выставлению отметок за промежуточную аттестацию (принеобходимости</w:t>
      </w:r>
    </w:p>
    <w:p w:rsidR="00E80B14" w:rsidRDefault="00E07B23">
      <w:pPr>
        <w:pStyle w:val="9"/>
        <w:framePr w:w="10560" w:h="15293" w:hRule="exact" w:wrap="none" w:vAnchor="page" w:hAnchor="page" w:x="3216" w:y="4259"/>
        <w:numPr>
          <w:ilvl w:val="0"/>
          <w:numId w:val="89"/>
        </w:numPr>
        <w:shd w:val="clear" w:color="auto" w:fill="auto"/>
        <w:tabs>
          <w:tab w:val="left" w:pos="279"/>
        </w:tabs>
        <w:spacing w:after="0" w:line="288" w:lineRule="exact"/>
        <w:ind w:left="20" w:firstLine="0"/>
      </w:pPr>
      <w:r>
        <w:t>с учетом степени значимости отметок за отдельные оценочныепроцедуры);</w:t>
      </w:r>
    </w:p>
    <w:p w:rsidR="00E80B14" w:rsidRDefault="00E07B23">
      <w:pPr>
        <w:pStyle w:val="9"/>
        <w:framePr w:w="10560" w:h="15293" w:hRule="exact" w:wrap="none" w:vAnchor="page" w:hAnchor="page" w:x="3216" w:y="4259"/>
        <w:numPr>
          <w:ilvl w:val="0"/>
          <w:numId w:val="89"/>
        </w:numPr>
        <w:shd w:val="clear" w:color="auto" w:fill="auto"/>
        <w:tabs>
          <w:tab w:val="left" w:pos="1513"/>
        </w:tabs>
        <w:spacing w:after="252" w:line="288" w:lineRule="exact"/>
        <w:ind w:left="20" w:firstLine="0"/>
      </w:pPr>
      <w:r>
        <w:t>график контрольныхмероприятий.</w:t>
      </w:r>
    </w:p>
    <w:p w:rsidR="00E80B14" w:rsidRDefault="00E07B23">
      <w:pPr>
        <w:pStyle w:val="62"/>
        <w:framePr w:w="10560" w:h="15293" w:hRule="exact" w:wrap="none" w:vAnchor="page" w:hAnchor="page" w:x="3216" w:y="4259"/>
        <w:numPr>
          <w:ilvl w:val="0"/>
          <w:numId w:val="94"/>
        </w:numPr>
        <w:shd w:val="clear" w:color="auto" w:fill="auto"/>
        <w:tabs>
          <w:tab w:val="left" w:pos="1383"/>
          <w:tab w:val="left" w:pos="1388"/>
        </w:tabs>
        <w:spacing w:before="0" w:line="274" w:lineRule="exact"/>
        <w:ind w:left="20" w:firstLine="0"/>
      </w:pPr>
      <w:bookmarkStart w:id="61" w:name="bookmark61"/>
      <w:r>
        <w:t>Организация и содержание оценочных процедур</w:t>
      </w:r>
      <w:bookmarkEnd w:id="61"/>
    </w:p>
    <w:p w:rsidR="00E80B14" w:rsidRDefault="00E07B23">
      <w:pPr>
        <w:pStyle w:val="30"/>
        <w:framePr w:w="10560" w:h="15293" w:hRule="exact" w:wrap="none" w:vAnchor="page" w:hAnchor="page" w:x="3216" w:y="4259"/>
        <w:shd w:val="clear" w:color="auto" w:fill="auto"/>
        <w:ind w:left="20"/>
      </w:pPr>
      <w:r>
        <w:rPr>
          <w:rStyle w:val="39"/>
          <w:b/>
          <w:bCs/>
        </w:rPr>
        <w:t xml:space="preserve">Стартовая диагностика </w:t>
      </w:r>
      <w:r>
        <w:rPr>
          <w:rStyle w:val="33"/>
        </w:rPr>
        <w:t xml:space="preserve">представляет собой процедуру </w:t>
      </w:r>
      <w:r>
        <w:rPr>
          <w:rStyle w:val="39"/>
          <w:b/>
          <w:bCs/>
        </w:rPr>
        <w:t xml:space="preserve">оценки готовности к обучению </w:t>
      </w:r>
      <w:r>
        <w:rPr>
          <w:rStyle w:val="33"/>
        </w:rPr>
        <w:t>на</w:t>
      </w:r>
    </w:p>
    <w:p w:rsidR="00E80B14" w:rsidRDefault="00E07B23">
      <w:pPr>
        <w:pStyle w:val="9"/>
        <w:framePr w:w="10560" w:h="15293" w:hRule="exact" w:wrap="none" w:vAnchor="page" w:hAnchor="page" w:x="3216" w:y="4259"/>
        <w:shd w:val="clear" w:color="auto" w:fill="auto"/>
        <w:spacing w:after="0"/>
        <w:ind w:left="20" w:right="320" w:firstLine="0"/>
      </w:pPr>
      <w:r>
        <w:t>данном уровне образования. Проводится администрацией МБОУ «Новосолкушиская СОШ» в начале 5-го класса и выступает как основа (точка отсчёта) для оценки динамики образовательных достижений.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w:t>
      </w:r>
      <w:r>
        <w:softHyphen/>
        <w:t>символическими средствами, логическими операциями. Стартовая диагностика может проводиться также учителями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E80B14" w:rsidRDefault="00E07B23">
      <w:pPr>
        <w:pStyle w:val="30"/>
        <w:framePr w:w="10560" w:h="15293" w:hRule="exact" w:wrap="none" w:vAnchor="page" w:hAnchor="page" w:x="3216" w:y="4259"/>
        <w:shd w:val="clear" w:color="auto" w:fill="auto"/>
        <w:ind w:left="20"/>
      </w:pPr>
      <w:r>
        <w:rPr>
          <w:rStyle w:val="39"/>
          <w:b/>
          <w:bCs/>
        </w:rPr>
        <w:t xml:space="preserve">Текущая оценка </w:t>
      </w:r>
      <w:r>
        <w:rPr>
          <w:rStyle w:val="33"/>
        </w:rPr>
        <w:t xml:space="preserve">представляет собой процедуру </w:t>
      </w:r>
      <w:r>
        <w:rPr>
          <w:rStyle w:val="39"/>
          <w:b/>
          <w:bCs/>
        </w:rPr>
        <w:t xml:space="preserve">оценки индивидуального продвижения </w:t>
      </w:r>
      <w:r>
        <w:rPr>
          <w:rStyle w:val="33"/>
        </w:rPr>
        <w:t>в</w:t>
      </w:r>
    </w:p>
    <w:p w:rsidR="00E80B14" w:rsidRDefault="00E07B23">
      <w:pPr>
        <w:pStyle w:val="9"/>
        <w:framePr w:w="10560" w:h="15293" w:hRule="exact" w:wrap="none" w:vAnchor="page" w:hAnchor="page" w:x="3216" w:y="4259"/>
        <w:shd w:val="clear" w:color="auto" w:fill="auto"/>
        <w:spacing w:after="0"/>
        <w:ind w:left="20" w:right="320" w:firstLine="0"/>
      </w:pPr>
      <w:r>
        <w:t>освоении программы учебного предмета. Текущая оценка может быть формирующей, т.е. поддерживающей и направляющей усилия учащегося, и диагностической, способствующей выявлению и осознанию учителем и учащимся существующих проблем в обучении. Объектом текущей оценки являются тематические планируемые результаты, этапы освоения которых зафиксированы в тематическом планировании. 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учётом особенностей учебного предмета и особенностей контрольно-оценочной деятельности учителя. 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учителем) сроки могут</w:t>
      </w:r>
    </w:p>
    <w:p w:rsidR="00E80B14" w:rsidRDefault="00E07B23">
      <w:pPr>
        <w:pStyle w:val="9"/>
        <w:framePr w:w="10560" w:h="15293" w:hRule="exact" w:wrap="none" w:vAnchor="page" w:hAnchor="page" w:x="3216" w:y="4259"/>
        <w:shd w:val="clear" w:color="auto" w:fill="auto"/>
        <w:spacing w:after="0"/>
        <w:ind w:left="20" w:right="320" w:firstLine="0"/>
      </w:pPr>
      <w:r>
        <w:t>включаться в систему накопленной оценки и служить основанием, например, для освобождения ученика от необходимости выполнять тематическую проверочную работу</w:t>
      </w:r>
      <w:r>
        <w:rPr>
          <w:vertAlign w:val="superscript"/>
        </w:rPr>
        <w:t>9</w:t>
      </w:r>
      <w:r>
        <w:t>.</w:t>
      </w:r>
    </w:p>
    <w:p w:rsidR="00E80B14" w:rsidRDefault="00E07B23">
      <w:pPr>
        <w:pStyle w:val="9"/>
        <w:framePr w:w="10560" w:h="15293" w:hRule="exact" w:wrap="none" w:vAnchor="page" w:hAnchor="page" w:x="3216" w:y="4259"/>
        <w:shd w:val="clear" w:color="auto" w:fill="auto"/>
        <w:spacing w:after="0"/>
        <w:ind w:left="20" w:right="320" w:firstLine="0"/>
      </w:pPr>
      <w:r>
        <w:rPr>
          <w:rStyle w:val="ab"/>
        </w:rPr>
        <w:t xml:space="preserve">Тематическая оценка </w:t>
      </w:r>
      <w:r>
        <w:t xml:space="preserve">представляет собой процедуру </w:t>
      </w:r>
      <w:r>
        <w:rPr>
          <w:rStyle w:val="ab"/>
        </w:rPr>
        <w:t xml:space="preserve">оценки уровня достижения </w:t>
      </w:r>
      <w:r>
        <w:t>тематических планируемых результатов по предмету, которые фиксируются в учебных методических комплектах, рекомендованных Министерством образования и науки РФ. 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её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E80B14" w:rsidRDefault="00E07B23">
      <w:pPr>
        <w:pStyle w:val="9"/>
        <w:framePr w:w="10560" w:h="15293" w:hRule="exact" w:wrap="none" w:vAnchor="page" w:hAnchor="page" w:x="3216" w:y="4259"/>
        <w:shd w:val="clear" w:color="auto" w:fill="auto"/>
        <w:spacing w:after="0"/>
        <w:ind w:left="20" w:right="320" w:firstLine="0"/>
      </w:pPr>
      <w:r>
        <w:rPr>
          <w:rStyle w:val="ab"/>
        </w:rPr>
        <w:t xml:space="preserve">Портфель достижений </w:t>
      </w:r>
      <w:r>
        <w:t xml:space="preserve">представляет собой процедуру </w:t>
      </w:r>
      <w:r>
        <w:rPr>
          <w:rStyle w:val="ab"/>
        </w:rPr>
        <w:t xml:space="preserve">оценки динамики учебной и творческой активности </w:t>
      </w:r>
      <w:r>
        <w:t xml:space="preserve">учащегося, направленности, широты или избирательности интересов, выраженности проявлений творческой инициативы, а также </w:t>
      </w:r>
      <w:r>
        <w:rPr>
          <w:rStyle w:val="ab"/>
        </w:rPr>
        <w:t xml:space="preserve">уровня высших достижений, </w:t>
      </w:r>
      <w:r>
        <w:t>демонстрируемых данным учащимся. В портфолио включаются как работы учащегося (в том числе - фотографии, видеоматериалы и т.п.), так и отзывы на эти работы (например, наградные листы, дипломы, сертификаты участия, рецензии и проч.). Отбор работ и отзывов для портфеля достижений ведётся самим обучающимся совместно с классным руководителем и при участии семьи. Включение каких- либо материалов в портфель достижений без согласия обучающегося не допускается. Портфель достижений в части подборки документов формируется в электронном виде в течение всех лет обучения в основной школе. Результаты, представленные в портфеле достижений, используются при выработке рекомендаций по выбору индивидуальной образовательной траектории на уровне среднего общего образования и могут отражаться вхарактеристике.</w:t>
      </w:r>
    </w:p>
    <w:p w:rsidR="00E80B14" w:rsidRDefault="00E07B23">
      <w:pPr>
        <w:pStyle w:val="9"/>
        <w:framePr w:w="10560" w:h="15293" w:hRule="exact" w:wrap="none" w:vAnchor="page" w:hAnchor="page" w:x="3216" w:y="4259"/>
        <w:shd w:val="clear" w:color="auto" w:fill="auto"/>
        <w:spacing w:after="0"/>
        <w:ind w:left="20" w:firstLine="0"/>
      </w:pPr>
      <w:r>
        <w:rPr>
          <w:rStyle w:val="ab"/>
        </w:rPr>
        <w:t xml:space="preserve">Внутришкольный мониторинг </w:t>
      </w:r>
      <w:r>
        <w:t>представляет собой процедуры:</w:t>
      </w:r>
    </w:p>
    <w:p w:rsidR="00E80B14" w:rsidRDefault="00E07B23">
      <w:pPr>
        <w:pStyle w:val="62"/>
        <w:framePr w:w="10560" w:h="15293" w:hRule="exact" w:wrap="none" w:vAnchor="page" w:hAnchor="page" w:x="3216" w:y="4259"/>
        <w:numPr>
          <w:ilvl w:val="0"/>
          <w:numId w:val="70"/>
        </w:numPr>
        <w:shd w:val="clear" w:color="auto" w:fill="auto"/>
        <w:tabs>
          <w:tab w:val="left" w:pos="1489"/>
        </w:tabs>
        <w:spacing w:before="0" w:after="8" w:line="210" w:lineRule="exact"/>
        <w:ind w:left="20" w:firstLine="0"/>
      </w:pPr>
      <w:bookmarkStart w:id="62" w:name="bookmark62"/>
      <w:r>
        <w:t>оценки уровня достижения предметных и метапредметныхрезультатов;</w:t>
      </w:r>
      <w:bookmarkEnd w:id="62"/>
    </w:p>
    <w:p w:rsidR="00E80B14" w:rsidRDefault="00E07B23">
      <w:pPr>
        <w:pStyle w:val="30"/>
        <w:framePr w:w="10560" w:h="15293" w:hRule="exact" w:wrap="none" w:vAnchor="page" w:hAnchor="page" w:x="3216" w:y="4259"/>
        <w:numPr>
          <w:ilvl w:val="0"/>
          <w:numId w:val="70"/>
        </w:numPr>
        <w:shd w:val="clear" w:color="auto" w:fill="auto"/>
        <w:tabs>
          <w:tab w:val="left" w:pos="1489"/>
        </w:tabs>
        <w:spacing w:line="210" w:lineRule="exact"/>
        <w:ind w:left="20"/>
      </w:pPr>
      <w:r>
        <w:rPr>
          <w:rStyle w:val="39"/>
          <w:b/>
          <w:bCs/>
        </w:rPr>
        <w:t xml:space="preserve">оценки уровня достижения той части личностных результатов, </w:t>
      </w:r>
      <w:r>
        <w:rPr>
          <w:rStyle w:val="33"/>
        </w:rPr>
        <w:t>которые связаны с</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10546" w:h="15281" w:hRule="exact" w:wrap="none" w:vAnchor="page" w:hAnchor="page" w:x="3224" w:y="4259"/>
        <w:shd w:val="clear" w:color="auto" w:fill="auto"/>
        <w:spacing w:after="0" w:line="278" w:lineRule="exact"/>
        <w:ind w:left="20" w:right="800" w:firstLine="0"/>
        <w:jc w:val="both"/>
      </w:pPr>
      <w:r>
        <w:lastRenderedPageBreak/>
        <w:t>оценкой поведения, прилежания, а также с оценкой учебной самостоятельности, готовности и способности делать осознанный выбор профиляобучения;</w:t>
      </w:r>
    </w:p>
    <w:p w:rsidR="00E80B14" w:rsidRDefault="00E07B23">
      <w:pPr>
        <w:pStyle w:val="9"/>
        <w:framePr w:w="10546" w:h="15281" w:hRule="exact" w:wrap="none" w:vAnchor="page" w:hAnchor="page" w:x="3224" w:y="4259"/>
        <w:numPr>
          <w:ilvl w:val="0"/>
          <w:numId w:val="70"/>
        </w:numPr>
        <w:shd w:val="clear" w:color="auto" w:fill="auto"/>
        <w:tabs>
          <w:tab w:val="left" w:pos="1498"/>
        </w:tabs>
        <w:spacing w:after="0"/>
        <w:ind w:left="20" w:right="800" w:firstLine="0"/>
        <w:jc w:val="both"/>
      </w:pPr>
      <w:r>
        <w:rPr>
          <w:rStyle w:val="ab"/>
        </w:rPr>
        <w:t xml:space="preserve">оценки уровня профессионального мастерства учителя, </w:t>
      </w:r>
      <w:r>
        <w:t>осуществляемого на основе административных проверочных работ, анализа посещенных уроков, анализа качества учебных заданий, предлагаемых учителемобучающимся.</w:t>
      </w:r>
    </w:p>
    <w:p w:rsidR="00E80B14" w:rsidRDefault="00E07B23">
      <w:pPr>
        <w:pStyle w:val="9"/>
        <w:framePr w:w="10546" w:h="15281" w:hRule="exact" w:wrap="none" w:vAnchor="page" w:hAnchor="page" w:x="3224" w:y="4259"/>
        <w:shd w:val="clear" w:color="auto" w:fill="auto"/>
        <w:spacing w:after="0"/>
        <w:ind w:left="20" w:right="300" w:firstLine="0"/>
      </w:pPr>
      <w:r>
        <w:t>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учителя. Результаты внутришкольного мониторинга в части оценки уровня достижений учащихся обобщаются и отражаются в иххарактеристиках.</w:t>
      </w:r>
    </w:p>
    <w:p w:rsidR="00E80B14" w:rsidRDefault="00E07B23">
      <w:pPr>
        <w:pStyle w:val="9"/>
        <w:framePr w:w="10546" w:h="15281" w:hRule="exact" w:wrap="none" w:vAnchor="page" w:hAnchor="page" w:x="3224" w:y="4259"/>
        <w:shd w:val="clear" w:color="auto" w:fill="auto"/>
        <w:spacing w:after="0"/>
        <w:ind w:left="20" w:right="300" w:firstLine="0"/>
      </w:pPr>
      <w:r>
        <w:rPr>
          <w:rStyle w:val="ab"/>
        </w:rPr>
        <w:t xml:space="preserve">Промежуточная аттестация </w:t>
      </w:r>
      <w:r>
        <w:t>представляет собой процедуру аттестации обучающихся на уровне основного общего образования и проводится в конце каждой четверти (или в конце каждого триместра)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rsidR="00E80B14" w:rsidRDefault="00E07B23">
      <w:pPr>
        <w:pStyle w:val="9"/>
        <w:framePr w:w="10546" w:h="15281" w:hRule="exact" w:wrap="none" w:vAnchor="page" w:hAnchor="page" w:x="3224" w:y="4259"/>
        <w:shd w:val="clear" w:color="auto" w:fill="auto"/>
        <w:spacing w:after="0"/>
        <w:ind w:left="20" w:right="300" w:firstLine="0"/>
      </w:pPr>
      <w:r>
        <w:t>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 к государственной итоговой аттестации. В период введения ФГОС ООО в случае использования стандартизированных измерительных материалов критерий достижения/освоения учебного материала задается как выполнение не менее 50% заданий базового уровня или получения 50% от максимального балла за выполнение заданий базового уровня. В дальнейшем этот критерий должен составлять не менее65%.</w:t>
      </w:r>
    </w:p>
    <w:p w:rsidR="00E80B14" w:rsidRDefault="00E07B23">
      <w:pPr>
        <w:pStyle w:val="9"/>
        <w:framePr w:w="10546" w:h="15281" w:hRule="exact" w:wrap="none" w:vAnchor="page" w:hAnchor="page" w:x="3224" w:y="4259"/>
        <w:shd w:val="clear" w:color="auto" w:fill="auto"/>
        <w:spacing w:after="0"/>
        <w:ind w:left="20" w:right="800" w:firstLine="0"/>
        <w:jc w:val="both"/>
      </w:pPr>
      <w:r>
        <w:t>Порядок проведения промежуточной аттестации регламентируется Федеральным законом «Об образовании в Российской Федерации» (ст.58) и иными нормативными актами.</w:t>
      </w:r>
    </w:p>
    <w:p w:rsidR="00E80B14" w:rsidRDefault="00E07B23">
      <w:pPr>
        <w:pStyle w:val="30"/>
        <w:framePr w:w="10546" w:h="15281" w:hRule="exact" w:wrap="none" w:vAnchor="page" w:hAnchor="page" w:x="3224" w:y="4259"/>
        <w:shd w:val="clear" w:color="auto" w:fill="auto"/>
        <w:ind w:left="20"/>
        <w:jc w:val="both"/>
      </w:pPr>
      <w:r>
        <w:rPr>
          <w:rStyle w:val="39"/>
          <w:b/>
          <w:bCs/>
        </w:rPr>
        <w:t>Г осударственная итоговая аттестация</w:t>
      </w:r>
    </w:p>
    <w:p w:rsidR="00E80B14" w:rsidRDefault="00E07B23">
      <w:pPr>
        <w:pStyle w:val="9"/>
        <w:framePr w:w="10546" w:h="15281" w:hRule="exact" w:wrap="none" w:vAnchor="page" w:hAnchor="page" w:x="3224" w:y="4259"/>
        <w:shd w:val="clear" w:color="auto" w:fill="auto"/>
        <w:spacing w:after="0"/>
        <w:ind w:left="20" w:right="800" w:firstLine="0"/>
      </w:pPr>
      <w:r>
        <w:t>В соответствии со статьей 59 Федерального закона «Об образовании в Российской Федерации» государственная итоговая аттестация (далее - ГИА) является обязательной процедурой, завершающей освоение основной образовательной программы основного общего образования. Порядок проведения ГИА регламентируется Законом и иными нормативнымиактами</w:t>
      </w:r>
      <w:r>
        <w:rPr>
          <w:vertAlign w:val="superscript"/>
        </w:rPr>
        <w:t>10</w:t>
      </w:r>
      <w:r>
        <w:t>.</w:t>
      </w:r>
    </w:p>
    <w:p w:rsidR="00E80B14" w:rsidRDefault="00E07B23">
      <w:pPr>
        <w:pStyle w:val="9"/>
        <w:framePr w:w="10546" w:h="15281" w:hRule="exact" w:wrap="none" w:vAnchor="page" w:hAnchor="page" w:x="3224" w:y="4259"/>
        <w:shd w:val="clear" w:color="auto" w:fill="auto"/>
        <w:spacing w:after="0"/>
        <w:ind w:left="20" w:right="540" w:firstLine="0"/>
        <w:jc w:val="both"/>
      </w:pPr>
      <w:r>
        <w:t>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Экзамены по двум другим учебным предметам обучающиеся сдают на добровольной основе по своему выбору.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 иных форм по решению образовательной организации (государственный выпускной экзамен - ГВЭ).</w:t>
      </w:r>
    </w:p>
    <w:p w:rsidR="00E80B14" w:rsidRDefault="00E07B23">
      <w:pPr>
        <w:pStyle w:val="9"/>
        <w:framePr w:w="10546" w:h="15281" w:hRule="exact" w:wrap="none" w:vAnchor="page" w:hAnchor="page" w:x="3224" w:y="4259"/>
        <w:shd w:val="clear" w:color="auto" w:fill="auto"/>
        <w:spacing w:after="0"/>
        <w:ind w:left="20" w:right="300" w:firstLine="0"/>
      </w:pPr>
      <w:r>
        <w:rPr>
          <w:rStyle w:val="ab"/>
        </w:rPr>
        <w:t xml:space="preserve">Итоговая оценка </w:t>
      </w:r>
      <w:r>
        <w:t xml:space="preserve">(итоговая аттестация) по предмету складывается из результатов внутренней и внешней оценки. К результатам </w:t>
      </w:r>
      <w:r>
        <w:rPr>
          <w:rStyle w:val="ab"/>
        </w:rPr>
        <w:t xml:space="preserve">внешней оценки </w:t>
      </w:r>
      <w:r>
        <w:t xml:space="preserve">относятся результаты ГИА. К результатам </w:t>
      </w:r>
      <w:r>
        <w:rPr>
          <w:rStyle w:val="ab"/>
        </w:rPr>
        <w:t xml:space="preserve">внутренней оценки </w:t>
      </w:r>
      <w:r>
        <w:t>относятся предметные результаты, зафиксированные в системе накопленной оценки и результаты выполнения итоговой работы по предмету. Такой подход позволяет обеспечить полноту охвата планируемых результатов и выявить коммулятивный эффект обучения, обеспечивающий прирост в глубине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w:t>
      </w:r>
    </w:p>
    <w:p w:rsidR="00E80B14" w:rsidRDefault="00E07B23">
      <w:pPr>
        <w:pStyle w:val="9"/>
        <w:framePr w:w="10546" w:h="15281" w:hRule="exact" w:wrap="none" w:vAnchor="page" w:hAnchor="page" w:x="3224" w:y="4259"/>
        <w:shd w:val="clear" w:color="auto" w:fill="auto"/>
        <w:spacing w:after="0"/>
        <w:ind w:left="20" w:right="300" w:firstLine="0"/>
      </w:pPr>
      <w:r>
        <w:t>Итоговая оценка по предмету фиксируется в документе об уровне образования государственного образца - аттестате об основном общем образовании.</w:t>
      </w:r>
    </w:p>
    <w:p w:rsidR="00E80B14" w:rsidRDefault="00E07B23">
      <w:pPr>
        <w:pStyle w:val="9"/>
        <w:framePr w:w="10546" w:h="15281" w:hRule="exact" w:wrap="none" w:vAnchor="page" w:hAnchor="page" w:x="3224" w:y="4259"/>
        <w:shd w:val="clear" w:color="auto" w:fill="auto"/>
        <w:spacing w:after="0"/>
        <w:ind w:left="20" w:right="1500" w:firstLine="0"/>
      </w:pPr>
      <w:r>
        <w:rPr>
          <w:rStyle w:val="ab"/>
        </w:rPr>
        <w:t xml:space="preserve">Итоговая оценка </w:t>
      </w:r>
      <w:r>
        <w:t>по междисциплинарным программам ставится на основе результатов внутришкольного мониторинга и фиксируется в характеристике учащегося.</w:t>
      </w:r>
    </w:p>
    <w:p w:rsidR="00E80B14" w:rsidRDefault="00E07B23">
      <w:pPr>
        <w:pStyle w:val="9"/>
        <w:framePr w:w="10546" w:h="15281" w:hRule="exact" w:wrap="none" w:vAnchor="page" w:hAnchor="page" w:x="3224" w:y="4259"/>
        <w:shd w:val="clear" w:color="auto" w:fill="auto"/>
        <w:spacing w:after="0"/>
        <w:ind w:left="20" w:firstLine="0"/>
        <w:jc w:val="both"/>
      </w:pPr>
      <w:r>
        <w:rPr>
          <w:rStyle w:val="ab"/>
        </w:rPr>
        <w:t xml:space="preserve">Характеристика </w:t>
      </w:r>
      <w:r>
        <w:t>готовится на основании:</w:t>
      </w:r>
    </w:p>
    <w:p w:rsidR="00E80B14" w:rsidRDefault="00E07B23">
      <w:pPr>
        <w:pStyle w:val="9"/>
        <w:framePr w:w="10546" w:h="15281" w:hRule="exact" w:wrap="none" w:vAnchor="page" w:hAnchor="page" w:x="3224" w:y="4259"/>
        <w:numPr>
          <w:ilvl w:val="0"/>
          <w:numId w:val="70"/>
        </w:numPr>
        <w:shd w:val="clear" w:color="auto" w:fill="auto"/>
        <w:tabs>
          <w:tab w:val="left" w:pos="1206"/>
        </w:tabs>
        <w:spacing w:after="0"/>
        <w:ind w:left="20" w:right="800" w:firstLine="0"/>
      </w:pPr>
      <w:r>
        <w:t>объективных показателей образовательных достижений обучающегося на уровне основногообразования,</w:t>
      </w:r>
    </w:p>
    <w:p w:rsidR="00E80B14" w:rsidRDefault="00E07B23">
      <w:pPr>
        <w:pStyle w:val="9"/>
        <w:framePr w:w="10546" w:h="15281" w:hRule="exact" w:wrap="none" w:vAnchor="page" w:hAnchor="page" w:x="3224" w:y="4259"/>
        <w:numPr>
          <w:ilvl w:val="0"/>
          <w:numId w:val="70"/>
        </w:numPr>
        <w:shd w:val="clear" w:color="auto" w:fill="auto"/>
        <w:tabs>
          <w:tab w:val="left" w:pos="1206"/>
        </w:tabs>
        <w:spacing w:after="0" w:line="210" w:lineRule="exact"/>
        <w:ind w:left="20" w:firstLine="0"/>
        <w:jc w:val="both"/>
      </w:pPr>
      <w:r>
        <w:t>портфель достиженийвыпускника;</w:t>
      </w:r>
    </w:p>
    <w:p w:rsidR="00E80B14" w:rsidRDefault="00E07B23">
      <w:pPr>
        <w:pStyle w:val="9"/>
        <w:framePr w:w="10546" w:h="15281" w:hRule="exact" w:wrap="none" w:vAnchor="page" w:hAnchor="page" w:x="3224" w:y="4259"/>
        <w:numPr>
          <w:ilvl w:val="0"/>
          <w:numId w:val="70"/>
        </w:numPr>
        <w:shd w:val="clear" w:color="auto" w:fill="auto"/>
        <w:tabs>
          <w:tab w:val="left" w:pos="1196"/>
        </w:tabs>
        <w:spacing w:after="0"/>
        <w:ind w:left="20" w:right="300" w:firstLine="0"/>
      </w:pPr>
      <w:r>
        <w:t>экспертных оценок классного руководителя и учителей, обучавших данного выпускника на уровне основного общегообразования.</w:t>
      </w:r>
    </w:p>
    <w:p w:rsidR="00E80B14" w:rsidRDefault="00E07B23">
      <w:pPr>
        <w:pStyle w:val="9"/>
        <w:framePr w:w="10546" w:h="15281" w:hRule="exact" w:wrap="none" w:vAnchor="page" w:hAnchor="page" w:x="3224" w:y="4259"/>
        <w:shd w:val="clear" w:color="auto" w:fill="auto"/>
        <w:spacing w:after="0"/>
        <w:ind w:left="20" w:firstLine="0"/>
        <w:jc w:val="both"/>
      </w:pPr>
      <w:r>
        <w:t>В характеристике выпускника:</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rap="none" w:vAnchor="page" w:hAnchor="page" w:x="3299" w:y="4279"/>
        <w:shd w:val="clear" w:color="auto" w:fill="auto"/>
        <w:spacing w:after="0" w:line="210" w:lineRule="exact"/>
        <w:ind w:left="80" w:firstLine="1060"/>
      </w:pPr>
      <w:r>
        <w:rPr>
          <w:rStyle w:val="0pt4"/>
        </w:rPr>
        <w:lastRenderedPageBreak/>
        <w:t>отмечаются образовательные достижения обучающегося по освоению</w:t>
      </w:r>
    </w:p>
    <w:p w:rsidR="00E80B14" w:rsidRDefault="00E07B23">
      <w:pPr>
        <w:pStyle w:val="9"/>
        <w:framePr w:w="10397" w:h="15034" w:hRule="exact" w:wrap="none" w:vAnchor="page" w:hAnchor="page" w:x="3299" w:y="4501"/>
        <w:shd w:val="clear" w:color="auto" w:fill="auto"/>
        <w:spacing w:after="236"/>
        <w:ind w:left="80" w:right="400" w:firstLine="1060"/>
      </w:pPr>
      <w:r>
        <w:rPr>
          <w:rStyle w:val="0pt4"/>
        </w:rPr>
        <w:t>личностных, метапредметных и предметныхрезультатов; даются педагогические рекомендации к выбору индивидуальной образовательной траектории на уровне среднего общего образования с учётом выбора учащимся направлений профильного образования, выявленных проблем и отмеченных образовательных достижений. 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rsidR="00E80B14" w:rsidRDefault="00E07B23">
      <w:pPr>
        <w:pStyle w:val="30"/>
        <w:framePr w:w="10397" w:h="15034" w:hRule="exact" w:wrap="none" w:vAnchor="page" w:hAnchor="page" w:x="3299" w:y="4501"/>
        <w:numPr>
          <w:ilvl w:val="0"/>
          <w:numId w:val="96"/>
        </w:numPr>
        <w:shd w:val="clear" w:color="auto" w:fill="auto"/>
        <w:tabs>
          <w:tab w:val="left" w:pos="526"/>
        </w:tabs>
        <w:spacing w:line="278" w:lineRule="exact"/>
        <w:ind w:left="80" w:right="80"/>
      </w:pPr>
      <w:r>
        <w:rPr>
          <w:rStyle w:val="39"/>
          <w:b/>
          <w:bCs/>
        </w:rPr>
        <w:t>Содержательный раздел основной образовательной программы основного общего образования</w:t>
      </w:r>
    </w:p>
    <w:p w:rsidR="00E80B14" w:rsidRDefault="00E07B23">
      <w:pPr>
        <w:pStyle w:val="30"/>
        <w:framePr w:w="10397" w:h="15034" w:hRule="exact" w:wrap="none" w:vAnchor="page" w:hAnchor="page" w:x="3299" w:y="4501"/>
        <w:shd w:val="clear" w:color="auto" w:fill="auto"/>
        <w:tabs>
          <w:tab w:val="left" w:pos="1530"/>
        </w:tabs>
        <w:ind w:left="80"/>
      </w:pPr>
      <w:r w:rsidRPr="004D5D9C">
        <w:rPr>
          <w:rStyle w:val="39"/>
          <w:b/>
          <w:bCs/>
        </w:rPr>
        <w:t>2</w:t>
      </w:r>
      <w:r>
        <w:rPr>
          <w:rStyle w:val="39"/>
          <w:b/>
          <w:bCs/>
          <w:lang w:val="en-US"/>
        </w:rPr>
        <w:t>J</w:t>
      </w:r>
      <w:r w:rsidRPr="004D5D9C">
        <w:rPr>
          <w:rStyle w:val="39"/>
          <w:b/>
          <w:bCs/>
        </w:rPr>
        <w:t>.</w:t>
      </w:r>
      <w:r w:rsidRPr="004D5D9C">
        <w:rPr>
          <w:rStyle w:val="39"/>
          <w:b/>
          <w:bCs/>
        </w:rPr>
        <w:tab/>
      </w:r>
      <w:r>
        <w:rPr>
          <w:rStyle w:val="39"/>
          <w:b/>
          <w:bCs/>
        </w:rPr>
        <w:t>Программа развития универсальных учебных действий, включающая</w:t>
      </w:r>
    </w:p>
    <w:p w:rsidR="00E80B14" w:rsidRDefault="00E07B23">
      <w:pPr>
        <w:pStyle w:val="30"/>
        <w:framePr w:w="10397" w:h="15034" w:hRule="exact" w:wrap="none" w:vAnchor="page" w:hAnchor="page" w:x="3299" w:y="4501"/>
        <w:shd w:val="clear" w:color="auto" w:fill="auto"/>
        <w:ind w:left="80" w:right="80"/>
      </w:pPr>
      <w:r>
        <w:rPr>
          <w:rStyle w:val="39"/>
          <w:b/>
          <w:bCs/>
        </w:rPr>
        <w:t>формирование компетенций обучающихся в области использования информационно</w:t>
      </w:r>
      <w:r>
        <w:rPr>
          <w:rStyle w:val="39"/>
          <w:b/>
          <w:bCs/>
        </w:rPr>
        <w:softHyphen/>
        <w:t>коммуникационных технологий, учебно-исследовательской и проектнойдеятельности</w:t>
      </w:r>
    </w:p>
    <w:p w:rsidR="00E80B14" w:rsidRDefault="00E07B23">
      <w:pPr>
        <w:pStyle w:val="9"/>
        <w:framePr w:w="10397" w:h="15034" w:hRule="exact" w:wrap="none" w:vAnchor="page" w:hAnchor="page" w:x="3299" w:y="4501"/>
        <w:shd w:val="clear" w:color="auto" w:fill="auto"/>
        <w:spacing w:after="248" w:line="278" w:lineRule="exact"/>
        <w:ind w:left="80" w:right="80" w:firstLine="0"/>
      </w:pPr>
      <w:r>
        <w:rPr>
          <w:rStyle w:val="0pt4"/>
        </w:rPr>
        <w:t>Структура настоящей программы развития универсальных учебных действий (УУД) сформирована в соответствии с ФГОС и содержит в том числе значимую информацию о целях, понятиях и характеристиках УУД, планируемых результатах развития компетентности обучающихся, а также описания особенностей реализации направления учебно-исследовательской и проектной деятельности и описание содержания и форм организации учебной деятельности по развитию ИКТ-компетентности. Также в содержание программы включено описание форм взаимодействия участников образовательного процесса, которое представляет собой рекомендации по организации работы над созданием и реализациейпрограммы</w:t>
      </w:r>
      <w:r>
        <w:rPr>
          <w:rStyle w:val="0pt4"/>
          <w:vertAlign w:val="superscript"/>
        </w:rPr>
        <w:t>11</w:t>
      </w:r>
      <w:r>
        <w:rPr>
          <w:rStyle w:val="0pt4"/>
        </w:rPr>
        <w:t>.</w:t>
      </w:r>
    </w:p>
    <w:p w:rsidR="00E80B14" w:rsidRDefault="00E07B23">
      <w:pPr>
        <w:pStyle w:val="30"/>
        <w:framePr w:w="10397" w:h="15034" w:hRule="exact" w:wrap="none" w:vAnchor="page" w:hAnchor="page" w:x="3299" w:y="4501"/>
        <w:numPr>
          <w:ilvl w:val="0"/>
          <w:numId w:val="97"/>
        </w:numPr>
        <w:shd w:val="clear" w:color="auto" w:fill="auto"/>
        <w:tabs>
          <w:tab w:val="left" w:pos="1683"/>
          <w:tab w:val="left" w:pos="1688"/>
        </w:tabs>
        <w:spacing w:line="269" w:lineRule="exact"/>
        <w:ind w:left="80"/>
      </w:pPr>
      <w:r>
        <w:rPr>
          <w:rStyle w:val="39"/>
          <w:b/>
          <w:bCs/>
        </w:rPr>
        <w:t>Формы взаимодействия участников образовательного процесса при создании</w:t>
      </w:r>
    </w:p>
    <w:p w:rsidR="00E80B14" w:rsidRDefault="00E07B23">
      <w:pPr>
        <w:pStyle w:val="30"/>
        <w:framePr w:w="10397" w:h="15034" w:hRule="exact" w:wrap="none" w:vAnchor="page" w:hAnchor="page" w:x="3299" w:y="4501"/>
        <w:shd w:val="clear" w:color="auto" w:fill="auto"/>
        <w:spacing w:after="236" w:line="269" w:lineRule="exact"/>
        <w:ind w:left="80"/>
      </w:pPr>
      <w:r>
        <w:rPr>
          <w:rStyle w:val="39"/>
          <w:b/>
          <w:bCs/>
        </w:rPr>
        <w:t>и реализации программы развития универсальных учебныхдействий</w:t>
      </w:r>
    </w:p>
    <w:p w:rsidR="00E80B14" w:rsidRDefault="00E07B23">
      <w:pPr>
        <w:pStyle w:val="9"/>
        <w:framePr w:w="10397" w:h="15034" w:hRule="exact" w:wrap="none" w:vAnchor="page" w:hAnchor="page" w:x="3299" w:y="4501"/>
        <w:shd w:val="clear" w:color="auto" w:fill="auto"/>
        <w:spacing w:after="0"/>
        <w:ind w:left="80" w:right="80" w:firstLine="0"/>
      </w:pPr>
      <w:r>
        <w:rPr>
          <w:rStyle w:val="ab"/>
        </w:rPr>
        <w:t xml:space="preserve">Результативность воспитательной работы </w:t>
      </w:r>
      <w:r>
        <w:rPr>
          <w:rStyle w:val="0pt4"/>
        </w:rPr>
        <w:t>в школе за 2016-2017 учебный год можно считать удовлетворительной, так как были проведены планируемые мероприятия, стабильными остались следующие показатели по школе: уровень развития коллективов, уровень эмпатии, удовлетворённость школьной жизнью, уровень самооценки.</w:t>
      </w:r>
    </w:p>
    <w:p w:rsidR="00E80B14" w:rsidRDefault="00E07B23">
      <w:pPr>
        <w:pStyle w:val="9"/>
        <w:framePr w:w="10397" w:h="15034" w:hRule="exact" w:wrap="none" w:vAnchor="page" w:hAnchor="page" w:x="3299" w:y="4501"/>
        <w:shd w:val="clear" w:color="auto" w:fill="auto"/>
        <w:spacing w:after="0"/>
        <w:ind w:left="80" w:firstLine="0"/>
      </w:pPr>
      <w:r>
        <w:rPr>
          <w:rStyle w:val="0pt4"/>
        </w:rPr>
        <w:t>Направления деятельности группы включают:</w:t>
      </w:r>
    </w:p>
    <w:p w:rsidR="00E80B14" w:rsidRDefault="00E07B23">
      <w:pPr>
        <w:pStyle w:val="9"/>
        <w:framePr w:w="10397" w:h="15034" w:hRule="exact" w:wrap="none" w:vAnchor="page" w:hAnchor="page" w:x="3299" w:y="4501"/>
        <w:numPr>
          <w:ilvl w:val="0"/>
          <w:numId w:val="98"/>
        </w:numPr>
        <w:shd w:val="clear" w:color="auto" w:fill="auto"/>
        <w:tabs>
          <w:tab w:val="left" w:pos="1131"/>
        </w:tabs>
        <w:spacing w:after="0"/>
        <w:ind w:left="80" w:right="80" w:firstLine="0"/>
      </w:pPr>
      <w:r>
        <w:rPr>
          <w:rStyle w:val="0pt4"/>
        </w:rPr>
        <w:t>разработку планируемых образовательных метапредметных результатов как для всех обучающихся уровня, так и для групп с особыми образовательными потребностями с учетом сформированного учебного плана и используемых в образовательной организации образовательных технологий и методовобучения;</w:t>
      </w:r>
    </w:p>
    <w:p w:rsidR="00E80B14" w:rsidRDefault="00E07B23">
      <w:pPr>
        <w:pStyle w:val="9"/>
        <w:framePr w:w="10397" w:h="15034" w:hRule="exact" w:wrap="none" w:vAnchor="page" w:hAnchor="page" w:x="3299" w:y="4501"/>
        <w:numPr>
          <w:ilvl w:val="0"/>
          <w:numId w:val="98"/>
        </w:numPr>
        <w:shd w:val="clear" w:color="auto" w:fill="auto"/>
        <w:tabs>
          <w:tab w:val="left" w:pos="1122"/>
        </w:tabs>
        <w:spacing w:after="0"/>
        <w:ind w:left="80" w:right="80" w:firstLine="0"/>
      </w:pPr>
      <w:r>
        <w:rPr>
          <w:rStyle w:val="0pt4"/>
        </w:rPr>
        <w:t>разработку основных подходов к обеспечению связи универсальных учебных действий с 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E80B14" w:rsidRDefault="00E07B23">
      <w:pPr>
        <w:pStyle w:val="9"/>
        <w:framePr w:w="10397" w:h="15034" w:hRule="exact" w:wrap="none" w:vAnchor="page" w:hAnchor="page" w:x="3299" w:y="4501"/>
        <w:numPr>
          <w:ilvl w:val="0"/>
          <w:numId w:val="98"/>
        </w:numPr>
        <w:shd w:val="clear" w:color="auto" w:fill="auto"/>
        <w:tabs>
          <w:tab w:val="left" w:pos="1131"/>
        </w:tabs>
        <w:spacing w:after="0"/>
        <w:ind w:left="80" w:right="80" w:firstLine="0"/>
      </w:pPr>
      <w:r>
        <w:rPr>
          <w:rStyle w:val="0pt4"/>
        </w:rPr>
        <w:t>разработку основных подходов к конструированию задач на применение универсальных учебныхдействий;</w:t>
      </w:r>
    </w:p>
    <w:p w:rsidR="00E80B14" w:rsidRDefault="00E07B23">
      <w:pPr>
        <w:pStyle w:val="9"/>
        <w:framePr w:w="10397" w:h="15034" w:hRule="exact" w:wrap="none" w:vAnchor="page" w:hAnchor="page" w:x="3299" w:y="4501"/>
        <w:numPr>
          <w:ilvl w:val="0"/>
          <w:numId w:val="98"/>
        </w:numPr>
        <w:shd w:val="clear" w:color="auto" w:fill="auto"/>
        <w:tabs>
          <w:tab w:val="left" w:pos="1126"/>
        </w:tabs>
        <w:spacing w:after="0"/>
        <w:ind w:left="80" w:right="80" w:firstLine="0"/>
      </w:pPr>
      <w:r>
        <w:rPr>
          <w:rStyle w:val="0pt4"/>
        </w:rPr>
        <w:t>разработку основных подходов к организации учебно-исследовательской и проектной деятельности в рамках урочной и внеурочной деятельности по таким направлениям, как: исследовательское, инженерное, прикладное, информационное, социальное, игровое, творческое направлениепроектов;</w:t>
      </w:r>
    </w:p>
    <w:p w:rsidR="00E80B14" w:rsidRDefault="00E07B23">
      <w:pPr>
        <w:pStyle w:val="9"/>
        <w:framePr w:w="10397" w:h="15034" w:hRule="exact" w:wrap="none" w:vAnchor="page" w:hAnchor="page" w:x="3299" w:y="4501"/>
        <w:numPr>
          <w:ilvl w:val="0"/>
          <w:numId w:val="98"/>
        </w:numPr>
        <w:shd w:val="clear" w:color="auto" w:fill="auto"/>
        <w:tabs>
          <w:tab w:val="left" w:pos="1126"/>
        </w:tabs>
        <w:spacing w:after="0"/>
        <w:ind w:left="80" w:right="80" w:firstLine="0"/>
      </w:pPr>
      <w:r>
        <w:rPr>
          <w:rStyle w:val="0pt4"/>
        </w:rPr>
        <w:t>разработку основных подходов к организации учебной деятельности по формированию и развитиюИКТ-компетенций;</w:t>
      </w:r>
    </w:p>
    <w:p w:rsidR="00E80B14" w:rsidRDefault="00E07B23">
      <w:pPr>
        <w:pStyle w:val="9"/>
        <w:framePr w:w="10397" w:h="15034" w:hRule="exact" w:wrap="none" w:vAnchor="page" w:hAnchor="page" w:x="3299" w:y="4501"/>
        <w:numPr>
          <w:ilvl w:val="0"/>
          <w:numId w:val="98"/>
        </w:numPr>
        <w:shd w:val="clear" w:color="auto" w:fill="auto"/>
        <w:tabs>
          <w:tab w:val="left" w:pos="1122"/>
        </w:tabs>
        <w:spacing w:after="0"/>
        <w:ind w:left="80" w:right="80" w:firstLine="0"/>
      </w:pPr>
      <w:r>
        <w:rPr>
          <w:rStyle w:val="0pt4"/>
        </w:rPr>
        <w:t>разработку системы мер по организации взаимодействия с учебными, научными и социальными организациями, формы привлечения консультантов, экспертов и научных</w:t>
      </w:r>
    </w:p>
    <w:p w:rsidR="00E80B14" w:rsidRDefault="00E07B23">
      <w:pPr>
        <w:pStyle w:val="9"/>
        <w:framePr w:w="10397" w:h="15034" w:hRule="exact" w:wrap="none" w:vAnchor="page" w:hAnchor="page" w:x="3299" w:y="4501"/>
        <w:shd w:val="clear" w:color="auto" w:fill="auto"/>
        <w:spacing w:after="0"/>
        <w:ind w:left="80" w:firstLine="0"/>
      </w:pPr>
      <w:r>
        <w:rPr>
          <w:rStyle w:val="0pt4"/>
        </w:rPr>
        <w:t>руководителей;</w:t>
      </w:r>
    </w:p>
    <w:p w:rsidR="00E80B14" w:rsidRDefault="00E07B23">
      <w:pPr>
        <w:pStyle w:val="9"/>
        <w:framePr w:w="10397" w:h="15034" w:hRule="exact" w:wrap="none" w:vAnchor="page" w:hAnchor="page" w:x="3299" w:y="4501"/>
        <w:numPr>
          <w:ilvl w:val="0"/>
          <w:numId w:val="98"/>
        </w:numPr>
        <w:shd w:val="clear" w:color="auto" w:fill="auto"/>
        <w:tabs>
          <w:tab w:val="left" w:pos="1126"/>
        </w:tabs>
        <w:spacing w:after="0"/>
        <w:ind w:left="80" w:right="80" w:firstLine="0"/>
      </w:pPr>
      <w:r>
        <w:rPr>
          <w:rStyle w:val="0pt4"/>
        </w:rPr>
        <w:t>разработку системы мер по обеспечению условий для развития универсальных учебных действий у обучающихся, в том числе информационно-методического обеспечения, подготовки кадров;</w:t>
      </w:r>
    </w:p>
    <w:p w:rsidR="00E80B14" w:rsidRDefault="00E07B23">
      <w:pPr>
        <w:pStyle w:val="9"/>
        <w:framePr w:w="10397" w:h="15034" w:hRule="exact" w:wrap="none" w:vAnchor="page" w:hAnchor="page" w:x="3299" w:y="4501"/>
        <w:numPr>
          <w:ilvl w:val="0"/>
          <w:numId w:val="98"/>
        </w:numPr>
        <w:shd w:val="clear" w:color="auto" w:fill="auto"/>
        <w:tabs>
          <w:tab w:val="left" w:pos="1122"/>
        </w:tabs>
        <w:spacing w:after="0"/>
        <w:ind w:left="80" w:right="80" w:firstLine="0"/>
      </w:pPr>
      <w:r>
        <w:rPr>
          <w:rStyle w:val="0pt4"/>
        </w:rPr>
        <w:t>разработку комплекса мер по организации системы оценки деятельности образовательной организации по формированию и развитию универсальных учебных действий уобучающихся;</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10541" w:h="15235" w:hRule="exact" w:wrap="none" w:vAnchor="page" w:hAnchor="page" w:x="3227" w:y="4264"/>
        <w:numPr>
          <w:ilvl w:val="0"/>
          <w:numId w:val="98"/>
        </w:numPr>
        <w:shd w:val="clear" w:color="auto" w:fill="auto"/>
        <w:tabs>
          <w:tab w:val="left" w:pos="1062"/>
        </w:tabs>
        <w:spacing w:after="0"/>
        <w:ind w:left="20" w:right="320" w:firstLine="0"/>
      </w:pPr>
      <w:r>
        <w:rPr>
          <w:rStyle w:val="0pt4"/>
        </w:rPr>
        <w:lastRenderedPageBreak/>
        <w:t>разработку методики и инструментария мониторинга успешности освоения и применения обучающимися универсальных учебныхдействий;</w:t>
      </w:r>
    </w:p>
    <w:p w:rsidR="00E80B14" w:rsidRDefault="00E07B23">
      <w:pPr>
        <w:pStyle w:val="9"/>
        <w:framePr w:w="10541" w:h="15235" w:hRule="exact" w:wrap="none" w:vAnchor="page" w:hAnchor="page" w:x="3227" w:y="4264"/>
        <w:numPr>
          <w:ilvl w:val="0"/>
          <w:numId w:val="98"/>
        </w:numPr>
        <w:shd w:val="clear" w:color="auto" w:fill="auto"/>
        <w:tabs>
          <w:tab w:val="left" w:pos="1071"/>
        </w:tabs>
        <w:spacing w:after="0"/>
        <w:ind w:left="20" w:right="320" w:firstLine="0"/>
      </w:pPr>
      <w:r>
        <w:rPr>
          <w:rStyle w:val="0pt4"/>
        </w:rPr>
        <w:t>разработку основных подходов к созданию рабочих программ по предметам с учетом требований развития и применения универсальных учебныхдействий;</w:t>
      </w:r>
    </w:p>
    <w:p w:rsidR="00E80B14" w:rsidRDefault="00E07B23">
      <w:pPr>
        <w:pStyle w:val="9"/>
        <w:framePr w:w="10541" w:h="15235" w:hRule="exact" w:wrap="none" w:vAnchor="page" w:hAnchor="page" w:x="3227" w:y="4264"/>
        <w:numPr>
          <w:ilvl w:val="0"/>
          <w:numId w:val="98"/>
        </w:numPr>
        <w:shd w:val="clear" w:color="auto" w:fill="auto"/>
        <w:tabs>
          <w:tab w:val="left" w:pos="1071"/>
        </w:tabs>
        <w:spacing w:after="0"/>
        <w:ind w:left="20" w:right="320" w:firstLine="0"/>
      </w:pPr>
      <w:r>
        <w:rPr>
          <w:rStyle w:val="0pt4"/>
        </w:rPr>
        <w:t>разработку рекомендаций педагогам по конструированию уроков и иных учебных занятий с учетом требований развития и примененияУУД;</w:t>
      </w:r>
    </w:p>
    <w:p w:rsidR="00E80B14" w:rsidRDefault="00E07B23">
      <w:pPr>
        <w:pStyle w:val="9"/>
        <w:framePr w:w="10541" w:h="15235" w:hRule="exact" w:wrap="none" w:vAnchor="page" w:hAnchor="page" w:x="3227" w:y="4264"/>
        <w:numPr>
          <w:ilvl w:val="0"/>
          <w:numId w:val="98"/>
        </w:numPr>
        <w:shd w:val="clear" w:color="auto" w:fill="auto"/>
        <w:tabs>
          <w:tab w:val="left" w:pos="1066"/>
        </w:tabs>
        <w:spacing w:after="0"/>
        <w:ind w:left="20" w:right="320" w:firstLine="0"/>
      </w:pPr>
      <w:r>
        <w:rPr>
          <w:rStyle w:val="0pt4"/>
        </w:rPr>
        <w:t>организацию и проведение серии семинаров с учителями, работающими на уровне начального общего образования в целях реализации принципа преемственности в плане развития</w:t>
      </w:r>
    </w:p>
    <w:p w:rsidR="00E80B14" w:rsidRDefault="00E07B23">
      <w:pPr>
        <w:pStyle w:val="531"/>
        <w:framePr w:w="10541" w:h="15235" w:hRule="exact" w:wrap="none" w:vAnchor="page" w:hAnchor="page" w:x="3227" w:y="4264"/>
        <w:shd w:val="clear" w:color="auto" w:fill="auto"/>
        <w:spacing w:line="210" w:lineRule="exact"/>
        <w:ind w:left="20"/>
      </w:pPr>
      <w:bookmarkStart w:id="63" w:name="bookmark63"/>
      <w:r>
        <w:t>УУД;</w:t>
      </w:r>
      <w:bookmarkEnd w:id="63"/>
    </w:p>
    <w:p w:rsidR="00E80B14" w:rsidRDefault="00E07B23">
      <w:pPr>
        <w:pStyle w:val="9"/>
        <w:framePr w:w="10541" w:h="15235" w:hRule="exact" w:wrap="none" w:vAnchor="page" w:hAnchor="page" w:x="3227" w:y="4264"/>
        <w:numPr>
          <w:ilvl w:val="0"/>
          <w:numId w:val="98"/>
        </w:numPr>
        <w:shd w:val="clear" w:color="auto" w:fill="auto"/>
        <w:tabs>
          <w:tab w:val="left" w:pos="1066"/>
        </w:tabs>
        <w:spacing w:after="0"/>
        <w:ind w:left="20" w:right="320" w:firstLine="0"/>
      </w:pPr>
      <w:r>
        <w:rPr>
          <w:rStyle w:val="0pt4"/>
        </w:rPr>
        <w:t>организацию и проведение систематических консультаций с педагогами-предметниками по проблемам, связанным с развитием универсальных учебных действий в образовательномпроцессе;</w:t>
      </w:r>
    </w:p>
    <w:p w:rsidR="00E80B14" w:rsidRDefault="00E07B23">
      <w:pPr>
        <w:pStyle w:val="9"/>
        <w:framePr w:w="10541" w:h="15235" w:hRule="exact" w:wrap="none" w:vAnchor="page" w:hAnchor="page" w:x="3227" w:y="4264"/>
        <w:numPr>
          <w:ilvl w:val="0"/>
          <w:numId w:val="98"/>
        </w:numPr>
        <w:shd w:val="clear" w:color="auto" w:fill="auto"/>
        <w:tabs>
          <w:tab w:val="left" w:pos="1071"/>
        </w:tabs>
        <w:spacing w:after="0"/>
        <w:ind w:left="20" w:right="320" w:firstLine="0"/>
      </w:pPr>
      <w:r>
        <w:rPr>
          <w:rStyle w:val="0pt4"/>
        </w:rPr>
        <w:t>организацию и проведение методических семинаров с педагогами-предметниками и школьными психологами (возможно привлечение заинтересованных представителей органа государственного общественного участия) по анализу и способам минимизации рисков развития УУД у учащихсяуровня;</w:t>
      </w:r>
    </w:p>
    <w:p w:rsidR="00E80B14" w:rsidRDefault="00E07B23">
      <w:pPr>
        <w:pStyle w:val="9"/>
        <w:framePr w:w="10541" w:h="15235" w:hRule="exact" w:wrap="none" w:vAnchor="page" w:hAnchor="page" w:x="3227" w:y="4264"/>
        <w:numPr>
          <w:ilvl w:val="0"/>
          <w:numId w:val="98"/>
        </w:numPr>
        <w:shd w:val="clear" w:color="auto" w:fill="auto"/>
        <w:tabs>
          <w:tab w:val="left" w:pos="1071"/>
        </w:tabs>
        <w:spacing w:after="0"/>
        <w:ind w:left="20" w:right="320" w:firstLine="0"/>
      </w:pPr>
      <w:r>
        <w:rPr>
          <w:rStyle w:val="0pt4"/>
        </w:rPr>
        <w:t>организацию разъяснительной/просветительской работы с родителями по проблемам развития УУД у учащихсяуровня;</w:t>
      </w:r>
    </w:p>
    <w:p w:rsidR="00E80B14" w:rsidRDefault="00E07B23">
      <w:pPr>
        <w:pStyle w:val="9"/>
        <w:framePr w:w="10541" w:h="15235" w:hRule="exact" w:wrap="none" w:vAnchor="page" w:hAnchor="page" w:x="3227" w:y="4264"/>
        <w:numPr>
          <w:ilvl w:val="0"/>
          <w:numId w:val="98"/>
        </w:numPr>
        <w:shd w:val="clear" w:color="auto" w:fill="auto"/>
        <w:tabs>
          <w:tab w:val="left" w:pos="1066"/>
        </w:tabs>
        <w:spacing w:after="0"/>
        <w:ind w:left="20" w:right="320" w:firstLine="0"/>
      </w:pPr>
      <w:r>
        <w:rPr>
          <w:rStyle w:val="0pt4"/>
        </w:rPr>
        <w:t>организацию отражения результатов работы по формированию УУД учащихся на сайте образовательнойорганизации.</w:t>
      </w:r>
    </w:p>
    <w:p w:rsidR="00E80B14" w:rsidRDefault="00E07B23">
      <w:pPr>
        <w:pStyle w:val="9"/>
        <w:framePr w:w="10541" w:h="15235" w:hRule="exact" w:wrap="none" w:vAnchor="page" w:hAnchor="page" w:x="3227" w:y="4264"/>
        <w:shd w:val="clear" w:color="auto" w:fill="auto"/>
        <w:spacing w:after="0"/>
        <w:ind w:left="20" w:right="320" w:firstLine="0"/>
      </w:pPr>
      <w:r>
        <w:rPr>
          <w:rStyle w:val="0pt4"/>
        </w:rPr>
        <w:t>Для подготовки содержания разделов программы по развитию УУД, определенных группой реализуются несколько этапов с соблюдением необходимых процедур контроля, коррекции и согласования (конкретные процедуры разрабатываются рабочей группой и утверждаются руководителем).</w:t>
      </w:r>
    </w:p>
    <w:p w:rsidR="00E80B14" w:rsidRDefault="00E07B23">
      <w:pPr>
        <w:pStyle w:val="9"/>
        <w:framePr w:w="10541" w:h="15235" w:hRule="exact" w:wrap="none" w:vAnchor="page" w:hAnchor="page" w:x="3227" w:y="4264"/>
        <w:shd w:val="clear" w:color="auto" w:fill="auto"/>
        <w:spacing w:after="0"/>
        <w:ind w:left="20" w:right="320" w:firstLine="0"/>
      </w:pPr>
      <w:r>
        <w:rPr>
          <w:rStyle w:val="0pt4"/>
        </w:rPr>
        <w:t>На подготовительном этапе команда образовательной организации проводит следующие аналитические работы:</w:t>
      </w:r>
    </w:p>
    <w:p w:rsidR="00E80B14" w:rsidRDefault="00E07B23">
      <w:pPr>
        <w:pStyle w:val="9"/>
        <w:framePr w:w="10541" w:h="15235" w:hRule="exact" w:wrap="none" w:vAnchor="page" w:hAnchor="page" w:x="3227" w:y="4264"/>
        <w:numPr>
          <w:ilvl w:val="0"/>
          <w:numId w:val="98"/>
        </w:numPr>
        <w:shd w:val="clear" w:color="auto" w:fill="auto"/>
        <w:tabs>
          <w:tab w:val="left" w:pos="1066"/>
        </w:tabs>
        <w:spacing w:after="0"/>
        <w:ind w:left="20" w:right="320" w:firstLine="0"/>
      </w:pPr>
      <w:r>
        <w:rPr>
          <w:rStyle w:val="0pt4"/>
        </w:rPr>
        <w:t>анализирует какая образовательная предметность может быть положена в основу работы по развитию УУД (ряд дисциплин, междисциплинарныйматериал);</w:t>
      </w:r>
    </w:p>
    <w:p w:rsidR="00E80B14" w:rsidRDefault="00E07B23">
      <w:pPr>
        <w:pStyle w:val="9"/>
        <w:framePr w:w="10541" w:h="15235" w:hRule="exact" w:wrap="none" w:vAnchor="page" w:hAnchor="page" w:x="3227" w:y="4264"/>
        <w:numPr>
          <w:ilvl w:val="0"/>
          <w:numId w:val="98"/>
        </w:numPr>
        <w:shd w:val="clear" w:color="auto" w:fill="auto"/>
        <w:tabs>
          <w:tab w:val="left" w:pos="1071"/>
        </w:tabs>
        <w:spacing w:after="0"/>
        <w:ind w:left="20" w:right="320" w:firstLine="0"/>
        <w:jc w:val="both"/>
      </w:pPr>
      <w:r>
        <w:rPr>
          <w:rStyle w:val="0pt4"/>
        </w:rPr>
        <w:t>рассматривает, какие рекомендательные, теоретические, методические материалы могут быть использованы в данной образовательной организации для наиболее эффективного выполнения задачпрограммы;</w:t>
      </w:r>
    </w:p>
    <w:p w:rsidR="00E80B14" w:rsidRDefault="00E07B23">
      <w:pPr>
        <w:pStyle w:val="9"/>
        <w:framePr w:w="10541" w:h="15235" w:hRule="exact" w:wrap="none" w:vAnchor="page" w:hAnchor="page" w:x="3227" w:y="4264"/>
        <w:numPr>
          <w:ilvl w:val="0"/>
          <w:numId w:val="98"/>
        </w:numPr>
        <w:shd w:val="clear" w:color="auto" w:fill="auto"/>
        <w:tabs>
          <w:tab w:val="left" w:pos="1066"/>
        </w:tabs>
        <w:spacing w:after="0"/>
        <w:ind w:left="20" w:right="320" w:firstLine="0"/>
      </w:pPr>
      <w:r>
        <w:rPr>
          <w:rStyle w:val="0pt4"/>
        </w:rPr>
        <w:t>определяет состав детей с особыми образовательными потребностями, в том числе лиц, проявивших выдающиеся способности, детей с ОВЗ, а также возможности построения их индивидуальных образовательныхтраекторий;</w:t>
      </w:r>
    </w:p>
    <w:p w:rsidR="00E80B14" w:rsidRDefault="00E07B23">
      <w:pPr>
        <w:pStyle w:val="9"/>
        <w:framePr w:w="10541" w:h="15235" w:hRule="exact" w:wrap="none" w:vAnchor="page" w:hAnchor="page" w:x="3227" w:y="4264"/>
        <w:numPr>
          <w:ilvl w:val="0"/>
          <w:numId w:val="98"/>
        </w:numPr>
        <w:shd w:val="clear" w:color="auto" w:fill="auto"/>
        <w:tabs>
          <w:tab w:val="left" w:pos="1066"/>
        </w:tabs>
        <w:spacing w:after="0"/>
        <w:ind w:left="20" w:firstLine="0"/>
      </w:pPr>
      <w:r>
        <w:rPr>
          <w:rStyle w:val="0pt4"/>
        </w:rPr>
        <w:t>анализирует результаты учащихся по линии развития УУД напредыдущемуровне;</w:t>
      </w:r>
    </w:p>
    <w:p w:rsidR="00E80B14" w:rsidRDefault="00E07B23">
      <w:pPr>
        <w:pStyle w:val="9"/>
        <w:framePr w:w="10541" w:h="15235" w:hRule="exact" w:wrap="none" w:vAnchor="page" w:hAnchor="page" w:x="3227" w:y="4264"/>
        <w:numPr>
          <w:ilvl w:val="0"/>
          <w:numId w:val="98"/>
        </w:numPr>
        <w:shd w:val="clear" w:color="auto" w:fill="auto"/>
        <w:tabs>
          <w:tab w:val="left" w:pos="1066"/>
        </w:tabs>
        <w:spacing w:after="0"/>
        <w:ind w:left="20" w:right="320" w:firstLine="0"/>
      </w:pPr>
      <w:r>
        <w:rPr>
          <w:rStyle w:val="0pt4"/>
        </w:rPr>
        <w:t>анализирует и обсуждает опыт применения успешных практик, в том числе с использованием информационных ресурсов образовательнойорганизации.</w:t>
      </w:r>
    </w:p>
    <w:p w:rsidR="00E80B14" w:rsidRDefault="00E07B23">
      <w:pPr>
        <w:pStyle w:val="9"/>
        <w:framePr w:w="10541" w:h="15235" w:hRule="exact" w:wrap="none" w:vAnchor="page" w:hAnchor="page" w:x="3227" w:y="4264"/>
        <w:shd w:val="clear" w:color="auto" w:fill="auto"/>
        <w:spacing w:after="0"/>
        <w:ind w:left="20" w:right="320" w:firstLine="0"/>
      </w:pPr>
      <w:r>
        <w:rPr>
          <w:rStyle w:val="0pt4"/>
        </w:rPr>
        <w:t>На основном этапе проводится работа по разработке общей стратегии развития УУД, организации и механизма реализации задач программы, раскрываются направления и ожидаемые результаты работы развития УУД, описываются специальные требования к условиям реализации программы развития УУД. Данный перечень активностей может быть расширен. Особенности содержания индивидуально ориентированной работы представляются в рабочих программах педагогов.</w:t>
      </w:r>
    </w:p>
    <w:p w:rsidR="00E80B14" w:rsidRDefault="00E07B23">
      <w:pPr>
        <w:pStyle w:val="9"/>
        <w:framePr w:w="10541" w:h="15235" w:hRule="exact" w:wrap="none" w:vAnchor="page" w:hAnchor="page" w:x="3227" w:y="4264"/>
        <w:shd w:val="clear" w:color="auto" w:fill="auto"/>
        <w:spacing w:after="0"/>
        <w:ind w:left="20" w:right="320" w:firstLine="0"/>
      </w:pPr>
      <w:r>
        <w:rPr>
          <w:rStyle w:val="0pt4"/>
        </w:rPr>
        <w:t>На заключительном этапе осуществляется внутренняя экспертиза программы, возможна ее доработка, также проводится обсуждение хода реализации программы на школьных методических семинарах (возможно, с привлечением внешних консультантов из других образовательных, научных, социальных организаций).</w:t>
      </w:r>
    </w:p>
    <w:p w:rsidR="00E80B14" w:rsidRDefault="00E07B23">
      <w:pPr>
        <w:pStyle w:val="9"/>
        <w:framePr w:w="10541" w:h="15235" w:hRule="exact" w:wrap="none" w:vAnchor="page" w:hAnchor="page" w:x="3227" w:y="4264"/>
        <w:shd w:val="clear" w:color="auto" w:fill="auto"/>
        <w:spacing w:after="0"/>
        <w:ind w:left="20" w:right="320" w:firstLine="0"/>
      </w:pPr>
      <w:r>
        <w:rPr>
          <w:rStyle w:val="0pt4"/>
        </w:rPr>
        <w:t>Итоговый текст программы развития УУД согласовывается с членами органа государственно</w:t>
      </w:r>
      <w:r>
        <w:rPr>
          <w:rStyle w:val="0pt4"/>
        </w:rPr>
        <w:softHyphen/>
        <w:t>общественного управления (Попечительским советом школы). После согласования текст программы утверждается руководителем образовательной организации. Периодически результаты и вносятся необходимые коррективы, обсудив их предварительно с педагогами- предметниками в рамках индивидуальных консультаций.</w:t>
      </w:r>
    </w:p>
    <w:p w:rsidR="00E80B14" w:rsidRDefault="00E07B23">
      <w:pPr>
        <w:pStyle w:val="9"/>
        <w:framePr w:w="10541" w:h="15235" w:hRule="exact" w:wrap="none" w:vAnchor="page" w:hAnchor="page" w:x="3227" w:y="4264"/>
        <w:shd w:val="clear" w:color="auto" w:fill="auto"/>
        <w:spacing w:after="0"/>
        <w:ind w:left="20" w:right="320" w:firstLine="0"/>
      </w:pPr>
      <w:r>
        <w:rPr>
          <w:rStyle w:val="0pt4"/>
        </w:rPr>
        <w:t>Среди возможных форм взаимодействия можно назвать педагогические советы, совещания и встречи рабочих групп, проводимые регулярно, онлайн-мероприятия и взаимодействие. Список указанных форм может быть дополнен и изменен МБОУ «Новосолкушиская СОШ» .</w:t>
      </w:r>
    </w:p>
    <w:p w:rsidR="00E80B14" w:rsidRDefault="00E07B23">
      <w:pPr>
        <w:pStyle w:val="9"/>
        <w:framePr w:w="10541" w:h="15235" w:hRule="exact" w:wrap="none" w:vAnchor="page" w:hAnchor="page" w:x="3227" w:y="4264"/>
        <w:shd w:val="clear" w:color="auto" w:fill="auto"/>
        <w:spacing w:after="0"/>
        <w:ind w:left="20" w:firstLine="0"/>
      </w:pPr>
      <w:r>
        <w:rPr>
          <w:rStyle w:val="0pt4"/>
        </w:rPr>
        <w:t>В целях соотнесения формирования метапредметных результатов с рабочими программами по</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10531" w:h="15347" w:hRule="exact" w:wrap="none" w:vAnchor="page" w:hAnchor="page" w:x="3231" w:y="4238"/>
        <w:shd w:val="clear" w:color="auto" w:fill="auto"/>
        <w:spacing w:after="591"/>
        <w:ind w:left="20" w:right="280" w:firstLine="0"/>
      </w:pPr>
      <w:r>
        <w:rPr>
          <w:rStyle w:val="0pt4"/>
        </w:rPr>
        <w:lastRenderedPageBreak/>
        <w:t>учебным предметам, МБОУ «</w:t>
      </w:r>
      <w:r w:rsidR="008955AF">
        <w:t>Капустинская ООШ</w:t>
      </w:r>
      <w:r>
        <w:rPr>
          <w:rStyle w:val="0pt4"/>
        </w:rPr>
        <w:t>» проводит методические советы для определения, как с учетом используемой базы образовательных технологий, так и методик, возможно обеспечить формирование универсальных учебных действий (УУД), аккумулируя потенциал разных специалистов-предметников.</w:t>
      </w:r>
    </w:p>
    <w:p w:rsidR="00E80B14" w:rsidRDefault="00E07B23">
      <w:pPr>
        <w:pStyle w:val="30"/>
        <w:framePr w:w="10531" w:h="15347" w:hRule="exact" w:wrap="none" w:vAnchor="page" w:hAnchor="page" w:x="3231" w:y="4238"/>
        <w:shd w:val="clear" w:color="auto" w:fill="auto"/>
        <w:spacing w:after="207" w:line="210" w:lineRule="exact"/>
        <w:ind w:left="20"/>
      </w:pPr>
      <w:r>
        <w:rPr>
          <w:rStyle w:val="39"/>
          <w:b/>
          <w:bCs/>
        </w:rPr>
        <w:t>2.1.2 Цели и задачи программы, описание ее места и роли в реализациитребованийФГОС</w:t>
      </w:r>
    </w:p>
    <w:p w:rsidR="00E80B14" w:rsidRDefault="00E07B23">
      <w:pPr>
        <w:pStyle w:val="9"/>
        <w:framePr w:w="10531" w:h="15347" w:hRule="exact" w:wrap="none" w:vAnchor="page" w:hAnchor="page" w:x="3231" w:y="4238"/>
        <w:shd w:val="clear" w:color="auto" w:fill="auto"/>
        <w:spacing w:after="0"/>
        <w:ind w:left="20" w:right="280" w:firstLine="0"/>
      </w:pPr>
      <w:r>
        <w:rPr>
          <w:rStyle w:val="ab"/>
        </w:rPr>
        <w:t xml:space="preserve">Целью программы </w:t>
      </w:r>
      <w:r>
        <w:rPr>
          <w:rStyle w:val="0pt4"/>
        </w:rPr>
        <w:t>развития УУД является обеспечение организационно-методических условий для реализации системно-деятельностного подхода, положенного в основу ФГОС ООО, с тем, чтобы сформировать у учащихся основной школы способности к самостоятельному учебному целеполаганию и учебному сотрудничеству.</w:t>
      </w:r>
    </w:p>
    <w:p w:rsidR="00E80B14" w:rsidRDefault="00E07B23">
      <w:pPr>
        <w:pStyle w:val="9"/>
        <w:framePr w:w="10531" w:h="15347" w:hRule="exact" w:wrap="none" w:vAnchor="page" w:hAnchor="page" w:x="3231" w:y="4238"/>
        <w:shd w:val="clear" w:color="auto" w:fill="auto"/>
        <w:spacing w:after="0"/>
        <w:ind w:left="20" w:right="280" w:firstLine="0"/>
      </w:pPr>
      <w:r>
        <w:rPr>
          <w:rStyle w:val="0pt4"/>
        </w:rPr>
        <w:t xml:space="preserve">В соответствии с указанной целью программа развития УУД в основной школе определяет следующие </w:t>
      </w:r>
      <w:r>
        <w:rPr>
          <w:rStyle w:val="ab"/>
        </w:rPr>
        <w:t>задачи:</w:t>
      </w:r>
    </w:p>
    <w:p w:rsidR="00E80B14" w:rsidRDefault="00E07B23">
      <w:pPr>
        <w:pStyle w:val="9"/>
        <w:framePr w:w="10531" w:h="15347" w:hRule="exact" w:wrap="none" w:vAnchor="page" w:hAnchor="page" w:x="3231" w:y="4238"/>
        <w:numPr>
          <w:ilvl w:val="0"/>
          <w:numId w:val="98"/>
        </w:numPr>
        <w:shd w:val="clear" w:color="auto" w:fill="auto"/>
        <w:tabs>
          <w:tab w:val="left" w:pos="1076"/>
        </w:tabs>
        <w:spacing w:after="0"/>
        <w:ind w:left="20" w:right="280" w:firstLine="0"/>
      </w:pPr>
      <w:r>
        <w:rPr>
          <w:rStyle w:val="0pt4"/>
        </w:rPr>
        <w:t>организация взаимодействия педагогов и обучающихся и их родителей по развитию универсальных учебных действий в основнойшколе;</w:t>
      </w:r>
    </w:p>
    <w:p w:rsidR="00E80B14" w:rsidRDefault="00E07B23">
      <w:pPr>
        <w:pStyle w:val="9"/>
        <w:framePr w:w="10531" w:h="15347" w:hRule="exact" w:wrap="none" w:vAnchor="page" w:hAnchor="page" w:x="3231" w:y="4238"/>
        <w:numPr>
          <w:ilvl w:val="0"/>
          <w:numId w:val="98"/>
        </w:numPr>
        <w:shd w:val="clear" w:color="auto" w:fill="auto"/>
        <w:tabs>
          <w:tab w:val="left" w:pos="1062"/>
        </w:tabs>
        <w:spacing w:after="0"/>
        <w:ind w:left="20" w:right="1420" w:firstLine="0"/>
        <w:jc w:val="both"/>
      </w:pPr>
      <w:r>
        <w:rPr>
          <w:rStyle w:val="0pt4"/>
        </w:rPr>
        <w:t>реализация основных подходов, обеспечивающих эффективное освоение УУД обучающимися, взаимосвязь способов организации урочной и внеурочной деятельности обучающихся по развитию УУД, в том числе на материале содержания учебныхпредметов;</w:t>
      </w:r>
    </w:p>
    <w:p w:rsidR="00E80B14" w:rsidRDefault="00E07B23">
      <w:pPr>
        <w:pStyle w:val="9"/>
        <w:framePr w:w="10531" w:h="15347" w:hRule="exact" w:wrap="none" w:vAnchor="page" w:hAnchor="page" w:x="3231" w:y="4238"/>
        <w:numPr>
          <w:ilvl w:val="0"/>
          <w:numId w:val="98"/>
        </w:numPr>
        <w:shd w:val="clear" w:color="auto" w:fill="auto"/>
        <w:tabs>
          <w:tab w:val="left" w:pos="1066"/>
        </w:tabs>
        <w:spacing w:after="0"/>
        <w:ind w:left="20" w:right="280" w:firstLine="0"/>
      </w:pPr>
      <w:r>
        <w:rPr>
          <w:rStyle w:val="0pt4"/>
        </w:rPr>
        <w:t>включение развивающих задач как в урочную, так и внеурочную деятельность обучающихся;</w:t>
      </w:r>
    </w:p>
    <w:p w:rsidR="00E80B14" w:rsidRDefault="00E07B23">
      <w:pPr>
        <w:pStyle w:val="9"/>
        <w:framePr w:w="10531" w:h="15347" w:hRule="exact" w:wrap="none" w:vAnchor="page" w:hAnchor="page" w:x="3231" w:y="4238"/>
        <w:numPr>
          <w:ilvl w:val="0"/>
          <w:numId w:val="98"/>
        </w:numPr>
        <w:shd w:val="clear" w:color="auto" w:fill="auto"/>
        <w:tabs>
          <w:tab w:val="left" w:pos="1076"/>
        </w:tabs>
        <w:spacing w:after="0"/>
        <w:ind w:left="20" w:right="280" w:firstLine="0"/>
      </w:pPr>
      <w:r>
        <w:rPr>
          <w:rStyle w:val="0pt4"/>
        </w:rPr>
        <w:t>обеспечение преемственности и особенностей программы развития универсальных учебных действий при переходе от начального к основному общемуобразованию.</w:t>
      </w:r>
    </w:p>
    <w:p w:rsidR="00E80B14" w:rsidRDefault="00E07B23">
      <w:pPr>
        <w:pStyle w:val="9"/>
        <w:framePr w:w="10531" w:h="15347" w:hRule="exact" w:wrap="none" w:vAnchor="page" w:hAnchor="page" w:x="3231" w:y="4238"/>
        <w:shd w:val="clear" w:color="auto" w:fill="auto"/>
        <w:spacing w:after="0"/>
        <w:ind w:left="20" w:right="280" w:firstLine="0"/>
      </w:pPr>
      <w:r>
        <w:rPr>
          <w:rStyle w:val="0pt4"/>
        </w:rPr>
        <w:t>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обучающегося.УУД представляют собой целостную взаимосвязанную систему, определяемую общей логикой возрастного развития.</w:t>
      </w:r>
    </w:p>
    <w:p w:rsidR="00E80B14" w:rsidRDefault="00E07B23">
      <w:pPr>
        <w:pStyle w:val="9"/>
        <w:framePr w:w="10531" w:h="15347" w:hRule="exact" w:wrap="none" w:vAnchor="page" w:hAnchor="page" w:x="3231" w:y="4238"/>
        <w:shd w:val="clear" w:color="auto" w:fill="auto"/>
        <w:spacing w:after="240"/>
        <w:ind w:left="20" w:right="280" w:firstLine="0"/>
      </w:pPr>
      <w:r>
        <w:rPr>
          <w:rStyle w:val="0pt4"/>
        </w:rPr>
        <w:t>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должна быть трансформирована в новую задачу для основной школы - «инициировать учебное сотрудничество».</w:t>
      </w:r>
    </w:p>
    <w:p w:rsidR="00E80B14" w:rsidRDefault="00E07B23">
      <w:pPr>
        <w:pStyle w:val="30"/>
        <w:framePr w:w="10531" w:h="15347" w:hRule="exact" w:wrap="none" w:vAnchor="page" w:hAnchor="page" w:x="3231" w:y="4238"/>
        <w:numPr>
          <w:ilvl w:val="0"/>
          <w:numId w:val="99"/>
        </w:numPr>
        <w:shd w:val="clear" w:color="auto" w:fill="auto"/>
        <w:tabs>
          <w:tab w:val="left" w:pos="634"/>
        </w:tabs>
        <w:spacing w:after="202"/>
        <w:ind w:left="20" w:right="280"/>
      </w:pPr>
      <w:r>
        <w:rPr>
          <w:rStyle w:val="39"/>
          <w:b/>
          <w:bCs/>
        </w:rPr>
        <w:t>Описание понятий, функций, состава и характеристик универсальныхучебных действий (регулятивных, познавательных и коммуникативных) и их связи с 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структуреобразовательного процесса</w:t>
      </w:r>
    </w:p>
    <w:p w:rsidR="00E80B14" w:rsidRDefault="00E07B23">
      <w:pPr>
        <w:pStyle w:val="9"/>
        <w:framePr w:w="10531" w:h="15347" w:hRule="exact" w:wrap="none" w:vAnchor="page" w:hAnchor="page" w:x="3231" w:y="4238"/>
        <w:shd w:val="clear" w:color="auto" w:fill="auto"/>
        <w:spacing w:after="0" w:line="322" w:lineRule="exact"/>
        <w:ind w:left="20" w:right="280" w:firstLine="0"/>
      </w:pPr>
      <w:r>
        <w:rPr>
          <w:rStyle w:val="0pt4"/>
        </w:rPr>
        <w:t>Программа «Развитие универсальных учебных действий (УУД) у обучающихся при получении основного общего образования» направлена на развитие УУД обучающихся 5-9 классов и является логическим продолжением Программы формирования универсальных учебных действий у обучающихся на уровне начального общего образования. Программа дополняет традиционное содержание образовательных программ и служит основой для разработки программ по учебным предметам, курсам урочной и внеурочной деятельности.</w:t>
      </w:r>
    </w:p>
    <w:p w:rsidR="00E80B14" w:rsidRDefault="00E07B23">
      <w:pPr>
        <w:pStyle w:val="9"/>
        <w:framePr w:w="10531" w:h="15347" w:hRule="exact" w:wrap="none" w:vAnchor="page" w:hAnchor="page" w:x="3231" w:y="4238"/>
        <w:shd w:val="clear" w:color="auto" w:fill="auto"/>
        <w:spacing w:after="0" w:line="322" w:lineRule="exact"/>
        <w:ind w:left="20" w:right="280" w:firstLine="0"/>
      </w:pPr>
      <w:r>
        <w:rPr>
          <w:rStyle w:val="ab"/>
        </w:rPr>
        <w:t xml:space="preserve">Программа развития </w:t>
      </w:r>
      <w:r>
        <w:rPr>
          <w:rStyle w:val="0pt4"/>
        </w:rPr>
        <w:t xml:space="preserve">УУД </w:t>
      </w:r>
      <w:r>
        <w:rPr>
          <w:rStyle w:val="ab"/>
        </w:rPr>
        <w:t xml:space="preserve">в основной школе определяет: </w:t>
      </w:r>
      <w:r>
        <w:rPr>
          <w:rStyle w:val="0pt4"/>
        </w:rPr>
        <w:t xml:space="preserve">обучающихся по развитию универсальных уч </w:t>
      </w:r>
      <w:r>
        <w:rPr>
          <w:rStyle w:val="0pt5"/>
        </w:rPr>
        <w:t xml:space="preserve">цели </w:t>
      </w:r>
      <w:r>
        <w:rPr>
          <w:rStyle w:val="0pt4"/>
        </w:rPr>
        <w:t xml:space="preserve">н </w:t>
      </w:r>
      <w:r>
        <w:rPr>
          <w:rStyle w:val="0pt5"/>
        </w:rPr>
        <w:t xml:space="preserve">задачи взаимодействия педшшпв </w:t>
      </w:r>
      <w:r>
        <w:rPr>
          <w:rStyle w:val="0pt4"/>
        </w:rPr>
        <w:t>и обучающихся по развитию универсальных учебных действий в основной школе, описание основных подходов, обеспечивающих эффективное их усвоение обучающимися, взаимосвязи содержания урочной и внеурочной деятельности обучающихся по развитию УУД;</w:t>
      </w:r>
    </w:p>
    <w:p w:rsidR="00E80B14" w:rsidRDefault="00E07B23">
      <w:pPr>
        <w:pStyle w:val="9"/>
        <w:framePr w:w="10531" w:h="15347" w:hRule="exact" w:wrap="none" w:vAnchor="page" w:hAnchor="page" w:x="3231" w:y="4238"/>
        <w:shd w:val="clear" w:color="auto" w:fill="auto"/>
        <w:spacing w:after="0" w:line="322" w:lineRule="exact"/>
        <w:ind w:left="20" w:right="440" w:firstLine="180"/>
      </w:pPr>
      <w:r>
        <w:rPr>
          <w:rStyle w:val="0pt4"/>
        </w:rPr>
        <w:t>результаты усвоения обучающимися познавательных, регулятивных и коммуникативных универсальных учебных действий, показатели уровней и степени владения ими, их взаимосвязь с другими результатами освоения основной образовательной программы основного общегообразования;</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10680" w:h="15266" w:hRule="exact" w:wrap="none" w:vAnchor="page" w:hAnchor="page" w:x="3157" w:y="4238"/>
        <w:shd w:val="clear" w:color="auto" w:fill="auto"/>
        <w:spacing w:after="0" w:line="317" w:lineRule="exact"/>
        <w:ind w:left="20" w:right="260" w:firstLine="0"/>
      </w:pPr>
      <w:r>
        <w:rPr>
          <w:rStyle w:val="0pt6"/>
        </w:rPr>
        <w:lastRenderedPageBreak/>
        <w:t xml:space="preserve">С </w:t>
      </w:r>
      <w:r>
        <w:rPr>
          <w:rStyle w:val="0pt4"/>
        </w:rPr>
        <w:t>ценностные ориентиры развития универсальных учебных действий, место и формы развития УУД: образовательные области, учебные предметы, внеурочные занятия и т. п. Связь универсальных учебных действий с содержанием учебных предметов;</w:t>
      </w:r>
    </w:p>
    <w:p w:rsidR="00E80B14" w:rsidRDefault="00E07B23">
      <w:pPr>
        <w:pStyle w:val="9"/>
        <w:framePr w:w="10680" w:h="15266" w:hRule="exact" w:wrap="none" w:vAnchor="page" w:hAnchor="page" w:x="3157" w:y="4238"/>
        <w:shd w:val="clear" w:color="auto" w:fill="auto"/>
        <w:spacing w:after="0" w:line="317" w:lineRule="exact"/>
        <w:ind w:left="20" w:right="260" w:firstLine="0"/>
      </w:pPr>
      <w:r>
        <w:rPr>
          <w:rStyle w:val="0pt4"/>
        </w:rPr>
        <w:t>основные направления деятельности по развитию УУД в основной школе, описание технологии включения развивающих задач как в урочную, так и внеурочную деятельность обучающихся;при переходе отначального к основному общему образованию.</w:t>
      </w:r>
    </w:p>
    <w:p w:rsidR="00E80B14" w:rsidRDefault="00E07B23">
      <w:pPr>
        <w:pStyle w:val="30"/>
        <w:framePr w:w="10680" w:h="15266" w:hRule="exact" w:wrap="none" w:vAnchor="page" w:hAnchor="page" w:x="3157" w:y="4238"/>
        <w:shd w:val="clear" w:color="auto" w:fill="auto"/>
        <w:spacing w:line="278" w:lineRule="exact"/>
        <w:ind w:left="20" w:right="4540"/>
      </w:pPr>
      <w:r>
        <w:rPr>
          <w:rStyle w:val="39"/>
          <w:b/>
          <w:bCs/>
        </w:rPr>
        <w:t>Роль учебных предметов в формировании личностных и метапредметных результатов</w:t>
      </w:r>
    </w:p>
    <w:p w:rsidR="00E80B14" w:rsidRDefault="00E07B23">
      <w:pPr>
        <w:pStyle w:val="9"/>
        <w:framePr w:w="10680" w:h="15266" w:hRule="exact" w:wrap="none" w:vAnchor="page" w:hAnchor="page" w:x="3157" w:y="4238"/>
        <w:shd w:val="clear" w:color="auto" w:fill="auto"/>
        <w:spacing w:after="244" w:line="278" w:lineRule="exact"/>
        <w:ind w:left="20" w:right="2200" w:firstLine="0"/>
      </w:pPr>
      <w:r>
        <w:rPr>
          <w:rStyle w:val="0pt4"/>
        </w:rPr>
        <w:t>Каждый учебный предмет решает как задачи достижения собственно предметных, так и задачи достижения личностных и метапредметных результатов:</w:t>
      </w:r>
    </w:p>
    <w:p w:rsidR="00E80B14" w:rsidRDefault="00E07B23">
      <w:pPr>
        <w:pStyle w:val="9"/>
        <w:framePr w:w="10680" w:h="15266" w:hRule="exact" w:wrap="none" w:vAnchor="page" w:hAnchor="page" w:x="3157" w:y="4238"/>
        <w:numPr>
          <w:ilvl w:val="0"/>
          <w:numId w:val="100"/>
        </w:numPr>
        <w:shd w:val="clear" w:color="auto" w:fill="auto"/>
        <w:tabs>
          <w:tab w:val="left" w:pos="759"/>
        </w:tabs>
        <w:spacing w:after="240"/>
        <w:ind w:left="20" w:right="260" w:firstLine="0"/>
      </w:pPr>
      <w:r>
        <w:rPr>
          <w:rStyle w:val="ab"/>
        </w:rPr>
        <w:t>Пред</w:t>
      </w:r>
      <w:r>
        <w:rPr>
          <w:rStyle w:val="ab"/>
        </w:rPr>
        <w:tab/>
        <w:t>мет «Русский язык»,</w:t>
      </w:r>
      <w:r>
        <w:rPr>
          <w:rStyle w:val="0pt4"/>
        </w:rPr>
        <w:t>наряду с достижением предметных результатов, нацелен на личностное развитие ученика,так как дает формирование «основы для понимания особенностей разных культур и воспитания уважения к ним», нацеливает на «формирование ответственности за языковую культуру как общечеловеческую ценность». Но этот же предмет с помощью другой группы линий развития обеспечивает формирование коммуникативных универсальныхучебных действий, так как обеспечивает «овладение основными стилистическими ресурсами лексики и фразеологии языка, основными нормами литературного языка, нормами речевого этикета и приобретение опыта их использования в речевой практике при создании устных и письменных высказываний». Также на уроках русского языка в процессе освоения системы понятий и правил у учеников формируются познавательныеуниверсальные учебные действия.</w:t>
      </w:r>
    </w:p>
    <w:p w:rsidR="00E80B14" w:rsidRDefault="00E07B23">
      <w:pPr>
        <w:pStyle w:val="9"/>
        <w:framePr w:w="10680" w:h="15266" w:hRule="exact" w:wrap="none" w:vAnchor="page" w:hAnchor="page" w:x="3157" w:y="4238"/>
        <w:numPr>
          <w:ilvl w:val="0"/>
          <w:numId w:val="100"/>
        </w:numPr>
        <w:shd w:val="clear" w:color="auto" w:fill="auto"/>
        <w:tabs>
          <w:tab w:val="left" w:pos="1268"/>
        </w:tabs>
        <w:spacing w:after="240"/>
        <w:ind w:left="20" w:right="260" w:firstLine="0"/>
      </w:pPr>
      <w:r>
        <w:rPr>
          <w:rStyle w:val="ab"/>
        </w:rPr>
        <w:t>Предмет</w:t>
      </w:r>
      <w:r>
        <w:rPr>
          <w:rStyle w:val="ab"/>
        </w:rPr>
        <w:tab/>
        <w:t xml:space="preserve">«Литература» </w:t>
      </w:r>
      <w:r>
        <w:rPr>
          <w:rStyle w:val="0pt4"/>
        </w:rPr>
        <w:t>прежде всего способствует личностному развитию ученика, поскольку обеспечивает «культурную самоидентификацию школьника, способствует «пониманию литературы как одной из основных национально культурных ценностей народа, как особого способа познания жизни». Приобщение к литературе как искусству слова формирует индивидуальный эстетический вкус. Формирование коммуникативных универсальных учебных действий обеспечивается через обучение правильному и умелому пользованию речью в различных жизненных ситуациях, передаче другим своих мыслей и чувств, через организацию диалога с автором в процессе чтения текста и учебного диалога на этапе его обсуждения.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 п., формирование умений воспринимать, анализировать, критически оценивать и интерпретировать прочитанное, осознавать художественную картину жизни, отражённую в литературном произведении, на уровне не только эмоционального восприятия, но и интеллектуального осмысления» способствует формированию познавательных универсальных учебных действий.</w:t>
      </w:r>
    </w:p>
    <w:p w:rsidR="00E80B14" w:rsidRDefault="00E07B23">
      <w:pPr>
        <w:pStyle w:val="9"/>
        <w:framePr w:w="10680" w:h="15266" w:hRule="exact" w:wrap="none" w:vAnchor="page" w:hAnchor="page" w:x="3157" w:y="4238"/>
        <w:numPr>
          <w:ilvl w:val="0"/>
          <w:numId w:val="96"/>
        </w:numPr>
        <w:shd w:val="clear" w:color="auto" w:fill="auto"/>
        <w:tabs>
          <w:tab w:val="left" w:pos="212"/>
        </w:tabs>
        <w:spacing w:after="0"/>
        <w:ind w:left="20" w:right="260" w:firstLine="0"/>
      </w:pPr>
      <w:r>
        <w:rPr>
          <w:rStyle w:val="ab"/>
        </w:rPr>
        <w:t xml:space="preserve">.Предмет «Чеченский язык» </w:t>
      </w:r>
      <w:r>
        <w:rPr>
          <w:rStyle w:val="0pt4"/>
        </w:rPr>
        <w:t>наряду с достижением предметных результатов, нацелен на личностное развитие ученика, так как дает формирование «основы для понимания особенностей разных культур и воспитания уважения к ним», нацеливает на «формирование ответственности за языковую культуру как общечеловеческую ценность». Но этот же предмет с помощью другой группы линий развития обеспечивает формирование коммуникативных универсальных учебных действий, так как обеспечивает «овладение основными стилистическими ресурсами лексики и фразеологии языка, основными нормами литературного языка, нормами речевого этикета и приобретение опыта их использования в речевой практике при создании устных и письменных высказываний». Также на уроках русского языка в процессе освоения системы понятий и правил у учеников формируются познавательныеуниверсальные учебные действия.</w:t>
      </w:r>
    </w:p>
    <w:p w:rsidR="00E80B14" w:rsidRDefault="00E07B23">
      <w:pPr>
        <w:pStyle w:val="9"/>
        <w:framePr w:w="10680" w:h="15266" w:hRule="exact" w:wrap="none" w:vAnchor="page" w:hAnchor="page" w:x="3157" w:y="4238"/>
        <w:numPr>
          <w:ilvl w:val="0"/>
          <w:numId w:val="101"/>
        </w:numPr>
        <w:shd w:val="clear" w:color="auto" w:fill="auto"/>
        <w:tabs>
          <w:tab w:val="left" w:pos="1210"/>
        </w:tabs>
        <w:spacing w:after="0"/>
        <w:ind w:left="20" w:right="260" w:firstLine="0"/>
      </w:pPr>
      <w:r>
        <w:rPr>
          <w:rStyle w:val="ab"/>
        </w:rPr>
        <w:t xml:space="preserve">Предмет «Чеченская литература </w:t>
      </w:r>
      <w:r>
        <w:rPr>
          <w:rStyle w:val="0pt4"/>
        </w:rPr>
        <w:t>прежде всего способствует личностному развитию ученика, поскольку обеспечивает «культурную самоидентификацию школьника, способствует «пониманию литературы как одной из основных национально культурных ценностей народа, как особого способа познания жизни». Приобщение к литературе как искусству слова формирует индивидуальный эстетический вкус. Формирование коммуникативных универсальных учебных действий обеспечивается через обучение правильному и умелому пользованию речью в различных жизненных ситуациях, передаче другим своих мыслей и чувств, через организацию диалога с автором в процессе</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10675" w:h="15178" w:hRule="exact" w:wrap="none" w:vAnchor="page" w:hAnchor="page" w:x="3159" w:y="4295"/>
        <w:shd w:val="clear" w:color="auto" w:fill="auto"/>
        <w:spacing w:after="0"/>
        <w:ind w:left="20" w:right="260" w:firstLine="0"/>
      </w:pPr>
      <w:r>
        <w:rPr>
          <w:rStyle w:val="0pt4"/>
        </w:rPr>
        <w:lastRenderedPageBreak/>
        <w:t>чтения текста и учебного диалога на этапе его обсуждения.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 п., формирование умений воспринимать, анализировать, критически оценивать и интерпретировать прочитанное, осознавать художественную картину жизни, отражённую в литературном произведении, на уровне не только эмоционального восприятия, но и интеллектуального осмысления» способствует формированию познавательных универсальных учебных действий.</w:t>
      </w:r>
    </w:p>
    <w:p w:rsidR="00E80B14" w:rsidRDefault="00E07B23">
      <w:pPr>
        <w:pStyle w:val="9"/>
        <w:framePr w:w="10675" w:h="15178" w:hRule="exact" w:wrap="none" w:vAnchor="page" w:hAnchor="page" w:x="3159" w:y="4295"/>
        <w:numPr>
          <w:ilvl w:val="0"/>
          <w:numId w:val="101"/>
        </w:numPr>
        <w:shd w:val="clear" w:color="auto" w:fill="auto"/>
        <w:tabs>
          <w:tab w:val="left" w:pos="1201"/>
        </w:tabs>
        <w:spacing w:after="0"/>
        <w:ind w:left="20" w:right="220" w:firstLine="0"/>
      </w:pPr>
      <w:r>
        <w:rPr>
          <w:rStyle w:val="ab"/>
        </w:rPr>
        <w:t>Предмет</w:t>
      </w:r>
      <w:r>
        <w:rPr>
          <w:rStyle w:val="ab"/>
        </w:rPr>
        <w:tab/>
        <w:t xml:space="preserve">«Английскийязык» </w:t>
      </w:r>
      <w:r>
        <w:rPr>
          <w:rStyle w:val="0pt4"/>
        </w:rPr>
        <w:t>наряду с достижением предметных результатов, нацелен на личностное развитие ученика, обеспечивает «формирование дружелюбного и толерантного отношения к ценностям иных культур, оптимизма и выраженной личностной позиции в восприятии мира, в развитии национального самосознания». Но этот же предмет с помощью другой группы линий развития обеспечивает формирование коммуникативных универсальных учебных действий, так как обеспечивает «формирование и совершенствование иноязычной коммуникативной компетенции». Также на уроках иностранного языка в процессе освоения системы понятий и правил у учеников формируются познавательные универсальные учебные действия.</w:t>
      </w:r>
    </w:p>
    <w:p w:rsidR="00E80B14" w:rsidRDefault="00E07B23">
      <w:pPr>
        <w:pStyle w:val="62"/>
        <w:framePr w:w="10675" w:h="15178" w:hRule="exact" w:wrap="none" w:vAnchor="page" w:hAnchor="page" w:x="3159" w:y="4295"/>
        <w:numPr>
          <w:ilvl w:val="0"/>
          <w:numId w:val="101"/>
        </w:numPr>
        <w:shd w:val="clear" w:color="auto" w:fill="auto"/>
        <w:tabs>
          <w:tab w:val="left" w:pos="1196"/>
        </w:tabs>
        <w:spacing w:before="0" w:line="274" w:lineRule="exact"/>
        <w:ind w:left="20" w:firstLine="0"/>
      </w:pPr>
      <w:bookmarkStart w:id="64" w:name="bookmark64"/>
      <w:r>
        <w:t>Предмет</w:t>
      </w:r>
      <w:r>
        <w:tab/>
        <w:t>«История»</w:t>
      </w:r>
      <w:bookmarkEnd w:id="64"/>
    </w:p>
    <w:p w:rsidR="00E80B14" w:rsidRDefault="00E07B23">
      <w:pPr>
        <w:pStyle w:val="9"/>
        <w:framePr w:w="10675" w:h="15178" w:hRule="exact" w:wrap="none" w:vAnchor="page" w:hAnchor="page" w:x="3159" w:y="4295"/>
        <w:shd w:val="clear" w:color="auto" w:fill="auto"/>
        <w:spacing w:after="0"/>
        <w:ind w:left="20" w:right="220" w:firstLine="0"/>
      </w:pPr>
      <w:r>
        <w:rPr>
          <w:rStyle w:val="0pt4"/>
        </w:rPr>
        <w:t>через две главные группы линий развития обеспечивает формирование личностных и метапредметных результатов. Первая группа линий знакомство с целостной картиной мира (умение объяснять мир с исторической точки зрения) обеспечивает развитие познавательных универсальных учебных действий. Именно она обеспечивает «приобретение опыта историко-культурного, цивилизационного подхода к оценке социальных явлений, современных глобальных процессов»;</w:t>
      </w:r>
    </w:p>
    <w:p w:rsidR="00E80B14" w:rsidRDefault="00E07B23">
      <w:pPr>
        <w:pStyle w:val="9"/>
        <w:framePr w:w="10675" w:h="15178" w:hRule="exact" w:wrap="none" w:vAnchor="page" w:hAnchor="page" w:x="3159" w:y="4295"/>
        <w:shd w:val="clear" w:color="auto" w:fill="auto"/>
        <w:spacing w:after="0"/>
        <w:ind w:left="20" w:right="220" w:firstLine="0"/>
      </w:pPr>
      <w:r>
        <w:rPr>
          <w:rStyle w:val="0pt4"/>
        </w:rPr>
        <w:t>«развитие умений искать, анализировать, сопоставлять и оценивать содержащуюся в различных источниках информацию о событиях и явлениях прошлого и настоящего». Вторая группа линий формирование оценочного, эмоционального отношения к миру способствует личностному развитию ученика. С ней связаны такие задачи предмета, как «формирование основ гражданской, этнонациональной, социальной, культурной самоидентификации личности обучающегося, усвоение базовых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E80B14" w:rsidRDefault="00E07B23">
      <w:pPr>
        <w:pStyle w:val="9"/>
        <w:framePr w:w="10675" w:h="15178" w:hRule="exact" w:wrap="none" w:vAnchor="page" w:hAnchor="page" w:x="3159" w:y="4295"/>
        <w:numPr>
          <w:ilvl w:val="0"/>
          <w:numId w:val="101"/>
        </w:numPr>
        <w:shd w:val="clear" w:color="auto" w:fill="auto"/>
        <w:tabs>
          <w:tab w:val="left" w:pos="1513"/>
        </w:tabs>
        <w:spacing w:after="0"/>
        <w:ind w:left="20" w:right="220" w:firstLine="0"/>
      </w:pPr>
      <w:r>
        <w:rPr>
          <w:rStyle w:val="0pt4"/>
        </w:rPr>
        <w:t>Аналогично</w:t>
      </w:r>
      <w:r>
        <w:rPr>
          <w:rStyle w:val="0pt4"/>
        </w:rPr>
        <w:tab/>
        <w:t xml:space="preserve">и в </w:t>
      </w:r>
      <w:r>
        <w:rPr>
          <w:rStyle w:val="ab"/>
        </w:rPr>
        <w:t>предмете «Обществознание»,</w:t>
      </w:r>
      <w:r>
        <w:rPr>
          <w:rStyle w:val="0pt4"/>
        </w:rPr>
        <w:t>который наряду с достижением предметных результатов, нацелен на познавательныеуниверсальные учебные действия. Этому способствует освоение приемов работы с социально значимой информацией, её осмысление; развитие способностей обучающихся делать необходимые выводы и давать обоснованные оценки социальным событиям и процессам» и многое другое. Не менее важна нацеленность предмета и на личностное развитие учеников, чему способствует</w:t>
      </w:r>
    </w:p>
    <w:p w:rsidR="00E80B14" w:rsidRDefault="00E07B23">
      <w:pPr>
        <w:pStyle w:val="9"/>
        <w:framePr w:w="10675" w:h="15178" w:hRule="exact" w:wrap="none" w:vAnchor="page" w:hAnchor="page" w:x="3159" w:y="4295"/>
        <w:shd w:val="clear" w:color="auto" w:fill="auto"/>
        <w:spacing w:after="0"/>
        <w:ind w:left="20" w:right="220" w:firstLine="0"/>
      </w:pPr>
      <w:r>
        <w:rPr>
          <w:rStyle w:val="0pt4"/>
        </w:rPr>
        <w:t>«формирование у обучающихся личностных представлений об основах российской гражданской идентичности, патриотизма, гражданственности, социальной ответственности, правового самосознания, толерантности, приверженности ценностям, закреплённым в Конституции Российской Федерации».</w:t>
      </w:r>
    </w:p>
    <w:p w:rsidR="00E80B14" w:rsidRDefault="00E07B23">
      <w:pPr>
        <w:pStyle w:val="9"/>
        <w:framePr w:w="10675" w:h="15178" w:hRule="exact" w:wrap="none" w:vAnchor="page" w:hAnchor="page" w:x="3159" w:y="4295"/>
        <w:numPr>
          <w:ilvl w:val="0"/>
          <w:numId w:val="101"/>
        </w:numPr>
        <w:shd w:val="clear" w:color="auto" w:fill="auto"/>
        <w:tabs>
          <w:tab w:val="left" w:pos="1196"/>
        </w:tabs>
        <w:spacing w:after="0"/>
        <w:ind w:left="20" w:right="220" w:firstLine="0"/>
      </w:pPr>
      <w:r>
        <w:rPr>
          <w:rStyle w:val="ab"/>
        </w:rPr>
        <w:t>Предмет</w:t>
      </w:r>
      <w:r>
        <w:rPr>
          <w:rStyle w:val="ab"/>
        </w:rPr>
        <w:tab/>
        <w:t xml:space="preserve">«География» </w:t>
      </w:r>
      <w:r>
        <w:rPr>
          <w:rStyle w:val="0pt4"/>
        </w:rPr>
        <w:t>наряду с достижением предметных результатов, нацелен на познавательные универсальные учебные действия. Этому способствует «формирование умений и навыков использования разнообразных географических знаний в повседневной жизни для объяснения и оценки явлений и процессов». Коммуникативные универсальные учебные действия формируются в процессе «овладения основами картографической грамотности и использования географической карты как одного из языков международного общения». Наконец, «формирование первичных компетенций использования территориального подхода как основы географического мышления для осознания своего места в целостном, многообразном и быстроизменяющемся мире и адекватной ориентации в нём» способствует личностному развитию</w:t>
      </w:r>
    </w:p>
    <w:p w:rsidR="00E80B14" w:rsidRDefault="00E07B23">
      <w:pPr>
        <w:pStyle w:val="9"/>
        <w:framePr w:w="10675" w:h="15178" w:hRule="exact" w:wrap="none" w:vAnchor="page" w:hAnchor="page" w:x="3159" w:y="4295"/>
        <w:numPr>
          <w:ilvl w:val="0"/>
          <w:numId w:val="101"/>
        </w:numPr>
        <w:shd w:val="clear" w:color="auto" w:fill="auto"/>
        <w:tabs>
          <w:tab w:val="left" w:pos="1206"/>
        </w:tabs>
        <w:spacing w:after="0"/>
        <w:ind w:left="20" w:right="220" w:firstLine="0"/>
      </w:pPr>
      <w:r>
        <w:rPr>
          <w:rStyle w:val="ab"/>
        </w:rPr>
        <w:t>Предмет</w:t>
      </w:r>
      <w:r>
        <w:rPr>
          <w:rStyle w:val="ab"/>
        </w:rPr>
        <w:tab/>
        <w:t xml:space="preserve">«Математика» </w:t>
      </w:r>
      <w:r>
        <w:rPr>
          <w:rStyle w:val="0pt4"/>
        </w:rPr>
        <w:t>направлен прежде всего на развитие познавательных универсальных учебных действий. Именно на это нацелено «формирование представлений о математике как о методе познания действительности, позволяющем описывать и изучать реальные процессы и явления». Но наряду с этой всем очевидной ролью математики является</w:t>
      </w:r>
    </w:p>
    <w:p w:rsidR="00E80B14" w:rsidRDefault="00E07B23">
      <w:pPr>
        <w:pStyle w:val="9"/>
        <w:framePr w:w="10675" w:h="15178" w:hRule="exact" w:wrap="none" w:vAnchor="page" w:hAnchor="page" w:x="3159" w:y="4295"/>
        <w:shd w:val="clear" w:color="auto" w:fill="auto"/>
        <w:spacing w:after="0"/>
        <w:ind w:left="20" w:right="220" w:firstLine="0"/>
      </w:pPr>
      <w:r>
        <w:rPr>
          <w:rStyle w:val="0pt4"/>
        </w:rPr>
        <w:t>формированиекоммуникативных универсальных учебных действий. Это связано с тем, что данный предмет является «универсальным языком науки, позволяющим описывать и изучать реальные</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10574" w:h="14886" w:hRule="exact" w:wrap="none" w:vAnchor="page" w:hAnchor="page" w:x="3210" w:y="4412"/>
        <w:shd w:val="clear" w:color="auto" w:fill="auto"/>
        <w:spacing w:after="0"/>
        <w:ind w:left="20" w:firstLine="0"/>
      </w:pPr>
      <w:r>
        <w:rPr>
          <w:rStyle w:val="0pt4"/>
        </w:rPr>
        <w:lastRenderedPageBreak/>
        <w:t>процессы и явления».</w:t>
      </w:r>
    </w:p>
    <w:p w:rsidR="00E80B14" w:rsidRDefault="00E07B23">
      <w:pPr>
        <w:pStyle w:val="9"/>
        <w:framePr w:w="10574" w:h="14886" w:hRule="exact" w:wrap="none" w:vAnchor="page" w:hAnchor="page" w:x="3210" w:y="4412"/>
        <w:shd w:val="clear" w:color="auto" w:fill="auto"/>
        <w:spacing w:after="0"/>
        <w:ind w:left="20" w:right="320" w:firstLine="0"/>
      </w:pPr>
      <w:r>
        <w:rPr>
          <w:rStyle w:val="ab"/>
        </w:rPr>
        <w:t xml:space="preserve">Ю.Предмет «Информатика и ИКТ» </w:t>
      </w:r>
      <w:r>
        <w:rPr>
          <w:rStyle w:val="0pt4"/>
        </w:rPr>
        <w:t>направлен на развитие познавательных универсальных учебных действий. Этому оказывает содействие «формирование знаний об алгоритмических конструкциях, логических значениях и операциях», «умений формализации и структурирования информации».</w:t>
      </w:r>
    </w:p>
    <w:p w:rsidR="00E80B14" w:rsidRDefault="00E07B23">
      <w:pPr>
        <w:pStyle w:val="9"/>
        <w:framePr w:w="10574" w:h="14886" w:hRule="exact" w:wrap="none" w:vAnchor="page" w:hAnchor="page" w:x="3210" w:y="4412"/>
        <w:numPr>
          <w:ilvl w:val="0"/>
          <w:numId w:val="102"/>
        </w:numPr>
        <w:shd w:val="clear" w:color="auto" w:fill="auto"/>
        <w:tabs>
          <w:tab w:val="left" w:pos="1206"/>
        </w:tabs>
        <w:spacing w:after="351"/>
        <w:ind w:left="20" w:right="320" w:firstLine="0"/>
      </w:pPr>
      <w:r>
        <w:rPr>
          <w:rStyle w:val="ab"/>
        </w:rPr>
        <w:t xml:space="preserve">Предмет «Физика» </w:t>
      </w:r>
      <w:r>
        <w:rPr>
          <w:rStyle w:val="0pt4"/>
        </w:rPr>
        <w:t>кроме предметных результатов обеспечивает формирование познавательных универсальных учебных действий. Этому способствует «приобретение опыта применения научных методов познания, наблюдения физических явлений, проведения опытов, простых экспериментальных исследований». Однако не менее важно «осознание необходимости применения достижений физики и технологий для рационального природопользования», что оказывает содействие развитию личностных результатов.</w:t>
      </w:r>
    </w:p>
    <w:p w:rsidR="00E80B14" w:rsidRDefault="00E07B23">
      <w:pPr>
        <w:pStyle w:val="62"/>
        <w:framePr w:w="10574" w:h="14886" w:hRule="exact" w:wrap="none" w:vAnchor="page" w:hAnchor="page" w:x="3210" w:y="4412"/>
        <w:shd w:val="clear" w:color="auto" w:fill="auto"/>
        <w:spacing w:before="0" w:line="210" w:lineRule="exact"/>
        <w:ind w:left="20" w:firstLine="0"/>
      </w:pPr>
      <w:bookmarkStart w:id="65" w:name="bookmark65"/>
      <w:r>
        <w:t>Ю.Предмет «Биология»</w:t>
      </w:r>
      <w:bookmarkEnd w:id="65"/>
    </w:p>
    <w:p w:rsidR="00E80B14" w:rsidRDefault="00E07B23">
      <w:pPr>
        <w:pStyle w:val="9"/>
        <w:framePr w:w="10574" w:h="14886" w:hRule="exact" w:wrap="none" w:vAnchor="page" w:hAnchor="page" w:x="3210" w:y="4412"/>
        <w:shd w:val="clear" w:color="auto" w:fill="auto"/>
        <w:spacing w:after="0"/>
        <w:ind w:left="20" w:right="320" w:firstLine="0"/>
      </w:pPr>
      <w:r>
        <w:rPr>
          <w:rStyle w:val="0pt4"/>
        </w:rPr>
        <w:t>через две главные группы линий развития обеспечивает формирование личностных и метапредметных результатов. Первая группа линий знакомство с целостной картиной мира (умение объяснять мир с биологической точки зрения) обеспечивает развитие познавательных универсальных учебных действий. Именно благодаря ей происходит «формирование системы научных знаний о живой природе», «первоначальных систематизированных представлений о биологических объектах, процессах, явлениях, закономерностях, об основных биологических теориях».Вторая группа линий формирование оценочного, эмоционального отношения к миру способствует личностному</w:t>
      </w:r>
    </w:p>
    <w:p w:rsidR="00E80B14" w:rsidRDefault="00E07B23">
      <w:pPr>
        <w:pStyle w:val="9"/>
        <w:framePr w:w="10574" w:h="14886" w:hRule="exact" w:wrap="none" w:vAnchor="page" w:hAnchor="page" w:x="3210" w:y="4412"/>
        <w:shd w:val="clear" w:color="auto" w:fill="auto"/>
        <w:spacing w:after="351"/>
        <w:ind w:left="20" w:right="320" w:firstLine="0"/>
      </w:pPr>
      <w:r>
        <w:rPr>
          <w:rStyle w:val="0pt4"/>
        </w:rPr>
        <w:t>развитию ученика. С ней связаны такие задачи предмета, как формирование основ экологической грамотности, «защиты здоровья людей в условиях быстрого изменения экологического качества окружающей среды».</w:t>
      </w:r>
    </w:p>
    <w:p w:rsidR="00E80B14" w:rsidRDefault="00E07B23">
      <w:pPr>
        <w:pStyle w:val="62"/>
        <w:framePr w:w="10574" w:h="14886" w:hRule="exact" w:wrap="none" w:vAnchor="page" w:hAnchor="page" w:x="3210" w:y="4412"/>
        <w:numPr>
          <w:ilvl w:val="0"/>
          <w:numId w:val="103"/>
        </w:numPr>
        <w:shd w:val="clear" w:color="auto" w:fill="auto"/>
        <w:tabs>
          <w:tab w:val="left" w:pos="860"/>
        </w:tabs>
        <w:spacing w:before="0" w:line="210" w:lineRule="exact"/>
        <w:ind w:left="20" w:firstLine="0"/>
      </w:pPr>
      <w:bookmarkStart w:id="66" w:name="bookmark66"/>
      <w:r>
        <w:t>Пред</w:t>
      </w:r>
      <w:r>
        <w:tab/>
        <w:t>мет «Химия»,</w:t>
      </w:r>
      <w:bookmarkEnd w:id="66"/>
    </w:p>
    <w:p w:rsidR="00E80B14" w:rsidRDefault="00E07B23">
      <w:pPr>
        <w:pStyle w:val="9"/>
        <w:framePr w:w="10574" w:h="14886" w:hRule="exact" w:wrap="none" w:vAnchor="page" w:hAnchor="page" w:x="3210" w:y="4412"/>
        <w:shd w:val="clear" w:color="auto" w:fill="auto"/>
        <w:spacing w:after="296"/>
        <w:ind w:left="20" w:right="320" w:firstLine="0"/>
      </w:pPr>
      <w:r>
        <w:rPr>
          <w:rStyle w:val="0pt4"/>
        </w:rPr>
        <w:t>наряду с предметными результатами, нацелен на формирование познавательных универсальных учебных действий. Этому способствует решение таких задач, как «формирование первоначальных систематизированных представлений о веществах», «формирование умений устанавливать связи между реально наблюдаемыми химическими явлениями и процессами, происходящими в микромире, объяснять причины многообразия веществ, зависимость их свойств от состава и строения, а также зависимость применения веществ от их свойств». Однако химия играет важную роль и в достижении личностных результатов, позволяя учиться оценивать роль этого предмета в решении современных экологических проблем, в том числе в предотвращении техногенных и экологических катастроф.</w:t>
      </w:r>
    </w:p>
    <w:p w:rsidR="00E80B14" w:rsidRDefault="00E07B23">
      <w:pPr>
        <w:pStyle w:val="30"/>
        <w:framePr w:w="10574" w:h="14886" w:hRule="exact" w:wrap="none" w:vAnchor="page" w:hAnchor="page" w:x="3210" w:y="4412"/>
        <w:numPr>
          <w:ilvl w:val="0"/>
          <w:numId w:val="103"/>
        </w:numPr>
        <w:shd w:val="clear" w:color="auto" w:fill="auto"/>
        <w:tabs>
          <w:tab w:val="left" w:pos="1407"/>
        </w:tabs>
        <w:spacing w:line="278" w:lineRule="exact"/>
        <w:ind w:left="20" w:right="320"/>
      </w:pPr>
      <w:r>
        <w:rPr>
          <w:rStyle w:val="30pt0"/>
        </w:rPr>
        <w:t>Большую</w:t>
      </w:r>
      <w:r>
        <w:rPr>
          <w:rStyle w:val="30pt0"/>
        </w:rPr>
        <w:tab/>
        <w:t xml:space="preserve">роль в становлении личности ученика играет </w:t>
      </w:r>
      <w:r>
        <w:rPr>
          <w:rStyle w:val="39"/>
          <w:b/>
          <w:bCs/>
        </w:rPr>
        <w:t xml:space="preserve">предметная область «Искусство», </w:t>
      </w:r>
      <w:r>
        <w:rPr>
          <w:rStyle w:val="30pt0"/>
        </w:rPr>
        <w:t xml:space="preserve">включающая </w:t>
      </w:r>
      <w:r>
        <w:rPr>
          <w:rStyle w:val="39"/>
          <w:b/>
          <w:bCs/>
        </w:rPr>
        <w:t>предметы «Изобразительное искусство», «Музыка».</w:t>
      </w:r>
    </w:p>
    <w:p w:rsidR="00E80B14" w:rsidRDefault="00E07B23">
      <w:pPr>
        <w:pStyle w:val="9"/>
        <w:framePr w:w="10574" w:h="14886" w:hRule="exact" w:wrap="none" w:vAnchor="page" w:hAnchor="page" w:x="3210" w:y="4412"/>
        <w:shd w:val="clear" w:color="auto" w:fill="auto"/>
        <w:spacing w:after="300"/>
        <w:ind w:left="20" w:right="320" w:firstLine="0"/>
      </w:pPr>
      <w:r>
        <w:rPr>
          <w:rStyle w:val="0pt4"/>
        </w:rPr>
        <w:t>Прежде всего, они способствуют личностному развитию ученика, обеспечивая«осознание значения искусства и творчества в личной и культурной самоидентификации личности, развитие эстетического вкуса, художественного мышления обучающихся». Кроме этого, искусство дает человеку иной, кроме вербального, способ общения, обеспечивая тем самым развитие коммуникативных универсальных учебныхдействий.</w:t>
      </w:r>
    </w:p>
    <w:p w:rsidR="00E80B14" w:rsidRDefault="00E07B23">
      <w:pPr>
        <w:pStyle w:val="62"/>
        <w:framePr w:w="10574" w:h="14886" w:hRule="exact" w:wrap="none" w:vAnchor="page" w:hAnchor="page" w:x="3210" w:y="4412"/>
        <w:numPr>
          <w:ilvl w:val="0"/>
          <w:numId w:val="103"/>
        </w:numPr>
        <w:shd w:val="clear" w:color="auto" w:fill="auto"/>
        <w:tabs>
          <w:tab w:val="left" w:pos="1306"/>
        </w:tabs>
        <w:spacing w:before="0" w:line="274" w:lineRule="exact"/>
        <w:ind w:left="20" w:firstLine="0"/>
      </w:pPr>
      <w:bookmarkStart w:id="67" w:name="bookmark67"/>
      <w:r>
        <w:t>Предмет</w:t>
      </w:r>
      <w:r>
        <w:tab/>
        <w:t>«Технология»</w:t>
      </w:r>
      <w:bookmarkEnd w:id="67"/>
    </w:p>
    <w:p w:rsidR="00E80B14" w:rsidRDefault="00E07B23">
      <w:pPr>
        <w:pStyle w:val="9"/>
        <w:framePr w:w="10574" w:h="14886" w:hRule="exact" w:wrap="none" w:vAnchor="page" w:hAnchor="page" w:x="3210" w:y="4412"/>
        <w:shd w:val="clear" w:color="auto" w:fill="auto"/>
        <w:spacing w:after="0"/>
        <w:ind w:left="20" w:right="320" w:firstLine="0"/>
      </w:pPr>
      <w:r>
        <w:rPr>
          <w:rStyle w:val="0pt4"/>
        </w:rPr>
        <w:t>имеет чёткую практико-ориентированную направленность. Он способствует формированию регулятивных универсальных учебных действий путём «овладения методами учебно</w:t>
      </w:r>
      <w:r>
        <w:rPr>
          <w:rStyle w:val="0pt4"/>
        </w:rPr>
        <w:softHyphen/>
        <w:t>исследовательской и проектной деятельности, решения творческих задач, моделирования, конструирования и эстетического оформления изделий». В то же время «формирование умений устанавливать взаимосвязь знаний по разным учебным предметам для решения прикладных учебных задач» обеспечивает развитие познавательных универсальных учебных действий. Формируя представления «о мире профессий, связанных с изучаемыми технологиями, их востребованности на рынке труда», данный предмет обеспечивает личностное развитие ученика.</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30"/>
        <w:framePr w:w="10565" w:h="13791" w:hRule="exact" w:wrap="none" w:vAnchor="page" w:hAnchor="page" w:x="3215" w:y="4372"/>
        <w:numPr>
          <w:ilvl w:val="0"/>
          <w:numId w:val="103"/>
        </w:numPr>
        <w:shd w:val="clear" w:color="auto" w:fill="auto"/>
        <w:tabs>
          <w:tab w:val="left" w:pos="1494"/>
        </w:tabs>
        <w:spacing w:line="210" w:lineRule="exact"/>
        <w:ind w:left="20"/>
      </w:pPr>
      <w:r>
        <w:rPr>
          <w:rStyle w:val="39"/>
          <w:b/>
          <w:bCs/>
        </w:rPr>
        <w:lastRenderedPageBreak/>
        <w:t>Предметы «Физическая культура» и «Основы безопасности жизнедеятельности»</w:t>
      </w:r>
    </w:p>
    <w:p w:rsidR="00E80B14" w:rsidRDefault="00E07B23">
      <w:pPr>
        <w:pStyle w:val="9"/>
        <w:framePr w:w="10565" w:h="13791" w:hRule="exact" w:wrap="none" w:vAnchor="page" w:hAnchor="page" w:x="3215" w:y="4372"/>
        <w:shd w:val="clear" w:color="auto" w:fill="auto"/>
        <w:spacing w:after="298" w:line="317" w:lineRule="exact"/>
        <w:ind w:left="20" w:right="340" w:firstLine="0"/>
      </w:pPr>
      <w:r>
        <w:rPr>
          <w:rStyle w:val="0pt4"/>
        </w:rPr>
        <w:t>способствуют формированию регулятивных универсальных учебных действий через «развитие двигательной активности обучающихся, формирование потребности в систематическом участии в физкультурно-спортивных и оздоровительных мероприятиях», а также «знание и умение применять меры безопасности и правила поведения в условиях опасных и чрезвычайных ситуаций; умение оказать первую помощь пострадавшим; предвидеть возникновение опасных ситуаций».</w:t>
      </w:r>
    </w:p>
    <w:p w:rsidR="00E80B14" w:rsidRDefault="00E07B23">
      <w:pPr>
        <w:pStyle w:val="30"/>
        <w:framePr w:w="10565" w:h="13791" w:hRule="exact" w:wrap="none" w:vAnchor="page" w:hAnchor="page" w:x="3215" w:y="4372"/>
        <w:numPr>
          <w:ilvl w:val="0"/>
          <w:numId w:val="99"/>
        </w:numPr>
        <w:shd w:val="clear" w:color="auto" w:fill="auto"/>
        <w:tabs>
          <w:tab w:val="left" w:pos="740"/>
        </w:tabs>
        <w:spacing w:line="245" w:lineRule="exact"/>
        <w:ind w:left="20"/>
      </w:pPr>
      <w:r>
        <w:rPr>
          <w:rStyle w:val="39"/>
          <w:b/>
          <w:bCs/>
        </w:rPr>
        <w:t>Условия и средства формирования УУД</w:t>
      </w:r>
    </w:p>
    <w:p w:rsidR="00E80B14" w:rsidRDefault="00E07B23">
      <w:pPr>
        <w:pStyle w:val="91"/>
        <w:framePr w:w="10565" w:h="13791" w:hRule="exact" w:wrap="none" w:vAnchor="page" w:hAnchor="page" w:x="3215" w:y="4372"/>
        <w:numPr>
          <w:ilvl w:val="0"/>
          <w:numId w:val="104"/>
        </w:numPr>
        <w:shd w:val="clear" w:color="auto" w:fill="auto"/>
        <w:tabs>
          <w:tab w:val="left" w:pos="1494"/>
        </w:tabs>
        <w:spacing w:line="245" w:lineRule="exact"/>
        <w:ind w:left="20" w:firstLine="0"/>
        <w:jc w:val="left"/>
      </w:pPr>
      <w:r>
        <w:rPr>
          <w:rStyle w:val="92"/>
          <w:b/>
          <w:bCs/>
          <w:i/>
          <w:iCs/>
        </w:rPr>
        <w:t>Учебное сотрудничество</w:t>
      </w:r>
    </w:p>
    <w:p w:rsidR="00E80B14" w:rsidRDefault="00E07B23">
      <w:pPr>
        <w:pStyle w:val="9"/>
        <w:framePr w:w="10565" w:h="13791" w:hRule="exact" w:wrap="none" w:vAnchor="page" w:hAnchor="page" w:x="3215" w:y="4372"/>
        <w:shd w:val="clear" w:color="auto" w:fill="auto"/>
        <w:spacing w:after="217" w:line="245" w:lineRule="exact"/>
        <w:ind w:left="20" w:firstLine="0"/>
      </w:pPr>
      <w:r>
        <w:rPr>
          <w:rStyle w:val="0pt4"/>
        </w:rPr>
        <w:t>К числу основных составляющих организации совместного действия относятся:</w:t>
      </w:r>
    </w:p>
    <w:p w:rsidR="00E80B14" w:rsidRDefault="00E07B23">
      <w:pPr>
        <w:pStyle w:val="9"/>
        <w:framePr w:w="10565" w:h="13791" w:hRule="exact" w:wrap="none" w:vAnchor="page" w:hAnchor="page" w:x="3215" w:y="4372"/>
        <w:numPr>
          <w:ilvl w:val="0"/>
          <w:numId w:val="98"/>
        </w:numPr>
        <w:shd w:val="clear" w:color="auto" w:fill="auto"/>
        <w:tabs>
          <w:tab w:val="left" w:pos="654"/>
        </w:tabs>
        <w:spacing w:after="0"/>
        <w:ind w:left="20" w:right="340" w:firstLine="0"/>
      </w:pPr>
      <w:r>
        <w:rPr>
          <w:rStyle w:val="0pt4"/>
        </w:rPr>
        <w:t>распределение начальных действий и операций, заданное предметным условием совместнойработы;</w:t>
      </w:r>
    </w:p>
    <w:p w:rsidR="00E80B14" w:rsidRDefault="00E07B23">
      <w:pPr>
        <w:pStyle w:val="9"/>
        <w:framePr w:w="10565" w:h="13791" w:hRule="exact" w:wrap="none" w:vAnchor="page" w:hAnchor="page" w:x="3215" w:y="4372"/>
        <w:numPr>
          <w:ilvl w:val="0"/>
          <w:numId w:val="98"/>
        </w:numPr>
        <w:shd w:val="clear" w:color="auto" w:fill="auto"/>
        <w:tabs>
          <w:tab w:val="left" w:pos="668"/>
        </w:tabs>
        <w:spacing w:after="0"/>
        <w:ind w:left="20" w:right="340" w:firstLine="0"/>
      </w:pPr>
      <w:r>
        <w:rPr>
          <w:rStyle w:val="0pt4"/>
        </w:rPr>
        <w:t>обмен способами действия, обусловленный необходимостью включения различных для участников моделей действия в качестве средства для получения продукта совместнойработы;</w:t>
      </w:r>
    </w:p>
    <w:p w:rsidR="00E80B14" w:rsidRDefault="00E07B23">
      <w:pPr>
        <w:pStyle w:val="9"/>
        <w:framePr w:w="10565" w:h="13791" w:hRule="exact" w:wrap="none" w:vAnchor="page" w:hAnchor="page" w:x="3215" w:y="4372"/>
        <w:numPr>
          <w:ilvl w:val="0"/>
          <w:numId w:val="98"/>
        </w:numPr>
        <w:shd w:val="clear" w:color="auto" w:fill="auto"/>
        <w:tabs>
          <w:tab w:val="left" w:pos="663"/>
        </w:tabs>
        <w:spacing w:after="0"/>
        <w:ind w:left="20" w:right="720" w:firstLine="0"/>
        <w:jc w:val="both"/>
      </w:pPr>
      <w:r>
        <w:rPr>
          <w:rStyle w:val="0pt4"/>
        </w:rPr>
        <w:t>взаимопонимание, определяющее для участников характер включения различных моделей действия в общий способ деятельности (взаимопонимание позволяет установить соответствие собственного действия и его продукта и действия другого участника, включённого в деятельность);</w:t>
      </w:r>
    </w:p>
    <w:p w:rsidR="00E80B14" w:rsidRDefault="00E07B23">
      <w:pPr>
        <w:pStyle w:val="9"/>
        <w:framePr w:w="10565" w:h="13791" w:hRule="exact" w:wrap="none" w:vAnchor="page" w:hAnchor="page" w:x="3215" w:y="4372"/>
        <w:numPr>
          <w:ilvl w:val="0"/>
          <w:numId w:val="98"/>
        </w:numPr>
        <w:shd w:val="clear" w:color="auto" w:fill="auto"/>
        <w:tabs>
          <w:tab w:val="left" w:pos="658"/>
        </w:tabs>
        <w:spacing w:after="0"/>
        <w:ind w:left="20" w:right="340" w:firstLine="0"/>
      </w:pPr>
      <w:r>
        <w:rPr>
          <w:rStyle w:val="0pt4"/>
        </w:rPr>
        <w:t>коммуникацию (общение), обеспечивающую реализацию процессов распределения, обмена и взаимопонимания;</w:t>
      </w:r>
    </w:p>
    <w:p w:rsidR="00E80B14" w:rsidRDefault="00E07B23">
      <w:pPr>
        <w:pStyle w:val="9"/>
        <w:framePr w:w="10565" w:h="13791" w:hRule="exact" w:wrap="none" w:vAnchor="page" w:hAnchor="page" w:x="3215" w:y="4372"/>
        <w:numPr>
          <w:ilvl w:val="0"/>
          <w:numId w:val="98"/>
        </w:numPr>
        <w:shd w:val="clear" w:color="auto" w:fill="auto"/>
        <w:tabs>
          <w:tab w:val="left" w:pos="668"/>
        </w:tabs>
        <w:spacing w:after="0"/>
        <w:ind w:left="20" w:right="340" w:firstLine="0"/>
      </w:pPr>
      <w:r>
        <w:rPr>
          <w:rStyle w:val="0pt4"/>
        </w:rPr>
        <w:t>планирование общих способов работы, основанное на предвидении и определении участниками адекватных задаче условий протекания деятельности и построения соответствующих схем (плановработы);</w:t>
      </w:r>
    </w:p>
    <w:p w:rsidR="00E80B14" w:rsidRDefault="00E07B23">
      <w:pPr>
        <w:pStyle w:val="9"/>
        <w:framePr w:w="10565" w:h="13791" w:hRule="exact" w:wrap="none" w:vAnchor="page" w:hAnchor="page" w:x="3215" w:y="4372"/>
        <w:numPr>
          <w:ilvl w:val="0"/>
          <w:numId w:val="98"/>
        </w:numPr>
        <w:shd w:val="clear" w:color="auto" w:fill="auto"/>
        <w:tabs>
          <w:tab w:val="left" w:pos="654"/>
        </w:tabs>
        <w:spacing w:after="0"/>
        <w:ind w:left="20" w:right="340" w:firstLine="0"/>
      </w:pPr>
      <w:r>
        <w:rPr>
          <w:rStyle w:val="0pt4"/>
        </w:rPr>
        <w:t>рефлексию, обеспечивающую преодоление ограничений собственного действия относительно общей схемы деятельности.</w:t>
      </w:r>
    </w:p>
    <w:p w:rsidR="00E80B14" w:rsidRDefault="00E07B23">
      <w:pPr>
        <w:pStyle w:val="91"/>
        <w:framePr w:w="10565" w:h="13791" w:hRule="exact" w:wrap="none" w:vAnchor="page" w:hAnchor="page" w:x="3215" w:y="4372"/>
        <w:numPr>
          <w:ilvl w:val="0"/>
          <w:numId w:val="104"/>
        </w:numPr>
        <w:shd w:val="clear" w:color="auto" w:fill="auto"/>
        <w:tabs>
          <w:tab w:val="left" w:pos="1484"/>
        </w:tabs>
        <w:ind w:left="20" w:firstLine="0"/>
        <w:jc w:val="left"/>
      </w:pPr>
      <w:r>
        <w:rPr>
          <w:rStyle w:val="92"/>
          <w:b/>
          <w:bCs/>
          <w:i/>
          <w:iCs/>
        </w:rPr>
        <w:t>Совместнаядеятельность</w:t>
      </w:r>
    </w:p>
    <w:p w:rsidR="00E80B14" w:rsidRDefault="00E07B23">
      <w:pPr>
        <w:pStyle w:val="9"/>
        <w:framePr w:w="10565" w:h="13791" w:hRule="exact" w:wrap="none" w:vAnchor="page" w:hAnchor="page" w:x="3215" w:y="4372"/>
        <w:shd w:val="clear" w:color="auto" w:fill="auto"/>
        <w:spacing w:after="240"/>
        <w:ind w:left="20" w:right="340" w:firstLine="0"/>
      </w:pPr>
      <w:r>
        <w:rPr>
          <w:rStyle w:val="0pt4"/>
        </w:rPr>
        <w:t xml:space="preserve">Под </w:t>
      </w:r>
      <w:r>
        <w:rPr>
          <w:rStyle w:val="ab"/>
        </w:rPr>
        <w:t xml:space="preserve">совместной деятельностью </w:t>
      </w:r>
      <w:r>
        <w:rPr>
          <w:rStyle w:val="0pt4"/>
        </w:rPr>
        <w:t>понимается обмен действиями и операциями, а также вербальными и невербальными средствами между учителем и учениками и между самими обучающимися в процессе формирования знаний и умений.</w:t>
      </w:r>
    </w:p>
    <w:p w:rsidR="00E80B14" w:rsidRDefault="00E07B23">
      <w:pPr>
        <w:pStyle w:val="9"/>
        <w:framePr w:w="10565" w:h="13791" w:hRule="exact" w:wrap="none" w:vAnchor="page" w:hAnchor="page" w:x="3215" w:y="4372"/>
        <w:shd w:val="clear" w:color="auto" w:fill="auto"/>
        <w:spacing w:after="240"/>
        <w:ind w:left="20" w:right="340" w:firstLine="0"/>
      </w:pPr>
      <w:r>
        <w:rPr>
          <w:rStyle w:val="0pt4"/>
        </w:rPr>
        <w:t>Общей особенностью совместной деятельности является преобразование, перестройка позиции личности как в отношении к усвоенному содержанию, так и в отношении к собственным взаимодействиям, что выражается в изменении ценностных установок, смысловых ориентиров, целей учения и самих способов взаимодействия и отношений между участниками процесса обучения.</w:t>
      </w:r>
    </w:p>
    <w:p w:rsidR="00E80B14" w:rsidRDefault="00E07B23">
      <w:pPr>
        <w:pStyle w:val="9"/>
        <w:framePr w:w="10565" w:h="13791" w:hRule="exact" w:wrap="none" w:vAnchor="page" w:hAnchor="page" w:x="3215" w:y="4372"/>
        <w:shd w:val="clear" w:color="auto" w:fill="auto"/>
        <w:spacing w:after="291"/>
        <w:ind w:left="20" w:right="340" w:firstLine="0"/>
      </w:pPr>
      <w:r>
        <w:rPr>
          <w:rStyle w:val="0pt4"/>
        </w:rPr>
        <w:t>Совместная учебная деятельность характеризуется умением каждого из участников ставить цели совместной работы, определять способы совместного выполнения заданий и средства контроля, перестраивать свою деятельность в зависимости от изменившихся условий её совместного осуществления, понимать и учитывать при выполнении задания позиции других участников.</w:t>
      </w:r>
    </w:p>
    <w:p w:rsidR="00E80B14" w:rsidRDefault="00E07B23">
      <w:pPr>
        <w:pStyle w:val="9"/>
        <w:framePr w:w="10565" w:h="13791" w:hRule="exact" w:wrap="none" w:vAnchor="page" w:hAnchor="page" w:x="3215" w:y="4372"/>
        <w:shd w:val="clear" w:color="auto" w:fill="auto"/>
        <w:spacing w:after="231" w:line="210" w:lineRule="exact"/>
        <w:ind w:left="20" w:firstLine="0"/>
      </w:pPr>
      <w:r>
        <w:rPr>
          <w:rStyle w:val="0pt4"/>
        </w:rPr>
        <w:t>Цели организации работы в группе:</w:t>
      </w:r>
    </w:p>
    <w:p w:rsidR="00E80B14" w:rsidRDefault="00E07B23">
      <w:pPr>
        <w:pStyle w:val="9"/>
        <w:framePr w:w="10565" w:h="13791" w:hRule="exact" w:wrap="none" w:vAnchor="page" w:hAnchor="page" w:x="3215" w:y="4372"/>
        <w:numPr>
          <w:ilvl w:val="0"/>
          <w:numId w:val="98"/>
        </w:numPr>
        <w:shd w:val="clear" w:color="auto" w:fill="auto"/>
        <w:tabs>
          <w:tab w:val="left" w:pos="769"/>
        </w:tabs>
        <w:spacing w:after="0" w:line="250" w:lineRule="exact"/>
        <w:ind w:left="20" w:firstLine="0"/>
      </w:pPr>
      <w:r>
        <w:rPr>
          <w:rStyle w:val="0pt4"/>
        </w:rPr>
        <w:t>создать учебнуюмотивацию;</w:t>
      </w:r>
    </w:p>
    <w:p w:rsidR="00E80B14" w:rsidRDefault="00E07B23">
      <w:pPr>
        <w:pStyle w:val="9"/>
        <w:framePr w:w="10565" w:h="13791" w:hRule="exact" w:wrap="none" w:vAnchor="page" w:hAnchor="page" w:x="3215" w:y="4372"/>
        <w:numPr>
          <w:ilvl w:val="0"/>
          <w:numId w:val="98"/>
        </w:numPr>
        <w:shd w:val="clear" w:color="auto" w:fill="auto"/>
        <w:tabs>
          <w:tab w:val="left" w:pos="769"/>
        </w:tabs>
        <w:spacing w:after="0" w:line="250" w:lineRule="exact"/>
        <w:ind w:left="20" w:firstLine="0"/>
      </w:pPr>
      <w:r>
        <w:rPr>
          <w:rStyle w:val="0pt4"/>
        </w:rPr>
        <w:t>пробудить в учениках познавательныйинтерес;</w:t>
      </w:r>
    </w:p>
    <w:p w:rsidR="00E80B14" w:rsidRDefault="00E07B23">
      <w:pPr>
        <w:pStyle w:val="9"/>
        <w:framePr w:w="10565" w:h="13791" w:hRule="exact" w:wrap="none" w:vAnchor="page" w:hAnchor="page" w:x="3215" w:y="4372"/>
        <w:numPr>
          <w:ilvl w:val="0"/>
          <w:numId w:val="98"/>
        </w:numPr>
        <w:shd w:val="clear" w:color="auto" w:fill="auto"/>
        <w:tabs>
          <w:tab w:val="left" w:pos="764"/>
        </w:tabs>
        <w:spacing w:after="0" w:line="250" w:lineRule="exact"/>
        <w:ind w:left="20" w:firstLine="0"/>
      </w:pPr>
      <w:r>
        <w:rPr>
          <w:rStyle w:val="0pt4"/>
        </w:rPr>
        <w:t>развивать стремление к успеху иодобрению;</w:t>
      </w:r>
    </w:p>
    <w:p w:rsidR="00E80B14" w:rsidRDefault="00E07B23">
      <w:pPr>
        <w:pStyle w:val="9"/>
        <w:framePr w:w="10565" w:h="13791" w:hRule="exact" w:wrap="none" w:vAnchor="page" w:hAnchor="page" w:x="3215" w:y="4372"/>
        <w:numPr>
          <w:ilvl w:val="0"/>
          <w:numId w:val="98"/>
        </w:numPr>
        <w:shd w:val="clear" w:color="auto" w:fill="auto"/>
        <w:tabs>
          <w:tab w:val="left" w:pos="769"/>
        </w:tabs>
        <w:spacing w:after="0" w:line="250" w:lineRule="exact"/>
        <w:ind w:left="20" w:firstLine="0"/>
      </w:pPr>
      <w:r>
        <w:rPr>
          <w:rStyle w:val="0pt4"/>
        </w:rPr>
        <w:t>снять неуверенность в себе, боязнь сделать ошибку и получить за этопорицание;</w:t>
      </w:r>
    </w:p>
    <w:p w:rsidR="00E80B14" w:rsidRDefault="00E07B23">
      <w:pPr>
        <w:pStyle w:val="9"/>
        <w:framePr w:w="10565" w:h="13791" w:hRule="exact" w:wrap="none" w:vAnchor="page" w:hAnchor="page" w:x="3215" w:y="4372"/>
        <w:numPr>
          <w:ilvl w:val="0"/>
          <w:numId w:val="98"/>
        </w:numPr>
        <w:shd w:val="clear" w:color="auto" w:fill="auto"/>
        <w:tabs>
          <w:tab w:val="left" w:pos="764"/>
        </w:tabs>
        <w:spacing w:after="0" w:line="250" w:lineRule="exact"/>
        <w:ind w:left="20" w:firstLine="0"/>
      </w:pPr>
      <w:r>
        <w:rPr>
          <w:rStyle w:val="0pt4"/>
        </w:rPr>
        <w:t>развивать способность к самостоятельной оценке своейработы;</w:t>
      </w:r>
    </w:p>
    <w:p w:rsidR="00E80B14" w:rsidRDefault="00E07B23">
      <w:pPr>
        <w:pStyle w:val="9"/>
        <w:framePr w:w="10565" w:h="13791" w:hRule="exact" w:wrap="none" w:vAnchor="page" w:hAnchor="page" w:x="3215" w:y="4372"/>
        <w:numPr>
          <w:ilvl w:val="0"/>
          <w:numId w:val="98"/>
        </w:numPr>
        <w:shd w:val="clear" w:color="auto" w:fill="auto"/>
        <w:tabs>
          <w:tab w:val="left" w:pos="769"/>
        </w:tabs>
        <w:spacing w:after="0" w:line="250" w:lineRule="exact"/>
        <w:ind w:left="20" w:firstLine="0"/>
      </w:pPr>
      <w:r>
        <w:rPr>
          <w:rStyle w:val="0pt4"/>
        </w:rPr>
        <w:t>формировать умение общаться и взаимодействовать с другимиобучающимися.</w:t>
      </w:r>
    </w:p>
    <w:p w:rsidR="00E80B14" w:rsidRDefault="00E07B23">
      <w:pPr>
        <w:pStyle w:val="30"/>
        <w:framePr w:w="10565" w:h="13791" w:hRule="exact" w:wrap="none" w:vAnchor="page" w:hAnchor="page" w:x="3215" w:y="4372"/>
        <w:shd w:val="clear" w:color="auto" w:fill="auto"/>
        <w:spacing w:line="210" w:lineRule="exact"/>
        <w:ind w:left="20"/>
      </w:pPr>
      <w:r>
        <w:rPr>
          <w:rStyle w:val="39"/>
          <w:b/>
          <w:bCs/>
        </w:rPr>
        <w:t>Три принципа организации совместной деятельности:</w:t>
      </w:r>
    </w:p>
    <w:p w:rsidR="00E80B14" w:rsidRDefault="00E07B23">
      <w:pPr>
        <w:pStyle w:val="9"/>
        <w:framePr w:w="10565" w:h="1152" w:hRule="exact" w:wrap="none" w:vAnchor="page" w:hAnchor="page" w:x="3215" w:y="18285"/>
        <w:numPr>
          <w:ilvl w:val="0"/>
          <w:numId w:val="105"/>
        </w:numPr>
        <w:shd w:val="clear" w:color="auto" w:fill="auto"/>
        <w:tabs>
          <w:tab w:val="left" w:pos="860"/>
        </w:tabs>
        <w:spacing w:after="0"/>
        <w:ind w:left="20" w:firstLine="0"/>
      </w:pPr>
      <w:r>
        <w:rPr>
          <w:rStyle w:val="0pt4"/>
        </w:rPr>
        <w:t>принцип индивидуальныхвкладов;</w:t>
      </w:r>
    </w:p>
    <w:p w:rsidR="00E80B14" w:rsidRDefault="00E07B23">
      <w:pPr>
        <w:pStyle w:val="9"/>
        <w:framePr w:w="10565" w:h="1152" w:hRule="exact" w:wrap="none" w:vAnchor="page" w:hAnchor="page" w:x="3215" w:y="18285"/>
        <w:numPr>
          <w:ilvl w:val="0"/>
          <w:numId w:val="105"/>
        </w:numPr>
        <w:shd w:val="clear" w:color="auto" w:fill="auto"/>
        <w:tabs>
          <w:tab w:val="left" w:pos="884"/>
        </w:tabs>
        <w:spacing w:after="0"/>
        <w:ind w:left="20" w:right="340" w:firstLine="0"/>
      </w:pPr>
      <w:r>
        <w:rPr>
          <w:rStyle w:val="0pt4"/>
        </w:rPr>
        <w:t>позиционный принцип, при котором важно столкновение и координация разных позиций членов группы;</w:t>
      </w:r>
    </w:p>
    <w:p w:rsidR="00E80B14" w:rsidRDefault="00E07B23">
      <w:pPr>
        <w:pStyle w:val="9"/>
        <w:framePr w:w="10565" w:h="1152" w:hRule="exact" w:wrap="none" w:vAnchor="page" w:hAnchor="page" w:x="3215" w:y="18285"/>
        <w:numPr>
          <w:ilvl w:val="0"/>
          <w:numId w:val="105"/>
        </w:numPr>
        <w:shd w:val="clear" w:color="auto" w:fill="auto"/>
        <w:tabs>
          <w:tab w:val="left" w:pos="879"/>
        </w:tabs>
        <w:spacing w:after="0"/>
        <w:ind w:left="20" w:firstLine="0"/>
      </w:pPr>
      <w:r>
        <w:rPr>
          <w:rStyle w:val="0pt4"/>
        </w:rPr>
        <w:t>принцип содержательного распределения действий, при котором за обучающимися</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10570" w:h="15285" w:hRule="exact" w:wrap="none" w:vAnchor="page" w:hAnchor="page" w:x="3212" w:y="4242"/>
        <w:shd w:val="clear" w:color="auto" w:fill="auto"/>
        <w:spacing w:after="18" w:line="210" w:lineRule="exact"/>
        <w:ind w:left="20" w:firstLine="0"/>
        <w:jc w:val="both"/>
      </w:pPr>
      <w:r>
        <w:rPr>
          <w:rStyle w:val="0pt4"/>
        </w:rPr>
        <w:lastRenderedPageBreak/>
        <w:t>закреплены определенные моделидеиствии.</w:t>
      </w:r>
    </w:p>
    <w:p w:rsidR="00E80B14" w:rsidRDefault="00E07B23">
      <w:pPr>
        <w:pStyle w:val="9"/>
        <w:framePr w:w="10570" w:h="15285" w:hRule="exact" w:wrap="none" w:vAnchor="page" w:hAnchor="page" w:x="3212" w:y="4242"/>
        <w:shd w:val="clear" w:color="auto" w:fill="auto"/>
        <w:spacing w:after="209" w:line="210" w:lineRule="exact"/>
        <w:ind w:left="20" w:firstLine="0"/>
        <w:jc w:val="both"/>
      </w:pPr>
      <w:r>
        <w:rPr>
          <w:rStyle w:val="0pt4"/>
        </w:rPr>
        <w:t>Роли обучающихся при работе в группе распределяются по-разному:</w:t>
      </w:r>
    </w:p>
    <w:p w:rsidR="00E80B14" w:rsidRDefault="00E07B23">
      <w:pPr>
        <w:pStyle w:val="9"/>
        <w:framePr w:w="10570" w:h="15285" w:hRule="exact" w:wrap="none" w:vAnchor="page" w:hAnchor="page" w:x="3212" w:y="4242"/>
        <w:numPr>
          <w:ilvl w:val="0"/>
          <w:numId w:val="106"/>
        </w:numPr>
        <w:shd w:val="clear" w:color="auto" w:fill="auto"/>
        <w:tabs>
          <w:tab w:val="left" w:pos="985"/>
        </w:tabs>
        <w:spacing w:after="0"/>
        <w:ind w:left="20" w:firstLine="0"/>
        <w:jc w:val="both"/>
      </w:pPr>
      <w:r>
        <w:rPr>
          <w:rStyle w:val="0pt4"/>
        </w:rPr>
        <w:t>все роли заранее распределеныучителем;</w:t>
      </w:r>
    </w:p>
    <w:p w:rsidR="00E80B14" w:rsidRDefault="00E07B23">
      <w:pPr>
        <w:pStyle w:val="9"/>
        <w:framePr w:w="10570" w:h="15285" w:hRule="exact" w:wrap="none" w:vAnchor="page" w:hAnchor="page" w:x="3212" w:y="4242"/>
        <w:numPr>
          <w:ilvl w:val="0"/>
          <w:numId w:val="106"/>
        </w:numPr>
        <w:shd w:val="clear" w:color="auto" w:fill="auto"/>
        <w:tabs>
          <w:tab w:val="left" w:pos="898"/>
        </w:tabs>
        <w:spacing w:after="0"/>
        <w:ind w:left="20" w:right="940" w:firstLine="0"/>
        <w:jc w:val="both"/>
      </w:pPr>
      <w:r>
        <w:rPr>
          <w:rStyle w:val="0pt4"/>
        </w:rPr>
        <w:t>роли участников смешаны: для части обучающихся они строго заданы и неизменны в течение всего процесса решения задачи, другая часть группы определяет роли самостоятельно, исходя из своего желания;</w:t>
      </w:r>
    </w:p>
    <w:p w:rsidR="00E80B14" w:rsidRDefault="00E07B23">
      <w:pPr>
        <w:pStyle w:val="9"/>
        <w:framePr w:w="10570" w:h="15285" w:hRule="exact" w:wrap="none" w:vAnchor="page" w:hAnchor="page" w:x="3212" w:y="4242"/>
        <w:numPr>
          <w:ilvl w:val="0"/>
          <w:numId w:val="106"/>
        </w:numPr>
        <w:shd w:val="clear" w:color="auto" w:fill="auto"/>
        <w:tabs>
          <w:tab w:val="left" w:pos="975"/>
        </w:tabs>
        <w:spacing w:after="26" w:line="210" w:lineRule="exact"/>
        <w:ind w:left="20" w:firstLine="0"/>
        <w:jc w:val="both"/>
      </w:pPr>
      <w:r>
        <w:rPr>
          <w:rStyle w:val="0pt4"/>
        </w:rPr>
        <w:t>участники группы сами выбирают себероли.</w:t>
      </w:r>
    </w:p>
    <w:p w:rsidR="00E80B14" w:rsidRDefault="00E07B23">
      <w:pPr>
        <w:pStyle w:val="91"/>
        <w:framePr w:w="10570" w:h="15285" w:hRule="exact" w:wrap="none" w:vAnchor="page" w:hAnchor="page" w:x="3212" w:y="4242"/>
        <w:numPr>
          <w:ilvl w:val="0"/>
          <w:numId w:val="104"/>
        </w:numPr>
        <w:shd w:val="clear" w:color="auto" w:fill="auto"/>
        <w:tabs>
          <w:tab w:val="left" w:pos="1460"/>
        </w:tabs>
        <w:spacing w:line="200" w:lineRule="exact"/>
        <w:ind w:left="20" w:firstLine="0"/>
      </w:pPr>
      <w:r>
        <w:rPr>
          <w:rStyle w:val="92"/>
          <w:b/>
          <w:bCs/>
          <w:i/>
          <w:iCs/>
        </w:rPr>
        <w:t>Работапарами</w:t>
      </w:r>
    </w:p>
    <w:p w:rsidR="00E80B14" w:rsidRDefault="00E07B23">
      <w:pPr>
        <w:pStyle w:val="9"/>
        <w:framePr w:w="10570" w:h="15285" w:hRule="exact" w:wrap="none" w:vAnchor="page" w:hAnchor="page" w:x="3212" w:y="4242"/>
        <w:shd w:val="clear" w:color="auto" w:fill="auto"/>
        <w:spacing w:after="291"/>
        <w:ind w:left="20" w:right="220" w:firstLine="0"/>
      </w:pPr>
      <w:r>
        <w:rPr>
          <w:rStyle w:val="0pt4"/>
        </w:rPr>
        <w:t>Эта форма учебной деятельности может быть использована как на этапе предварительной ориентировки, когда школьники выделяют (с помощью учителя или самостоятельно) содержание новых для них знаний, так и на этапе отработки материала и контроля за процессомусвоения.</w:t>
      </w:r>
    </w:p>
    <w:p w:rsidR="00E80B14" w:rsidRDefault="00E07B23">
      <w:pPr>
        <w:pStyle w:val="62"/>
        <w:framePr w:w="10570" w:h="15285" w:hRule="exact" w:wrap="none" w:vAnchor="page" w:hAnchor="page" w:x="3212" w:y="4242"/>
        <w:shd w:val="clear" w:color="auto" w:fill="auto"/>
        <w:spacing w:before="0" w:after="142" w:line="210" w:lineRule="exact"/>
        <w:ind w:left="20" w:firstLine="0"/>
        <w:jc w:val="both"/>
      </w:pPr>
      <w:bookmarkStart w:id="68" w:name="bookmark68"/>
      <w:r>
        <w:t>Варианты работы парами:</w:t>
      </w:r>
      <w:bookmarkEnd w:id="68"/>
    </w:p>
    <w:p w:rsidR="00E80B14" w:rsidRDefault="00E07B23">
      <w:pPr>
        <w:pStyle w:val="9"/>
        <w:framePr w:w="10570" w:h="15285" w:hRule="exact" w:wrap="none" w:vAnchor="page" w:hAnchor="page" w:x="3212" w:y="4242"/>
        <w:numPr>
          <w:ilvl w:val="0"/>
          <w:numId w:val="107"/>
        </w:numPr>
        <w:shd w:val="clear" w:color="auto" w:fill="auto"/>
        <w:tabs>
          <w:tab w:val="left" w:pos="812"/>
        </w:tabs>
        <w:spacing w:after="233"/>
        <w:ind w:left="20" w:right="220" w:firstLine="0"/>
      </w:pPr>
      <w:r>
        <w:rPr>
          <w:rStyle w:val="0pt4"/>
        </w:rPr>
        <w:t>ученики, сидящие за одной партой, получают одно и то же задание; вначале каждый выполняет задание самостоятельно, затем они обмениваются тетрадями, проверяют правильность полученного результата и указывают друг другу на ошибки, если они будутобнаружены;</w:t>
      </w:r>
    </w:p>
    <w:p w:rsidR="00E80B14" w:rsidRDefault="00E07B23">
      <w:pPr>
        <w:pStyle w:val="9"/>
        <w:framePr w:w="10570" w:h="15285" w:hRule="exact" w:wrap="none" w:vAnchor="page" w:hAnchor="page" w:x="3212" w:y="4242"/>
        <w:numPr>
          <w:ilvl w:val="0"/>
          <w:numId w:val="107"/>
        </w:numPr>
        <w:shd w:val="clear" w:color="auto" w:fill="auto"/>
        <w:tabs>
          <w:tab w:val="left" w:pos="759"/>
        </w:tabs>
        <w:spacing w:after="248" w:line="283" w:lineRule="exact"/>
        <w:ind w:left="20" w:right="940" w:firstLine="0"/>
        <w:jc w:val="both"/>
      </w:pPr>
      <w:r>
        <w:rPr>
          <w:rStyle w:val="0pt4"/>
        </w:rPr>
        <w:t>ученики поочерёдно выполняют общее задание, используя те определённые знания и средства, которые имеются укаждого;</w:t>
      </w:r>
    </w:p>
    <w:p w:rsidR="00E80B14" w:rsidRDefault="00E07B23">
      <w:pPr>
        <w:pStyle w:val="9"/>
        <w:framePr w:w="10570" w:h="15285" w:hRule="exact" w:wrap="none" w:vAnchor="page" w:hAnchor="page" w:x="3212" w:y="4242"/>
        <w:numPr>
          <w:ilvl w:val="0"/>
          <w:numId w:val="107"/>
        </w:numPr>
        <w:shd w:val="clear" w:color="auto" w:fill="auto"/>
        <w:tabs>
          <w:tab w:val="left" w:pos="774"/>
        </w:tabs>
        <w:spacing w:after="244"/>
        <w:ind w:left="20" w:right="220" w:firstLine="0"/>
      </w:pPr>
      <w:r>
        <w:rPr>
          <w:rStyle w:val="0pt4"/>
        </w:rPr>
        <w:t>обмен заданиями: каждый из соседей по парте получает лист с заданиями, составленными другими учениками. Они выполняют задания, советуясь друг с другом. Если оба не справляются с заданиями, они могут обратиться к авторам заданий за помощью. После завершения выполнения заданий ученики возвращают работы авторам для проверки. Если авторы нашли ошибку, они должны показать её ученикам, обсудить её и попросить исправить. Ученики, в свою очередь, могут также оценить качество предложенных заданий (сложность, оригинальность и т.п.).</w:t>
      </w:r>
    </w:p>
    <w:p w:rsidR="00E80B14" w:rsidRDefault="00E07B23">
      <w:pPr>
        <w:pStyle w:val="91"/>
        <w:framePr w:w="10570" w:h="15285" w:hRule="exact" w:wrap="none" w:vAnchor="page" w:hAnchor="page" w:x="3212" w:y="4242"/>
        <w:numPr>
          <w:ilvl w:val="0"/>
          <w:numId w:val="104"/>
        </w:numPr>
        <w:shd w:val="clear" w:color="auto" w:fill="auto"/>
        <w:tabs>
          <w:tab w:val="left" w:pos="1465"/>
        </w:tabs>
        <w:spacing w:line="269" w:lineRule="exact"/>
        <w:ind w:left="20" w:firstLine="0"/>
      </w:pPr>
      <w:r>
        <w:rPr>
          <w:rStyle w:val="92"/>
          <w:b/>
          <w:bCs/>
          <w:i/>
          <w:iCs/>
        </w:rPr>
        <w:t>Разновозрастноесотрудничество</w:t>
      </w:r>
    </w:p>
    <w:p w:rsidR="00E80B14" w:rsidRDefault="00E07B23">
      <w:pPr>
        <w:pStyle w:val="9"/>
        <w:framePr w:w="10570" w:h="15285" w:hRule="exact" w:wrap="none" w:vAnchor="page" w:hAnchor="page" w:x="3212" w:y="4242"/>
        <w:shd w:val="clear" w:color="auto" w:fill="auto"/>
        <w:spacing w:after="0" w:line="269" w:lineRule="exact"/>
        <w:ind w:left="20" w:right="220" w:firstLine="0"/>
      </w:pPr>
      <w:r>
        <w:rPr>
          <w:rStyle w:val="0pt4"/>
        </w:rPr>
        <w:t xml:space="preserve">Особое место в развитии коммуникативных и кооперативных компетенций школьников может принадлежать такой форме организации обучения, как разновозрастное сотрудничество. Разновозрастное учебное сотрудничество предполагает, что младшим подросткам предоставляется новое место в системе учебных отношений (например, роль учителя в 1—2 классах). Эта работа обучающихся в позиции учителя выгодно отличается от их работы в позиции ученика в мотивационном отношении. Ситуация разновозрастного учебного сотрудничества является мощным резервом повышения учебной мотивации в критический период развитияучащихся. </w:t>
      </w:r>
      <w:r>
        <w:rPr>
          <w:rStyle w:val="10pt0pt2"/>
        </w:rPr>
        <w:t>Проектная деятельность обучающихся как форма сотрудничества</w:t>
      </w:r>
    </w:p>
    <w:p w:rsidR="00E80B14" w:rsidRDefault="00E07B23">
      <w:pPr>
        <w:pStyle w:val="9"/>
        <w:framePr w:w="10570" w:h="15285" w:hRule="exact" w:wrap="none" w:vAnchor="page" w:hAnchor="page" w:x="3212" w:y="4242"/>
        <w:shd w:val="clear" w:color="auto" w:fill="auto"/>
        <w:spacing w:after="0" w:line="269" w:lineRule="exact"/>
        <w:ind w:left="20" w:right="480" w:firstLine="0"/>
        <w:jc w:val="both"/>
      </w:pPr>
      <w:r>
        <w:rPr>
          <w:rStyle w:val="0pt4"/>
        </w:rPr>
        <w:t xml:space="preserve">Средняя ступень школьного образования является исключительно благоприятным периодом для развития коммуникативных способностей и </w:t>
      </w:r>
      <w:r>
        <w:rPr>
          <w:rStyle w:val="0pt2"/>
        </w:rPr>
        <w:t>сотрудничества</w:t>
      </w:r>
      <w:r>
        <w:rPr>
          <w:rStyle w:val="0pt4"/>
        </w:rPr>
        <w:t xml:space="preserve">, </w:t>
      </w:r>
      <w:r>
        <w:rPr>
          <w:rStyle w:val="0pt2"/>
        </w:rPr>
        <w:t>кооперации</w:t>
      </w:r>
      <w:r>
        <w:rPr>
          <w:rStyle w:val="0pt4"/>
        </w:rPr>
        <w:t xml:space="preserve"> между детьми, а также для вхождения в проектную (продуктивную) деятельность. Исходными умениями здесь могут выступать: соблюдение договорённости о правилах взаимодействия (один отвечает — остальные слушают); оценка ответа товарища только после завершения его выступления; правила работы в группе, паре; действия обучающихся на основе заданного эталона и т. д.</w:t>
      </w:r>
    </w:p>
    <w:p w:rsidR="00E80B14" w:rsidRDefault="00E07B23">
      <w:pPr>
        <w:pStyle w:val="9"/>
        <w:framePr w:w="10570" w:h="15285" w:hRule="exact" w:wrap="none" w:vAnchor="page" w:hAnchor="page" w:x="3212" w:y="4242"/>
        <w:shd w:val="clear" w:color="auto" w:fill="auto"/>
        <w:spacing w:after="0" w:line="269" w:lineRule="exact"/>
        <w:ind w:left="20" w:firstLine="0"/>
        <w:jc w:val="both"/>
      </w:pPr>
      <w:r>
        <w:rPr>
          <w:rStyle w:val="0pt4"/>
        </w:rPr>
        <w:t>Целесообразно разделять разные типы ситуаций сотрудничества.</w:t>
      </w:r>
    </w:p>
    <w:p w:rsidR="00E80B14" w:rsidRDefault="00E07B23">
      <w:pPr>
        <w:pStyle w:val="9"/>
        <w:framePr w:w="10570" w:h="15285" w:hRule="exact" w:wrap="none" w:vAnchor="page" w:hAnchor="page" w:x="3212" w:y="4242"/>
        <w:numPr>
          <w:ilvl w:val="0"/>
          <w:numId w:val="108"/>
        </w:numPr>
        <w:shd w:val="clear" w:color="auto" w:fill="auto"/>
        <w:tabs>
          <w:tab w:val="left" w:pos="754"/>
        </w:tabs>
        <w:spacing w:after="0" w:line="269" w:lineRule="exact"/>
        <w:ind w:left="20" w:right="220" w:firstLine="0"/>
      </w:pPr>
      <w:r>
        <w:rPr>
          <w:rStyle w:val="0pt4"/>
        </w:rPr>
        <w:t xml:space="preserve">Ситуация </w:t>
      </w:r>
      <w:r>
        <w:rPr>
          <w:rStyle w:val="0pt2"/>
        </w:rPr>
        <w:t>сотрудничества со сверстниками с распределением функций.</w:t>
      </w:r>
      <w:r>
        <w:rPr>
          <w:rStyle w:val="0pt4"/>
        </w:rPr>
        <w:t xml:space="preserve"> Способность сформулировать вопрос, помогающий добыть информацию, недостающую для успешного действия, является существенным показателем учебной инициативности обучающегося, перехода от позиции обучаемого к позиции учащего себя самостоятельно с помощью другихлюдей.</w:t>
      </w:r>
    </w:p>
    <w:p w:rsidR="00E80B14" w:rsidRDefault="00E07B23">
      <w:pPr>
        <w:pStyle w:val="9"/>
        <w:framePr w:w="10570" w:h="15285" w:hRule="exact" w:wrap="none" w:vAnchor="page" w:hAnchor="page" w:x="3212" w:y="4242"/>
        <w:numPr>
          <w:ilvl w:val="0"/>
          <w:numId w:val="108"/>
        </w:numPr>
        <w:shd w:val="clear" w:color="auto" w:fill="auto"/>
        <w:tabs>
          <w:tab w:val="left" w:pos="754"/>
        </w:tabs>
        <w:spacing w:after="0" w:line="269" w:lineRule="exact"/>
        <w:ind w:left="20" w:right="220" w:firstLine="0"/>
      </w:pPr>
      <w:r>
        <w:rPr>
          <w:rStyle w:val="0pt4"/>
        </w:rPr>
        <w:t xml:space="preserve">Ситуация </w:t>
      </w:r>
      <w:r>
        <w:rPr>
          <w:rStyle w:val="0pt2"/>
        </w:rPr>
        <w:t>сотрудничества со взрослым с распределением функций.</w:t>
      </w:r>
      <w:r>
        <w:rPr>
          <w:rStyle w:val="0pt4"/>
        </w:rPr>
        <w:t xml:space="preserve"> Эта ситуация отличается от предыдущей тем, что партнёром обучающегося выступает не сверстник, а взрослый. Здесь требуется способность обучающегося проявлять инициативу в ситуации неопределённой задачи: с помощью вопросов получать недостающуюинформацию.</w:t>
      </w:r>
    </w:p>
    <w:p w:rsidR="00E80B14" w:rsidRDefault="00E07B23">
      <w:pPr>
        <w:pStyle w:val="70"/>
        <w:framePr w:w="10570" w:h="15285" w:hRule="exact" w:wrap="none" w:vAnchor="page" w:hAnchor="page" w:x="3212" w:y="4242"/>
        <w:numPr>
          <w:ilvl w:val="0"/>
          <w:numId w:val="108"/>
        </w:numPr>
        <w:shd w:val="clear" w:color="auto" w:fill="auto"/>
        <w:tabs>
          <w:tab w:val="left" w:pos="745"/>
        </w:tabs>
        <w:spacing w:line="269" w:lineRule="exact"/>
        <w:ind w:left="20" w:firstLine="0"/>
      </w:pPr>
      <w:r>
        <w:rPr>
          <w:rStyle w:val="70pt0"/>
        </w:rPr>
        <w:t xml:space="preserve">Ситуация </w:t>
      </w:r>
      <w:r>
        <w:t>взаимодействия со сверстниками без чёткого разделенияфункций.</w:t>
      </w:r>
    </w:p>
    <w:p w:rsidR="00E80B14" w:rsidRDefault="00E07B23">
      <w:pPr>
        <w:pStyle w:val="70"/>
        <w:framePr w:w="10570" w:h="15285" w:hRule="exact" w:wrap="none" w:vAnchor="page" w:hAnchor="page" w:x="3212" w:y="4242"/>
        <w:numPr>
          <w:ilvl w:val="0"/>
          <w:numId w:val="108"/>
        </w:numPr>
        <w:shd w:val="clear" w:color="auto" w:fill="auto"/>
        <w:tabs>
          <w:tab w:val="left" w:pos="750"/>
        </w:tabs>
        <w:spacing w:line="269" w:lineRule="exact"/>
        <w:ind w:left="20" w:firstLine="0"/>
      </w:pPr>
      <w:r>
        <w:rPr>
          <w:rStyle w:val="70pt0"/>
        </w:rPr>
        <w:t xml:space="preserve">Ситуация </w:t>
      </w:r>
      <w:r>
        <w:t>конфликтного взаимодействия сосверстниками.</w:t>
      </w:r>
    </w:p>
    <w:p w:rsidR="00E80B14" w:rsidRDefault="00E07B23">
      <w:pPr>
        <w:pStyle w:val="91"/>
        <w:framePr w:w="10570" w:h="15285" w:hRule="exact" w:wrap="none" w:vAnchor="page" w:hAnchor="page" w:x="3212" w:y="4242"/>
        <w:numPr>
          <w:ilvl w:val="0"/>
          <w:numId w:val="104"/>
        </w:numPr>
        <w:shd w:val="clear" w:color="auto" w:fill="auto"/>
        <w:tabs>
          <w:tab w:val="left" w:pos="1465"/>
        </w:tabs>
        <w:spacing w:line="269" w:lineRule="exact"/>
        <w:ind w:left="20" w:firstLine="0"/>
      </w:pPr>
      <w:r>
        <w:rPr>
          <w:rStyle w:val="92"/>
          <w:b/>
          <w:bCs/>
          <w:i/>
          <w:iCs/>
        </w:rPr>
        <w:t>Рефлексия</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70"/>
        <w:framePr w:w="10656" w:h="14929" w:hRule="exact" w:wrap="none" w:vAnchor="page" w:hAnchor="page" w:x="3169" w:y="4417"/>
        <w:shd w:val="clear" w:color="auto" w:fill="auto"/>
        <w:spacing w:after="60"/>
        <w:ind w:left="80" w:right="800" w:firstLine="0"/>
        <w:jc w:val="left"/>
      </w:pPr>
      <w:r>
        <w:rPr>
          <w:rStyle w:val="70pt0"/>
        </w:rPr>
        <w:lastRenderedPageBreak/>
        <w:t xml:space="preserve">В наиболее широком значении </w:t>
      </w:r>
      <w:r>
        <w:t>рефлексия рассматривается как специфически человеческая способность, которая позволяет субъекту делать собственные мысли, эмоциональные состояния, действия и межличностные отношения предметом специального рассмотрения (анализа и оценки) и практического преобразования.</w:t>
      </w:r>
    </w:p>
    <w:p w:rsidR="00E80B14" w:rsidRDefault="00E07B23">
      <w:pPr>
        <w:pStyle w:val="9"/>
        <w:framePr w:w="10656" w:h="14929" w:hRule="exact" w:wrap="none" w:vAnchor="page" w:hAnchor="page" w:x="3169" w:y="4417"/>
        <w:shd w:val="clear" w:color="auto" w:fill="auto"/>
        <w:spacing w:after="60"/>
        <w:ind w:left="80" w:right="260" w:firstLine="0"/>
      </w:pPr>
      <w:r>
        <w:rPr>
          <w:rStyle w:val="0pt4"/>
        </w:rPr>
        <w:t>Задача рефлексии — осознание внешнего и внутреннего опыта субъекта и его отражение в той или иной форме.</w:t>
      </w:r>
    </w:p>
    <w:p w:rsidR="00E80B14" w:rsidRDefault="00E07B23">
      <w:pPr>
        <w:pStyle w:val="9"/>
        <w:framePr w:w="10656" w:h="14929" w:hRule="exact" w:wrap="none" w:vAnchor="page" w:hAnchor="page" w:x="3169" w:y="4417"/>
        <w:shd w:val="clear" w:color="auto" w:fill="auto"/>
        <w:spacing w:after="60"/>
        <w:ind w:left="80" w:right="260" w:firstLine="0"/>
      </w:pPr>
      <w:r>
        <w:rPr>
          <w:rStyle w:val="0pt4"/>
        </w:rPr>
        <w:t xml:space="preserve">Выделяются </w:t>
      </w:r>
      <w:r>
        <w:rPr>
          <w:rStyle w:val="0pt2"/>
        </w:rPr>
        <w:t>три основные сферы</w:t>
      </w:r>
      <w:r>
        <w:rPr>
          <w:rStyle w:val="0pt4"/>
        </w:rPr>
        <w:t xml:space="preserve"> существования рефлексии. Во-первых, это </w:t>
      </w:r>
      <w:r>
        <w:rPr>
          <w:rStyle w:val="0pt2"/>
        </w:rPr>
        <w:t>сфера коммуникации и кооперации</w:t>
      </w:r>
      <w:r>
        <w:rPr>
          <w:rStyle w:val="0pt4"/>
        </w:rPr>
        <w:t>, где рефлексия является механизмом выхода в позицию «над» и позицию «вне» — позиции, обеспечивающие координацию действий и организацию взаимопонимания партнёров. В этом контексте рефлексивные действия необходимы для того, чтобы опознать задачу как новую, выяснить, каких средств недостаёт для её решения, и ответить на первый вопрос самообучения: чему учиться?</w:t>
      </w:r>
    </w:p>
    <w:p w:rsidR="00E80B14" w:rsidRDefault="00E07B23">
      <w:pPr>
        <w:pStyle w:val="9"/>
        <w:framePr w:w="10656" w:h="14929" w:hRule="exact" w:wrap="none" w:vAnchor="page" w:hAnchor="page" w:x="3169" w:y="4417"/>
        <w:shd w:val="clear" w:color="auto" w:fill="auto"/>
        <w:spacing w:after="240"/>
        <w:ind w:left="80" w:right="260" w:firstLine="0"/>
      </w:pPr>
      <w:r>
        <w:rPr>
          <w:rStyle w:val="0pt4"/>
        </w:rPr>
        <w:t xml:space="preserve">Во-вторых, это </w:t>
      </w:r>
      <w:r>
        <w:rPr>
          <w:rStyle w:val="0pt2"/>
        </w:rPr>
        <w:t>сфера мыслительных процессов,</w:t>
      </w:r>
      <w:r>
        <w:rPr>
          <w:rStyle w:val="0pt4"/>
        </w:rPr>
        <w:t xml:space="preserve"> направленных на решение задач: здесь рефлексия нужна для осознания субъектом совершаемых действий и выделения их оснований. В рамках исследований этой сферы и сформировалось широко распространённое понимание феномена рефлексии в качестве направленности мышления на самоё себя, на собственные процессы и собственные продукты.</w:t>
      </w:r>
    </w:p>
    <w:p w:rsidR="00E80B14" w:rsidRDefault="00E07B23">
      <w:pPr>
        <w:pStyle w:val="9"/>
        <w:framePr w:w="10656" w:h="14929" w:hRule="exact" w:wrap="none" w:vAnchor="page" w:hAnchor="page" w:x="3169" w:y="4417"/>
        <w:shd w:val="clear" w:color="auto" w:fill="auto"/>
        <w:spacing w:after="240"/>
        <w:ind w:left="80" w:right="260" w:firstLine="0"/>
      </w:pPr>
      <w:r>
        <w:rPr>
          <w:rStyle w:val="0pt4"/>
        </w:rPr>
        <w:t xml:space="preserve">В-третьих, это </w:t>
      </w:r>
      <w:r>
        <w:rPr>
          <w:rStyle w:val="0pt2"/>
        </w:rPr>
        <w:t>сфера самосознания</w:t>
      </w:r>
      <w:r>
        <w:rPr>
          <w:rStyle w:val="0pt4"/>
        </w:rPr>
        <w:t>, нуждающаяся в рефлексии при самоопределении внутренних ориентиров и способов разграничения Я и не-Я. В конкретно-практическом плане развитая способность обучающихся к рефлексии своих действий предполагает осознание ими всех компонентов учебной деятельности:</w:t>
      </w:r>
    </w:p>
    <w:p w:rsidR="00E80B14" w:rsidRDefault="00E07B23">
      <w:pPr>
        <w:pStyle w:val="9"/>
        <w:framePr w:w="10656" w:h="14929" w:hRule="exact" w:wrap="none" w:vAnchor="page" w:hAnchor="page" w:x="3169" w:y="4417"/>
        <w:numPr>
          <w:ilvl w:val="0"/>
          <w:numId w:val="98"/>
        </w:numPr>
        <w:shd w:val="clear" w:color="auto" w:fill="auto"/>
        <w:tabs>
          <w:tab w:val="left" w:pos="723"/>
        </w:tabs>
        <w:spacing w:after="0"/>
        <w:ind w:left="80" w:right="260" w:firstLine="0"/>
      </w:pPr>
      <w:r>
        <w:rPr>
          <w:rStyle w:val="0pt4"/>
        </w:rPr>
        <w:t>осознание учебной задачи (что такое задача? какие шаги необходимо осуществить для решения любой задачи? что нужно, чтобы решить данную конкретнуюзадачу?);</w:t>
      </w:r>
    </w:p>
    <w:p w:rsidR="00E80B14" w:rsidRDefault="00E07B23">
      <w:pPr>
        <w:pStyle w:val="9"/>
        <w:framePr w:w="10656" w:h="14929" w:hRule="exact" w:wrap="none" w:vAnchor="page" w:hAnchor="page" w:x="3169" w:y="4417"/>
        <w:numPr>
          <w:ilvl w:val="0"/>
          <w:numId w:val="98"/>
        </w:numPr>
        <w:shd w:val="clear" w:color="auto" w:fill="auto"/>
        <w:tabs>
          <w:tab w:val="left" w:pos="718"/>
        </w:tabs>
        <w:spacing w:after="0"/>
        <w:ind w:left="80" w:right="260" w:firstLine="0"/>
      </w:pPr>
      <w:r>
        <w:rPr>
          <w:rStyle w:val="0pt4"/>
        </w:rPr>
        <w:t>понимание цели учебной деятельности (чему я научился на уроке? каких целей добился? чему можно было научитьсяещё?);</w:t>
      </w:r>
    </w:p>
    <w:p w:rsidR="00E80B14" w:rsidRDefault="00E07B23">
      <w:pPr>
        <w:pStyle w:val="9"/>
        <w:framePr w:w="10656" w:h="14929" w:hRule="exact" w:wrap="none" w:vAnchor="page" w:hAnchor="page" w:x="3169" w:y="4417"/>
        <w:numPr>
          <w:ilvl w:val="0"/>
          <w:numId w:val="98"/>
        </w:numPr>
        <w:shd w:val="clear" w:color="auto" w:fill="auto"/>
        <w:tabs>
          <w:tab w:val="left" w:pos="723"/>
        </w:tabs>
        <w:spacing w:after="256"/>
        <w:ind w:left="80" w:right="260" w:firstLine="0"/>
      </w:pPr>
      <w:r>
        <w:rPr>
          <w:rStyle w:val="0pt4"/>
        </w:rPr>
        <w:t>оценка обучающимся способов действий, специфичных и инвариантных по отношению к различным учебным предметам (выделение и осознание общих способов действия, выделение общего инвариантного в различных учебных предметах, в выполнении разных заданий; осознанность конкретных операций, необходимых для решения познавательныхзадач). Соответственно развитию рефлексии будет способствовать организация учебной деятельности, отвечающая следующим критериям:</w:t>
      </w:r>
    </w:p>
    <w:p w:rsidR="00E80B14" w:rsidRDefault="00E07B23">
      <w:pPr>
        <w:pStyle w:val="9"/>
        <w:framePr w:w="10656" w:h="14929" w:hRule="exact" w:wrap="none" w:vAnchor="page" w:hAnchor="page" w:x="3169" w:y="4417"/>
        <w:numPr>
          <w:ilvl w:val="0"/>
          <w:numId w:val="98"/>
        </w:numPr>
        <w:shd w:val="clear" w:color="auto" w:fill="auto"/>
        <w:tabs>
          <w:tab w:val="left" w:pos="718"/>
        </w:tabs>
        <w:spacing w:after="0" w:line="254" w:lineRule="exact"/>
        <w:ind w:left="80" w:firstLine="0"/>
      </w:pPr>
      <w:r>
        <w:rPr>
          <w:rStyle w:val="0pt4"/>
        </w:rPr>
        <w:t>постановка всякой новой задачи как задачи с недостающимиданными;</w:t>
      </w:r>
    </w:p>
    <w:p w:rsidR="00E80B14" w:rsidRDefault="00E07B23">
      <w:pPr>
        <w:pStyle w:val="9"/>
        <w:framePr w:w="10656" w:h="14929" w:hRule="exact" w:wrap="none" w:vAnchor="page" w:hAnchor="page" w:x="3169" w:y="4417"/>
        <w:numPr>
          <w:ilvl w:val="0"/>
          <w:numId w:val="98"/>
        </w:numPr>
        <w:shd w:val="clear" w:color="auto" w:fill="auto"/>
        <w:tabs>
          <w:tab w:val="left" w:pos="718"/>
        </w:tabs>
        <w:spacing w:after="0" w:line="254" w:lineRule="exact"/>
        <w:ind w:left="80" w:firstLine="0"/>
      </w:pPr>
      <w:r>
        <w:rPr>
          <w:rStyle w:val="0pt4"/>
        </w:rPr>
        <w:t>анализ наличия способов и средств выполнениязадачи;</w:t>
      </w:r>
    </w:p>
    <w:p w:rsidR="00E80B14" w:rsidRDefault="00E07B23">
      <w:pPr>
        <w:pStyle w:val="9"/>
        <w:framePr w:w="10656" w:h="14929" w:hRule="exact" w:wrap="none" w:vAnchor="page" w:hAnchor="page" w:x="3169" w:y="4417"/>
        <w:numPr>
          <w:ilvl w:val="0"/>
          <w:numId w:val="98"/>
        </w:numPr>
        <w:shd w:val="clear" w:color="auto" w:fill="auto"/>
        <w:tabs>
          <w:tab w:val="left" w:pos="718"/>
        </w:tabs>
        <w:spacing w:after="0" w:line="254" w:lineRule="exact"/>
        <w:ind w:left="80" w:firstLine="0"/>
      </w:pPr>
      <w:r>
        <w:rPr>
          <w:rStyle w:val="0pt4"/>
        </w:rPr>
        <w:t>оценка своей готовности к решениюпроблемы;</w:t>
      </w:r>
    </w:p>
    <w:p w:rsidR="00E80B14" w:rsidRDefault="00E07B23">
      <w:pPr>
        <w:pStyle w:val="9"/>
        <w:framePr w:w="10656" w:h="14929" w:hRule="exact" w:wrap="none" w:vAnchor="page" w:hAnchor="page" w:x="3169" w:y="4417"/>
        <w:numPr>
          <w:ilvl w:val="0"/>
          <w:numId w:val="98"/>
        </w:numPr>
        <w:shd w:val="clear" w:color="auto" w:fill="auto"/>
        <w:tabs>
          <w:tab w:val="left" w:pos="718"/>
        </w:tabs>
        <w:spacing w:after="0"/>
        <w:ind w:left="80" w:right="260" w:firstLine="0"/>
      </w:pPr>
      <w:r>
        <w:rPr>
          <w:rStyle w:val="0pt4"/>
        </w:rPr>
        <w:t>самостоятельный поиск недостающей информации в любом «хранилище» (учебнике, справочнике, книге, уучителя);</w:t>
      </w:r>
    </w:p>
    <w:p w:rsidR="00E80B14" w:rsidRDefault="00E07B23">
      <w:pPr>
        <w:pStyle w:val="9"/>
        <w:framePr w:w="10656" w:h="14929" w:hRule="exact" w:wrap="none" w:vAnchor="page" w:hAnchor="page" w:x="3169" w:y="4417"/>
        <w:numPr>
          <w:ilvl w:val="0"/>
          <w:numId w:val="98"/>
        </w:numPr>
        <w:shd w:val="clear" w:color="auto" w:fill="auto"/>
        <w:tabs>
          <w:tab w:val="left" w:pos="728"/>
        </w:tabs>
        <w:spacing w:after="0"/>
        <w:ind w:left="80" w:right="260" w:firstLine="0"/>
      </w:pPr>
      <w:r>
        <w:rPr>
          <w:rStyle w:val="0pt4"/>
        </w:rPr>
        <w:t>самостоятельное изобретение недостающего способа действия (практически это перевод учебной задачи втворческую).</w:t>
      </w:r>
    </w:p>
    <w:p w:rsidR="00E80B14" w:rsidRDefault="00E07B23">
      <w:pPr>
        <w:pStyle w:val="9"/>
        <w:framePr w:w="10656" w:h="14929" w:hRule="exact" w:wrap="none" w:vAnchor="page" w:hAnchor="page" w:x="3169" w:y="4417"/>
        <w:shd w:val="clear" w:color="auto" w:fill="auto"/>
        <w:spacing w:after="240"/>
        <w:ind w:left="80" w:right="260" w:firstLine="0"/>
      </w:pPr>
      <w:r>
        <w:rPr>
          <w:rStyle w:val="0pt4"/>
        </w:rPr>
        <w:t xml:space="preserve">Формирование у школьников привычки к </w:t>
      </w:r>
      <w:r>
        <w:rPr>
          <w:rStyle w:val="0pt2"/>
        </w:rPr>
        <w:t>систематическому развёрнутому словесному разъяснению всех совершаемых действий</w:t>
      </w:r>
      <w:r>
        <w:rPr>
          <w:rStyle w:val="0pt4"/>
        </w:rPr>
        <w:t xml:space="preserve"> (а это возможно только в условиях совместной деятельности или учебного сотрудничества) способствует возникновению </w:t>
      </w:r>
      <w:r>
        <w:rPr>
          <w:rStyle w:val="0pt2"/>
        </w:rPr>
        <w:t>рефлексии</w:t>
      </w:r>
      <w:r>
        <w:rPr>
          <w:rStyle w:val="0pt4"/>
        </w:rPr>
        <w:t>, иначе говоря, способности рассматривать и оценивать собственные действия, умения анализировать содержание и процесс своей мыслительной деятельности.</w:t>
      </w:r>
    </w:p>
    <w:p w:rsidR="00E80B14" w:rsidRDefault="00E07B23">
      <w:pPr>
        <w:pStyle w:val="9"/>
        <w:framePr w:w="10656" w:h="14929" w:hRule="exact" w:wrap="none" w:vAnchor="page" w:hAnchor="page" w:x="3169" w:y="4417"/>
        <w:shd w:val="clear" w:color="auto" w:fill="auto"/>
        <w:spacing w:after="0"/>
        <w:ind w:left="80" w:right="260" w:firstLine="0"/>
      </w:pPr>
      <w:r>
        <w:rPr>
          <w:rStyle w:val="0pt4"/>
        </w:rPr>
        <w:t xml:space="preserve">В </w:t>
      </w:r>
      <w:r>
        <w:rPr>
          <w:rStyle w:val="0pt2"/>
        </w:rPr>
        <w:t>процессе совместной коллективно-распределённой деятельности</w:t>
      </w:r>
      <w:r>
        <w:rPr>
          <w:rStyle w:val="0pt4"/>
        </w:rPr>
        <w:t xml:space="preserve"> с учителем и особенно с одноклассниками у детей преодолевается эгоцентрическая позиция и развивается децентрация, понимаемая как способность строить своё действие с учётом действий партнёра, понимать относительность и субъективность отдельного частногомнения.</w:t>
      </w:r>
    </w:p>
    <w:p w:rsidR="00E80B14" w:rsidRDefault="00E07B23">
      <w:pPr>
        <w:pStyle w:val="9"/>
        <w:framePr w:w="10656" w:h="14929" w:hRule="exact" w:wrap="none" w:vAnchor="page" w:hAnchor="page" w:x="3169" w:y="4417"/>
        <w:shd w:val="clear" w:color="auto" w:fill="auto"/>
        <w:spacing w:after="0" w:line="278" w:lineRule="exact"/>
        <w:ind w:left="80" w:right="260" w:firstLine="0"/>
      </w:pPr>
      <w:r>
        <w:rPr>
          <w:rStyle w:val="0pt2"/>
        </w:rPr>
        <w:t>Кооперация со сверстниками</w:t>
      </w:r>
      <w:r>
        <w:rPr>
          <w:rStyle w:val="0pt4"/>
        </w:rPr>
        <w:t xml:space="preserve"> не только создаёт условия для преодоления эгоцентризма как познавательной позиции, но и способствует личностной децентрации.</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10397" w:h="15338" w:hRule="exact" w:wrap="none" w:vAnchor="page" w:hAnchor="page" w:x="3299" w:y="4238"/>
        <w:shd w:val="clear" w:color="auto" w:fill="auto"/>
        <w:spacing w:after="531"/>
        <w:ind w:left="80" w:right="360" w:firstLine="0"/>
      </w:pPr>
      <w:r>
        <w:rPr>
          <w:rStyle w:val="0pt2"/>
        </w:rPr>
        <w:lastRenderedPageBreak/>
        <w:t xml:space="preserve">Коммуникативная деятельность в рамках специально организованного учебного сотрудничества </w:t>
      </w:r>
      <w:r>
        <w:rPr>
          <w:rStyle w:val="0pt4"/>
        </w:rPr>
        <w:t xml:space="preserve">учеников с взрослыми и сверстниками сопровождается яркими </w:t>
      </w:r>
      <w:r>
        <w:rPr>
          <w:rStyle w:val="0pt2"/>
        </w:rPr>
        <w:t>эмоциональными</w:t>
      </w:r>
      <w:r>
        <w:rPr>
          <w:rStyle w:val="0pt4"/>
        </w:rPr>
        <w:t xml:space="preserve"> переживаниями, ведёт к усложнению эмоциональных оценок за счёт появления интеллектуальных эмоций (заинтересованность, сосредоточенность, раздумье) и в результате способствует формированию </w:t>
      </w:r>
      <w:r>
        <w:rPr>
          <w:rStyle w:val="0pt2"/>
        </w:rPr>
        <w:t>эмпатического</w:t>
      </w:r>
      <w:r>
        <w:rPr>
          <w:rStyle w:val="0pt4"/>
        </w:rPr>
        <w:t xml:space="preserve"> отношения друг к другу.</w:t>
      </w:r>
    </w:p>
    <w:p w:rsidR="00E80B14" w:rsidRDefault="00E07B23">
      <w:pPr>
        <w:pStyle w:val="70"/>
        <w:framePr w:w="10397" w:h="15338" w:hRule="exact" w:wrap="none" w:vAnchor="page" w:hAnchor="page" w:x="3299" w:y="4238"/>
        <w:numPr>
          <w:ilvl w:val="0"/>
          <w:numId w:val="104"/>
        </w:numPr>
        <w:shd w:val="clear" w:color="auto" w:fill="auto"/>
        <w:tabs>
          <w:tab w:val="left" w:pos="1515"/>
          <w:tab w:val="left" w:pos="1520"/>
        </w:tabs>
        <w:spacing w:after="23" w:line="210" w:lineRule="exact"/>
        <w:ind w:left="80" w:firstLine="0"/>
        <w:jc w:val="left"/>
      </w:pPr>
      <w:r>
        <w:t>Педагогическое общение</w:t>
      </w:r>
    </w:p>
    <w:p w:rsidR="00E80B14" w:rsidRDefault="00E07B23">
      <w:pPr>
        <w:pStyle w:val="9"/>
        <w:framePr w:w="10397" w:h="15338" w:hRule="exact" w:wrap="none" w:vAnchor="page" w:hAnchor="page" w:x="3299" w:y="4238"/>
        <w:shd w:val="clear" w:color="auto" w:fill="auto"/>
        <w:spacing w:after="244" w:line="278" w:lineRule="exact"/>
        <w:ind w:left="80" w:right="360" w:firstLine="0"/>
        <w:jc w:val="both"/>
      </w:pPr>
      <w:r>
        <w:rPr>
          <w:rStyle w:val="0pt4"/>
        </w:rPr>
        <w:t>Наряду с учебным сотрудничеством со сверстниками важную роль в развитии коммуникативных действий играет сотрудничество с учителем, что обусловливает высокий уровень требований к качеству педагогическогообщения.</w:t>
      </w:r>
    </w:p>
    <w:p w:rsidR="00E80B14" w:rsidRDefault="00E07B23">
      <w:pPr>
        <w:pStyle w:val="9"/>
        <w:framePr w:w="10397" w:h="15338" w:hRule="exact" w:wrap="none" w:vAnchor="page" w:hAnchor="page" w:x="3299" w:y="4238"/>
        <w:shd w:val="clear" w:color="auto" w:fill="auto"/>
        <w:spacing w:after="236"/>
        <w:ind w:left="80" w:right="360" w:firstLine="0"/>
      </w:pPr>
      <w:r>
        <w:rPr>
          <w:rStyle w:val="0pt4"/>
        </w:rPr>
        <w:t>Анализ педагогического общения позволяет выделить такие виды педагогического стиля, как авторитарный (директивный), демократический и либеральный (попустительский).</w:t>
      </w:r>
    </w:p>
    <w:p w:rsidR="00E80B14" w:rsidRDefault="00E07B23">
      <w:pPr>
        <w:pStyle w:val="9"/>
        <w:framePr w:w="10397" w:h="15338" w:hRule="exact" w:wrap="none" w:vAnchor="page" w:hAnchor="page" w:x="3299" w:y="4238"/>
        <w:shd w:val="clear" w:color="auto" w:fill="auto"/>
        <w:spacing w:after="240" w:line="278" w:lineRule="exact"/>
        <w:ind w:left="80" w:right="360" w:firstLine="0"/>
        <w:jc w:val="both"/>
      </w:pPr>
      <w:r>
        <w:rPr>
          <w:rStyle w:val="0pt4"/>
        </w:rPr>
        <w:t>Можно выделить две основные позиции педагога — авторитарную и партнёрскую. Партнерская позиция может быть признана адекватной возрастно-психологическим особенностям подростка, задачам развития, в первую, очередь задачам формирования самосознания и чувства взрослости.</w:t>
      </w:r>
    </w:p>
    <w:p w:rsidR="00E80B14" w:rsidRDefault="00E07B23">
      <w:pPr>
        <w:pStyle w:val="9"/>
        <w:framePr w:w="10397" w:h="15338" w:hRule="exact" w:wrap="none" w:vAnchor="page" w:hAnchor="page" w:x="3299" w:y="4238"/>
        <w:shd w:val="clear" w:color="auto" w:fill="auto"/>
        <w:spacing w:after="0" w:line="278" w:lineRule="exact"/>
        <w:ind w:left="80" w:right="360" w:firstLine="0"/>
      </w:pPr>
      <w:r>
        <w:rPr>
          <w:rStyle w:val="0pt4"/>
        </w:rPr>
        <w:t xml:space="preserve">Типовые задачи формирования личностных, регулятивных, познавательных и коммуникативных </w:t>
      </w:r>
      <w:r>
        <w:rPr>
          <w:rStyle w:val="ab"/>
        </w:rPr>
        <w:t>УУД</w:t>
      </w:r>
    </w:p>
    <w:p w:rsidR="00E80B14" w:rsidRDefault="00E07B23">
      <w:pPr>
        <w:pStyle w:val="9"/>
        <w:framePr w:w="10397" w:h="15338" w:hRule="exact" w:wrap="none" w:vAnchor="page" w:hAnchor="page" w:x="3299" w:y="4238"/>
        <w:shd w:val="clear" w:color="auto" w:fill="auto"/>
        <w:spacing w:after="0" w:line="269" w:lineRule="exact"/>
        <w:ind w:left="80" w:firstLine="0"/>
      </w:pPr>
      <w:r>
        <w:rPr>
          <w:rStyle w:val="0pt4"/>
        </w:rPr>
        <w:t>В сфере личностных универсальных учебных действий будут сформированы</w:t>
      </w:r>
    </w:p>
    <w:p w:rsidR="00E80B14" w:rsidRDefault="00E07B23">
      <w:pPr>
        <w:pStyle w:val="9"/>
        <w:framePr w:w="10397" w:h="15338" w:hRule="exact" w:wrap="none" w:vAnchor="page" w:hAnchor="page" w:x="3299" w:y="4238"/>
        <w:numPr>
          <w:ilvl w:val="0"/>
          <w:numId w:val="98"/>
        </w:numPr>
        <w:shd w:val="clear" w:color="auto" w:fill="auto"/>
        <w:tabs>
          <w:tab w:val="left" w:pos="906"/>
        </w:tabs>
        <w:spacing w:after="0" w:line="269" w:lineRule="exact"/>
        <w:ind w:left="80" w:firstLine="0"/>
      </w:pPr>
      <w:r>
        <w:rPr>
          <w:rStyle w:val="0pt4"/>
        </w:rPr>
        <w:t>внутренняя позицияобучающегося,</w:t>
      </w:r>
    </w:p>
    <w:p w:rsidR="00E80B14" w:rsidRDefault="00E07B23">
      <w:pPr>
        <w:pStyle w:val="9"/>
        <w:framePr w:w="10397" w:h="15338" w:hRule="exact" w:wrap="none" w:vAnchor="page" w:hAnchor="page" w:x="3299" w:y="4238"/>
        <w:numPr>
          <w:ilvl w:val="0"/>
          <w:numId w:val="98"/>
        </w:numPr>
        <w:shd w:val="clear" w:color="auto" w:fill="auto"/>
        <w:tabs>
          <w:tab w:val="left" w:pos="853"/>
        </w:tabs>
        <w:spacing w:after="0" w:line="269" w:lineRule="exact"/>
        <w:ind w:left="80" w:firstLine="0"/>
      </w:pPr>
      <w:r>
        <w:rPr>
          <w:rStyle w:val="0pt4"/>
        </w:rPr>
        <w:t>адекватная мотивация учебной деятельности, включая учебные и познавательныемотивы,</w:t>
      </w:r>
    </w:p>
    <w:p w:rsidR="00E80B14" w:rsidRDefault="00E07B23">
      <w:pPr>
        <w:pStyle w:val="9"/>
        <w:framePr w:w="10397" w:h="15338" w:hRule="exact" w:wrap="none" w:vAnchor="page" w:hAnchor="page" w:x="3299" w:y="4238"/>
        <w:numPr>
          <w:ilvl w:val="0"/>
          <w:numId w:val="98"/>
        </w:numPr>
        <w:shd w:val="clear" w:color="auto" w:fill="auto"/>
        <w:tabs>
          <w:tab w:val="left" w:pos="906"/>
        </w:tabs>
        <w:spacing w:after="0" w:line="269" w:lineRule="exact"/>
        <w:ind w:left="80" w:firstLine="0"/>
      </w:pPr>
      <w:r>
        <w:rPr>
          <w:rStyle w:val="0pt4"/>
        </w:rPr>
        <w:t>ориентация на моральные нормы и ихвыполнение,</w:t>
      </w:r>
    </w:p>
    <w:p w:rsidR="00E80B14" w:rsidRDefault="00E07B23">
      <w:pPr>
        <w:pStyle w:val="9"/>
        <w:framePr w:w="10397" w:h="15338" w:hRule="exact" w:wrap="none" w:vAnchor="page" w:hAnchor="page" w:x="3299" w:y="4238"/>
        <w:numPr>
          <w:ilvl w:val="0"/>
          <w:numId w:val="98"/>
        </w:numPr>
        <w:shd w:val="clear" w:color="auto" w:fill="auto"/>
        <w:tabs>
          <w:tab w:val="left" w:pos="853"/>
        </w:tabs>
        <w:spacing w:after="0" w:line="269" w:lineRule="exact"/>
        <w:ind w:left="80" w:firstLine="0"/>
      </w:pPr>
      <w:r>
        <w:rPr>
          <w:rStyle w:val="0pt4"/>
        </w:rPr>
        <w:t>способность к моральнойдецентрации.</w:t>
      </w:r>
    </w:p>
    <w:p w:rsidR="00E80B14" w:rsidRDefault="00E07B23">
      <w:pPr>
        <w:pStyle w:val="9"/>
        <w:framePr w:w="10397" w:h="15338" w:hRule="exact" w:wrap="none" w:vAnchor="page" w:hAnchor="page" w:x="3299" w:y="4238"/>
        <w:shd w:val="clear" w:color="auto" w:fill="auto"/>
        <w:spacing w:after="0" w:line="269" w:lineRule="exact"/>
        <w:ind w:left="80" w:firstLine="0"/>
      </w:pPr>
      <w:r>
        <w:rPr>
          <w:rStyle w:val="0pt4"/>
        </w:rPr>
        <w:t>В сфере коммуникативных универсальных учебных действий выпускники приобретут умения</w:t>
      </w:r>
    </w:p>
    <w:p w:rsidR="00E80B14" w:rsidRDefault="00E07B23">
      <w:pPr>
        <w:pStyle w:val="9"/>
        <w:framePr w:w="10397" w:h="15338" w:hRule="exact" w:wrap="none" w:vAnchor="page" w:hAnchor="page" w:x="3299" w:y="4238"/>
        <w:numPr>
          <w:ilvl w:val="0"/>
          <w:numId w:val="98"/>
        </w:numPr>
        <w:shd w:val="clear" w:color="auto" w:fill="auto"/>
        <w:tabs>
          <w:tab w:val="left" w:pos="896"/>
        </w:tabs>
        <w:spacing w:after="0" w:line="269" w:lineRule="exact"/>
        <w:ind w:left="80" w:firstLine="0"/>
      </w:pPr>
      <w:r>
        <w:rPr>
          <w:rStyle w:val="0pt4"/>
        </w:rPr>
        <w:t>учитывать позицию собеседника(партнёра),</w:t>
      </w:r>
    </w:p>
    <w:p w:rsidR="00E80B14" w:rsidRDefault="00E07B23">
      <w:pPr>
        <w:pStyle w:val="9"/>
        <w:framePr w:w="10397" w:h="15338" w:hRule="exact" w:wrap="none" w:vAnchor="page" w:hAnchor="page" w:x="3299" w:y="4238"/>
        <w:numPr>
          <w:ilvl w:val="0"/>
          <w:numId w:val="98"/>
        </w:numPr>
        <w:shd w:val="clear" w:color="auto" w:fill="auto"/>
        <w:tabs>
          <w:tab w:val="left" w:pos="906"/>
        </w:tabs>
        <w:spacing w:after="0" w:line="269" w:lineRule="exact"/>
        <w:ind w:left="80" w:firstLine="0"/>
      </w:pPr>
      <w:r>
        <w:rPr>
          <w:rStyle w:val="0pt4"/>
        </w:rPr>
        <w:t>организовывать и осуществлять сотрудничество и кооперацию с учителем исверстниками,</w:t>
      </w:r>
    </w:p>
    <w:p w:rsidR="00E80B14" w:rsidRDefault="00E07B23">
      <w:pPr>
        <w:pStyle w:val="9"/>
        <w:framePr w:w="10397" w:h="15338" w:hRule="exact" w:wrap="none" w:vAnchor="page" w:hAnchor="page" w:x="3299" w:y="4238"/>
        <w:numPr>
          <w:ilvl w:val="0"/>
          <w:numId w:val="98"/>
        </w:numPr>
        <w:shd w:val="clear" w:color="auto" w:fill="auto"/>
        <w:tabs>
          <w:tab w:val="left" w:pos="853"/>
        </w:tabs>
        <w:spacing w:after="0" w:line="269" w:lineRule="exact"/>
        <w:ind w:left="80" w:firstLine="0"/>
      </w:pPr>
      <w:r>
        <w:rPr>
          <w:rStyle w:val="0pt4"/>
        </w:rPr>
        <w:t>адекватно воспринимать и передаватьинформацию,</w:t>
      </w:r>
    </w:p>
    <w:p w:rsidR="00E80B14" w:rsidRDefault="00E07B23">
      <w:pPr>
        <w:pStyle w:val="9"/>
        <w:framePr w:w="10397" w:h="15338" w:hRule="exact" w:wrap="none" w:vAnchor="page" w:hAnchor="page" w:x="3299" w:y="4238"/>
        <w:numPr>
          <w:ilvl w:val="0"/>
          <w:numId w:val="98"/>
        </w:numPr>
        <w:shd w:val="clear" w:color="auto" w:fill="auto"/>
        <w:tabs>
          <w:tab w:val="left" w:pos="853"/>
        </w:tabs>
        <w:spacing w:after="0" w:line="269" w:lineRule="exact"/>
        <w:ind w:left="80" w:right="360" w:firstLine="0"/>
      </w:pPr>
      <w:r>
        <w:rPr>
          <w:rStyle w:val="0pt4"/>
        </w:rPr>
        <w:t>отображать предметное содержание и условия деятельности в сообщениях, важнейшими компонентами которых являютсятексты.</w:t>
      </w:r>
    </w:p>
    <w:p w:rsidR="00E80B14" w:rsidRDefault="00E07B23">
      <w:pPr>
        <w:pStyle w:val="9"/>
        <w:framePr w:w="10397" w:h="15338" w:hRule="exact" w:wrap="none" w:vAnchor="page" w:hAnchor="page" w:x="3299" w:y="4238"/>
        <w:shd w:val="clear" w:color="auto" w:fill="auto"/>
        <w:spacing w:after="0" w:line="269" w:lineRule="exact"/>
        <w:ind w:left="80" w:right="1080" w:firstLine="0"/>
        <w:jc w:val="both"/>
      </w:pPr>
      <w:r>
        <w:rPr>
          <w:rStyle w:val="0pt4"/>
        </w:rPr>
        <w:t>В сфере регулятивных универсальных учебных действий выпускники овладеют всеми типами учебных действий, направленных на организацию своей работы в образовательном учреждении и вне его, включая</w:t>
      </w:r>
    </w:p>
    <w:p w:rsidR="00E80B14" w:rsidRDefault="00E07B23">
      <w:pPr>
        <w:pStyle w:val="9"/>
        <w:framePr w:w="10397" w:h="15338" w:hRule="exact" w:wrap="none" w:vAnchor="page" w:hAnchor="page" w:x="3299" w:y="4238"/>
        <w:numPr>
          <w:ilvl w:val="0"/>
          <w:numId w:val="98"/>
        </w:numPr>
        <w:shd w:val="clear" w:color="auto" w:fill="auto"/>
        <w:tabs>
          <w:tab w:val="left" w:pos="853"/>
        </w:tabs>
        <w:spacing w:after="0" w:line="269" w:lineRule="exact"/>
        <w:ind w:left="80" w:firstLine="0"/>
      </w:pPr>
      <w:r>
        <w:rPr>
          <w:rStyle w:val="0pt4"/>
        </w:rPr>
        <w:t>способность принимать и сохранять учебную цель изадачу,</w:t>
      </w:r>
    </w:p>
    <w:p w:rsidR="00E80B14" w:rsidRDefault="00E07B23">
      <w:pPr>
        <w:pStyle w:val="9"/>
        <w:framePr w:w="10397" w:h="15338" w:hRule="exact" w:wrap="none" w:vAnchor="page" w:hAnchor="page" w:x="3299" w:y="4238"/>
        <w:numPr>
          <w:ilvl w:val="0"/>
          <w:numId w:val="98"/>
        </w:numPr>
        <w:shd w:val="clear" w:color="auto" w:fill="auto"/>
        <w:tabs>
          <w:tab w:val="left" w:pos="853"/>
        </w:tabs>
        <w:spacing w:after="0" w:line="269" w:lineRule="exact"/>
        <w:ind w:left="80" w:right="360" w:firstLine="0"/>
      </w:pPr>
      <w:r>
        <w:rPr>
          <w:rStyle w:val="0pt4"/>
        </w:rPr>
        <w:t>планировать её реализацию, контролировать и оценивать свои действия, вносить соответствующие коррективы в ихвыполнение.</w:t>
      </w:r>
    </w:p>
    <w:p w:rsidR="00E80B14" w:rsidRDefault="00E07B23">
      <w:pPr>
        <w:pStyle w:val="9"/>
        <w:framePr w:w="10397" w:h="15338" w:hRule="exact" w:wrap="none" w:vAnchor="page" w:hAnchor="page" w:x="3299" w:y="4238"/>
        <w:shd w:val="clear" w:color="auto" w:fill="auto"/>
        <w:spacing w:after="233" w:line="269" w:lineRule="exact"/>
        <w:ind w:left="80" w:firstLine="0"/>
      </w:pPr>
      <w:r>
        <w:rPr>
          <w:rStyle w:val="0pt4"/>
        </w:rPr>
        <w:t>В сфере познавательных универсальных учебных действий выпускники</w:t>
      </w:r>
    </w:p>
    <w:p w:rsidR="00E80B14" w:rsidRDefault="00E07B23">
      <w:pPr>
        <w:pStyle w:val="9"/>
        <w:framePr w:w="10397" w:h="15338" w:hRule="exact" w:wrap="none" w:vAnchor="page" w:hAnchor="page" w:x="3299" w:y="4238"/>
        <w:numPr>
          <w:ilvl w:val="0"/>
          <w:numId w:val="98"/>
        </w:numPr>
        <w:shd w:val="clear" w:color="auto" w:fill="auto"/>
        <w:tabs>
          <w:tab w:val="left" w:pos="862"/>
        </w:tabs>
        <w:spacing w:after="0" w:line="278" w:lineRule="exact"/>
        <w:ind w:left="80" w:right="360" w:firstLine="0"/>
      </w:pPr>
      <w:r>
        <w:rPr>
          <w:rStyle w:val="0pt4"/>
        </w:rPr>
        <w:t>научатся воспринимать и анализировать сообщения и важнейшие их компоненты — тексты, использовать знаково-символические средства, в том числе овладеют действием моделирования, а также широким спектром логических действий и операций, включая общие приёмы решениязадач.</w:t>
      </w:r>
    </w:p>
    <w:p w:rsidR="00E80B14" w:rsidRDefault="00E07B23">
      <w:pPr>
        <w:pStyle w:val="9"/>
        <w:framePr w:w="10397" w:h="15338" w:hRule="exact" w:wrap="none" w:vAnchor="page" w:hAnchor="page" w:x="3299" w:y="4238"/>
        <w:shd w:val="clear" w:color="auto" w:fill="auto"/>
        <w:spacing w:after="124" w:line="278" w:lineRule="exact"/>
        <w:ind w:left="80" w:firstLine="0"/>
      </w:pPr>
      <w:r>
        <w:rPr>
          <w:rStyle w:val="0pt4"/>
        </w:rPr>
        <w:t xml:space="preserve">Психолого-педагогические условия формирования и развития </w:t>
      </w:r>
      <w:r>
        <w:rPr>
          <w:rStyle w:val="ab"/>
        </w:rPr>
        <w:t>УУД</w:t>
      </w:r>
    </w:p>
    <w:p w:rsidR="00E80B14" w:rsidRDefault="00E07B23">
      <w:pPr>
        <w:pStyle w:val="9"/>
        <w:framePr w:w="10397" w:h="15338" w:hRule="exact" w:wrap="none" w:vAnchor="page" w:hAnchor="page" w:x="3299" w:y="4238"/>
        <w:numPr>
          <w:ilvl w:val="0"/>
          <w:numId w:val="98"/>
        </w:numPr>
        <w:shd w:val="clear" w:color="auto" w:fill="auto"/>
        <w:tabs>
          <w:tab w:val="left" w:pos="853"/>
        </w:tabs>
        <w:spacing w:after="0"/>
        <w:ind w:left="80" w:right="360" w:firstLine="0"/>
      </w:pPr>
      <w:r>
        <w:rPr>
          <w:rStyle w:val="0pt4"/>
        </w:rPr>
        <w:t xml:space="preserve">обеспечение успешности в учебе за счет организации </w:t>
      </w:r>
      <w:r>
        <w:rPr>
          <w:rStyle w:val="0pt2"/>
        </w:rPr>
        <w:t>ориентировки ученика</w:t>
      </w:r>
      <w:r>
        <w:rPr>
          <w:rStyle w:val="0pt4"/>
        </w:rPr>
        <w:t xml:space="preserve"> в учебном содержании и усвоения системы научныхпонятий;</w:t>
      </w:r>
    </w:p>
    <w:p w:rsidR="00E80B14" w:rsidRDefault="00E07B23">
      <w:pPr>
        <w:pStyle w:val="9"/>
        <w:framePr w:w="10397" w:h="15338" w:hRule="exact" w:wrap="none" w:vAnchor="page" w:hAnchor="page" w:x="3299" w:y="4238"/>
        <w:numPr>
          <w:ilvl w:val="0"/>
          <w:numId w:val="98"/>
        </w:numPr>
        <w:shd w:val="clear" w:color="auto" w:fill="auto"/>
        <w:tabs>
          <w:tab w:val="left" w:pos="862"/>
        </w:tabs>
        <w:spacing w:after="0"/>
        <w:ind w:left="80" w:right="360" w:firstLine="0"/>
      </w:pPr>
      <w:r>
        <w:rPr>
          <w:rStyle w:val="0pt4"/>
        </w:rPr>
        <w:t xml:space="preserve">положительная обратная связь и положительное подкрепление усилий учеников через </w:t>
      </w:r>
      <w:r>
        <w:rPr>
          <w:rStyle w:val="0pt2"/>
        </w:rPr>
        <w:t>адекватную систему оцениванияучтепем;</w:t>
      </w:r>
    </w:p>
    <w:p w:rsidR="00E80B14" w:rsidRDefault="00E07B23">
      <w:pPr>
        <w:pStyle w:val="9"/>
        <w:framePr w:w="10397" w:h="15338" w:hRule="exact" w:wrap="none" w:vAnchor="page" w:hAnchor="page" w:x="3299" w:y="4238"/>
        <w:numPr>
          <w:ilvl w:val="0"/>
          <w:numId w:val="98"/>
        </w:numPr>
        <w:shd w:val="clear" w:color="auto" w:fill="auto"/>
        <w:tabs>
          <w:tab w:val="left" w:pos="906"/>
        </w:tabs>
        <w:spacing w:after="0"/>
        <w:ind w:left="80" w:firstLine="0"/>
      </w:pPr>
      <w:r>
        <w:rPr>
          <w:rStyle w:val="0pt4"/>
        </w:rPr>
        <w:t>отказ от негативныхоценок;</w:t>
      </w:r>
    </w:p>
    <w:p w:rsidR="00E80B14" w:rsidRDefault="00E07B23">
      <w:pPr>
        <w:pStyle w:val="9"/>
        <w:framePr w:w="10397" w:h="15338" w:hRule="exact" w:wrap="none" w:vAnchor="page" w:hAnchor="page" w:x="3299" w:y="4238"/>
        <w:numPr>
          <w:ilvl w:val="0"/>
          <w:numId w:val="98"/>
        </w:numPr>
        <w:shd w:val="clear" w:color="auto" w:fill="auto"/>
        <w:tabs>
          <w:tab w:val="left" w:pos="848"/>
        </w:tabs>
        <w:spacing w:after="0"/>
        <w:ind w:left="80" w:right="360" w:firstLine="0"/>
      </w:pPr>
      <w:r>
        <w:rPr>
          <w:rStyle w:val="0pt2"/>
        </w:rPr>
        <w:t>стимулирование активности</w:t>
      </w:r>
      <w:r>
        <w:rPr>
          <w:rStyle w:val="0pt4"/>
        </w:rPr>
        <w:t xml:space="preserve"> и познавательной инициативы ребенка, отсутствие жесткого контроля в обучении;</w:t>
      </w:r>
    </w:p>
    <w:p w:rsidR="00E80B14" w:rsidRDefault="00E07B23">
      <w:pPr>
        <w:pStyle w:val="9"/>
        <w:framePr w:w="10397" w:h="15338" w:hRule="exact" w:wrap="none" w:vAnchor="page" w:hAnchor="page" w:x="3299" w:y="4238"/>
        <w:numPr>
          <w:ilvl w:val="0"/>
          <w:numId w:val="98"/>
        </w:numPr>
        <w:shd w:val="clear" w:color="auto" w:fill="auto"/>
        <w:tabs>
          <w:tab w:val="left" w:pos="862"/>
        </w:tabs>
        <w:spacing w:after="0"/>
        <w:ind w:left="80" w:right="360" w:firstLine="0"/>
      </w:pPr>
      <w:r>
        <w:rPr>
          <w:rStyle w:val="0pt4"/>
        </w:rPr>
        <w:t xml:space="preserve">ориентация учеников на то, что неуспех обусловлен недостаточностью усилий и перенос </w:t>
      </w:r>
      <w:r>
        <w:rPr>
          <w:rStyle w:val="0pt2"/>
        </w:rPr>
        <w:t>акцента на чувство ответственности</w:t>
      </w:r>
      <w:r>
        <w:rPr>
          <w:rStyle w:val="0pt4"/>
        </w:rPr>
        <w:t xml:space="preserve"> самогоучащегося;</w:t>
      </w:r>
    </w:p>
    <w:p w:rsidR="00E80B14" w:rsidRDefault="00E07B23">
      <w:pPr>
        <w:pStyle w:val="70"/>
        <w:framePr w:w="10397" w:h="15338" w:hRule="exact" w:wrap="none" w:vAnchor="page" w:hAnchor="page" w:x="3299" w:y="4238"/>
        <w:numPr>
          <w:ilvl w:val="0"/>
          <w:numId w:val="98"/>
        </w:numPr>
        <w:shd w:val="clear" w:color="auto" w:fill="auto"/>
        <w:tabs>
          <w:tab w:val="left" w:pos="848"/>
        </w:tabs>
        <w:ind w:left="80" w:firstLine="0"/>
        <w:jc w:val="left"/>
      </w:pPr>
      <w:r>
        <w:t>формирование адекватных реакций учеников на неуспех</w:t>
      </w:r>
      <w:r>
        <w:rPr>
          <w:rStyle w:val="70pt0"/>
        </w:rPr>
        <w:t xml:space="preserve"> и поощрение усилий в</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10877" w:h="884" w:hRule="exact" w:wrap="none" w:vAnchor="page" w:hAnchor="page" w:x="3059" w:y="4335"/>
        <w:shd w:val="clear" w:color="auto" w:fill="auto"/>
        <w:spacing w:after="0"/>
        <w:ind w:left="360" w:firstLine="0"/>
      </w:pPr>
      <w:r>
        <w:rPr>
          <w:rStyle w:val="0pt4"/>
        </w:rPr>
        <w:lastRenderedPageBreak/>
        <w:t>преодолении трудностей;</w:t>
      </w:r>
    </w:p>
    <w:p w:rsidR="00E80B14" w:rsidRDefault="00E07B23">
      <w:pPr>
        <w:pStyle w:val="70"/>
        <w:framePr w:w="10877" w:h="884" w:hRule="exact" w:wrap="none" w:vAnchor="page" w:hAnchor="page" w:x="3059" w:y="4335"/>
        <w:numPr>
          <w:ilvl w:val="0"/>
          <w:numId w:val="98"/>
        </w:numPr>
        <w:shd w:val="clear" w:color="auto" w:fill="auto"/>
        <w:tabs>
          <w:tab w:val="left" w:pos="1138"/>
        </w:tabs>
        <w:ind w:left="360" w:right="320" w:firstLine="0"/>
        <w:jc w:val="left"/>
      </w:pPr>
      <w:r>
        <w:rPr>
          <w:rStyle w:val="70pt0"/>
        </w:rPr>
        <w:t xml:space="preserve">ориентация учителей на </w:t>
      </w:r>
      <w:r>
        <w:t>необходимость учета индивидуально-психологических особенностей учащихся и зону ближайшегоразвития.</w:t>
      </w:r>
    </w:p>
    <w:p w:rsidR="00E80B14" w:rsidRDefault="00E07B23">
      <w:pPr>
        <w:pStyle w:val="30"/>
        <w:framePr w:w="10877" w:h="8249" w:hRule="exact" w:wrap="none" w:vAnchor="page" w:hAnchor="page" w:x="3059" w:y="6331"/>
        <w:shd w:val="clear" w:color="auto" w:fill="auto"/>
        <w:spacing w:after="147" w:line="210" w:lineRule="exact"/>
        <w:ind w:left="360"/>
      </w:pPr>
      <w:r>
        <w:rPr>
          <w:rStyle w:val="39"/>
          <w:b/>
          <w:bCs/>
        </w:rPr>
        <w:t>Связь универсальных учебных действий с содержанием учебных предметов основной ступени</w:t>
      </w:r>
    </w:p>
    <w:p w:rsidR="00E80B14" w:rsidRDefault="00E07B23">
      <w:pPr>
        <w:pStyle w:val="9"/>
        <w:framePr w:w="10877" w:h="8249" w:hRule="exact" w:wrap="none" w:vAnchor="page" w:hAnchor="page" w:x="3059" w:y="6331"/>
        <w:shd w:val="clear" w:color="auto" w:fill="auto"/>
        <w:spacing w:after="236"/>
        <w:ind w:left="360" w:right="320" w:firstLine="0"/>
      </w:pPr>
      <w:r>
        <w:rPr>
          <w:rStyle w:val="0pt4"/>
        </w:rPr>
        <w:t>Овладение учащимися универсальными учебными действиями происходит в контексте разных учебных предметов. Каждый учебный предмет в зависимости от предметного содержания и способов организации учебной деятельности учащихся раскрывает определенные возможности для формирования УУД.</w:t>
      </w:r>
    </w:p>
    <w:p w:rsidR="00E80B14" w:rsidRDefault="00E07B23">
      <w:pPr>
        <w:pStyle w:val="91"/>
        <w:framePr w:w="10877" w:h="8249" w:hRule="exact" w:wrap="none" w:vAnchor="page" w:hAnchor="page" w:x="3059" w:y="6331"/>
        <w:shd w:val="clear" w:color="auto" w:fill="auto"/>
        <w:spacing w:line="278" w:lineRule="exact"/>
        <w:ind w:left="360" w:right="320" w:firstLine="0"/>
        <w:jc w:val="left"/>
      </w:pPr>
      <w:r>
        <w:rPr>
          <w:rStyle w:val="92"/>
          <w:b/>
          <w:bCs/>
          <w:i/>
          <w:iCs/>
        </w:rPr>
        <w:t>Связь универсальных учебных действий с содержим и ему чебн ых предметовопределяется следу ющимиутверждениями:</w:t>
      </w:r>
    </w:p>
    <w:p w:rsidR="00E80B14" w:rsidRDefault="00E07B23">
      <w:pPr>
        <w:pStyle w:val="9"/>
        <w:framePr w:w="10877" w:h="8249" w:hRule="exact" w:wrap="none" w:vAnchor="page" w:hAnchor="page" w:x="3059" w:y="6331"/>
        <w:numPr>
          <w:ilvl w:val="0"/>
          <w:numId w:val="109"/>
        </w:numPr>
        <w:shd w:val="clear" w:color="auto" w:fill="auto"/>
        <w:tabs>
          <w:tab w:val="left" w:pos="1349"/>
        </w:tabs>
        <w:spacing w:after="0"/>
        <w:ind w:left="1380" w:right="320" w:hanging="1020"/>
      </w:pPr>
      <w:r>
        <w:rPr>
          <w:rStyle w:val="0pt4"/>
        </w:rPr>
        <w:t>УУД представляют собой целостную систему, в которой можно выделить взаимосвязанные и взаимообуславливающие видыдействий:</w:t>
      </w:r>
    </w:p>
    <w:p w:rsidR="00E80B14" w:rsidRDefault="00E07B23">
      <w:pPr>
        <w:pStyle w:val="9"/>
        <w:framePr w:w="10877" w:h="8249" w:hRule="exact" w:wrap="none" w:vAnchor="page" w:hAnchor="page" w:x="3059" w:y="6331"/>
        <w:shd w:val="clear" w:color="auto" w:fill="auto"/>
        <w:spacing w:after="0"/>
        <w:ind w:left="360" w:right="320" w:firstLine="0"/>
      </w:pPr>
      <w:r>
        <w:rPr>
          <w:rStyle w:val="0pt4"/>
        </w:rPr>
        <w:t>коммуникативные - обеспечивающие социальную компетентность; познавательные - общеучебные, логические, связанные с решением проблемы; личностные - определяющие мотивационную ориентацию; регулятивные - обеспечивающие организацию собственной деятельности.</w:t>
      </w:r>
    </w:p>
    <w:p w:rsidR="00E80B14" w:rsidRDefault="00E07B23">
      <w:pPr>
        <w:pStyle w:val="9"/>
        <w:framePr w:w="10877" w:h="8249" w:hRule="exact" w:wrap="none" w:vAnchor="page" w:hAnchor="page" w:x="3059" w:y="6331"/>
        <w:numPr>
          <w:ilvl w:val="0"/>
          <w:numId w:val="109"/>
        </w:numPr>
        <w:shd w:val="clear" w:color="auto" w:fill="auto"/>
        <w:tabs>
          <w:tab w:val="left" w:pos="1378"/>
        </w:tabs>
        <w:spacing w:after="0"/>
        <w:ind w:left="360" w:right="320" w:firstLine="0"/>
      </w:pPr>
      <w:r>
        <w:rPr>
          <w:rStyle w:val="0pt4"/>
        </w:rPr>
        <w:t>Формирование УУД является целенаправленным, системным процессом, который реализуется через все предметные области и внеурочнуюдеятельность.</w:t>
      </w:r>
    </w:p>
    <w:p w:rsidR="00E80B14" w:rsidRDefault="00E07B23">
      <w:pPr>
        <w:pStyle w:val="9"/>
        <w:framePr w:w="10877" w:h="8249" w:hRule="exact" w:wrap="none" w:vAnchor="page" w:hAnchor="page" w:x="3059" w:y="6331"/>
        <w:numPr>
          <w:ilvl w:val="0"/>
          <w:numId w:val="109"/>
        </w:numPr>
        <w:shd w:val="clear" w:color="auto" w:fill="auto"/>
        <w:tabs>
          <w:tab w:val="left" w:pos="1368"/>
        </w:tabs>
        <w:spacing w:after="0"/>
        <w:ind w:left="360" w:right="320" w:firstLine="0"/>
      </w:pPr>
      <w:r>
        <w:rPr>
          <w:rStyle w:val="0pt4"/>
        </w:rPr>
        <w:t>Заданные стандартом УУД определяют акценты в отборе содержания, планировании и организации образовательного процесса с учетом возрастно-психологических особенностейобучающихся.</w:t>
      </w:r>
    </w:p>
    <w:p w:rsidR="00E80B14" w:rsidRDefault="00E07B23">
      <w:pPr>
        <w:pStyle w:val="9"/>
        <w:framePr w:w="10877" w:h="8249" w:hRule="exact" w:wrap="none" w:vAnchor="page" w:hAnchor="page" w:x="3059" w:y="6331"/>
        <w:numPr>
          <w:ilvl w:val="0"/>
          <w:numId w:val="109"/>
        </w:numPr>
        <w:shd w:val="clear" w:color="auto" w:fill="auto"/>
        <w:tabs>
          <w:tab w:val="left" w:pos="1258"/>
        </w:tabs>
        <w:spacing w:after="0"/>
        <w:ind w:left="360" w:right="320" w:firstLine="0"/>
      </w:pPr>
      <w:r>
        <w:rPr>
          <w:rStyle w:val="0pt4"/>
        </w:rPr>
        <w:t>Схема работы над формированием конкретных УУД каждого вида указывается в тематическом планировании, технологическихкартах.</w:t>
      </w:r>
    </w:p>
    <w:p w:rsidR="00E80B14" w:rsidRDefault="00E07B23">
      <w:pPr>
        <w:pStyle w:val="9"/>
        <w:framePr w:w="10877" w:h="8249" w:hRule="exact" w:wrap="none" w:vAnchor="page" w:hAnchor="page" w:x="3059" w:y="6331"/>
        <w:numPr>
          <w:ilvl w:val="0"/>
          <w:numId w:val="109"/>
        </w:numPr>
        <w:shd w:val="clear" w:color="auto" w:fill="auto"/>
        <w:tabs>
          <w:tab w:val="left" w:pos="1190"/>
        </w:tabs>
        <w:spacing w:after="0"/>
        <w:ind w:left="360" w:right="320" w:firstLine="0"/>
      </w:pPr>
      <w:r>
        <w:rPr>
          <w:rStyle w:val="0pt4"/>
        </w:rPr>
        <w:t>Способы учета уровня их сформированности - в требованиях к результатам освоения УП по каждому предмету и в обязательных программах внеурочнойдеятельности.</w:t>
      </w:r>
    </w:p>
    <w:p w:rsidR="00E80B14" w:rsidRDefault="00E07B23">
      <w:pPr>
        <w:pStyle w:val="9"/>
        <w:framePr w:w="10877" w:h="8249" w:hRule="exact" w:wrap="none" w:vAnchor="page" w:hAnchor="page" w:x="3059" w:y="6331"/>
        <w:numPr>
          <w:ilvl w:val="0"/>
          <w:numId w:val="109"/>
        </w:numPr>
        <w:shd w:val="clear" w:color="auto" w:fill="auto"/>
        <w:tabs>
          <w:tab w:val="left" w:pos="1238"/>
        </w:tabs>
        <w:spacing w:after="0"/>
        <w:ind w:left="360" w:firstLine="0"/>
      </w:pPr>
      <w:r>
        <w:rPr>
          <w:rStyle w:val="0pt4"/>
        </w:rPr>
        <w:t>Педагогическое сопровождение этого процесса осуществляется с помощью</w:t>
      </w:r>
    </w:p>
    <w:p w:rsidR="00E80B14" w:rsidRDefault="00E07B23">
      <w:pPr>
        <w:pStyle w:val="9"/>
        <w:framePr w:w="10877" w:h="8249" w:hRule="exact" w:wrap="none" w:vAnchor="page" w:hAnchor="page" w:x="3059" w:y="6331"/>
        <w:shd w:val="clear" w:color="auto" w:fill="auto"/>
        <w:spacing w:after="0"/>
        <w:ind w:left="360" w:right="320" w:firstLine="0"/>
      </w:pPr>
      <w:r>
        <w:rPr>
          <w:rStyle w:val="0pt4"/>
        </w:rPr>
        <w:t>Универсального интегрированного Портфолио (раздел «Система оценки достижений планируемых результатов образования»), который является процессуальным способом оценки достижений учащихся в развитии универсальных учебныхдействий.</w:t>
      </w:r>
    </w:p>
    <w:p w:rsidR="00E80B14" w:rsidRDefault="00E07B23">
      <w:pPr>
        <w:pStyle w:val="9"/>
        <w:framePr w:w="10877" w:h="8249" w:hRule="exact" w:wrap="none" w:vAnchor="page" w:hAnchor="page" w:x="3059" w:y="6331"/>
        <w:numPr>
          <w:ilvl w:val="0"/>
          <w:numId w:val="109"/>
        </w:numPr>
        <w:shd w:val="clear" w:color="auto" w:fill="auto"/>
        <w:tabs>
          <w:tab w:val="left" w:pos="1181"/>
        </w:tabs>
        <w:spacing w:after="0"/>
        <w:ind w:left="360" w:right="320" w:firstLine="0"/>
      </w:pPr>
      <w:r>
        <w:rPr>
          <w:rStyle w:val="0pt4"/>
        </w:rPr>
        <w:t>Результаты усвоения УУД формулируются для каждого класса и являются ориентиром при организации мониторинга ихдостижения.</w:t>
      </w:r>
    </w:p>
    <w:tbl>
      <w:tblPr>
        <w:tblOverlap w:val="never"/>
        <w:tblW w:w="0" w:type="auto"/>
        <w:tblLayout w:type="fixed"/>
        <w:tblCellMar>
          <w:left w:w="10" w:type="dxa"/>
          <w:right w:w="10" w:type="dxa"/>
        </w:tblCellMar>
        <w:tblLook w:val="04A0"/>
      </w:tblPr>
      <w:tblGrid>
        <w:gridCol w:w="571"/>
        <w:gridCol w:w="1560"/>
        <w:gridCol w:w="4680"/>
        <w:gridCol w:w="3835"/>
      </w:tblGrid>
      <w:tr w:rsidR="00E80B14">
        <w:trPr>
          <w:trHeight w:hRule="exact" w:val="725"/>
        </w:trPr>
        <w:tc>
          <w:tcPr>
            <w:tcW w:w="571" w:type="dxa"/>
            <w:tcBorders>
              <w:top w:val="single" w:sz="4" w:space="0" w:color="auto"/>
              <w:left w:val="single" w:sz="4" w:space="0" w:color="auto"/>
            </w:tcBorders>
            <w:shd w:val="clear" w:color="auto" w:fill="FFFFFF"/>
          </w:tcPr>
          <w:p w:rsidR="00E80B14" w:rsidRDefault="00E07B23">
            <w:pPr>
              <w:pStyle w:val="9"/>
              <w:framePr w:w="10646" w:h="4282" w:wrap="none" w:vAnchor="page" w:hAnchor="page" w:x="3063" w:y="15105"/>
              <w:shd w:val="clear" w:color="auto" w:fill="auto"/>
              <w:spacing w:after="0" w:line="210" w:lineRule="exact"/>
              <w:ind w:left="80" w:firstLine="0"/>
            </w:pPr>
            <w:r>
              <w:rPr>
                <w:rStyle w:val="0pt4"/>
              </w:rPr>
              <w:t>№</w:t>
            </w:r>
          </w:p>
        </w:tc>
        <w:tc>
          <w:tcPr>
            <w:tcW w:w="1560" w:type="dxa"/>
            <w:tcBorders>
              <w:top w:val="single" w:sz="4" w:space="0" w:color="auto"/>
              <w:left w:val="single" w:sz="4" w:space="0" w:color="auto"/>
            </w:tcBorders>
            <w:shd w:val="clear" w:color="auto" w:fill="FFFFFF"/>
          </w:tcPr>
          <w:p w:rsidR="00E80B14" w:rsidRDefault="00E07B23">
            <w:pPr>
              <w:pStyle w:val="9"/>
              <w:framePr w:w="10646" w:h="4282" w:wrap="none" w:vAnchor="page" w:hAnchor="page" w:x="3063" w:y="15105"/>
              <w:shd w:val="clear" w:color="auto" w:fill="auto"/>
              <w:spacing w:after="120" w:line="210" w:lineRule="exact"/>
              <w:ind w:left="80" w:firstLine="0"/>
            </w:pPr>
            <w:r>
              <w:rPr>
                <w:rStyle w:val="0pt4"/>
              </w:rPr>
              <w:t>Название</w:t>
            </w:r>
          </w:p>
          <w:p w:rsidR="00E80B14" w:rsidRDefault="00E07B23">
            <w:pPr>
              <w:pStyle w:val="9"/>
              <w:framePr w:w="10646" w:h="4282" w:wrap="none" w:vAnchor="page" w:hAnchor="page" w:x="3063" w:y="15105"/>
              <w:shd w:val="clear" w:color="auto" w:fill="auto"/>
              <w:spacing w:before="120" w:after="0" w:line="210" w:lineRule="exact"/>
              <w:ind w:left="80" w:firstLine="0"/>
            </w:pPr>
            <w:r>
              <w:rPr>
                <w:rStyle w:val="0pt4"/>
              </w:rPr>
              <w:t>предмета</w:t>
            </w:r>
          </w:p>
        </w:tc>
        <w:tc>
          <w:tcPr>
            <w:tcW w:w="4680" w:type="dxa"/>
            <w:tcBorders>
              <w:top w:val="single" w:sz="4" w:space="0" w:color="auto"/>
              <w:left w:val="single" w:sz="4" w:space="0" w:color="auto"/>
            </w:tcBorders>
            <w:shd w:val="clear" w:color="auto" w:fill="FFFFFF"/>
          </w:tcPr>
          <w:p w:rsidR="00E80B14" w:rsidRDefault="00E07B23">
            <w:pPr>
              <w:pStyle w:val="9"/>
              <w:framePr w:w="10646" w:h="4282" w:wrap="none" w:vAnchor="page" w:hAnchor="page" w:x="3063" w:y="15105"/>
              <w:shd w:val="clear" w:color="auto" w:fill="auto"/>
              <w:spacing w:after="0" w:line="210" w:lineRule="exact"/>
              <w:ind w:left="80" w:firstLine="0"/>
            </w:pPr>
            <w:r>
              <w:rPr>
                <w:rStyle w:val="0pt4"/>
              </w:rPr>
              <w:t>Формируемые УУД</w:t>
            </w:r>
          </w:p>
        </w:tc>
        <w:tc>
          <w:tcPr>
            <w:tcW w:w="3835" w:type="dxa"/>
            <w:tcBorders>
              <w:top w:val="single" w:sz="4" w:space="0" w:color="auto"/>
              <w:left w:val="single" w:sz="4" w:space="0" w:color="auto"/>
              <w:right w:val="single" w:sz="4" w:space="0" w:color="auto"/>
            </w:tcBorders>
            <w:shd w:val="clear" w:color="auto" w:fill="FFFFFF"/>
          </w:tcPr>
          <w:p w:rsidR="00E80B14" w:rsidRDefault="00E07B23">
            <w:pPr>
              <w:pStyle w:val="9"/>
              <w:framePr w:w="10646" w:h="4282" w:wrap="none" w:vAnchor="page" w:hAnchor="page" w:x="3063" w:y="15105"/>
              <w:shd w:val="clear" w:color="auto" w:fill="auto"/>
              <w:spacing w:after="0" w:line="210" w:lineRule="exact"/>
              <w:ind w:left="900" w:hanging="800"/>
            </w:pPr>
            <w:r>
              <w:rPr>
                <w:rStyle w:val="0pt4"/>
              </w:rPr>
              <w:t>Предметные действия</w:t>
            </w:r>
          </w:p>
        </w:tc>
      </w:tr>
      <w:tr w:rsidR="00E80B14">
        <w:trPr>
          <w:trHeight w:hRule="exact" w:val="461"/>
        </w:trPr>
        <w:tc>
          <w:tcPr>
            <w:tcW w:w="10646" w:type="dxa"/>
            <w:gridSpan w:val="4"/>
            <w:tcBorders>
              <w:top w:val="single" w:sz="4" w:space="0" w:color="auto"/>
              <w:left w:val="single" w:sz="4" w:space="0" w:color="auto"/>
              <w:right w:val="single" w:sz="4" w:space="0" w:color="auto"/>
            </w:tcBorders>
            <w:shd w:val="clear" w:color="auto" w:fill="FFFFFF"/>
          </w:tcPr>
          <w:p w:rsidR="00E80B14" w:rsidRDefault="00E07B23">
            <w:pPr>
              <w:pStyle w:val="9"/>
              <w:framePr w:w="10646" w:h="4282" w:wrap="none" w:vAnchor="page" w:hAnchor="page" w:x="3063" w:y="15105"/>
              <w:shd w:val="clear" w:color="auto" w:fill="auto"/>
              <w:spacing w:after="0" w:line="210" w:lineRule="exact"/>
              <w:ind w:left="80" w:firstLine="0"/>
            </w:pPr>
            <w:r>
              <w:rPr>
                <w:rStyle w:val="0pt4"/>
              </w:rPr>
              <w:t>Предметы обязательной части учебного плана</w:t>
            </w:r>
          </w:p>
        </w:tc>
      </w:tr>
      <w:tr w:rsidR="00E80B14">
        <w:trPr>
          <w:trHeight w:hRule="exact" w:val="3096"/>
        </w:trPr>
        <w:tc>
          <w:tcPr>
            <w:tcW w:w="571" w:type="dxa"/>
            <w:tcBorders>
              <w:top w:val="single" w:sz="4" w:space="0" w:color="auto"/>
              <w:left w:val="single" w:sz="4" w:space="0" w:color="auto"/>
              <w:bottom w:val="single" w:sz="4" w:space="0" w:color="auto"/>
            </w:tcBorders>
            <w:shd w:val="clear" w:color="auto" w:fill="FFFFFF"/>
          </w:tcPr>
          <w:p w:rsidR="00E80B14" w:rsidRDefault="00E07B23">
            <w:pPr>
              <w:pStyle w:val="9"/>
              <w:framePr w:w="10646" w:h="4282" w:wrap="none" w:vAnchor="page" w:hAnchor="page" w:x="3063" w:y="15105"/>
              <w:shd w:val="clear" w:color="auto" w:fill="auto"/>
              <w:spacing w:after="0" w:line="210" w:lineRule="exact"/>
              <w:ind w:left="120" w:firstLine="0"/>
            </w:pPr>
            <w:r>
              <w:rPr>
                <w:rStyle w:val="0pt4"/>
              </w:rPr>
              <w:t>1</w:t>
            </w:r>
          </w:p>
        </w:tc>
        <w:tc>
          <w:tcPr>
            <w:tcW w:w="1560" w:type="dxa"/>
            <w:tcBorders>
              <w:top w:val="single" w:sz="4" w:space="0" w:color="auto"/>
              <w:left w:val="single" w:sz="4" w:space="0" w:color="auto"/>
              <w:bottom w:val="single" w:sz="4" w:space="0" w:color="auto"/>
            </w:tcBorders>
            <w:shd w:val="clear" w:color="auto" w:fill="FFFFFF"/>
          </w:tcPr>
          <w:p w:rsidR="00E80B14" w:rsidRDefault="00E07B23">
            <w:pPr>
              <w:pStyle w:val="9"/>
              <w:framePr w:w="10646" w:h="4282" w:wrap="none" w:vAnchor="page" w:hAnchor="page" w:x="3063" w:y="15105"/>
              <w:shd w:val="clear" w:color="auto" w:fill="auto"/>
              <w:spacing w:after="0" w:line="210" w:lineRule="exact"/>
              <w:ind w:left="80" w:firstLine="0"/>
            </w:pPr>
            <w:r>
              <w:rPr>
                <w:rStyle w:val="0pt4"/>
              </w:rPr>
              <w:t>Математика</w:t>
            </w:r>
          </w:p>
        </w:tc>
        <w:tc>
          <w:tcPr>
            <w:tcW w:w="4680" w:type="dxa"/>
            <w:tcBorders>
              <w:top w:val="single" w:sz="4" w:space="0" w:color="auto"/>
              <w:left w:val="single" w:sz="4" w:space="0" w:color="auto"/>
              <w:bottom w:val="single" w:sz="4" w:space="0" w:color="auto"/>
            </w:tcBorders>
            <w:shd w:val="clear" w:color="auto" w:fill="FFFFFF"/>
          </w:tcPr>
          <w:p w:rsidR="00E80B14" w:rsidRDefault="00E07B23">
            <w:pPr>
              <w:pStyle w:val="9"/>
              <w:framePr w:w="10646" w:h="4282" w:wrap="none" w:vAnchor="page" w:hAnchor="page" w:x="3063" w:y="15105"/>
              <w:shd w:val="clear" w:color="auto" w:fill="auto"/>
              <w:spacing w:after="0" w:line="250" w:lineRule="exact"/>
              <w:ind w:left="80" w:firstLine="0"/>
            </w:pPr>
            <w:r>
              <w:rPr>
                <w:rStyle w:val="0pt4"/>
              </w:rPr>
              <w:t>Личностные</w:t>
            </w:r>
          </w:p>
          <w:p w:rsidR="00E80B14" w:rsidRDefault="00E07B23">
            <w:pPr>
              <w:pStyle w:val="9"/>
              <w:framePr w:w="10646" w:h="4282" w:wrap="none" w:vAnchor="page" w:hAnchor="page" w:x="3063" w:y="15105"/>
              <w:shd w:val="clear" w:color="auto" w:fill="auto"/>
              <w:spacing w:after="0" w:line="250" w:lineRule="exact"/>
              <w:ind w:left="80" w:firstLine="0"/>
            </w:pPr>
            <w:r>
              <w:rPr>
                <w:rStyle w:val="0pt2"/>
              </w:rPr>
              <w:t>самоопределение</w:t>
            </w:r>
            <w:r>
              <w:rPr>
                <w:rStyle w:val="0pt4"/>
              </w:rPr>
              <w:t xml:space="preserve"> (мотивация учения, формирование основ гражданской идентичности личности); </w:t>
            </w:r>
            <w:r>
              <w:rPr>
                <w:rStyle w:val="0pt2"/>
              </w:rPr>
              <w:t xml:space="preserve">смыслообразование </w:t>
            </w:r>
            <w:r>
              <w:rPr>
                <w:rStyle w:val="0pt4"/>
              </w:rPr>
              <w:t xml:space="preserve">(«какое значение, смысл имеет для меня учение», и уметь находить ответ на него); </w:t>
            </w:r>
            <w:r>
              <w:rPr>
                <w:rStyle w:val="0pt2"/>
              </w:rPr>
              <w:t xml:space="preserve">нравственно- эстетическое оценивание </w:t>
            </w:r>
            <w:r>
              <w:rPr>
                <w:rStyle w:val="0pt4"/>
              </w:rPr>
              <w:t>(оценивание усваиваемого содержания, исходя из социальных и личностных ценностей, обеспечивающее личностный моральный выбор)</w:t>
            </w:r>
          </w:p>
        </w:tc>
        <w:tc>
          <w:tcPr>
            <w:tcW w:w="3835" w:type="dxa"/>
            <w:tcBorders>
              <w:top w:val="single" w:sz="4" w:space="0" w:color="auto"/>
              <w:left w:val="single" w:sz="4" w:space="0" w:color="auto"/>
              <w:bottom w:val="single" w:sz="4" w:space="0" w:color="auto"/>
              <w:right w:val="single" w:sz="4" w:space="0" w:color="auto"/>
            </w:tcBorders>
            <w:shd w:val="clear" w:color="auto" w:fill="FFFFFF"/>
          </w:tcPr>
          <w:p w:rsidR="00E80B14" w:rsidRDefault="00E07B23">
            <w:pPr>
              <w:pStyle w:val="9"/>
              <w:framePr w:w="10646" w:h="4282" w:wrap="none" w:vAnchor="page" w:hAnchor="page" w:x="3063" w:y="15105"/>
              <w:numPr>
                <w:ilvl w:val="0"/>
                <w:numId w:val="110"/>
              </w:numPr>
              <w:shd w:val="clear" w:color="auto" w:fill="auto"/>
              <w:tabs>
                <w:tab w:val="left" w:pos="839"/>
              </w:tabs>
              <w:spacing w:after="0" w:line="269" w:lineRule="exact"/>
              <w:ind w:left="900" w:hanging="800"/>
            </w:pPr>
            <w:r>
              <w:rPr>
                <w:rStyle w:val="0pt4"/>
              </w:rPr>
              <w:t>участие впроектах;</w:t>
            </w:r>
          </w:p>
          <w:p w:rsidR="00E80B14" w:rsidRDefault="00E07B23">
            <w:pPr>
              <w:pStyle w:val="9"/>
              <w:framePr w:w="10646" w:h="4282" w:wrap="none" w:vAnchor="page" w:hAnchor="page" w:x="3063" w:y="15105"/>
              <w:numPr>
                <w:ilvl w:val="0"/>
                <w:numId w:val="110"/>
              </w:numPr>
              <w:shd w:val="clear" w:color="auto" w:fill="auto"/>
              <w:tabs>
                <w:tab w:val="left" w:pos="902"/>
              </w:tabs>
              <w:spacing w:after="0" w:line="269" w:lineRule="exact"/>
              <w:ind w:left="900" w:hanging="800"/>
            </w:pPr>
            <w:r>
              <w:rPr>
                <w:rStyle w:val="0pt4"/>
              </w:rPr>
              <w:t>подведение итоговурока;</w:t>
            </w:r>
          </w:p>
          <w:p w:rsidR="00E80B14" w:rsidRDefault="00E07B23">
            <w:pPr>
              <w:pStyle w:val="9"/>
              <w:framePr w:w="10646" w:h="4282" w:wrap="none" w:vAnchor="page" w:hAnchor="page" w:x="3063" w:y="15105"/>
              <w:numPr>
                <w:ilvl w:val="0"/>
                <w:numId w:val="110"/>
              </w:numPr>
              <w:shd w:val="clear" w:color="auto" w:fill="auto"/>
              <w:tabs>
                <w:tab w:val="left" w:pos="897"/>
              </w:tabs>
              <w:spacing w:after="0" w:line="269" w:lineRule="exact"/>
              <w:ind w:left="900" w:hanging="800"/>
            </w:pPr>
            <w:r>
              <w:rPr>
                <w:rStyle w:val="0pt4"/>
              </w:rPr>
              <w:t>творческиезадания;</w:t>
            </w:r>
          </w:p>
          <w:p w:rsidR="00E80B14" w:rsidRDefault="00E07B23">
            <w:pPr>
              <w:pStyle w:val="9"/>
              <w:framePr w:w="10646" w:h="4282" w:wrap="none" w:vAnchor="page" w:hAnchor="page" w:x="3063" w:y="15105"/>
              <w:numPr>
                <w:ilvl w:val="0"/>
                <w:numId w:val="110"/>
              </w:numPr>
              <w:shd w:val="clear" w:color="auto" w:fill="auto"/>
              <w:tabs>
                <w:tab w:val="left" w:pos="902"/>
              </w:tabs>
              <w:spacing w:after="0" w:line="250" w:lineRule="exact"/>
              <w:ind w:left="900" w:hanging="800"/>
            </w:pPr>
            <w:r>
              <w:rPr>
                <w:rStyle w:val="0pt4"/>
              </w:rPr>
              <w:t>мысленное воспроизведение картины, ситуации;</w:t>
            </w:r>
          </w:p>
          <w:p w:rsidR="00E80B14" w:rsidRDefault="00E07B23">
            <w:pPr>
              <w:pStyle w:val="9"/>
              <w:framePr w:w="10646" w:h="4282" w:wrap="none" w:vAnchor="page" w:hAnchor="page" w:x="3063" w:y="15105"/>
              <w:numPr>
                <w:ilvl w:val="0"/>
                <w:numId w:val="110"/>
              </w:numPr>
              <w:shd w:val="clear" w:color="auto" w:fill="auto"/>
              <w:tabs>
                <w:tab w:val="left" w:pos="902"/>
              </w:tabs>
              <w:spacing w:after="60" w:line="210" w:lineRule="exact"/>
              <w:ind w:left="900" w:hanging="800"/>
            </w:pPr>
            <w:r>
              <w:rPr>
                <w:rStyle w:val="0pt4"/>
              </w:rPr>
              <w:t>самооценкасобытия;</w:t>
            </w:r>
          </w:p>
          <w:p w:rsidR="00E80B14" w:rsidRDefault="00E07B23">
            <w:pPr>
              <w:pStyle w:val="9"/>
              <w:framePr w:w="10646" w:h="4282" w:wrap="none" w:vAnchor="page" w:hAnchor="page" w:x="3063" w:y="15105"/>
              <w:numPr>
                <w:ilvl w:val="0"/>
                <w:numId w:val="110"/>
              </w:numPr>
              <w:shd w:val="clear" w:color="auto" w:fill="auto"/>
              <w:tabs>
                <w:tab w:val="left" w:pos="897"/>
              </w:tabs>
              <w:spacing w:before="60" w:after="0" w:line="210" w:lineRule="exact"/>
              <w:ind w:left="900" w:hanging="800"/>
            </w:pPr>
            <w:r>
              <w:rPr>
                <w:rStyle w:val="0pt4"/>
              </w:rPr>
              <w:t>дневникидостижений</w:t>
            </w:r>
          </w:p>
        </w:tc>
      </w:tr>
    </w:tbl>
    <w:p w:rsidR="00E80B14" w:rsidRDefault="00E80B14">
      <w:pPr>
        <w:rPr>
          <w:sz w:val="2"/>
          <w:szCs w:val="2"/>
        </w:rPr>
        <w:sectPr w:rsidR="00E80B14">
          <w:pgSz w:w="16838" w:h="23810"/>
          <w:pgMar w:top="0" w:right="0" w:bottom="0" w:left="0" w:header="0" w:footer="3" w:gutter="0"/>
          <w:cols w:space="720"/>
          <w:noEndnote/>
          <w:docGrid w:linePitch="360"/>
        </w:sectPr>
      </w:pPr>
    </w:p>
    <w:tbl>
      <w:tblPr>
        <w:tblOverlap w:val="never"/>
        <w:tblW w:w="0" w:type="auto"/>
        <w:tblLayout w:type="fixed"/>
        <w:tblCellMar>
          <w:left w:w="10" w:type="dxa"/>
          <w:right w:w="10" w:type="dxa"/>
        </w:tblCellMar>
        <w:tblLook w:val="04A0"/>
      </w:tblPr>
      <w:tblGrid>
        <w:gridCol w:w="571"/>
        <w:gridCol w:w="1560"/>
        <w:gridCol w:w="4680"/>
        <w:gridCol w:w="3835"/>
      </w:tblGrid>
      <w:tr w:rsidR="00E80B14">
        <w:trPr>
          <w:trHeight w:hRule="exact" w:val="4934"/>
        </w:trPr>
        <w:tc>
          <w:tcPr>
            <w:tcW w:w="571" w:type="dxa"/>
            <w:vMerge w:val="restart"/>
            <w:tcBorders>
              <w:top w:val="single" w:sz="4" w:space="0" w:color="auto"/>
              <w:left w:val="single" w:sz="4" w:space="0" w:color="auto"/>
            </w:tcBorders>
            <w:shd w:val="clear" w:color="auto" w:fill="FFFFFF"/>
          </w:tcPr>
          <w:p w:rsidR="00E80B14" w:rsidRDefault="00E80B14">
            <w:pPr>
              <w:framePr w:w="10646" w:h="7234" w:wrap="none" w:vAnchor="page" w:hAnchor="page" w:x="3174" w:y="4267"/>
              <w:rPr>
                <w:sz w:val="10"/>
                <w:szCs w:val="10"/>
              </w:rPr>
            </w:pPr>
          </w:p>
        </w:tc>
        <w:tc>
          <w:tcPr>
            <w:tcW w:w="1560" w:type="dxa"/>
            <w:vMerge w:val="restart"/>
            <w:tcBorders>
              <w:top w:val="single" w:sz="4" w:space="0" w:color="auto"/>
              <w:left w:val="single" w:sz="4" w:space="0" w:color="auto"/>
            </w:tcBorders>
            <w:shd w:val="clear" w:color="auto" w:fill="FFFFFF"/>
          </w:tcPr>
          <w:p w:rsidR="00E80B14" w:rsidRDefault="00E80B14">
            <w:pPr>
              <w:framePr w:w="10646" w:h="7234" w:wrap="none" w:vAnchor="page" w:hAnchor="page" w:x="3174" w:y="4267"/>
              <w:rPr>
                <w:sz w:val="10"/>
                <w:szCs w:val="10"/>
              </w:rPr>
            </w:pPr>
          </w:p>
        </w:tc>
        <w:tc>
          <w:tcPr>
            <w:tcW w:w="4680" w:type="dxa"/>
            <w:tcBorders>
              <w:top w:val="single" w:sz="4" w:space="0" w:color="auto"/>
              <w:left w:val="single" w:sz="4" w:space="0" w:color="auto"/>
            </w:tcBorders>
            <w:shd w:val="clear" w:color="auto" w:fill="FFFFFF"/>
          </w:tcPr>
          <w:p w:rsidR="00E80B14" w:rsidRDefault="00E07B23">
            <w:pPr>
              <w:pStyle w:val="9"/>
              <w:framePr w:w="10646" w:h="7234" w:wrap="none" w:vAnchor="page" w:hAnchor="page" w:x="3174" w:y="4267"/>
              <w:shd w:val="clear" w:color="auto" w:fill="auto"/>
              <w:spacing w:after="0" w:line="250" w:lineRule="exact"/>
              <w:ind w:left="80" w:firstLine="0"/>
            </w:pPr>
            <w:r>
              <w:rPr>
                <w:rStyle w:val="0pt4"/>
              </w:rPr>
              <w:t xml:space="preserve">Познавательные УУД: </w:t>
            </w:r>
            <w:r>
              <w:rPr>
                <w:rStyle w:val="0pt2"/>
              </w:rPr>
              <w:t xml:space="preserve">общеучебные </w:t>
            </w:r>
            <w:r>
              <w:rPr>
                <w:rStyle w:val="0pt4"/>
              </w:rPr>
              <w:t>(формулирование познавательной цели; поиск и выделение информации; знаково</w:t>
            </w:r>
            <w:r>
              <w:rPr>
                <w:rStyle w:val="0pt4"/>
              </w:rPr>
              <w:softHyphen/>
              <w:t>символические; моделирование);</w:t>
            </w:r>
          </w:p>
          <w:p w:rsidR="00E80B14" w:rsidRDefault="00E07B23">
            <w:pPr>
              <w:pStyle w:val="9"/>
              <w:framePr w:w="10646" w:h="7234" w:wrap="none" w:vAnchor="page" w:hAnchor="page" w:x="3174" w:y="4267"/>
              <w:shd w:val="clear" w:color="auto" w:fill="auto"/>
              <w:spacing w:after="0" w:line="250" w:lineRule="exact"/>
              <w:ind w:left="80" w:firstLine="0"/>
            </w:pPr>
            <w:r>
              <w:rPr>
                <w:rStyle w:val="0pt2"/>
              </w:rPr>
              <w:t>логические</w:t>
            </w:r>
          </w:p>
          <w:p w:rsidR="00E80B14" w:rsidRDefault="00E07B23">
            <w:pPr>
              <w:pStyle w:val="9"/>
              <w:framePr w:w="10646" w:h="7234" w:wrap="none" w:vAnchor="page" w:hAnchor="page" w:x="3174" w:y="4267"/>
              <w:shd w:val="clear" w:color="auto" w:fill="auto"/>
              <w:spacing w:after="0" w:line="250" w:lineRule="exact"/>
              <w:ind w:left="80" w:firstLine="0"/>
            </w:pPr>
            <w:r>
              <w:rPr>
                <w:rStyle w:val="0pt4"/>
              </w:rPr>
              <w:t>(анализ с целью выделения признаков (существенных, несущественных); синтез как составление целого из частей, восполняя недостающие компоненты; выбор оснований и критериев для сравнения, классификаций объектов; подведение под понятие, выведение следствий; установление причинно</w:t>
            </w:r>
            <w:r>
              <w:rPr>
                <w:rStyle w:val="0pt4"/>
              </w:rPr>
              <w:softHyphen/>
              <w:t>следственных связей;</w:t>
            </w:r>
          </w:p>
        </w:tc>
        <w:tc>
          <w:tcPr>
            <w:tcW w:w="3835" w:type="dxa"/>
            <w:tcBorders>
              <w:top w:val="single" w:sz="4" w:space="0" w:color="auto"/>
              <w:left w:val="single" w:sz="4" w:space="0" w:color="auto"/>
              <w:right w:val="single" w:sz="4" w:space="0" w:color="auto"/>
            </w:tcBorders>
            <w:shd w:val="clear" w:color="auto" w:fill="FFFFFF"/>
          </w:tcPr>
          <w:p w:rsidR="00E80B14" w:rsidRDefault="00E07B23">
            <w:pPr>
              <w:pStyle w:val="9"/>
              <w:framePr w:w="10646" w:h="7234" w:wrap="none" w:vAnchor="page" w:hAnchor="page" w:x="3174" w:y="4267"/>
              <w:numPr>
                <w:ilvl w:val="0"/>
                <w:numId w:val="111"/>
              </w:numPr>
              <w:shd w:val="clear" w:color="auto" w:fill="auto"/>
              <w:tabs>
                <w:tab w:val="left" w:pos="824"/>
              </w:tabs>
              <w:spacing w:after="0" w:line="264" w:lineRule="exact"/>
              <w:ind w:left="80" w:firstLine="0"/>
            </w:pPr>
            <w:r>
              <w:rPr>
                <w:rStyle w:val="0pt4"/>
              </w:rPr>
              <w:t>составлениесхем-опор;</w:t>
            </w:r>
          </w:p>
          <w:p w:rsidR="00E80B14" w:rsidRDefault="00E07B23">
            <w:pPr>
              <w:pStyle w:val="9"/>
              <w:framePr w:w="10646" w:h="7234" w:wrap="none" w:vAnchor="page" w:hAnchor="page" w:x="3174" w:y="4267"/>
              <w:numPr>
                <w:ilvl w:val="0"/>
                <w:numId w:val="111"/>
              </w:numPr>
              <w:shd w:val="clear" w:color="auto" w:fill="auto"/>
              <w:tabs>
                <w:tab w:val="left" w:pos="824"/>
              </w:tabs>
              <w:spacing w:after="0" w:line="264" w:lineRule="exact"/>
              <w:ind w:left="80" w:firstLine="0"/>
            </w:pPr>
            <w:r>
              <w:rPr>
                <w:rStyle w:val="0pt4"/>
              </w:rPr>
              <w:t>работа с разного видатаб лицами;</w:t>
            </w:r>
          </w:p>
          <w:p w:rsidR="00E80B14" w:rsidRDefault="00E07B23">
            <w:pPr>
              <w:pStyle w:val="9"/>
              <w:framePr w:w="10646" w:h="7234" w:wrap="none" w:vAnchor="page" w:hAnchor="page" w:x="3174" w:y="4267"/>
              <w:numPr>
                <w:ilvl w:val="0"/>
                <w:numId w:val="111"/>
              </w:numPr>
              <w:shd w:val="clear" w:color="auto" w:fill="auto"/>
              <w:tabs>
                <w:tab w:val="left" w:pos="834"/>
              </w:tabs>
              <w:spacing w:after="0" w:line="254" w:lineRule="exact"/>
              <w:ind w:left="80" w:firstLine="0"/>
            </w:pPr>
            <w:r>
              <w:rPr>
                <w:rStyle w:val="0pt4"/>
              </w:rPr>
              <w:t>составление и распознаваниедиаграмм</w:t>
            </w:r>
          </w:p>
          <w:p w:rsidR="00E80B14" w:rsidRDefault="00E07B23">
            <w:pPr>
              <w:pStyle w:val="9"/>
              <w:framePr w:w="10646" w:h="7234" w:wrap="none" w:vAnchor="page" w:hAnchor="page" w:x="3174" w:y="4267"/>
              <w:numPr>
                <w:ilvl w:val="0"/>
                <w:numId w:val="111"/>
              </w:numPr>
              <w:shd w:val="clear" w:color="auto" w:fill="auto"/>
              <w:tabs>
                <w:tab w:val="left" w:pos="834"/>
              </w:tabs>
              <w:spacing w:after="0" w:line="254" w:lineRule="exact"/>
              <w:ind w:left="80" w:firstLine="0"/>
            </w:pPr>
            <w:r>
              <w:rPr>
                <w:rStyle w:val="0pt4"/>
              </w:rPr>
              <w:t>построение и распознавание графиков функций</w:t>
            </w:r>
          </w:p>
          <w:p w:rsidR="00E80B14" w:rsidRDefault="00E07B23">
            <w:pPr>
              <w:pStyle w:val="9"/>
              <w:framePr w:w="10646" w:h="7234" w:wrap="none" w:vAnchor="page" w:hAnchor="page" w:x="3174" w:y="4267"/>
              <w:numPr>
                <w:ilvl w:val="0"/>
                <w:numId w:val="111"/>
              </w:numPr>
              <w:shd w:val="clear" w:color="auto" w:fill="auto"/>
              <w:tabs>
                <w:tab w:val="left" w:pos="824"/>
              </w:tabs>
              <w:spacing w:after="0" w:line="254" w:lineRule="exact"/>
              <w:ind w:left="80" w:firstLine="0"/>
            </w:pPr>
            <w:r>
              <w:rPr>
                <w:rStyle w:val="0pt4"/>
              </w:rPr>
              <w:t>умение проводить классификации, логические обоснования, доказательства математическихутверждений;</w:t>
            </w:r>
          </w:p>
          <w:p w:rsidR="00E80B14" w:rsidRDefault="00E07B23">
            <w:pPr>
              <w:pStyle w:val="9"/>
              <w:framePr w:w="10646" w:h="7234" w:wrap="none" w:vAnchor="page" w:hAnchor="page" w:x="3174" w:y="4267"/>
              <w:numPr>
                <w:ilvl w:val="0"/>
                <w:numId w:val="111"/>
              </w:numPr>
              <w:shd w:val="clear" w:color="auto" w:fill="auto"/>
              <w:tabs>
                <w:tab w:val="left" w:pos="834"/>
              </w:tabs>
              <w:spacing w:after="0" w:line="254" w:lineRule="exact"/>
              <w:ind w:left="80" w:firstLine="0"/>
            </w:pPr>
            <w:r>
              <w:rPr>
                <w:rStyle w:val="0pt4"/>
              </w:rPr>
              <w:t>овладение основными способами представления и анализа статистических данных, наличие представлений о статистических закономерностях в реальном мире и о различных способах их изучения, о вероятностныхмоделях;</w:t>
            </w:r>
          </w:p>
        </w:tc>
      </w:tr>
      <w:tr w:rsidR="00E80B14">
        <w:trPr>
          <w:trHeight w:hRule="exact" w:val="2299"/>
        </w:trPr>
        <w:tc>
          <w:tcPr>
            <w:tcW w:w="571" w:type="dxa"/>
            <w:vMerge/>
            <w:tcBorders>
              <w:left w:val="single" w:sz="4" w:space="0" w:color="auto"/>
              <w:bottom w:val="single" w:sz="4" w:space="0" w:color="auto"/>
            </w:tcBorders>
            <w:shd w:val="clear" w:color="auto" w:fill="FFFFFF"/>
          </w:tcPr>
          <w:p w:rsidR="00E80B14" w:rsidRDefault="00E80B14">
            <w:pPr>
              <w:framePr w:w="10646" w:h="7234" w:wrap="none" w:vAnchor="page" w:hAnchor="page" w:x="3174" w:y="4267"/>
            </w:pPr>
          </w:p>
        </w:tc>
        <w:tc>
          <w:tcPr>
            <w:tcW w:w="1560" w:type="dxa"/>
            <w:vMerge/>
            <w:tcBorders>
              <w:left w:val="single" w:sz="4" w:space="0" w:color="auto"/>
              <w:bottom w:val="single" w:sz="4" w:space="0" w:color="auto"/>
            </w:tcBorders>
            <w:shd w:val="clear" w:color="auto" w:fill="FFFFFF"/>
          </w:tcPr>
          <w:p w:rsidR="00E80B14" w:rsidRDefault="00E80B14">
            <w:pPr>
              <w:framePr w:w="10646" w:h="7234" w:wrap="none" w:vAnchor="page" w:hAnchor="page" w:x="3174" w:y="4267"/>
            </w:pPr>
          </w:p>
        </w:tc>
        <w:tc>
          <w:tcPr>
            <w:tcW w:w="4680" w:type="dxa"/>
            <w:tcBorders>
              <w:top w:val="single" w:sz="4" w:space="0" w:color="auto"/>
              <w:left w:val="single" w:sz="4" w:space="0" w:color="auto"/>
              <w:bottom w:val="single" w:sz="4" w:space="0" w:color="auto"/>
            </w:tcBorders>
            <w:shd w:val="clear" w:color="auto" w:fill="FFFFFF"/>
          </w:tcPr>
          <w:p w:rsidR="00E80B14" w:rsidRDefault="00E07B23">
            <w:pPr>
              <w:pStyle w:val="9"/>
              <w:framePr w:w="10646" w:h="7234" w:wrap="none" w:vAnchor="page" w:hAnchor="page" w:x="3174" w:y="4267"/>
              <w:shd w:val="clear" w:color="auto" w:fill="auto"/>
              <w:spacing w:after="240" w:line="210" w:lineRule="exact"/>
              <w:ind w:left="80" w:firstLine="0"/>
            </w:pPr>
            <w:r>
              <w:rPr>
                <w:rStyle w:val="0pt4"/>
              </w:rPr>
              <w:t>Регулятивные УУД</w:t>
            </w:r>
          </w:p>
          <w:p w:rsidR="00E80B14" w:rsidRDefault="00E07B23">
            <w:pPr>
              <w:pStyle w:val="9"/>
              <w:framePr w:w="10646" w:h="7234" w:wrap="none" w:vAnchor="page" w:hAnchor="page" w:x="3174" w:y="4267"/>
              <w:shd w:val="clear" w:color="auto" w:fill="auto"/>
              <w:spacing w:before="240" w:after="840" w:line="210" w:lineRule="exact"/>
              <w:ind w:left="80" w:firstLine="0"/>
            </w:pPr>
            <w:r>
              <w:rPr>
                <w:rStyle w:val="0pt2"/>
              </w:rPr>
              <w:t>Целеполагание Планирование</w:t>
            </w:r>
          </w:p>
          <w:p w:rsidR="00E80B14" w:rsidRDefault="00E07B23">
            <w:pPr>
              <w:pStyle w:val="9"/>
              <w:framePr w:w="10646" w:h="7234" w:wrap="none" w:vAnchor="page" w:hAnchor="page" w:x="3174" w:y="4267"/>
              <w:shd w:val="clear" w:color="auto" w:fill="auto"/>
              <w:spacing w:before="840" w:after="0" w:line="210" w:lineRule="exact"/>
              <w:ind w:left="80" w:firstLine="0"/>
            </w:pPr>
            <w:r>
              <w:rPr>
                <w:rStyle w:val="0pt2"/>
              </w:rPr>
              <w:t>прогнозирование</w:t>
            </w:r>
          </w:p>
        </w:tc>
        <w:tc>
          <w:tcPr>
            <w:tcW w:w="3835" w:type="dxa"/>
            <w:tcBorders>
              <w:top w:val="single" w:sz="4" w:space="0" w:color="auto"/>
              <w:left w:val="single" w:sz="4" w:space="0" w:color="auto"/>
              <w:bottom w:val="single" w:sz="4" w:space="0" w:color="auto"/>
              <w:right w:val="single" w:sz="4" w:space="0" w:color="auto"/>
            </w:tcBorders>
            <w:shd w:val="clear" w:color="auto" w:fill="FFFFFF"/>
          </w:tcPr>
          <w:p w:rsidR="00E80B14" w:rsidRDefault="00E07B23">
            <w:pPr>
              <w:pStyle w:val="9"/>
              <w:framePr w:w="10646" w:h="7234" w:wrap="none" w:vAnchor="page" w:hAnchor="page" w:x="3174" w:y="4267"/>
              <w:shd w:val="clear" w:color="auto" w:fill="auto"/>
              <w:spacing w:line="250" w:lineRule="exact"/>
              <w:ind w:left="80" w:firstLine="0"/>
            </w:pPr>
            <w:r>
              <w:rPr>
                <w:rStyle w:val="0pt4"/>
              </w:rPr>
              <w:t>постановка учебной задачи на основе соотнесения того, что уже известно и усвоено учащимися, и того, что еще неизвестно;</w:t>
            </w:r>
          </w:p>
          <w:p w:rsidR="00E80B14" w:rsidRDefault="00E07B23">
            <w:pPr>
              <w:pStyle w:val="9"/>
              <w:framePr w:w="10646" w:h="7234" w:wrap="none" w:vAnchor="page" w:hAnchor="page" w:x="3174" w:y="4267"/>
              <w:shd w:val="clear" w:color="auto" w:fill="auto"/>
              <w:spacing w:before="180" w:after="0" w:line="250" w:lineRule="exact"/>
              <w:ind w:left="80" w:firstLine="0"/>
            </w:pPr>
            <w:r>
              <w:rPr>
                <w:rStyle w:val="0pt4"/>
              </w:rPr>
              <w:t>определение последовательности промежуточных целей с учетом конечного результата;</w:t>
            </w:r>
          </w:p>
        </w:tc>
      </w:tr>
    </w:tbl>
    <w:p w:rsidR="00E80B14" w:rsidRDefault="00E80B14">
      <w:pPr>
        <w:rPr>
          <w:sz w:val="2"/>
          <w:szCs w:val="2"/>
        </w:rPr>
        <w:sectPr w:rsidR="00E80B14">
          <w:pgSz w:w="16838" w:h="23810"/>
          <w:pgMar w:top="0" w:right="0" w:bottom="0" w:left="0" w:header="0" w:footer="3" w:gutter="0"/>
          <w:cols w:space="720"/>
          <w:noEndnote/>
          <w:docGrid w:linePitch="360"/>
        </w:sectPr>
      </w:pPr>
    </w:p>
    <w:tbl>
      <w:tblPr>
        <w:tblOverlap w:val="never"/>
        <w:tblW w:w="0" w:type="auto"/>
        <w:tblLayout w:type="fixed"/>
        <w:tblCellMar>
          <w:left w:w="10" w:type="dxa"/>
          <w:right w:w="10" w:type="dxa"/>
        </w:tblCellMar>
        <w:tblLook w:val="04A0"/>
      </w:tblPr>
      <w:tblGrid>
        <w:gridCol w:w="576"/>
        <w:gridCol w:w="1387"/>
        <w:gridCol w:w="3250"/>
        <w:gridCol w:w="4930"/>
      </w:tblGrid>
      <w:tr w:rsidR="00E80B14">
        <w:trPr>
          <w:trHeight w:hRule="exact" w:val="4118"/>
        </w:trPr>
        <w:tc>
          <w:tcPr>
            <w:tcW w:w="576" w:type="dxa"/>
            <w:tcBorders>
              <w:top w:val="single" w:sz="4" w:space="0" w:color="auto"/>
              <w:left w:val="single" w:sz="4" w:space="0" w:color="auto"/>
            </w:tcBorders>
            <w:shd w:val="clear" w:color="auto" w:fill="FFFFFF"/>
          </w:tcPr>
          <w:p w:rsidR="00E80B14" w:rsidRDefault="00E80B14">
            <w:pPr>
              <w:framePr w:w="10142" w:h="12610" w:wrap="none" w:vAnchor="page" w:hAnchor="page" w:x="3349" w:y="5790"/>
              <w:rPr>
                <w:sz w:val="10"/>
                <w:szCs w:val="10"/>
              </w:rPr>
            </w:pPr>
          </w:p>
        </w:tc>
        <w:tc>
          <w:tcPr>
            <w:tcW w:w="1387" w:type="dxa"/>
            <w:tcBorders>
              <w:top w:val="single" w:sz="4" w:space="0" w:color="auto"/>
              <w:left w:val="single" w:sz="4" w:space="0" w:color="auto"/>
            </w:tcBorders>
            <w:shd w:val="clear" w:color="auto" w:fill="FFFFFF"/>
          </w:tcPr>
          <w:p w:rsidR="00E80B14" w:rsidRDefault="00E80B14">
            <w:pPr>
              <w:framePr w:w="10142" w:h="12610" w:wrap="none" w:vAnchor="page" w:hAnchor="page" w:x="3349" w:y="5790"/>
              <w:rPr>
                <w:sz w:val="10"/>
                <w:szCs w:val="10"/>
              </w:rPr>
            </w:pPr>
          </w:p>
        </w:tc>
        <w:tc>
          <w:tcPr>
            <w:tcW w:w="3250" w:type="dxa"/>
            <w:tcBorders>
              <w:top w:val="single" w:sz="4" w:space="0" w:color="auto"/>
              <w:left w:val="single" w:sz="4" w:space="0" w:color="auto"/>
            </w:tcBorders>
            <w:shd w:val="clear" w:color="auto" w:fill="FFFFFF"/>
          </w:tcPr>
          <w:p w:rsidR="00E80B14" w:rsidRDefault="00E07B23">
            <w:pPr>
              <w:pStyle w:val="9"/>
              <w:framePr w:w="10142" w:h="12610" w:wrap="none" w:vAnchor="page" w:hAnchor="page" w:x="3349" w:y="5790"/>
              <w:shd w:val="clear" w:color="auto" w:fill="auto"/>
              <w:spacing w:after="780" w:line="210" w:lineRule="exact"/>
              <w:ind w:firstLine="0"/>
              <w:jc w:val="both"/>
            </w:pPr>
            <w:r>
              <w:rPr>
                <w:rStyle w:val="0pt2"/>
              </w:rPr>
              <w:t>контроль</w:t>
            </w:r>
          </w:p>
          <w:p w:rsidR="00E80B14" w:rsidRDefault="00E07B23">
            <w:pPr>
              <w:pStyle w:val="9"/>
              <w:framePr w:w="10142" w:h="12610" w:wrap="none" w:vAnchor="page" w:hAnchor="page" w:x="3349" w:y="5790"/>
              <w:shd w:val="clear" w:color="auto" w:fill="auto"/>
              <w:spacing w:before="780" w:after="1140" w:line="210" w:lineRule="exact"/>
              <w:ind w:firstLine="0"/>
              <w:jc w:val="both"/>
            </w:pPr>
            <w:r>
              <w:rPr>
                <w:rStyle w:val="0pt2"/>
              </w:rPr>
              <w:t>коррекция</w:t>
            </w:r>
          </w:p>
          <w:p w:rsidR="00E80B14" w:rsidRDefault="00E07B23">
            <w:pPr>
              <w:pStyle w:val="9"/>
              <w:framePr w:w="10142" w:h="12610" w:wrap="none" w:vAnchor="page" w:hAnchor="page" w:x="3349" w:y="5790"/>
              <w:shd w:val="clear" w:color="auto" w:fill="auto"/>
              <w:spacing w:before="1140" w:after="360" w:line="210" w:lineRule="exact"/>
              <w:ind w:firstLine="0"/>
              <w:jc w:val="both"/>
            </w:pPr>
            <w:r>
              <w:rPr>
                <w:rStyle w:val="0pt2"/>
              </w:rPr>
              <w:t>оценка</w:t>
            </w:r>
          </w:p>
          <w:p w:rsidR="00E80B14" w:rsidRDefault="00E07B23">
            <w:pPr>
              <w:pStyle w:val="9"/>
              <w:framePr w:w="10142" w:h="12610" w:wrap="none" w:vAnchor="page" w:hAnchor="page" w:x="3349" w:y="5790"/>
              <w:shd w:val="clear" w:color="auto" w:fill="auto"/>
              <w:spacing w:before="360" w:after="0" w:line="210" w:lineRule="exact"/>
              <w:ind w:firstLine="0"/>
              <w:jc w:val="both"/>
            </w:pPr>
            <w:r>
              <w:rPr>
                <w:rStyle w:val="0pt2"/>
              </w:rPr>
              <w:t>волевая саморегуляция</w:t>
            </w:r>
          </w:p>
        </w:tc>
        <w:tc>
          <w:tcPr>
            <w:tcW w:w="4930" w:type="dxa"/>
            <w:tcBorders>
              <w:top w:val="single" w:sz="4" w:space="0" w:color="auto"/>
              <w:left w:val="single" w:sz="4" w:space="0" w:color="auto"/>
              <w:right w:val="single" w:sz="4" w:space="0" w:color="auto"/>
            </w:tcBorders>
            <w:shd w:val="clear" w:color="auto" w:fill="FFFFFF"/>
          </w:tcPr>
          <w:p w:rsidR="00E80B14" w:rsidRDefault="00E07B23">
            <w:pPr>
              <w:pStyle w:val="9"/>
              <w:framePr w:w="10142" w:h="12610" w:wrap="none" w:vAnchor="page" w:hAnchor="page" w:x="3349" w:y="5790"/>
              <w:shd w:val="clear" w:color="auto" w:fill="auto"/>
              <w:spacing w:after="300" w:line="210" w:lineRule="exact"/>
              <w:ind w:left="80" w:firstLine="0"/>
            </w:pPr>
            <w:r>
              <w:rPr>
                <w:rStyle w:val="0pt4"/>
              </w:rPr>
              <w:t>временных характеристик;</w:t>
            </w:r>
          </w:p>
          <w:p w:rsidR="00E80B14" w:rsidRDefault="00E07B23">
            <w:pPr>
              <w:pStyle w:val="9"/>
              <w:framePr w:w="10142" w:h="12610" w:wrap="none" w:vAnchor="page" w:hAnchor="page" w:x="3349" w:y="5790"/>
              <w:shd w:val="clear" w:color="auto" w:fill="auto"/>
              <w:spacing w:before="300" w:after="0" w:line="250" w:lineRule="exact"/>
              <w:ind w:left="80" w:firstLine="0"/>
            </w:pPr>
            <w:r>
              <w:rPr>
                <w:rStyle w:val="0pt4"/>
              </w:rPr>
              <w:t>в форме сличения способа действия и его результата с заданным</w:t>
            </w:r>
          </w:p>
          <w:p w:rsidR="00E80B14" w:rsidRDefault="00E07B23">
            <w:pPr>
              <w:pStyle w:val="9"/>
              <w:framePr w:w="10142" w:h="12610" w:wrap="none" w:vAnchor="page" w:hAnchor="page" w:x="3349" w:y="5790"/>
              <w:shd w:val="clear" w:color="auto" w:fill="auto"/>
              <w:spacing w:after="0" w:line="250" w:lineRule="exact"/>
              <w:ind w:left="80" w:firstLine="0"/>
            </w:pPr>
            <w:r>
              <w:rPr>
                <w:rStyle w:val="0pt4"/>
              </w:rPr>
              <w:t>эталоном с целью обнаружения отклонений и отличий от эталона;</w:t>
            </w:r>
          </w:p>
          <w:p w:rsidR="00E80B14" w:rsidRDefault="00E07B23">
            <w:pPr>
              <w:pStyle w:val="9"/>
              <w:framePr w:w="10142" w:h="12610" w:wrap="none" w:vAnchor="page" w:hAnchor="page" w:x="3349" w:y="5790"/>
              <w:shd w:val="clear" w:color="auto" w:fill="auto"/>
              <w:spacing w:after="0" w:line="250" w:lineRule="exact"/>
              <w:ind w:left="80" w:firstLine="0"/>
            </w:pPr>
            <w:r>
              <w:rPr>
                <w:rStyle w:val="0pt4"/>
              </w:rPr>
              <w:t>внесение необходимых дополнений и корректив в план и способ действия в случае расхождения эталона, реального действия и его продукта; выделение и осознание учащимися того, что уже усвоено и что еще подлежит усвоению, осознание качества и уровня усвоения; способность к мобилизации сил и энергии; способность к волевому усилию - к выбору в ситуации мотивационного конфликта и к преодолению препятствий</w:t>
            </w:r>
          </w:p>
        </w:tc>
      </w:tr>
      <w:tr w:rsidR="00E80B14">
        <w:trPr>
          <w:trHeight w:hRule="exact" w:val="3821"/>
        </w:trPr>
        <w:tc>
          <w:tcPr>
            <w:tcW w:w="576" w:type="dxa"/>
            <w:tcBorders>
              <w:top w:val="single" w:sz="4" w:space="0" w:color="auto"/>
              <w:left w:val="single" w:sz="4" w:space="0" w:color="auto"/>
            </w:tcBorders>
            <w:shd w:val="clear" w:color="auto" w:fill="FFFFFF"/>
          </w:tcPr>
          <w:p w:rsidR="00E80B14" w:rsidRDefault="00E80B14">
            <w:pPr>
              <w:framePr w:w="10142" w:h="12610" w:wrap="none" w:vAnchor="page" w:hAnchor="page" w:x="3349" w:y="5790"/>
              <w:rPr>
                <w:sz w:val="10"/>
                <w:szCs w:val="10"/>
              </w:rPr>
            </w:pPr>
          </w:p>
        </w:tc>
        <w:tc>
          <w:tcPr>
            <w:tcW w:w="1387" w:type="dxa"/>
            <w:tcBorders>
              <w:top w:val="single" w:sz="4" w:space="0" w:color="auto"/>
              <w:left w:val="single" w:sz="4" w:space="0" w:color="auto"/>
            </w:tcBorders>
            <w:shd w:val="clear" w:color="auto" w:fill="FFFFFF"/>
          </w:tcPr>
          <w:p w:rsidR="00E80B14" w:rsidRDefault="00E80B14">
            <w:pPr>
              <w:framePr w:w="10142" w:h="12610" w:wrap="none" w:vAnchor="page" w:hAnchor="page" w:x="3349" w:y="5790"/>
              <w:rPr>
                <w:sz w:val="10"/>
                <w:szCs w:val="10"/>
              </w:rPr>
            </w:pPr>
          </w:p>
        </w:tc>
        <w:tc>
          <w:tcPr>
            <w:tcW w:w="3250" w:type="dxa"/>
            <w:tcBorders>
              <w:top w:val="single" w:sz="4" w:space="0" w:color="auto"/>
              <w:left w:val="single" w:sz="4" w:space="0" w:color="auto"/>
            </w:tcBorders>
            <w:shd w:val="clear" w:color="auto" w:fill="FFFFFF"/>
          </w:tcPr>
          <w:p w:rsidR="00E80B14" w:rsidRDefault="00E07B23">
            <w:pPr>
              <w:pStyle w:val="9"/>
              <w:framePr w:w="10142" w:h="12610" w:wrap="none" w:vAnchor="page" w:hAnchor="page" w:x="3349" w:y="5790"/>
              <w:shd w:val="clear" w:color="auto" w:fill="auto"/>
              <w:spacing w:after="540" w:line="210" w:lineRule="exact"/>
              <w:ind w:firstLine="0"/>
              <w:jc w:val="both"/>
            </w:pPr>
            <w:r>
              <w:rPr>
                <w:rStyle w:val="0pt4"/>
              </w:rPr>
              <w:t>Коммуникативные УУД</w:t>
            </w:r>
          </w:p>
          <w:p w:rsidR="00E80B14" w:rsidRDefault="00E07B23">
            <w:pPr>
              <w:pStyle w:val="9"/>
              <w:framePr w:w="10142" w:h="12610" w:wrap="none" w:vAnchor="page" w:hAnchor="page" w:x="3349" w:y="5790"/>
              <w:shd w:val="clear" w:color="auto" w:fill="auto"/>
              <w:spacing w:before="540" w:after="0" w:line="758" w:lineRule="exact"/>
              <w:ind w:firstLine="0"/>
              <w:jc w:val="both"/>
            </w:pPr>
            <w:r>
              <w:rPr>
                <w:rStyle w:val="0pt2"/>
              </w:rPr>
              <w:t>планирование</w:t>
            </w:r>
          </w:p>
          <w:p w:rsidR="00E80B14" w:rsidRDefault="00E07B23">
            <w:pPr>
              <w:pStyle w:val="9"/>
              <w:framePr w:w="10142" w:h="12610" w:wrap="none" w:vAnchor="page" w:hAnchor="page" w:x="3349" w:y="5790"/>
              <w:shd w:val="clear" w:color="auto" w:fill="auto"/>
              <w:spacing w:after="0" w:line="758" w:lineRule="exact"/>
              <w:ind w:firstLine="0"/>
              <w:jc w:val="both"/>
            </w:pPr>
            <w:r>
              <w:rPr>
                <w:rStyle w:val="0pt2"/>
              </w:rPr>
              <w:t>постановка вопросов</w:t>
            </w:r>
          </w:p>
          <w:p w:rsidR="00E80B14" w:rsidRDefault="00E07B23">
            <w:pPr>
              <w:pStyle w:val="9"/>
              <w:framePr w:w="10142" w:h="12610" w:wrap="none" w:vAnchor="page" w:hAnchor="page" w:x="3349" w:y="5790"/>
              <w:shd w:val="clear" w:color="auto" w:fill="auto"/>
              <w:spacing w:after="0" w:line="758" w:lineRule="exact"/>
              <w:ind w:firstLine="0"/>
              <w:jc w:val="both"/>
            </w:pPr>
            <w:r>
              <w:rPr>
                <w:rStyle w:val="0pt2"/>
              </w:rPr>
              <w:t>разрешение конфликтов</w:t>
            </w:r>
          </w:p>
          <w:p w:rsidR="00E80B14" w:rsidRDefault="00E07B23">
            <w:pPr>
              <w:pStyle w:val="9"/>
              <w:framePr w:w="10142" w:h="12610" w:wrap="none" w:vAnchor="page" w:hAnchor="page" w:x="3349" w:y="5790"/>
              <w:shd w:val="clear" w:color="auto" w:fill="auto"/>
              <w:spacing w:after="0" w:line="250" w:lineRule="exact"/>
              <w:ind w:firstLine="0"/>
              <w:jc w:val="both"/>
            </w:pPr>
            <w:r>
              <w:rPr>
                <w:rStyle w:val="0pt2"/>
              </w:rPr>
              <w:t>управление поведением партнера точностью выражать свои мысли</w:t>
            </w:r>
          </w:p>
        </w:tc>
        <w:tc>
          <w:tcPr>
            <w:tcW w:w="4930" w:type="dxa"/>
            <w:tcBorders>
              <w:top w:val="single" w:sz="4" w:space="0" w:color="auto"/>
              <w:left w:val="single" w:sz="4" w:space="0" w:color="auto"/>
              <w:right w:val="single" w:sz="4" w:space="0" w:color="auto"/>
            </w:tcBorders>
            <w:shd w:val="clear" w:color="auto" w:fill="FFFFFF"/>
          </w:tcPr>
          <w:p w:rsidR="00E80B14" w:rsidRDefault="00E07B23">
            <w:pPr>
              <w:pStyle w:val="9"/>
              <w:framePr w:w="10142" w:h="12610" w:wrap="none" w:vAnchor="page" w:hAnchor="page" w:x="3349" w:y="5790"/>
              <w:shd w:val="clear" w:color="auto" w:fill="auto"/>
              <w:spacing w:line="259" w:lineRule="exact"/>
              <w:ind w:left="80" w:firstLine="0"/>
            </w:pPr>
            <w:r>
              <w:rPr>
                <w:rStyle w:val="0pt4"/>
              </w:rPr>
              <w:t>определение цели, функций участников, способов взаимодействия;</w:t>
            </w:r>
          </w:p>
          <w:p w:rsidR="00E80B14" w:rsidRDefault="00E07B23">
            <w:pPr>
              <w:pStyle w:val="9"/>
              <w:framePr w:w="10142" w:h="12610" w:wrap="none" w:vAnchor="page" w:hAnchor="page" w:x="3349" w:y="5790"/>
              <w:shd w:val="clear" w:color="auto" w:fill="auto"/>
              <w:spacing w:before="180" w:line="254" w:lineRule="exact"/>
              <w:ind w:left="80" w:firstLine="0"/>
            </w:pPr>
            <w:r>
              <w:rPr>
                <w:rStyle w:val="0pt4"/>
              </w:rPr>
              <w:t>инициативное сотрудничество в поиске и сборе информации;</w:t>
            </w:r>
          </w:p>
          <w:p w:rsidR="00E80B14" w:rsidRDefault="00E07B23">
            <w:pPr>
              <w:pStyle w:val="9"/>
              <w:framePr w:w="10142" w:h="12610" w:wrap="none" w:vAnchor="page" w:hAnchor="page" w:x="3349" w:y="5790"/>
              <w:shd w:val="clear" w:color="auto" w:fill="auto"/>
              <w:spacing w:before="180" w:line="254" w:lineRule="exact"/>
              <w:ind w:left="80" w:firstLine="0"/>
            </w:pPr>
            <w:r>
              <w:rPr>
                <w:rStyle w:val="0pt4"/>
              </w:rPr>
              <w:t>выявление, идентификация проблемы, поиск и оценка альтернативных способов разрешения конфликта, принятие решения и его реализация;</w:t>
            </w:r>
          </w:p>
          <w:p w:rsidR="00E80B14" w:rsidRDefault="00E07B23">
            <w:pPr>
              <w:pStyle w:val="9"/>
              <w:framePr w:w="10142" w:h="12610" w:wrap="none" w:vAnchor="page" w:hAnchor="page" w:x="3349" w:y="5790"/>
              <w:shd w:val="clear" w:color="auto" w:fill="auto"/>
              <w:spacing w:before="180" w:after="0" w:line="254" w:lineRule="exact"/>
              <w:ind w:left="80" w:firstLine="0"/>
            </w:pPr>
            <w:r>
              <w:rPr>
                <w:rStyle w:val="0pt4"/>
              </w:rPr>
              <w:t>контроль, коррекция, оценка действий партнера, умение с достаточной полнотой и точностью выражать свои мысли</w:t>
            </w:r>
          </w:p>
        </w:tc>
      </w:tr>
      <w:tr w:rsidR="00E80B14">
        <w:trPr>
          <w:trHeight w:hRule="exact" w:val="4670"/>
        </w:trPr>
        <w:tc>
          <w:tcPr>
            <w:tcW w:w="576" w:type="dxa"/>
            <w:tcBorders>
              <w:top w:val="single" w:sz="4" w:space="0" w:color="auto"/>
              <w:left w:val="single" w:sz="4" w:space="0" w:color="auto"/>
              <w:bottom w:val="single" w:sz="4" w:space="0" w:color="auto"/>
            </w:tcBorders>
            <w:shd w:val="clear" w:color="auto" w:fill="FFFFFF"/>
          </w:tcPr>
          <w:p w:rsidR="00E80B14" w:rsidRDefault="00E07B23">
            <w:pPr>
              <w:pStyle w:val="9"/>
              <w:framePr w:w="10142" w:h="12610" w:wrap="none" w:vAnchor="page" w:hAnchor="page" w:x="3349" w:y="5790"/>
              <w:shd w:val="clear" w:color="auto" w:fill="auto"/>
              <w:spacing w:after="0" w:line="210" w:lineRule="exact"/>
              <w:ind w:left="100" w:firstLine="0"/>
            </w:pPr>
            <w:r>
              <w:rPr>
                <w:rStyle w:val="0pt4"/>
              </w:rPr>
              <w:t>2</w:t>
            </w:r>
          </w:p>
        </w:tc>
        <w:tc>
          <w:tcPr>
            <w:tcW w:w="1387" w:type="dxa"/>
            <w:tcBorders>
              <w:top w:val="single" w:sz="4" w:space="0" w:color="auto"/>
              <w:left w:val="single" w:sz="4" w:space="0" w:color="auto"/>
              <w:bottom w:val="single" w:sz="4" w:space="0" w:color="auto"/>
            </w:tcBorders>
            <w:shd w:val="clear" w:color="auto" w:fill="FFFFFF"/>
          </w:tcPr>
          <w:p w:rsidR="00E80B14" w:rsidRDefault="00E07B23">
            <w:pPr>
              <w:pStyle w:val="9"/>
              <w:framePr w:w="10142" w:h="12610" w:wrap="none" w:vAnchor="page" w:hAnchor="page" w:x="3349" w:y="5790"/>
              <w:shd w:val="clear" w:color="auto" w:fill="auto"/>
              <w:spacing w:after="120" w:line="210" w:lineRule="exact"/>
              <w:ind w:left="80" w:firstLine="0"/>
            </w:pPr>
            <w:r>
              <w:rPr>
                <w:rStyle w:val="0pt4"/>
              </w:rPr>
              <w:t>Информати</w:t>
            </w:r>
          </w:p>
          <w:p w:rsidR="00E80B14" w:rsidRDefault="00E07B23">
            <w:pPr>
              <w:pStyle w:val="9"/>
              <w:framePr w:w="10142" w:h="12610" w:wrap="none" w:vAnchor="page" w:hAnchor="page" w:x="3349" w:y="5790"/>
              <w:shd w:val="clear" w:color="auto" w:fill="auto"/>
              <w:spacing w:before="120" w:after="0" w:line="210" w:lineRule="exact"/>
              <w:ind w:left="80" w:firstLine="0"/>
            </w:pPr>
            <w:r>
              <w:rPr>
                <w:rStyle w:val="0pt4"/>
              </w:rPr>
              <w:t>ка</w:t>
            </w:r>
          </w:p>
        </w:tc>
        <w:tc>
          <w:tcPr>
            <w:tcW w:w="3250" w:type="dxa"/>
            <w:tcBorders>
              <w:top w:val="single" w:sz="4" w:space="0" w:color="auto"/>
              <w:left w:val="single" w:sz="4" w:space="0" w:color="auto"/>
              <w:bottom w:val="single" w:sz="4" w:space="0" w:color="auto"/>
            </w:tcBorders>
            <w:shd w:val="clear" w:color="auto" w:fill="FFFFFF"/>
          </w:tcPr>
          <w:p w:rsidR="00E80B14" w:rsidRDefault="00E07B23">
            <w:pPr>
              <w:pStyle w:val="9"/>
              <w:framePr w:w="10142" w:h="12610" w:wrap="none" w:vAnchor="page" w:hAnchor="page" w:x="3349" w:y="5790"/>
              <w:shd w:val="clear" w:color="auto" w:fill="auto"/>
              <w:spacing w:after="240" w:line="210" w:lineRule="exact"/>
              <w:ind w:firstLine="0"/>
              <w:jc w:val="both"/>
            </w:pPr>
            <w:r>
              <w:rPr>
                <w:rStyle w:val="0pt4"/>
              </w:rPr>
              <w:t>Личностные УУД:</w:t>
            </w:r>
          </w:p>
          <w:p w:rsidR="00E80B14" w:rsidRDefault="00E07B23">
            <w:pPr>
              <w:pStyle w:val="9"/>
              <w:framePr w:w="10142" w:h="12610" w:wrap="none" w:vAnchor="page" w:hAnchor="page" w:x="3349" w:y="5790"/>
              <w:shd w:val="clear" w:color="auto" w:fill="auto"/>
              <w:spacing w:before="240" w:line="250" w:lineRule="exact"/>
              <w:ind w:left="80" w:firstLine="0"/>
            </w:pPr>
            <w:r>
              <w:rPr>
                <w:rStyle w:val="0pt4"/>
              </w:rPr>
              <w:t>устойчивая учебно</w:t>
            </w:r>
            <w:r>
              <w:rPr>
                <w:rStyle w:val="0pt4"/>
              </w:rPr>
              <w:softHyphen/>
              <w:t>познавательная мотивация учения, умение находить ответ на вопрос о том, «какой смысл имеет для меня учение», умение находить ответ на вопрос о том, «какой смысл имеет использование современных информационных технологий в процессе обучения в школе и самообразования».</w:t>
            </w:r>
          </w:p>
          <w:p w:rsidR="00E80B14" w:rsidRDefault="00E07B23">
            <w:pPr>
              <w:pStyle w:val="9"/>
              <w:framePr w:w="10142" w:h="12610" w:wrap="none" w:vAnchor="page" w:hAnchor="page" w:x="3349" w:y="5790"/>
              <w:shd w:val="clear" w:color="auto" w:fill="auto"/>
              <w:spacing w:before="180" w:after="0" w:line="250" w:lineRule="exact"/>
              <w:ind w:firstLine="0"/>
              <w:jc w:val="both"/>
            </w:pPr>
            <w:r>
              <w:rPr>
                <w:rStyle w:val="0pt4"/>
              </w:rPr>
              <w:t>Развитие действия</w:t>
            </w:r>
          </w:p>
          <w:p w:rsidR="00E80B14" w:rsidRDefault="00E07B23">
            <w:pPr>
              <w:pStyle w:val="9"/>
              <w:framePr w:w="10142" w:h="12610" w:wrap="none" w:vAnchor="page" w:hAnchor="page" w:x="3349" w:y="5790"/>
              <w:shd w:val="clear" w:color="auto" w:fill="auto"/>
              <w:spacing w:after="0" w:line="250" w:lineRule="exact"/>
              <w:ind w:firstLine="0"/>
              <w:jc w:val="both"/>
            </w:pPr>
            <w:r>
              <w:rPr>
                <w:rStyle w:val="0pt4"/>
              </w:rPr>
              <w:t>нравственно-этического</w:t>
            </w:r>
          </w:p>
          <w:p w:rsidR="00E80B14" w:rsidRDefault="00E07B23">
            <w:pPr>
              <w:pStyle w:val="9"/>
              <w:framePr w:w="10142" w:h="12610" w:wrap="none" w:vAnchor="page" w:hAnchor="page" w:x="3349" w:y="5790"/>
              <w:shd w:val="clear" w:color="auto" w:fill="auto"/>
              <w:spacing w:after="0" w:line="250" w:lineRule="exact"/>
              <w:ind w:firstLine="0"/>
              <w:jc w:val="both"/>
            </w:pPr>
            <w:r>
              <w:rPr>
                <w:rStyle w:val="0pt4"/>
              </w:rPr>
              <w:t>оценивания.</w:t>
            </w:r>
          </w:p>
        </w:tc>
        <w:tc>
          <w:tcPr>
            <w:tcW w:w="4930" w:type="dxa"/>
            <w:tcBorders>
              <w:top w:val="single" w:sz="4" w:space="0" w:color="auto"/>
              <w:left w:val="single" w:sz="4" w:space="0" w:color="auto"/>
              <w:bottom w:val="single" w:sz="4" w:space="0" w:color="auto"/>
              <w:right w:val="single" w:sz="4" w:space="0" w:color="auto"/>
            </w:tcBorders>
            <w:shd w:val="clear" w:color="auto" w:fill="FFFFFF"/>
          </w:tcPr>
          <w:p w:rsidR="00E80B14" w:rsidRDefault="00E07B23">
            <w:pPr>
              <w:pStyle w:val="9"/>
              <w:framePr w:w="10142" w:h="12610" w:wrap="none" w:vAnchor="page" w:hAnchor="page" w:x="3349" w:y="5790"/>
              <w:shd w:val="clear" w:color="auto" w:fill="auto"/>
              <w:spacing w:line="254" w:lineRule="exact"/>
              <w:ind w:left="80" w:firstLine="0"/>
            </w:pPr>
            <w:r>
              <w:rPr>
                <w:rStyle w:val="0pt4"/>
              </w:rPr>
              <w:t>формирование отношения к компьютеру как к инструменту, позволяющему учиться самостоятельно</w:t>
            </w:r>
          </w:p>
          <w:p w:rsidR="00E80B14" w:rsidRDefault="00E07B23">
            <w:pPr>
              <w:pStyle w:val="9"/>
              <w:framePr w:w="10142" w:h="12610" w:wrap="none" w:vAnchor="page" w:hAnchor="page" w:x="3349" w:y="5790"/>
              <w:shd w:val="clear" w:color="auto" w:fill="auto"/>
              <w:spacing w:before="180" w:line="250" w:lineRule="exact"/>
              <w:ind w:left="80" w:firstLine="0"/>
            </w:pPr>
            <w:r>
              <w:rPr>
                <w:rStyle w:val="0pt4"/>
              </w:rPr>
              <w:t>самоопределение, в том числе профессиональное, в процессе выполнения системы заданий с использованием икт</w:t>
            </w:r>
          </w:p>
          <w:p w:rsidR="00E80B14" w:rsidRDefault="00E07B23">
            <w:pPr>
              <w:pStyle w:val="9"/>
              <w:framePr w:w="10142" w:h="12610" w:wrap="none" w:vAnchor="page" w:hAnchor="page" w:x="3349" w:y="5790"/>
              <w:shd w:val="clear" w:color="auto" w:fill="auto"/>
              <w:spacing w:before="180" w:after="0" w:line="250" w:lineRule="exact"/>
              <w:ind w:left="80" w:firstLine="0"/>
            </w:pPr>
            <w:r>
              <w:rPr>
                <w:rStyle w:val="0pt4"/>
              </w:rPr>
              <w:t>сознательное принятие и соблюдение правил работы с файлами в корпоративной сети, а также правил поведения в компьютерном классе, направленное на сохранение школьного имущества и здоровья ученика и его одноклассников</w:t>
            </w:r>
          </w:p>
        </w:tc>
      </w:tr>
    </w:tbl>
    <w:p w:rsidR="00E80B14" w:rsidRDefault="00E80B14">
      <w:pPr>
        <w:rPr>
          <w:sz w:val="2"/>
          <w:szCs w:val="2"/>
        </w:rPr>
        <w:sectPr w:rsidR="00E80B14">
          <w:pgSz w:w="16838" w:h="23810"/>
          <w:pgMar w:top="0" w:right="0" w:bottom="0" w:left="0" w:header="0" w:footer="3" w:gutter="0"/>
          <w:cols w:space="720"/>
          <w:noEndnote/>
          <w:docGrid w:linePitch="360"/>
        </w:sectPr>
      </w:pPr>
    </w:p>
    <w:tbl>
      <w:tblPr>
        <w:tblOverlap w:val="never"/>
        <w:tblW w:w="0" w:type="auto"/>
        <w:tblLayout w:type="fixed"/>
        <w:tblCellMar>
          <w:left w:w="10" w:type="dxa"/>
          <w:right w:w="10" w:type="dxa"/>
        </w:tblCellMar>
        <w:tblLook w:val="04A0"/>
      </w:tblPr>
      <w:tblGrid>
        <w:gridCol w:w="576"/>
        <w:gridCol w:w="1387"/>
        <w:gridCol w:w="3250"/>
        <w:gridCol w:w="4930"/>
      </w:tblGrid>
      <w:tr w:rsidR="00E80B14">
        <w:trPr>
          <w:trHeight w:hRule="exact" w:val="3269"/>
        </w:trPr>
        <w:tc>
          <w:tcPr>
            <w:tcW w:w="576" w:type="dxa"/>
            <w:vMerge w:val="restart"/>
            <w:tcBorders>
              <w:top w:val="single" w:sz="4" w:space="0" w:color="auto"/>
              <w:left w:val="single" w:sz="4" w:space="0" w:color="auto"/>
            </w:tcBorders>
            <w:shd w:val="clear" w:color="auto" w:fill="FFFFFF"/>
          </w:tcPr>
          <w:p w:rsidR="00E80B14" w:rsidRDefault="00E80B14">
            <w:pPr>
              <w:framePr w:w="10142" w:h="14309" w:wrap="none" w:vAnchor="page" w:hAnchor="page" w:x="3348" w:y="4946"/>
              <w:rPr>
                <w:sz w:val="10"/>
                <w:szCs w:val="10"/>
              </w:rPr>
            </w:pPr>
          </w:p>
        </w:tc>
        <w:tc>
          <w:tcPr>
            <w:tcW w:w="1387" w:type="dxa"/>
            <w:vMerge w:val="restart"/>
            <w:tcBorders>
              <w:top w:val="single" w:sz="4" w:space="0" w:color="auto"/>
              <w:left w:val="single" w:sz="4" w:space="0" w:color="auto"/>
            </w:tcBorders>
            <w:shd w:val="clear" w:color="auto" w:fill="FFFFFF"/>
          </w:tcPr>
          <w:p w:rsidR="00E80B14" w:rsidRDefault="00E80B14">
            <w:pPr>
              <w:framePr w:w="10142" w:h="14309" w:wrap="none" w:vAnchor="page" w:hAnchor="page" w:x="3348" w:y="4946"/>
              <w:rPr>
                <w:sz w:val="10"/>
                <w:szCs w:val="10"/>
              </w:rPr>
            </w:pPr>
          </w:p>
        </w:tc>
        <w:tc>
          <w:tcPr>
            <w:tcW w:w="3250" w:type="dxa"/>
            <w:tcBorders>
              <w:top w:val="single" w:sz="4" w:space="0" w:color="auto"/>
              <w:left w:val="single" w:sz="4" w:space="0" w:color="auto"/>
            </w:tcBorders>
            <w:shd w:val="clear" w:color="auto" w:fill="FFFFFF"/>
          </w:tcPr>
          <w:p w:rsidR="00E80B14" w:rsidRDefault="00E07B23">
            <w:pPr>
              <w:pStyle w:val="9"/>
              <w:framePr w:w="10142" w:h="14309" w:wrap="none" w:vAnchor="page" w:hAnchor="page" w:x="3348" w:y="4946"/>
              <w:shd w:val="clear" w:color="auto" w:fill="auto"/>
              <w:spacing w:after="240" w:line="210" w:lineRule="exact"/>
              <w:ind w:left="80" w:firstLine="0"/>
            </w:pPr>
            <w:r>
              <w:rPr>
                <w:rStyle w:val="0pt4"/>
              </w:rPr>
              <w:t>Регулятивные УУД:</w:t>
            </w:r>
          </w:p>
          <w:p w:rsidR="00E80B14" w:rsidRDefault="00E07B23">
            <w:pPr>
              <w:pStyle w:val="9"/>
              <w:framePr w:w="10142" w:h="14309" w:wrap="none" w:vAnchor="page" w:hAnchor="page" w:x="3348" w:y="4946"/>
              <w:shd w:val="clear" w:color="auto" w:fill="auto"/>
              <w:spacing w:before="240" w:after="120" w:line="254" w:lineRule="exact"/>
              <w:ind w:left="80" w:firstLine="0"/>
            </w:pPr>
            <w:r>
              <w:rPr>
                <w:rStyle w:val="0pt4"/>
              </w:rPr>
              <w:t>планирование учебной и бытовой деятельности школьника,</w:t>
            </w:r>
          </w:p>
          <w:p w:rsidR="00E80B14" w:rsidRDefault="00E07B23">
            <w:pPr>
              <w:pStyle w:val="9"/>
              <w:framePr w:w="10142" w:h="14309" w:wrap="none" w:vAnchor="page" w:hAnchor="page" w:x="3348" w:y="4946"/>
              <w:shd w:val="clear" w:color="auto" w:fill="auto"/>
              <w:spacing w:before="120" w:after="120" w:line="254" w:lineRule="exact"/>
              <w:ind w:left="80" w:firstLine="0"/>
            </w:pPr>
            <w:r>
              <w:rPr>
                <w:rStyle w:val="0pt4"/>
              </w:rPr>
              <w:t>планирование действий формальных исполнителей по достижению поставленных целей;</w:t>
            </w:r>
          </w:p>
          <w:p w:rsidR="00E80B14" w:rsidRDefault="00E07B23">
            <w:pPr>
              <w:pStyle w:val="9"/>
              <w:framePr w:w="10142" w:h="14309" w:wrap="none" w:vAnchor="page" w:hAnchor="page" w:x="3348" w:y="4946"/>
              <w:shd w:val="clear" w:color="auto" w:fill="auto"/>
              <w:spacing w:before="120" w:after="0" w:line="250" w:lineRule="exact"/>
              <w:ind w:left="80" w:firstLine="0"/>
            </w:pPr>
            <w:r>
              <w:rPr>
                <w:rStyle w:val="0pt4"/>
              </w:rPr>
              <w:t>контроль, коррекция и оценивание</w:t>
            </w:r>
          </w:p>
        </w:tc>
        <w:tc>
          <w:tcPr>
            <w:tcW w:w="4930" w:type="dxa"/>
            <w:tcBorders>
              <w:top w:val="single" w:sz="4" w:space="0" w:color="auto"/>
              <w:left w:val="single" w:sz="4" w:space="0" w:color="auto"/>
              <w:right w:val="single" w:sz="4" w:space="0" w:color="auto"/>
            </w:tcBorders>
            <w:shd w:val="clear" w:color="auto" w:fill="FFFFFF"/>
          </w:tcPr>
          <w:p w:rsidR="00E80B14" w:rsidRDefault="00E07B23">
            <w:pPr>
              <w:pStyle w:val="9"/>
              <w:framePr w:w="10142" w:h="14309" w:wrap="none" w:vAnchor="page" w:hAnchor="page" w:x="3348" w:y="4946"/>
              <w:shd w:val="clear" w:color="auto" w:fill="auto"/>
              <w:spacing w:after="300" w:line="210" w:lineRule="exact"/>
              <w:ind w:left="80" w:firstLine="0"/>
            </w:pPr>
            <w:r>
              <w:rPr>
                <w:rStyle w:val="0pt4"/>
              </w:rPr>
              <w:t>постановка учебных целей,</w:t>
            </w:r>
          </w:p>
          <w:p w:rsidR="00E80B14" w:rsidRDefault="00E07B23">
            <w:pPr>
              <w:pStyle w:val="9"/>
              <w:framePr w:w="10142" w:h="14309" w:wrap="none" w:vAnchor="page" w:hAnchor="page" w:x="3348" w:y="4946"/>
              <w:shd w:val="clear" w:color="auto" w:fill="auto"/>
              <w:spacing w:before="300" w:after="0" w:line="250" w:lineRule="exact"/>
              <w:ind w:left="80" w:firstLine="0"/>
            </w:pPr>
            <w:r>
              <w:rPr>
                <w:rStyle w:val="0pt4"/>
              </w:rPr>
              <w:t>использование внешнего плана для решения поставленной задачи или достижения цели, планирование своих действий в соответствии с поставленной задачей и условиями её решения, в том числе, во внутреннем плане, осуществление итогового и пошагового контроля, сличая результат с эталоном, внесение корректив в действия в случае расхождения результата решения задачи с ранее поставленной целью.</w:t>
            </w:r>
          </w:p>
        </w:tc>
      </w:tr>
      <w:tr w:rsidR="00E80B14">
        <w:trPr>
          <w:trHeight w:hRule="exact" w:val="2136"/>
        </w:trPr>
        <w:tc>
          <w:tcPr>
            <w:tcW w:w="576" w:type="dxa"/>
            <w:vMerge/>
            <w:tcBorders>
              <w:left w:val="single" w:sz="4" w:space="0" w:color="auto"/>
            </w:tcBorders>
            <w:shd w:val="clear" w:color="auto" w:fill="FFFFFF"/>
          </w:tcPr>
          <w:p w:rsidR="00E80B14" w:rsidRDefault="00E80B14">
            <w:pPr>
              <w:framePr w:w="10142" w:h="14309" w:wrap="none" w:vAnchor="page" w:hAnchor="page" w:x="3348" w:y="4946"/>
            </w:pPr>
          </w:p>
        </w:tc>
        <w:tc>
          <w:tcPr>
            <w:tcW w:w="1387" w:type="dxa"/>
            <w:vMerge/>
            <w:tcBorders>
              <w:left w:val="single" w:sz="4" w:space="0" w:color="auto"/>
            </w:tcBorders>
            <w:shd w:val="clear" w:color="auto" w:fill="FFFFFF"/>
          </w:tcPr>
          <w:p w:rsidR="00E80B14" w:rsidRDefault="00E80B14">
            <w:pPr>
              <w:framePr w:w="10142" w:h="14309" w:wrap="none" w:vAnchor="page" w:hAnchor="page" w:x="3348" w:y="4946"/>
            </w:pPr>
          </w:p>
        </w:tc>
        <w:tc>
          <w:tcPr>
            <w:tcW w:w="3250" w:type="dxa"/>
            <w:tcBorders>
              <w:top w:val="single" w:sz="4" w:space="0" w:color="auto"/>
              <w:left w:val="single" w:sz="4" w:space="0" w:color="auto"/>
            </w:tcBorders>
            <w:shd w:val="clear" w:color="auto" w:fill="FFFFFF"/>
          </w:tcPr>
          <w:p w:rsidR="00E80B14" w:rsidRDefault="00E07B23">
            <w:pPr>
              <w:pStyle w:val="9"/>
              <w:framePr w:w="10142" w:h="14309" w:wrap="none" w:vAnchor="page" w:hAnchor="page" w:x="3348" w:y="4946"/>
              <w:shd w:val="clear" w:color="auto" w:fill="auto"/>
              <w:spacing w:after="240" w:line="210" w:lineRule="exact"/>
              <w:ind w:left="80" w:firstLine="0"/>
            </w:pPr>
            <w:r>
              <w:rPr>
                <w:rStyle w:val="0pt4"/>
              </w:rPr>
              <w:t>Познавательные УУД:</w:t>
            </w:r>
          </w:p>
          <w:p w:rsidR="00E80B14" w:rsidRDefault="00E07B23">
            <w:pPr>
              <w:pStyle w:val="9"/>
              <w:framePr w:w="10142" w:h="14309" w:wrap="none" w:vAnchor="page" w:hAnchor="page" w:x="3348" w:y="4946"/>
              <w:shd w:val="clear" w:color="auto" w:fill="auto"/>
              <w:spacing w:before="240" w:after="600" w:line="210" w:lineRule="exact"/>
              <w:ind w:left="80" w:firstLine="0"/>
            </w:pPr>
            <w:r>
              <w:rPr>
                <w:rStyle w:val="0pt2"/>
              </w:rPr>
              <w:t>общеучебные;</w:t>
            </w:r>
          </w:p>
          <w:p w:rsidR="00E80B14" w:rsidRDefault="00E07B23">
            <w:pPr>
              <w:pStyle w:val="9"/>
              <w:framePr w:w="10142" w:h="14309" w:wrap="none" w:vAnchor="page" w:hAnchor="page" w:x="3348" w:y="4946"/>
              <w:shd w:val="clear" w:color="auto" w:fill="auto"/>
              <w:spacing w:before="600" w:after="0" w:line="210" w:lineRule="exact"/>
              <w:ind w:left="80" w:firstLine="0"/>
            </w:pPr>
            <w:r>
              <w:rPr>
                <w:rStyle w:val="0pt2"/>
              </w:rPr>
              <w:t>универсальные логические</w:t>
            </w:r>
          </w:p>
        </w:tc>
        <w:tc>
          <w:tcPr>
            <w:tcW w:w="4930" w:type="dxa"/>
            <w:tcBorders>
              <w:top w:val="single" w:sz="4" w:space="0" w:color="auto"/>
              <w:left w:val="single" w:sz="4" w:space="0" w:color="auto"/>
              <w:right w:val="single" w:sz="4" w:space="0" w:color="auto"/>
            </w:tcBorders>
            <w:shd w:val="clear" w:color="auto" w:fill="FFFFFF"/>
          </w:tcPr>
          <w:p w:rsidR="00E80B14" w:rsidRDefault="00E07B23">
            <w:pPr>
              <w:pStyle w:val="9"/>
              <w:framePr w:w="10142" w:h="14309" w:wrap="none" w:vAnchor="page" w:hAnchor="page" w:x="3348" w:y="4946"/>
              <w:shd w:val="clear" w:color="auto" w:fill="auto"/>
              <w:spacing w:after="120" w:line="210" w:lineRule="exact"/>
              <w:ind w:left="80" w:firstLine="0"/>
            </w:pPr>
            <w:r>
              <w:rPr>
                <w:rStyle w:val="0pt4"/>
              </w:rPr>
              <w:t>поиск и выделение необходимой информации;</w:t>
            </w:r>
          </w:p>
          <w:p w:rsidR="00E80B14" w:rsidRDefault="00E07B23">
            <w:pPr>
              <w:pStyle w:val="9"/>
              <w:framePr w:w="10142" w:h="14309" w:wrap="none" w:vAnchor="page" w:hAnchor="page" w:x="3348" w:y="4946"/>
              <w:shd w:val="clear" w:color="auto" w:fill="auto"/>
              <w:spacing w:before="120" w:after="120" w:line="254" w:lineRule="exact"/>
              <w:ind w:left="80" w:firstLine="2460"/>
            </w:pPr>
            <w:r>
              <w:rPr>
                <w:rStyle w:val="0pt4"/>
              </w:rPr>
              <w:t>знаково-символическое моделирование; смысловоечтение</w:t>
            </w:r>
          </w:p>
          <w:p w:rsidR="00E80B14" w:rsidRDefault="00E07B23">
            <w:pPr>
              <w:pStyle w:val="9"/>
              <w:framePr w:w="10142" w:h="14309" w:wrap="none" w:vAnchor="page" w:hAnchor="page" w:x="3348" w:y="4946"/>
              <w:shd w:val="clear" w:color="auto" w:fill="auto"/>
              <w:spacing w:before="120" w:after="0" w:line="250" w:lineRule="exact"/>
              <w:ind w:left="80" w:firstLine="0"/>
            </w:pPr>
            <w:r>
              <w:rPr>
                <w:rStyle w:val="0pt4"/>
              </w:rPr>
              <w:t>анализ объектов с целью выделения признаков; выбор оснований и критериев для сравнения; синтез как составление целого из частей; построение логической цепи рассуждений</w:t>
            </w:r>
          </w:p>
        </w:tc>
      </w:tr>
      <w:tr w:rsidR="00E80B14">
        <w:trPr>
          <w:trHeight w:hRule="exact" w:val="466"/>
        </w:trPr>
        <w:tc>
          <w:tcPr>
            <w:tcW w:w="576" w:type="dxa"/>
            <w:vMerge/>
            <w:tcBorders>
              <w:left w:val="single" w:sz="4" w:space="0" w:color="auto"/>
            </w:tcBorders>
            <w:shd w:val="clear" w:color="auto" w:fill="FFFFFF"/>
          </w:tcPr>
          <w:p w:rsidR="00E80B14" w:rsidRDefault="00E80B14">
            <w:pPr>
              <w:framePr w:w="10142" w:h="14309" w:wrap="none" w:vAnchor="page" w:hAnchor="page" w:x="3348" w:y="4946"/>
            </w:pPr>
          </w:p>
        </w:tc>
        <w:tc>
          <w:tcPr>
            <w:tcW w:w="1387" w:type="dxa"/>
            <w:vMerge/>
            <w:tcBorders>
              <w:left w:val="single" w:sz="4" w:space="0" w:color="auto"/>
            </w:tcBorders>
            <w:shd w:val="clear" w:color="auto" w:fill="FFFFFF"/>
          </w:tcPr>
          <w:p w:rsidR="00E80B14" w:rsidRDefault="00E80B14">
            <w:pPr>
              <w:framePr w:w="10142" w:h="14309" w:wrap="none" w:vAnchor="page" w:hAnchor="page" w:x="3348" w:y="4946"/>
            </w:pPr>
          </w:p>
        </w:tc>
        <w:tc>
          <w:tcPr>
            <w:tcW w:w="3250" w:type="dxa"/>
            <w:tcBorders>
              <w:top w:val="single" w:sz="4" w:space="0" w:color="auto"/>
              <w:left w:val="single" w:sz="4" w:space="0" w:color="auto"/>
            </w:tcBorders>
            <w:shd w:val="clear" w:color="auto" w:fill="FFFFFF"/>
          </w:tcPr>
          <w:p w:rsidR="00E80B14" w:rsidRDefault="00E07B23">
            <w:pPr>
              <w:pStyle w:val="9"/>
              <w:framePr w:w="10142" w:h="14309" w:wrap="none" w:vAnchor="page" w:hAnchor="page" w:x="3348" w:y="4946"/>
              <w:shd w:val="clear" w:color="auto" w:fill="auto"/>
              <w:spacing w:after="0" w:line="210" w:lineRule="exact"/>
              <w:ind w:left="80" w:firstLine="0"/>
            </w:pPr>
            <w:r>
              <w:rPr>
                <w:rStyle w:val="0pt4"/>
              </w:rPr>
              <w:t>Коммуникативные УУД</w:t>
            </w:r>
          </w:p>
        </w:tc>
        <w:tc>
          <w:tcPr>
            <w:tcW w:w="4930" w:type="dxa"/>
            <w:tcBorders>
              <w:top w:val="single" w:sz="4" w:space="0" w:color="auto"/>
              <w:left w:val="single" w:sz="4" w:space="0" w:color="auto"/>
              <w:right w:val="single" w:sz="4" w:space="0" w:color="auto"/>
            </w:tcBorders>
            <w:shd w:val="clear" w:color="auto" w:fill="FFFFFF"/>
          </w:tcPr>
          <w:p w:rsidR="00E80B14" w:rsidRDefault="00E07B23">
            <w:pPr>
              <w:pStyle w:val="9"/>
              <w:framePr w:w="10142" w:h="14309" w:wrap="none" w:vAnchor="page" w:hAnchor="page" w:x="3348" w:y="4946"/>
              <w:shd w:val="clear" w:color="auto" w:fill="auto"/>
              <w:spacing w:after="0" w:line="210" w:lineRule="exact"/>
              <w:ind w:left="80" w:firstLine="0"/>
            </w:pPr>
            <w:r>
              <w:rPr>
                <w:rStyle w:val="0pt4"/>
              </w:rPr>
              <w:t>Работа в парах, лабораторных группах</w:t>
            </w:r>
          </w:p>
        </w:tc>
      </w:tr>
      <w:tr w:rsidR="00E80B14">
        <w:trPr>
          <w:trHeight w:hRule="exact" w:val="1728"/>
        </w:trPr>
        <w:tc>
          <w:tcPr>
            <w:tcW w:w="576" w:type="dxa"/>
            <w:vMerge w:val="restart"/>
            <w:tcBorders>
              <w:top w:val="single" w:sz="4" w:space="0" w:color="auto"/>
              <w:left w:val="single" w:sz="4" w:space="0" w:color="auto"/>
            </w:tcBorders>
            <w:shd w:val="clear" w:color="auto" w:fill="FFFFFF"/>
          </w:tcPr>
          <w:p w:rsidR="00E80B14" w:rsidRDefault="00E07B23">
            <w:pPr>
              <w:pStyle w:val="9"/>
              <w:framePr w:w="10142" w:h="14309" w:wrap="none" w:vAnchor="page" w:hAnchor="page" w:x="3348" w:y="4946"/>
              <w:shd w:val="clear" w:color="auto" w:fill="auto"/>
              <w:spacing w:after="0" w:line="210" w:lineRule="exact"/>
              <w:ind w:left="100" w:firstLine="0"/>
            </w:pPr>
            <w:r>
              <w:rPr>
                <w:rStyle w:val="0pt4"/>
              </w:rPr>
              <w:t>3</w:t>
            </w:r>
          </w:p>
        </w:tc>
        <w:tc>
          <w:tcPr>
            <w:tcW w:w="1387" w:type="dxa"/>
            <w:vMerge w:val="restart"/>
            <w:tcBorders>
              <w:top w:val="single" w:sz="4" w:space="0" w:color="auto"/>
              <w:left w:val="single" w:sz="4" w:space="0" w:color="auto"/>
            </w:tcBorders>
            <w:shd w:val="clear" w:color="auto" w:fill="FFFFFF"/>
          </w:tcPr>
          <w:p w:rsidR="00E80B14" w:rsidRDefault="00E07B23">
            <w:pPr>
              <w:pStyle w:val="9"/>
              <w:framePr w:w="10142" w:h="14309" w:wrap="none" w:vAnchor="page" w:hAnchor="page" w:x="3348" w:y="4946"/>
              <w:shd w:val="clear" w:color="auto" w:fill="auto"/>
              <w:spacing w:after="0" w:line="254" w:lineRule="exact"/>
              <w:ind w:left="80" w:firstLine="0"/>
            </w:pPr>
            <w:r>
              <w:rPr>
                <w:rStyle w:val="0pt4"/>
              </w:rPr>
              <w:t>Иностранн ый язык</w:t>
            </w:r>
          </w:p>
        </w:tc>
        <w:tc>
          <w:tcPr>
            <w:tcW w:w="3250" w:type="dxa"/>
            <w:tcBorders>
              <w:top w:val="single" w:sz="4" w:space="0" w:color="auto"/>
              <w:left w:val="single" w:sz="4" w:space="0" w:color="auto"/>
            </w:tcBorders>
            <w:shd w:val="clear" w:color="auto" w:fill="FFFFFF"/>
          </w:tcPr>
          <w:p w:rsidR="00E80B14" w:rsidRDefault="00E07B23">
            <w:pPr>
              <w:pStyle w:val="9"/>
              <w:framePr w:w="10142" w:h="14309" w:wrap="none" w:vAnchor="page" w:hAnchor="page" w:x="3348" w:y="4946"/>
              <w:shd w:val="clear" w:color="auto" w:fill="auto"/>
              <w:spacing w:after="0" w:line="210" w:lineRule="exact"/>
              <w:ind w:left="80" w:firstLine="0"/>
            </w:pPr>
            <w:r>
              <w:rPr>
                <w:rStyle w:val="0pt4"/>
              </w:rPr>
              <w:t>Личностные УУД</w:t>
            </w:r>
          </w:p>
        </w:tc>
        <w:tc>
          <w:tcPr>
            <w:tcW w:w="4930" w:type="dxa"/>
            <w:tcBorders>
              <w:top w:val="single" w:sz="4" w:space="0" w:color="auto"/>
              <w:left w:val="single" w:sz="4" w:space="0" w:color="auto"/>
              <w:right w:val="single" w:sz="4" w:space="0" w:color="auto"/>
            </w:tcBorders>
            <w:shd w:val="clear" w:color="auto" w:fill="FFFFFF"/>
          </w:tcPr>
          <w:p w:rsidR="00E80B14" w:rsidRDefault="00E07B23">
            <w:pPr>
              <w:pStyle w:val="9"/>
              <w:framePr w:w="10142" w:h="14309" w:wrap="none" w:vAnchor="page" w:hAnchor="page" w:x="3348" w:y="4946"/>
              <w:shd w:val="clear" w:color="auto" w:fill="auto"/>
              <w:spacing w:after="0" w:line="250" w:lineRule="exact"/>
              <w:ind w:left="80" w:firstLine="0"/>
            </w:pPr>
            <w:r>
              <w:rPr>
                <w:rStyle w:val="0pt4"/>
              </w:rPr>
              <w:t>Формирование гражданской идентичности личности, преимущественно в её общекультурном компоненте, и доброжелательного отношения, уважения и толерантности к другим странам и народам, компетентности в межкультурномдиалоге</w:t>
            </w:r>
          </w:p>
        </w:tc>
      </w:tr>
      <w:tr w:rsidR="00E80B14">
        <w:trPr>
          <w:trHeight w:hRule="exact" w:val="1728"/>
        </w:trPr>
        <w:tc>
          <w:tcPr>
            <w:tcW w:w="576" w:type="dxa"/>
            <w:vMerge/>
            <w:tcBorders>
              <w:left w:val="single" w:sz="4" w:space="0" w:color="auto"/>
            </w:tcBorders>
            <w:shd w:val="clear" w:color="auto" w:fill="FFFFFF"/>
          </w:tcPr>
          <w:p w:rsidR="00E80B14" w:rsidRDefault="00E80B14">
            <w:pPr>
              <w:framePr w:w="10142" w:h="14309" w:wrap="none" w:vAnchor="page" w:hAnchor="page" w:x="3348" w:y="4946"/>
            </w:pPr>
          </w:p>
        </w:tc>
        <w:tc>
          <w:tcPr>
            <w:tcW w:w="1387" w:type="dxa"/>
            <w:vMerge/>
            <w:tcBorders>
              <w:left w:val="single" w:sz="4" w:space="0" w:color="auto"/>
            </w:tcBorders>
            <w:shd w:val="clear" w:color="auto" w:fill="FFFFFF"/>
          </w:tcPr>
          <w:p w:rsidR="00E80B14" w:rsidRDefault="00E80B14">
            <w:pPr>
              <w:framePr w:w="10142" w:h="14309" w:wrap="none" w:vAnchor="page" w:hAnchor="page" w:x="3348" w:y="4946"/>
            </w:pPr>
          </w:p>
        </w:tc>
        <w:tc>
          <w:tcPr>
            <w:tcW w:w="3250" w:type="dxa"/>
            <w:tcBorders>
              <w:top w:val="single" w:sz="4" w:space="0" w:color="auto"/>
              <w:left w:val="single" w:sz="4" w:space="0" w:color="auto"/>
            </w:tcBorders>
            <w:shd w:val="clear" w:color="auto" w:fill="FFFFFF"/>
          </w:tcPr>
          <w:p w:rsidR="00E80B14" w:rsidRDefault="00E07B23">
            <w:pPr>
              <w:pStyle w:val="9"/>
              <w:framePr w:w="10142" w:h="14309" w:wrap="none" w:vAnchor="page" w:hAnchor="page" w:x="3348" w:y="4946"/>
              <w:shd w:val="clear" w:color="auto" w:fill="auto"/>
              <w:spacing w:after="60" w:line="210" w:lineRule="exact"/>
              <w:ind w:left="80" w:firstLine="0"/>
            </w:pPr>
            <w:r>
              <w:rPr>
                <w:rStyle w:val="0pt4"/>
              </w:rPr>
              <w:t>Общеучебные познавательные</w:t>
            </w:r>
          </w:p>
          <w:p w:rsidR="00E80B14" w:rsidRDefault="00E07B23">
            <w:pPr>
              <w:pStyle w:val="9"/>
              <w:framePr w:w="10142" w:h="14309" w:wrap="none" w:vAnchor="page" w:hAnchor="page" w:x="3348" w:y="4946"/>
              <w:shd w:val="clear" w:color="auto" w:fill="auto"/>
              <w:spacing w:before="60" w:after="0" w:line="210" w:lineRule="exact"/>
              <w:ind w:left="80" w:firstLine="0"/>
            </w:pPr>
            <w:r>
              <w:rPr>
                <w:rStyle w:val="0pt4"/>
              </w:rPr>
              <w:t>УУД</w:t>
            </w:r>
          </w:p>
        </w:tc>
        <w:tc>
          <w:tcPr>
            <w:tcW w:w="4930" w:type="dxa"/>
            <w:tcBorders>
              <w:top w:val="single" w:sz="4" w:space="0" w:color="auto"/>
              <w:left w:val="single" w:sz="4" w:space="0" w:color="auto"/>
              <w:right w:val="single" w:sz="4" w:space="0" w:color="auto"/>
            </w:tcBorders>
            <w:shd w:val="clear" w:color="auto" w:fill="FFFFFF"/>
          </w:tcPr>
          <w:p w:rsidR="00E80B14" w:rsidRDefault="00E07B23">
            <w:pPr>
              <w:pStyle w:val="9"/>
              <w:framePr w:w="10142" w:h="14309" w:wrap="none" w:vAnchor="page" w:hAnchor="page" w:x="3348" w:y="4946"/>
              <w:shd w:val="clear" w:color="auto" w:fill="auto"/>
              <w:spacing w:after="0" w:line="250" w:lineRule="exact"/>
              <w:ind w:left="80" w:firstLine="0"/>
            </w:pPr>
            <w:r>
              <w:rPr>
                <w:rStyle w:val="0pt4"/>
              </w:rPr>
              <w:t>Смысловое чтение (выделение субъекта и предиката текста; понимание смысла текста и умение прогнозировать развитие его сюжета; умение задавать вопросы, опираясь на смысл прочитанного текста; сочинение оригинального текста на основе плана)</w:t>
            </w:r>
          </w:p>
        </w:tc>
      </w:tr>
      <w:tr w:rsidR="00E80B14">
        <w:trPr>
          <w:trHeight w:hRule="exact" w:val="1925"/>
        </w:trPr>
        <w:tc>
          <w:tcPr>
            <w:tcW w:w="576" w:type="dxa"/>
            <w:vMerge/>
            <w:tcBorders>
              <w:left w:val="single" w:sz="4" w:space="0" w:color="auto"/>
            </w:tcBorders>
            <w:shd w:val="clear" w:color="auto" w:fill="FFFFFF"/>
          </w:tcPr>
          <w:p w:rsidR="00E80B14" w:rsidRDefault="00E80B14">
            <w:pPr>
              <w:framePr w:w="10142" w:h="14309" w:wrap="none" w:vAnchor="page" w:hAnchor="page" w:x="3348" w:y="4946"/>
            </w:pPr>
          </w:p>
        </w:tc>
        <w:tc>
          <w:tcPr>
            <w:tcW w:w="1387" w:type="dxa"/>
            <w:vMerge/>
            <w:tcBorders>
              <w:left w:val="single" w:sz="4" w:space="0" w:color="auto"/>
            </w:tcBorders>
            <w:shd w:val="clear" w:color="auto" w:fill="FFFFFF"/>
          </w:tcPr>
          <w:p w:rsidR="00E80B14" w:rsidRDefault="00E80B14">
            <w:pPr>
              <w:framePr w:w="10142" w:h="14309" w:wrap="none" w:vAnchor="page" w:hAnchor="page" w:x="3348" w:y="4946"/>
            </w:pPr>
          </w:p>
        </w:tc>
        <w:tc>
          <w:tcPr>
            <w:tcW w:w="3250" w:type="dxa"/>
            <w:tcBorders>
              <w:top w:val="single" w:sz="4" w:space="0" w:color="auto"/>
              <w:left w:val="single" w:sz="4" w:space="0" w:color="auto"/>
            </w:tcBorders>
            <w:shd w:val="clear" w:color="auto" w:fill="FFFFFF"/>
          </w:tcPr>
          <w:p w:rsidR="00E80B14" w:rsidRDefault="00E07B23">
            <w:pPr>
              <w:pStyle w:val="9"/>
              <w:framePr w:w="10142" w:h="14309" w:wrap="none" w:vAnchor="page" w:hAnchor="page" w:x="3348" w:y="4946"/>
              <w:shd w:val="clear" w:color="auto" w:fill="auto"/>
              <w:spacing w:after="0" w:line="210" w:lineRule="exact"/>
              <w:ind w:left="80" w:firstLine="0"/>
            </w:pPr>
            <w:r>
              <w:rPr>
                <w:rStyle w:val="0pt4"/>
              </w:rPr>
              <w:t>Коммуникативные УУД</w:t>
            </w:r>
          </w:p>
        </w:tc>
        <w:tc>
          <w:tcPr>
            <w:tcW w:w="4930" w:type="dxa"/>
            <w:tcBorders>
              <w:top w:val="single" w:sz="4" w:space="0" w:color="auto"/>
              <w:left w:val="single" w:sz="4" w:space="0" w:color="auto"/>
              <w:right w:val="single" w:sz="4" w:space="0" w:color="auto"/>
            </w:tcBorders>
            <w:shd w:val="clear" w:color="auto" w:fill="FFFFFF"/>
          </w:tcPr>
          <w:p w:rsidR="00E80B14" w:rsidRDefault="00E07B23">
            <w:pPr>
              <w:pStyle w:val="9"/>
              <w:framePr w:w="10142" w:h="14309" w:wrap="none" w:vAnchor="page" w:hAnchor="page" w:x="3348" w:y="4946"/>
              <w:shd w:val="clear" w:color="auto" w:fill="auto"/>
              <w:spacing w:after="120" w:line="254" w:lineRule="exact"/>
              <w:ind w:left="80" w:firstLine="0"/>
            </w:pPr>
            <w:r>
              <w:rPr>
                <w:rStyle w:val="0pt4"/>
              </w:rPr>
              <w:t>Говорение, аудирование, чтение. Участие в диалоге. Составление высказываний. Составление рассказов на определенную тему. Восприятие на слух речисобеседника.</w:t>
            </w:r>
          </w:p>
          <w:p w:rsidR="00E80B14" w:rsidRDefault="00E07B23">
            <w:pPr>
              <w:pStyle w:val="9"/>
              <w:framePr w:w="10142" w:h="14309" w:wrap="none" w:vAnchor="page" w:hAnchor="page" w:x="3348" w:y="4946"/>
              <w:shd w:val="clear" w:color="auto" w:fill="auto"/>
              <w:spacing w:before="120" w:after="0" w:line="259" w:lineRule="exact"/>
              <w:ind w:left="80" w:firstLine="0"/>
            </w:pPr>
            <w:r>
              <w:rPr>
                <w:rStyle w:val="0pt4"/>
              </w:rPr>
              <w:t>Изучение культуры, традиций народов на основе изучаемого языкового материала.</w:t>
            </w:r>
          </w:p>
        </w:tc>
      </w:tr>
      <w:tr w:rsidR="00E80B14">
        <w:trPr>
          <w:trHeight w:hRule="exact" w:val="3058"/>
        </w:trPr>
        <w:tc>
          <w:tcPr>
            <w:tcW w:w="576" w:type="dxa"/>
            <w:tcBorders>
              <w:top w:val="single" w:sz="4" w:space="0" w:color="auto"/>
              <w:left w:val="single" w:sz="4" w:space="0" w:color="auto"/>
              <w:bottom w:val="single" w:sz="4" w:space="0" w:color="auto"/>
            </w:tcBorders>
            <w:shd w:val="clear" w:color="auto" w:fill="FFFFFF"/>
          </w:tcPr>
          <w:p w:rsidR="00E80B14" w:rsidRDefault="00E07B23">
            <w:pPr>
              <w:pStyle w:val="9"/>
              <w:framePr w:w="10142" w:h="14309" w:wrap="none" w:vAnchor="page" w:hAnchor="page" w:x="3348" w:y="4946"/>
              <w:shd w:val="clear" w:color="auto" w:fill="auto"/>
              <w:spacing w:after="0" w:line="210" w:lineRule="exact"/>
              <w:ind w:left="100" w:firstLine="0"/>
            </w:pPr>
            <w:r>
              <w:rPr>
                <w:rStyle w:val="0pt4"/>
              </w:rPr>
              <w:t>4</w:t>
            </w:r>
          </w:p>
        </w:tc>
        <w:tc>
          <w:tcPr>
            <w:tcW w:w="1387" w:type="dxa"/>
            <w:tcBorders>
              <w:top w:val="single" w:sz="4" w:space="0" w:color="auto"/>
              <w:left w:val="single" w:sz="4" w:space="0" w:color="auto"/>
              <w:bottom w:val="single" w:sz="4" w:space="0" w:color="auto"/>
            </w:tcBorders>
            <w:shd w:val="clear" w:color="auto" w:fill="FFFFFF"/>
          </w:tcPr>
          <w:p w:rsidR="00E80B14" w:rsidRDefault="00E07B23">
            <w:pPr>
              <w:pStyle w:val="9"/>
              <w:framePr w:w="10142" w:h="14309" w:wrap="none" w:vAnchor="page" w:hAnchor="page" w:x="3348" w:y="4946"/>
              <w:shd w:val="clear" w:color="auto" w:fill="auto"/>
              <w:spacing w:after="0" w:line="210" w:lineRule="exact"/>
              <w:ind w:left="80" w:firstLine="0"/>
            </w:pPr>
            <w:r>
              <w:rPr>
                <w:rStyle w:val="0pt4"/>
              </w:rPr>
              <w:t>Физика</w:t>
            </w:r>
          </w:p>
        </w:tc>
        <w:tc>
          <w:tcPr>
            <w:tcW w:w="3250" w:type="dxa"/>
            <w:tcBorders>
              <w:top w:val="single" w:sz="4" w:space="0" w:color="auto"/>
              <w:left w:val="single" w:sz="4" w:space="0" w:color="auto"/>
              <w:bottom w:val="single" w:sz="4" w:space="0" w:color="auto"/>
            </w:tcBorders>
            <w:shd w:val="clear" w:color="auto" w:fill="FFFFFF"/>
          </w:tcPr>
          <w:p w:rsidR="00E80B14" w:rsidRDefault="00E07B23">
            <w:pPr>
              <w:pStyle w:val="9"/>
              <w:framePr w:w="10142" w:h="14309" w:wrap="none" w:vAnchor="page" w:hAnchor="page" w:x="3348" w:y="4946"/>
              <w:shd w:val="clear" w:color="auto" w:fill="auto"/>
              <w:spacing w:after="240" w:line="210" w:lineRule="exact"/>
              <w:ind w:left="80" w:firstLine="0"/>
            </w:pPr>
            <w:r>
              <w:rPr>
                <w:rStyle w:val="0pt4"/>
              </w:rPr>
              <w:t>Личностные УУД:</w:t>
            </w:r>
          </w:p>
          <w:p w:rsidR="00E80B14" w:rsidRDefault="00E07B23">
            <w:pPr>
              <w:pStyle w:val="9"/>
              <w:framePr w:w="10142" w:h="14309" w:wrap="none" w:vAnchor="page" w:hAnchor="page" w:x="3348" w:y="4946"/>
              <w:shd w:val="clear" w:color="auto" w:fill="auto"/>
              <w:spacing w:before="240" w:after="600" w:line="254" w:lineRule="exact"/>
              <w:ind w:left="80" w:firstLine="0"/>
            </w:pPr>
            <w:r>
              <w:rPr>
                <w:rStyle w:val="0pt4"/>
              </w:rPr>
              <w:t>устойчивая учебно</w:t>
            </w:r>
            <w:r>
              <w:rPr>
                <w:rStyle w:val="0pt4"/>
              </w:rPr>
              <w:softHyphen/>
              <w:t>познавательная мотивация учения,</w:t>
            </w:r>
          </w:p>
          <w:p w:rsidR="00E80B14" w:rsidRDefault="00E07B23">
            <w:pPr>
              <w:pStyle w:val="9"/>
              <w:framePr w:w="10142" w:h="14309" w:wrap="none" w:vAnchor="page" w:hAnchor="page" w:x="3348" w:y="4946"/>
              <w:shd w:val="clear" w:color="auto" w:fill="auto"/>
              <w:spacing w:before="600" w:after="0" w:line="254" w:lineRule="exact"/>
              <w:ind w:left="80" w:firstLine="0"/>
            </w:pPr>
            <w:r>
              <w:rPr>
                <w:rStyle w:val="0pt4"/>
              </w:rPr>
              <w:t>умение находить ответ на вопрос о том, «какой смысл имеет для меня учение»,</w:t>
            </w:r>
          </w:p>
        </w:tc>
        <w:tc>
          <w:tcPr>
            <w:tcW w:w="4930" w:type="dxa"/>
            <w:tcBorders>
              <w:top w:val="single" w:sz="4" w:space="0" w:color="auto"/>
              <w:left w:val="single" w:sz="4" w:space="0" w:color="auto"/>
              <w:bottom w:val="single" w:sz="4" w:space="0" w:color="auto"/>
              <w:right w:val="single" w:sz="4" w:space="0" w:color="auto"/>
            </w:tcBorders>
            <w:shd w:val="clear" w:color="auto" w:fill="FFFFFF"/>
          </w:tcPr>
          <w:p w:rsidR="00E80B14" w:rsidRDefault="00E07B23">
            <w:pPr>
              <w:pStyle w:val="9"/>
              <w:framePr w:w="10142" w:h="14309" w:wrap="none" w:vAnchor="page" w:hAnchor="page" w:x="3348" w:y="4946"/>
              <w:shd w:val="clear" w:color="auto" w:fill="auto"/>
              <w:spacing w:after="0" w:line="250" w:lineRule="exact"/>
              <w:ind w:left="80" w:firstLine="0"/>
            </w:pPr>
            <w:r>
              <w:rPr>
                <w:rStyle w:val="0pt4"/>
              </w:rPr>
              <w:t>формирование познавательных интересов, интеллектуальных и творческих способностей учащихся;</w:t>
            </w:r>
          </w:p>
          <w:p w:rsidR="00E80B14" w:rsidRDefault="00E07B23">
            <w:pPr>
              <w:pStyle w:val="9"/>
              <w:framePr w:w="10142" w:h="14309" w:wrap="none" w:vAnchor="page" w:hAnchor="page" w:x="3348" w:y="4946"/>
              <w:shd w:val="clear" w:color="auto" w:fill="auto"/>
              <w:spacing w:after="0" w:line="250" w:lineRule="exact"/>
              <w:ind w:left="80" w:firstLine="0"/>
            </w:pPr>
            <w:r>
              <w:rPr>
                <w:rStyle w:val="0pt4"/>
              </w:rPr>
              <w:t>убеждение в возможности познания природы в необходимости различного использования достижений науки и технологии для дальнейшего развития человеческого общества, уважение к творцам науки и техники, отношение к физике как к элементу общечеловеческой культуры;</w:t>
            </w:r>
          </w:p>
          <w:p w:rsidR="00E80B14" w:rsidRDefault="00E07B23">
            <w:pPr>
              <w:pStyle w:val="9"/>
              <w:framePr w:w="10142" w:h="14309" w:wrap="none" w:vAnchor="page" w:hAnchor="page" w:x="3348" w:y="4946"/>
              <w:shd w:val="clear" w:color="auto" w:fill="auto"/>
              <w:spacing w:after="0" w:line="250" w:lineRule="exact"/>
              <w:ind w:left="80" w:firstLine="0"/>
            </w:pPr>
            <w:r>
              <w:rPr>
                <w:rStyle w:val="0pt4"/>
              </w:rPr>
              <w:t>формирование самостоятельности в приобретении новых знаний и практических</w:t>
            </w:r>
          </w:p>
        </w:tc>
      </w:tr>
    </w:tbl>
    <w:p w:rsidR="00E80B14" w:rsidRDefault="00E80B14">
      <w:pPr>
        <w:rPr>
          <w:sz w:val="2"/>
          <w:szCs w:val="2"/>
        </w:rPr>
        <w:sectPr w:rsidR="00E80B14">
          <w:pgSz w:w="16838" w:h="23810"/>
          <w:pgMar w:top="0" w:right="0" w:bottom="0" w:left="0" w:header="0" w:footer="3" w:gutter="0"/>
          <w:cols w:space="720"/>
          <w:noEndnote/>
          <w:docGrid w:linePitch="360"/>
        </w:sectPr>
      </w:pPr>
    </w:p>
    <w:tbl>
      <w:tblPr>
        <w:tblOverlap w:val="never"/>
        <w:tblW w:w="0" w:type="auto"/>
        <w:tblLayout w:type="fixed"/>
        <w:tblCellMar>
          <w:left w:w="10" w:type="dxa"/>
          <w:right w:w="10" w:type="dxa"/>
        </w:tblCellMar>
        <w:tblLook w:val="04A0"/>
      </w:tblPr>
      <w:tblGrid>
        <w:gridCol w:w="571"/>
        <w:gridCol w:w="1138"/>
        <w:gridCol w:w="3854"/>
        <w:gridCol w:w="4886"/>
      </w:tblGrid>
      <w:tr w:rsidR="00E80B14">
        <w:trPr>
          <w:trHeight w:hRule="exact" w:val="1742"/>
        </w:trPr>
        <w:tc>
          <w:tcPr>
            <w:tcW w:w="571" w:type="dxa"/>
            <w:vMerge w:val="restart"/>
            <w:tcBorders>
              <w:top w:val="single" w:sz="4" w:space="0" w:color="auto"/>
              <w:left w:val="single" w:sz="4" w:space="0" w:color="auto"/>
            </w:tcBorders>
            <w:shd w:val="clear" w:color="auto" w:fill="FFFFFF"/>
          </w:tcPr>
          <w:p w:rsidR="00E80B14" w:rsidRDefault="00E80B14">
            <w:pPr>
              <w:framePr w:w="10450" w:h="11875" w:wrap="none" w:vAnchor="page" w:hAnchor="page" w:x="3195" w:y="4946"/>
              <w:rPr>
                <w:sz w:val="10"/>
                <w:szCs w:val="10"/>
              </w:rPr>
            </w:pPr>
          </w:p>
        </w:tc>
        <w:tc>
          <w:tcPr>
            <w:tcW w:w="1138" w:type="dxa"/>
            <w:vMerge w:val="restart"/>
            <w:tcBorders>
              <w:top w:val="single" w:sz="4" w:space="0" w:color="auto"/>
              <w:left w:val="single" w:sz="4" w:space="0" w:color="auto"/>
            </w:tcBorders>
            <w:shd w:val="clear" w:color="auto" w:fill="FFFFFF"/>
          </w:tcPr>
          <w:p w:rsidR="00E80B14" w:rsidRDefault="00E80B14">
            <w:pPr>
              <w:framePr w:w="10450" w:h="11875" w:wrap="none" w:vAnchor="page" w:hAnchor="page" w:x="3195" w:y="4946"/>
              <w:rPr>
                <w:sz w:val="10"/>
                <w:szCs w:val="10"/>
              </w:rPr>
            </w:pPr>
          </w:p>
        </w:tc>
        <w:tc>
          <w:tcPr>
            <w:tcW w:w="3854" w:type="dxa"/>
            <w:tcBorders>
              <w:top w:val="single" w:sz="4" w:space="0" w:color="auto"/>
              <w:left w:val="single" w:sz="4" w:space="0" w:color="auto"/>
            </w:tcBorders>
            <w:shd w:val="clear" w:color="auto" w:fill="FFFFFF"/>
          </w:tcPr>
          <w:p w:rsidR="00E80B14" w:rsidRDefault="00E07B23">
            <w:pPr>
              <w:pStyle w:val="9"/>
              <w:framePr w:w="10450" w:h="11875" w:wrap="none" w:vAnchor="page" w:hAnchor="page" w:x="3195" w:y="4946"/>
              <w:shd w:val="clear" w:color="auto" w:fill="auto"/>
              <w:spacing w:after="0" w:line="254" w:lineRule="exact"/>
              <w:ind w:left="80" w:firstLine="0"/>
            </w:pPr>
            <w:r>
              <w:rPr>
                <w:rStyle w:val="0pt4"/>
              </w:rPr>
              <w:t>развитие действия нравственно</w:t>
            </w:r>
            <w:r>
              <w:rPr>
                <w:rStyle w:val="0pt4"/>
              </w:rPr>
              <w:softHyphen/>
              <w:t>этического оценивания</w:t>
            </w:r>
          </w:p>
        </w:tc>
        <w:tc>
          <w:tcPr>
            <w:tcW w:w="4886" w:type="dxa"/>
            <w:tcBorders>
              <w:top w:val="single" w:sz="4" w:space="0" w:color="auto"/>
              <w:left w:val="single" w:sz="4" w:space="0" w:color="auto"/>
              <w:right w:val="single" w:sz="4" w:space="0" w:color="auto"/>
            </w:tcBorders>
            <w:shd w:val="clear" w:color="auto" w:fill="FFFFFF"/>
          </w:tcPr>
          <w:p w:rsidR="00E80B14" w:rsidRDefault="00E07B23">
            <w:pPr>
              <w:pStyle w:val="9"/>
              <w:framePr w:w="10450" w:h="11875" w:wrap="none" w:vAnchor="page" w:hAnchor="page" w:x="3195" w:y="4946"/>
              <w:shd w:val="clear" w:color="auto" w:fill="auto"/>
              <w:spacing w:after="0" w:line="250" w:lineRule="exact"/>
              <w:ind w:left="80" w:firstLine="0"/>
            </w:pPr>
            <w:r>
              <w:rPr>
                <w:rStyle w:val="0pt4"/>
              </w:rPr>
              <w:t>умений;</w:t>
            </w:r>
          </w:p>
          <w:p w:rsidR="00E80B14" w:rsidRDefault="00E07B23">
            <w:pPr>
              <w:pStyle w:val="9"/>
              <w:framePr w:w="10450" w:h="11875" w:wrap="none" w:vAnchor="page" w:hAnchor="page" w:x="3195" w:y="4946"/>
              <w:shd w:val="clear" w:color="auto" w:fill="auto"/>
              <w:spacing w:after="0" w:line="250" w:lineRule="exact"/>
              <w:ind w:left="80" w:firstLine="0"/>
            </w:pPr>
            <w:r>
              <w:rPr>
                <w:rStyle w:val="0pt4"/>
              </w:rPr>
              <w:t>готовность к выбору жизненного пути в соответствии с собственными интересами и возможностями;</w:t>
            </w:r>
          </w:p>
          <w:p w:rsidR="00E80B14" w:rsidRDefault="00E07B23">
            <w:pPr>
              <w:pStyle w:val="9"/>
              <w:framePr w:w="10450" w:h="11875" w:wrap="none" w:vAnchor="page" w:hAnchor="page" w:x="3195" w:y="4946"/>
              <w:shd w:val="clear" w:color="auto" w:fill="auto"/>
              <w:spacing w:after="0" w:line="250" w:lineRule="exact"/>
              <w:ind w:left="80" w:firstLine="0"/>
            </w:pPr>
            <w:r>
              <w:rPr>
                <w:rStyle w:val="0pt4"/>
              </w:rPr>
              <w:t>формирование ценностных отношений друг к другу, к учению, к результатам обучения.</w:t>
            </w:r>
          </w:p>
        </w:tc>
      </w:tr>
      <w:tr w:rsidR="00E80B14">
        <w:trPr>
          <w:trHeight w:hRule="exact" w:val="6456"/>
        </w:trPr>
        <w:tc>
          <w:tcPr>
            <w:tcW w:w="571" w:type="dxa"/>
            <w:vMerge/>
            <w:tcBorders>
              <w:left w:val="single" w:sz="4" w:space="0" w:color="auto"/>
            </w:tcBorders>
            <w:shd w:val="clear" w:color="auto" w:fill="FFFFFF"/>
          </w:tcPr>
          <w:p w:rsidR="00E80B14" w:rsidRDefault="00E80B14">
            <w:pPr>
              <w:framePr w:w="10450" w:h="11875" w:wrap="none" w:vAnchor="page" w:hAnchor="page" w:x="3195" w:y="4946"/>
            </w:pPr>
          </w:p>
        </w:tc>
        <w:tc>
          <w:tcPr>
            <w:tcW w:w="1138" w:type="dxa"/>
            <w:vMerge/>
            <w:tcBorders>
              <w:left w:val="single" w:sz="4" w:space="0" w:color="auto"/>
            </w:tcBorders>
            <w:shd w:val="clear" w:color="auto" w:fill="FFFFFF"/>
          </w:tcPr>
          <w:p w:rsidR="00E80B14" w:rsidRDefault="00E80B14">
            <w:pPr>
              <w:framePr w:w="10450" w:h="11875" w:wrap="none" w:vAnchor="page" w:hAnchor="page" w:x="3195" w:y="4946"/>
            </w:pPr>
          </w:p>
        </w:tc>
        <w:tc>
          <w:tcPr>
            <w:tcW w:w="3854" w:type="dxa"/>
            <w:tcBorders>
              <w:top w:val="single" w:sz="4" w:space="0" w:color="auto"/>
              <w:left w:val="single" w:sz="4" w:space="0" w:color="auto"/>
            </w:tcBorders>
            <w:shd w:val="clear" w:color="auto" w:fill="FFFFFF"/>
          </w:tcPr>
          <w:p w:rsidR="00E80B14" w:rsidRDefault="00E07B23">
            <w:pPr>
              <w:pStyle w:val="9"/>
              <w:framePr w:w="10450" w:h="11875" w:wrap="none" w:vAnchor="page" w:hAnchor="page" w:x="3195" w:y="4946"/>
              <w:shd w:val="clear" w:color="auto" w:fill="auto"/>
              <w:spacing w:after="300" w:line="210" w:lineRule="exact"/>
              <w:ind w:left="80" w:firstLine="0"/>
            </w:pPr>
            <w:r>
              <w:rPr>
                <w:rStyle w:val="0pt4"/>
              </w:rPr>
              <w:t>Регулятивные УУД:</w:t>
            </w:r>
          </w:p>
          <w:p w:rsidR="00E80B14" w:rsidRDefault="00E07B23">
            <w:pPr>
              <w:pStyle w:val="9"/>
              <w:framePr w:w="10450" w:h="11875" w:wrap="none" w:vAnchor="page" w:hAnchor="page" w:x="3195" w:y="4946"/>
              <w:shd w:val="clear" w:color="auto" w:fill="auto"/>
              <w:spacing w:before="300" w:after="480" w:line="210" w:lineRule="exact"/>
              <w:ind w:left="80" w:firstLine="0"/>
            </w:pPr>
            <w:r>
              <w:rPr>
                <w:rStyle w:val="0pt2"/>
              </w:rPr>
              <w:t>целеполагание</w:t>
            </w:r>
          </w:p>
          <w:p w:rsidR="00E80B14" w:rsidRDefault="00E07B23">
            <w:pPr>
              <w:pStyle w:val="9"/>
              <w:framePr w:w="10450" w:h="11875" w:wrap="none" w:vAnchor="page" w:hAnchor="page" w:x="3195" w:y="4946"/>
              <w:shd w:val="clear" w:color="auto" w:fill="auto"/>
              <w:spacing w:before="480" w:after="1200" w:line="210" w:lineRule="exact"/>
              <w:ind w:left="80" w:firstLine="0"/>
            </w:pPr>
            <w:r>
              <w:rPr>
                <w:rStyle w:val="0pt2"/>
              </w:rPr>
              <w:t>планирование</w:t>
            </w:r>
          </w:p>
          <w:p w:rsidR="00E80B14" w:rsidRDefault="00E07B23">
            <w:pPr>
              <w:pStyle w:val="9"/>
              <w:framePr w:w="10450" w:h="11875" w:wrap="none" w:vAnchor="page" w:hAnchor="page" w:x="3195" w:y="4946"/>
              <w:shd w:val="clear" w:color="auto" w:fill="auto"/>
              <w:spacing w:before="1200" w:after="1140" w:line="210" w:lineRule="exact"/>
              <w:ind w:left="80" w:firstLine="0"/>
            </w:pPr>
            <w:r>
              <w:rPr>
                <w:rStyle w:val="0pt2"/>
              </w:rPr>
              <w:t>прогнозирование</w:t>
            </w:r>
          </w:p>
          <w:p w:rsidR="00E80B14" w:rsidRDefault="00E07B23">
            <w:pPr>
              <w:pStyle w:val="9"/>
              <w:framePr w:w="10450" w:h="11875" w:wrap="none" w:vAnchor="page" w:hAnchor="page" w:x="3195" w:y="4946"/>
              <w:shd w:val="clear" w:color="auto" w:fill="auto"/>
              <w:spacing w:before="1140" w:after="600" w:line="210" w:lineRule="exact"/>
              <w:ind w:left="80" w:firstLine="0"/>
            </w:pPr>
            <w:r>
              <w:rPr>
                <w:rStyle w:val="0pt2"/>
              </w:rPr>
              <w:t>коррекция</w:t>
            </w:r>
          </w:p>
          <w:p w:rsidR="00E80B14" w:rsidRDefault="00E07B23">
            <w:pPr>
              <w:pStyle w:val="9"/>
              <w:framePr w:w="10450" w:h="11875" w:wrap="none" w:vAnchor="page" w:hAnchor="page" w:x="3195" w:y="4946"/>
              <w:shd w:val="clear" w:color="auto" w:fill="auto"/>
              <w:spacing w:before="600" w:after="120" w:line="210" w:lineRule="exact"/>
              <w:ind w:left="80" w:firstLine="0"/>
            </w:pPr>
            <w:r>
              <w:rPr>
                <w:rStyle w:val="0pt2"/>
              </w:rPr>
              <w:t>оценка</w:t>
            </w:r>
          </w:p>
          <w:p w:rsidR="00E80B14" w:rsidRDefault="00E07B23">
            <w:pPr>
              <w:pStyle w:val="9"/>
              <w:framePr w:w="10450" w:h="11875" w:wrap="none" w:vAnchor="page" w:hAnchor="page" w:x="3195" w:y="4946"/>
              <w:shd w:val="clear" w:color="auto" w:fill="auto"/>
              <w:spacing w:before="120" w:after="0" w:line="210" w:lineRule="exact"/>
              <w:ind w:left="80" w:firstLine="0"/>
            </w:pPr>
            <w:r>
              <w:rPr>
                <w:rStyle w:val="0pt2"/>
              </w:rPr>
              <w:t>волевая саморегуляция</w:t>
            </w:r>
          </w:p>
        </w:tc>
        <w:tc>
          <w:tcPr>
            <w:tcW w:w="4886" w:type="dxa"/>
            <w:tcBorders>
              <w:top w:val="single" w:sz="4" w:space="0" w:color="auto"/>
              <w:left w:val="single" w:sz="4" w:space="0" w:color="auto"/>
              <w:right w:val="single" w:sz="4" w:space="0" w:color="auto"/>
            </w:tcBorders>
            <w:shd w:val="clear" w:color="auto" w:fill="FFFFFF"/>
          </w:tcPr>
          <w:p w:rsidR="00E80B14" w:rsidRDefault="00E07B23">
            <w:pPr>
              <w:pStyle w:val="9"/>
              <w:framePr w:w="10450" w:h="11875" w:wrap="none" w:vAnchor="page" w:hAnchor="page" w:x="3195" w:y="4946"/>
              <w:shd w:val="clear" w:color="auto" w:fill="auto"/>
              <w:spacing w:after="60" w:line="259" w:lineRule="exact"/>
              <w:ind w:left="80" w:firstLine="0"/>
            </w:pPr>
            <w:r>
              <w:rPr>
                <w:rStyle w:val="0pt4"/>
              </w:rPr>
              <w:t>постановка учебной задачи на основе соотнесения- того, что известно и усвоено обучающимися, и того, что еще неизвестно;</w:t>
            </w:r>
          </w:p>
          <w:p w:rsidR="00E80B14" w:rsidRDefault="00E07B23">
            <w:pPr>
              <w:pStyle w:val="9"/>
              <w:framePr w:w="10450" w:h="11875" w:wrap="none" w:vAnchor="page" w:hAnchor="page" w:x="3195" w:y="4946"/>
              <w:shd w:val="clear" w:color="auto" w:fill="auto"/>
              <w:spacing w:before="60" w:after="0" w:line="254" w:lineRule="exact"/>
              <w:ind w:left="80" w:firstLine="0"/>
            </w:pPr>
            <w:r>
              <w:rPr>
                <w:rStyle w:val="0pt4"/>
              </w:rPr>
              <w:t>определение последовательности промежуточных целей с- учетом конечного результата; составление плана и последовательности действий;</w:t>
            </w:r>
          </w:p>
          <w:p w:rsidR="00E80B14" w:rsidRDefault="00E07B23">
            <w:pPr>
              <w:pStyle w:val="9"/>
              <w:framePr w:w="10450" w:h="11875" w:wrap="none" w:vAnchor="page" w:hAnchor="page" w:x="3195" w:y="4946"/>
              <w:shd w:val="clear" w:color="auto" w:fill="auto"/>
              <w:spacing w:after="0" w:line="254" w:lineRule="exact"/>
              <w:ind w:left="80" w:firstLine="0"/>
            </w:pPr>
            <w:r>
              <w:rPr>
                <w:rStyle w:val="0pt4"/>
              </w:rPr>
              <w:t>предвосхищение результата и уровня усвоения его временных характеристик;-контроль в форме сличения способа действия и его результата с— заданным эталоном с целью обнаружения отклонений и отличий отэталона; внесение необходимых дополнений и корректив в план, и способ действия в случае расхождения от эталона;</w:t>
            </w:r>
          </w:p>
          <w:p w:rsidR="00E80B14" w:rsidRDefault="00E07B23">
            <w:pPr>
              <w:pStyle w:val="9"/>
              <w:framePr w:w="10450" w:h="11875" w:wrap="none" w:vAnchor="page" w:hAnchor="page" w:x="3195" w:y="4946"/>
              <w:shd w:val="clear" w:color="auto" w:fill="auto"/>
              <w:spacing w:after="0" w:line="254" w:lineRule="exact"/>
              <w:ind w:left="80" w:firstLine="0"/>
            </w:pPr>
            <w:r>
              <w:rPr>
                <w:rStyle w:val="0pt4"/>
              </w:rPr>
              <w:t>выделение и осознание обучающимися того, что уже усвоено и- что еще подлежит усвоению, осознание качества и уровня усвоения; способность к мобилизации сил и энергии, способность к волевому усилию, преодоление препятствия.</w:t>
            </w:r>
          </w:p>
        </w:tc>
      </w:tr>
      <w:tr w:rsidR="00E80B14">
        <w:trPr>
          <w:trHeight w:hRule="exact" w:val="3677"/>
        </w:trPr>
        <w:tc>
          <w:tcPr>
            <w:tcW w:w="571" w:type="dxa"/>
            <w:vMerge/>
            <w:tcBorders>
              <w:left w:val="single" w:sz="4" w:space="0" w:color="auto"/>
              <w:bottom w:val="single" w:sz="4" w:space="0" w:color="auto"/>
            </w:tcBorders>
            <w:shd w:val="clear" w:color="auto" w:fill="FFFFFF"/>
          </w:tcPr>
          <w:p w:rsidR="00E80B14" w:rsidRDefault="00E80B14">
            <w:pPr>
              <w:framePr w:w="10450" w:h="11875" w:wrap="none" w:vAnchor="page" w:hAnchor="page" w:x="3195" w:y="4946"/>
            </w:pPr>
          </w:p>
        </w:tc>
        <w:tc>
          <w:tcPr>
            <w:tcW w:w="1138" w:type="dxa"/>
            <w:vMerge/>
            <w:tcBorders>
              <w:left w:val="single" w:sz="4" w:space="0" w:color="auto"/>
              <w:bottom w:val="single" w:sz="4" w:space="0" w:color="auto"/>
            </w:tcBorders>
            <w:shd w:val="clear" w:color="auto" w:fill="FFFFFF"/>
          </w:tcPr>
          <w:p w:rsidR="00E80B14" w:rsidRDefault="00E80B14">
            <w:pPr>
              <w:framePr w:w="10450" w:h="11875" w:wrap="none" w:vAnchor="page" w:hAnchor="page" w:x="3195" w:y="4946"/>
            </w:pPr>
          </w:p>
        </w:tc>
        <w:tc>
          <w:tcPr>
            <w:tcW w:w="3854" w:type="dxa"/>
            <w:tcBorders>
              <w:top w:val="single" w:sz="4" w:space="0" w:color="auto"/>
              <w:left w:val="single" w:sz="4" w:space="0" w:color="auto"/>
              <w:bottom w:val="single" w:sz="4" w:space="0" w:color="auto"/>
            </w:tcBorders>
            <w:shd w:val="clear" w:color="auto" w:fill="FFFFFF"/>
          </w:tcPr>
          <w:p w:rsidR="00E80B14" w:rsidRDefault="00E07B23">
            <w:pPr>
              <w:pStyle w:val="9"/>
              <w:framePr w:w="10450" w:h="11875" w:wrap="none" w:vAnchor="page" w:hAnchor="page" w:x="3195" w:y="4946"/>
              <w:shd w:val="clear" w:color="auto" w:fill="auto"/>
              <w:spacing w:after="0" w:line="451" w:lineRule="exact"/>
              <w:ind w:left="80" w:firstLine="0"/>
            </w:pPr>
            <w:r>
              <w:rPr>
                <w:rStyle w:val="0pt4"/>
              </w:rPr>
              <w:t>Познавательные УУД: Общеучебные</w:t>
            </w:r>
          </w:p>
        </w:tc>
        <w:tc>
          <w:tcPr>
            <w:tcW w:w="4886" w:type="dxa"/>
            <w:tcBorders>
              <w:top w:val="single" w:sz="4" w:space="0" w:color="auto"/>
              <w:left w:val="single" w:sz="4" w:space="0" w:color="auto"/>
              <w:bottom w:val="single" w:sz="4" w:space="0" w:color="auto"/>
              <w:right w:val="single" w:sz="4" w:space="0" w:color="auto"/>
            </w:tcBorders>
            <w:shd w:val="clear" w:color="auto" w:fill="FFFFFF"/>
          </w:tcPr>
          <w:p w:rsidR="00E80B14" w:rsidRDefault="00E07B23">
            <w:pPr>
              <w:pStyle w:val="9"/>
              <w:framePr w:w="10450" w:h="11875" w:wrap="none" w:vAnchor="page" w:hAnchor="page" w:x="3195" w:y="4946"/>
              <w:shd w:val="clear" w:color="auto" w:fill="auto"/>
              <w:spacing w:after="0" w:line="250" w:lineRule="exact"/>
              <w:ind w:left="80" w:firstLine="0"/>
            </w:pPr>
            <w:r>
              <w:rPr>
                <w:rStyle w:val="0pt4"/>
              </w:rPr>
              <w:t>формирование умений воспринимать, перерабатывать предъявлять информацию в словесной, образной, символической формах, анализировать и перерабатывать полученную информацию в соответствии с поставленными задачами, выделять основное содержание прочитанного текста, находить ответы на поставленные вопросы и излагать его; приобретение опыта самостоятельного поиска, анализа и отбора информации с использованием различных источников и новых информационных технологий для решения познавательных задач.</w:t>
            </w:r>
          </w:p>
        </w:tc>
      </w:tr>
    </w:tbl>
    <w:p w:rsidR="00E80B14" w:rsidRDefault="00E80B14">
      <w:pPr>
        <w:rPr>
          <w:sz w:val="2"/>
          <w:szCs w:val="2"/>
        </w:rPr>
        <w:sectPr w:rsidR="00E80B14">
          <w:pgSz w:w="16838" w:h="23810"/>
          <w:pgMar w:top="0" w:right="0" w:bottom="0" w:left="0" w:header="0" w:footer="3" w:gutter="0"/>
          <w:cols w:space="720"/>
          <w:noEndnote/>
          <w:docGrid w:linePitch="360"/>
        </w:sectPr>
      </w:pPr>
    </w:p>
    <w:tbl>
      <w:tblPr>
        <w:tblOverlap w:val="never"/>
        <w:tblW w:w="0" w:type="auto"/>
        <w:tblLayout w:type="fixed"/>
        <w:tblCellMar>
          <w:left w:w="10" w:type="dxa"/>
          <w:right w:w="10" w:type="dxa"/>
        </w:tblCellMar>
        <w:tblLook w:val="04A0"/>
      </w:tblPr>
      <w:tblGrid>
        <w:gridCol w:w="576"/>
        <w:gridCol w:w="1387"/>
        <w:gridCol w:w="3250"/>
        <w:gridCol w:w="4930"/>
      </w:tblGrid>
      <w:tr w:rsidR="00E80B14">
        <w:trPr>
          <w:trHeight w:hRule="exact" w:val="2846"/>
        </w:trPr>
        <w:tc>
          <w:tcPr>
            <w:tcW w:w="576" w:type="dxa"/>
            <w:tcBorders>
              <w:top w:val="single" w:sz="4" w:space="0" w:color="auto"/>
              <w:left w:val="single" w:sz="4" w:space="0" w:color="auto"/>
            </w:tcBorders>
            <w:shd w:val="clear" w:color="auto" w:fill="FFFFFF"/>
          </w:tcPr>
          <w:p w:rsidR="00E80B14" w:rsidRDefault="00E80B14">
            <w:pPr>
              <w:framePr w:w="10142" w:h="12202" w:wrap="none" w:vAnchor="page" w:hAnchor="page" w:x="3348" w:y="4946"/>
              <w:rPr>
                <w:sz w:val="10"/>
                <w:szCs w:val="10"/>
              </w:rPr>
            </w:pPr>
          </w:p>
        </w:tc>
        <w:tc>
          <w:tcPr>
            <w:tcW w:w="1387" w:type="dxa"/>
            <w:tcBorders>
              <w:top w:val="single" w:sz="4" w:space="0" w:color="auto"/>
              <w:left w:val="single" w:sz="4" w:space="0" w:color="auto"/>
            </w:tcBorders>
            <w:shd w:val="clear" w:color="auto" w:fill="FFFFFF"/>
          </w:tcPr>
          <w:p w:rsidR="00E80B14" w:rsidRDefault="00E80B14">
            <w:pPr>
              <w:framePr w:w="10142" w:h="12202" w:wrap="none" w:vAnchor="page" w:hAnchor="page" w:x="3348" w:y="4946"/>
              <w:rPr>
                <w:sz w:val="10"/>
                <w:szCs w:val="10"/>
              </w:rPr>
            </w:pPr>
          </w:p>
        </w:tc>
        <w:tc>
          <w:tcPr>
            <w:tcW w:w="3250" w:type="dxa"/>
            <w:tcBorders>
              <w:top w:val="single" w:sz="4" w:space="0" w:color="auto"/>
              <w:left w:val="single" w:sz="4" w:space="0" w:color="auto"/>
            </w:tcBorders>
            <w:shd w:val="clear" w:color="auto" w:fill="FFFFFF"/>
          </w:tcPr>
          <w:p w:rsidR="00E80B14" w:rsidRDefault="00E07B23">
            <w:pPr>
              <w:pStyle w:val="9"/>
              <w:framePr w:w="10142" w:h="12202" w:wrap="none" w:vAnchor="page" w:hAnchor="page" w:x="3348" w:y="4946"/>
              <w:shd w:val="clear" w:color="auto" w:fill="auto"/>
              <w:spacing w:after="0" w:line="250" w:lineRule="exact"/>
              <w:ind w:left="60" w:firstLine="0"/>
            </w:pPr>
            <w:r>
              <w:rPr>
                <w:rStyle w:val="0pt4"/>
              </w:rPr>
              <w:t>Универсальные логические действия</w:t>
            </w:r>
          </w:p>
        </w:tc>
        <w:tc>
          <w:tcPr>
            <w:tcW w:w="4930" w:type="dxa"/>
            <w:tcBorders>
              <w:top w:val="single" w:sz="4" w:space="0" w:color="auto"/>
              <w:left w:val="single" w:sz="4" w:space="0" w:color="auto"/>
              <w:right w:val="single" w:sz="4" w:space="0" w:color="auto"/>
            </w:tcBorders>
            <w:shd w:val="clear" w:color="auto" w:fill="FFFFFF"/>
          </w:tcPr>
          <w:p w:rsidR="00E80B14" w:rsidRDefault="00E07B23">
            <w:pPr>
              <w:pStyle w:val="9"/>
              <w:framePr w:w="10142" w:h="12202" w:wrap="none" w:vAnchor="page" w:hAnchor="page" w:x="3348" w:y="4946"/>
              <w:numPr>
                <w:ilvl w:val="0"/>
                <w:numId w:val="112"/>
              </w:numPr>
              <w:shd w:val="clear" w:color="auto" w:fill="auto"/>
              <w:tabs>
                <w:tab w:val="left" w:pos="368"/>
              </w:tabs>
              <w:spacing w:after="0" w:line="250" w:lineRule="exact"/>
              <w:ind w:left="80" w:firstLine="0"/>
            </w:pPr>
            <w:r>
              <w:rPr>
                <w:rStyle w:val="0pt4"/>
              </w:rPr>
              <w:t>анализ - выделение элементов, расчленение целого на части;</w:t>
            </w:r>
          </w:p>
          <w:p w:rsidR="00E80B14" w:rsidRDefault="00E07B23">
            <w:pPr>
              <w:pStyle w:val="9"/>
              <w:framePr w:w="10142" w:h="12202" w:wrap="none" w:vAnchor="page" w:hAnchor="page" w:x="3348" w:y="4946"/>
              <w:numPr>
                <w:ilvl w:val="0"/>
                <w:numId w:val="112"/>
              </w:numPr>
              <w:shd w:val="clear" w:color="auto" w:fill="auto"/>
              <w:tabs>
                <w:tab w:val="left" w:pos="430"/>
              </w:tabs>
              <w:spacing w:after="0" w:line="250" w:lineRule="exact"/>
              <w:ind w:left="80" w:firstLine="0"/>
            </w:pPr>
            <w:r>
              <w:rPr>
                <w:rStyle w:val="0pt4"/>
              </w:rPr>
              <w:t>синтез - составление целого из частей;</w:t>
            </w:r>
          </w:p>
          <w:p w:rsidR="00E80B14" w:rsidRDefault="00E07B23">
            <w:pPr>
              <w:pStyle w:val="9"/>
              <w:framePr w:w="10142" w:h="12202" w:wrap="none" w:vAnchor="page" w:hAnchor="page" w:x="3348" w:y="4946"/>
              <w:numPr>
                <w:ilvl w:val="0"/>
                <w:numId w:val="112"/>
              </w:numPr>
              <w:shd w:val="clear" w:color="auto" w:fill="auto"/>
              <w:tabs>
                <w:tab w:val="left" w:pos="483"/>
              </w:tabs>
              <w:spacing w:after="0" w:line="250" w:lineRule="exact"/>
              <w:ind w:left="80" w:firstLine="0"/>
            </w:pPr>
            <w:r>
              <w:rPr>
                <w:rStyle w:val="0pt4"/>
              </w:rPr>
              <w:t>сериация - упорядочение объектов по выделенному основанию;</w:t>
            </w:r>
          </w:p>
          <w:p w:rsidR="00E80B14" w:rsidRDefault="00E07B23">
            <w:pPr>
              <w:pStyle w:val="9"/>
              <w:framePr w:w="10142" w:h="12202" w:wrap="none" w:vAnchor="page" w:hAnchor="page" w:x="3348" w:y="4946"/>
              <w:numPr>
                <w:ilvl w:val="0"/>
                <w:numId w:val="112"/>
              </w:numPr>
              <w:shd w:val="clear" w:color="auto" w:fill="auto"/>
              <w:tabs>
                <w:tab w:val="left" w:pos="301"/>
              </w:tabs>
              <w:spacing w:after="0" w:line="250" w:lineRule="exact"/>
              <w:ind w:left="80" w:firstLine="0"/>
            </w:pPr>
            <w:r>
              <w:rPr>
                <w:rStyle w:val="0pt4"/>
              </w:rPr>
              <w:t>классификация - отношение предмета к группе наоснове заданного признака;</w:t>
            </w:r>
          </w:p>
          <w:p w:rsidR="00E80B14" w:rsidRDefault="00E07B23">
            <w:pPr>
              <w:pStyle w:val="9"/>
              <w:framePr w:w="10142" w:h="12202" w:wrap="none" w:vAnchor="page" w:hAnchor="page" w:x="3348" w:y="4946"/>
              <w:numPr>
                <w:ilvl w:val="0"/>
                <w:numId w:val="112"/>
              </w:numPr>
              <w:shd w:val="clear" w:color="auto" w:fill="auto"/>
              <w:tabs>
                <w:tab w:val="left" w:pos="426"/>
              </w:tabs>
              <w:spacing w:after="0" w:line="250" w:lineRule="exact"/>
              <w:ind w:left="80" w:firstLine="0"/>
            </w:pPr>
            <w:r>
              <w:rPr>
                <w:rStyle w:val="0pt4"/>
              </w:rPr>
              <w:t>обобщение - генерализация и выведение общности для целого ряда или класса единичных объектов на основе выделения сущностнойсвязи;</w:t>
            </w:r>
          </w:p>
        </w:tc>
      </w:tr>
      <w:tr w:rsidR="00E80B14">
        <w:trPr>
          <w:trHeight w:hRule="exact" w:val="2837"/>
        </w:trPr>
        <w:tc>
          <w:tcPr>
            <w:tcW w:w="576" w:type="dxa"/>
            <w:tcBorders>
              <w:top w:val="single" w:sz="4" w:space="0" w:color="auto"/>
              <w:left w:val="single" w:sz="4" w:space="0" w:color="auto"/>
            </w:tcBorders>
            <w:shd w:val="clear" w:color="auto" w:fill="FFFFFF"/>
          </w:tcPr>
          <w:p w:rsidR="00E80B14" w:rsidRDefault="00E80B14">
            <w:pPr>
              <w:framePr w:w="10142" w:h="12202" w:wrap="none" w:vAnchor="page" w:hAnchor="page" w:x="3348" w:y="4946"/>
              <w:rPr>
                <w:sz w:val="10"/>
                <w:szCs w:val="10"/>
              </w:rPr>
            </w:pPr>
          </w:p>
        </w:tc>
        <w:tc>
          <w:tcPr>
            <w:tcW w:w="1387" w:type="dxa"/>
            <w:tcBorders>
              <w:top w:val="single" w:sz="4" w:space="0" w:color="auto"/>
              <w:left w:val="single" w:sz="4" w:space="0" w:color="auto"/>
            </w:tcBorders>
            <w:shd w:val="clear" w:color="auto" w:fill="FFFFFF"/>
          </w:tcPr>
          <w:p w:rsidR="00E80B14" w:rsidRDefault="00E80B14">
            <w:pPr>
              <w:framePr w:w="10142" w:h="12202" w:wrap="none" w:vAnchor="page" w:hAnchor="page" w:x="3348" w:y="4946"/>
              <w:rPr>
                <w:sz w:val="10"/>
                <w:szCs w:val="10"/>
              </w:rPr>
            </w:pPr>
          </w:p>
        </w:tc>
        <w:tc>
          <w:tcPr>
            <w:tcW w:w="3250" w:type="dxa"/>
            <w:tcBorders>
              <w:top w:val="single" w:sz="4" w:space="0" w:color="auto"/>
              <w:left w:val="single" w:sz="4" w:space="0" w:color="auto"/>
            </w:tcBorders>
            <w:shd w:val="clear" w:color="auto" w:fill="FFFFFF"/>
          </w:tcPr>
          <w:p w:rsidR="00E80B14" w:rsidRDefault="00E07B23">
            <w:pPr>
              <w:pStyle w:val="9"/>
              <w:framePr w:w="10142" w:h="12202" w:wrap="none" w:vAnchor="page" w:hAnchor="page" w:x="3348" w:y="4946"/>
              <w:shd w:val="clear" w:color="auto" w:fill="auto"/>
              <w:spacing w:after="120" w:line="254" w:lineRule="exact"/>
              <w:ind w:left="60" w:firstLine="0"/>
            </w:pPr>
            <w:r>
              <w:rPr>
                <w:rStyle w:val="0pt4"/>
              </w:rPr>
              <w:t>Коммуникативные универсальные действия:</w:t>
            </w:r>
          </w:p>
          <w:p w:rsidR="00E80B14" w:rsidRDefault="00E07B23">
            <w:pPr>
              <w:pStyle w:val="9"/>
              <w:framePr w:w="10142" w:h="12202" w:wrap="none" w:vAnchor="page" w:hAnchor="page" w:x="3348" w:y="4946"/>
              <w:shd w:val="clear" w:color="auto" w:fill="auto"/>
              <w:spacing w:before="120" w:after="120" w:line="250" w:lineRule="exact"/>
              <w:ind w:left="60" w:firstLine="0"/>
            </w:pPr>
            <w:r>
              <w:rPr>
                <w:rStyle w:val="0pt4"/>
              </w:rPr>
              <w:t>планирование учебного сотрудничества с учителем и сверстниками</w:t>
            </w:r>
          </w:p>
          <w:p w:rsidR="00E80B14" w:rsidRDefault="00E07B23">
            <w:pPr>
              <w:pStyle w:val="9"/>
              <w:framePr w:w="10142" w:h="12202" w:wrap="none" w:vAnchor="page" w:hAnchor="page" w:x="3348" w:y="4946"/>
              <w:shd w:val="clear" w:color="auto" w:fill="auto"/>
              <w:spacing w:before="120" w:after="360" w:line="210" w:lineRule="exact"/>
              <w:ind w:left="60" w:firstLine="0"/>
            </w:pPr>
            <w:r>
              <w:rPr>
                <w:rStyle w:val="0pt4"/>
              </w:rPr>
              <w:t>постановка вопросов</w:t>
            </w:r>
          </w:p>
          <w:p w:rsidR="00E80B14" w:rsidRDefault="00E07B23">
            <w:pPr>
              <w:pStyle w:val="9"/>
              <w:framePr w:w="10142" w:h="12202" w:wrap="none" w:vAnchor="page" w:hAnchor="page" w:x="3348" w:y="4946"/>
              <w:shd w:val="clear" w:color="auto" w:fill="auto"/>
              <w:spacing w:before="360" w:after="0" w:line="259" w:lineRule="exact"/>
              <w:ind w:left="60" w:firstLine="0"/>
            </w:pPr>
            <w:r>
              <w:rPr>
                <w:rStyle w:val="0pt4"/>
              </w:rPr>
              <w:t>управление поведением партнера</w:t>
            </w:r>
          </w:p>
        </w:tc>
        <w:tc>
          <w:tcPr>
            <w:tcW w:w="4930" w:type="dxa"/>
            <w:tcBorders>
              <w:top w:val="single" w:sz="4" w:space="0" w:color="auto"/>
              <w:left w:val="single" w:sz="4" w:space="0" w:color="auto"/>
              <w:right w:val="single" w:sz="4" w:space="0" w:color="auto"/>
            </w:tcBorders>
            <w:shd w:val="clear" w:color="auto" w:fill="FFFFFF"/>
          </w:tcPr>
          <w:p w:rsidR="00E80B14" w:rsidRDefault="00E07B23">
            <w:pPr>
              <w:pStyle w:val="9"/>
              <w:framePr w:w="10142" w:h="12202" w:wrap="none" w:vAnchor="page" w:hAnchor="page" w:x="3348" w:y="4946"/>
              <w:shd w:val="clear" w:color="auto" w:fill="auto"/>
              <w:spacing w:after="120" w:line="210" w:lineRule="exact"/>
              <w:ind w:left="80" w:firstLine="0"/>
            </w:pPr>
            <w:r>
              <w:rPr>
                <w:rStyle w:val="0pt4"/>
              </w:rPr>
              <w:t>•определение цели;</w:t>
            </w:r>
          </w:p>
          <w:p w:rsidR="00E80B14" w:rsidRDefault="00E07B23">
            <w:pPr>
              <w:pStyle w:val="9"/>
              <w:framePr w:w="10142" w:h="12202" w:wrap="none" w:vAnchor="page" w:hAnchor="page" w:x="3348" w:y="4946"/>
              <w:numPr>
                <w:ilvl w:val="0"/>
                <w:numId w:val="113"/>
              </w:numPr>
              <w:shd w:val="clear" w:color="auto" w:fill="auto"/>
              <w:tabs>
                <w:tab w:val="left" w:pos="349"/>
              </w:tabs>
              <w:spacing w:before="120" w:after="120" w:line="254" w:lineRule="exact"/>
              <w:ind w:left="80" w:firstLine="0"/>
            </w:pPr>
            <w:r>
              <w:rPr>
                <w:rStyle w:val="0pt4"/>
              </w:rPr>
              <w:t>принципиальное сотрудничество в поиске и сбореинформации;</w:t>
            </w:r>
          </w:p>
          <w:p w:rsidR="00E80B14" w:rsidRDefault="00E07B23">
            <w:pPr>
              <w:pStyle w:val="9"/>
              <w:framePr w:w="10142" w:h="12202" w:wrap="none" w:vAnchor="page" w:hAnchor="page" w:x="3348" w:y="4946"/>
              <w:numPr>
                <w:ilvl w:val="0"/>
                <w:numId w:val="113"/>
              </w:numPr>
              <w:shd w:val="clear" w:color="auto" w:fill="auto"/>
              <w:tabs>
                <w:tab w:val="left" w:pos="296"/>
              </w:tabs>
              <w:spacing w:before="120" w:after="120" w:line="254" w:lineRule="exact"/>
              <w:ind w:left="80" w:firstLine="0"/>
            </w:pPr>
            <w:r>
              <w:rPr>
                <w:rStyle w:val="0pt4"/>
              </w:rPr>
              <w:t>контроль, коррекция, оценки действий партнера;</w:t>
            </w:r>
          </w:p>
          <w:p w:rsidR="00E80B14" w:rsidRDefault="00E07B23">
            <w:pPr>
              <w:pStyle w:val="9"/>
              <w:framePr w:w="10142" w:h="12202" w:wrap="none" w:vAnchor="page" w:hAnchor="page" w:x="3348" w:y="4946"/>
              <w:numPr>
                <w:ilvl w:val="0"/>
                <w:numId w:val="113"/>
              </w:numPr>
              <w:shd w:val="clear" w:color="auto" w:fill="auto"/>
              <w:tabs>
                <w:tab w:val="left" w:pos="291"/>
              </w:tabs>
              <w:spacing w:before="120" w:after="0" w:line="250" w:lineRule="exact"/>
              <w:ind w:left="80" w:firstLine="0"/>
            </w:pPr>
            <w:r>
              <w:rPr>
                <w:rStyle w:val="0pt4"/>
              </w:rPr>
              <w:t>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w:t>
            </w:r>
          </w:p>
        </w:tc>
      </w:tr>
      <w:tr w:rsidR="00E80B14">
        <w:trPr>
          <w:trHeight w:hRule="exact" w:val="6518"/>
        </w:trPr>
        <w:tc>
          <w:tcPr>
            <w:tcW w:w="576" w:type="dxa"/>
            <w:tcBorders>
              <w:top w:val="single" w:sz="4" w:space="0" w:color="auto"/>
              <w:left w:val="single" w:sz="4" w:space="0" w:color="auto"/>
              <w:bottom w:val="single" w:sz="4" w:space="0" w:color="auto"/>
            </w:tcBorders>
            <w:shd w:val="clear" w:color="auto" w:fill="FFFFFF"/>
          </w:tcPr>
          <w:p w:rsidR="00E80B14" w:rsidRDefault="00E07B23">
            <w:pPr>
              <w:pStyle w:val="9"/>
              <w:framePr w:w="10142" w:h="12202" w:wrap="none" w:vAnchor="page" w:hAnchor="page" w:x="3348" w:y="4946"/>
              <w:shd w:val="clear" w:color="auto" w:fill="auto"/>
              <w:spacing w:after="0" w:line="210" w:lineRule="exact"/>
              <w:ind w:left="100" w:firstLine="0"/>
            </w:pPr>
            <w:r>
              <w:rPr>
                <w:rStyle w:val="0pt4"/>
              </w:rPr>
              <w:t>5</w:t>
            </w:r>
          </w:p>
        </w:tc>
        <w:tc>
          <w:tcPr>
            <w:tcW w:w="1387" w:type="dxa"/>
            <w:tcBorders>
              <w:top w:val="single" w:sz="4" w:space="0" w:color="auto"/>
              <w:left w:val="single" w:sz="4" w:space="0" w:color="auto"/>
              <w:bottom w:val="single" w:sz="4" w:space="0" w:color="auto"/>
            </w:tcBorders>
            <w:shd w:val="clear" w:color="auto" w:fill="FFFFFF"/>
          </w:tcPr>
          <w:p w:rsidR="00E80B14" w:rsidRDefault="00E07B23">
            <w:pPr>
              <w:pStyle w:val="9"/>
              <w:framePr w:w="10142" w:h="12202" w:wrap="none" w:vAnchor="page" w:hAnchor="page" w:x="3348" w:y="4946"/>
              <w:shd w:val="clear" w:color="auto" w:fill="auto"/>
              <w:spacing w:after="0" w:line="210" w:lineRule="exact"/>
              <w:ind w:left="80" w:firstLine="0"/>
            </w:pPr>
            <w:r>
              <w:rPr>
                <w:rStyle w:val="0pt4"/>
              </w:rPr>
              <w:t>Биология</w:t>
            </w:r>
          </w:p>
        </w:tc>
        <w:tc>
          <w:tcPr>
            <w:tcW w:w="3250" w:type="dxa"/>
            <w:tcBorders>
              <w:top w:val="single" w:sz="4" w:space="0" w:color="auto"/>
              <w:left w:val="single" w:sz="4" w:space="0" w:color="auto"/>
              <w:bottom w:val="single" w:sz="4" w:space="0" w:color="auto"/>
            </w:tcBorders>
            <w:shd w:val="clear" w:color="auto" w:fill="FFFFFF"/>
          </w:tcPr>
          <w:p w:rsidR="00E80B14" w:rsidRDefault="00E07B23">
            <w:pPr>
              <w:pStyle w:val="9"/>
              <w:framePr w:w="10142" w:h="12202" w:wrap="none" w:vAnchor="page" w:hAnchor="page" w:x="3348" w:y="4946"/>
              <w:shd w:val="clear" w:color="auto" w:fill="auto"/>
              <w:spacing w:after="240" w:line="210" w:lineRule="exact"/>
              <w:ind w:left="60" w:firstLine="0"/>
            </w:pPr>
            <w:r>
              <w:rPr>
                <w:rStyle w:val="0pt4"/>
              </w:rPr>
              <w:t>Познавательные УУД.</w:t>
            </w:r>
          </w:p>
          <w:p w:rsidR="00E80B14" w:rsidRDefault="00E07B23">
            <w:pPr>
              <w:pStyle w:val="9"/>
              <w:framePr w:w="10142" w:h="12202" w:wrap="none" w:vAnchor="page" w:hAnchor="page" w:x="3348" w:y="4946"/>
              <w:numPr>
                <w:ilvl w:val="0"/>
                <w:numId w:val="114"/>
              </w:numPr>
              <w:shd w:val="clear" w:color="auto" w:fill="auto"/>
              <w:tabs>
                <w:tab w:val="left" w:pos="358"/>
              </w:tabs>
              <w:spacing w:before="240" w:after="240" w:line="210" w:lineRule="exact"/>
              <w:ind w:left="60" w:firstLine="0"/>
            </w:pPr>
            <w:r>
              <w:rPr>
                <w:rStyle w:val="0pt4"/>
              </w:rPr>
              <w:t>Общеучебные действия</w:t>
            </w:r>
          </w:p>
          <w:p w:rsidR="00E80B14" w:rsidRDefault="00E07B23">
            <w:pPr>
              <w:pStyle w:val="9"/>
              <w:framePr w:w="10142" w:h="12202" w:wrap="none" w:vAnchor="page" w:hAnchor="page" w:x="3348" w:y="4946"/>
              <w:shd w:val="clear" w:color="auto" w:fill="auto"/>
              <w:spacing w:before="240" w:line="250" w:lineRule="exact"/>
              <w:ind w:left="60" w:firstLine="0"/>
            </w:pPr>
            <w:r>
              <w:rPr>
                <w:rStyle w:val="0pt4"/>
              </w:rPr>
              <w:t>сформированность познавательных интересов и мотивов, направленных на изучение живой природы</w:t>
            </w:r>
          </w:p>
          <w:p w:rsidR="00E80B14" w:rsidRDefault="00E07B23">
            <w:pPr>
              <w:pStyle w:val="9"/>
              <w:framePr w:w="10142" w:h="12202" w:wrap="none" w:vAnchor="page" w:hAnchor="page" w:x="3348" w:y="4946"/>
              <w:shd w:val="clear" w:color="auto" w:fill="auto"/>
              <w:spacing w:before="180" w:after="240" w:line="210" w:lineRule="exact"/>
              <w:ind w:left="60" w:firstLine="0"/>
            </w:pPr>
            <w:r>
              <w:rPr>
                <w:rStyle w:val="0pt4"/>
              </w:rPr>
              <w:t>Б) Знаково-символические</w:t>
            </w:r>
          </w:p>
          <w:p w:rsidR="00E80B14" w:rsidRDefault="00E07B23">
            <w:pPr>
              <w:pStyle w:val="9"/>
              <w:framePr w:w="10142" w:h="12202" w:wrap="none" w:vAnchor="page" w:hAnchor="page" w:x="3348" w:y="4946"/>
              <w:numPr>
                <w:ilvl w:val="0"/>
                <w:numId w:val="114"/>
              </w:numPr>
              <w:shd w:val="clear" w:color="auto" w:fill="auto"/>
              <w:tabs>
                <w:tab w:val="left" w:pos="338"/>
              </w:tabs>
              <w:spacing w:before="240" w:after="0" w:line="210" w:lineRule="exact"/>
              <w:ind w:left="60" w:firstLine="0"/>
            </w:pPr>
            <w:r>
              <w:rPr>
                <w:rStyle w:val="0pt4"/>
              </w:rPr>
              <w:t>логические</w:t>
            </w:r>
          </w:p>
        </w:tc>
        <w:tc>
          <w:tcPr>
            <w:tcW w:w="4930" w:type="dxa"/>
            <w:tcBorders>
              <w:top w:val="single" w:sz="4" w:space="0" w:color="auto"/>
              <w:left w:val="single" w:sz="4" w:space="0" w:color="auto"/>
              <w:bottom w:val="single" w:sz="4" w:space="0" w:color="auto"/>
              <w:right w:val="single" w:sz="4" w:space="0" w:color="auto"/>
            </w:tcBorders>
            <w:shd w:val="clear" w:color="auto" w:fill="FFFFFF"/>
          </w:tcPr>
          <w:p w:rsidR="00E80B14" w:rsidRDefault="00E07B23">
            <w:pPr>
              <w:pStyle w:val="9"/>
              <w:framePr w:w="10142" w:h="12202" w:wrap="none" w:vAnchor="page" w:hAnchor="page" w:x="3348" w:y="4946"/>
              <w:numPr>
                <w:ilvl w:val="0"/>
                <w:numId w:val="115"/>
              </w:numPr>
              <w:shd w:val="clear" w:color="auto" w:fill="auto"/>
              <w:tabs>
                <w:tab w:val="left" w:pos="734"/>
              </w:tabs>
              <w:spacing w:after="0" w:line="259" w:lineRule="exact"/>
              <w:ind w:firstLine="0"/>
              <w:jc w:val="both"/>
            </w:pPr>
            <w:r>
              <w:rPr>
                <w:rStyle w:val="0pt4"/>
              </w:rPr>
              <w:t>Умение характеризовать объекты живой природы, законы генетики, физиологические и популяционныепроцессы.</w:t>
            </w:r>
          </w:p>
          <w:p w:rsidR="00E80B14" w:rsidRDefault="00E07B23">
            <w:pPr>
              <w:pStyle w:val="9"/>
              <w:framePr w:w="10142" w:h="12202" w:wrap="none" w:vAnchor="page" w:hAnchor="page" w:x="3348" w:y="4946"/>
              <w:numPr>
                <w:ilvl w:val="0"/>
                <w:numId w:val="115"/>
              </w:numPr>
              <w:shd w:val="clear" w:color="auto" w:fill="auto"/>
              <w:tabs>
                <w:tab w:val="left" w:pos="814"/>
              </w:tabs>
              <w:spacing w:after="0" w:line="259" w:lineRule="exact"/>
              <w:ind w:left="80" w:firstLine="0"/>
            </w:pPr>
            <w:r>
              <w:rPr>
                <w:rStyle w:val="0pt4"/>
              </w:rPr>
              <w:t>Умение объяснять биологические понятия итермины</w:t>
            </w:r>
          </w:p>
          <w:p w:rsidR="00E80B14" w:rsidRDefault="00E07B23">
            <w:pPr>
              <w:pStyle w:val="9"/>
              <w:framePr w:w="10142" w:h="12202" w:wrap="none" w:vAnchor="page" w:hAnchor="page" w:x="3348" w:y="4946"/>
              <w:numPr>
                <w:ilvl w:val="0"/>
                <w:numId w:val="115"/>
              </w:numPr>
              <w:shd w:val="clear" w:color="auto" w:fill="auto"/>
              <w:tabs>
                <w:tab w:val="left" w:pos="814"/>
              </w:tabs>
              <w:spacing w:after="0" w:line="259" w:lineRule="exact"/>
              <w:ind w:left="80" w:firstLine="0"/>
            </w:pPr>
            <w:r>
              <w:rPr>
                <w:rStyle w:val="0pt4"/>
              </w:rPr>
              <w:t>Умение классифицировать и систематизировать объекты живойприроды</w:t>
            </w:r>
          </w:p>
          <w:p w:rsidR="00E80B14" w:rsidRDefault="00E07B23">
            <w:pPr>
              <w:pStyle w:val="9"/>
              <w:framePr w:w="10142" w:h="12202" w:wrap="none" w:vAnchor="page" w:hAnchor="page" w:x="3348" w:y="4946"/>
              <w:numPr>
                <w:ilvl w:val="0"/>
                <w:numId w:val="115"/>
              </w:numPr>
              <w:shd w:val="clear" w:color="auto" w:fill="auto"/>
              <w:tabs>
                <w:tab w:val="left" w:pos="829"/>
              </w:tabs>
              <w:spacing w:after="0" w:line="259" w:lineRule="exact"/>
              <w:ind w:left="80" w:firstLine="0"/>
            </w:pPr>
            <w:r>
              <w:rPr>
                <w:rStyle w:val="0pt4"/>
              </w:rPr>
              <w:t>Овладевать методами научного познания живого.</w:t>
            </w:r>
          </w:p>
          <w:p w:rsidR="00E80B14" w:rsidRDefault="00E07B23">
            <w:pPr>
              <w:pStyle w:val="9"/>
              <w:framePr w:w="10142" w:h="12202" w:wrap="none" w:vAnchor="page" w:hAnchor="page" w:x="3348" w:y="4946"/>
              <w:numPr>
                <w:ilvl w:val="0"/>
                <w:numId w:val="115"/>
              </w:numPr>
              <w:shd w:val="clear" w:color="auto" w:fill="auto"/>
              <w:tabs>
                <w:tab w:val="left" w:pos="829"/>
              </w:tabs>
              <w:spacing w:after="0" w:line="259" w:lineRule="exact"/>
              <w:ind w:left="80" w:firstLine="0"/>
            </w:pPr>
            <w:r>
              <w:rPr>
                <w:rStyle w:val="0pt4"/>
              </w:rPr>
              <w:t>Овладение методами исследования живой и неживойприроды</w:t>
            </w:r>
          </w:p>
          <w:p w:rsidR="00E80B14" w:rsidRDefault="00E07B23">
            <w:pPr>
              <w:pStyle w:val="9"/>
              <w:framePr w:w="10142" w:h="12202" w:wrap="none" w:vAnchor="page" w:hAnchor="page" w:x="3348" w:y="4946"/>
              <w:numPr>
                <w:ilvl w:val="0"/>
                <w:numId w:val="115"/>
              </w:numPr>
              <w:shd w:val="clear" w:color="auto" w:fill="auto"/>
              <w:tabs>
                <w:tab w:val="left" w:pos="814"/>
              </w:tabs>
              <w:spacing w:after="0" w:line="259" w:lineRule="exact"/>
              <w:ind w:left="80" w:firstLine="0"/>
            </w:pPr>
            <w:r>
              <w:rPr>
                <w:rStyle w:val="0pt4"/>
              </w:rPr>
              <w:t>Понимание необходимости здорового образа жизни</w:t>
            </w:r>
          </w:p>
          <w:p w:rsidR="00E80B14" w:rsidRDefault="00E07B23">
            <w:pPr>
              <w:pStyle w:val="9"/>
              <w:framePr w:w="10142" w:h="12202" w:wrap="none" w:vAnchor="page" w:hAnchor="page" w:x="3348" w:y="4946"/>
              <w:numPr>
                <w:ilvl w:val="0"/>
                <w:numId w:val="115"/>
              </w:numPr>
              <w:shd w:val="clear" w:color="auto" w:fill="auto"/>
              <w:tabs>
                <w:tab w:val="left" w:pos="824"/>
              </w:tabs>
              <w:spacing w:after="0" w:line="259" w:lineRule="exact"/>
              <w:ind w:left="80" w:firstLine="0"/>
            </w:pPr>
            <w:r>
              <w:rPr>
                <w:rStyle w:val="0pt4"/>
              </w:rPr>
              <w:t>Осознание необходимости соблюдать гигиенические правила инормы.</w:t>
            </w:r>
          </w:p>
          <w:p w:rsidR="00E80B14" w:rsidRDefault="00E07B23">
            <w:pPr>
              <w:pStyle w:val="9"/>
              <w:framePr w:w="10142" w:h="12202" w:wrap="none" w:vAnchor="page" w:hAnchor="page" w:x="3348" w:y="4946"/>
              <w:numPr>
                <w:ilvl w:val="0"/>
                <w:numId w:val="115"/>
              </w:numPr>
              <w:shd w:val="clear" w:color="auto" w:fill="auto"/>
              <w:tabs>
                <w:tab w:val="left" w:pos="824"/>
              </w:tabs>
              <w:spacing w:after="240" w:line="259" w:lineRule="exact"/>
              <w:ind w:left="80" w:firstLine="0"/>
            </w:pPr>
            <w:r>
              <w:rPr>
                <w:rStyle w:val="0pt4"/>
              </w:rPr>
              <w:t>Сознательный выбор будущей профессиональнойдеятельности</w:t>
            </w:r>
          </w:p>
          <w:p w:rsidR="00E80B14" w:rsidRDefault="00E07B23">
            <w:pPr>
              <w:pStyle w:val="9"/>
              <w:framePr w:w="10142" w:h="12202" w:wrap="none" w:vAnchor="page" w:hAnchor="page" w:x="3348" w:y="4946"/>
              <w:numPr>
                <w:ilvl w:val="0"/>
                <w:numId w:val="115"/>
              </w:numPr>
              <w:shd w:val="clear" w:color="auto" w:fill="auto"/>
              <w:tabs>
                <w:tab w:val="left" w:pos="819"/>
              </w:tabs>
              <w:spacing w:before="240" w:after="0" w:line="254" w:lineRule="exact"/>
              <w:ind w:left="80" w:firstLine="0"/>
            </w:pPr>
            <w:r>
              <w:rPr>
                <w:rStyle w:val="0pt4"/>
              </w:rPr>
              <w:t>Самостоятельное выделение и формулированиецели</w:t>
            </w:r>
          </w:p>
          <w:p w:rsidR="00E80B14" w:rsidRDefault="00E07B23">
            <w:pPr>
              <w:pStyle w:val="9"/>
              <w:framePr w:w="10142" w:h="12202" w:wrap="none" w:vAnchor="page" w:hAnchor="page" w:x="3348" w:y="4946"/>
              <w:numPr>
                <w:ilvl w:val="0"/>
                <w:numId w:val="115"/>
              </w:numPr>
              <w:shd w:val="clear" w:color="auto" w:fill="auto"/>
              <w:tabs>
                <w:tab w:val="left" w:pos="814"/>
              </w:tabs>
              <w:spacing w:after="0" w:line="254" w:lineRule="exact"/>
              <w:ind w:left="80" w:firstLine="0"/>
            </w:pPr>
            <w:r>
              <w:rPr>
                <w:rStyle w:val="0pt4"/>
              </w:rPr>
              <w:t>Поиск и овладения необходимой информации</w:t>
            </w:r>
          </w:p>
          <w:p w:rsidR="00E80B14" w:rsidRDefault="00E07B23">
            <w:pPr>
              <w:pStyle w:val="9"/>
              <w:framePr w:w="10142" w:h="12202" w:wrap="none" w:vAnchor="page" w:hAnchor="page" w:x="3348" w:y="4946"/>
              <w:numPr>
                <w:ilvl w:val="0"/>
                <w:numId w:val="115"/>
              </w:numPr>
              <w:shd w:val="clear" w:color="auto" w:fill="auto"/>
              <w:tabs>
                <w:tab w:val="left" w:pos="824"/>
              </w:tabs>
              <w:spacing w:after="0" w:line="250" w:lineRule="exact"/>
              <w:ind w:left="80" w:firstLine="0"/>
            </w:pPr>
            <w:r>
              <w:rPr>
                <w:rStyle w:val="0pt4"/>
              </w:rPr>
              <w:t>преобразование объекта из чувственной формы в модель, где выделены существенные характеристикиобъекта</w:t>
            </w:r>
          </w:p>
        </w:tc>
      </w:tr>
    </w:tbl>
    <w:p w:rsidR="00E80B14" w:rsidRDefault="00E80B14">
      <w:pPr>
        <w:rPr>
          <w:sz w:val="2"/>
          <w:szCs w:val="2"/>
        </w:rPr>
        <w:sectPr w:rsidR="00E80B14">
          <w:pgSz w:w="16838" w:h="23810"/>
          <w:pgMar w:top="0" w:right="0" w:bottom="0" w:left="0" w:header="0" w:footer="3" w:gutter="0"/>
          <w:cols w:space="720"/>
          <w:noEndnote/>
          <w:docGrid w:linePitch="360"/>
        </w:sectPr>
      </w:pPr>
    </w:p>
    <w:tbl>
      <w:tblPr>
        <w:tblOverlap w:val="never"/>
        <w:tblW w:w="0" w:type="auto"/>
        <w:tblLayout w:type="fixed"/>
        <w:tblCellMar>
          <w:left w:w="10" w:type="dxa"/>
          <w:right w:w="10" w:type="dxa"/>
        </w:tblCellMar>
        <w:tblLook w:val="04A0"/>
      </w:tblPr>
      <w:tblGrid>
        <w:gridCol w:w="576"/>
        <w:gridCol w:w="1387"/>
        <w:gridCol w:w="3250"/>
        <w:gridCol w:w="4930"/>
      </w:tblGrid>
      <w:tr w:rsidR="00E80B14">
        <w:trPr>
          <w:trHeight w:hRule="exact" w:val="4675"/>
        </w:trPr>
        <w:tc>
          <w:tcPr>
            <w:tcW w:w="576" w:type="dxa"/>
            <w:tcBorders>
              <w:top w:val="single" w:sz="4" w:space="0" w:color="auto"/>
              <w:left w:val="single" w:sz="4" w:space="0" w:color="auto"/>
            </w:tcBorders>
            <w:shd w:val="clear" w:color="auto" w:fill="FFFFFF"/>
          </w:tcPr>
          <w:p w:rsidR="00E80B14" w:rsidRDefault="00E80B14">
            <w:pPr>
              <w:framePr w:w="10142" w:h="15158" w:wrap="none" w:vAnchor="page" w:hAnchor="page" w:x="3348" w:y="4327"/>
              <w:rPr>
                <w:sz w:val="10"/>
                <w:szCs w:val="10"/>
              </w:rPr>
            </w:pPr>
          </w:p>
        </w:tc>
        <w:tc>
          <w:tcPr>
            <w:tcW w:w="1387" w:type="dxa"/>
            <w:tcBorders>
              <w:top w:val="single" w:sz="4" w:space="0" w:color="auto"/>
              <w:left w:val="single" w:sz="4" w:space="0" w:color="auto"/>
            </w:tcBorders>
            <w:shd w:val="clear" w:color="auto" w:fill="FFFFFF"/>
          </w:tcPr>
          <w:p w:rsidR="00E80B14" w:rsidRDefault="00E80B14">
            <w:pPr>
              <w:framePr w:w="10142" w:h="15158" w:wrap="none" w:vAnchor="page" w:hAnchor="page" w:x="3348" w:y="4327"/>
              <w:rPr>
                <w:sz w:val="10"/>
                <w:szCs w:val="10"/>
              </w:rPr>
            </w:pPr>
          </w:p>
        </w:tc>
        <w:tc>
          <w:tcPr>
            <w:tcW w:w="3250" w:type="dxa"/>
            <w:tcBorders>
              <w:top w:val="single" w:sz="4" w:space="0" w:color="auto"/>
              <w:left w:val="single" w:sz="4" w:space="0" w:color="auto"/>
            </w:tcBorders>
            <w:shd w:val="clear" w:color="auto" w:fill="FFFFFF"/>
          </w:tcPr>
          <w:p w:rsidR="00E80B14" w:rsidRDefault="00E80B14">
            <w:pPr>
              <w:framePr w:w="10142" w:h="15158" w:wrap="none" w:vAnchor="page" w:hAnchor="page" w:x="3348" w:y="4327"/>
              <w:rPr>
                <w:sz w:val="10"/>
                <w:szCs w:val="10"/>
              </w:rPr>
            </w:pPr>
          </w:p>
        </w:tc>
        <w:tc>
          <w:tcPr>
            <w:tcW w:w="4930" w:type="dxa"/>
            <w:tcBorders>
              <w:top w:val="single" w:sz="4" w:space="0" w:color="auto"/>
              <w:left w:val="single" w:sz="4" w:space="0" w:color="auto"/>
              <w:right w:val="single" w:sz="4" w:space="0" w:color="auto"/>
            </w:tcBorders>
            <w:shd w:val="clear" w:color="auto" w:fill="FFFFFF"/>
          </w:tcPr>
          <w:p w:rsidR="00E80B14" w:rsidRDefault="00E07B23">
            <w:pPr>
              <w:pStyle w:val="9"/>
              <w:framePr w:w="10142" w:h="15158" w:wrap="none" w:vAnchor="page" w:hAnchor="page" w:x="3348" w:y="4327"/>
              <w:numPr>
                <w:ilvl w:val="0"/>
                <w:numId w:val="116"/>
              </w:numPr>
              <w:shd w:val="clear" w:color="auto" w:fill="auto"/>
              <w:tabs>
                <w:tab w:val="left" w:pos="819"/>
              </w:tabs>
              <w:spacing w:after="0" w:line="254" w:lineRule="exact"/>
              <w:ind w:left="80" w:firstLine="0"/>
            </w:pPr>
            <w:r>
              <w:rPr>
                <w:rStyle w:val="0pt4"/>
              </w:rPr>
              <w:t>преобразование модели с целью выявления общихзаконов</w:t>
            </w:r>
          </w:p>
          <w:p w:rsidR="00E80B14" w:rsidRDefault="00E07B23">
            <w:pPr>
              <w:pStyle w:val="9"/>
              <w:framePr w:w="10142" w:h="15158" w:wrap="none" w:vAnchor="page" w:hAnchor="page" w:x="3348" w:y="4327"/>
              <w:numPr>
                <w:ilvl w:val="0"/>
                <w:numId w:val="116"/>
              </w:numPr>
              <w:shd w:val="clear" w:color="auto" w:fill="auto"/>
              <w:tabs>
                <w:tab w:val="left" w:pos="819"/>
              </w:tabs>
              <w:spacing w:after="0" w:line="254" w:lineRule="exact"/>
              <w:ind w:left="80" w:firstLine="0"/>
            </w:pPr>
            <w:r>
              <w:rPr>
                <w:rStyle w:val="0pt4"/>
              </w:rPr>
              <w:t>выбор наиболее эффективных способов решения генетических задач в зависимости от конкретныхусловий</w:t>
            </w:r>
          </w:p>
          <w:p w:rsidR="00E80B14" w:rsidRDefault="00E07B23">
            <w:pPr>
              <w:pStyle w:val="9"/>
              <w:framePr w:w="10142" w:h="15158" w:wrap="none" w:vAnchor="page" w:hAnchor="page" w:x="3348" w:y="4327"/>
              <w:numPr>
                <w:ilvl w:val="0"/>
                <w:numId w:val="116"/>
              </w:numPr>
              <w:shd w:val="clear" w:color="auto" w:fill="auto"/>
              <w:tabs>
                <w:tab w:val="left" w:pos="744"/>
              </w:tabs>
              <w:spacing w:after="0" w:line="254" w:lineRule="exact"/>
              <w:ind w:firstLine="0"/>
              <w:jc w:val="both"/>
            </w:pPr>
            <w:r>
              <w:rPr>
                <w:rStyle w:val="0pt4"/>
              </w:rPr>
              <w:t>смысловое чтение как осмысление цели чтения и выбор вида чтения в зависимости от цели</w:t>
            </w:r>
          </w:p>
          <w:p w:rsidR="00E80B14" w:rsidRDefault="00E07B23">
            <w:pPr>
              <w:pStyle w:val="9"/>
              <w:framePr w:w="10142" w:h="15158" w:wrap="none" w:vAnchor="page" w:hAnchor="page" w:x="3348" w:y="4327"/>
              <w:numPr>
                <w:ilvl w:val="0"/>
                <w:numId w:val="116"/>
              </w:numPr>
              <w:shd w:val="clear" w:color="auto" w:fill="auto"/>
              <w:tabs>
                <w:tab w:val="left" w:pos="819"/>
              </w:tabs>
              <w:spacing w:after="0" w:line="254" w:lineRule="exact"/>
              <w:ind w:left="80" w:firstLine="0"/>
            </w:pPr>
            <w:r>
              <w:rPr>
                <w:rStyle w:val="0pt4"/>
              </w:rPr>
              <w:t>понимание и адекватная оценка языка средств массовойинформации</w:t>
            </w:r>
          </w:p>
          <w:p w:rsidR="00E80B14" w:rsidRDefault="00E07B23">
            <w:pPr>
              <w:pStyle w:val="9"/>
              <w:framePr w:w="10142" w:h="15158" w:wrap="none" w:vAnchor="page" w:hAnchor="page" w:x="3348" w:y="4327"/>
              <w:numPr>
                <w:ilvl w:val="0"/>
                <w:numId w:val="116"/>
              </w:numPr>
              <w:shd w:val="clear" w:color="auto" w:fill="auto"/>
              <w:tabs>
                <w:tab w:val="left" w:pos="824"/>
              </w:tabs>
              <w:spacing w:after="0" w:line="254" w:lineRule="exact"/>
              <w:ind w:left="80" w:firstLine="0"/>
            </w:pPr>
            <w:r>
              <w:rPr>
                <w:rStyle w:val="0pt4"/>
              </w:rPr>
              <w:t>построение логическойцепи рассуждений</w:t>
            </w:r>
          </w:p>
          <w:p w:rsidR="00E80B14" w:rsidRDefault="00E07B23">
            <w:pPr>
              <w:pStyle w:val="9"/>
              <w:framePr w:w="10142" w:h="15158" w:wrap="none" w:vAnchor="page" w:hAnchor="page" w:x="3348" w:y="4327"/>
              <w:numPr>
                <w:ilvl w:val="0"/>
                <w:numId w:val="116"/>
              </w:numPr>
              <w:shd w:val="clear" w:color="auto" w:fill="auto"/>
              <w:tabs>
                <w:tab w:val="left" w:pos="819"/>
              </w:tabs>
              <w:spacing w:after="0" w:line="254" w:lineRule="exact"/>
              <w:ind w:left="80" w:firstLine="0"/>
            </w:pPr>
            <w:r>
              <w:rPr>
                <w:rStyle w:val="0pt4"/>
              </w:rPr>
              <w:t>анализ объектов с целью выделения признаков</w:t>
            </w:r>
          </w:p>
          <w:p w:rsidR="00E80B14" w:rsidRDefault="00E07B23">
            <w:pPr>
              <w:pStyle w:val="9"/>
              <w:framePr w:w="10142" w:h="15158" w:wrap="none" w:vAnchor="page" w:hAnchor="page" w:x="3348" w:y="4327"/>
              <w:numPr>
                <w:ilvl w:val="0"/>
                <w:numId w:val="116"/>
              </w:numPr>
              <w:shd w:val="clear" w:color="auto" w:fill="auto"/>
              <w:tabs>
                <w:tab w:val="left" w:pos="819"/>
              </w:tabs>
              <w:spacing w:after="0" w:line="250" w:lineRule="exact"/>
              <w:ind w:left="80" w:firstLine="0"/>
            </w:pPr>
            <w:r>
              <w:rPr>
                <w:rStyle w:val="0pt4"/>
              </w:rPr>
              <w:t>синтез как составление целого из частей, в том числе самостоятельное достраивание, восполнение недостающих компонентов; выбор оснований и критериев длясравнения</w:t>
            </w:r>
          </w:p>
        </w:tc>
      </w:tr>
      <w:tr w:rsidR="00E80B14">
        <w:trPr>
          <w:trHeight w:hRule="exact" w:val="3888"/>
        </w:trPr>
        <w:tc>
          <w:tcPr>
            <w:tcW w:w="576" w:type="dxa"/>
            <w:tcBorders>
              <w:top w:val="single" w:sz="4" w:space="0" w:color="auto"/>
              <w:left w:val="single" w:sz="4" w:space="0" w:color="auto"/>
            </w:tcBorders>
            <w:shd w:val="clear" w:color="auto" w:fill="FFFFFF"/>
          </w:tcPr>
          <w:p w:rsidR="00E80B14" w:rsidRDefault="00E80B14">
            <w:pPr>
              <w:framePr w:w="10142" w:h="15158" w:wrap="none" w:vAnchor="page" w:hAnchor="page" w:x="3348" w:y="4327"/>
              <w:rPr>
                <w:sz w:val="10"/>
                <w:szCs w:val="10"/>
              </w:rPr>
            </w:pPr>
          </w:p>
        </w:tc>
        <w:tc>
          <w:tcPr>
            <w:tcW w:w="1387" w:type="dxa"/>
            <w:tcBorders>
              <w:top w:val="single" w:sz="4" w:space="0" w:color="auto"/>
              <w:left w:val="single" w:sz="4" w:space="0" w:color="auto"/>
            </w:tcBorders>
            <w:shd w:val="clear" w:color="auto" w:fill="FFFFFF"/>
          </w:tcPr>
          <w:p w:rsidR="00E80B14" w:rsidRDefault="00E80B14">
            <w:pPr>
              <w:framePr w:w="10142" w:h="15158" w:wrap="none" w:vAnchor="page" w:hAnchor="page" w:x="3348" w:y="4327"/>
              <w:rPr>
                <w:sz w:val="10"/>
                <w:szCs w:val="10"/>
              </w:rPr>
            </w:pPr>
          </w:p>
        </w:tc>
        <w:tc>
          <w:tcPr>
            <w:tcW w:w="3250" w:type="dxa"/>
            <w:tcBorders>
              <w:top w:val="single" w:sz="4" w:space="0" w:color="auto"/>
              <w:left w:val="single" w:sz="4" w:space="0" w:color="auto"/>
            </w:tcBorders>
            <w:shd w:val="clear" w:color="auto" w:fill="FFFFFF"/>
          </w:tcPr>
          <w:p w:rsidR="00E80B14" w:rsidRDefault="00E07B23">
            <w:pPr>
              <w:pStyle w:val="9"/>
              <w:framePr w:w="10142" w:h="15158" w:wrap="none" w:vAnchor="page" w:hAnchor="page" w:x="3348" w:y="4327"/>
              <w:shd w:val="clear" w:color="auto" w:fill="auto"/>
              <w:spacing w:after="0" w:line="210" w:lineRule="exact"/>
              <w:ind w:left="80" w:firstLine="0"/>
            </w:pPr>
            <w:r>
              <w:rPr>
                <w:rStyle w:val="0pt4"/>
              </w:rPr>
              <w:t>Коммуникативные УУД.</w:t>
            </w:r>
          </w:p>
        </w:tc>
        <w:tc>
          <w:tcPr>
            <w:tcW w:w="4930" w:type="dxa"/>
            <w:tcBorders>
              <w:top w:val="single" w:sz="4" w:space="0" w:color="auto"/>
              <w:left w:val="single" w:sz="4" w:space="0" w:color="auto"/>
              <w:right w:val="single" w:sz="4" w:space="0" w:color="auto"/>
            </w:tcBorders>
            <w:shd w:val="clear" w:color="auto" w:fill="FFFFFF"/>
          </w:tcPr>
          <w:p w:rsidR="00E80B14" w:rsidRDefault="00E07B23">
            <w:pPr>
              <w:pStyle w:val="9"/>
              <w:framePr w:w="10142" w:h="15158" w:wrap="none" w:vAnchor="page" w:hAnchor="page" w:x="3348" w:y="4327"/>
              <w:numPr>
                <w:ilvl w:val="0"/>
                <w:numId w:val="117"/>
              </w:numPr>
              <w:shd w:val="clear" w:color="auto" w:fill="auto"/>
              <w:tabs>
                <w:tab w:val="left" w:pos="814"/>
              </w:tabs>
              <w:spacing w:after="0" w:line="254" w:lineRule="exact"/>
              <w:ind w:left="80" w:firstLine="0"/>
            </w:pPr>
            <w:r>
              <w:rPr>
                <w:rStyle w:val="0pt4"/>
              </w:rPr>
              <w:t>Правильное использование биологической терминологии исимволики.</w:t>
            </w:r>
          </w:p>
          <w:p w:rsidR="00E80B14" w:rsidRDefault="00E07B23">
            <w:pPr>
              <w:pStyle w:val="9"/>
              <w:framePr w:w="10142" w:h="15158" w:wrap="none" w:vAnchor="page" w:hAnchor="page" w:x="3348" w:y="4327"/>
              <w:numPr>
                <w:ilvl w:val="0"/>
                <w:numId w:val="117"/>
              </w:numPr>
              <w:shd w:val="clear" w:color="auto" w:fill="auto"/>
              <w:tabs>
                <w:tab w:val="left" w:pos="814"/>
              </w:tabs>
              <w:spacing w:after="0" w:line="254" w:lineRule="exact"/>
              <w:ind w:left="80" w:firstLine="0"/>
            </w:pPr>
            <w:r>
              <w:rPr>
                <w:rStyle w:val="0pt4"/>
              </w:rPr>
              <w:t>Исследовательские и проектныедействия парные,групповые.</w:t>
            </w:r>
          </w:p>
          <w:p w:rsidR="00E80B14" w:rsidRDefault="00E07B23">
            <w:pPr>
              <w:pStyle w:val="9"/>
              <w:framePr w:w="10142" w:h="15158" w:wrap="none" w:vAnchor="page" w:hAnchor="page" w:x="3348" w:y="4327"/>
              <w:numPr>
                <w:ilvl w:val="0"/>
                <w:numId w:val="117"/>
              </w:numPr>
              <w:shd w:val="clear" w:color="auto" w:fill="auto"/>
              <w:tabs>
                <w:tab w:val="left" w:pos="824"/>
              </w:tabs>
              <w:spacing w:after="0" w:line="254" w:lineRule="exact"/>
              <w:ind w:left="80" w:firstLine="0"/>
            </w:pPr>
            <w:r>
              <w:rPr>
                <w:rStyle w:val="0pt4"/>
              </w:rPr>
              <w:t>Развитие потребности вести диалог, выслушивать мнение оппонента, участвовать в дискуссии.</w:t>
            </w:r>
          </w:p>
          <w:p w:rsidR="00E80B14" w:rsidRDefault="00E07B23">
            <w:pPr>
              <w:pStyle w:val="9"/>
              <w:framePr w:w="10142" w:h="15158" w:wrap="none" w:vAnchor="page" w:hAnchor="page" w:x="3348" w:y="4327"/>
              <w:numPr>
                <w:ilvl w:val="0"/>
                <w:numId w:val="117"/>
              </w:numPr>
              <w:shd w:val="clear" w:color="auto" w:fill="auto"/>
              <w:tabs>
                <w:tab w:val="left" w:pos="824"/>
              </w:tabs>
              <w:spacing w:after="0" w:line="254" w:lineRule="exact"/>
              <w:ind w:left="80" w:firstLine="0"/>
            </w:pPr>
            <w:r>
              <w:rPr>
                <w:rStyle w:val="0pt4"/>
              </w:rPr>
              <w:t>Развитие способностей открыто выражать и аргументировано отстаивать свою точкузрения.</w:t>
            </w:r>
          </w:p>
          <w:p w:rsidR="00E80B14" w:rsidRDefault="00E07B23">
            <w:pPr>
              <w:pStyle w:val="9"/>
              <w:framePr w:w="10142" w:h="15158" w:wrap="none" w:vAnchor="page" w:hAnchor="page" w:x="3348" w:y="4327"/>
              <w:numPr>
                <w:ilvl w:val="0"/>
                <w:numId w:val="117"/>
              </w:numPr>
              <w:shd w:val="clear" w:color="auto" w:fill="auto"/>
              <w:tabs>
                <w:tab w:val="left" w:pos="824"/>
              </w:tabs>
              <w:spacing w:after="0" w:line="254" w:lineRule="exact"/>
              <w:ind w:left="80" w:firstLine="0"/>
            </w:pPr>
            <w:r>
              <w:rPr>
                <w:rStyle w:val="0pt4"/>
              </w:rPr>
              <w:t>Формирование нравственных ценностей - ценности жизни во всех её проявлениях, включая</w:t>
            </w:r>
          </w:p>
          <w:p w:rsidR="00E80B14" w:rsidRDefault="00E07B23">
            <w:pPr>
              <w:pStyle w:val="9"/>
              <w:framePr w:w="10142" w:h="15158" w:wrap="none" w:vAnchor="page" w:hAnchor="page" w:x="3348" w:y="4327"/>
              <w:shd w:val="clear" w:color="auto" w:fill="auto"/>
              <w:spacing w:after="0" w:line="254" w:lineRule="exact"/>
              <w:ind w:left="80" w:firstLine="740"/>
            </w:pPr>
            <w:r>
              <w:rPr>
                <w:rStyle w:val="0pt4"/>
              </w:rPr>
              <w:t>понимание самоценности, уникальности и неповторимости всех живых объектов, в том числе ичеловека</w:t>
            </w:r>
          </w:p>
        </w:tc>
      </w:tr>
      <w:tr w:rsidR="00E80B14">
        <w:trPr>
          <w:trHeight w:hRule="exact" w:val="6595"/>
        </w:trPr>
        <w:tc>
          <w:tcPr>
            <w:tcW w:w="576" w:type="dxa"/>
            <w:tcBorders>
              <w:top w:val="single" w:sz="4" w:space="0" w:color="auto"/>
              <w:left w:val="single" w:sz="4" w:space="0" w:color="auto"/>
              <w:bottom w:val="single" w:sz="4" w:space="0" w:color="auto"/>
            </w:tcBorders>
            <w:shd w:val="clear" w:color="auto" w:fill="FFFFFF"/>
          </w:tcPr>
          <w:p w:rsidR="00E80B14" w:rsidRDefault="00E07B23">
            <w:pPr>
              <w:pStyle w:val="9"/>
              <w:framePr w:w="10142" w:h="15158" w:wrap="none" w:vAnchor="page" w:hAnchor="page" w:x="3348" w:y="4327"/>
              <w:shd w:val="clear" w:color="auto" w:fill="auto"/>
              <w:spacing w:after="0" w:line="210" w:lineRule="exact"/>
              <w:ind w:left="100" w:firstLine="0"/>
            </w:pPr>
            <w:r>
              <w:rPr>
                <w:rStyle w:val="0pt4"/>
              </w:rPr>
              <w:t>6,7</w:t>
            </w:r>
          </w:p>
        </w:tc>
        <w:tc>
          <w:tcPr>
            <w:tcW w:w="1387" w:type="dxa"/>
            <w:tcBorders>
              <w:top w:val="single" w:sz="4" w:space="0" w:color="auto"/>
              <w:left w:val="single" w:sz="4" w:space="0" w:color="auto"/>
              <w:bottom w:val="single" w:sz="4" w:space="0" w:color="auto"/>
            </w:tcBorders>
            <w:shd w:val="clear" w:color="auto" w:fill="FFFFFF"/>
          </w:tcPr>
          <w:p w:rsidR="00E80B14" w:rsidRDefault="00E07B23">
            <w:pPr>
              <w:pStyle w:val="9"/>
              <w:framePr w:w="10142" w:h="15158" w:wrap="none" w:vAnchor="page" w:hAnchor="page" w:x="3348" w:y="4327"/>
              <w:shd w:val="clear" w:color="auto" w:fill="auto"/>
              <w:spacing w:after="0" w:line="254" w:lineRule="exact"/>
              <w:ind w:left="80" w:firstLine="0"/>
            </w:pPr>
            <w:r>
              <w:rPr>
                <w:rStyle w:val="0pt4"/>
              </w:rPr>
              <w:t>История,</w:t>
            </w:r>
          </w:p>
          <w:p w:rsidR="00E80B14" w:rsidRDefault="00E07B23">
            <w:pPr>
              <w:pStyle w:val="9"/>
              <w:framePr w:w="10142" w:h="15158" w:wrap="none" w:vAnchor="page" w:hAnchor="page" w:x="3348" w:y="4327"/>
              <w:shd w:val="clear" w:color="auto" w:fill="auto"/>
              <w:spacing w:after="0" w:line="254" w:lineRule="exact"/>
              <w:ind w:left="80" w:firstLine="0"/>
            </w:pPr>
            <w:r>
              <w:rPr>
                <w:rStyle w:val="0pt4"/>
              </w:rPr>
              <w:t>обществозн</w:t>
            </w:r>
          </w:p>
          <w:p w:rsidR="00E80B14" w:rsidRDefault="00E07B23">
            <w:pPr>
              <w:pStyle w:val="9"/>
              <w:framePr w:w="10142" w:h="15158" w:wrap="none" w:vAnchor="page" w:hAnchor="page" w:x="3348" w:y="4327"/>
              <w:shd w:val="clear" w:color="auto" w:fill="auto"/>
              <w:spacing w:after="0" w:line="254" w:lineRule="exact"/>
              <w:ind w:left="80" w:firstLine="0"/>
            </w:pPr>
            <w:r>
              <w:rPr>
                <w:rStyle w:val="0pt4"/>
              </w:rPr>
              <w:t>аиие</w:t>
            </w:r>
          </w:p>
        </w:tc>
        <w:tc>
          <w:tcPr>
            <w:tcW w:w="3250" w:type="dxa"/>
            <w:tcBorders>
              <w:top w:val="single" w:sz="4" w:space="0" w:color="auto"/>
              <w:left w:val="single" w:sz="4" w:space="0" w:color="auto"/>
              <w:bottom w:val="single" w:sz="4" w:space="0" w:color="auto"/>
            </w:tcBorders>
            <w:shd w:val="clear" w:color="auto" w:fill="FFFFFF"/>
          </w:tcPr>
          <w:p w:rsidR="00E80B14" w:rsidRDefault="00E07B23">
            <w:pPr>
              <w:pStyle w:val="9"/>
              <w:framePr w:w="10142" w:h="15158" w:wrap="none" w:vAnchor="page" w:hAnchor="page" w:x="3348" w:y="4327"/>
              <w:shd w:val="clear" w:color="auto" w:fill="auto"/>
              <w:spacing w:after="0" w:line="250" w:lineRule="exact"/>
              <w:ind w:left="80" w:firstLine="0"/>
            </w:pPr>
            <w:r>
              <w:rPr>
                <w:rStyle w:val="0pt4"/>
              </w:rPr>
              <w:t>Личностные УУД: готовность и способность учащихся к саморазвитию и реализации творческого потенциала в духовной и предметно</w:t>
            </w:r>
            <w:r>
              <w:rPr>
                <w:rStyle w:val="0pt4"/>
              </w:rPr>
              <w:softHyphen/>
              <w:t xml:space="preserve">продуктивной деятельности, высокой социальной и профессиональной мобильности на основе непрерывного образования и компетенции </w:t>
            </w:r>
            <w:r>
              <w:rPr>
                <w:rStyle w:val="0pt2"/>
              </w:rPr>
              <w:t>«уметь учиться»;</w:t>
            </w:r>
            <w:r>
              <w:rPr>
                <w:rStyle w:val="0pt4"/>
              </w:rPr>
              <w:t xml:space="preserve"> формирование образа мира, ценностно</w:t>
            </w:r>
            <w:r>
              <w:rPr>
                <w:rStyle w:val="0pt4"/>
              </w:rPr>
              <w:softHyphen/>
              <w:t>смысловых ориентаций и нравственных оснований личностного морального выбора; развитие самосознания, позитивной самооценки и самоуважения, готовности открыто выражать и отстаивать свою позицию, критичности к своим поступкам; развитие готовности к самостоятельным поступкам и действиям, принятию ответственности за</w:t>
            </w:r>
          </w:p>
        </w:tc>
        <w:tc>
          <w:tcPr>
            <w:tcW w:w="4930" w:type="dxa"/>
            <w:tcBorders>
              <w:top w:val="single" w:sz="4" w:space="0" w:color="auto"/>
              <w:left w:val="single" w:sz="4" w:space="0" w:color="auto"/>
              <w:bottom w:val="single" w:sz="4" w:space="0" w:color="auto"/>
              <w:right w:val="single" w:sz="4" w:space="0" w:color="auto"/>
            </w:tcBorders>
            <w:shd w:val="clear" w:color="auto" w:fill="FFFFFF"/>
          </w:tcPr>
          <w:p w:rsidR="00E80B14" w:rsidRDefault="00E07B23">
            <w:pPr>
              <w:pStyle w:val="9"/>
              <w:framePr w:w="10142" w:h="15158" w:wrap="none" w:vAnchor="page" w:hAnchor="page" w:x="3348" w:y="4327"/>
              <w:shd w:val="clear" w:color="auto" w:fill="auto"/>
              <w:spacing w:after="3240" w:line="250" w:lineRule="exact"/>
              <w:ind w:left="80" w:firstLine="0"/>
            </w:pPr>
            <w:r>
              <w:rPr>
                <w:rStyle w:val="0pt4"/>
              </w:rPr>
              <w:t>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w:t>
            </w:r>
          </w:p>
          <w:p w:rsidR="00E80B14" w:rsidRDefault="00E07B23">
            <w:pPr>
              <w:pStyle w:val="9"/>
              <w:framePr w:w="10142" w:h="15158" w:wrap="none" w:vAnchor="page" w:hAnchor="page" w:x="3348" w:y="4327"/>
              <w:shd w:val="clear" w:color="auto" w:fill="auto"/>
              <w:spacing w:before="3240" w:after="0" w:line="254" w:lineRule="exact"/>
              <w:ind w:firstLine="0"/>
              <w:jc w:val="both"/>
            </w:pPr>
            <w:r>
              <w:rPr>
                <w:rStyle w:val="0pt4"/>
              </w:rPr>
              <w:t>Формирование уважительного отношения к иному мнению, истории и культуре других народов.</w:t>
            </w:r>
          </w:p>
        </w:tc>
      </w:tr>
    </w:tbl>
    <w:p w:rsidR="00E80B14" w:rsidRDefault="00E80B14">
      <w:pPr>
        <w:rPr>
          <w:sz w:val="2"/>
          <w:szCs w:val="2"/>
        </w:rPr>
        <w:sectPr w:rsidR="00E80B14">
          <w:pgSz w:w="16838" w:h="23810"/>
          <w:pgMar w:top="0" w:right="0" w:bottom="0" w:left="0" w:header="0" w:footer="3" w:gutter="0"/>
          <w:cols w:space="720"/>
          <w:noEndnote/>
          <w:docGrid w:linePitch="360"/>
        </w:sectPr>
      </w:pPr>
    </w:p>
    <w:tbl>
      <w:tblPr>
        <w:tblOverlap w:val="never"/>
        <w:tblW w:w="0" w:type="auto"/>
        <w:tblLayout w:type="fixed"/>
        <w:tblCellMar>
          <w:left w:w="10" w:type="dxa"/>
          <w:right w:w="10" w:type="dxa"/>
        </w:tblCellMar>
        <w:tblLook w:val="04A0"/>
      </w:tblPr>
      <w:tblGrid>
        <w:gridCol w:w="576"/>
        <w:gridCol w:w="1387"/>
        <w:gridCol w:w="3250"/>
        <w:gridCol w:w="4930"/>
      </w:tblGrid>
      <w:tr w:rsidR="00E80B14">
        <w:trPr>
          <w:trHeight w:hRule="exact" w:val="3758"/>
        </w:trPr>
        <w:tc>
          <w:tcPr>
            <w:tcW w:w="576" w:type="dxa"/>
            <w:tcBorders>
              <w:top w:val="single" w:sz="4" w:space="0" w:color="auto"/>
              <w:left w:val="single" w:sz="4" w:space="0" w:color="auto"/>
            </w:tcBorders>
            <w:shd w:val="clear" w:color="auto" w:fill="FFFFFF"/>
          </w:tcPr>
          <w:p w:rsidR="00E80B14" w:rsidRDefault="00E80B14">
            <w:pPr>
              <w:framePr w:w="10142" w:h="13373" w:wrap="none" w:vAnchor="page" w:hAnchor="page" w:x="3348" w:y="4946"/>
              <w:rPr>
                <w:sz w:val="10"/>
                <w:szCs w:val="10"/>
              </w:rPr>
            </w:pPr>
          </w:p>
        </w:tc>
        <w:tc>
          <w:tcPr>
            <w:tcW w:w="1387" w:type="dxa"/>
            <w:tcBorders>
              <w:top w:val="single" w:sz="4" w:space="0" w:color="auto"/>
              <w:left w:val="single" w:sz="4" w:space="0" w:color="auto"/>
            </w:tcBorders>
            <w:shd w:val="clear" w:color="auto" w:fill="FFFFFF"/>
          </w:tcPr>
          <w:p w:rsidR="00E80B14" w:rsidRDefault="00E80B14">
            <w:pPr>
              <w:framePr w:w="10142" w:h="13373" w:wrap="none" w:vAnchor="page" w:hAnchor="page" w:x="3348" w:y="4946"/>
              <w:rPr>
                <w:sz w:val="10"/>
                <w:szCs w:val="10"/>
              </w:rPr>
            </w:pPr>
          </w:p>
        </w:tc>
        <w:tc>
          <w:tcPr>
            <w:tcW w:w="3250" w:type="dxa"/>
            <w:tcBorders>
              <w:top w:val="single" w:sz="4" w:space="0" w:color="auto"/>
              <w:left w:val="single" w:sz="4" w:space="0" w:color="auto"/>
            </w:tcBorders>
            <w:shd w:val="clear" w:color="auto" w:fill="FFFFFF"/>
          </w:tcPr>
          <w:p w:rsidR="00E80B14" w:rsidRDefault="00E07B23">
            <w:pPr>
              <w:pStyle w:val="9"/>
              <w:framePr w:w="10142" w:h="13373" w:wrap="none" w:vAnchor="page" w:hAnchor="page" w:x="3348" w:y="4946"/>
              <w:shd w:val="clear" w:color="auto" w:fill="auto"/>
              <w:spacing w:after="0" w:line="250" w:lineRule="exact"/>
              <w:ind w:left="80" w:firstLine="0"/>
            </w:pPr>
            <w:r>
              <w:rPr>
                <w:rStyle w:val="0pt4"/>
              </w:rPr>
              <w:t>их результаты, целеустремленности и настойчивости в достижении целей, готовности к преодолению трудностей и жизненного оптимизма; формирование нетерпимости к действиям и влияниям, представляющим угрозу жизни, здоровью и безопасности личности и общества, и умения противодействовать им в пределах своих возможностей.</w:t>
            </w:r>
          </w:p>
        </w:tc>
        <w:tc>
          <w:tcPr>
            <w:tcW w:w="4930" w:type="dxa"/>
            <w:tcBorders>
              <w:top w:val="single" w:sz="4" w:space="0" w:color="auto"/>
              <w:left w:val="single" w:sz="4" w:space="0" w:color="auto"/>
              <w:right w:val="single" w:sz="4" w:space="0" w:color="auto"/>
            </w:tcBorders>
            <w:shd w:val="clear" w:color="auto" w:fill="FFFFFF"/>
          </w:tcPr>
          <w:p w:rsidR="00E80B14" w:rsidRDefault="00E80B14">
            <w:pPr>
              <w:framePr w:w="10142" w:h="13373" w:wrap="none" w:vAnchor="page" w:hAnchor="page" w:x="3348" w:y="4946"/>
              <w:rPr>
                <w:sz w:val="10"/>
                <w:szCs w:val="10"/>
              </w:rPr>
            </w:pPr>
          </w:p>
        </w:tc>
      </w:tr>
      <w:tr w:rsidR="00E80B14">
        <w:trPr>
          <w:trHeight w:hRule="exact" w:val="3768"/>
        </w:trPr>
        <w:tc>
          <w:tcPr>
            <w:tcW w:w="576" w:type="dxa"/>
            <w:tcBorders>
              <w:top w:val="single" w:sz="4" w:space="0" w:color="auto"/>
              <w:left w:val="single" w:sz="4" w:space="0" w:color="auto"/>
            </w:tcBorders>
            <w:shd w:val="clear" w:color="auto" w:fill="FFFFFF"/>
          </w:tcPr>
          <w:p w:rsidR="00E80B14" w:rsidRDefault="00E80B14">
            <w:pPr>
              <w:framePr w:w="10142" w:h="13373" w:wrap="none" w:vAnchor="page" w:hAnchor="page" w:x="3348" w:y="4946"/>
              <w:rPr>
                <w:sz w:val="10"/>
                <w:szCs w:val="10"/>
              </w:rPr>
            </w:pPr>
          </w:p>
        </w:tc>
        <w:tc>
          <w:tcPr>
            <w:tcW w:w="1387" w:type="dxa"/>
            <w:tcBorders>
              <w:top w:val="single" w:sz="4" w:space="0" w:color="auto"/>
              <w:left w:val="single" w:sz="4" w:space="0" w:color="auto"/>
            </w:tcBorders>
            <w:shd w:val="clear" w:color="auto" w:fill="FFFFFF"/>
          </w:tcPr>
          <w:p w:rsidR="00E80B14" w:rsidRDefault="00E80B14">
            <w:pPr>
              <w:framePr w:w="10142" w:h="13373" w:wrap="none" w:vAnchor="page" w:hAnchor="page" w:x="3348" w:y="4946"/>
              <w:rPr>
                <w:sz w:val="10"/>
                <w:szCs w:val="10"/>
              </w:rPr>
            </w:pPr>
          </w:p>
        </w:tc>
        <w:tc>
          <w:tcPr>
            <w:tcW w:w="3250" w:type="dxa"/>
            <w:tcBorders>
              <w:top w:val="single" w:sz="4" w:space="0" w:color="auto"/>
              <w:left w:val="single" w:sz="4" w:space="0" w:color="auto"/>
            </w:tcBorders>
            <w:shd w:val="clear" w:color="auto" w:fill="FFFFFF"/>
          </w:tcPr>
          <w:p w:rsidR="00E80B14" w:rsidRDefault="00E07B23">
            <w:pPr>
              <w:pStyle w:val="9"/>
              <w:framePr w:w="10142" w:h="13373" w:wrap="none" w:vAnchor="page" w:hAnchor="page" w:x="3348" w:y="4946"/>
              <w:shd w:val="clear" w:color="auto" w:fill="auto"/>
              <w:spacing w:after="240" w:line="210" w:lineRule="exact"/>
              <w:ind w:left="80" w:firstLine="0"/>
            </w:pPr>
            <w:r>
              <w:rPr>
                <w:rStyle w:val="0pt4"/>
              </w:rPr>
              <w:t>Регулятивные УУД:</w:t>
            </w:r>
          </w:p>
          <w:p w:rsidR="00E80B14" w:rsidRDefault="00E07B23">
            <w:pPr>
              <w:pStyle w:val="9"/>
              <w:framePr w:w="10142" w:h="13373" w:wrap="none" w:vAnchor="page" w:hAnchor="page" w:x="3348" w:y="4946"/>
              <w:shd w:val="clear" w:color="auto" w:fill="auto"/>
              <w:spacing w:before="240" w:after="120" w:line="250" w:lineRule="exact"/>
              <w:ind w:left="80" w:firstLine="0"/>
            </w:pPr>
            <w:r>
              <w:rPr>
                <w:rStyle w:val="0pt4"/>
              </w:rPr>
              <w:t>планирование учебной и бытовой деятельности школьника,</w:t>
            </w:r>
          </w:p>
          <w:p w:rsidR="00E80B14" w:rsidRDefault="00E07B23">
            <w:pPr>
              <w:pStyle w:val="9"/>
              <w:framePr w:w="10142" w:h="13373" w:wrap="none" w:vAnchor="page" w:hAnchor="page" w:x="3348" w:y="4946"/>
              <w:shd w:val="clear" w:color="auto" w:fill="auto"/>
              <w:spacing w:before="120" w:after="120" w:line="254" w:lineRule="exact"/>
              <w:ind w:left="80" w:firstLine="0"/>
            </w:pPr>
            <w:r>
              <w:rPr>
                <w:rStyle w:val="0pt4"/>
              </w:rPr>
              <w:t>планирование действий формальных исполнителей по достижению поставленных целей;</w:t>
            </w:r>
          </w:p>
          <w:p w:rsidR="00E80B14" w:rsidRDefault="00E07B23">
            <w:pPr>
              <w:pStyle w:val="9"/>
              <w:framePr w:w="10142" w:h="13373" w:wrap="none" w:vAnchor="page" w:hAnchor="page" w:x="3348" w:y="4946"/>
              <w:shd w:val="clear" w:color="auto" w:fill="auto"/>
              <w:spacing w:before="120" w:after="0" w:line="254" w:lineRule="exact"/>
              <w:ind w:left="80" w:firstLine="0"/>
            </w:pPr>
            <w:r>
              <w:rPr>
                <w:rStyle w:val="0pt4"/>
              </w:rPr>
              <w:t>контроль, коррекция и оценивание</w:t>
            </w:r>
          </w:p>
        </w:tc>
        <w:tc>
          <w:tcPr>
            <w:tcW w:w="4930" w:type="dxa"/>
            <w:tcBorders>
              <w:top w:val="single" w:sz="4" w:space="0" w:color="auto"/>
              <w:left w:val="single" w:sz="4" w:space="0" w:color="auto"/>
              <w:right w:val="single" w:sz="4" w:space="0" w:color="auto"/>
            </w:tcBorders>
            <w:shd w:val="clear" w:color="auto" w:fill="FFFFFF"/>
          </w:tcPr>
          <w:p w:rsidR="00E80B14" w:rsidRDefault="00E07B23">
            <w:pPr>
              <w:pStyle w:val="9"/>
              <w:framePr w:w="10142" w:h="13373" w:wrap="none" w:vAnchor="page" w:hAnchor="page" w:x="3348" w:y="4946"/>
              <w:shd w:val="clear" w:color="auto" w:fill="auto"/>
              <w:spacing w:after="300" w:line="210" w:lineRule="exact"/>
              <w:ind w:firstLine="0"/>
              <w:jc w:val="both"/>
            </w:pPr>
            <w:r>
              <w:rPr>
                <w:rStyle w:val="0pt4"/>
              </w:rPr>
              <w:t>постановка учебных целей,</w:t>
            </w:r>
          </w:p>
          <w:p w:rsidR="00E80B14" w:rsidRDefault="00E07B23">
            <w:pPr>
              <w:pStyle w:val="9"/>
              <w:framePr w:w="10142" w:h="13373" w:wrap="none" w:vAnchor="page" w:hAnchor="page" w:x="3348" w:y="4946"/>
              <w:shd w:val="clear" w:color="auto" w:fill="auto"/>
              <w:spacing w:before="300" w:line="254" w:lineRule="exact"/>
              <w:ind w:left="80" w:firstLine="0"/>
            </w:pPr>
            <w:r>
              <w:rPr>
                <w:rStyle w:val="0pt4"/>
              </w:rPr>
              <w:t>использование внешнего плана для решения поставленной задачи или достижения цели,</w:t>
            </w:r>
          </w:p>
          <w:p w:rsidR="00E80B14" w:rsidRDefault="00E07B23">
            <w:pPr>
              <w:pStyle w:val="9"/>
              <w:framePr w:w="10142" w:h="13373" w:wrap="none" w:vAnchor="page" w:hAnchor="page" w:x="3348" w:y="4946"/>
              <w:shd w:val="clear" w:color="auto" w:fill="auto"/>
              <w:spacing w:before="180" w:line="250" w:lineRule="exact"/>
              <w:ind w:firstLine="0"/>
              <w:jc w:val="both"/>
            </w:pPr>
            <w:r>
              <w:rPr>
                <w:rStyle w:val="0pt4"/>
              </w:rPr>
              <w:t>планирование своих действий в соответствии с поставленной задачей и условиями её решения, в том числе, во внутреннем плане,</w:t>
            </w:r>
          </w:p>
          <w:p w:rsidR="00E80B14" w:rsidRDefault="00E07B23">
            <w:pPr>
              <w:pStyle w:val="9"/>
              <w:framePr w:w="10142" w:h="13373" w:wrap="none" w:vAnchor="page" w:hAnchor="page" w:x="3348" w:y="4946"/>
              <w:shd w:val="clear" w:color="auto" w:fill="auto"/>
              <w:spacing w:before="180" w:line="254" w:lineRule="exact"/>
              <w:ind w:left="80" w:firstLine="0"/>
            </w:pPr>
            <w:r>
              <w:rPr>
                <w:rStyle w:val="0pt4"/>
              </w:rPr>
              <w:t>осуществление итогового и пошагового контроля, сличая результат с эталоном,</w:t>
            </w:r>
          </w:p>
          <w:p w:rsidR="00E80B14" w:rsidRDefault="00E07B23">
            <w:pPr>
              <w:pStyle w:val="9"/>
              <w:framePr w:w="10142" w:h="13373" w:wrap="none" w:vAnchor="page" w:hAnchor="page" w:x="3348" w:y="4946"/>
              <w:shd w:val="clear" w:color="auto" w:fill="auto"/>
              <w:spacing w:before="180" w:after="0" w:line="254" w:lineRule="exact"/>
              <w:ind w:left="80" w:firstLine="0"/>
            </w:pPr>
            <w:r>
              <w:rPr>
                <w:rStyle w:val="0pt4"/>
              </w:rPr>
              <w:t>внесение корректив в действия в случае расхождения результата решения задачи с ранее поставленной целью.</w:t>
            </w:r>
          </w:p>
        </w:tc>
      </w:tr>
      <w:tr w:rsidR="00E80B14">
        <w:trPr>
          <w:trHeight w:hRule="exact" w:val="4613"/>
        </w:trPr>
        <w:tc>
          <w:tcPr>
            <w:tcW w:w="576" w:type="dxa"/>
            <w:tcBorders>
              <w:top w:val="single" w:sz="4" w:space="0" w:color="auto"/>
              <w:left w:val="single" w:sz="4" w:space="0" w:color="auto"/>
            </w:tcBorders>
            <w:shd w:val="clear" w:color="auto" w:fill="FFFFFF"/>
          </w:tcPr>
          <w:p w:rsidR="00E80B14" w:rsidRDefault="00E80B14">
            <w:pPr>
              <w:framePr w:w="10142" w:h="13373" w:wrap="none" w:vAnchor="page" w:hAnchor="page" w:x="3348" w:y="4946"/>
              <w:rPr>
                <w:sz w:val="10"/>
                <w:szCs w:val="10"/>
              </w:rPr>
            </w:pPr>
          </w:p>
        </w:tc>
        <w:tc>
          <w:tcPr>
            <w:tcW w:w="1387" w:type="dxa"/>
            <w:tcBorders>
              <w:top w:val="single" w:sz="4" w:space="0" w:color="auto"/>
              <w:left w:val="single" w:sz="4" w:space="0" w:color="auto"/>
            </w:tcBorders>
            <w:shd w:val="clear" w:color="auto" w:fill="FFFFFF"/>
          </w:tcPr>
          <w:p w:rsidR="00E80B14" w:rsidRDefault="00E80B14">
            <w:pPr>
              <w:framePr w:w="10142" w:h="13373" w:wrap="none" w:vAnchor="page" w:hAnchor="page" w:x="3348" w:y="4946"/>
              <w:rPr>
                <w:sz w:val="10"/>
                <w:szCs w:val="10"/>
              </w:rPr>
            </w:pPr>
          </w:p>
        </w:tc>
        <w:tc>
          <w:tcPr>
            <w:tcW w:w="3250" w:type="dxa"/>
            <w:tcBorders>
              <w:top w:val="single" w:sz="4" w:space="0" w:color="auto"/>
              <w:left w:val="single" w:sz="4" w:space="0" w:color="auto"/>
            </w:tcBorders>
            <w:shd w:val="clear" w:color="auto" w:fill="FFFFFF"/>
          </w:tcPr>
          <w:p w:rsidR="00E80B14" w:rsidRDefault="00E07B23">
            <w:pPr>
              <w:pStyle w:val="9"/>
              <w:framePr w:w="10142" w:h="13373" w:wrap="none" w:vAnchor="page" w:hAnchor="page" w:x="3348" w:y="4946"/>
              <w:shd w:val="clear" w:color="auto" w:fill="auto"/>
              <w:spacing w:after="240" w:line="210" w:lineRule="exact"/>
              <w:ind w:left="80" w:firstLine="0"/>
            </w:pPr>
            <w:r>
              <w:rPr>
                <w:rStyle w:val="0pt4"/>
              </w:rPr>
              <w:t>Познавательные УУД:</w:t>
            </w:r>
          </w:p>
          <w:p w:rsidR="00E80B14" w:rsidRDefault="00E07B23">
            <w:pPr>
              <w:pStyle w:val="9"/>
              <w:framePr w:w="10142" w:h="13373" w:wrap="none" w:vAnchor="page" w:hAnchor="page" w:x="3348" w:y="4946"/>
              <w:shd w:val="clear" w:color="auto" w:fill="auto"/>
              <w:spacing w:before="240" w:after="0" w:line="250" w:lineRule="exact"/>
              <w:ind w:left="80" w:firstLine="0"/>
            </w:pPr>
            <w:r>
              <w:rPr>
                <w:rStyle w:val="0pt4"/>
              </w:rPr>
              <w:t>формирование у учащихся научной картины мира; развитие способности управлять своей познавательной и интеллектуальной деятельностью; овладение методологией познания, стратегиями и способами познания и учения; развитие репрезентативного, символического, логического, творческого мышления, продуктивного воображения, произвольных памяти и внимания, рефлексии.</w:t>
            </w:r>
          </w:p>
        </w:tc>
        <w:tc>
          <w:tcPr>
            <w:tcW w:w="4930" w:type="dxa"/>
            <w:tcBorders>
              <w:top w:val="single" w:sz="4" w:space="0" w:color="auto"/>
              <w:left w:val="single" w:sz="4" w:space="0" w:color="auto"/>
              <w:right w:val="single" w:sz="4" w:space="0" w:color="auto"/>
            </w:tcBorders>
            <w:shd w:val="clear" w:color="auto" w:fill="FFFFFF"/>
          </w:tcPr>
          <w:p w:rsidR="00E80B14" w:rsidRDefault="00E07B23">
            <w:pPr>
              <w:pStyle w:val="9"/>
              <w:framePr w:w="10142" w:h="13373" w:wrap="none" w:vAnchor="page" w:hAnchor="page" w:x="3348" w:y="4946"/>
              <w:shd w:val="clear" w:color="auto" w:fill="auto"/>
              <w:spacing w:after="120" w:line="210" w:lineRule="exact"/>
              <w:ind w:firstLine="0"/>
              <w:jc w:val="both"/>
            </w:pPr>
            <w:r>
              <w:rPr>
                <w:rStyle w:val="0pt4"/>
              </w:rPr>
              <w:t>поиск и выделение необходимой информации;</w:t>
            </w:r>
          </w:p>
          <w:p w:rsidR="00E80B14" w:rsidRDefault="00E07B23">
            <w:pPr>
              <w:pStyle w:val="9"/>
              <w:framePr w:w="10142" w:h="13373" w:wrap="none" w:vAnchor="page" w:hAnchor="page" w:x="3348" w:y="4946"/>
              <w:shd w:val="clear" w:color="auto" w:fill="auto"/>
              <w:spacing w:before="120" w:after="960" w:line="250" w:lineRule="exact"/>
              <w:ind w:left="80" w:firstLine="2300"/>
            </w:pPr>
            <w:r>
              <w:rPr>
                <w:rStyle w:val="0pt4"/>
              </w:rPr>
              <w:t>смысловое чтение; моделирование историческойситуации</w:t>
            </w:r>
          </w:p>
          <w:p w:rsidR="00E80B14" w:rsidRDefault="00E07B23">
            <w:pPr>
              <w:pStyle w:val="9"/>
              <w:framePr w:w="10142" w:h="13373" w:wrap="none" w:vAnchor="page" w:hAnchor="page" w:x="3348" w:y="4946"/>
              <w:shd w:val="clear" w:color="auto" w:fill="auto"/>
              <w:spacing w:before="960" w:after="1080" w:line="254" w:lineRule="exact"/>
              <w:ind w:left="80" w:firstLine="0"/>
            </w:pPr>
            <w:r>
              <w:rPr>
                <w:rStyle w:val="0pt4"/>
              </w:rPr>
              <w:t>умение анализировать и обобщать факты, составлять простой и развёрнутый план, тезисы;</w:t>
            </w:r>
          </w:p>
          <w:p w:rsidR="00E80B14" w:rsidRDefault="00E07B23">
            <w:pPr>
              <w:pStyle w:val="9"/>
              <w:framePr w:w="10142" w:h="13373" w:wrap="none" w:vAnchor="page" w:hAnchor="page" w:x="3348" w:y="4946"/>
              <w:shd w:val="clear" w:color="auto" w:fill="auto"/>
              <w:spacing w:before="1080" w:after="0" w:line="254" w:lineRule="exact"/>
              <w:ind w:left="80" w:firstLine="0"/>
            </w:pPr>
            <w:r>
              <w:rPr>
                <w:rStyle w:val="0pt4"/>
              </w:rPr>
              <w:t xml:space="preserve">формулировать и обосновывать выводы, решать творческие задачи, представлять результаты своей деятельности в различных формах, переводить информацию из одной знаковой системы в </w:t>
            </w:r>
            <w:r>
              <w:rPr>
                <w:rStyle w:val="0pt7"/>
              </w:rPr>
              <w:t>доугую</w:t>
            </w:r>
          </w:p>
        </w:tc>
      </w:tr>
      <w:tr w:rsidR="00E80B14">
        <w:trPr>
          <w:trHeight w:hRule="exact" w:val="1234"/>
        </w:trPr>
        <w:tc>
          <w:tcPr>
            <w:tcW w:w="576" w:type="dxa"/>
            <w:tcBorders>
              <w:top w:val="single" w:sz="4" w:space="0" w:color="auto"/>
              <w:left w:val="single" w:sz="4" w:space="0" w:color="auto"/>
              <w:bottom w:val="single" w:sz="4" w:space="0" w:color="auto"/>
            </w:tcBorders>
            <w:shd w:val="clear" w:color="auto" w:fill="FFFFFF"/>
          </w:tcPr>
          <w:p w:rsidR="00E80B14" w:rsidRDefault="00E80B14">
            <w:pPr>
              <w:framePr w:w="10142" w:h="13373" w:wrap="none" w:vAnchor="page" w:hAnchor="page" w:x="3348" w:y="4946"/>
              <w:rPr>
                <w:sz w:val="10"/>
                <w:szCs w:val="10"/>
              </w:rPr>
            </w:pPr>
          </w:p>
        </w:tc>
        <w:tc>
          <w:tcPr>
            <w:tcW w:w="1387" w:type="dxa"/>
            <w:tcBorders>
              <w:top w:val="single" w:sz="4" w:space="0" w:color="auto"/>
              <w:left w:val="single" w:sz="4" w:space="0" w:color="auto"/>
              <w:bottom w:val="single" w:sz="4" w:space="0" w:color="auto"/>
            </w:tcBorders>
            <w:shd w:val="clear" w:color="auto" w:fill="FFFFFF"/>
          </w:tcPr>
          <w:p w:rsidR="00E80B14" w:rsidRDefault="00E80B14">
            <w:pPr>
              <w:framePr w:w="10142" w:h="13373" w:wrap="none" w:vAnchor="page" w:hAnchor="page" w:x="3348" w:y="4946"/>
              <w:rPr>
                <w:sz w:val="10"/>
                <w:szCs w:val="10"/>
              </w:rPr>
            </w:pPr>
          </w:p>
        </w:tc>
        <w:tc>
          <w:tcPr>
            <w:tcW w:w="3250" w:type="dxa"/>
            <w:tcBorders>
              <w:top w:val="single" w:sz="4" w:space="0" w:color="auto"/>
              <w:left w:val="single" w:sz="4" w:space="0" w:color="auto"/>
              <w:bottom w:val="single" w:sz="4" w:space="0" w:color="auto"/>
            </w:tcBorders>
            <w:shd w:val="clear" w:color="auto" w:fill="FFFFFF"/>
          </w:tcPr>
          <w:p w:rsidR="00E80B14" w:rsidRDefault="00E07B23">
            <w:pPr>
              <w:pStyle w:val="9"/>
              <w:framePr w:w="10142" w:h="13373" w:wrap="none" w:vAnchor="page" w:hAnchor="page" w:x="3348" w:y="4946"/>
              <w:shd w:val="clear" w:color="auto" w:fill="auto"/>
              <w:spacing w:after="240" w:line="210" w:lineRule="exact"/>
              <w:ind w:left="80" w:firstLine="0"/>
            </w:pPr>
            <w:r>
              <w:rPr>
                <w:rStyle w:val="0pt4"/>
              </w:rPr>
              <w:t>Коммуникативные УУД</w:t>
            </w:r>
          </w:p>
          <w:p w:rsidR="00E80B14" w:rsidRDefault="00E07B23">
            <w:pPr>
              <w:pStyle w:val="9"/>
              <w:framePr w:w="10142" w:h="13373" w:wrap="none" w:vAnchor="page" w:hAnchor="page" w:x="3348" w:y="4946"/>
              <w:shd w:val="clear" w:color="auto" w:fill="auto"/>
              <w:spacing w:before="240" w:after="0" w:line="254" w:lineRule="exact"/>
              <w:ind w:left="80" w:firstLine="0"/>
            </w:pPr>
            <w:r>
              <w:rPr>
                <w:rStyle w:val="0pt4"/>
              </w:rPr>
              <w:t>формирование компетентности в общении, включая сознательную ориентацию</w:t>
            </w:r>
          </w:p>
        </w:tc>
        <w:tc>
          <w:tcPr>
            <w:tcW w:w="4930" w:type="dxa"/>
            <w:tcBorders>
              <w:top w:val="single" w:sz="4" w:space="0" w:color="auto"/>
              <w:left w:val="single" w:sz="4" w:space="0" w:color="auto"/>
              <w:bottom w:val="single" w:sz="4" w:space="0" w:color="auto"/>
              <w:right w:val="single" w:sz="4" w:space="0" w:color="auto"/>
            </w:tcBorders>
            <w:shd w:val="clear" w:color="auto" w:fill="FFFFFF"/>
          </w:tcPr>
          <w:p w:rsidR="00E80B14" w:rsidRDefault="00E07B23">
            <w:pPr>
              <w:pStyle w:val="9"/>
              <w:framePr w:w="10142" w:h="13373" w:wrap="none" w:vAnchor="page" w:hAnchor="page" w:x="3348" w:y="4946"/>
              <w:shd w:val="clear" w:color="auto" w:fill="auto"/>
              <w:spacing w:after="0" w:line="250" w:lineRule="exact"/>
              <w:ind w:left="80" w:firstLine="0"/>
            </w:pPr>
            <w:r>
              <w:rPr>
                <w:rStyle w:val="0pt4"/>
              </w:rPr>
              <w:t>Применение дискуссионных форм обучения способствуют повышению интеллектуальной</w:t>
            </w:r>
          </w:p>
        </w:tc>
      </w:tr>
    </w:tbl>
    <w:p w:rsidR="00E80B14" w:rsidRDefault="00E80B14">
      <w:pPr>
        <w:rPr>
          <w:sz w:val="2"/>
          <w:szCs w:val="2"/>
        </w:rPr>
        <w:sectPr w:rsidR="00E80B14">
          <w:pgSz w:w="16838" w:h="23810"/>
          <w:pgMar w:top="0" w:right="0" w:bottom="0" w:left="0" w:header="0" w:footer="3" w:gutter="0"/>
          <w:cols w:space="720"/>
          <w:noEndnote/>
          <w:docGrid w:linePitch="360"/>
        </w:sectPr>
      </w:pPr>
    </w:p>
    <w:tbl>
      <w:tblPr>
        <w:tblOverlap w:val="never"/>
        <w:tblW w:w="0" w:type="auto"/>
        <w:tblLayout w:type="fixed"/>
        <w:tblCellMar>
          <w:left w:w="10" w:type="dxa"/>
          <w:right w:w="10" w:type="dxa"/>
        </w:tblCellMar>
        <w:tblLook w:val="04A0"/>
      </w:tblPr>
      <w:tblGrid>
        <w:gridCol w:w="576"/>
        <w:gridCol w:w="1387"/>
        <w:gridCol w:w="3250"/>
        <w:gridCol w:w="4930"/>
      </w:tblGrid>
      <w:tr w:rsidR="00E80B14">
        <w:trPr>
          <w:trHeight w:hRule="exact" w:val="4766"/>
        </w:trPr>
        <w:tc>
          <w:tcPr>
            <w:tcW w:w="576" w:type="dxa"/>
            <w:tcBorders>
              <w:left w:val="single" w:sz="4" w:space="0" w:color="auto"/>
            </w:tcBorders>
            <w:shd w:val="clear" w:color="auto" w:fill="FFFFFF"/>
          </w:tcPr>
          <w:p w:rsidR="00E80B14" w:rsidRDefault="00E80B14">
            <w:pPr>
              <w:framePr w:w="10142" w:h="12418" w:wrap="none" w:vAnchor="page" w:hAnchor="page" w:x="3348" w:y="4946"/>
              <w:rPr>
                <w:sz w:val="10"/>
                <w:szCs w:val="10"/>
              </w:rPr>
            </w:pPr>
          </w:p>
        </w:tc>
        <w:tc>
          <w:tcPr>
            <w:tcW w:w="1387" w:type="dxa"/>
            <w:tcBorders>
              <w:left w:val="single" w:sz="4" w:space="0" w:color="auto"/>
            </w:tcBorders>
            <w:shd w:val="clear" w:color="auto" w:fill="FFFFFF"/>
          </w:tcPr>
          <w:p w:rsidR="00E80B14" w:rsidRDefault="00E80B14">
            <w:pPr>
              <w:framePr w:w="10142" w:h="12418" w:wrap="none" w:vAnchor="page" w:hAnchor="page" w:x="3348" w:y="4946"/>
              <w:rPr>
                <w:sz w:val="10"/>
                <w:szCs w:val="10"/>
              </w:rPr>
            </w:pPr>
          </w:p>
        </w:tc>
        <w:tc>
          <w:tcPr>
            <w:tcW w:w="3250" w:type="dxa"/>
            <w:tcBorders>
              <w:top w:val="single" w:sz="4" w:space="0" w:color="auto"/>
              <w:left w:val="single" w:sz="4" w:space="0" w:color="auto"/>
            </w:tcBorders>
            <w:shd w:val="clear" w:color="auto" w:fill="FFFFFF"/>
          </w:tcPr>
          <w:p w:rsidR="00E80B14" w:rsidRDefault="00E07B23">
            <w:pPr>
              <w:pStyle w:val="9"/>
              <w:framePr w:w="10142" w:h="12418" w:wrap="none" w:vAnchor="page" w:hAnchor="page" w:x="3348" w:y="4946"/>
              <w:shd w:val="clear" w:color="auto" w:fill="auto"/>
              <w:spacing w:after="0" w:line="250" w:lineRule="exact"/>
              <w:ind w:left="80" w:firstLine="0"/>
            </w:pPr>
            <w:r>
              <w:rPr>
                <w:rStyle w:val="0pt4"/>
              </w:rPr>
              <w:t>учащихся на позицию других людей как партнеров в общении и совместной деятельности, умение слушать, вести диалог в соответствии с целями и задачами общения, участвовать в коллективном обсуждении проблем и принятии решений, строить продуктивное сотрудничество со сверстниками и взрослыми на основе овладения вербальными и невербальными средствами коммуникации, позволяющими осуществлять свободное общение на русском, родном и иностранных языках.</w:t>
            </w:r>
          </w:p>
        </w:tc>
        <w:tc>
          <w:tcPr>
            <w:tcW w:w="4930" w:type="dxa"/>
            <w:tcBorders>
              <w:top w:val="single" w:sz="4" w:space="0" w:color="auto"/>
              <w:left w:val="single" w:sz="4" w:space="0" w:color="auto"/>
              <w:right w:val="single" w:sz="4" w:space="0" w:color="auto"/>
            </w:tcBorders>
            <w:shd w:val="clear" w:color="auto" w:fill="FFFFFF"/>
          </w:tcPr>
          <w:p w:rsidR="00E80B14" w:rsidRDefault="00E07B23">
            <w:pPr>
              <w:pStyle w:val="9"/>
              <w:framePr w:w="10142" w:h="12418" w:wrap="none" w:vAnchor="page" w:hAnchor="page" w:x="3348" w:y="4946"/>
              <w:shd w:val="clear" w:color="auto" w:fill="auto"/>
              <w:spacing w:after="2520" w:line="210" w:lineRule="exact"/>
              <w:ind w:left="80" w:firstLine="0"/>
            </w:pPr>
            <w:r>
              <w:rPr>
                <w:rStyle w:val="0pt4"/>
              </w:rPr>
              <w:t>активности учащихся;</w:t>
            </w:r>
          </w:p>
          <w:p w:rsidR="00E80B14" w:rsidRDefault="00E07B23">
            <w:pPr>
              <w:pStyle w:val="9"/>
              <w:framePr w:w="10142" w:h="12418" w:wrap="none" w:vAnchor="page" w:hAnchor="page" w:x="3348" w:y="4946"/>
              <w:shd w:val="clear" w:color="auto" w:fill="auto"/>
              <w:spacing w:before="2520" w:after="0" w:line="210" w:lineRule="exact"/>
              <w:ind w:left="80" w:firstLine="0"/>
            </w:pPr>
            <w:r>
              <w:rPr>
                <w:rStyle w:val="0pt4"/>
              </w:rPr>
              <w:t>Работа в парах, лабораторных группах</w:t>
            </w:r>
          </w:p>
        </w:tc>
      </w:tr>
      <w:tr w:rsidR="00E80B14">
        <w:trPr>
          <w:trHeight w:hRule="exact" w:val="7651"/>
        </w:trPr>
        <w:tc>
          <w:tcPr>
            <w:tcW w:w="576" w:type="dxa"/>
            <w:tcBorders>
              <w:top w:val="single" w:sz="4" w:space="0" w:color="auto"/>
              <w:left w:val="single" w:sz="4" w:space="0" w:color="auto"/>
              <w:bottom w:val="single" w:sz="4" w:space="0" w:color="auto"/>
            </w:tcBorders>
            <w:shd w:val="clear" w:color="auto" w:fill="FFFFFF"/>
          </w:tcPr>
          <w:p w:rsidR="00E80B14" w:rsidRDefault="00E07B23">
            <w:pPr>
              <w:pStyle w:val="9"/>
              <w:framePr w:w="10142" w:h="12418" w:wrap="none" w:vAnchor="page" w:hAnchor="page" w:x="3348" w:y="4946"/>
              <w:shd w:val="clear" w:color="auto" w:fill="auto"/>
              <w:spacing w:after="0" w:line="210" w:lineRule="exact"/>
              <w:ind w:left="100" w:firstLine="0"/>
            </w:pPr>
            <w:r>
              <w:rPr>
                <w:rStyle w:val="0pt4"/>
              </w:rPr>
              <w:t>8</w:t>
            </w:r>
          </w:p>
        </w:tc>
        <w:tc>
          <w:tcPr>
            <w:tcW w:w="1387" w:type="dxa"/>
            <w:tcBorders>
              <w:top w:val="single" w:sz="4" w:space="0" w:color="auto"/>
              <w:left w:val="single" w:sz="4" w:space="0" w:color="auto"/>
              <w:bottom w:val="single" w:sz="4" w:space="0" w:color="auto"/>
            </w:tcBorders>
            <w:shd w:val="clear" w:color="auto" w:fill="FFFFFF"/>
          </w:tcPr>
          <w:p w:rsidR="00E80B14" w:rsidRDefault="00E07B23">
            <w:pPr>
              <w:pStyle w:val="9"/>
              <w:framePr w:w="10142" w:h="12418" w:wrap="none" w:vAnchor="page" w:hAnchor="page" w:x="3348" w:y="4946"/>
              <w:shd w:val="clear" w:color="auto" w:fill="auto"/>
              <w:spacing w:after="0" w:line="210" w:lineRule="exact"/>
              <w:ind w:left="80" w:firstLine="0"/>
            </w:pPr>
            <w:r>
              <w:rPr>
                <w:rStyle w:val="0pt4"/>
              </w:rPr>
              <w:t>Музыка</w:t>
            </w:r>
          </w:p>
        </w:tc>
        <w:tc>
          <w:tcPr>
            <w:tcW w:w="3250" w:type="dxa"/>
            <w:tcBorders>
              <w:top w:val="single" w:sz="4" w:space="0" w:color="auto"/>
              <w:left w:val="single" w:sz="4" w:space="0" w:color="auto"/>
              <w:bottom w:val="single" w:sz="4" w:space="0" w:color="auto"/>
            </w:tcBorders>
            <w:shd w:val="clear" w:color="auto" w:fill="FFFFFF"/>
          </w:tcPr>
          <w:p w:rsidR="00E80B14" w:rsidRDefault="00E07B23">
            <w:pPr>
              <w:pStyle w:val="9"/>
              <w:framePr w:w="10142" w:h="12418" w:wrap="none" w:vAnchor="page" w:hAnchor="page" w:x="3348" w:y="4946"/>
              <w:shd w:val="clear" w:color="auto" w:fill="auto"/>
              <w:spacing w:after="300" w:line="210" w:lineRule="exact"/>
              <w:ind w:left="80" w:firstLine="0"/>
            </w:pPr>
            <w:r>
              <w:rPr>
                <w:rStyle w:val="0pt4"/>
              </w:rPr>
              <w:t>Личностные действия:</w:t>
            </w:r>
          </w:p>
          <w:p w:rsidR="00E80B14" w:rsidRDefault="00E07B23">
            <w:pPr>
              <w:pStyle w:val="9"/>
              <w:framePr w:w="10142" w:h="12418" w:wrap="none" w:vAnchor="page" w:hAnchor="page" w:x="3348" w:y="4946"/>
              <w:shd w:val="clear" w:color="auto" w:fill="auto"/>
              <w:spacing w:before="300" w:line="250" w:lineRule="exact"/>
              <w:ind w:firstLine="0"/>
              <w:jc w:val="both"/>
            </w:pPr>
            <w:r>
              <w:rPr>
                <w:rStyle w:val="0pt4"/>
              </w:rPr>
              <w:t>- эстетические и ценностно</w:t>
            </w:r>
            <w:r>
              <w:rPr>
                <w:rStyle w:val="0pt4"/>
              </w:rPr>
              <w:softHyphen/>
              <w:t>смысловые ориентации обучающихся, создающие основу для формирования позитивной самооценки, самоуважения, жизненного оптимизма, потребности в творческом самовыражении;</w:t>
            </w:r>
          </w:p>
          <w:p w:rsidR="00E80B14" w:rsidRDefault="00E07B23">
            <w:pPr>
              <w:pStyle w:val="9"/>
              <w:framePr w:w="10142" w:h="12418" w:wrap="none" w:vAnchor="page" w:hAnchor="page" w:x="3348" w:y="4946"/>
              <w:shd w:val="clear" w:color="auto" w:fill="auto"/>
              <w:spacing w:before="180" w:line="250" w:lineRule="exact"/>
              <w:ind w:left="80" w:firstLine="0"/>
            </w:pPr>
            <w:r>
              <w:rPr>
                <w:rStyle w:val="0pt4"/>
              </w:rPr>
              <w:t>формирование российской гражданской идентичности и толерантности как основы жизни в поликультурном обществе через приобщение к достижениям национальной, российской и мировой музыкальной культуры и тра</w:t>
            </w:r>
            <w:r>
              <w:rPr>
                <w:rStyle w:val="0pt4"/>
              </w:rPr>
              <w:softHyphen/>
              <w:t>дициям.</w:t>
            </w:r>
          </w:p>
          <w:p w:rsidR="00E80B14" w:rsidRDefault="00E07B23">
            <w:pPr>
              <w:pStyle w:val="9"/>
              <w:framePr w:w="10142" w:h="12418" w:wrap="none" w:vAnchor="page" w:hAnchor="page" w:x="3348" w:y="4946"/>
              <w:shd w:val="clear" w:color="auto" w:fill="auto"/>
              <w:spacing w:before="180" w:after="0" w:line="250" w:lineRule="exact"/>
              <w:ind w:left="80" w:firstLine="0"/>
            </w:pPr>
            <w:r>
              <w:rPr>
                <w:rStyle w:val="0pt4"/>
              </w:rPr>
              <w:t>Коммуникативные универсальные учебные действия на основе развития эмпатии; умения выявлять выраженные в музыке настроения и чувства и переда</w:t>
            </w:r>
            <w:r>
              <w:rPr>
                <w:rStyle w:val="0pt4"/>
              </w:rPr>
              <w:softHyphen/>
              <w:t>вать свои чувства и эмоции на основе творческого самовыра</w:t>
            </w:r>
            <w:r>
              <w:rPr>
                <w:rStyle w:val="0pt4"/>
              </w:rPr>
              <w:softHyphen/>
              <w:t>жения.</w:t>
            </w:r>
          </w:p>
        </w:tc>
        <w:tc>
          <w:tcPr>
            <w:tcW w:w="4930" w:type="dxa"/>
            <w:tcBorders>
              <w:top w:val="single" w:sz="4" w:space="0" w:color="auto"/>
              <w:left w:val="single" w:sz="4" w:space="0" w:color="auto"/>
              <w:bottom w:val="single" w:sz="4" w:space="0" w:color="auto"/>
              <w:right w:val="single" w:sz="4" w:space="0" w:color="auto"/>
            </w:tcBorders>
            <w:shd w:val="clear" w:color="auto" w:fill="FFFFFF"/>
          </w:tcPr>
          <w:p w:rsidR="00E80B14" w:rsidRDefault="00E07B23">
            <w:pPr>
              <w:pStyle w:val="9"/>
              <w:framePr w:w="10142" w:h="12418" w:wrap="none" w:vAnchor="page" w:hAnchor="page" w:x="3348" w:y="4946"/>
              <w:shd w:val="clear" w:color="auto" w:fill="auto"/>
              <w:spacing w:after="0" w:line="250" w:lineRule="exact"/>
              <w:ind w:left="80" w:firstLine="0"/>
            </w:pPr>
            <w:r>
              <w:rPr>
                <w:rStyle w:val="0pt4"/>
              </w:rPr>
              <w:t>Пение, драматизация, музыкально</w:t>
            </w:r>
            <w:r>
              <w:rPr>
                <w:rStyle w:val="0pt4"/>
              </w:rPr>
              <w:softHyphen/>
              <w:t>пластические движения, импровизация, взаимодействие в процессе ансамблевого, коллективного воплощение различных художественных образов, решение художественно- практическихзадач</w:t>
            </w:r>
          </w:p>
        </w:tc>
      </w:tr>
    </w:tbl>
    <w:p w:rsidR="00E80B14" w:rsidRDefault="00E80B14">
      <w:pPr>
        <w:rPr>
          <w:sz w:val="2"/>
          <w:szCs w:val="2"/>
        </w:rPr>
        <w:sectPr w:rsidR="00E80B14">
          <w:pgSz w:w="16838" w:h="23810"/>
          <w:pgMar w:top="0" w:right="0" w:bottom="0" w:left="0" w:header="0" w:footer="3" w:gutter="0"/>
          <w:cols w:space="720"/>
          <w:noEndnote/>
          <w:docGrid w:linePitch="360"/>
        </w:sectPr>
      </w:pPr>
    </w:p>
    <w:tbl>
      <w:tblPr>
        <w:tblOverlap w:val="never"/>
        <w:tblW w:w="0" w:type="auto"/>
        <w:tblLayout w:type="fixed"/>
        <w:tblCellMar>
          <w:left w:w="10" w:type="dxa"/>
          <w:right w:w="10" w:type="dxa"/>
        </w:tblCellMar>
        <w:tblLook w:val="04A0"/>
      </w:tblPr>
      <w:tblGrid>
        <w:gridCol w:w="576"/>
        <w:gridCol w:w="1387"/>
        <w:gridCol w:w="3250"/>
        <w:gridCol w:w="4930"/>
      </w:tblGrid>
      <w:tr w:rsidR="00E80B14">
        <w:trPr>
          <w:trHeight w:hRule="exact" w:val="302"/>
        </w:trPr>
        <w:tc>
          <w:tcPr>
            <w:tcW w:w="576" w:type="dxa"/>
            <w:tcBorders>
              <w:top w:val="single" w:sz="4" w:space="0" w:color="auto"/>
              <w:left w:val="single" w:sz="4" w:space="0" w:color="auto"/>
            </w:tcBorders>
            <w:shd w:val="clear" w:color="auto" w:fill="FFFFFF"/>
          </w:tcPr>
          <w:p w:rsidR="00E80B14" w:rsidRDefault="00E07B23">
            <w:pPr>
              <w:pStyle w:val="9"/>
              <w:framePr w:w="10142" w:h="5549" w:wrap="none" w:vAnchor="page" w:hAnchor="page" w:x="3348" w:y="4327"/>
              <w:shd w:val="clear" w:color="auto" w:fill="auto"/>
              <w:spacing w:after="0" w:line="210" w:lineRule="exact"/>
              <w:ind w:left="100" w:firstLine="0"/>
            </w:pPr>
            <w:r>
              <w:rPr>
                <w:rStyle w:val="0pt4"/>
              </w:rPr>
              <w:lastRenderedPageBreak/>
              <w:t>9</w:t>
            </w:r>
          </w:p>
        </w:tc>
        <w:tc>
          <w:tcPr>
            <w:tcW w:w="1387" w:type="dxa"/>
            <w:tcBorders>
              <w:top w:val="single" w:sz="4" w:space="0" w:color="auto"/>
              <w:left w:val="single" w:sz="4" w:space="0" w:color="auto"/>
            </w:tcBorders>
            <w:shd w:val="clear" w:color="auto" w:fill="FFFFFF"/>
          </w:tcPr>
          <w:p w:rsidR="00E80B14" w:rsidRDefault="00E07B23">
            <w:pPr>
              <w:pStyle w:val="9"/>
              <w:framePr w:w="10142" w:h="5549" w:wrap="none" w:vAnchor="page" w:hAnchor="page" w:x="3348" w:y="4327"/>
              <w:shd w:val="clear" w:color="auto" w:fill="auto"/>
              <w:spacing w:after="0" w:line="210" w:lineRule="exact"/>
              <w:ind w:left="80" w:firstLine="0"/>
            </w:pPr>
            <w:r>
              <w:rPr>
                <w:rStyle w:val="0pt4"/>
              </w:rPr>
              <w:t>Изобрази</w:t>
            </w:r>
            <w:r>
              <w:rPr>
                <w:rStyle w:val="0pt4"/>
              </w:rPr>
              <w:softHyphen/>
            </w:r>
          </w:p>
        </w:tc>
        <w:tc>
          <w:tcPr>
            <w:tcW w:w="3250" w:type="dxa"/>
            <w:tcBorders>
              <w:top w:val="single" w:sz="4" w:space="0" w:color="auto"/>
              <w:left w:val="single" w:sz="4" w:space="0" w:color="auto"/>
            </w:tcBorders>
            <w:shd w:val="clear" w:color="auto" w:fill="FFFFFF"/>
          </w:tcPr>
          <w:p w:rsidR="00E80B14" w:rsidRDefault="00E07B23">
            <w:pPr>
              <w:pStyle w:val="9"/>
              <w:framePr w:w="10142" w:h="5549" w:wrap="none" w:vAnchor="page" w:hAnchor="page" w:x="3348" w:y="4327"/>
              <w:shd w:val="clear" w:color="auto" w:fill="auto"/>
              <w:spacing w:after="0" w:line="210" w:lineRule="exact"/>
              <w:ind w:left="80" w:firstLine="0"/>
            </w:pPr>
            <w:r>
              <w:rPr>
                <w:rStyle w:val="0pt4"/>
              </w:rPr>
              <w:t>Личностные, познавательные,</w:t>
            </w:r>
          </w:p>
        </w:tc>
        <w:tc>
          <w:tcPr>
            <w:tcW w:w="4930" w:type="dxa"/>
            <w:tcBorders>
              <w:top w:val="single" w:sz="4" w:space="0" w:color="auto"/>
              <w:left w:val="single" w:sz="4" w:space="0" w:color="auto"/>
              <w:right w:val="single" w:sz="4" w:space="0" w:color="auto"/>
            </w:tcBorders>
            <w:shd w:val="clear" w:color="auto" w:fill="FFFFFF"/>
          </w:tcPr>
          <w:p w:rsidR="00E80B14" w:rsidRDefault="00E07B23">
            <w:pPr>
              <w:pStyle w:val="9"/>
              <w:framePr w:w="10142" w:h="5549" w:wrap="none" w:vAnchor="page" w:hAnchor="page" w:x="3348" w:y="4327"/>
              <w:shd w:val="clear" w:color="auto" w:fill="auto"/>
              <w:spacing w:after="0" w:line="210" w:lineRule="exact"/>
              <w:ind w:left="80" w:firstLine="0"/>
            </w:pPr>
            <w:r>
              <w:rPr>
                <w:rStyle w:val="0pt4"/>
              </w:rPr>
              <w:t>Создание продукта изобразительной</w:t>
            </w:r>
          </w:p>
        </w:tc>
      </w:tr>
      <w:tr w:rsidR="00E80B14">
        <w:trPr>
          <w:trHeight w:hRule="exact" w:val="250"/>
        </w:trPr>
        <w:tc>
          <w:tcPr>
            <w:tcW w:w="576" w:type="dxa"/>
            <w:tcBorders>
              <w:left w:val="single" w:sz="4" w:space="0" w:color="auto"/>
            </w:tcBorders>
            <w:shd w:val="clear" w:color="auto" w:fill="FFFFFF"/>
          </w:tcPr>
          <w:p w:rsidR="00E80B14" w:rsidRDefault="00E80B14">
            <w:pPr>
              <w:framePr w:w="10142" w:h="5549" w:wrap="none" w:vAnchor="page" w:hAnchor="page" w:x="3348" w:y="4327"/>
              <w:rPr>
                <w:sz w:val="10"/>
                <w:szCs w:val="10"/>
              </w:rPr>
            </w:pPr>
          </w:p>
        </w:tc>
        <w:tc>
          <w:tcPr>
            <w:tcW w:w="1387" w:type="dxa"/>
            <w:tcBorders>
              <w:left w:val="single" w:sz="4" w:space="0" w:color="auto"/>
            </w:tcBorders>
            <w:shd w:val="clear" w:color="auto" w:fill="FFFFFF"/>
          </w:tcPr>
          <w:p w:rsidR="00E80B14" w:rsidRDefault="00E07B23">
            <w:pPr>
              <w:pStyle w:val="9"/>
              <w:framePr w:w="10142" w:h="5549" w:wrap="none" w:vAnchor="page" w:hAnchor="page" w:x="3348" w:y="4327"/>
              <w:shd w:val="clear" w:color="auto" w:fill="auto"/>
              <w:spacing w:after="0" w:line="210" w:lineRule="exact"/>
              <w:ind w:left="80" w:firstLine="0"/>
            </w:pPr>
            <w:r>
              <w:rPr>
                <w:rStyle w:val="0pt4"/>
              </w:rPr>
              <w:t>тельное</w:t>
            </w:r>
          </w:p>
        </w:tc>
        <w:tc>
          <w:tcPr>
            <w:tcW w:w="3250" w:type="dxa"/>
            <w:tcBorders>
              <w:left w:val="single" w:sz="4" w:space="0" w:color="auto"/>
            </w:tcBorders>
            <w:shd w:val="clear" w:color="auto" w:fill="FFFFFF"/>
          </w:tcPr>
          <w:p w:rsidR="00E80B14" w:rsidRDefault="00E07B23">
            <w:pPr>
              <w:pStyle w:val="9"/>
              <w:framePr w:w="10142" w:h="5549" w:wrap="none" w:vAnchor="page" w:hAnchor="page" w:x="3348" w:y="4327"/>
              <w:shd w:val="clear" w:color="auto" w:fill="auto"/>
              <w:spacing w:after="0" w:line="210" w:lineRule="exact"/>
              <w:ind w:left="80" w:firstLine="0"/>
            </w:pPr>
            <w:r>
              <w:rPr>
                <w:rStyle w:val="0pt4"/>
              </w:rPr>
              <w:t>регулятивные действия.</w:t>
            </w:r>
          </w:p>
        </w:tc>
        <w:tc>
          <w:tcPr>
            <w:tcW w:w="4930" w:type="dxa"/>
            <w:tcBorders>
              <w:left w:val="single" w:sz="4" w:space="0" w:color="auto"/>
              <w:right w:val="single" w:sz="4" w:space="0" w:color="auto"/>
            </w:tcBorders>
            <w:shd w:val="clear" w:color="auto" w:fill="FFFFFF"/>
          </w:tcPr>
          <w:p w:rsidR="00E80B14" w:rsidRDefault="00E07B23">
            <w:pPr>
              <w:pStyle w:val="9"/>
              <w:framePr w:w="10142" w:h="5549" w:wrap="none" w:vAnchor="page" w:hAnchor="page" w:x="3348" w:y="4327"/>
              <w:shd w:val="clear" w:color="auto" w:fill="auto"/>
              <w:spacing w:after="0" w:line="210" w:lineRule="exact"/>
              <w:ind w:left="80" w:firstLine="0"/>
            </w:pPr>
            <w:r>
              <w:rPr>
                <w:rStyle w:val="0pt4"/>
              </w:rPr>
              <w:t>деятельности.</w:t>
            </w:r>
          </w:p>
        </w:tc>
      </w:tr>
      <w:tr w:rsidR="00E80B14">
        <w:trPr>
          <w:trHeight w:hRule="exact" w:val="715"/>
        </w:trPr>
        <w:tc>
          <w:tcPr>
            <w:tcW w:w="576" w:type="dxa"/>
            <w:tcBorders>
              <w:left w:val="single" w:sz="4" w:space="0" w:color="auto"/>
            </w:tcBorders>
            <w:shd w:val="clear" w:color="auto" w:fill="FFFFFF"/>
          </w:tcPr>
          <w:p w:rsidR="00E80B14" w:rsidRDefault="00E80B14">
            <w:pPr>
              <w:framePr w:w="10142" w:h="5549" w:wrap="none" w:vAnchor="page" w:hAnchor="page" w:x="3348" w:y="4327"/>
              <w:rPr>
                <w:sz w:val="10"/>
                <w:szCs w:val="10"/>
              </w:rPr>
            </w:pPr>
          </w:p>
        </w:tc>
        <w:tc>
          <w:tcPr>
            <w:tcW w:w="1387" w:type="dxa"/>
            <w:tcBorders>
              <w:left w:val="single" w:sz="4" w:space="0" w:color="auto"/>
            </w:tcBorders>
            <w:shd w:val="clear" w:color="auto" w:fill="FFFFFF"/>
          </w:tcPr>
          <w:p w:rsidR="00E80B14" w:rsidRDefault="00E07B23">
            <w:pPr>
              <w:pStyle w:val="9"/>
              <w:framePr w:w="10142" w:h="5549" w:wrap="none" w:vAnchor="page" w:hAnchor="page" w:x="3348" w:y="4327"/>
              <w:shd w:val="clear" w:color="auto" w:fill="auto"/>
              <w:spacing w:after="0" w:line="210" w:lineRule="exact"/>
              <w:ind w:left="80" w:firstLine="0"/>
            </w:pPr>
            <w:r>
              <w:rPr>
                <w:rStyle w:val="0pt4"/>
              </w:rPr>
              <w:t>искусство</w:t>
            </w:r>
          </w:p>
        </w:tc>
        <w:tc>
          <w:tcPr>
            <w:tcW w:w="3250" w:type="dxa"/>
            <w:tcBorders>
              <w:left w:val="single" w:sz="4" w:space="0" w:color="auto"/>
            </w:tcBorders>
            <w:shd w:val="clear" w:color="auto" w:fill="FFFFFF"/>
          </w:tcPr>
          <w:p w:rsidR="00E80B14" w:rsidRDefault="00E07B23">
            <w:pPr>
              <w:pStyle w:val="9"/>
              <w:framePr w:w="10142" w:h="5549" w:wrap="none" w:vAnchor="page" w:hAnchor="page" w:x="3348" w:y="4327"/>
              <w:shd w:val="clear" w:color="auto" w:fill="auto"/>
              <w:spacing w:after="0" w:line="259" w:lineRule="exact"/>
              <w:ind w:left="80" w:firstLine="0"/>
            </w:pPr>
            <w:r>
              <w:rPr>
                <w:rStyle w:val="0pt4"/>
              </w:rPr>
              <w:t>Познавательные действия: замещение и моделирование в</w:t>
            </w:r>
          </w:p>
        </w:tc>
        <w:tc>
          <w:tcPr>
            <w:tcW w:w="4930" w:type="dxa"/>
            <w:tcBorders>
              <w:left w:val="single" w:sz="4" w:space="0" w:color="auto"/>
              <w:right w:val="single" w:sz="4" w:space="0" w:color="auto"/>
            </w:tcBorders>
            <w:shd w:val="clear" w:color="auto" w:fill="FFFFFF"/>
          </w:tcPr>
          <w:p w:rsidR="00E80B14" w:rsidRDefault="00E07B23">
            <w:pPr>
              <w:pStyle w:val="9"/>
              <w:framePr w:w="10142" w:h="5549" w:wrap="none" w:vAnchor="page" w:hAnchor="page" w:x="3348" w:y="4327"/>
              <w:shd w:val="clear" w:color="auto" w:fill="auto"/>
              <w:spacing w:after="0" w:line="254" w:lineRule="exact"/>
              <w:ind w:left="80" w:firstLine="0"/>
            </w:pPr>
            <w:r>
              <w:rPr>
                <w:rStyle w:val="0pt4"/>
              </w:rPr>
              <w:t>Различение по материалу, технике исполнения художественных произведений.</w:t>
            </w:r>
          </w:p>
        </w:tc>
      </w:tr>
      <w:tr w:rsidR="00E80B14">
        <w:trPr>
          <w:trHeight w:hRule="exact" w:val="216"/>
        </w:trPr>
        <w:tc>
          <w:tcPr>
            <w:tcW w:w="576" w:type="dxa"/>
            <w:tcBorders>
              <w:left w:val="single" w:sz="4" w:space="0" w:color="auto"/>
            </w:tcBorders>
            <w:shd w:val="clear" w:color="auto" w:fill="FFFFFF"/>
          </w:tcPr>
          <w:p w:rsidR="00E80B14" w:rsidRDefault="00E80B14">
            <w:pPr>
              <w:framePr w:w="10142" w:h="5549" w:wrap="none" w:vAnchor="page" w:hAnchor="page" w:x="3348" w:y="4327"/>
              <w:rPr>
                <w:sz w:val="10"/>
                <w:szCs w:val="10"/>
              </w:rPr>
            </w:pPr>
          </w:p>
        </w:tc>
        <w:tc>
          <w:tcPr>
            <w:tcW w:w="1387" w:type="dxa"/>
            <w:tcBorders>
              <w:left w:val="single" w:sz="4" w:space="0" w:color="auto"/>
            </w:tcBorders>
            <w:shd w:val="clear" w:color="auto" w:fill="FFFFFF"/>
          </w:tcPr>
          <w:p w:rsidR="00E80B14" w:rsidRDefault="00E80B14">
            <w:pPr>
              <w:framePr w:w="10142" w:h="5549" w:wrap="none" w:vAnchor="page" w:hAnchor="page" w:x="3348" w:y="4327"/>
              <w:rPr>
                <w:sz w:val="10"/>
                <w:szCs w:val="10"/>
              </w:rPr>
            </w:pPr>
          </w:p>
        </w:tc>
        <w:tc>
          <w:tcPr>
            <w:tcW w:w="3250" w:type="dxa"/>
            <w:tcBorders>
              <w:left w:val="single" w:sz="4" w:space="0" w:color="auto"/>
            </w:tcBorders>
            <w:shd w:val="clear" w:color="auto" w:fill="FFFFFF"/>
          </w:tcPr>
          <w:p w:rsidR="00E80B14" w:rsidRDefault="00E07B23">
            <w:pPr>
              <w:pStyle w:val="9"/>
              <w:framePr w:w="10142" w:h="5549" w:wrap="none" w:vAnchor="page" w:hAnchor="page" w:x="3348" w:y="4327"/>
              <w:shd w:val="clear" w:color="auto" w:fill="auto"/>
              <w:spacing w:after="0" w:line="210" w:lineRule="exact"/>
              <w:ind w:left="80" w:firstLine="0"/>
            </w:pPr>
            <w:r>
              <w:rPr>
                <w:rStyle w:val="0pt4"/>
              </w:rPr>
              <w:t>продуктивной деятельности</w:t>
            </w:r>
          </w:p>
        </w:tc>
        <w:tc>
          <w:tcPr>
            <w:tcW w:w="4930" w:type="dxa"/>
            <w:vMerge w:val="restart"/>
            <w:tcBorders>
              <w:left w:val="single" w:sz="4" w:space="0" w:color="auto"/>
              <w:right w:val="single" w:sz="4" w:space="0" w:color="auto"/>
            </w:tcBorders>
            <w:shd w:val="clear" w:color="auto" w:fill="FFFFFF"/>
          </w:tcPr>
          <w:p w:rsidR="00E80B14" w:rsidRDefault="00E07B23">
            <w:pPr>
              <w:pStyle w:val="9"/>
              <w:framePr w:w="10142" w:h="5549" w:wrap="none" w:vAnchor="page" w:hAnchor="page" w:x="3348" w:y="4327"/>
              <w:shd w:val="clear" w:color="auto" w:fill="auto"/>
              <w:spacing w:after="0" w:line="210" w:lineRule="exact"/>
              <w:ind w:left="80" w:firstLine="0"/>
            </w:pPr>
            <w:r>
              <w:rPr>
                <w:rStyle w:val="0pt4"/>
              </w:rPr>
              <w:t>Выявление в произведениях искусства связи</w:t>
            </w:r>
          </w:p>
        </w:tc>
      </w:tr>
      <w:tr w:rsidR="00E80B14">
        <w:trPr>
          <w:trHeight w:hRule="exact" w:val="240"/>
        </w:trPr>
        <w:tc>
          <w:tcPr>
            <w:tcW w:w="576" w:type="dxa"/>
            <w:tcBorders>
              <w:left w:val="single" w:sz="4" w:space="0" w:color="auto"/>
            </w:tcBorders>
            <w:shd w:val="clear" w:color="auto" w:fill="FFFFFF"/>
          </w:tcPr>
          <w:p w:rsidR="00E80B14" w:rsidRDefault="00E80B14">
            <w:pPr>
              <w:framePr w:w="10142" w:h="5549" w:wrap="none" w:vAnchor="page" w:hAnchor="page" w:x="3348" w:y="4327"/>
              <w:rPr>
                <w:sz w:val="10"/>
                <w:szCs w:val="10"/>
              </w:rPr>
            </w:pPr>
          </w:p>
        </w:tc>
        <w:tc>
          <w:tcPr>
            <w:tcW w:w="1387" w:type="dxa"/>
            <w:tcBorders>
              <w:left w:val="single" w:sz="4" w:space="0" w:color="auto"/>
            </w:tcBorders>
            <w:shd w:val="clear" w:color="auto" w:fill="FFFFFF"/>
          </w:tcPr>
          <w:p w:rsidR="00E80B14" w:rsidRDefault="00E80B14">
            <w:pPr>
              <w:framePr w:w="10142" w:h="5549" w:wrap="none" w:vAnchor="page" w:hAnchor="page" w:x="3348" w:y="4327"/>
              <w:rPr>
                <w:sz w:val="10"/>
                <w:szCs w:val="10"/>
              </w:rPr>
            </w:pPr>
          </w:p>
        </w:tc>
        <w:tc>
          <w:tcPr>
            <w:tcW w:w="3250" w:type="dxa"/>
            <w:tcBorders>
              <w:left w:val="single" w:sz="4" w:space="0" w:color="auto"/>
            </w:tcBorders>
            <w:shd w:val="clear" w:color="auto" w:fill="FFFFFF"/>
          </w:tcPr>
          <w:p w:rsidR="00E80B14" w:rsidRDefault="00E07B23">
            <w:pPr>
              <w:pStyle w:val="9"/>
              <w:framePr w:w="10142" w:h="5549" w:wrap="none" w:vAnchor="page" w:hAnchor="page" w:x="3348" w:y="4327"/>
              <w:shd w:val="clear" w:color="auto" w:fill="auto"/>
              <w:spacing w:after="0" w:line="210" w:lineRule="exact"/>
              <w:ind w:left="80" w:firstLine="0"/>
            </w:pPr>
            <w:r>
              <w:rPr>
                <w:rStyle w:val="0pt4"/>
              </w:rPr>
              <w:t>обучающихся явлений и</w:t>
            </w:r>
          </w:p>
        </w:tc>
        <w:tc>
          <w:tcPr>
            <w:tcW w:w="4930" w:type="dxa"/>
            <w:vMerge/>
            <w:tcBorders>
              <w:left w:val="single" w:sz="4" w:space="0" w:color="auto"/>
              <w:right w:val="single" w:sz="4" w:space="0" w:color="auto"/>
            </w:tcBorders>
            <w:shd w:val="clear" w:color="auto" w:fill="FFFFFF"/>
          </w:tcPr>
          <w:p w:rsidR="00E80B14" w:rsidRDefault="00E80B14">
            <w:pPr>
              <w:framePr w:w="10142" w:h="5549" w:wrap="none" w:vAnchor="page" w:hAnchor="page" w:x="3348" w:y="4327"/>
            </w:pPr>
          </w:p>
        </w:tc>
      </w:tr>
      <w:tr w:rsidR="00E80B14">
        <w:trPr>
          <w:trHeight w:hRule="exact" w:val="288"/>
        </w:trPr>
        <w:tc>
          <w:tcPr>
            <w:tcW w:w="576" w:type="dxa"/>
            <w:tcBorders>
              <w:left w:val="single" w:sz="4" w:space="0" w:color="auto"/>
            </w:tcBorders>
            <w:shd w:val="clear" w:color="auto" w:fill="FFFFFF"/>
          </w:tcPr>
          <w:p w:rsidR="00E80B14" w:rsidRDefault="00E80B14">
            <w:pPr>
              <w:framePr w:w="10142" w:h="5549" w:wrap="none" w:vAnchor="page" w:hAnchor="page" w:x="3348" w:y="4327"/>
              <w:rPr>
                <w:sz w:val="10"/>
                <w:szCs w:val="10"/>
              </w:rPr>
            </w:pPr>
          </w:p>
        </w:tc>
        <w:tc>
          <w:tcPr>
            <w:tcW w:w="1387" w:type="dxa"/>
            <w:tcBorders>
              <w:left w:val="single" w:sz="4" w:space="0" w:color="auto"/>
            </w:tcBorders>
            <w:shd w:val="clear" w:color="auto" w:fill="FFFFFF"/>
          </w:tcPr>
          <w:p w:rsidR="00E80B14" w:rsidRDefault="00E80B14">
            <w:pPr>
              <w:framePr w:w="10142" w:h="5549" w:wrap="none" w:vAnchor="page" w:hAnchor="page" w:x="3348" w:y="4327"/>
              <w:rPr>
                <w:sz w:val="10"/>
                <w:szCs w:val="10"/>
              </w:rPr>
            </w:pPr>
          </w:p>
        </w:tc>
        <w:tc>
          <w:tcPr>
            <w:tcW w:w="3250" w:type="dxa"/>
            <w:tcBorders>
              <w:left w:val="single" w:sz="4" w:space="0" w:color="auto"/>
            </w:tcBorders>
            <w:shd w:val="clear" w:color="auto" w:fill="FFFFFF"/>
          </w:tcPr>
          <w:p w:rsidR="00E80B14" w:rsidRDefault="00E07B23">
            <w:pPr>
              <w:pStyle w:val="9"/>
              <w:framePr w:w="10142" w:h="5549" w:wrap="none" w:vAnchor="page" w:hAnchor="page" w:x="3348" w:y="4327"/>
              <w:shd w:val="clear" w:color="auto" w:fill="auto"/>
              <w:spacing w:after="0" w:line="210" w:lineRule="exact"/>
              <w:ind w:left="80" w:firstLine="0"/>
            </w:pPr>
            <w:r>
              <w:rPr>
                <w:rStyle w:val="0pt4"/>
              </w:rPr>
              <w:t>объектов природного и</w:t>
            </w:r>
          </w:p>
        </w:tc>
        <w:tc>
          <w:tcPr>
            <w:tcW w:w="4930" w:type="dxa"/>
            <w:tcBorders>
              <w:left w:val="single" w:sz="4" w:space="0" w:color="auto"/>
              <w:right w:val="single" w:sz="4" w:space="0" w:color="auto"/>
            </w:tcBorders>
            <w:shd w:val="clear" w:color="auto" w:fill="FFFFFF"/>
          </w:tcPr>
          <w:p w:rsidR="00E80B14" w:rsidRDefault="00E07B23">
            <w:pPr>
              <w:pStyle w:val="9"/>
              <w:framePr w:w="10142" w:h="5549" w:wrap="none" w:vAnchor="page" w:hAnchor="page" w:x="3348" w:y="4327"/>
              <w:shd w:val="clear" w:color="auto" w:fill="auto"/>
              <w:spacing w:after="0" w:line="210" w:lineRule="exact"/>
              <w:ind w:left="80" w:firstLine="0"/>
            </w:pPr>
            <w:r>
              <w:rPr>
                <w:rStyle w:val="0pt4"/>
              </w:rPr>
              <w:t>конструктивных, изобразительных элементов.</w:t>
            </w:r>
          </w:p>
        </w:tc>
      </w:tr>
      <w:tr w:rsidR="00E80B14">
        <w:trPr>
          <w:trHeight w:hRule="exact" w:val="211"/>
        </w:trPr>
        <w:tc>
          <w:tcPr>
            <w:tcW w:w="576" w:type="dxa"/>
            <w:tcBorders>
              <w:left w:val="single" w:sz="4" w:space="0" w:color="auto"/>
            </w:tcBorders>
            <w:shd w:val="clear" w:color="auto" w:fill="FFFFFF"/>
          </w:tcPr>
          <w:p w:rsidR="00E80B14" w:rsidRDefault="00E80B14">
            <w:pPr>
              <w:framePr w:w="10142" w:h="5549" w:wrap="none" w:vAnchor="page" w:hAnchor="page" w:x="3348" w:y="4327"/>
              <w:rPr>
                <w:sz w:val="10"/>
                <w:szCs w:val="10"/>
              </w:rPr>
            </w:pPr>
          </w:p>
        </w:tc>
        <w:tc>
          <w:tcPr>
            <w:tcW w:w="1387" w:type="dxa"/>
            <w:tcBorders>
              <w:left w:val="single" w:sz="4" w:space="0" w:color="auto"/>
            </w:tcBorders>
            <w:shd w:val="clear" w:color="auto" w:fill="FFFFFF"/>
          </w:tcPr>
          <w:p w:rsidR="00E80B14" w:rsidRDefault="00E80B14">
            <w:pPr>
              <w:framePr w:w="10142" w:h="5549" w:wrap="none" w:vAnchor="page" w:hAnchor="page" w:x="3348" w:y="4327"/>
              <w:rPr>
                <w:sz w:val="10"/>
                <w:szCs w:val="10"/>
              </w:rPr>
            </w:pPr>
          </w:p>
        </w:tc>
        <w:tc>
          <w:tcPr>
            <w:tcW w:w="3250" w:type="dxa"/>
            <w:vMerge w:val="restart"/>
            <w:tcBorders>
              <w:left w:val="single" w:sz="4" w:space="0" w:color="auto"/>
            </w:tcBorders>
            <w:shd w:val="clear" w:color="auto" w:fill="FFFFFF"/>
          </w:tcPr>
          <w:p w:rsidR="00E80B14" w:rsidRDefault="00E07B23">
            <w:pPr>
              <w:pStyle w:val="9"/>
              <w:framePr w:w="10142" w:h="5549" w:wrap="none" w:vAnchor="page" w:hAnchor="page" w:x="3348" w:y="4327"/>
              <w:shd w:val="clear" w:color="auto" w:fill="auto"/>
              <w:spacing w:after="0" w:line="210" w:lineRule="exact"/>
              <w:ind w:left="80" w:firstLine="0"/>
            </w:pPr>
            <w:r>
              <w:rPr>
                <w:rStyle w:val="0pt4"/>
              </w:rPr>
              <w:t>социокультурного мира</w:t>
            </w:r>
          </w:p>
        </w:tc>
        <w:tc>
          <w:tcPr>
            <w:tcW w:w="4930" w:type="dxa"/>
            <w:vMerge w:val="restart"/>
            <w:tcBorders>
              <w:left w:val="single" w:sz="4" w:space="0" w:color="auto"/>
              <w:right w:val="single" w:sz="4" w:space="0" w:color="auto"/>
            </w:tcBorders>
            <w:shd w:val="clear" w:color="auto" w:fill="FFFFFF"/>
          </w:tcPr>
          <w:p w:rsidR="00E80B14" w:rsidRDefault="00E07B23">
            <w:pPr>
              <w:pStyle w:val="9"/>
              <w:framePr w:w="10142" w:h="5549" w:wrap="none" w:vAnchor="page" w:hAnchor="page" w:x="3348" w:y="4327"/>
              <w:shd w:val="clear" w:color="auto" w:fill="auto"/>
              <w:spacing w:after="0" w:line="210" w:lineRule="exact"/>
              <w:ind w:left="80" w:firstLine="0"/>
            </w:pPr>
            <w:r>
              <w:rPr>
                <w:rStyle w:val="0pt4"/>
              </w:rPr>
              <w:t>Передача композиции, ритма, колорита,</w:t>
            </w:r>
          </w:p>
        </w:tc>
      </w:tr>
      <w:tr w:rsidR="00E80B14">
        <w:trPr>
          <w:trHeight w:hRule="exact" w:val="202"/>
        </w:trPr>
        <w:tc>
          <w:tcPr>
            <w:tcW w:w="576" w:type="dxa"/>
            <w:tcBorders>
              <w:left w:val="single" w:sz="4" w:space="0" w:color="auto"/>
            </w:tcBorders>
            <w:shd w:val="clear" w:color="auto" w:fill="FFFFFF"/>
          </w:tcPr>
          <w:p w:rsidR="00E80B14" w:rsidRDefault="00E80B14">
            <w:pPr>
              <w:framePr w:w="10142" w:h="5549" w:wrap="none" w:vAnchor="page" w:hAnchor="page" w:x="3348" w:y="4327"/>
              <w:rPr>
                <w:sz w:val="10"/>
                <w:szCs w:val="10"/>
              </w:rPr>
            </w:pPr>
          </w:p>
        </w:tc>
        <w:tc>
          <w:tcPr>
            <w:tcW w:w="1387" w:type="dxa"/>
            <w:tcBorders>
              <w:left w:val="single" w:sz="4" w:space="0" w:color="auto"/>
            </w:tcBorders>
            <w:shd w:val="clear" w:color="auto" w:fill="FFFFFF"/>
          </w:tcPr>
          <w:p w:rsidR="00E80B14" w:rsidRDefault="00E80B14">
            <w:pPr>
              <w:framePr w:w="10142" w:h="5549" w:wrap="none" w:vAnchor="page" w:hAnchor="page" w:x="3348" w:y="4327"/>
              <w:rPr>
                <w:sz w:val="10"/>
                <w:szCs w:val="10"/>
              </w:rPr>
            </w:pPr>
          </w:p>
        </w:tc>
        <w:tc>
          <w:tcPr>
            <w:tcW w:w="3250" w:type="dxa"/>
            <w:vMerge/>
            <w:tcBorders>
              <w:left w:val="single" w:sz="4" w:space="0" w:color="auto"/>
            </w:tcBorders>
            <w:shd w:val="clear" w:color="auto" w:fill="FFFFFF"/>
          </w:tcPr>
          <w:p w:rsidR="00E80B14" w:rsidRDefault="00E80B14">
            <w:pPr>
              <w:framePr w:w="10142" w:h="5549" w:wrap="none" w:vAnchor="page" w:hAnchor="page" w:x="3348" w:y="4327"/>
            </w:pPr>
          </w:p>
        </w:tc>
        <w:tc>
          <w:tcPr>
            <w:tcW w:w="4930" w:type="dxa"/>
            <w:vMerge/>
            <w:tcBorders>
              <w:left w:val="single" w:sz="4" w:space="0" w:color="auto"/>
              <w:right w:val="single" w:sz="4" w:space="0" w:color="auto"/>
            </w:tcBorders>
            <w:shd w:val="clear" w:color="auto" w:fill="FFFFFF"/>
          </w:tcPr>
          <w:p w:rsidR="00E80B14" w:rsidRDefault="00E80B14">
            <w:pPr>
              <w:framePr w:w="10142" w:h="5549" w:wrap="none" w:vAnchor="page" w:hAnchor="page" w:x="3348" w:y="4327"/>
            </w:pPr>
          </w:p>
        </w:tc>
      </w:tr>
      <w:tr w:rsidR="00E80B14">
        <w:trPr>
          <w:trHeight w:hRule="exact" w:val="302"/>
        </w:trPr>
        <w:tc>
          <w:tcPr>
            <w:tcW w:w="576" w:type="dxa"/>
            <w:tcBorders>
              <w:left w:val="single" w:sz="4" w:space="0" w:color="auto"/>
            </w:tcBorders>
            <w:shd w:val="clear" w:color="auto" w:fill="FFFFFF"/>
          </w:tcPr>
          <w:p w:rsidR="00E80B14" w:rsidRDefault="00E80B14">
            <w:pPr>
              <w:framePr w:w="10142" w:h="5549" w:wrap="none" w:vAnchor="page" w:hAnchor="page" w:x="3348" w:y="4327"/>
              <w:rPr>
                <w:sz w:val="10"/>
                <w:szCs w:val="10"/>
              </w:rPr>
            </w:pPr>
          </w:p>
        </w:tc>
        <w:tc>
          <w:tcPr>
            <w:tcW w:w="1387" w:type="dxa"/>
            <w:tcBorders>
              <w:left w:val="single" w:sz="4" w:space="0" w:color="auto"/>
            </w:tcBorders>
            <w:shd w:val="clear" w:color="auto" w:fill="FFFFFF"/>
          </w:tcPr>
          <w:p w:rsidR="00E80B14" w:rsidRDefault="00E80B14">
            <w:pPr>
              <w:framePr w:w="10142" w:h="5549" w:wrap="none" w:vAnchor="page" w:hAnchor="page" w:x="3348" w:y="4327"/>
              <w:rPr>
                <w:sz w:val="10"/>
                <w:szCs w:val="10"/>
              </w:rPr>
            </w:pPr>
          </w:p>
        </w:tc>
        <w:tc>
          <w:tcPr>
            <w:tcW w:w="3250" w:type="dxa"/>
            <w:tcBorders>
              <w:left w:val="single" w:sz="4" w:space="0" w:color="auto"/>
            </w:tcBorders>
            <w:shd w:val="clear" w:color="auto" w:fill="FFFFFF"/>
          </w:tcPr>
          <w:p w:rsidR="00E80B14" w:rsidRDefault="00E07B23">
            <w:pPr>
              <w:pStyle w:val="9"/>
              <w:framePr w:w="10142" w:h="5549" w:wrap="none" w:vAnchor="page" w:hAnchor="page" w:x="3348" w:y="4327"/>
              <w:shd w:val="clear" w:color="auto" w:fill="auto"/>
              <w:spacing w:after="0" w:line="210" w:lineRule="exact"/>
              <w:ind w:left="80" w:firstLine="0"/>
            </w:pPr>
            <w:r>
              <w:rPr>
                <w:rStyle w:val="0pt4"/>
              </w:rPr>
              <w:t>Регулятивные действия:</w:t>
            </w:r>
          </w:p>
        </w:tc>
        <w:tc>
          <w:tcPr>
            <w:tcW w:w="4930" w:type="dxa"/>
            <w:tcBorders>
              <w:left w:val="single" w:sz="4" w:space="0" w:color="auto"/>
              <w:right w:val="single" w:sz="4" w:space="0" w:color="auto"/>
            </w:tcBorders>
            <w:shd w:val="clear" w:color="auto" w:fill="FFFFFF"/>
          </w:tcPr>
          <w:p w:rsidR="00E80B14" w:rsidRDefault="00E07B23">
            <w:pPr>
              <w:pStyle w:val="9"/>
              <w:framePr w:w="10142" w:h="5549" w:wrap="none" w:vAnchor="page" w:hAnchor="page" w:x="3348" w:y="4327"/>
              <w:shd w:val="clear" w:color="auto" w:fill="auto"/>
              <w:spacing w:after="0" w:line="210" w:lineRule="exact"/>
              <w:ind w:left="80" w:firstLine="0"/>
            </w:pPr>
            <w:r>
              <w:rPr>
                <w:rStyle w:val="0pt4"/>
              </w:rPr>
              <w:t>изображение элементов ипредметов.</w:t>
            </w:r>
          </w:p>
        </w:tc>
      </w:tr>
      <w:tr w:rsidR="00E80B14">
        <w:trPr>
          <w:trHeight w:hRule="exact" w:val="230"/>
        </w:trPr>
        <w:tc>
          <w:tcPr>
            <w:tcW w:w="576" w:type="dxa"/>
            <w:tcBorders>
              <w:left w:val="single" w:sz="4" w:space="0" w:color="auto"/>
            </w:tcBorders>
            <w:shd w:val="clear" w:color="auto" w:fill="FFFFFF"/>
          </w:tcPr>
          <w:p w:rsidR="00E80B14" w:rsidRDefault="00E80B14">
            <w:pPr>
              <w:framePr w:w="10142" w:h="5549" w:wrap="none" w:vAnchor="page" w:hAnchor="page" w:x="3348" w:y="4327"/>
              <w:rPr>
                <w:sz w:val="10"/>
                <w:szCs w:val="10"/>
              </w:rPr>
            </w:pPr>
          </w:p>
        </w:tc>
        <w:tc>
          <w:tcPr>
            <w:tcW w:w="1387" w:type="dxa"/>
            <w:tcBorders>
              <w:left w:val="single" w:sz="4" w:space="0" w:color="auto"/>
            </w:tcBorders>
            <w:shd w:val="clear" w:color="auto" w:fill="FFFFFF"/>
          </w:tcPr>
          <w:p w:rsidR="00E80B14" w:rsidRDefault="00E80B14">
            <w:pPr>
              <w:framePr w:w="10142" w:h="5549" w:wrap="none" w:vAnchor="page" w:hAnchor="page" w:x="3348" w:y="4327"/>
              <w:rPr>
                <w:sz w:val="10"/>
                <w:szCs w:val="10"/>
              </w:rPr>
            </w:pPr>
          </w:p>
        </w:tc>
        <w:tc>
          <w:tcPr>
            <w:tcW w:w="3250" w:type="dxa"/>
            <w:tcBorders>
              <w:left w:val="single" w:sz="4" w:space="0" w:color="auto"/>
            </w:tcBorders>
            <w:shd w:val="clear" w:color="auto" w:fill="FFFFFF"/>
          </w:tcPr>
          <w:p w:rsidR="00E80B14" w:rsidRDefault="00E07B23">
            <w:pPr>
              <w:pStyle w:val="9"/>
              <w:framePr w:w="10142" w:h="5549" w:wrap="none" w:vAnchor="page" w:hAnchor="page" w:x="3348" w:y="4327"/>
              <w:shd w:val="clear" w:color="auto" w:fill="auto"/>
              <w:spacing w:after="0" w:line="210" w:lineRule="exact"/>
              <w:ind w:left="80" w:firstLine="0"/>
            </w:pPr>
            <w:r>
              <w:rPr>
                <w:rStyle w:val="0pt4"/>
              </w:rPr>
              <w:t>целеполагание как</w:t>
            </w:r>
          </w:p>
        </w:tc>
        <w:tc>
          <w:tcPr>
            <w:tcW w:w="4930" w:type="dxa"/>
            <w:tcBorders>
              <w:left w:val="single" w:sz="4" w:space="0" w:color="auto"/>
              <w:right w:val="single" w:sz="4" w:space="0" w:color="auto"/>
            </w:tcBorders>
            <w:shd w:val="clear" w:color="auto" w:fill="FFFFFF"/>
          </w:tcPr>
          <w:p w:rsidR="00E80B14" w:rsidRDefault="00E80B14">
            <w:pPr>
              <w:framePr w:w="10142" w:h="5549" w:wrap="none" w:vAnchor="page" w:hAnchor="page" w:x="3348" w:y="4327"/>
              <w:rPr>
                <w:sz w:val="10"/>
                <w:szCs w:val="10"/>
              </w:rPr>
            </w:pPr>
          </w:p>
        </w:tc>
      </w:tr>
      <w:tr w:rsidR="00E80B14">
        <w:trPr>
          <w:trHeight w:hRule="exact" w:val="278"/>
        </w:trPr>
        <w:tc>
          <w:tcPr>
            <w:tcW w:w="576" w:type="dxa"/>
            <w:tcBorders>
              <w:left w:val="single" w:sz="4" w:space="0" w:color="auto"/>
            </w:tcBorders>
            <w:shd w:val="clear" w:color="auto" w:fill="FFFFFF"/>
          </w:tcPr>
          <w:p w:rsidR="00E80B14" w:rsidRDefault="00E80B14">
            <w:pPr>
              <w:framePr w:w="10142" w:h="5549" w:wrap="none" w:vAnchor="page" w:hAnchor="page" w:x="3348" w:y="4327"/>
              <w:rPr>
                <w:sz w:val="10"/>
                <w:szCs w:val="10"/>
              </w:rPr>
            </w:pPr>
          </w:p>
        </w:tc>
        <w:tc>
          <w:tcPr>
            <w:tcW w:w="1387" w:type="dxa"/>
            <w:tcBorders>
              <w:left w:val="single" w:sz="4" w:space="0" w:color="auto"/>
            </w:tcBorders>
            <w:shd w:val="clear" w:color="auto" w:fill="FFFFFF"/>
          </w:tcPr>
          <w:p w:rsidR="00E80B14" w:rsidRDefault="00E80B14">
            <w:pPr>
              <w:framePr w:w="10142" w:h="5549" w:wrap="none" w:vAnchor="page" w:hAnchor="page" w:x="3348" w:y="4327"/>
              <w:rPr>
                <w:sz w:val="10"/>
                <w:szCs w:val="10"/>
              </w:rPr>
            </w:pPr>
          </w:p>
        </w:tc>
        <w:tc>
          <w:tcPr>
            <w:tcW w:w="3250" w:type="dxa"/>
            <w:tcBorders>
              <w:left w:val="single" w:sz="4" w:space="0" w:color="auto"/>
            </w:tcBorders>
            <w:shd w:val="clear" w:color="auto" w:fill="FFFFFF"/>
          </w:tcPr>
          <w:p w:rsidR="00E80B14" w:rsidRDefault="00E07B23">
            <w:pPr>
              <w:pStyle w:val="9"/>
              <w:framePr w:w="10142" w:h="5549" w:wrap="none" w:vAnchor="page" w:hAnchor="page" w:x="3348" w:y="4327"/>
              <w:shd w:val="clear" w:color="auto" w:fill="auto"/>
              <w:spacing w:after="0" w:line="210" w:lineRule="exact"/>
              <w:ind w:left="80" w:firstLine="0"/>
            </w:pPr>
            <w:r>
              <w:rPr>
                <w:rStyle w:val="0pt4"/>
              </w:rPr>
              <w:t>формирование замысла,</w:t>
            </w:r>
          </w:p>
        </w:tc>
        <w:tc>
          <w:tcPr>
            <w:tcW w:w="4930" w:type="dxa"/>
            <w:tcBorders>
              <w:left w:val="single" w:sz="4" w:space="0" w:color="auto"/>
              <w:right w:val="single" w:sz="4" w:space="0" w:color="auto"/>
            </w:tcBorders>
            <w:shd w:val="clear" w:color="auto" w:fill="FFFFFF"/>
          </w:tcPr>
          <w:p w:rsidR="00E80B14" w:rsidRDefault="00E80B14">
            <w:pPr>
              <w:framePr w:w="10142" w:h="5549" w:wrap="none" w:vAnchor="page" w:hAnchor="page" w:x="3348" w:y="4327"/>
              <w:rPr>
                <w:sz w:val="10"/>
                <w:szCs w:val="10"/>
              </w:rPr>
            </w:pPr>
          </w:p>
        </w:tc>
      </w:tr>
      <w:tr w:rsidR="00E80B14">
        <w:trPr>
          <w:trHeight w:hRule="exact" w:val="254"/>
        </w:trPr>
        <w:tc>
          <w:tcPr>
            <w:tcW w:w="576" w:type="dxa"/>
            <w:tcBorders>
              <w:left w:val="single" w:sz="4" w:space="0" w:color="auto"/>
            </w:tcBorders>
            <w:shd w:val="clear" w:color="auto" w:fill="FFFFFF"/>
          </w:tcPr>
          <w:p w:rsidR="00E80B14" w:rsidRDefault="00E80B14">
            <w:pPr>
              <w:framePr w:w="10142" w:h="5549" w:wrap="none" w:vAnchor="page" w:hAnchor="page" w:x="3348" w:y="4327"/>
              <w:rPr>
                <w:sz w:val="10"/>
                <w:szCs w:val="10"/>
              </w:rPr>
            </w:pPr>
          </w:p>
        </w:tc>
        <w:tc>
          <w:tcPr>
            <w:tcW w:w="1387" w:type="dxa"/>
            <w:tcBorders>
              <w:left w:val="single" w:sz="4" w:space="0" w:color="auto"/>
            </w:tcBorders>
            <w:shd w:val="clear" w:color="auto" w:fill="FFFFFF"/>
          </w:tcPr>
          <w:p w:rsidR="00E80B14" w:rsidRDefault="00E80B14">
            <w:pPr>
              <w:framePr w:w="10142" w:h="5549" w:wrap="none" w:vAnchor="page" w:hAnchor="page" w:x="3348" w:y="4327"/>
              <w:rPr>
                <w:sz w:val="10"/>
                <w:szCs w:val="10"/>
              </w:rPr>
            </w:pPr>
          </w:p>
        </w:tc>
        <w:tc>
          <w:tcPr>
            <w:tcW w:w="3250" w:type="dxa"/>
            <w:tcBorders>
              <w:left w:val="single" w:sz="4" w:space="0" w:color="auto"/>
            </w:tcBorders>
            <w:shd w:val="clear" w:color="auto" w:fill="FFFFFF"/>
          </w:tcPr>
          <w:p w:rsidR="00E80B14" w:rsidRDefault="00E07B23">
            <w:pPr>
              <w:pStyle w:val="9"/>
              <w:framePr w:w="10142" w:h="5549" w:wrap="none" w:vAnchor="page" w:hAnchor="page" w:x="3348" w:y="4327"/>
              <w:shd w:val="clear" w:color="auto" w:fill="auto"/>
              <w:spacing w:after="0" w:line="210" w:lineRule="exact"/>
              <w:ind w:left="80" w:firstLine="0"/>
            </w:pPr>
            <w:r>
              <w:rPr>
                <w:rStyle w:val="0pt4"/>
              </w:rPr>
              <w:t>планирование и организация</w:t>
            </w:r>
          </w:p>
        </w:tc>
        <w:tc>
          <w:tcPr>
            <w:tcW w:w="4930" w:type="dxa"/>
            <w:tcBorders>
              <w:left w:val="single" w:sz="4" w:space="0" w:color="auto"/>
              <w:right w:val="single" w:sz="4" w:space="0" w:color="auto"/>
            </w:tcBorders>
            <w:shd w:val="clear" w:color="auto" w:fill="FFFFFF"/>
          </w:tcPr>
          <w:p w:rsidR="00E80B14" w:rsidRDefault="00E80B14">
            <w:pPr>
              <w:framePr w:w="10142" w:h="5549" w:wrap="none" w:vAnchor="page" w:hAnchor="page" w:x="3348" w:y="4327"/>
              <w:rPr>
                <w:sz w:val="10"/>
                <w:szCs w:val="10"/>
              </w:rPr>
            </w:pPr>
          </w:p>
        </w:tc>
      </w:tr>
      <w:tr w:rsidR="00E80B14">
        <w:trPr>
          <w:trHeight w:hRule="exact" w:val="240"/>
        </w:trPr>
        <w:tc>
          <w:tcPr>
            <w:tcW w:w="576" w:type="dxa"/>
            <w:tcBorders>
              <w:left w:val="single" w:sz="4" w:space="0" w:color="auto"/>
            </w:tcBorders>
            <w:shd w:val="clear" w:color="auto" w:fill="FFFFFF"/>
          </w:tcPr>
          <w:p w:rsidR="00E80B14" w:rsidRDefault="00E80B14">
            <w:pPr>
              <w:framePr w:w="10142" w:h="5549" w:wrap="none" w:vAnchor="page" w:hAnchor="page" w:x="3348" w:y="4327"/>
              <w:rPr>
                <w:sz w:val="10"/>
                <w:szCs w:val="10"/>
              </w:rPr>
            </w:pPr>
          </w:p>
        </w:tc>
        <w:tc>
          <w:tcPr>
            <w:tcW w:w="1387" w:type="dxa"/>
            <w:tcBorders>
              <w:left w:val="single" w:sz="4" w:space="0" w:color="auto"/>
            </w:tcBorders>
            <w:shd w:val="clear" w:color="auto" w:fill="FFFFFF"/>
          </w:tcPr>
          <w:p w:rsidR="00E80B14" w:rsidRDefault="00E80B14">
            <w:pPr>
              <w:framePr w:w="10142" w:h="5549" w:wrap="none" w:vAnchor="page" w:hAnchor="page" w:x="3348" w:y="4327"/>
              <w:rPr>
                <w:sz w:val="10"/>
                <w:szCs w:val="10"/>
              </w:rPr>
            </w:pPr>
          </w:p>
        </w:tc>
        <w:tc>
          <w:tcPr>
            <w:tcW w:w="3250" w:type="dxa"/>
            <w:tcBorders>
              <w:left w:val="single" w:sz="4" w:space="0" w:color="auto"/>
            </w:tcBorders>
            <w:shd w:val="clear" w:color="auto" w:fill="FFFFFF"/>
          </w:tcPr>
          <w:p w:rsidR="00E80B14" w:rsidRDefault="00E07B23">
            <w:pPr>
              <w:pStyle w:val="9"/>
              <w:framePr w:w="10142" w:h="5549" w:wrap="none" w:vAnchor="page" w:hAnchor="page" w:x="3348" w:y="4327"/>
              <w:shd w:val="clear" w:color="auto" w:fill="auto"/>
              <w:spacing w:after="0" w:line="210" w:lineRule="exact"/>
              <w:ind w:left="80" w:firstLine="0"/>
            </w:pPr>
            <w:r>
              <w:rPr>
                <w:rStyle w:val="0pt4"/>
              </w:rPr>
              <w:t>действий в соответствии с</w:t>
            </w:r>
          </w:p>
        </w:tc>
        <w:tc>
          <w:tcPr>
            <w:tcW w:w="4930" w:type="dxa"/>
            <w:tcBorders>
              <w:left w:val="single" w:sz="4" w:space="0" w:color="auto"/>
              <w:right w:val="single" w:sz="4" w:space="0" w:color="auto"/>
            </w:tcBorders>
            <w:shd w:val="clear" w:color="auto" w:fill="FFFFFF"/>
          </w:tcPr>
          <w:p w:rsidR="00E80B14" w:rsidRDefault="00E80B14">
            <w:pPr>
              <w:framePr w:w="10142" w:h="5549" w:wrap="none" w:vAnchor="page" w:hAnchor="page" w:x="3348" w:y="4327"/>
              <w:rPr>
                <w:sz w:val="10"/>
                <w:szCs w:val="10"/>
              </w:rPr>
            </w:pPr>
          </w:p>
        </w:tc>
      </w:tr>
      <w:tr w:rsidR="00E80B14">
        <w:trPr>
          <w:trHeight w:hRule="exact" w:val="264"/>
        </w:trPr>
        <w:tc>
          <w:tcPr>
            <w:tcW w:w="576" w:type="dxa"/>
            <w:tcBorders>
              <w:left w:val="single" w:sz="4" w:space="0" w:color="auto"/>
            </w:tcBorders>
            <w:shd w:val="clear" w:color="auto" w:fill="FFFFFF"/>
          </w:tcPr>
          <w:p w:rsidR="00E80B14" w:rsidRDefault="00E80B14">
            <w:pPr>
              <w:framePr w:w="10142" w:h="5549" w:wrap="none" w:vAnchor="page" w:hAnchor="page" w:x="3348" w:y="4327"/>
              <w:rPr>
                <w:sz w:val="10"/>
                <w:szCs w:val="10"/>
              </w:rPr>
            </w:pPr>
          </w:p>
        </w:tc>
        <w:tc>
          <w:tcPr>
            <w:tcW w:w="1387" w:type="dxa"/>
            <w:tcBorders>
              <w:left w:val="single" w:sz="4" w:space="0" w:color="auto"/>
            </w:tcBorders>
            <w:shd w:val="clear" w:color="auto" w:fill="FFFFFF"/>
          </w:tcPr>
          <w:p w:rsidR="00E80B14" w:rsidRDefault="00E80B14">
            <w:pPr>
              <w:framePr w:w="10142" w:h="5549" w:wrap="none" w:vAnchor="page" w:hAnchor="page" w:x="3348" w:y="4327"/>
              <w:rPr>
                <w:sz w:val="10"/>
                <w:szCs w:val="10"/>
              </w:rPr>
            </w:pPr>
          </w:p>
        </w:tc>
        <w:tc>
          <w:tcPr>
            <w:tcW w:w="3250" w:type="dxa"/>
            <w:tcBorders>
              <w:left w:val="single" w:sz="4" w:space="0" w:color="auto"/>
            </w:tcBorders>
            <w:shd w:val="clear" w:color="auto" w:fill="FFFFFF"/>
          </w:tcPr>
          <w:p w:rsidR="00E80B14" w:rsidRDefault="00E07B23">
            <w:pPr>
              <w:pStyle w:val="9"/>
              <w:framePr w:w="10142" w:h="5549" w:wrap="none" w:vAnchor="page" w:hAnchor="page" w:x="3348" w:y="4327"/>
              <w:shd w:val="clear" w:color="auto" w:fill="auto"/>
              <w:spacing w:after="0" w:line="210" w:lineRule="exact"/>
              <w:ind w:left="80" w:firstLine="0"/>
            </w:pPr>
            <w:r>
              <w:rPr>
                <w:rStyle w:val="0pt4"/>
              </w:rPr>
              <w:t>целью, умению контро</w:t>
            </w:r>
            <w:r>
              <w:rPr>
                <w:rStyle w:val="0pt4"/>
              </w:rPr>
              <w:softHyphen/>
            </w:r>
          </w:p>
        </w:tc>
        <w:tc>
          <w:tcPr>
            <w:tcW w:w="4930" w:type="dxa"/>
            <w:tcBorders>
              <w:left w:val="single" w:sz="4" w:space="0" w:color="auto"/>
              <w:right w:val="single" w:sz="4" w:space="0" w:color="auto"/>
            </w:tcBorders>
            <w:shd w:val="clear" w:color="auto" w:fill="FFFFFF"/>
          </w:tcPr>
          <w:p w:rsidR="00E80B14" w:rsidRDefault="00E80B14">
            <w:pPr>
              <w:framePr w:w="10142" w:h="5549" w:wrap="none" w:vAnchor="page" w:hAnchor="page" w:x="3348" w:y="4327"/>
              <w:rPr>
                <w:sz w:val="10"/>
                <w:szCs w:val="10"/>
              </w:rPr>
            </w:pPr>
          </w:p>
        </w:tc>
      </w:tr>
      <w:tr w:rsidR="00E80B14">
        <w:trPr>
          <w:trHeight w:hRule="exact" w:val="254"/>
        </w:trPr>
        <w:tc>
          <w:tcPr>
            <w:tcW w:w="576" w:type="dxa"/>
            <w:tcBorders>
              <w:left w:val="single" w:sz="4" w:space="0" w:color="auto"/>
            </w:tcBorders>
            <w:shd w:val="clear" w:color="auto" w:fill="FFFFFF"/>
          </w:tcPr>
          <w:p w:rsidR="00E80B14" w:rsidRDefault="00E80B14">
            <w:pPr>
              <w:framePr w:w="10142" w:h="5549" w:wrap="none" w:vAnchor="page" w:hAnchor="page" w:x="3348" w:y="4327"/>
              <w:rPr>
                <w:sz w:val="10"/>
                <w:szCs w:val="10"/>
              </w:rPr>
            </w:pPr>
          </w:p>
        </w:tc>
        <w:tc>
          <w:tcPr>
            <w:tcW w:w="1387" w:type="dxa"/>
            <w:tcBorders>
              <w:left w:val="single" w:sz="4" w:space="0" w:color="auto"/>
            </w:tcBorders>
            <w:shd w:val="clear" w:color="auto" w:fill="FFFFFF"/>
          </w:tcPr>
          <w:p w:rsidR="00E80B14" w:rsidRDefault="00E80B14">
            <w:pPr>
              <w:framePr w:w="10142" w:h="5549" w:wrap="none" w:vAnchor="page" w:hAnchor="page" w:x="3348" w:y="4327"/>
              <w:rPr>
                <w:sz w:val="10"/>
                <w:szCs w:val="10"/>
              </w:rPr>
            </w:pPr>
          </w:p>
        </w:tc>
        <w:tc>
          <w:tcPr>
            <w:tcW w:w="3250" w:type="dxa"/>
            <w:tcBorders>
              <w:left w:val="single" w:sz="4" w:space="0" w:color="auto"/>
            </w:tcBorders>
            <w:shd w:val="clear" w:color="auto" w:fill="FFFFFF"/>
          </w:tcPr>
          <w:p w:rsidR="00E80B14" w:rsidRDefault="00E07B23">
            <w:pPr>
              <w:pStyle w:val="9"/>
              <w:framePr w:w="10142" w:h="5549" w:wrap="none" w:vAnchor="page" w:hAnchor="page" w:x="3348" w:y="4327"/>
              <w:shd w:val="clear" w:color="auto" w:fill="auto"/>
              <w:spacing w:after="0" w:line="210" w:lineRule="exact"/>
              <w:ind w:left="80" w:firstLine="0"/>
            </w:pPr>
            <w:r>
              <w:rPr>
                <w:rStyle w:val="0pt4"/>
              </w:rPr>
              <w:t>лировать соответствие</w:t>
            </w:r>
          </w:p>
        </w:tc>
        <w:tc>
          <w:tcPr>
            <w:tcW w:w="4930" w:type="dxa"/>
            <w:tcBorders>
              <w:left w:val="single" w:sz="4" w:space="0" w:color="auto"/>
              <w:right w:val="single" w:sz="4" w:space="0" w:color="auto"/>
            </w:tcBorders>
            <w:shd w:val="clear" w:color="auto" w:fill="FFFFFF"/>
          </w:tcPr>
          <w:p w:rsidR="00E80B14" w:rsidRDefault="00E80B14">
            <w:pPr>
              <w:framePr w:w="10142" w:h="5549" w:wrap="none" w:vAnchor="page" w:hAnchor="page" w:x="3348" w:y="4327"/>
              <w:rPr>
                <w:sz w:val="10"/>
                <w:szCs w:val="10"/>
              </w:rPr>
            </w:pPr>
          </w:p>
        </w:tc>
      </w:tr>
      <w:tr w:rsidR="00E80B14">
        <w:trPr>
          <w:trHeight w:hRule="exact" w:val="226"/>
        </w:trPr>
        <w:tc>
          <w:tcPr>
            <w:tcW w:w="576" w:type="dxa"/>
            <w:tcBorders>
              <w:left w:val="single" w:sz="4" w:space="0" w:color="auto"/>
            </w:tcBorders>
            <w:shd w:val="clear" w:color="auto" w:fill="FFFFFF"/>
          </w:tcPr>
          <w:p w:rsidR="00E80B14" w:rsidRDefault="00E80B14">
            <w:pPr>
              <w:framePr w:w="10142" w:h="5549" w:wrap="none" w:vAnchor="page" w:hAnchor="page" w:x="3348" w:y="4327"/>
              <w:rPr>
                <w:sz w:val="10"/>
                <w:szCs w:val="10"/>
              </w:rPr>
            </w:pPr>
          </w:p>
        </w:tc>
        <w:tc>
          <w:tcPr>
            <w:tcW w:w="1387" w:type="dxa"/>
            <w:tcBorders>
              <w:left w:val="single" w:sz="4" w:space="0" w:color="auto"/>
            </w:tcBorders>
            <w:shd w:val="clear" w:color="auto" w:fill="FFFFFF"/>
          </w:tcPr>
          <w:p w:rsidR="00E80B14" w:rsidRDefault="00E80B14">
            <w:pPr>
              <w:framePr w:w="10142" w:h="5549" w:wrap="none" w:vAnchor="page" w:hAnchor="page" w:x="3348" w:y="4327"/>
              <w:rPr>
                <w:sz w:val="10"/>
                <w:szCs w:val="10"/>
              </w:rPr>
            </w:pPr>
          </w:p>
        </w:tc>
        <w:tc>
          <w:tcPr>
            <w:tcW w:w="3250" w:type="dxa"/>
            <w:tcBorders>
              <w:left w:val="single" w:sz="4" w:space="0" w:color="auto"/>
            </w:tcBorders>
            <w:shd w:val="clear" w:color="auto" w:fill="FFFFFF"/>
          </w:tcPr>
          <w:p w:rsidR="00E80B14" w:rsidRDefault="00E07B23">
            <w:pPr>
              <w:pStyle w:val="9"/>
              <w:framePr w:w="10142" w:h="5549" w:wrap="none" w:vAnchor="page" w:hAnchor="page" w:x="3348" w:y="4327"/>
              <w:shd w:val="clear" w:color="auto" w:fill="auto"/>
              <w:spacing w:after="0" w:line="210" w:lineRule="exact"/>
              <w:ind w:left="80" w:firstLine="0"/>
            </w:pPr>
            <w:r>
              <w:rPr>
                <w:rStyle w:val="0pt4"/>
              </w:rPr>
              <w:t>выполняемых действий</w:t>
            </w:r>
          </w:p>
        </w:tc>
        <w:tc>
          <w:tcPr>
            <w:tcW w:w="4930" w:type="dxa"/>
            <w:tcBorders>
              <w:left w:val="single" w:sz="4" w:space="0" w:color="auto"/>
              <w:right w:val="single" w:sz="4" w:space="0" w:color="auto"/>
            </w:tcBorders>
            <w:shd w:val="clear" w:color="auto" w:fill="FFFFFF"/>
          </w:tcPr>
          <w:p w:rsidR="00E80B14" w:rsidRDefault="00E80B14">
            <w:pPr>
              <w:framePr w:w="10142" w:h="5549" w:wrap="none" w:vAnchor="page" w:hAnchor="page" w:x="3348" w:y="4327"/>
              <w:rPr>
                <w:sz w:val="10"/>
                <w:szCs w:val="10"/>
              </w:rPr>
            </w:pPr>
          </w:p>
        </w:tc>
      </w:tr>
      <w:tr w:rsidR="00E80B14">
        <w:trPr>
          <w:trHeight w:hRule="exact" w:val="283"/>
        </w:trPr>
        <w:tc>
          <w:tcPr>
            <w:tcW w:w="576" w:type="dxa"/>
            <w:tcBorders>
              <w:left w:val="single" w:sz="4" w:space="0" w:color="auto"/>
            </w:tcBorders>
            <w:shd w:val="clear" w:color="auto" w:fill="FFFFFF"/>
          </w:tcPr>
          <w:p w:rsidR="00E80B14" w:rsidRDefault="00E80B14">
            <w:pPr>
              <w:framePr w:w="10142" w:h="5549" w:wrap="none" w:vAnchor="page" w:hAnchor="page" w:x="3348" w:y="4327"/>
              <w:rPr>
                <w:sz w:val="10"/>
                <w:szCs w:val="10"/>
              </w:rPr>
            </w:pPr>
          </w:p>
        </w:tc>
        <w:tc>
          <w:tcPr>
            <w:tcW w:w="1387" w:type="dxa"/>
            <w:tcBorders>
              <w:left w:val="single" w:sz="4" w:space="0" w:color="auto"/>
            </w:tcBorders>
            <w:shd w:val="clear" w:color="auto" w:fill="FFFFFF"/>
          </w:tcPr>
          <w:p w:rsidR="00E80B14" w:rsidRDefault="00E80B14">
            <w:pPr>
              <w:framePr w:w="10142" w:h="5549" w:wrap="none" w:vAnchor="page" w:hAnchor="page" w:x="3348" w:y="4327"/>
              <w:rPr>
                <w:sz w:val="10"/>
                <w:szCs w:val="10"/>
              </w:rPr>
            </w:pPr>
          </w:p>
        </w:tc>
        <w:tc>
          <w:tcPr>
            <w:tcW w:w="3250" w:type="dxa"/>
            <w:tcBorders>
              <w:left w:val="single" w:sz="4" w:space="0" w:color="auto"/>
            </w:tcBorders>
            <w:shd w:val="clear" w:color="auto" w:fill="FFFFFF"/>
          </w:tcPr>
          <w:p w:rsidR="00E80B14" w:rsidRDefault="00E07B23">
            <w:pPr>
              <w:pStyle w:val="9"/>
              <w:framePr w:w="10142" w:h="5549" w:wrap="none" w:vAnchor="page" w:hAnchor="page" w:x="3348" w:y="4327"/>
              <w:shd w:val="clear" w:color="auto" w:fill="auto"/>
              <w:spacing w:after="0" w:line="210" w:lineRule="exact"/>
              <w:ind w:left="80" w:firstLine="0"/>
            </w:pPr>
            <w:r>
              <w:rPr>
                <w:rStyle w:val="0pt4"/>
              </w:rPr>
              <w:t>способу, внесение корректив</w:t>
            </w:r>
          </w:p>
        </w:tc>
        <w:tc>
          <w:tcPr>
            <w:tcW w:w="4930" w:type="dxa"/>
            <w:tcBorders>
              <w:left w:val="single" w:sz="4" w:space="0" w:color="auto"/>
              <w:right w:val="single" w:sz="4" w:space="0" w:color="auto"/>
            </w:tcBorders>
            <w:shd w:val="clear" w:color="auto" w:fill="FFFFFF"/>
          </w:tcPr>
          <w:p w:rsidR="00E80B14" w:rsidRDefault="00E80B14">
            <w:pPr>
              <w:framePr w:w="10142" w:h="5549" w:wrap="none" w:vAnchor="page" w:hAnchor="page" w:x="3348" w:y="4327"/>
              <w:rPr>
                <w:sz w:val="10"/>
                <w:szCs w:val="10"/>
              </w:rPr>
            </w:pPr>
          </w:p>
        </w:tc>
      </w:tr>
      <w:tr w:rsidR="00E80B14">
        <w:trPr>
          <w:trHeight w:hRule="exact" w:val="230"/>
        </w:trPr>
        <w:tc>
          <w:tcPr>
            <w:tcW w:w="576" w:type="dxa"/>
            <w:tcBorders>
              <w:left w:val="single" w:sz="4" w:space="0" w:color="auto"/>
            </w:tcBorders>
            <w:shd w:val="clear" w:color="auto" w:fill="FFFFFF"/>
          </w:tcPr>
          <w:p w:rsidR="00E80B14" w:rsidRDefault="00E80B14">
            <w:pPr>
              <w:framePr w:w="10142" w:h="5549" w:wrap="none" w:vAnchor="page" w:hAnchor="page" w:x="3348" w:y="4327"/>
              <w:rPr>
                <w:sz w:val="10"/>
                <w:szCs w:val="10"/>
              </w:rPr>
            </w:pPr>
          </w:p>
        </w:tc>
        <w:tc>
          <w:tcPr>
            <w:tcW w:w="1387" w:type="dxa"/>
            <w:tcBorders>
              <w:left w:val="single" w:sz="4" w:space="0" w:color="auto"/>
            </w:tcBorders>
            <w:shd w:val="clear" w:color="auto" w:fill="FFFFFF"/>
          </w:tcPr>
          <w:p w:rsidR="00E80B14" w:rsidRDefault="00E80B14">
            <w:pPr>
              <w:framePr w:w="10142" w:h="5549" w:wrap="none" w:vAnchor="page" w:hAnchor="page" w:x="3348" w:y="4327"/>
              <w:rPr>
                <w:sz w:val="10"/>
                <w:szCs w:val="10"/>
              </w:rPr>
            </w:pPr>
          </w:p>
        </w:tc>
        <w:tc>
          <w:tcPr>
            <w:tcW w:w="3250" w:type="dxa"/>
            <w:tcBorders>
              <w:left w:val="single" w:sz="4" w:space="0" w:color="auto"/>
            </w:tcBorders>
            <w:shd w:val="clear" w:color="auto" w:fill="FFFFFF"/>
          </w:tcPr>
          <w:p w:rsidR="00E80B14" w:rsidRDefault="00E07B23">
            <w:pPr>
              <w:pStyle w:val="9"/>
              <w:framePr w:w="10142" w:h="5549" w:wrap="none" w:vAnchor="page" w:hAnchor="page" w:x="3348" w:y="4327"/>
              <w:shd w:val="clear" w:color="auto" w:fill="auto"/>
              <w:spacing w:after="0" w:line="210" w:lineRule="exact"/>
              <w:ind w:left="80" w:firstLine="0"/>
            </w:pPr>
            <w:r>
              <w:rPr>
                <w:rStyle w:val="0pt4"/>
              </w:rPr>
              <w:t>на основе предвосхищения</w:t>
            </w:r>
          </w:p>
        </w:tc>
        <w:tc>
          <w:tcPr>
            <w:tcW w:w="4930" w:type="dxa"/>
            <w:tcBorders>
              <w:left w:val="single" w:sz="4" w:space="0" w:color="auto"/>
              <w:right w:val="single" w:sz="4" w:space="0" w:color="auto"/>
            </w:tcBorders>
            <w:shd w:val="clear" w:color="auto" w:fill="FFFFFF"/>
          </w:tcPr>
          <w:p w:rsidR="00E80B14" w:rsidRDefault="00E80B14">
            <w:pPr>
              <w:framePr w:w="10142" w:h="5549" w:wrap="none" w:vAnchor="page" w:hAnchor="page" w:x="3348" w:y="4327"/>
              <w:rPr>
                <w:sz w:val="10"/>
                <w:szCs w:val="10"/>
              </w:rPr>
            </w:pPr>
          </w:p>
        </w:tc>
      </w:tr>
      <w:tr w:rsidR="00E80B14">
        <w:trPr>
          <w:trHeight w:hRule="exact" w:val="274"/>
        </w:trPr>
        <w:tc>
          <w:tcPr>
            <w:tcW w:w="576" w:type="dxa"/>
            <w:tcBorders>
              <w:left w:val="single" w:sz="4" w:space="0" w:color="auto"/>
            </w:tcBorders>
            <w:shd w:val="clear" w:color="auto" w:fill="FFFFFF"/>
          </w:tcPr>
          <w:p w:rsidR="00E80B14" w:rsidRDefault="00E80B14">
            <w:pPr>
              <w:framePr w:w="10142" w:h="5549" w:wrap="none" w:vAnchor="page" w:hAnchor="page" w:x="3348" w:y="4327"/>
              <w:rPr>
                <w:sz w:val="10"/>
                <w:szCs w:val="10"/>
              </w:rPr>
            </w:pPr>
          </w:p>
        </w:tc>
        <w:tc>
          <w:tcPr>
            <w:tcW w:w="1387" w:type="dxa"/>
            <w:tcBorders>
              <w:left w:val="single" w:sz="4" w:space="0" w:color="auto"/>
            </w:tcBorders>
            <w:shd w:val="clear" w:color="auto" w:fill="FFFFFF"/>
          </w:tcPr>
          <w:p w:rsidR="00E80B14" w:rsidRDefault="00E80B14">
            <w:pPr>
              <w:framePr w:w="10142" w:h="5549" w:wrap="none" w:vAnchor="page" w:hAnchor="page" w:x="3348" w:y="4327"/>
              <w:rPr>
                <w:sz w:val="10"/>
                <w:szCs w:val="10"/>
              </w:rPr>
            </w:pPr>
          </w:p>
        </w:tc>
        <w:tc>
          <w:tcPr>
            <w:tcW w:w="3250" w:type="dxa"/>
            <w:tcBorders>
              <w:left w:val="single" w:sz="4" w:space="0" w:color="auto"/>
            </w:tcBorders>
            <w:shd w:val="clear" w:color="auto" w:fill="FFFFFF"/>
          </w:tcPr>
          <w:p w:rsidR="00E80B14" w:rsidRDefault="00E07B23">
            <w:pPr>
              <w:pStyle w:val="9"/>
              <w:framePr w:w="10142" w:h="5549" w:wrap="none" w:vAnchor="page" w:hAnchor="page" w:x="3348" w:y="4327"/>
              <w:shd w:val="clear" w:color="auto" w:fill="auto"/>
              <w:spacing w:after="0" w:line="210" w:lineRule="exact"/>
              <w:ind w:left="80" w:firstLine="0"/>
            </w:pPr>
            <w:r>
              <w:rPr>
                <w:rStyle w:val="0pt4"/>
              </w:rPr>
              <w:t>будущего результата и его</w:t>
            </w:r>
          </w:p>
        </w:tc>
        <w:tc>
          <w:tcPr>
            <w:tcW w:w="4930" w:type="dxa"/>
            <w:tcBorders>
              <w:left w:val="single" w:sz="4" w:space="0" w:color="auto"/>
              <w:right w:val="single" w:sz="4" w:space="0" w:color="auto"/>
            </w:tcBorders>
            <w:shd w:val="clear" w:color="auto" w:fill="FFFFFF"/>
          </w:tcPr>
          <w:p w:rsidR="00E80B14" w:rsidRDefault="00E80B14">
            <w:pPr>
              <w:framePr w:w="10142" w:h="5549" w:wrap="none" w:vAnchor="page" w:hAnchor="page" w:x="3348" w:y="4327"/>
              <w:rPr>
                <w:sz w:val="10"/>
                <w:szCs w:val="10"/>
              </w:rPr>
            </w:pPr>
          </w:p>
        </w:tc>
      </w:tr>
      <w:tr w:rsidR="00E80B14">
        <w:trPr>
          <w:trHeight w:hRule="exact" w:val="288"/>
        </w:trPr>
        <w:tc>
          <w:tcPr>
            <w:tcW w:w="576" w:type="dxa"/>
            <w:tcBorders>
              <w:left w:val="single" w:sz="4" w:space="0" w:color="auto"/>
              <w:bottom w:val="single" w:sz="4" w:space="0" w:color="auto"/>
            </w:tcBorders>
            <w:shd w:val="clear" w:color="auto" w:fill="FFFFFF"/>
          </w:tcPr>
          <w:p w:rsidR="00E80B14" w:rsidRDefault="00E80B14">
            <w:pPr>
              <w:framePr w:w="10142" w:h="5549" w:wrap="none" w:vAnchor="page" w:hAnchor="page" w:x="3348" w:y="4327"/>
              <w:rPr>
                <w:sz w:val="10"/>
                <w:szCs w:val="10"/>
              </w:rPr>
            </w:pPr>
          </w:p>
        </w:tc>
        <w:tc>
          <w:tcPr>
            <w:tcW w:w="1387" w:type="dxa"/>
            <w:tcBorders>
              <w:left w:val="single" w:sz="4" w:space="0" w:color="auto"/>
              <w:bottom w:val="single" w:sz="4" w:space="0" w:color="auto"/>
            </w:tcBorders>
            <w:shd w:val="clear" w:color="auto" w:fill="FFFFFF"/>
          </w:tcPr>
          <w:p w:rsidR="00E80B14" w:rsidRDefault="00E80B14">
            <w:pPr>
              <w:framePr w:w="10142" w:h="5549" w:wrap="none" w:vAnchor="page" w:hAnchor="page" w:x="3348" w:y="4327"/>
              <w:rPr>
                <w:sz w:val="10"/>
                <w:szCs w:val="10"/>
              </w:rPr>
            </w:pPr>
          </w:p>
        </w:tc>
        <w:tc>
          <w:tcPr>
            <w:tcW w:w="3250" w:type="dxa"/>
            <w:tcBorders>
              <w:left w:val="single" w:sz="4" w:space="0" w:color="auto"/>
              <w:bottom w:val="single" w:sz="4" w:space="0" w:color="auto"/>
            </w:tcBorders>
            <w:shd w:val="clear" w:color="auto" w:fill="FFFFFF"/>
          </w:tcPr>
          <w:p w:rsidR="00E80B14" w:rsidRDefault="00E07B23">
            <w:pPr>
              <w:pStyle w:val="9"/>
              <w:framePr w:w="10142" w:h="5549" w:wrap="none" w:vAnchor="page" w:hAnchor="page" w:x="3348" w:y="4327"/>
              <w:shd w:val="clear" w:color="auto" w:fill="auto"/>
              <w:spacing w:after="0" w:line="210" w:lineRule="exact"/>
              <w:ind w:left="80" w:firstLine="0"/>
            </w:pPr>
            <w:r>
              <w:rPr>
                <w:rStyle w:val="0pt4"/>
              </w:rPr>
              <w:t>соответствиязамыслу.</w:t>
            </w:r>
          </w:p>
        </w:tc>
        <w:tc>
          <w:tcPr>
            <w:tcW w:w="4930" w:type="dxa"/>
            <w:tcBorders>
              <w:left w:val="single" w:sz="4" w:space="0" w:color="auto"/>
              <w:bottom w:val="single" w:sz="4" w:space="0" w:color="auto"/>
              <w:right w:val="single" w:sz="4" w:space="0" w:color="auto"/>
            </w:tcBorders>
            <w:shd w:val="clear" w:color="auto" w:fill="FFFFFF"/>
          </w:tcPr>
          <w:p w:rsidR="00E80B14" w:rsidRDefault="00E80B14">
            <w:pPr>
              <w:framePr w:w="10142" w:h="5549" w:wrap="none" w:vAnchor="page" w:hAnchor="page" w:x="3348" w:y="4327"/>
              <w:rPr>
                <w:sz w:val="10"/>
                <w:szCs w:val="10"/>
              </w:rPr>
            </w:pPr>
          </w:p>
        </w:tc>
      </w:tr>
    </w:tbl>
    <w:p w:rsidR="00E80B14" w:rsidRDefault="00E80B14">
      <w:pPr>
        <w:rPr>
          <w:sz w:val="2"/>
          <w:szCs w:val="2"/>
        </w:rPr>
        <w:sectPr w:rsidR="00E80B14">
          <w:pgSz w:w="16838" w:h="23810"/>
          <w:pgMar w:top="0" w:right="0" w:bottom="0" w:left="0" w:header="0" w:footer="3" w:gutter="0"/>
          <w:cols w:space="720"/>
          <w:noEndnote/>
          <w:docGrid w:linePitch="360"/>
        </w:sectPr>
      </w:pPr>
    </w:p>
    <w:tbl>
      <w:tblPr>
        <w:tblOverlap w:val="never"/>
        <w:tblW w:w="0" w:type="auto"/>
        <w:tblLayout w:type="fixed"/>
        <w:tblCellMar>
          <w:left w:w="10" w:type="dxa"/>
          <w:right w:w="10" w:type="dxa"/>
        </w:tblCellMar>
        <w:tblLook w:val="04A0"/>
      </w:tblPr>
      <w:tblGrid>
        <w:gridCol w:w="576"/>
        <w:gridCol w:w="1387"/>
        <w:gridCol w:w="3250"/>
        <w:gridCol w:w="4930"/>
      </w:tblGrid>
      <w:tr w:rsidR="00E80B14">
        <w:trPr>
          <w:trHeight w:hRule="exact" w:val="288"/>
        </w:trPr>
        <w:tc>
          <w:tcPr>
            <w:tcW w:w="576" w:type="dxa"/>
            <w:tcBorders>
              <w:top w:val="single" w:sz="4" w:space="0" w:color="auto"/>
              <w:left w:val="single" w:sz="4" w:space="0" w:color="auto"/>
            </w:tcBorders>
            <w:shd w:val="clear" w:color="auto" w:fill="FFFFFF"/>
          </w:tcPr>
          <w:p w:rsidR="00E80B14" w:rsidRDefault="00E07B23">
            <w:pPr>
              <w:pStyle w:val="9"/>
              <w:framePr w:w="10142" w:h="7814" w:wrap="none" w:vAnchor="page" w:hAnchor="page" w:x="3349" w:y="4561"/>
              <w:shd w:val="clear" w:color="auto" w:fill="auto"/>
              <w:spacing w:after="0" w:line="210" w:lineRule="exact"/>
              <w:ind w:left="120" w:firstLine="0"/>
            </w:pPr>
            <w:r>
              <w:rPr>
                <w:rStyle w:val="0pt4"/>
              </w:rPr>
              <w:lastRenderedPageBreak/>
              <w:t>10</w:t>
            </w:r>
          </w:p>
        </w:tc>
        <w:tc>
          <w:tcPr>
            <w:tcW w:w="1387" w:type="dxa"/>
            <w:tcBorders>
              <w:top w:val="single" w:sz="4" w:space="0" w:color="auto"/>
              <w:left w:val="single" w:sz="4" w:space="0" w:color="auto"/>
            </w:tcBorders>
            <w:shd w:val="clear" w:color="auto" w:fill="FFFFFF"/>
          </w:tcPr>
          <w:p w:rsidR="00E80B14" w:rsidRDefault="00E07B23">
            <w:pPr>
              <w:pStyle w:val="9"/>
              <w:framePr w:w="10142" w:h="7814" w:wrap="none" w:vAnchor="page" w:hAnchor="page" w:x="3349" w:y="4561"/>
              <w:shd w:val="clear" w:color="auto" w:fill="auto"/>
              <w:spacing w:after="0" w:line="210" w:lineRule="exact"/>
              <w:ind w:left="80" w:firstLine="0"/>
            </w:pPr>
            <w:r>
              <w:rPr>
                <w:rStyle w:val="0pt4"/>
              </w:rPr>
              <w:t>Технология</w:t>
            </w:r>
          </w:p>
        </w:tc>
        <w:tc>
          <w:tcPr>
            <w:tcW w:w="3250" w:type="dxa"/>
            <w:tcBorders>
              <w:top w:val="single" w:sz="4" w:space="0" w:color="auto"/>
              <w:left w:val="single" w:sz="4" w:space="0" w:color="auto"/>
            </w:tcBorders>
            <w:shd w:val="clear" w:color="auto" w:fill="FFFFFF"/>
          </w:tcPr>
          <w:p w:rsidR="00E80B14" w:rsidRDefault="00E07B23">
            <w:pPr>
              <w:pStyle w:val="9"/>
              <w:framePr w:w="10142" w:h="7814" w:wrap="none" w:vAnchor="page" w:hAnchor="page" w:x="3349" w:y="4561"/>
              <w:shd w:val="clear" w:color="auto" w:fill="auto"/>
              <w:spacing w:after="0" w:line="210" w:lineRule="exact"/>
              <w:ind w:left="80" w:firstLine="0"/>
            </w:pPr>
            <w:r>
              <w:rPr>
                <w:rStyle w:val="0pt4"/>
              </w:rPr>
              <w:t>Личностные, познавательные,</w:t>
            </w:r>
          </w:p>
        </w:tc>
        <w:tc>
          <w:tcPr>
            <w:tcW w:w="4930" w:type="dxa"/>
            <w:tcBorders>
              <w:top w:val="single" w:sz="4" w:space="0" w:color="auto"/>
              <w:left w:val="single" w:sz="4" w:space="0" w:color="auto"/>
              <w:right w:val="single" w:sz="4" w:space="0" w:color="auto"/>
            </w:tcBorders>
            <w:shd w:val="clear" w:color="auto" w:fill="FFFFFF"/>
          </w:tcPr>
          <w:p w:rsidR="00E80B14" w:rsidRDefault="00E07B23">
            <w:pPr>
              <w:pStyle w:val="9"/>
              <w:framePr w:w="10142" w:h="7814" w:wrap="none" w:vAnchor="page" w:hAnchor="page" w:x="3349" w:y="4561"/>
              <w:shd w:val="clear" w:color="auto" w:fill="auto"/>
              <w:spacing w:after="0" w:line="210" w:lineRule="exact"/>
              <w:ind w:left="80" w:firstLine="0"/>
            </w:pPr>
            <w:r>
              <w:rPr>
                <w:rStyle w:val="0pt4"/>
              </w:rPr>
              <w:t>Предметно-преобразовательная деятельность,</w:t>
            </w:r>
          </w:p>
        </w:tc>
      </w:tr>
      <w:tr w:rsidR="00E80B14">
        <w:trPr>
          <w:trHeight w:hRule="exact" w:val="274"/>
        </w:trPr>
        <w:tc>
          <w:tcPr>
            <w:tcW w:w="576" w:type="dxa"/>
            <w:tcBorders>
              <w:left w:val="single" w:sz="4" w:space="0" w:color="auto"/>
            </w:tcBorders>
            <w:shd w:val="clear" w:color="auto" w:fill="FFFFFF"/>
          </w:tcPr>
          <w:p w:rsidR="00E80B14" w:rsidRDefault="00E80B14">
            <w:pPr>
              <w:framePr w:w="10142" w:h="7814" w:wrap="none" w:vAnchor="page" w:hAnchor="page" w:x="3349" w:y="4561"/>
              <w:rPr>
                <w:sz w:val="10"/>
                <w:szCs w:val="10"/>
              </w:rPr>
            </w:pPr>
          </w:p>
        </w:tc>
        <w:tc>
          <w:tcPr>
            <w:tcW w:w="1387" w:type="dxa"/>
            <w:tcBorders>
              <w:left w:val="single" w:sz="4" w:space="0" w:color="auto"/>
            </w:tcBorders>
            <w:shd w:val="clear" w:color="auto" w:fill="FFFFFF"/>
          </w:tcPr>
          <w:p w:rsidR="00E80B14" w:rsidRDefault="00E80B14">
            <w:pPr>
              <w:framePr w:w="10142" w:h="7814" w:wrap="none" w:vAnchor="page" w:hAnchor="page" w:x="3349" w:y="4561"/>
              <w:rPr>
                <w:sz w:val="10"/>
                <w:szCs w:val="10"/>
              </w:rPr>
            </w:pPr>
          </w:p>
        </w:tc>
        <w:tc>
          <w:tcPr>
            <w:tcW w:w="3250" w:type="dxa"/>
            <w:tcBorders>
              <w:left w:val="single" w:sz="4" w:space="0" w:color="auto"/>
            </w:tcBorders>
            <w:shd w:val="clear" w:color="auto" w:fill="FFFFFF"/>
          </w:tcPr>
          <w:p w:rsidR="00E80B14" w:rsidRDefault="00E07B23">
            <w:pPr>
              <w:pStyle w:val="9"/>
              <w:framePr w:w="10142" w:h="7814" w:wrap="none" w:vAnchor="page" w:hAnchor="page" w:x="3349" w:y="4561"/>
              <w:shd w:val="clear" w:color="auto" w:fill="auto"/>
              <w:spacing w:after="0" w:line="210" w:lineRule="exact"/>
              <w:ind w:left="80" w:firstLine="0"/>
            </w:pPr>
            <w:r>
              <w:rPr>
                <w:rStyle w:val="0pt4"/>
              </w:rPr>
              <w:t>регулятивные действия,</w:t>
            </w:r>
          </w:p>
        </w:tc>
        <w:tc>
          <w:tcPr>
            <w:tcW w:w="4930" w:type="dxa"/>
            <w:tcBorders>
              <w:left w:val="single" w:sz="4" w:space="0" w:color="auto"/>
              <w:right w:val="single" w:sz="4" w:space="0" w:color="auto"/>
            </w:tcBorders>
            <w:shd w:val="clear" w:color="auto" w:fill="FFFFFF"/>
          </w:tcPr>
          <w:p w:rsidR="00E80B14" w:rsidRDefault="00E07B23">
            <w:pPr>
              <w:pStyle w:val="9"/>
              <w:framePr w:w="10142" w:h="7814" w:wrap="none" w:vAnchor="page" w:hAnchor="page" w:x="3349" w:y="4561"/>
              <w:shd w:val="clear" w:color="auto" w:fill="auto"/>
              <w:spacing w:after="0" w:line="210" w:lineRule="exact"/>
              <w:ind w:left="80" w:firstLine="0"/>
            </w:pPr>
            <w:r>
              <w:rPr>
                <w:rStyle w:val="0pt4"/>
              </w:rPr>
              <w:t>способы обработки материалов</w:t>
            </w:r>
          </w:p>
        </w:tc>
      </w:tr>
      <w:tr w:rsidR="00E80B14">
        <w:trPr>
          <w:trHeight w:hRule="exact" w:val="326"/>
        </w:trPr>
        <w:tc>
          <w:tcPr>
            <w:tcW w:w="576" w:type="dxa"/>
            <w:tcBorders>
              <w:left w:val="single" w:sz="4" w:space="0" w:color="auto"/>
            </w:tcBorders>
            <w:shd w:val="clear" w:color="auto" w:fill="FFFFFF"/>
          </w:tcPr>
          <w:p w:rsidR="00E80B14" w:rsidRDefault="00E80B14">
            <w:pPr>
              <w:framePr w:w="10142" w:h="7814" w:wrap="none" w:vAnchor="page" w:hAnchor="page" w:x="3349" w:y="4561"/>
              <w:rPr>
                <w:sz w:val="10"/>
                <w:szCs w:val="10"/>
              </w:rPr>
            </w:pPr>
          </w:p>
        </w:tc>
        <w:tc>
          <w:tcPr>
            <w:tcW w:w="1387" w:type="dxa"/>
            <w:tcBorders>
              <w:left w:val="single" w:sz="4" w:space="0" w:color="auto"/>
            </w:tcBorders>
            <w:shd w:val="clear" w:color="auto" w:fill="FFFFFF"/>
          </w:tcPr>
          <w:p w:rsidR="00E80B14" w:rsidRDefault="00E80B14">
            <w:pPr>
              <w:framePr w:w="10142" w:h="7814" w:wrap="none" w:vAnchor="page" w:hAnchor="page" w:x="3349" w:y="4561"/>
              <w:rPr>
                <w:sz w:val="10"/>
                <w:szCs w:val="10"/>
              </w:rPr>
            </w:pPr>
          </w:p>
        </w:tc>
        <w:tc>
          <w:tcPr>
            <w:tcW w:w="3250" w:type="dxa"/>
            <w:tcBorders>
              <w:left w:val="single" w:sz="4" w:space="0" w:color="auto"/>
            </w:tcBorders>
            <w:shd w:val="clear" w:color="auto" w:fill="FFFFFF"/>
          </w:tcPr>
          <w:p w:rsidR="00E80B14" w:rsidRDefault="00E07B23">
            <w:pPr>
              <w:pStyle w:val="9"/>
              <w:framePr w:w="10142" w:h="7814" w:wrap="none" w:vAnchor="page" w:hAnchor="page" w:x="3349" w:y="4561"/>
              <w:shd w:val="clear" w:color="auto" w:fill="auto"/>
              <w:spacing w:after="0" w:line="210" w:lineRule="exact"/>
              <w:ind w:left="80" w:firstLine="0"/>
            </w:pPr>
            <w:r>
              <w:rPr>
                <w:rStyle w:val="0pt4"/>
              </w:rPr>
              <w:t>коммуникативные</w:t>
            </w:r>
          </w:p>
        </w:tc>
        <w:tc>
          <w:tcPr>
            <w:tcW w:w="4930" w:type="dxa"/>
            <w:tcBorders>
              <w:left w:val="single" w:sz="4" w:space="0" w:color="auto"/>
              <w:right w:val="single" w:sz="4" w:space="0" w:color="auto"/>
            </w:tcBorders>
            <w:shd w:val="clear" w:color="auto" w:fill="FFFFFF"/>
          </w:tcPr>
          <w:p w:rsidR="00E80B14" w:rsidRDefault="00E80B14">
            <w:pPr>
              <w:framePr w:w="10142" w:h="7814" w:wrap="none" w:vAnchor="page" w:hAnchor="page" w:x="3349" w:y="4561"/>
              <w:rPr>
                <w:sz w:val="10"/>
                <w:szCs w:val="10"/>
              </w:rPr>
            </w:pPr>
          </w:p>
        </w:tc>
      </w:tr>
      <w:tr w:rsidR="00E80B14">
        <w:trPr>
          <w:trHeight w:hRule="exact" w:val="341"/>
        </w:trPr>
        <w:tc>
          <w:tcPr>
            <w:tcW w:w="576" w:type="dxa"/>
            <w:tcBorders>
              <w:left w:val="single" w:sz="4" w:space="0" w:color="auto"/>
            </w:tcBorders>
            <w:shd w:val="clear" w:color="auto" w:fill="FFFFFF"/>
          </w:tcPr>
          <w:p w:rsidR="00E80B14" w:rsidRDefault="00E80B14">
            <w:pPr>
              <w:framePr w:w="10142" w:h="7814" w:wrap="none" w:vAnchor="page" w:hAnchor="page" w:x="3349" w:y="4561"/>
              <w:rPr>
                <w:sz w:val="10"/>
                <w:szCs w:val="10"/>
              </w:rPr>
            </w:pPr>
          </w:p>
        </w:tc>
        <w:tc>
          <w:tcPr>
            <w:tcW w:w="1387" w:type="dxa"/>
            <w:tcBorders>
              <w:left w:val="single" w:sz="4" w:space="0" w:color="auto"/>
            </w:tcBorders>
            <w:shd w:val="clear" w:color="auto" w:fill="FFFFFF"/>
          </w:tcPr>
          <w:p w:rsidR="00E80B14" w:rsidRDefault="00E80B14">
            <w:pPr>
              <w:framePr w:w="10142" w:h="7814" w:wrap="none" w:vAnchor="page" w:hAnchor="page" w:x="3349" w:y="4561"/>
              <w:rPr>
                <w:sz w:val="10"/>
                <w:szCs w:val="10"/>
              </w:rPr>
            </w:pPr>
          </w:p>
        </w:tc>
        <w:tc>
          <w:tcPr>
            <w:tcW w:w="3250" w:type="dxa"/>
            <w:tcBorders>
              <w:left w:val="single" w:sz="4" w:space="0" w:color="auto"/>
            </w:tcBorders>
            <w:shd w:val="clear" w:color="auto" w:fill="FFFFFF"/>
          </w:tcPr>
          <w:p w:rsidR="00E80B14" w:rsidRDefault="00E07B23">
            <w:pPr>
              <w:pStyle w:val="9"/>
              <w:framePr w:w="10142" w:h="7814" w:wrap="none" w:vAnchor="page" w:hAnchor="page" w:x="3349" w:y="4561"/>
              <w:shd w:val="clear" w:color="auto" w:fill="auto"/>
              <w:spacing w:after="0" w:line="210" w:lineRule="exact"/>
              <w:ind w:left="80" w:firstLine="0"/>
            </w:pPr>
            <w:r>
              <w:rPr>
                <w:rStyle w:val="0pt4"/>
              </w:rPr>
              <w:t>Моделирование, знаково-</w:t>
            </w:r>
          </w:p>
        </w:tc>
        <w:tc>
          <w:tcPr>
            <w:tcW w:w="4930" w:type="dxa"/>
            <w:tcBorders>
              <w:left w:val="single" w:sz="4" w:space="0" w:color="auto"/>
              <w:right w:val="single" w:sz="4" w:space="0" w:color="auto"/>
            </w:tcBorders>
            <w:shd w:val="clear" w:color="auto" w:fill="FFFFFF"/>
          </w:tcPr>
          <w:p w:rsidR="00E80B14" w:rsidRDefault="00E07B23">
            <w:pPr>
              <w:pStyle w:val="9"/>
              <w:framePr w:w="10142" w:h="7814" w:wrap="none" w:vAnchor="page" w:hAnchor="page" w:x="3349" w:y="4561"/>
              <w:shd w:val="clear" w:color="auto" w:fill="auto"/>
              <w:spacing w:after="0" w:line="210" w:lineRule="exact"/>
              <w:ind w:left="80" w:firstLine="0"/>
            </w:pPr>
            <w:r>
              <w:rPr>
                <w:rStyle w:val="0pt4"/>
              </w:rPr>
              <w:t>Решение задач на конструирование на основе</w:t>
            </w:r>
          </w:p>
        </w:tc>
      </w:tr>
      <w:tr w:rsidR="00E80B14">
        <w:trPr>
          <w:trHeight w:hRule="exact" w:val="230"/>
        </w:trPr>
        <w:tc>
          <w:tcPr>
            <w:tcW w:w="576" w:type="dxa"/>
            <w:tcBorders>
              <w:left w:val="single" w:sz="4" w:space="0" w:color="auto"/>
            </w:tcBorders>
            <w:shd w:val="clear" w:color="auto" w:fill="FFFFFF"/>
          </w:tcPr>
          <w:p w:rsidR="00E80B14" w:rsidRDefault="00E80B14">
            <w:pPr>
              <w:framePr w:w="10142" w:h="7814" w:wrap="none" w:vAnchor="page" w:hAnchor="page" w:x="3349" w:y="4561"/>
              <w:rPr>
                <w:sz w:val="10"/>
                <w:szCs w:val="10"/>
              </w:rPr>
            </w:pPr>
          </w:p>
        </w:tc>
        <w:tc>
          <w:tcPr>
            <w:tcW w:w="1387" w:type="dxa"/>
            <w:tcBorders>
              <w:left w:val="single" w:sz="4" w:space="0" w:color="auto"/>
            </w:tcBorders>
            <w:shd w:val="clear" w:color="auto" w:fill="FFFFFF"/>
          </w:tcPr>
          <w:p w:rsidR="00E80B14" w:rsidRDefault="00E80B14">
            <w:pPr>
              <w:framePr w:w="10142" w:h="7814" w:wrap="none" w:vAnchor="page" w:hAnchor="page" w:x="3349" w:y="4561"/>
              <w:rPr>
                <w:sz w:val="10"/>
                <w:szCs w:val="10"/>
              </w:rPr>
            </w:pPr>
          </w:p>
        </w:tc>
        <w:tc>
          <w:tcPr>
            <w:tcW w:w="3250" w:type="dxa"/>
            <w:tcBorders>
              <w:left w:val="single" w:sz="4" w:space="0" w:color="auto"/>
            </w:tcBorders>
            <w:shd w:val="clear" w:color="auto" w:fill="FFFFFF"/>
          </w:tcPr>
          <w:p w:rsidR="00E80B14" w:rsidRDefault="00E07B23">
            <w:pPr>
              <w:pStyle w:val="9"/>
              <w:framePr w:w="10142" w:h="7814" w:wrap="none" w:vAnchor="page" w:hAnchor="page" w:x="3349" w:y="4561"/>
              <w:shd w:val="clear" w:color="auto" w:fill="auto"/>
              <w:spacing w:after="0" w:line="210" w:lineRule="exact"/>
              <w:ind w:left="80" w:firstLine="0"/>
            </w:pPr>
            <w:r>
              <w:rPr>
                <w:rStyle w:val="0pt4"/>
              </w:rPr>
              <w:t>символическаядеятельность</w:t>
            </w:r>
          </w:p>
        </w:tc>
        <w:tc>
          <w:tcPr>
            <w:tcW w:w="4930" w:type="dxa"/>
            <w:tcBorders>
              <w:left w:val="single" w:sz="4" w:space="0" w:color="auto"/>
              <w:right w:val="single" w:sz="4" w:space="0" w:color="auto"/>
            </w:tcBorders>
            <w:shd w:val="clear" w:color="auto" w:fill="FFFFFF"/>
          </w:tcPr>
          <w:p w:rsidR="00E80B14" w:rsidRDefault="00E07B23">
            <w:pPr>
              <w:pStyle w:val="9"/>
              <w:framePr w:w="10142" w:h="7814" w:wrap="none" w:vAnchor="page" w:hAnchor="page" w:x="3349" w:y="4561"/>
              <w:shd w:val="clear" w:color="auto" w:fill="auto"/>
              <w:spacing w:after="0" w:line="210" w:lineRule="exact"/>
              <w:ind w:left="80" w:firstLine="0"/>
            </w:pPr>
            <w:r>
              <w:rPr>
                <w:rStyle w:val="0pt4"/>
              </w:rPr>
              <w:t>системы ориентиров (схемы , карты модели)</w:t>
            </w:r>
          </w:p>
        </w:tc>
      </w:tr>
      <w:tr w:rsidR="00E80B14">
        <w:trPr>
          <w:trHeight w:hRule="exact" w:val="240"/>
        </w:trPr>
        <w:tc>
          <w:tcPr>
            <w:tcW w:w="576" w:type="dxa"/>
            <w:tcBorders>
              <w:left w:val="single" w:sz="4" w:space="0" w:color="auto"/>
            </w:tcBorders>
            <w:shd w:val="clear" w:color="auto" w:fill="FFFFFF"/>
          </w:tcPr>
          <w:p w:rsidR="00E80B14" w:rsidRDefault="00E80B14">
            <w:pPr>
              <w:framePr w:w="10142" w:h="7814" w:wrap="none" w:vAnchor="page" w:hAnchor="page" w:x="3349" w:y="4561"/>
              <w:rPr>
                <w:sz w:val="10"/>
                <w:szCs w:val="10"/>
              </w:rPr>
            </w:pPr>
          </w:p>
        </w:tc>
        <w:tc>
          <w:tcPr>
            <w:tcW w:w="1387" w:type="dxa"/>
            <w:tcBorders>
              <w:left w:val="single" w:sz="4" w:space="0" w:color="auto"/>
            </w:tcBorders>
            <w:shd w:val="clear" w:color="auto" w:fill="FFFFFF"/>
          </w:tcPr>
          <w:p w:rsidR="00E80B14" w:rsidRDefault="00E80B14">
            <w:pPr>
              <w:framePr w:w="10142" w:h="7814" w:wrap="none" w:vAnchor="page" w:hAnchor="page" w:x="3349" w:y="4561"/>
              <w:rPr>
                <w:sz w:val="10"/>
                <w:szCs w:val="10"/>
              </w:rPr>
            </w:pPr>
          </w:p>
        </w:tc>
        <w:tc>
          <w:tcPr>
            <w:tcW w:w="3250" w:type="dxa"/>
            <w:tcBorders>
              <w:left w:val="single" w:sz="4" w:space="0" w:color="auto"/>
            </w:tcBorders>
            <w:shd w:val="clear" w:color="auto" w:fill="FFFFFF"/>
          </w:tcPr>
          <w:p w:rsidR="00E80B14" w:rsidRDefault="00E80B14">
            <w:pPr>
              <w:framePr w:w="10142" w:h="7814" w:wrap="none" w:vAnchor="page" w:hAnchor="page" w:x="3349" w:y="4561"/>
              <w:rPr>
                <w:sz w:val="10"/>
                <w:szCs w:val="10"/>
              </w:rPr>
            </w:pPr>
          </w:p>
        </w:tc>
        <w:tc>
          <w:tcPr>
            <w:tcW w:w="4930" w:type="dxa"/>
            <w:tcBorders>
              <w:left w:val="single" w:sz="4" w:space="0" w:color="auto"/>
              <w:right w:val="single" w:sz="4" w:space="0" w:color="auto"/>
            </w:tcBorders>
            <w:shd w:val="clear" w:color="auto" w:fill="FFFFFF"/>
          </w:tcPr>
          <w:p w:rsidR="00E80B14" w:rsidRDefault="00E07B23">
            <w:pPr>
              <w:pStyle w:val="9"/>
              <w:framePr w:w="10142" w:h="7814" w:wrap="none" w:vAnchor="page" w:hAnchor="page" w:x="3349" w:y="4561"/>
              <w:shd w:val="clear" w:color="auto" w:fill="auto"/>
              <w:spacing w:after="0" w:line="210" w:lineRule="exact"/>
              <w:ind w:left="80" w:firstLine="0"/>
            </w:pPr>
            <w:r>
              <w:rPr>
                <w:rStyle w:val="0pt4"/>
              </w:rPr>
              <w:t>моделирование и отображение объекта и</w:t>
            </w:r>
          </w:p>
        </w:tc>
      </w:tr>
      <w:tr w:rsidR="00E80B14">
        <w:trPr>
          <w:trHeight w:hRule="exact" w:val="254"/>
        </w:trPr>
        <w:tc>
          <w:tcPr>
            <w:tcW w:w="576" w:type="dxa"/>
            <w:tcBorders>
              <w:left w:val="single" w:sz="4" w:space="0" w:color="auto"/>
            </w:tcBorders>
            <w:shd w:val="clear" w:color="auto" w:fill="FFFFFF"/>
          </w:tcPr>
          <w:p w:rsidR="00E80B14" w:rsidRDefault="00E80B14">
            <w:pPr>
              <w:framePr w:w="10142" w:h="7814" w:wrap="none" w:vAnchor="page" w:hAnchor="page" w:x="3349" w:y="4561"/>
              <w:rPr>
                <w:sz w:val="10"/>
                <w:szCs w:val="10"/>
              </w:rPr>
            </w:pPr>
          </w:p>
        </w:tc>
        <w:tc>
          <w:tcPr>
            <w:tcW w:w="1387" w:type="dxa"/>
            <w:tcBorders>
              <w:left w:val="single" w:sz="4" w:space="0" w:color="auto"/>
            </w:tcBorders>
            <w:shd w:val="clear" w:color="auto" w:fill="FFFFFF"/>
          </w:tcPr>
          <w:p w:rsidR="00E80B14" w:rsidRDefault="00E80B14">
            <w:pPr>
              <w:framePr w:w="10142" w:h="7814" w:wrap="none" w:vAnchor="page" w:hAnchor="page" w:x="3349" w:y="4561"/>
              <w:rPr>
                <w:sz w:val="10"/>
                <w:szCs w:val="10"/>
              </w:rPr>
            </w:pPr>
          </w:p>
        </w:tc>
        <w:tc>
          <w:tcPr>
            <w:tcW w:w="3250" w:type="dxa"/>
            <w:tcBorders>
              <w:left w:val="single" w:sz="4" w:space="0" w:color="auto"/>
            </w:tcBorders>
            <w:shd w:val="clear" w:color="auto" w:fill="FFFFFF"/>
          </w:tcPr>
          <w:p w:rsidR="00E80B14" w:rsidRDefault="00E80B14">
            <w:pPr>
              <w:framePr w:w="10142" w:h="7814" w:wrap="none" w:vAnchor="page" w:hAnchor="page" w:x="3349" w:y="4561"/>
              <w:rPr>
                <w:sz w:val="10"/>
                <w:szCs w:val="10"/>
              </w:rPr>
            </w:pPr>
          </w:p>
        </w:tc>
        <w:tc>
          <w:tcPr>
            <w:tcW w:w="4930" w:type="dxa"/>
            <w:tcBorders>
              <w:left w:val="single" w:sz="4" w:space="0" w:color="auto"/>
              <w:right w:val="single" w:sz="4" w:space="0" w:color="auto"/>
            </w:tcBorders>
            <w:shd w:val="clear" w:color="auto" w:fill="FFFFFF"/>
          </w:tcPr>
          <w:p w:rsidR="00E80B14" w:rsidRDefault="00E07B23">
            <w:pPr>
              <w:pStyle w:val="9"/>
              <w:framePr w:w="10142" w:h="7814" w:wrap="none" w:vAnchor="page" w:hAnchor="page" w:x="3349" w:y="4561"/>
              <w:shd w:val="clear" w:color="auto" w:fill="auto"/>
              <w:spacing w:after="0" w:line="210" w:lineRule="exact"/>
              <w:ind w:left="80" w:firstLine="0"/>
            </w:pPr>
            <w:r>
              <w:rPr>
                <w:rStyle w:val="0pt4"/>
              </w:rPr>
              <w:t>процесса его преобразования в форме моделей</w:t>
            </w:r>
          </w:p>
        </w:tc>
      </w:tr>
      <w:tr w:rsidR="00E80B14">
        <w:trPr>
          <w:trHeight w:hRule="exact" w:val="418"/>
        </w:trPr>
        <w:tc>
          <w:tcPr>
            <w:tcW w:w="576" w:type="dxa"/>
            <w:tcBorders>
              <w:left w:val="single" w:sz="4" w:space="0" w:color="auto"/>
            </w:tcBorders>
            <w:shd w:val="clear" w:color="auto" w:fill="FFFFFF"/>
          </w:tcPr>
          <w:p w:rsidR="00E80B14" w:rsidRDefault="00E80B14">
            <w:pPr>
              <w:framePr w:w="10142" w:h="7814" w:wrap="none" w:vAnchor="page" w:hAnchor="page" w:x="3349" w:y="4561"/>
              <w:rPr>
                <w:sz w:val="10"/>
                <w:szCs w:val="10"/>
              </w:rPr>
            </w:pPr>
          </w:p>
        </w:tc>
        <w:tc>
          <w:tcPr>
            <w:tcW w:w="1387" w:type="dxa"/>
            <w:tcBorders>
              <w:left w:val="single" w:sz="4" w:space="0" w:color="auto"/>
            </w:tcBorders>
            <w:shd w:val="clear" w:color="auto" w:fill="FFFFFF"/>
          </w:tcPr>
          <w:p w:rsidR="00E80B14" w:rsidRDefault="00E80B14">
            <w:pPr>
              <w:framePr w:w="10142" w:h="7814" w:wrap="none" w:vAnchor="page" w:hAnchor="page" w:x="3349" w:y="4561"/>
              <w:rPr>
                <w:sz w:val="10"/>
                <w:szCs w:val="10"/>
              </w:rPr>
            </w:pPr>
          </w:p>
        </w:tc>
        <w:tc>
          <w:tcPr>
            <w:tcW w:w="3250" w:type="dxa"/>
            <w:tcBorders>
              <w:left w:val="single" w:sz="4" w:space="0" w:color="auto"/>
            </w:tcBorders>
            <w:shd w:val="clear" w:color="auto" w:fill="FFFFFF"/>
          </w:tcPr>
          <w:p w:rsidR="00E80B14" w:rsidRDefault="00E80B14">
            <w:pPr>
              <w:framePr w:w="10142" w:h="7814" w:wrap="none" w:vAnchor="page" w:hAnchor="page" w:x="3349" w:y="4561"/>
              <w:rPr>
                <w:sz w:val="10"/>
                <w:szCs w:val="10"/>
              </w:rPr>
            </w:pPr>
          </w:p>
        </w:tc>
        <w:tc>
          <w:tcPr>
            <w:tcW w:w="4930" w:type="dxa"/>
            <w:tcBorders>
              <w:left w:val="single" w:sz="4" w:space="0" w:color="auto"/>
              <w:right w:val="single" w:sz="4" w:space="0" w:color="auto"/>
            </w:tcBorders>
            <w:shd w:val="clear" w:color="auto" w:fill="FFFFFF"/>
          </w:tcPr>
          <w:p w:rsidR="00E80B14" w:rsidRDefault="00E07B23">
            <w:pPr>
              <w:pStyle w:val="9"/>
              <w:framePr w:w="10142" w:h="7814" w:wrap="none" w:vAnchor="page" w:hAnchor="page" w:x="3349" w:y="4561"/>
              <w:shd w:val="clear" w:color="auto" w:fill="auto"/>
              <w:spacing w:after="0" w:line="210" w:lineRule="exact"/>
              <w:ind w:left="80" w:firstLine="0"/>
            </w:pPr>
            <w:r>
              <w:rPr>
                <w:rStyle w:val="0pt4"/>
              </w:rPr>
              <w:t>(рисунков, планов, схем, чертежей)</w:t>
            </w:r>
          </w:p>
        </w:tc>
      </w:tr>
      <w:tr w:rsidR="00E80B14">
        <w:trPr>
          <w:trHeight w:hRule="exact" w:val="480"/>
        </w:trPr>
        <w:tc>
          <w:tcPr>
            <w:tcW w:w="576" w:type="dxa"/>
            <w:tcBorders>
              <w:left w:val="single" w:sz="4" w:space="0" w:color="auto"/>
            </w:tcBorders>
            <w:shd w:val="clear" w:color="auto" w:fill="FFFFFF"/>
          </w:tcPr>
          <w:p w:rsidR="00E80B14" w:rsidRDefault="00E80B14">
            <w:pPr>
              <w:framePr w:w="10142" w:h="7814" w:wrap="none" w:vAnchor="page" w:hAnchor="page" w:x="3349" w:y="4561"/>
              <w:rPr>
                <w:sz w:val="10"/>
                <w:szCs w:val="10"/>
              </w:rPr>
            </w:pPr>
          </w:p>
        </w:tc>
        <w:tc>
          <w:tcPr>
            <w:tcW w:w="1387" w:type="dxa"/>
            <w:tcBorders>
              <w:left w:val="single" w:sz="4" w:space="0" w:color="auto"/>
            </w:tcBorders>
            <w:shd w:val="clear" w:color="auto" w:fill="FFFFFF"/>
          </w:tcPr>
          <w:p w:rsidR="00E80B14" w:rsidRDefault="00E80B14">
            <w:pPr>
              <w:framePr w:w="10142" w:h="7814" w:wrap="none" w:vAnchor="page" w:hAnchor="page" w:x="3349" w:y="4561"/>
              <w:rPr>
                <w:sz w:val="10"/>
                <w:szCs w:val="10"/>
              </w:rPr>
            </w:pPr>
          </w:p>
        </w:tc>
        <w:tc>
          <w:tcPr>
            <w:tcW w:w="3250" w:type="dxa"/>
            <w:tcBorders>
              <w:left w:val="single" w:sz="4" w:space="0" w:color="auto"/>
            </w:tcBorders>
            <w:shd w:val="clear" w:color="auto" w:fill="FFFFFF"/>
          </w:tcPr>
          <w:p w:rsidR="00E80B14" w:rsidRDefault="00E07B23">
            <w:pPr>
              <w:pStyle w:val="9"/>
              <w:framePr w:w="10142" w:h="7814" w:wrap="none" w:vAnchor="page" w:hAnchor="page" w:x="3349" w:y="4561"/>
              <w:shd w:val="clear" w:color="auto" w:fill="auto"/>
              <w:spacing w:after="0" w:line="210" w:lineRule="exact"/>
              <w:ind w:left="80" w:firstLine="0"/>
            </w:pPr>
            <w:r>
              <w:rPr>
                <w:rStyle w:val="0pt4"/>
              </w:rPr>
              <w:t>Регулятивные планирование,</w:t>
            </w:r>
          </w:p>
        </w:tc>
        <w:tc>
          <w:tcPr>
            <w:tcW w:w="4930" w:type="dxa"/>
            <w:tcBorders>
              <w:left w:val="single" w:sz="4" w:space="0" w:color="auto"/>
              <w:right w:val="single" w:sz="4" w:space="0" w:color="auto"/>
            </w:tcBorders>
            <w:shd w:val="clear" w:color="auto" w:fill="FFFFFF"/>
          </w:tcPr>
          <w:p w:rsidR="00E80B14" w:rsidRDefault="00E07B23">
            <w:pPr>
              <w:pStyle w:val="9"/>
              <w:framePr w:w="10142" w:h="7814" w:wrap="none" w:vAnchor="page" w:hAnchor="page" w:x="3349" w:y="4561"/>
              <w:shd w:val="clear" w:color="auto" w:fill="auto"/>
              <w:spacing w:after="0" w:line="210" w:lineRule="exact"/>
              <w:ind w:left="80" w:firstLine="0"/>
            </w:pPr>
            <w:r>
              <w:rPr>
                <w:rStyle w:val="0pt4"/>
              </w:rPr>
              <w:t>Планомерно-поэтапная отработка предметно</w:t>
            </w:r>
            <w:r>
              <w:rPr>
                <w:rStyle w:val="0pt4"/>
              </w:rPr>
              <w:softHyphen/>
            </w:r>
          </w:p>
        </w:tc>
      </w:tr>
      <w:tr w:rsidR="00E80B14">
        <w:trPr>
          <w:trHeight w:hRule="exact" w:val="230"/>
        </w:trPr>
        <w:tc>
          <w:tcPr>
            <w:tcW w:w="576" w:type="dxa"/>
            <w:tcBorders>
              <w:left w:val="single" w:sz="4" w:space="0" w:color="auto"/>
            </w:tcBorders>
            <w:shd w:val="clear" w:color="auto" w:fill="FFFFFF"/>
          </w:tcPr>
          <w:p w:rsidR="00E80B14" w:rsidRDefault="00E80B14">
            <w:pPr>
              <w:framePr w:w="10142" w:h="7814" w:wrap="none" w:vAnchor="page" w:hAnchor="page" w:x="3349" w:y="4561"/>
              <w:rPr>
                <w:sz w:val="10"/>
                <w:szCs w:val="10"/>
              </w:rPr>
            </w:pPr>
          </w:p>
        </w:tc>
        <w:tc>
          <w:tcPr>
            <w:tcW w:w="1387" w:type="dxa"/>
            <w:tcBorders>
              <w:left w:val="single" w:sz="4" w:space="0" w:color="auto"/>
            </w:tcBorders>
            <w:shd w:val="clear" w:color="auto" w:fill="FFFFFF"/>
          </w:tcPr>
          <w:p w:rsidR="00E80B14" w:rsidRDefault="00E80B14">
            <w:pPr>
              <w:framePr w:w="10142" w:h="7814" w:wrap="none" w:vAnchor="page" w:hAnchor="page" w:x="3349" w:y="4561"/>
              <w:rPr>
                <w:sz w:val="10"/>
                <w:szCs w:val="10"/>
              </w:rPr>
            </w:pPr>
          </w:p>
        </w:tc>
        <w:tc>
          <w:tcPr>
            <w:tcW w:w="3250" w:type="dxa"/>
            <w:tcBorders>
              <w:left w:val="single" w:sz="4" w:space="0" w:color="auto"/>
            </w:tcBorders>
            <w:shd w:val="clear" w:color="auto" w:fill="FFFFFF"/>
          </w:tcPr>
          <w:p w:rsidR="00E80B14" w:rsidRDefault="00E07B23">
            <w:pPr>
              <w:pStyle w:val="9"/>
              <w:framePr w:w="10142" w:h="7814" w:wrap="none" w:vAnchor="page" w:hAnchor="page" w:x="3349" w:y="4561"/>
              <w:shd w:val="clear" w:color="auto" w:fill="auto"/>
              <w:spacing w:after="0" w:line="210" w:lineRule="exact"/>
              <w:ind w:left="80" w:firstLine="0"/>
            </w:pPr>
            <w:r>
              <w:rPr>
                <w:rStyle w:val="0pt4"/>
              </w:rPr>
              <w:t>рефлексия как осознание</w:t>
            </w:r>
          </w:p>
        </w:tc>
        <w:tc>
          <w:tcPr>
            <w:tcW w:w="4930" w:type="dxa"/>
            <w:tcBorders>
              <w:left w:val="single" w:sz="4" w:space="0" w:color="auto"/>
              <w:right w:val="single" w:sz="4" w:space="0" w:color="auto"/>
            </w:tcBorders>
            <w:shd w:val="clear" w:color="auto" w:fill="FFFFFF"/>
          </w:tcPr>
          <w:p w:rsidR="00E80B14" w:rsidRDefault="00E07B23">
            <w:pPr>
              <w:pStyle w:val="9"/>
              <w:framePr w:w="10142" w:h="7814" w:wrap="none" w:vAnchor="page" w:hAnchor="page" w:x="3349" w:y="4561"/>
              <w:shd w:val="clear" w:color="auto" w:fill="auto"/>
              <w:spacing w:after="0" w:line="210" w:lineRule="exact"/>
              <w:ind w:left="80" w:firstLine="0"/>
            </w:pPr>
            <w:r>
              <w:rPr>
                <w:rStyle w:val="0pt4"/>
              </w:rPr>
              <w:t>преобразовательной деятельности, оценка</w:t>
            </w:r>
          </w:p>
        </w:tc>
      </w:tr>
      <w:tr w:rsidR="00E80B14">
        <w:trPr>
          <w:trHeight w:hRule="exact" w:val="240"/>
        </w:trPr>
        <w:tc>
          <w:tcPr>
            <w:tcW w:w="576" w:type="dxa"/>
            <w:tcBorders>
              <w:left w:val="single" w:sz="4" w:space="0" w:color="auto"/>
            </w:tcBorders>
            <w:shd w:val="clear" w:color="auto" w:fill="FFFFFF"/>
          </w:tcPr>
          <w:p w:rsidR="00E80B14" w:rsidRDefault="00E80B14">
            <w:pPr>
              <w:framePr w:w="10142" w:h="7814" w:wrap="none" w:vAnchor="page" w:hAnchor="page" w:x="3349" w:y="4561"/>
              <w:rPr>
                <w:sz w:val="10"/>
                <w:szCs w:val="10"/>
              </w:rPr>
            </w:pPr>
          </w:p>
        </w:tc>
        <w:tc>
          <w:tcPr>
            <w:tcW w:w="1387" w:type="dxa"/>
            <w:tcBorders>
              <w:left w:val="single" w:sz="4" w:space="0" w:color="auto"/>
            </w:tcBorders>
            <w:shd w:val="clear" w:color="auto" w:fill="FFFFFF"/>
          </w:tcPr>
          <w:p w:rsidR="00E80B14" w:rsidRDefault="00E80B14">
            <w:pPr>
              <w:framePr w:w="10142" w:h="7814" w:wrap="none" w:vAnchor="page" w:hAnchor="page" w:x="3349" w:y="4561"/>
              <w:rPr>
                <w:sz w:val="10"/>
                <w:szCs w:val="10"/>
              </w:rPr>
            </w:pPr>
          </w:p>
        </w:tc>
        <w:tc>
          <w:tcPr>
            <w:tcW w:w="3250" w:type="dxa"/>
            <w:tcBorders>
              <w:left w:val="single" w:sz="4" w:space="0" w:color="auto"/>
            </w:tcBorders>
            <w:shd w:val="clear" w:color="auto" w:fill="FFFFFF"/>
          </w:tcPr>
          <w:p w:rsidR="00E80B14" w:rsidRDefault="00E07B23">
            <w:pPr>
              <w:pStyle w:val="9"/>
              <w:framePr w:w="10142" w:h="7814" w:wrap="none" w:vAnchor="page" w:hAnchor="page" w:x="3349" w:y="4561"/>
              <w:shd w:val="clear" w:color="auto" w:fill="auto"/>
              <w:spacing w:after="0" w:line="210" w:lineRule="exact"/>
              <w:ind w:left="80" w:firstLine="0"/>
            </w:pPr>
            <w:r>
              <w:rPr>
                <w:rStyle w:val="0pt4"/>
              </w:rPr>
              <w:t>содержания выполняемой</w:t>
            </w:r>
          </w:p>
        </w:tc>
        <w:tc>
          <w:tcPr>
            <w:tcW w:w="4930" w:type="dxa"/>
            <w:tcBorders>
              <w:left w:val="single" w:sz="4" w:space="0" w:color="auto"/>
              <w:right w:val="single" w:sz="4" w:space="0" w:color="auto"/>
            </w:tcBorders>
            <w:shd w:val="clear" w:color="auto" w:fill="FFFFFF"/>
          </w:tcPr>
          <w:p w:rsidR="00E80B14" w:rsidRDefault="00E07B23">
            <w:pPr>
              <w:pStyle w:val="9"/>
              <w:framePr w:w="10142" w:h="7814" w:wrap="none" w:vAnchor="page" w:hAnchor="page" w:x="3349" w:y="4561"/>
              <w:shd w:val="clear" w:color="auto" w:fill="auto"/>
              <w:spacing w:after="0" w:line="210" w:lineRule="exact"/>
              <w:ind w:left="80" w:firstLine="0"/>
            </w:pPr>
            <w:r>
              <w:rPr>
                <w:rStyle w:val="0pt4"/>
              </w:rPr>
              <w:t>выполненного изделия</w:t>
            </w:r>
          </w:p>
        </w:tc>
      </w:tr>
      <w:tr w:rsidR="00E80B14">
        <w:trPr>
          <w:trHeight w:hRule="exact" w:val="374"/>
        </w:trPr>
        <w:tc>
          <w:tcPr>
            <w:tcW w:w="576" w:type="dxa"/>
            <w:tcBorders>
              <w:left w:val="single" w:sz="4" w:space="0" w:color="auto"/>
            </w:tcBorders>
            <w:shd w:val="clear" w:color="auto" w:fill="FFFFFF"/>
          </w:tcPr>
          <w:p w:rsidR="00E80B14" w:rsidRDefault="00E80B14">
            <w:pPr>
              <w:framePr w:w="10142" w:h="7814" w:wrap="none" w:vAnchor="page" w:hAnchor="page" w:x="3349" w:y="4561"/>
              <w:rPr>
                <w:sz w:val="10"/>
                <w:szCs w:val="10"/>
              </w:rPr>
            </w:pPr>
          </w:p>
        </w:tc>
        <w:tc>
          <w:tcPr>
            <w:tcW w:w="1387" w:type="dxa"/>
            <w:tcBorders>
              <w:left w:val="single" w:sz="4" w:space="0" w:color="auto"/>
            </w:tcBorders>
            <w:shd w:val="clear" w:color="auto" w:fill="FFFFFF"/>
          </w:tcPr>
          <w:p w:rsidR="00E80B14" w:rsidRDefault="00E80B14">
            <w:pPr>
              <w:framePr w:w="10142" w:h="7814" w:wrap="none" w:vAnchor="page" w:hAnchor="page" w:x="3349" w:y="4561"/>
              <w:rPr>
                <w:sz w:val="10"/>
                <w:szCs w:val="10"/>
              </w:rPr>
            </w:pPr>
          </w:p>
        </w:tc>
        <w:tc>
          <w:tcPr>
            <w:tcW w:w="3250" w:type="dxa"/>
            <w:tcBorders>
              <w:left w:val="single" w:sz="4" w:space="0" w:color="auto"/>
            </w:tcBorders>
            <w:shd w:val="clear" w:color="auto" w:fill="FFFFFF"/>
          </w:tcPr>
          <w:p w:rsidR="00E80B14" w:rsidRDefault="00E07B23">
            <w:pPr>
              <w:pStyle w:val="9"/>
              <w:framePr w:w="10142" w:h="7814" w:wrap="none" w:vAnchor="page" w:hAnchor="page" w:x="3349" w:y="4561"/>
              <w:shd w:val="clear" w:color="auto" w:fill="auto"/>
              <w:spacing w:after="0" w:line="210" w:lineRule="exact"/>
              <w:ind w:left="80" w:firstLine="0"/>
            </w:pPr>
            <w:r>
              <w:rPr>
                <w:rStyle w:val="0pt4"/>
              </w:rPr>
              <w:t>деятельности;</w:t>
            </w:r>
          </w:p>
        </w:tc>
        <w:tc>
          <w:tcPr>
            <w:tcW w:w="4930" w:type="dxa"/>
            <w:tcBorders>
              <w:left w:val="single" w:sz="4" w:space="0" w:color="auto"/>
              <w:right w:val="single" w:sz="4" w:space="0" w:color="auto"/>
            </w:tcBorders>
            <w:shd w:val="clear" w:color="auto" w:fill="FFFFFF"/>
          </w:tcPr>
          <w:p w:rsidR="00E80B14" w:rsidRDefault="00E80B14">
            <w:pPr>
              <w:framePr w:w="10142" w:h="7814" w:wrap="none" w:vAnchor="page" w:hAnchor="page" w:x="3349" w:y="4561"/>
              <w:rPr>
                <w:sz w:val="10"/>
                <w:szCs w:val="10"/>
              </w:rPr>
            </w:pPr>
          </w:p>
        </w:tc>
      </w:tr>
      <w:tr w:rsidR="00E80B14">
        <w:trPr>
          <w:trHeight w:hRule="exact" w:val="451"/>
        </w:trPr>
        <w:tc>
          <w:tcPr>
            <w:tcW w:w="576" w:type="dxa"/>
            <w:tcBorders>
              <w:left w:val="single" w:sz="4" w:space="0" w:color="auto"/>
            </w:tcBorders>
            <w:shd w:val="clear" w:color="auto" w:fill="FFFFFF"/>
          </w:tcPr>
          <w:p w:rsidR="00E80B14" w:rsidRDefault="00E80B14">
            <w:pPr>
              <w:framePr w:w="10142" w:h="7814" w:wrap="none" w:vAnchor="page" w:hAnchor="page" w:x="3349" w:y="4561"/>
              <w:rPr>
                <w:sz w:val="10"/>
                <w:szCs w:val="10"/>
              </w:rPr>
            </w:pPr>
          </w:p>
        </w:tc>
        <w:tc>
          <w:tcPr>
            <w:tcW w:w="1387" w:type="dxa"/>
            <w:tcBorders>
              <w:left w:val="single" w:sz="4" w:space="0" w:color="auto"/>
            </w:tcBorders>
            <w:shd w:val="clear" w:color="auto" w:fill="FFFFFF"/>
          </w:tcPr>
          <w:p w:rsidR="00E80B14" w:rsidRDefault="00E80B14">
            <w:pPr>
              <w:framePr w:w="10142" w:h="7814" w:wrap="none" w:vAnchor="page" w:hAnchor="page" w:x="3349" w:y="4561"/>
              <w:rPr>
                <w:sz w:val="10"/>
                <w:szCs w:val="10"/>
              </w:rPr>
            </w:pPr>
          </w:p>
        </w:tc>
        <w:tc>
          <w:tcPr>
            <w:tcW w:w="3250" w:type="dxa"/>
            <w:tcBorders>
              <w:left w:val="single" w:sz="4" w:space="0" w:color="auto"/>
            </w:tcBorders>
            <w:shd w:val="clear" w:color="auto" w:fill="FFFFFF"/>
          </w:tcPr>
          <w:p w:rsidR="00E80B14" w:rsidRDefault="00E07B23">
            <w:pPr>
              <w:pStyle w:val="9"/>
              <w:framePr w:w="10142" w:h="7814" w:wrap="none" w:vAnchor="page" w:hAnchor="page" w:x="3349" w:y="4561"/>
              <w:shd w:val="clear" w:color="auto" w:fill="auto"/>
              <w:spacing w:after="0" w:line="210" w:lineRule="exact"/>
              <w:ind w:left="80" w:firstLine="0"/>
            </w:pPr>
            <w:r>
              <w:rPr>
                <w:rStyle w:val="0pt4"/>
              </w:rPr>
              <w:t>Коммуникативная</w:t>
            </w:r>
          </w:p>
        </w:tc>
        <w:tc>
          <w:tcPr>
            <w:tcW w:w="4930" w:type="dxa"/>
            <w:tcBorders>
              <w:left w:val="single" w:sz="4" w:space="0" w:color="auto"/>
              <w:right w:val="single" w:sz="4" w:space="0" w:color="auto"/>
            </w:tcBorders>
            <w:shd w:val="clear" w:color="auto" w:fill="FFFFFF"/>
          </w:tcPr>
          <w:p w:rsidR="00E80B14" w:rsidRDefault="00E07B23">
            <w:pPr>
              <w:pStyle w:val="9"/>
              <w:framePr w:w="10142" w:h="7814" w:wrap="none" w:vAnchor="page" w:hAnchor="page" w:x="3349" w:y="4561"/>
              <w:shd w:val="clear" w:color="auto" w:fill="auto"/>
              <w:spacing w:after="0" w:line="210" w:lineRule="exact"/>
              <w:ind w:left="80" w:firstLine="0"/>
            </w:pPr>
            <w:r>
              <w:rPr>
                <w:rStyle w:val="0pt4"/>
              </w:rPr>
              <w:t>Совместно-продуктивная деятельность (работа в</w:t>
            </w:r>
          </w:p>
        </w:tc>
      </w:tr>
      <w:tr w:rsidR="00E80B14">
        <w:trPr>
          <w:trHeight w:hRule="exact" w:val="293"/>
        </w:trPr>
        <w:tc>
          <w:tcPr>
            <w:tcW w:w="576" w:type="dxa"/>
            <w:tcBorders>
              <w:left w:val="single" w:sz="4" w:space="0" w:color="auto"/>
            </w:tcBorders>
            <w:shd w:val="clear" w:color="auto" w:fill="FFFFFF"/>
          </w:tcPr>
          <w:p w:rsidR="00E80B14" w:rsidRDefault="00E80B14">
            <w:pPr>
              <w:framePr w:w="10142" w:h="7814" w:wrap="none" w:vAnchor="page" w:hAnchor="page" w:x="3349" w:y="4561"/>
              <w:rPr>
                <w:sz w:val="10"/>
                <w:szCs w:val="10"/>
              </w:rPr>
            </w:pPr>
          </w:p>
        </w:tc>
        <w:tc>
          <w:tcPr>
            <w:tcW w:w="1387" w:type="dxa"/>
            <w:tcBorders>
              <w:left w:val="single" w:sz="4" w:space="0" w:color="auto"/>
            </w:tcBorders>
            <w:shd w:val="clear" w:color="auto" w:fill="FFFFFF"/>
          </w:tcPr>
          <w:p w:rsidR="00E80B14" w:rsidRDefault="00E80B14">
            <w:pPr>
              <w:framePr w:w="10142" w:h="7814" w:wrap="none" w:vAnchor="page" w:hAnchor="page" w:x="3349" w:y="4561"/>
              <w:rPr>
                <w:sz w:val="10"/>
                <w:szCs w:val="10"/>
              </w:rPr>
            </w:pPr>
          </w:p>
        </w:tc>
        <w:tc>
          <w:tcPr>
            <w:tcW w:w="3250" w:type="dxa"/>
            <w:tcBorders>
              <w:left w:val="single" w:sz="4" w:space="0" w:color="auto"/>
            </w:tcBorders>
            <w:shd w:val="clear" w:color="auto" w:fill="FFFFFF"/>
          </w:tcPr>
          <w:p w:rsidR="00E80B14" w:rsidRDefault="00E07B23">
            <w:pPr>
              <w:pStyle w:val="9"/>
              <w:framePr w:w="10142" w:h="7814" w:wrap="none" w:vAnchor="page" w:hAnchor="page" w:x="3349" w:y="4561"/>
              <w:shd w:val="clear" w:color="auto" w:fill="auto"/>
              <w:spacing w:after="0" w:line="210" w:lineRule="exact"/>
              <w:ind w:left="80" w:firstLine="0"/>
            </w:pPr>
            <w:r>
              <w:rPr>
                <w:rStyle w:val="0pt4"/>
              </w:rPr>
              <w:t>компетентность, развитие</w:t>
            </w:r>
          </w:p>
        </w:tc>
        <w:tc>
          <w:tcPr>
            <w:tcW w:w="4930" w:type="dxa"/>
            <w:tcBorders>
              <w:left w:val="single" w:sz="4" w:space="0" w:color="auto"/>
              <w:right w:val="single" w:sz="4" w:space="0" w:color="auto"/>
            </w:tcBorders>
            <w:shd w:val="clear" w:color="auto" w:fill="FFFFFF"/>
          </w:tcPr>
          <w:p w:rsidR="00E80B14" w:rsidRDefault="00E07B23">
            <w:pPr>
              <w:pStyle w:val="9"/>
              <w:framePr w:w="10142" w:h="7814" w:wrap="none" w:vAnchor="page" w:hAnchor="page" w:x="3349" w:y="4561"/>
              <w:shd w:val="clear" w:color="auto" w:fill="auto"/>
              <w:spacing w:after="0" w:line="210" w:lineRule="exact"/>
              <w:ind w:left="80" w:firstLine="0"/>
            </w:pPr>
            <w:r>
              <w:rPr>
                <w:rStyle w:val="0pt4"/>
              </w:rPr>
              <w:t>группах);</w:t>
            </w:r>
          </w:p>
        </w:tc>
      </w:tr>
      <w:tr w:rsidR="00E80B14">
        <w:trPr>
          <w:trHeight w:hRule="exact" w:val="211"/>
        </w:trPr>
        <w:tc>
          <w:tcPr>
            <w:tcW w:w="576" w:type="dxa"/>
            <w:tcBorders>
              <w:left w:val="single" w:sz="4" w:space="0" w:color="auto"/>
            </w:tcBorders>
            <w:shd w:val="clear" w:color="auto" w:fill="FFFFFF"/>
          </w:tcPr>
          <w:p w:rsidR="00E80B14" w:rsidRDefault="00E80B14">
            <w:pPr>
              <w:framePr w:w="10142" w:h="7814" w:wrap="none" w:vAnchor="page" w:hAnchor="page" w:x="3349" w:y="4561"/>
              <w:rPr>
                <w:sz w:val="10"/>
                <w:szCs w:val="10"/>
              </w:rPr>
            </w:pPr>
          </w:p>
        </w:tc>
        <w:tc>
          <w:tcPr>
            <w:tcW w:w="1387" w:type="dxa"/>
            <w:tcBorders>
              <w:left w:val="single" w:sz="4" w:space="0" w:color="auto"/>
            </w:tcBorders>
            <w:shd w:val="clear" w:color="auto" w:fill="FFFFFF"/>
          </w:tcPr>
          <w:p w:rsidR="00E80B14" w:rsidRDefault="00E80B14">
            <w:pPr>
              <w:framePr w:w="10142" w:h="7814" w:wrap="none" w:vAnchor="page" w:hAnchor="page" w:x="3349" w:y="4561"/>
              <w:rPr>
                <w:sz w:val="10"/>
                <w:szCs w:val="10"/>
              </w:rPr>
            </w:pPr>
          </w:p>
        </w:tc>
        <w:tc>
          <w:tcPr>
            <w:tcW w:w="3250" w:type="dxa"/>
            <w:tcBorders>
              <w:left w:val="single" w:sz="4" w:space="0" w:color="auto"/>
            </w:tcBorders>
            <w:shd w:val="clear" w:color="auto" w:fill="FFFFFF"/>
          </w:tcPr>
          <w:p w:rsidR="00E80B14" w:rsidRDefault="00E07B23">
            <w:pPr>
              <w:pStyle w:val="9"/>
              <w:framePr w:w="10142" w:h="7814" w:wrap="none" w:vAnchor="page" w:hAnchor="page" w:x="3349" w:y="4561"/>
              <w:shd w:val="clear" w:color="auto" w:fill="auto"/>
              <w:spacing w:after="0" w:line="210" w:lineRule="exact"/>
              <w:ind w:left="80" w:firstLine="0"/>
            </w:pPr>
            <w:r>
              <w:rPr>
                <w:rStyle w:val="0pt4"/>
              </w:rPr>
              <w:t>планирующей и регулирующей</w:t>
            </w:r>
          </w:p>
        </w:tc>
        <w:tc>
          <w:tcPr>
            <w:tcW w:w="4930" w:type="dxa"/>
            <w:tcBorders>
              <w:left w:val="single" w:sz="4" w:space="0" w:color="auto"/>
              <w:right w:val="single" w:sz="4" w:space="0" w:color="auto"/>
            </w:tcBorders>
            <w:shd w:val="clear" w:color="auto" w:fill="FFFFFF"/>
          </w:tcPr>
          <w:p w:rsidR="00E80B14" w:rsidRDefault="00E80B14">
            <w:pPr>
              <w:framePr w:w="10142" w:h="7814" w:wrap="none" w:vAnchor="page" w:hAnchor="page" w:x="3349" w:y="4561"/>
              <w:rPr>
                <w:sz w:val="10"/>
                <w:szCs w:val="10"/>
              </w:rPr>
            </w:pPr>
          </w:p>
        </w:tc>
      </w:tr>
      <w:tr w:rsidR="00E80B14">
        <w:trPr>
          <w:trHeight w:hRule="exact" w:val="302"/>
        </w:trPr>
        <w:tc>
          <w:tcPr>
            <w:tcW w:w="576" w:type="dxa"/>
            <w:tcBorders>
              <w:left w:val="single" w:sz="4" w:space="0" w:color="auto"/>
            </w:tcBorders>
            <w:shd w:val="clear" w:color="auto" w:fill="FFFFFF"/>
          </w:tcPr>
          <w:p w:rsidR="00E80B14" w:rsidRDefault="00E80B14">
            <w:pPr>
              <w:framePr w:w="10142" w:h="7814" w:wrap="none" w:vAnchor="page" w:hAnchor="page" w:x="3349" w:y="4561"/>
              <w:rPr>
                <w:sz w:val="10"/>
                <w:szCs w:val="10"/>
              </w:rPr>
            </w:pPr>
          </w:p>
        </w:tc>
        <w:tc>
          <w:tcPr>
            <w:tcW w:w="1387" w:type="dxa"/>
            <w:tcBorders>
              <w:left w:val="single" w:sz="4" w:space="0" w:color="auto"/>
            </w:tcBorders>
            <w:shd w:val="clear" w:color="auto" w:fill="FFFFFF"/>
          </w:tcPr>
          <w:p w:rsidR="00E80B14" w:rsidRDefault="00E80B14">
            <w:pPr>
              <w:framePr w:w="10142" w:h="7814" w:wrap="none" w:vAnchor="page" w:hAnchor="page" w:x="3349" w:y="4561"/>
              <w:rPr>
                <w:sz w:val="10"/>
                <w:szCs w:val="10"/>
              </w:rPr>
            </w:pPr>
          </w:p>
        </w:tc>
        <w:tc>
          <w:tcPr>
            <w:tcW w:w="3250" w:type="dxa"/>
            <w:tcBorders>
              <w:left w:val="single" w:sz="4" w:space="0" w:color="auto"/>
            </w:tcBorders>
            <w:shd w:val="clear" w:color="auto" w:fill="FFFFFF"/>
          </w:tcPr>
          <w:p w:rsidR="00E80B14" w:rsidRDefault="00E07B23">
            <w:pPr>
              <w:pStyle w:val="9"/>
              <w:framePr w:w="10142" w:h="7814" w:wrap="none" w:vAnchor="page" w:hAnchor="page" w:x="3349" w:y="4561"/>
              <w:shd w:val="clear" w:color="auto" w:fill="auto"/>
              <w:spacing w:after="0" w:line="210" w:lineRule="exact"/>
              <w:ind w:left="80" w:firstLine="0"/>
            </w:pPr>
            <w:r>
              <w:rPr>
                <w:rStyle w:val="0pt4"/>
              </w:rPr>
              <w:t>функции речи формирование</w:t>
            </w:r>
          </w:p>
        </w:tc>
        <w:tc>
          <w:tcPr>
            <w:tcW w:w="4930" w:type="dxa"/>
            <w:tcBorders>
              <w:left w:val="single" w:sz="4" w:space="0" w:color="auto"/>
              <w:right w:val="single" w:sz="4" w:space="0" w:color="auto"/>
            </w:tcBorders>
            <w:shd w:val="clear" w:color="auto" w:fill="FFFFFF"/>
          </w:tcPr>
          <w:p w:rsidR="00E80B14" w:rsidRDefault="00E07B23">
            <w:pPr>
              <w:pStyle w:val="9"/>
              <w:framePr w:w="10142" w:h="7814" w:wrap="none" w:vAnchor="page" w:hAnchor="page" w:x="3349" w:y="4561"/>
              <w:shd w:val="clear" w:color="auto" w:fill="auto"/>
              <w:spacing w:after="0" w:line="210" w:lineRule="exact"/>
              <w:ind w:left="80" w:firstLine="0"/>
            </w:pPr>
            <w:r>
              <w:rPr>
                <w:rStyle w:val="0pt4"/>
              </w:rPr>
              <w:t>проектная деятельность, обработка материалов.</w:t>
            </w:r>
          </w:p>
        </w:tc>
      </w:tr>
      <w:tr w:rsidR="00E80B14">
        <w:trPr>
          <w:trHeight w:hRule="exact" w:val="250"/>
        </w:trPr>
        <w:tc>
          <w:tcPr>
            <w:tcW w:w="576" w:type="dxa"/>
            <w:tcBorders>
              <w:left w:val="single" w:sz="4" w:space="0" w:color="auto"/>
            </w:tcBorders>
            <w:shd w:val="clear" w:color="auto" w:fill="FFFFFF"/>
          </w:tcPr>
          <w:p w:rsidR="00E80B14" w:rsidRDefault="00E80B14">
            <w:pPr>
              <w:framePr w:w="10142" w:h="7814" w:wrap="none" w:vAnchor="page" w:hAnchor="page" w:x="3349" w:y="4561"/>
              <w:rPr>
                <w:sz w:val="10"/>
                <w:szCs w:val="10"/>
              </w:rPr>
            </w:pPr>
          </w:p>
        </w:tc>
        <w:tc>
          <w:tcPr>
            <w:tcW w:w="1387" w:type="dxa"/>
            <w:tcBorders>
              <w:left w:val="single" w:sz="4" w:space="0" w:color="auto"/>
            </w:tcBorders>
            <w:shd w:val="clear" w:color="auto" w:fill="FFFFFF"/>
          </w:tcPr>
          <w:p w:rsidR="00E80B14" w:rsidRDefault="00E80B14">
            <w:pPr>
              <w:framePr w:w="10142" w:h="7814" w:wrap="none" w:vAnchor="page" w:hAnchor="page" w:x="3349" w:y="4561"/>
              <w:rPr>
                <w:sz w:val="10"/>
                <w:szCs w:val="10"/>
              </w:rPr>
            </w:pPr>
          </w:p>
        </w:tc>
        <w:tc>
          <w:tcPr>
            <w:tcW w:w="3250" w:type="dxa"/>
            <w:tcBorders>
              <w:left w:val="single" w:sz="4" w:space="0" w:color="auto"/>
            </w:tcBorders>
            <w:shd w:val="clear" w:color="auto" w:fill="FFFFFF"/>
          </w:tcPr>
          <w:p w:rsidR="00E80B14" w:rsidRDefault="00E07B23">
            <w:pPr>
              <w:pStyle w:val="9"/>
              <w:framePr w:w="10142" w:h="7814" w:wrap="none" w:vAnchor="page" w:hAnchor="page" w:x="3349" w:y="4561"/>
              <w:shd w:val="clear" w:color="auto" w:fill="auto"/>
              <w:spacing w:after="0" w:line="210" w:lineRule="exact"/>
              <w:ind w:left="80" w:firstLine="0"/>
            </w:pPr>
            <w:r>
              <w:rPr>
                <w:rStyle w:val="0pt4"/>
              </w:rPr>
              <w:t>первоначальных элементов</w:t>
            </w:r>
          </w:p>
        </w:tc>
        <w:tc>
          <w:tcPr>
            <w:tcW w:w="4930" w:type="dxa"/>
            <w:tcBorders>
              <w:left w:val="single" w:sz="4" w:space="0" w:color="auto"/>
              <w:right w:val="single" w:sz="4" w:space="0" w:color="auto"/>
            </w:tcBorders>
            <w:shd w:val="clear" w:color="auto" w:fill="FFFFFF"/>
          </w:tcPr>
          <w:p w:rsidR="00E80B14" w:rsidRDefault="00E80B14">
            <w:pPr>
              <w:framePr w:w="10142" w:h="7814" w:wrap="none" w:vAnchor="page" w:hAnchor="page" w:x="3349" w:y="4561"/>
              <w:rPr>
                <w:sz w:val="10"/>
                <w:szCs w:val="10"/>
              </w:rPr>
            </w:pPr>
          </w:p>
        </w:tc>
      </w:tr>
      <w:tr w:rsidR="00E80B14">
        <w:trPr>
          <w:trHeight w:hRule="exact" w:val="211"/>
        </w:trPr>
        <w:tc>
          <w:tcPr>
            <w:tcW w:w="576" w:type="dxa"/>
            <w:tcBorders>
              <w:left w:val="single" w:sz="4" w:space="0" w:color="auto"/>
            </w:tcBorders>
            <w:shd w:val="clear" w:color="auto" w:fill="FFFFFF"/>
          </w:tcPr>
          <w:p w:rsidR="00E80B14" w:rsidRDefault="00E80B14">
            <w:pPr>
              <w:framePr w:w="10142" w:h="7814" w:wrap="none" w:vAnchor="page" w:hAnchor="page" w:x="3349" w:y="4561"/>
              <w:rPr>
                <w:sz w:val="10"/>
                <w:szCs w:val="10"/>
              </w:rPr>
            </w:pPr>
          </w:p>
        </w:tc>
        <w:tc>
          <w:tcPr>
            <w:tcW w:w="1387" w:type="dxa"/>
            <w:tcBorders>
              <w:left w:val="single" w:sz="4" w:space="0" w:color="auto"/>
            </w:tcBorders>
            <w:shd w:val="clear" w:color="auto" w:fill="FFFFFF"/>
          </w:tcPr>
          <w:p w:rsidR="00E80B14" w:rsidRDefault="00E80B14">
            <w:pPr>
              <w:framePr w:w="10142" w:h="7814" w:wrap="none" w:vAnchor="page" w:hAnchor="page" w:x="3349" w:y="4561"/>
              <w:rPr>
                <w:sz w:val="10"/>
                <w:szCs w:val="10"/>
              </w:rPr>
            </w:pPr>
          </w:p>
        </w:tc>
        <w:tc>
          <w:tcPr>
            <w:tcW w:w="3250" w:type="dxa"/>
            <w:tcBorders>
              <w:left w:val="single" w:sz="4" w:space="0" w:color="auto"/>
            </w:tcBorders>
            <w:shd w:val="clear" w:color="auto" w:fill="FFFFFF"/>
          </w:tcPr>
          <w:p w:rsidR="00E80B14" w:rsidRDefault="00E07B23">
            <w:pPr>
              <w:pStyle w:val="9"/>
              <w:framePr w:w="10142" w:h="7814" w:wrap="none" w:vAnchor="page" w:hAnchor="page" w:x="3349" w:y="4561"/>
              <w:shd w:val="clear" w:color="auto" w:fill="auto"/>
              <w:spacing w:after="0" w:line="210" w:lineRule="exact"/>
              <w:ind w:left="80" w:firstLine="0"/>
            </w:pPr>
            <w:r>
              <w:rPr>
                <w:rStyle w:val="0pt4"/>
              </w:rPr>
              <w:t>ИКТ-компетентности</w:t>
            </w:r>
          </w:p>
        </w:tc>
        <w:tc>
          <w:tcPr>
            <w:tcW w:w="4930" w:type="dxa"/>
            <w:tcBorders>
              <w:left w:val="single" w:sz="4" w:space="0" w:color="auto"/>
              <w:right w:val="single" w:sz="4" w:space="0" w:color="auto"/>
            </w:tcBorders>
            <w:shd w:val="clear" w:color="auto" w:fill="FFFFFF"/>
          </w:tcPr>
          <w:p w:rsidR="00E80B14" w:rsidRDefault="00E80B14">
            <w:pPr>
              <w:framePr w:w="10142" w:h="7814" w:wrap="none" w:vAnchor="page" w:hAnchor="page" w:x="3349" w:y="4561"/>
              <w:rPr>
                <w:sz w:val="10"/>
                <w:szCs w:val="10"/>
              </w:rPr>
            </w:pPr>
          </w:p>
        </w:tc>
      </w:tr>
      <w:tr w:rsidR="00E80B14">
        <w:trPr>
          <w:trHeight w:hRule="exact" w:val="427"/>
        </w:trPr>
        <w:tc>
          <w:tcPr>
            <w:tcW w:w="576" w:type="dxa"/>
            <w:tcBorders>
              <w:left w:val="single" w:sz="4" w:space="0" w:color="auto"/>
            </w:tcBorders>
            <w:shd w:val="clear" w:color="auto" w:fill="FFFFFF"/>
          </w:tcPr>
          <w:p w:rsidR="00E80B14" w:rsidRDefault="00E80B14">
            <w:pPr>
              <w:framePr w:w="10142" w:h="7814" w:wrap="none" w:vAnchor="page" w:hAnchor="page" w:x="3349" w:y="4561"/>
              <w:rPr>
                <w:sz w:val="10"/>
                <w:szCs w:val="10"/>
              </w:rPr>
            </w:pPr>
          </w:p>
        </w:tc>
        <w:tc>
          <w:tcPr>
            <w:tcW w:w="1387" w:type="dxa"/>
            <w:tcBorders>
              <w:left w:val="single" w:sz="4" w:space="0" w:color="auto"/>
            </w:tcBorders>
            <w:shd w:val="clear" w:color="auto" w:fill="FFFFFF"/>
          </w:tcPr>
          <w:p w:rsidR="00E80B14" w:rsidRDefault="00E80B14">
            <w:pPr>
              <w:framePr w:w="10142" w:h="7814" w:wrap="none" w:vAnchor="page" w:hAnchor="page" w:x="3349" w:y="4561"/>
              <w:rPr>
                <w:sz w:val="10"/>
                <w:szCs w:val="10"/>
              </w:rPr>
            </w:pPr>
          </w:p>
        </w:tc>
        <w:tc>
          <w:tcPr>
            <w:tcW w:w="3250" w:type="dxa"/>
            <w:tcBorders>
              <w:left w:val="single" w:sz="4" w:space="0" w:color="auto"/>
            </w:tcBorders>
            <w:shd w:val="clear" w:color="auto" w:fill="FFFFFF"/>
          </w:tcPr>
          <w:p w:rsidR="00E80B14" w:rsidRDefault="00E07B23">
            <w:pPr>
              <w:pStyle w:val="9"/>
              <w:framePr w:w="10142" w:h="7814" w:wrap="none" w:vAnchor="page" w:hAnchor="page" w:x="3349" w:y="4561"/>
              <w:shd w:val="clear" w:color="auto" w:fill="auto"/>
              <w:spacing w:after="0" w:line="210" w:lineRule="exact"/>
              <w:ind w:left="80" w:firstLine="0"/>
            </w:pPr>
            <w:r>
              <w:rPr>
                <w:rStyle w:val="0pt4"/>
              </w:rPr>
              <w:t>обучающихся</w:t>
            </w:r>
          </w:p>
        </w:tc>
        <w:tc>
          <w:tcPr>
            <w:tcW w:w="4930" w:type="dxa"/>
            <w:tcBorders>
              <w:left w:val="single" w:sz="4" w:space="0" w:color="auto"/>
              <w:right w:val="single" w:sz="4" w:space="0" w:color="auto"/>
            </w:tcBorders>
            <w:shd w:val="clear" w:color="auto" w:fill="FFFFFF"/>
          </w:tcPr>
          <w:p w:rsidR="00E80B14" w:rsidRDefault="00E07B23">
            <w:pPr>
              <w:pStyle w:val="9"/>
              <w:framePr w:w="10142" w:h="7814" w:wrap="none" w:vAnchor="page" w:hAnchor="page" w:x="3349" w:y="4561"/>
              <w:shd w:val="clear" w:color="auto" w:fill="auto"/>
              <w:spacing w:after="0" w:line="210" w:lineRule="exact"/>
              <w:ind w:left="80" w:firstLine="0"/>
            </w:pPr>
            <w:r>
              <w:rPr>
                <w:rStyle w:val="0pt4"/>
              </w:rPr>
              <w:t>Проектные работы,</w:t>
            </w:r>
          </w:p>
        </w:tc>
      </w:tr>
      <w:tr w:rsidR="00E80B14">
        <w:trPr>
          <w:trHeight w:hRule="exact" w:val="245"/>
        </w:trPr>
        <w:tc>
          <w:tcPr>
            <w:tcW w:w="576" w:type="dxa"/>
            <w:tcBorders>
              <w:left w:val="single" w:sz="4" w:space="0" w:color="auto"/>
            </w:tcBorders>
            <w:shd w:val="clear" w:color="auto" w:fill="FFFFFF"/>
          </w:tcPr>
          <w:p w:rsidR="00E80B14" w:rsidRDefault="00E80B14">
            <w:pPr>
              <w:framePr w:w="10142" w:h="7814" w:wrap="none" w:vAnchor="page" w:hAnchor="page" w:x="3349" w:y="4561"/>
              <w:rPr>
                <w:sz w:val="10"/>
                <w:szCs w:val="10"/>
              </w:rPr>
            </w:pPr>
          </w:p>
        </w:tc>
        <w:tc>
          <w:tcPr>
            <w:tcW w:w="1387" w:type="dxa"/>
            <w:tcBorders>
              <w:left w:val="single" w:sz="4" w:space="0" w:color="auto"/>
            </w:tcBorders>
            <w:shd w:val="clear" w:color="auto" w:fill="FFFFFF"/>
          </w:tcPr>
          <w:p w:rsidR="00E80B14" w:rsidRDefault="00E80B14">
            <w:pPr>
              <w:framePr w:w="10142" w:h="7814" w:wrap="none" w:vAnchor="page" w:hAnchor="page" w:x="3349" w:y="4561"/>
              <w:rPr>
                <w:sz w:val="10"/>
                <w:szCs w:val="10"/>
              </w:rPr>
            </w:pPr>
          </w:p>
        </w:tc>
        <w:tc>
          <w:tcPr>
            <w:tcW w:w="3250" w:type="dxa"/>
            <w:tcBorders>
              <w:left w:val="single" w:sz="4" w:space="0" w:color="auto"/>
            </w:tcBorders>
            <w:shd w:val="clear" w:color="auto" w:fill="FFFFFF"/>
          </w:tcPr>
          <w:p w:rsidR="00E80B14" w:rsidRDefault="00E07B23">
            <w:pPr>
              <w:pStyle w:val="9"/>
              <w:framePr w:w="10142" w:h="7814" w:wrap="none" w:vAnchor="page" w:hAnchor="page" w:x="3349" w:y="4561"/>
              <w:shd w:val="clear" w:color="auto" w:fill="auto"/>
              <w:spacing w:after="0" w:line="210" w:lineRule="exact"/>
              <w:ind w:left="80" w:firstLine="0"/>
            </w:pPr>
            <w:r>
              <w:rPr>
                <w:rStyle w:val="0pt4"/>
              </w:rPr>
              <w:t>Регулятивных действий,</w:t>
            </w:r>
          </w:p>
        </w:tc>
        <w:tc>
          <w:tcPr>
            <w:tcW w:w="4930" w:type="dxa"/>
            <w:tcBorders>
              <w:left w:val="single" w:sz="4" w:space="0" w:color="auto"/>
              <w:right w:val="single" w:sz="4" w:space="0" w:color="auto"/>
            </w:tcBorders>
            <w:shd w:val="clear" w:color="auto" w:fill="FFFFFF"/>
          </w:tcPr>
          <w:p w:rsidR="00E80B14" w:rsidRDefault="00E80B14">
            <w:pPr>
              <w:framePr w:w="10142" w:h="7814" w:wrap="none" w:vAnchor="page" w:hAnchor="page" w:x="3349" w:y="4561"/>
              <w:rPr>
                <w:sz w:val="10"/>
                <w:szCs w:val="10"/>
              </w:rPr>
            </w:pPr>
          </w:p>
        </w:tc>
      </w:tr>
      <w:tr w:rsidR="00E80B14">
        <w:trPr>
          <w:trHeight w:hRule="exact" w:val="240"/>
        </w:trPr>
        <w:tc>
          <w:tcPr>
            <w:tcW w:w="576" w:type="dxa"/>
            <w:tcBorders>
              <w:left w:val="single" w:sz="4" w:space="0" w:color="auto"/>
            </w:tcBorders>
            <w:shd w:val="clear" w:color="auto" w:fill="FFFFFF"/>
          </w:tcPr>
          <w:p w:rsidR="00E80B14" w:rsidRDefault="00E80B14">
            <w:pPr>
              <w:framePr w:w="10142" w:h="7814" w:wrap="none" w:vAnchor="page" w:hAnchor="page" w:x="3349" w:y="4561"/>
              <w:rPr>
                <w:sz w:val="10"/>
                <w:szCs w:val="10"/>
              </w:rPr>
            </w:pPr>
          </w:p>
        </w:tc>
        <w:tc>
          <w:tcPr>
            <w:tcW w:w="1387" w:type="dxa"/>
            <w:tcBorders>
              <w:left w:val="single" w:sz="4" w:space="0" w:color="auto"/>
            </w:tcBorders>
            <w:shd w:val="clear" w:color="auto" w:fill="FFFFFF"/>
          </w:tcPr>
          <w:p w:rsidR="00E80B14" w:rsidRDefault="00E80B14">
            <w:pPr>
              <w:framePr w:w="10142" w:h="7814" w:wrap="none" w:vAnchor="page" w:hAnchor="page" w:x="3349" w:y="4561"/>
              <w:rPr>
                <w:sz w:val="10"/>
                <w:szCs w:val="10"/>
              </w:rPr>
            </w:pPr>
          </w:p>
        </w:tc>
        <w:tc>
          <w:tcPr>
            <w:tcW w:w="3250" w:type="dxa"/>
            <w:tcBorders>
              <w:left w:val="single" w:sz="4" w:space="0" w:color="auto"/>
            </w:tcBorders>
            <w:shd w:val="clear" w:color="auto" w:fill="FFFFFF"/>
          </w:tcPr>
          <w:p w:rsidR="00E80B14" w:rsidRDefault="00E07B23">
            <w:pPr>
              <w:pStyle w:val="9"/>
              <w:framePr w:w="10142" w:h="7814" w:wrap="none" w:vAnchor="page" w:hAnchor="page" w:x="3349" w:y="4561"/>
              <w:shd w:val="clear" w:color="auto" w:fill="auto"/>
              <w:spacing w:after="0" w:line="210" w:lineRule="exact"/>
              <w:ind w:left="80" w:firstLine="0"/>
            </w:pPr>
            <w:r>
              <w:rPr>
                <w:rStyle w:val="0pt4"/>
              </w:rPr>
              <w:t>включая целеполагание;</w:t>
            </w:r>
          </w:p>
        </w:tc>
        <w:tc>
          <w:tcPr>
            <w:tcW w:w="4930" w:type="dxa"/>
            <w:tcBorders>
              <w:left w:val="single" w:sz="4" w:space="0" w:color="auto"/>
              <w:right w:val="single" w:sz="4" w:space="0" w:color="auto"/>
            </w:tcBorders>
            <w:shd w:val="clear" w:color="auto" w:fill="FFFFFF"/>
          </w:tcPr>
          <w:p w:rsidR="00E80B14" w:rsidRDefault="00E07B23">
            <w:pPr>
              <w:pStyle w:val="9"/>
              <w:framePr w:w="10142" w:h="7814" w:wrap="none" w:vAnchor="page" w:hAnchor="page" w:x="3349" w:y="4561"/>
              <w:shd w:val="clear" w:color="auto" w:fill="auto"/>
              <w:spacing w:after="0" w:line="210" w:lineRule="exact"/>
              <w:ind w:left="80" w:firstLine="0"/>
            </w:pPr>
            <w:r>
              <w:rPr>
                <w:rStyle w:val="0pt4"/>
              </w:rPr>
              <w:t>составление плана действий и применение его</w:t>
            </w:r>
          </w:p>
        </w:tc>
      </w:tr>
      <w:tr w:rsidR="00E80B14">
        <w:trPr>
          <w:trHeight w:hRule="exact" w:val="259"/>
        </w:trPr>
        <w:tc>
          <w:tcPr>
            <w:tcW w:w="576" w:type="dxa"/>
            <w:tcBorders>
              <w:left w:val="single" w:sz="4" w:space="0" w:color="auto"/>
            </w:tcBorders>
            <w:shd w:val="clear" w:color="auto" w:fill="FFFFFF"/>
          </w:tcPr>
          <w:p w:rsidR="00E80B14" w:rsidRDefault="00E80B14">
            <w:pPr>
              <w:framePr w:w="10142" w:h="7814" w:wrap="none" w:vAnchor="page" w:hAnchor="page" w:x="3349" w:y="4561"/>
              <w:rPr>
                <w:sz w:val="10"/>
                <w:szCs w:val="10"/>
              </w:rPr>
            </w:pPr>
          </w:p>
        </w:tc>
        <w:tc>
          <w:tcPr>
            <w:tcW w:w="1387" w:type="dxa"/>
            <w:tcBorders>
              <w:left w:val="single" w:sz="4" w:space="0" w:color="auto"/>
            </w:tcBorders>
            <w:shd w:val="clear" w:color="auto" w:fill="FFFFFF"/>
          </w:tcPr>
          <w:p w:rsidR="00E80B14" w:rsidRDefault="00E80B14">
            <w:pPr>
              <w:framePr w:w="10142" w:h="7814" w:wrap="none" w:vAnchor="page" w:hAnchor="page" w:x="3349" w:y="4561"/>
              <w:rPr>
                <w:sz w:val="10"/>
                <w:szCs w:val="10"/>
              </w:rPr>
            </w:pPr>
          </w:p>
        </w:tc>
        <w:tc>
          <w:tcPr>
            <w:tcW w:w="3250" w:type="dxa"/>
            <w:tcBorders>
              <w:left w:val="single" w:sz="4" w:space="0" w:color="auto"/>
            </w:tcBorders>
            <w:shd w:val="clear" w:color="auto" w:fill="FFFFFF"/>
          </w:tcPr>
          <w:p w:rsidR="00E80B14" w:rsidRDefault="00E07B23">
            <w:pPr>
              <w:pStyle w:val="9"/>
              <w:framePr w:w="10142" w:h="7814" w:wrap="none" w:vAnchor="page" w:hAnchor="page" w:x="3349" w:y="4561"/>
              <w:shd w:val="clear" w:color="auto" w:fill="auto"/>
              <w:spacing w:after="0" w:line="210" w:lineRule="exact"/>
              <w:ind w:left="80" w:firstLine="0"/>
            </w:pPr>
            <w:r>
              <w:rPr>
                <w:rStyle w:val="0pt4"/>
              </w:rPr>
              <w:t>планирование</w:t>
            </w:r>
          </w:p>
        </w:tc>
        <w:tc>
          <w:tcPr>
            <w:tcW w:w="4930" w:type="dxa"/>
            <w:tcBorders>
              <w:left w:val="single" w:sz="4" w:space="0" w:color="auto"/>
              <w:right w:val="single" w:sz="4" w:space="0" w:color="auto"/>
            </w:tcBorders>
            <w:shd w:val="clear" w:color="auto" w:fill="FFFFFF"/>
          </w:tcPr>
          <w:p w:rsidR="00E80B14" w:rsidRDefault="00E07B23">
            <w:pPr>
              <w:pStyle w:val="9"/>
              <w:framePr w:w="10142" w:h="7814" w:wrap="none" w:vAnchor="page" w:hAnchor="page" w:x="3349" w:y="4561"/>
              <w:shd w:val="clear" w:color="auto" w:fill="auto"/>
              <w:spacing w:after="0" w:line="210" w:lineRule="exact"/>
              <w:ind w:left="80" w:firstLine="0"/>
            </w:pPr>
            <w:r>
              <w:rPr>
                <w:rStyle w:val="0pt4"/>
              </w:rPr>
              <w:t>для решения задач; предвосхищение будущего</w:t>
            </w:r>
          </w:p>
        </w:tc>
      </w:tr>
      <w:tr w:rsidR="00E80B14">
        <w:trPr>
          <w:trHeight w:hRule="exact" w:val="293"/>
        </w:trPr>
        <w:tc>
          <w:tcPr>
            <w:tcW w:w="576" w:type="dxa"/>
            <w:tcBorders>
              <w:left w:val="single" w:sz="4" w:space="0" w:color="auto"/>
            </w:tcBorders>
            <w:shd w:val="clear" w:color="auto" w:fill="FFFFFF"/>
          </w:tcPr>
          <w:p w:rsidR="00E80B14" w:rsidRDefault="00E80B14">
            <w:pPr>
              <w:framePr w:w="10142" w:h="7814" w:wrap="none" w:vAnchor="page" w:hAnchor="page" w:x="3349" w:y="4561"/>
              <w:rPr>
                <w:sz w:val="10"/>
                <w:szCs w:val="10"/>
              </w:rPr>
            </w:pPr>
          </w:p>
        </w:tc>
        <w:tc>
          <w:tcPr>
            <w:tcW w:w="1387" w:type="dxa"/>
            <w:tcBorders>
              <w:left w:val="single" w:sz="4" w:space="0" w:color="auto"/>
            </w:tcBorders>
            <w:shd w:val="clear" w:color="auto" w:fill="FFFFFF"/>
          </w:tcPr>
          <w:p w:rsidR="00E80B14" w:rsidRDefault="00E80B14">
            <w:pPr>
              <w:framePr w:w="10142" w:h="7814" w:wrap="none" w:vAnchor="page" w:hAnchor="page" w:x="3349" w:y="4561"/>
              <w:rPr>
                <w:sz w:val="10"/>
                <w:szCs w:val="10"/>
              </w:rPr>
            </w:pPr>
          </w:p>
        </w:tc>
        <w:tc>
          <w:tcPr>
            <w:tcW w:w="3250" w:type="dxa"/>
            <w:tcBorders>
              <w:left w:val="single" w:sz="4" w:space="0" w:color="auto"/>
            </w:tcBorders>
            <w:shd w:val="clear" w:color="auto" w:fill="FFFFFF"/>
          </w:tcPr>
          <w:p w:rsidR="00E80B14" w:rsidRDefault="00E07B23">
            <w:pPr>
              <w:pStyle w:val="9"/>
              <w:framePr w:w="10142" w:h="7814" w:wrap="none" w:vAnchor="page" w:hAnchor="page" w:x="3349" w:y="4561"/>
              <w:shd w:val="clear" w:color="auto" w:fill="auto"/>
              <w:spacing w:after="0" w:line="210" w:lineRule="exact"/>
              <w:ind w:left="80" w:firstLine="0"/>
            </w:pPr>
            <w:r>
              <w:rPr>
                <w:rStyle w:val="0pt4"/>
              </w:rPr>
              <w:t>прогнозирование, контроль,</w:t>
            </w:r>
          </w:p>
        </w:tc>
        <w:tc>
          <w:tcPr>
            <w:tcW w:w="4930" w:type="dxa"/>
            <w:tcBorders>
              <w:left w:val="single" w:sz="4" w:space="0" w:color="auto"/>
              <w:right w:val="single" w:sz="4" w:space="0" w:color="auto"/>
            </w:tcBorders>
            <w:shd w:val="clear" w:color="auto" w:fill="FFFFFF"/>
          </w:tcPr>
          <w:p w:rsidR="00E80B14" w:rsidRDefault="00E07B23">
            <w:pPr>
              <w:pStyle w:val="9"/>
              <w:framePr w:w="10142" w:h="7814" w:wrap="none" w:vAnchor="page" w:hAnchor="page" w:x="3349" w:y="4561"/>
              <w:shd w:val="clear" w:color="auto" w:fill="auto"/>
              <w:spacing w:after="0" w:line="210" w:lineRule="exact"/>
              <w:ind w:left="80" w:firstLine="0"/>
            </w:pPr>
            <w:r>
              <w:rPr>
                <w:rStyle w:val="0pt4"/>
              </w:rPr>
              <w:t>результата</w:t>
            </w:r>
          </w:p>
        </w:tc>
      </w:tr>
      <w:tr w:rsidR="00E80B14">
        <w:trPr>
          <w:trHeight w:hRule="exact" w:val="346"/>
        </w:trPr>
        <w:tc>
          <w:tcPr>
            <w:tcW w:w="576" w:type="dxa"/>
            <w:tcBorders>
              <w:left w:val="single" w:sz="4" w:space="0" w:color="auto"/>
            </w:tcBorders>
            <w:shd w:val="clear" w:color="auto" w:fill="FFFFFF"/>
          </w:tcPr>
          <w:p w:rsidR="00E80B14" w:rsidRDefault="00E80B14">
            <w:pPr>
              <w:framePr w:w="10142" w:h="7814" w:wrap="none" w:vAnchor="page" w:hAnchor="page" w:x="3349" w:y="4561"/>
              <w:rPr>
                <w:sz w:val="10"/>
                <w:szCs w:val="10"/>
              </w:rPr>
            </w:pPr>
          </w:p>
        </w:tc>
        <w:tc>
          <w:tcPr>
            <w:tcW w:w="1387" w:type="dxa"/>
            <w:tcBorders>
              <w:left w:val="single" w:sz="4" w:space="0" w:color="auto"/>
            </w:tcBorders>
            <w:shd w:val="clear" w:color="auto" w:fill="FFFFFF"/>
          </w:tcPr>
          <w:p w:rsidR="00E80B14" w:rsidRDefault="00E80B14">
            <w:pPr>
              <w:framePr w:w="10142" w:h="7814" w:wrap="none" w:vAnchor="page" w:hAnchor="page" w:x="3349" w:y="4561"/>
              <w:rPr>
                <w:sz w:val="10"/>
                <w:szCs w:val="10"/>
              </w:rPr>
            </w:pPr>
          </w:p>
        </w:tc>
        <w:tc>
          <w:tcPr>
            <w:tcW w:w="3250" w:type="dxa"/>
            <w:tcBorders>
              <w:left w:val="single" w:sz="4" w:space="0" w:color="auto"/>
            </w:tcBorders>
            <w:shd w:val="clear" w:color="auto" w:fill="FFFFFF"/>
          </w:tcPr>
          <w:p w:rsidR="00E80B14" w:rsidRDefault="00E07B23">
            <w:pPr>
              <w:pStyle w:val="9"/>
              <w:framePr w:w="10142" w:h="7814" w:wrap="none" w:vAnchor="page" w:hAnchor="page" w:x="3349" w:y="4561"/>
              <w:shd w:val="clear" w:color="auto" w:fill="auto"/>
              <w:spacing w:after="0" w:line="210" w:lineRule="exact"/>
              <w:ind w:left="80" w:firstLine="0"/>
            </w:pPr>
            <w:r>
              <w:rPr>
                <w:rStyle w:val="0pt4"/>
              </w:rPr>
              <w:t>коррекцию иоценку.</w:t>
            </w:r>
          </w:p>
        </w:tc>
        <w:tc>
          <w:tcPr>
            <w:tcW w:w="4930" w:type="dxa"/>
            <w:tcBorders>
              <w:left w:val="single" w:sz="4" w:space="0" w:color="auto"/>
              <w:right w:val="single" w:sz="4" w:space="0" w:color="auto"/>
            </w:tcBorders>
            <w:shd w:val="clear" w:color="auto" w:fill="FFFFFF"/>
          </w:tcPr>
          <w:p w:rsidR="00E80B14" w:rsidRDefault="00E07B23">
            <w:pPr>
              <w:pStyle w:val="9"/>
              <w:framePr w:w="10142" w:h="7814" w:wrap="none" w:vAnchor="page" w:hAnchor="page" w:x="3349" w:y="4561"/>
              <w:shd w:val="clear" w:color="auto" w:fill="auto"/>
              <w:spacing w:after="0" w:line="210" w:lineRule="exact"/>
              <w:ind w:left="80" w:firstLine="0"/>
            </w:pPr>
            <w:r>
              <w:rPr>
                <w:rStyle w:val="0pt4"/>
              </w:rPr>
              <w:t>Предметно-преобразующая, символико</w:t>
            </w:r>
            <w:r>
              <w:rPr>
                <w:rStyle w:val="0pt4"/>
              </w:rPr>
              <w:softHyphen/>
            </w:r>
          </w:p>
        </w:tc>
      </w:tr>
      <w:tr w:rsidR="00E80B14">
        <w:trPr>
          <w:trHeight w:hRule="exact" w:val="264"/>
        </w:trPr>
        <w:tc>
          <w:tcPr>
            <w:tcW w:w="576" w:type="dxa"/>
            <w:tcBorders>
              <w:left w:val="single" w:sz="4" w:space="0" w:color="auto"/>
            </w:tcBorders>
            <w:shd w:val="clear" w:color="auto" w:fill="FFFFFF"/>
          </w:tcPr>
          <w:p w:rsidR="00E80B14" w:rsidRDefault="00E80B14">
            <w:pPr>
              <w:framePr w:w="10142" w:h="7814" w:wrap="none" w:vAnchor="page" w:hAnchor="page" w:x="3349" w:y="4561"/>
              <w:rPr>
                <w:sz w:val="10"/>
                <w:szCs w:val="10"/>
              </w:rPr>
            </w:pPr>
          </w:p>
        </w:tc>
        <w:tc>
          <w:tcPr>
            <w:tcW w:w="1387" w:type="dxa"/>
            <w:tcBorders>
              <w:left w:val="single" w:sz="4" w:space="0" w:color="auto"/>
            </w:tcBorders>
            <w:shd w:val="clear" w:color="auto" w:fill="FFFFFF"/>
          </w:tcPr>
          <w:p w:rsidR="00E80B14" w:rsidRDefault="00E80B14">
            <w:pPr>
              <w:framePr w:w="10142" w:h="7814" w:wrap="none" w:vAnchor="page" w:hAnchor="page" w:x="3349" w:y="4561"/>
              <w:rPr>
                <w:sz w:val="10"/>
                <w:szCs w:val="10"/>
              </w:rPr>
            </w:pPr>
          </w:p>
        </w:tc>
        <w:tc>
          <w:tcPr>
            <w:tcW w:w="3250" w:type="dxa"/>
            <w:tcBorders>
              <w:left w:val="single" w:sz="4" w:space="0" w:color="auto"/>
            </w:tcBorders>
            <w:shd w:val="clear" w:color="auto" w:fill="FFFFFF"/>
          </w:tcPr>
          <w:p w:rsidR="00E80B14" w:rsidRDefault="00E07B23">
            <w:pPr>
              <w:pStyle w:val="9"/>
              <w:framePr w:w="10142" w:h="7814" w:wrap="none" w:vAnchor="page" w:hAnchor="page" w:x="3349" w:y="4561"/>
              <w:shd w:val="clear" w:color="auto" w:fill="auto"/>
              <w:spacing w:after="0" w:line="210" w:lineRule="exact"/>
              <w:ind w:left="80" w:firstLine="0"/>
            </w:pPr>
            <w:r>
              <w:rPr>
                <w:rStyle w:val="0pt4"/>
              </w:rPr>
              <w:t>Личностные: мотивация,</w:t>
            </w:r>
          </w:p>
        </w:tc>
        <w:tc>
          <w:tcPr>
            <w:tcW w:w="4930" w:type="dxa"/>
            <w:tcBorders>
              <w:left w:val="single" w:sz="4" w:space="0" w:color="auto"/>
              <w:right w:val="single" w:sz="4" w:space="0" w:color="auto"/>
            </w:tcBorders>
            <w:shd w:val="clear" w:color="auto" w:fill="FFFFFF"/>
          </w:tcPr>
          <w:p w:rsidR="00E80B14" w:rsidRDefault="00E07B23">
            <w:pPr>
              <w:pStyle w:val="9"/>
              <w:framePr w:w="10142" w:h="7814" w:wrap="none" w:vAnchor="page" w:hAnchor="page" w:x="3349" w:y="4561"/>
              <w:shd w:val="clear" w:color="auto" w:fill="auto"/>
              <w:spacing w:after="0" w:line="210" w:lineRule="exact"/>
              <w:ind w:left="80" w:firstLine="0"/>
            </w:pPr>
            <w:r>
              <w:rPr>
                <w:rStyle w:val="0pt4"/>
              </w:rPr>
              <w:t>моделирующая деятельность с различными</w:t>
            </w:r>
          </w:p>
        </w:tc>
      </w:tr>
      <w:tr w:rsidR="00E80B14">
        <w:trPr>
          <w:trHeight w:hRule="exact" w:val="326"/>
        </w:trPr>
        <w:tc>
          <w:tcPr>
            <w:tcW w:w="576" w:type="dxa"/>
            <w:tcBorders>
              <w:left w:val="single" w:sz="4" w:space="0" w:color="auto"/>
              <w:bottom w:val="single" w:sz="4" w:space="0" w:color="auto"/>
            </w:tcBorders>
            <w:shd w:val="clear" w:color="auto" w:fill="FFFFFF"/>
          </w:tcPr>
          <w:p w:rsidR="00E80B14" w:rsidRDefault="00E80B14">
            <w:pPr>
              <w:framePr w:w="10142" w:h="7814" w:wrap="none" w:vAnchor="page" w:hAnchor="page" w:x="3349" w:y="4561"/>
              <w:rPr>
                <w:sz w:val="10"/>
                <w:szCs w:val="10"/>
              </w:rPr>
            </w:pPr>
          </w:p>
        </w:tc>
        <w:tc>
          <w:tcPr>
            <w:tcW w:w="1387" w:type="dxa"/>
            <w:tcBorders>
              <w:left w:val="single" w:sz="4" w:space="0" w:color="auto"/>
              <w:bottom w:val="single" w:sz="4" w:space="0" w:color="auto"/>
            </w:tcBorders>
            <w:shd w:val="clear" w:color="auto" w:fill="FFFFFF"/>
          </w:tcPr>
          <w:p w:rsidR="00E80B14" w:rsidRDefault="00E80B14">
            <w:pPr>
              <w:framePr w:w="10142" w:h="7814" w:wrap="none" w:vAnchor="page" w:hAnchor="page" w:x="3349" w:y="4561"/>
              <w:rPr>
                <w:sz w:val="10"/>
                <w:szCs w:val="10"/>
              </w:rPr>
            </w:pPr>
          </w:p>
        </w:tc>
        <w:tc>
          <w:tcPr>
            <w:tcW w:w="3250" w:type="dxa"/>
            <w:tcBorders>
              <w:left w:val="single" w:sz="4" w:space="0" w:color="auto"/>
              <w:bottom w:val="single" w:sz="4" w:space="0" w:color="auto"/>
            </w:tcBorders>
            <w:shd w:val="clear" w:color="auto" w:fill="FFFFFF"/>
          </w:tcPr>
          <w:p w:rsidR="00E80B14" w:rsidRDefault="00E07B23">
            <w:pPr>
              <w:pStyle w:val="9"/>
              <w:framePr w:w="10142" w:h="7814" w:wrap="none" w:vAnchor="page" w:hAnchor="page" w:x="3349" w:y="4561"/>
              <w:shd w:val="clear" w:color="auto" w:fill="auto"/>
              <w:spacing w:after="0" w:line="210" w:lineRule="exact"/>
              <w:ind w:left="80" w:firstLine="0"/>
            </w:pPr>
            <w:r>
              <w:rPr>
                <w:rStyle w:val="0pt4"/>
              </w:rPr>
              <w:t>творческая саморегуляция</w:t>
            </w:r>
          </w:p>
        </w:tc>
        <w:tc>
          <w:tcPr>
            <w:tcW w:w="4930" w:type="dxa"/>
            <w:tcBorders>
              <w:left w:val="single" w:sz="4" w:space="0" w:color="auto"/>
              <w:bottom w:val="single" w:sz="4" w:space="0" w:color="auto"/>
              <w:right w:val="single" w:sz="4" w:space="0" w:color="auto"/>
            </w:tcBorders>
            <w:shd w:val="clear" w:color="auto" w:fill="FFFFFF"/>
          </w:tcPr>
          <w:p w:rsidR="00E80B14" w:rsidRDefault="00E07B23">
            <w:pPr>
              <w:pStyle w:val="9"/>
              <w:framePr w:w="10142" w:h="7814" w:wrap="none" w:vAnchor="page" w:hAnchor="page" w:x="3349" w:y="4561"/>
              <w:shd w:val="clear" w:color="auto" w:fill="auto"/>
              <w:spacing w:after="0" w:line="210" w:lineRule="exact"/>
              <w:ind w:left="80" w:firstLine="0"/>
            </w:pPr>
            <w:r>
              <w:rPr>
                <w:rStyle w:val="0pt4"/>
              </w:rPr>
              <w:t>материалами</w:t>
            </w:r>
          </w:p>
        </w:tc>
      </w:tr>
    </w:tbl>
    <w:p w:rsidR="00E80B14" w:rsidRDefault="00E80B14">
      <w:pPr>
        <w:rPr>
          <w:sz w:val="2"/>
          <w:szCs w:val="2"/>
        </w:rPr>
        <w:sectPr w:rsidR="00E80B14">
          <w:pgSz w:w="16838" w:h="23810"/>
          <w:pgMar w:top="0" w:right="0" w:bottom="0" w:left="0" w:header="0" w:footer="3" w:gutter="0"/>
          <w:cols w:space="720"/>
          <w:noEndnote/>
          <w:docGrid w:linePitch="360"/>
        </w:sectPr>
      </w:pPr>
    </w:p>
    <w:tbl>
      <w:tblPr>
        <w:tblOverlap w:val="never"/>
        <w:tblW w:w="0" w:type="auto"/>
        <w:tblLayout w:type="fixed"/>
        <w:tblCellMar>
          <w:left w:w="10" w:type="dxa"/>
          <w:right w:w="10" w:type="dxa"/>
        </w:tblCellMar>
        <w:tblLook w:val="04A0"/>
      </w:tblPr>
      <w:tblGrid>
        <w:gridCol w:w="576"/>
        <w:gridCol w:w="1392"/>
        <w:gridCol w:w="3245"/>
        <w:gridCol w:w="4930"/>
      </w:tblGrid>
      <w:tr w:rsidR="00E80B14">
        <w:trPr>
          <w:trHeight w:hRule="exact" w:val="302"/>
        </w:trPr>
        <w:tc>
          <w:tcPr>
            <w:tcW w:w="576" w:type="dxa"/>
            <w:tcBorders>
              <w:top w:val="single" w:sz="4" w:space="0" w:color="auto"/>
              <w:left w:val="single" w:sz="4" w:space="0" w:color="auto"/>
            </w:tcBorders>
            <w:shd w:val="clear" w:color="auto" w:fill="FFFFFF"/>
          </w:tcPr>
          <w:p w:rsidR="00E80B14" w:rsidRDefault="00E07B23">
            <w:pPr>
              <w:pStyle w:val="9"/>
              <w:framePr w:w="10142" w:h="5688" w:wrap="none" w:vAnchor="page" w:hAnchor="page" w:x="3385" w:y="4881"/>
              <w:shd w:val="clear" w:color="auto" w:fill="auto"/>
              <w:spacing w:after="0" w:line="210" w:lineRule="exact"/>
              <w:ind w:left="120" w:firstLine="0"/>
            </w:pPr>
            <w:r>
              <w:rPr>
                <w:rStyle w:val="0pt4"/>
              </w:rPr>
              <w:lastRenderedPageBreak/>
              <w:t>11</w:t>
            </w:r>
          </w:p>
        </w:tc>
        <w:tc>
          <w:tcPr>
            <w:tcW w:w="1392" w:type="dxa"/>
            <w:tcBorders>
              <w:top w:val="single" w:sz="4" w:space="0" w:color="auto"/>
              <w:left w:val="single" w:sz="4" w:space="0" w:color="auto"/>
            </w:tcBorders>
            <w:shd w:val="clear" w:color="auto" w:fill="FFFFFF"/>
          </w:tcPr>
          <w:p w:rsidR="00E80B14" w:rsidRDefault="00E07B23">
            <w:pPr>
              <w:pStyle w:val="9"/>
              <w:framePr w:w="10142" w:h="5688" w:wrap="none" w:vAnchor="page" w:hAnchor="page" w:x="3385" w:y="4881"/>
              <w:shd w:val="clear" w:color="auto" w:fill="auto"/>
              <w:spacing w:after="0" w:line="210" w:lineRule="exact"/>
              <w:ind w:left="80" w:firstLine="0"/>
            </w:pPr>
            <w:r>
              <w:rPr>
                <w:rStyle w:val="0pt4"/>
              </w:rPr>
              <w:t>Физическая</w:t>
            </w:r>
          </w:p>
        </w:tc>
        <w:tc>
          <w:tcPr>
            <w:tcW w:w="3245" w:type="dxa"/>
            <w:tcBorders>
              <w:top w:val="single" w:sz="4" w:space="0" w:color="auto"/>
              <w:left w:val="single" w:sz="4" w:space="0" w:color="auto"/>
            </w:tcBorders>
            <w:shd w:val="clear" w:color="auto" w:fill="FFFFFF"/>
          </w:tcPr>
          <w:p w:rsidR="00E80B14" w:rsidRDefault="00E07B23">
            <w:pPr>
              <w:pStyle w:val="9"/>
              <w:framePr w:w="10142" w:h="5688" w:wrap="none" w:vAnchor="page" w:hAnchor="page" w:x="3385" w:y="4881"/>
              <w:shd w:val="clear" w:color="auto" w:fill="auto"/>
              <w:spacing w:after="0" w:line="210" w:lineRule="exact"/>
              <w:ind w:left="20" w:firstLine="0"/>
            </w:pPr>
            <w:r>
              <w:rPr>
                <w:rStyle w:val="0pt4"/>
              </w:rPr>
              <w:t>Формирование личностных</w:t>
            </w:r>
          </w:p>
        </w:tc>
        <w:tc>
          <w:tcPr>
            <w:tcW w:w="4930" w:type="dxa"/>
            <w:tcBorders>
              <w:top w:val="single" w:sz="4" w:space="0" w:color="auto"/>
              <w:left w:val="single" w:sz="4" w:space="0" w:color="auto"/>
              <w:right w:val="single" w:sz="4" w:space="0" w:color="auto"/>
            </w:tcBorders>
            <w:shd w:val="clear" w:color="auto" w:fill="FFFFFF"/>
          </w:tcPr>
          <w:p w:rsidR="00E80B14" w:rsidRDefault="00E07B23">
            <w:pPr>
              <w:pStyle w:val="9"/>
              <w:framePr w:w="10142" w:h="5688" w:wrap="none" w:vAnchor="page" w:hAnchor="page" w:x="3385" w:y="4881"/>
              <w:shd w:val="clear" w:color="auto" w:fill="auto"/>
              <w:spacing w:after="0" w:line="210" w:lineRule="exact"/>
              <w:ind w:left="80" w:firstLine="0"/>
            </w:pPr>
            <w:r>
              <w:rPr>
                <w:rStyle w:val="0pt4"/>
              </w:rPr>
              <w:t>Освоение способов двигательной деятельности.</w:t>
            </w:r>
          </w:p>
        </w:tc>
      </w:tr>
      <w:tr w:rsidR="00E80B14">
        <w:trPr>
          <w:trHeight w:hRule="exact" w:val="226"/>
        </w:trPr>
        <w:tc>
          <w:tcPr>
            <w:tcW w:w="576" w:type="dxa"/>
            <w:tcBorders>
              <w:left w:val="single" w:sz="4" w:space="0" w:color="auto"/>
            </w:tcBorders>
            <w:shd w:val="clear" w:color="auto" w:fill="FFFFFF"/>
          </w:tcPr>
          <w:p w:rsidR="00E80B14" w:rsidRDefault="00E80B14">
            <w:pPr>
              <w:framePr w:w="10142" w:h="5688" w:wrap="none" w:vAnchor="page" w:hAnchor="page" w:x="3385" w:y="4881"/>
              <w:rPr>
                <w:sz w:val="10"/>
                <w:szCs w:val="10"/>
              </w:rPr>
            </w:pPr>
          </w:p>
        </w:tc>
        <w:tc>
          <w:tcPr>
            <w:tcW w:w="1392" w:type="dxa"/>
            <w:tcBorders>
              <w:left w:val="single" w:sz="4" w:space="0" w:color="auto"/>
            </w:tcBorders>
            <w:shd w:val="clear" w:color="auto" w:fill="FFFFFF"/>
          </w:tcPr>
          <w:p w:rsidR="00E80B14" w:rsidRDefault="00E07B23">
            <w:pPr>
              <w:pStyle w:val="9"/>
              <w:framePr w:w="10142" w:h="5688" w:wrap="none" w:vAnchor="page" w:hAnchor="page" w:x="3385" w:y="4881"/>
              <w:shd w:val="clear" w:color="auto" w:fill="auto"/>
              <w:spacing w:after="0" w:line="210" w:lineRule="exact"/>
              <w:ind w:left="80" w:firstLine="0"/>
            </w:pPr>
            <w:r>
              <w:rPr>
                <w:rStyle w:val="0pt4"/>
              </w:rPr>
              <w:t>культура</w:t>
            </w:r>
          </w:p>
        </w:tc>
        <w:tc>
          <w:tcPr>
            <w:tcW w:w="3245" w:type="dxa"/>
            <w:tcBorders>
              <w:left w:val="single" w:sz="4" w:space="0" w:color="auto"/>
            </w:tcBorders>
            <w:shd w:val="clear" w:color="auto" w:fill="FFFFFF"/>
          </w:tcPr>
          <w:p w:rsidR="00E80B14" w:rsidRDefault="00E07B23">
            <w:pPr>
              <w:pStyle w:val="9"/>
              <w:framePr w:w="10142" w:h="5688" w:wrap="none" w:vAnchor="page" w:hAnchor="page" w:x="3385" w:y="4881"/>
              <w:shd w:val="clear" w:color="auto" w:fill="auto"/>
              <w:spacing w:after="0" w:line="210" w:lineRule="exact"/>
              <w:ind w:left="20" w:firstLine="0"/>
            </w:pPr>
            <w:r>
              <w:rPr>
                <w:rStyle w:val="0pt4"/>
              </w:rPr>
              <w:t>универсальныхдействий:</w:t>
            </w:r>
          </w:p>
        </w:tc>
        <w:tc>
          <w:tcPr>
            <w:tcW w:w="4930" w:type="dxa"/>
            <w:vMerge w:val="restart"/>
            <w:tcBorders>
              <w:left w:val="single" w:sz="4" w:space="0" w:color="auto"/>
              <w:right w:val="single" w:sz="4" w:space="0" w:color="auto"/>
            </w:tcBorders>
            <w:shd w:val="clear" w:color="auto" w:fill="FFFFFF"/>
          </w:tcPr>
          <w:p w:rsidR="00E80B14" w:rsidRDefault="00E07B23">
            <w:pPr>
              <w:pStyle w:val="9"/>
              <w:framePr w:w="10142" w:h="5688" w:wrap="none" w:vAnchor="page" w:hAnchor="page" w:x="3385" w:y="4881"/>
              <w:shd w:val="clear" w:color="auto" w:fill="auto"/>
              <w:spacing w:after="0" w:line="210" w:lineRule="exact"/>
              <w:ind w:left="80" w:firstLine="0"/>
            </w:pPr>
            <w:r>
              <w:rPr>
                <w:rStyle w:val="0pt4"/>
              </w:rPr>
              <w:t>Выполнение комплексов упражнений,</w:t>
            </w:r>
          </w:p>
        </w:tc>
      </w:tr>
      <w:tr w:rsidR="00E80B14">
        <w:trPr>
          <w:trHeight w:hRule="exact" w:val="254"/>
        </w:trPr>
        <w:tc>
          <w:tcPr>
            <w:tcW w:w="576" w:type="dxa"/>
            <w:tcBorders>
              <w:left w:val="single" w:sz="4" w:space="0" w:color="auto"/>
            </w:tcBorders>
            <w:shd w:val="clear" w:color="auto" w:fill="FFFFFF"/>
          </w:tcPr>
          <w:p w:rsidR="00E80B14" w:rsidRDefault="00E80B14">
            <w:pPr>
              <w:framePr w:w="10142" w:h="5688" w:wrap="none" w:vAnchor="page" w:hAnchor="page" w:x="3385" w:y="4881"/>
              <w:rPr>
                <w:sz w:val="10"/>
                <w:szCs w:val="10"/>
              </w:rPr>
            </w:pPr>
          </w:p>
        </w:tc>
        <w:tc>
          <w:tcPr>
            <w:tcW w:w="1392" w:type="dxa"/>
            <w:tcBorders>
              <w:left w:val="single" w:sz="4" w:space="0" w:color="auto"/>
            </w:tcBorders>
            <w:shd w:val="clear" w:color="auto" w:fill="FFFFFF"/>
          </w:tcPr>
          <w:p w:rsidR="00E80B14" w:rsidRDefault="00E80B14">
            <w:pPr>
              <w:framePr w:w="10142" w:h="5688" w:wrap="none" w:vAnchor="page" w:hAnchor="page" w:x="3385" w:y="4881"/>
              <w:rPr>
                <w:sz w:val="10"/>
                <w:szCs w:val="10"/>
              </w:rPr>
            </w:pPr>
          </w:p>
        </w:tc>
        <w:tc>
          <w:tcPr>
            <w:tcW w:w="3245" w:type="dxa"/>
            <w:tcBorders>
              <w:left w:val="single" w:sz="4" w:space="0" w:color="auto"/>
            </w:tcBorders>
            <w:shd w:val="clear" w:color="auto" w:fill="FFFFFF"/>
          </w:tcPr>
          <w:p w:rsidR="00E80B14" w:rsidRDefault="00E07B23">
            <w:pPr>
              <w:pStyle w:val="9"/>
              <w:framePr w:w="10142" w:h="5688" w:wrap="none" w:vAnchor="page" w:hAnchor="page" w:x="3385" w:y="4881"/>
              <w:shd w:val="clear" w:color="auto" w:fill="auto"/>
              <w:spacing w:after="0" w:line="210" w:lineRule="exact"/>
              <w:ind w:left="20" w:firstLine="0"/>
            </w:pPr>
            <w:r>
              <w:rPr>
                <w:rStyle w:val="0pt4"/>
              </w:rPr>
              <w:t>основ общекультурной и</w:t>
            </w:r>
          </w:p>
        </w:tc>
        <w:tc>
          <w:tcPr>
            <w:tcW w:w="4930" w:type="dxa"/>
            <w:vMerge/>
            <w:tcBorders>
              <w:left w:val="single" w:sz="4" w:space="0" w:color="auto"/>
              <w:right w:val="single" w:sz="4" w:space="0" w:color="auto"/>
            </w:tcBorders>
            <w:shd w:val="clear" w:color="auto" w:fill="FFFFFF"/>
          </w:tcPr>
          <w:p w:rsidR="00E80B14" w:rsidRDefault="00E80B14">
            <w:pPr>
              <w:framePr w:w="10142" w:h="5688" w:wrap="none" w:vAnchor="page" w:hAnchor="page" w:x="3385" w:y="4881"/>
            </w:pPr>
          </w:p>
        </w:tc>
      </w:tr>
      <w:tr w:rsidR="00E80B14">
        <w:trPr>
          <w:trHeight w:hRule="exact" w:val="240"/>
        </w:trPr>
        <w:tc>
          <w:tcPr>
            <w:tcW w:w="576" w:type="dxa"/>
            <w:tcBorders>
              <w:left w:val="single" w:sz="4" w:space="0" w:color="auto"/>
            </w:tcBorders>
            <w:shd w:val="clear" w:color="auto" w:fill="FFFFFF"/>
          </w:tcPr>
          <w:p w:rsidR="00E80B14" w:rsidRDefault="00E80B14">
            <w:pPr>
              <w:framePr w:w="10142" w:h="5688" w:wrap="none" w:vAnchor="page" w:hAnchor="page" w:x="3385" w:y="4881"/>
              <w:rPr>
                <w:sz w:val="10"/>
                <w:szCs w:val="10"/>
              </w:rPr>
            </w:pPr>
          </w:p>
        </w:tc>
        <w:tc>
          <w:tcPr>
            <w:tcW w:w="1392" w:type="dxa"/>
            <w:tcBorders>
              <w:left w:val="single" w:sz="4" w:space="0" w:color="auto"/>
            </w:tcBorders>
            <w:shd w:val="clear" w:color="auto" w:fill="FFFFFF"/>
          </w:tcPr>
          <w:p w:rsidR="00E80B14" w:rsidRDefault="00E80B14">
            <w:pPr>
              <w:framePr w:w="10142" w:h="5688" w:wrap="none" w:vAnchor="page" w:hAnchor="page" w:x="3385" w:y="4881"/>
              <w:rPr>
                <w:sz w:val="10"/>
                <w:szCs w:val="10"/>
              </w:rPr>
            </w:pPr>
          </w:p>
        </w:tc>
        <w:tc>
          <w:tcPr>
            <w:tcW w:w="3245" w:type="dxa"/>
            <w:tcBorders>
              <w:left w:val="single" w:sz="4" w:space="0" w:color="auto"/>
            </w:tcBorders>
            <w:shd w:val="clear" w:color="auto" w:fill="FFFFFF"/>
          </w:tcPr>
          <w:p w:rsidR="00E80B14" w:rsidRDefault="00E07B23">
            <w:pPr>
              <w:pStyle w:val="9"/>
              <w:framePr w:w="10142" w:h="5688" w:wrap="none" w:vAnchor="page" w:hAnchor="page" w:x="3385" w:y="4881"/>
              <w:shd w:val="clear" w:color="auto" w:fill="auto"/>
              <w:spacing w:after="0" w:line="210" w:lineRule="exact"/>
              <w:ind w:left="20" w:firstLine="0"/>
            </w:pPr>
            <w:r>
              <w:rPr>
                <w:rStyle w:val="0pt4"/>
              </w:rPr>
              <w:t>российской гражданской иден-</w:t>
            </w:r>
          </w:p>
        </w:tc>
        <w:tc>
          <w:tcPr>
            <w:tcW w:w="4930" w:type="dxa"/>
            <w:tcBorders>
              <w:left w:val="single" w:sz="4" w:space="0" w:color="auto"/>
              <w:right w:val="single" w:sz="4" w:space="0" w:color="auto"/>
            </w:tcBorders>
            <w:shd w:val="clear" w:color="auto" w:fill="FFFFFF"/>
          </w:tcPr>
          <w:p w:rsidR="00E80B14" w:rsidRDefault="00E07B23">
            <w:pPr>
              <w:pStyle w:val="9"/>
              <w:framePr w:w="10142" w:h="5688" w:wrap="none" w:vAnchor="page" w:hAnchor="page" w:x="3385" w:y="4881"/>
              <w:shd w:val="clear" w:color="auto" w:fill="auto"/>
              <w:spacing w:after="0" w:line="210" w:lineRule="exact"/>
              <w:ind w:left="80" w:firstLine="0"/>
            </w:pPr>
            <w:r>
              <w:rPr>
                <w:rStyle w:val="0pt4"/>
              </w:rPr>
              <w:t>подвижные игры, соревнования, измерение</w:t>
            </w:r>
          </w:p>
        </w:tc>
      </w:tr>
      <w:tr w:rsidR="00E80B14">
        <w:trPr>
          <w:trHeight w:hRule="exact" w:val="259"/>
        </w:trPr>
        <w:tc>
          <w:tcPr>
            <w:tcW w:w="576" w:type="dxa"/>
            <w:tcBorders>
              <w:left w:val="single" w:sz="4" w:space="0" w:color="auto"/>
            </w:tcBorders>
            <w:shd w:val="clear" w:color="auto" w:fill="FFFFFF"/>
          </w:tcPr>
          <w:p w:rsidR="00E80B14" w:rsidRDefault="00E80B14">
            <w:pPr>
              <w:framePr w:w="10142" w:h="5688" w:wrap="none" w:vAnchor="page" w:hAnchor="page" w:x="3385" w:y="4881"/>
              <w:rPr>
                <w:sz w:val="10"/>
                <w:szCs w:val="10"/>
              </w:rPr>
            </w:pPr>
          </w:p>
        </w:tc>
        <w:tc>
          <w:tcPr>
            <w:tcW w:w="1392" w:type="dxa"/>
            <w:tcBorders>
              <w:left w:val="single" w:sz="4" w:space="0" w:color="auto"/>
            </w:tcBorders>
            <w:shd w:val="clear" w:color="auto" w:fill="FFFFFF"/>
          </w:tcPr>
          <w:p w:rsidR="00E80B14" w:rsidRDefault="00E80B14">
            <w:pPr>
              <w:framePr w:w="10142" w:h="5688" w:wrap="none" w:vAnchor="page" w:hAnchor="page" w:x="3385" w:y="4881"/>
              <w:rPr>
                <w:sz w:val="10"/>
                <w:szCs w:val="10"/>
              </w:rPr>
            </w:pPr>
          </w:p>
        </w:tc>
        <w:tc>
          <w:tcPr>
            <w:tcW w:w="3245" w:type="dxa"/>
            <w:tcBorders>
              <w:left w:val="single" w:sz="4" w:space="0" w:color="auto"/>
            </w:tcBorders>
            <w:shd w:val="clear" w:color="auto" w:fill="FFFFFF"/>
          </w:tcPr>
          <w:p w:rsidR="00E80B14" w:rsidRDefault="00E07B23">
            <w:pPr>
              <w:pStyle w:val="9"/>
              <w:framePr w:w="10142" w:h="5688" w:wrap="none" w:vAnchor="page" w:hAnchor="page" w:x="3385" w:y="4881"/>
              <w:shd w:val="clear" w:color="auto" w:fill="auto"/>
              <w:spacing w:after="0" w:line="210" w:lineRule="exact"/>
              <w:ind w:left="20" w:firstLine="0"/>
            </w:pPr>
            <w:r>
              <w:rPr>
                <w:rStyle w:val="0pt4"/>
              </w:rPr>
              <w:t>гичности как чувства гордости за</w:t>
            </w:r>
          </w:p>
        </w:tc>
        <w:tc>
          <w:tcPr>
            <w:tcW w:w="4930" w:type="dxa"/>
            <w:tcBorders>
              <w:left w:val="single" w:sz="4" w:space="0" w:color="auto"/>
              <w:right w:val="single" w:sz="4" w:space="0" w:color="auto"/>
            </w:tcBorders>
            <w:shd w:val="clear" w:color="auto" w:fill="FFFFFF"/>
          </w:tcPr>
          <w:p w:rsidR="00E80B14" w:rsidRDefault="00E07B23">
            <w:pPr>
              <w:pStyle w:val="9"/>
              <w:framePr w:w="10142" w:h="5688" w:wrap="none" w:vAnchor="page" w:hAnchor="page" w:x="3385" w:y="4881"/>
              <w:shd w:val="clear" w:color="auto" w:fill="auto"/>
              <w:spacing w:after="0" w:line="210" w:lineRule="exact"/>
              <w:ind w:left="80" w:firstLine="0"/>
            </w:pPr>
            <w:r>
              <w:rPr>
                <w:rStyle w:val="0pt4"/>
              </w:rPr>
              <w:t>показателей физического развития, занятие</w:t>
            </w:r>
          </w:p>
        </w:tc>
      </w:tr>
      <w:tr w:rsidR="00E80B14">
        <w:trPr>
          <w:trHeight w:hRule="exact" w:val="288"/>
        </w:trPr>
        <w:tc>
          <w:tcPr>
            <w:tcW w:w="576" w:type="dxa"/>
            <w:tcBorders>
              <w:left w:val="single" w:sz="4" w:space="0" w:color="auto"/>
            </w:tcBorders>
            <w:shd w:val="clear" w:color="auto" w:fill="FFFFFF"/>
          </w:tcPr>
          <w:p w:rsidR="00E80B14" w:rsidRDefault="00E80B14">
            <w:pPr>
              <w:framePr w:w="10142" w:h="5688" w:wrap="none" w:vAnchor="page" w:hAnchor="page" w:x="3385" w:y="4881"/>
              <w:rPr>
                <w:sz w:val="10"/>
                <w:szCs w:val="10"/>
              </w:rPr>
            </w:pPr>
          </w:p>
        </w:tc>
        <w:tc>
          <w:tcPr>
            <w:tcW w:w="1392" w:type="dxa"/>
            <w:tcBorders>
              <w:left w:val="single" w:sz="4" w:space="0" w:color="auto"/>
            </w:tcBorders>
            <w:shd w:val="clear" w:color="auto" w:fill="FFFFFF"/>
          </w:tcPr>
          <w:p w:rsidR="00E80B14" w:rsidRDefault="00E80B14">
            <w:pPr>
              <w:framePr w:w="10142" w:h="5688" w:wrap="none" w:vAnchor="page" w:hAnchor="page" w:x="3385" w:y="4881"/>
              <w:rPr>
                <w:sz w:val="10"/>
                <w:szCs w:val="10"/>
              </w:rPr>
            </w:pPr>
          </w:p>
        </w:tc>
        <w:tc>
          <w:tcPr>
            <w:tcW w:w="3245" w:type="dxa"/>
            <w:tcBorders>
              <w:left w:val="single" w:sz="4" w:space="0" w:color="auto"/>
            </w:tcBorders>
            <w:shd w:val="clear" w:color="auto" w:fill="FFFFFF"/>
          </w:tcPr>
          <w:p w:rsidR="00E80B14" w:rsidRDefault="00E07B23">
            <w:pPr>
              <w:pStyle w:val="9"/>
              <w:framePr w:w="10142" w:h="5688" w:wrap="none" w:vAnchor="page" w:hAnchor="page" w:x="3385" w:y="4881"/>
              <w:shd w:val="clear" w:color="auto" w:fill="auto"/>
              <w:spacing w:after="0" w:line="210" w:lineRule="exact"/>
              <w:ind w:left="20" w:firstLine="0"/>
            </w:pPr>
            <w:r>
              <w:rPr>
                <w:rStyle w:val="0pt4"/>
              </w:rPr>
              <w:t>достижения в мировом и</w:t>
            </w:r>
          </w:p>
        </w:tc>
        <w:tc>
          <w:tcPr>
            <w:tcW w:w="4930" w:type="dxa"/>
            <w:tcBorders>
              <w:left w:val="single" w:sz="4" w:space="0" w:color="auto"/>
              <w:right w:val="single" w:sz="4" w:space="0" w:color="auto"/>
            </w:tcBorders>
            <w:shd w:val="clear" w:color="auto" w:fill="FFFFFF"/>
          </w:tcPr>
          <w:p w:rsidR="00E80B14" w:rsidRDefault="00E07B23">
            <w:pPr>
              <w:pStyle w:val="9"/>
              <w:framePr w:w="10142" w:h="5688" w:wrap="none" w:vAnchor="page" w:hAnchor="page" w:x="3385" w:y="4881"/>
              <w:shd w:val="clear" w:color="auto" w:fill="auto"/>
              <w:spacing w:after="0" w:line="210" w:lineRule="exact"/>
              <w:ind w:left="80" w:firstLine="0"/>
            </w:pPr>
            <w:r>
              <w:rPr>
                <w:rStyle w:val="0pt4"/>
              </w:rPr>
              <w:t>спортом.</w:t>
            </w:r>
          </w:p>
        </w:tc>
      </w:tr>
      <w:tr w:rsidR="00E80B14">
        <w:trPr>
          <w:trHeight w:hRule="exact" w:val="259"/>
        </w:trPr>
        <w:tc>
          <w:tcPr>
            <w:tcW w:w="576" w:type="dxa"/>
            <w:tcBorders>
              <w:left w:val="single" w:sz="4" w:space="0" w:color="auto"/>
            </w:tcBorders>
            <w:shd w:val="clear" w:color="auto" w:fill="FFFFFF"/>
          </w:tcPr>
          <w:p w:rsidR="00E80B14" w:rsidRDefault="00E80B14">
            <w:pPr>
              <w:framePr w:w="10142" w:h="5688" w:wrap="none" w:vAnchor="page" w:hAnchor="page" w:x="3385" w:y="4881"/>
              <w:rPr>
                <w:sz w:val="10"/>
                <w:szCs w:val="10"/>
              </w:rPr>
            </w:pPr>
          </w:p>
        </w:tc>
        <w:tc>
          <w:tcPr>
            <w:tcW w:w="1392" w:type="dxa"/>
            <w:tcBorders>
              <w:left w:val="single" w:sz="4" w:space="0" w:color="auto"/>
            </w:tcBorders>
            <w:shd w:val="clear" w:color="auto" w:fill="FFFFFF"/>
          </w:tcPr>
          <w:p w:rsidR="00E80B14" w:rsidRDefault="00E80B14">
            <w:pPr>
              <w:framePr w:w="10142" w:h="5688" w:wrap="none" w:vAnchor="page" w:hAnchor="page" w:x="3385" w:y="4881"/>
              <w:rPr>
                <w:sz w:val="10"/>
                <w:szCs w:val="10"/>
              </w:rPr>
            </w:pPr>
          </w:p>
        </w:tc>
        <w:tc>
          <w:tcPr>
            <w:tcW w:w="3245" w:type="dxa"/>
            <w:tcBorders>
              <w:left w:val="single" w:sz="4" w:space="0" w:color="auto"/>
            </w:tcBorders>
            <w:shd w:val="clear" w:color="auto" w:fill="FFFFFF"/>
          </w:tcPr>
          <w:p w:rsidR="00E80B14" w:rsidRDefault="00E07B23">
            <w:pPr>
              <w:pStyle w:val="9"/>
              <w:framePr w:w="10142" w:h="5688" w:wrap="none" w:vAnchor="page" w:hAnchor="page" w:x="3385" w:y="4881"/>
              <w:shd w:val="clear" w:color="auto" w:fill="auto"/>
              <w:spacing w:after="0" w:line="210" w:lineRule="exact"/>
              <w:ind w:left="20" w:firstLine="0"/>
            </w:pPr>
            <w:r>
              <w:rPr>
                <w:rStyle w:val="0pt4"/>
              </w:rPr>
              <w:t>отечественномспорте;</w:t>
            </w:r>
          </w:p>
        </w:tc>
        <w:tc>
          <w:tcPr>
            <w:tcW w:w="4930" w:type="dxa"/>
            <w:tcBorders>
              <w:left w:val="single" w:sz="4" w:space="0" w:color="auto"/>
              <w:right w:val="single" w:sz="4" w:space="0" w:color="auto"/>
            </w:tcBorders>
            <w:shd w:val="clear" w:color="auto" w:fill="FFFFFF"/>
          </w:tcPr>
          <w:p w:rsidR="00E80B14" w:rsidRDefault="00E80B14">
            <w:pPr>
              <w:framePr w:w="10142" w:h="5688" w:wrap="none" w:vAnchor="page" w:hAnchor="page" w:x="3385" w:y="4881"/>
              <w:rPr>
                <w:sz w:val="10"/>
                <w:szCs w:val="10"/>
              </w:rPr>
            </w:pPr>
          </w:p>
        </w:tc>
      </w:tr>
      <w:tr w:rsidR="00E80B14">
        <w:trPr>
          <w:trHeight w:hRule="exact" w:val="250"/>
        </w:trPr>
        <w:tc>
          <w:tcPr>
            <w:tcW w:w="576" w:type="dxa"/>
            <w:tcBorders>
              <w:left w:val="single" w:sz="4" w:space="0" w:color="auto"/>
            </w:tcBorders>
            <w:shd w:val="clear" w:color="auto" w:fill="FFFFFF"/>
          </w:tcPr>
          <w:p w:rsidR="00E80B14" w:rsidRDefault="00E80B14">
            <w:pPr>
              <w:framePr w:w="10142" w:h="5688" w:wrap="none" w:vAnchor="page" w:hAnchor="page" w:x="3385" w:y="4881"/>
              <w:rPr>
                <w:sz w:val="10"/>
                <w:szCs w:val="10"/>
              </w:rPr>
            </w:pPr>
          </w:p>
        </w:tc>
        <w:tc>
          <w:tcPr>
            <w:tcW w:w="1392" w:type="dxa"/>
            <w:tcBorders>
              <w:left w:val="single" w:sz="4" w:space="0" w:color="auto"/>
            </w:tcBorders>
            <w:shd w:val="clear" w:color="auto" w:fill="FFFFFF"/>
          </w:tcPr>
          <w:p w:rsidR="00E80B14" w:rsidRDefault="00E80B14">
            <w:pPr>
              <w:framePr w:w="10142" w:h="5688" w:wrap="none" w:vAnchor="page" w:hAnchor="page" w:x="3385" w:y="4881"/>
              <w:rPr>
                <w:sz w:val="10"/>
                <w:szCs w:val="10"/>
              </w:rPr>
            </w:pPr>
          </w:p>
        </w:tc>
        <w:tc>
          <w:tcPr>
            <w:tcW w:w="3245" w:type="dxa"/>
            <w:tcBorders>
              <w:left w:val="single" w:sz="4" w:space="0" w:color="auto"/>
            </w:tcBorders>
            <w:shd w:val="clear" w:color="auto" w:fill="FFFFFF"/>
          </w:tcPr>
          <w:p w:rsidR="00E80B14" w:rsidRDefault="00E07B23">
            <w:pPr>
              <w:pStyle w:val="9"/>
              <w:framePr w:w="10142" w:h="5688" w:wrap="none" w:vAnchor="page" w:hAnchor="page" w:x="3385" w:y="4881"/>
              <w:shd w:val="clear" w:color="auto" w:fill="auto"/>
              <w:spacing w:after="0" w:line="210" w:lineRule="exact"/>
              <w:ind w:left="20" w:firstLine="0"/>
            </w:pPr>
            <w:r>
              <w:rPr>
                <w:rStyle w:val="0pt4"/>
              </w:rPr>
              <w:t>освоение моральных норм</w:t>
            </w:r>
          </w:p>
        </w:tc>
        <w:tc>
          <w:tcPr>
            <w:tcW w:w="4930" w:type="dxa"/>
            <w:tcBorders>
              <w:left w:val="single" w:sz="4" w:space="0" w:color="auto"/>
              <w:right w:val="single" w:sz="4" w:space="0" w:color="auto"/>
            </w:tcBorders>
            <w:shd w:val="clear" w:color="auto" w:fill="FFFFFF"/>
          </w:tcPr>
          <w:p w:rsidR="00E80B14" w:rsidRDefault="00E80B14">
            <w:pPr>
              <w:framePr w:w="10142" w:h="5688" w:wrap="none" w:vAnchor="page" w:hAnchor="page" w:x="3385" w:y="4881"/>
              <w:rPr>
                <w:sz w:val="10"/>
                <w:szCs w:val="10"/>
              </w:rPr>
            </w:pPr>
          </w:p>
        </w:tc>
      </w:tr>
      <w:tr w:rsidR="00E80B14">
        <w:trPr>
          <w:trHeight w:hRule="exact" w:val="250"/>
        </w:trPr>
        <w:tc>
          <w:tcPr>
            <w:tcW w:w="576" w:type="dxa"/>
            <w:tcBorders>
              <w:left w:val="single" w:sz="4" w:space="0" w:color="auto"/>
            </w:tcBorders>
            <w:shd w:val="clear" w:color="auto" w:fill="FFFFFF"/>
          </w:tcPr>
          <w:p w:rsidR="00E80B14" w:rsidRDefault="00E80B14">
            <w:pPr>
              <w:framePr w:w="10142" w:h="5688" w:wrap="none" w:vAnchor="page" w:hAnchor="page" w:x="3385" w:y="4881"/>
              <w:rPr>
                <w:sz w:val="10"/>
                <w:szCs w:val="10"/>
              </w:rPr>
            </w:pPr>
          </w:p>
        </w:tc>
        <w:tc>
          <w:tcPr>
            <w:tcW w:w="1392" w:type="dxa"/>
            <w:tcBorders>
              <w:left w:val="single" w:sz="4" w:space="0" w:color="auto"/>
            </w:tcBorders>
            <w:shd w:val="clear" w:color="auto" w:fill="FFFFFF"/>
          </w:tcPr>
          <w:p w:rsidR="00E80B14" w:rsidRDefault="00E80B14">
            <w:pPr>
              <w:framePr w:w="10142" w:h="5688" w:wrap="none" w:vAnchor="page" w:hAnchor="page" w:x="3385" w:y="4881"/>
              <w:rPr>
                <w:sz w:val="10"/>
                <w:szCs w:val="10"/>
              </w:rPr>
            </w:pPr>
          </w:p>
        </w:tc>
        <w:tc>
          <w:tcPr>
            <w:tcW w:w="3245" w:type="dxa"/>
            <w:tcBorders>
              <w:left w:val="single" w:sz="4" w:space="0" w:color="auto"/>
            </w:tcBorders>
            <w:shd w:val="clear" w:color="auto" w:fill="FFFFFF"/>
          </w:tcPr>
          <w:p w:rsidR="00E80B14" w:rsidRDefault="00E07B23">
            <w:pPr>
              <w:pStyle w:val="9"/>
              <w:framePr w:w="10142" w:h="5688" w:wrap="none" w:vAnchor="page" w:hAnchor="page" w:x="3385" w:y="4881"/>
              <w:shd w:val="clear" w:color="auto" w:fill="auto"/>
              <w:spacing w:after="0" w:line="210" w:lineRule="exact"/>
              <w:ind w:left="20" w:firstLine="0"/>
            </w:pPr>
            <w:r>
              <w:rPr>
                <w:rStyle w:val="0pt4"/>
              </w:rPr>
              <w:t>помощи тем, кто в ней нуждается,</w:t>
            </w:r>
          </w:p>
        </w:tc>
        <w:tc>
          <w:tcPr>
            <w:tcW w:w="4930" w:type="dxa"/>
            <w:tcBorders>
              <w:left w:val="single" w:sz="4" w:space="0" w:color="auto"/>
              <w:right w:val="single" w:sz="4" w:space="0" w:color="auto"/>
            </w:tcBorders>
            <w:shd w:val="clear" w:color="auto" w:fill="FFFFFF"/>
          </w:tcPr>
          <w:p w:rsidR="00E80B14" w:rsidRDefault="00E80B14">
            <w:pPr>
              <w:framePr w:w="10142" w:h="5688" w:wrap="none" w:vAnchor="page" w:hAnchor="page" w:x="3385" w:y="4881"/>
              <w:rPr>
                <w:sz w:val="10"/>
                <w:szCs w:val="10"/>
              </w:rPr>
            </w:pPr>
          </w:p>
        </w:tc>
      </w:tr>
      <w:tr w:rsidR="00E80B14">
        <w:trPr>
          <w:trHeight w:hRule="exact" w:val="230"/>
        </w:trPr>
        <w:tc>
          <w:tcPr>
            <w:tcW w:w="576" w:type="dxa"/>
            <w:tcBorders>
              <w:left w:val="single" w:sz="4" w:space="0" w:color="auto"/>
            </w:tcBorders>
            <w:shd w:val="clear" w:color="auto" w:fill="FFFFFF"/>
          </w:tcPr>
          <w:p w:rsidR="00E80B14" w:rsidRDefault="00E80B14">
            <w:pPr>
              <w:framePr w:w="10142" w:h="5688" w:wrap="none" w:vAnchor="page" w:hAnchor="page" w:x="3385" w:y="4881"/>
              <w:rPr>
                <w:sz w:val="10"/>
                <w:szCs w:val="10"/>
              </w:rPr>
            </w:pPr>
          </w:p>
        </w:tc>
        <w:tc>
          <w:tcPr>
            <w:tcW w:w="1392" w:type="dxa"/>
            <w:tcBorders>
              <w:left w:val="single" w:sz="4" w:space="0" w:color="auto"/>
            </w:tcBorders>
            <w:shd w:val="clear" w:color="auto" w:fill="FFFFFF"/>
          </w:tcPr>
          <w:p w:rsidR="00E80B14" w:rsidRDefault="00E80B14">
            <w:pPr>
              <w:framePr w:w="10142" w:h="5688" w:wrap="none" w:vAnchor="page" w:hAnchor="page" w:x="3385" w:y="4881"/>
              <w:rPr>
                <w:sz w:val="10"/>
                <w:szCs w:val="10"/>
              </w:rPr>
            </w:pPr>
          </w:p>
        </w:tc>
        <w:tc>
          <w:tcPr>
            <w:tcW w:w="3245" w:type="dxa"/>
            <w:tcBorders>
              <w:left w:val="single" w:sz="4" w:space="0" w:color="auto"/>
            </w:tcBorders>
            <w:shd w:val="clear" w:color="auto" w:fill="FFFFFF"/>
          </w:tcPr>
          <w:p w:rsidR="00E80B14" w:rsidRDefault="00E07B23">
            <w:pPr>
              <w:pStyle w:val="9"/>
              <w:framePr w:w="10142" w:h="5688" w:wrap="none" w:vAnchor="page" w:hAnchor="page" w:x="3385" w:y="4881"/>
              <w:shd w:val="clear" w:color="auto" w:fill="auto"/>
              <w:spacing w:after="0" w:line="210" w:lineRule="exact"/>
              <w:ind w:left="20" w:firstLine="0"/>
            </w:pPr>
            <w:r>
              <w:rPr>
                <w:rStyle w:val="0pt4"/>
              </w:rPr>
              <w:t>готовности принять на</w:t>
            </w:r>
          </w:p>
        </w:tc>
        <w:tc>
          <w:tcPr>
            <w:tcW w:w="4930" w:type="dxa"/>
            <w:tcBorders>
              <w:left w:val="single" w:sz="4" w:space="0" w:color="auto"/>
              <w:right w:val="single" w:sz="4" w:space="0" w:color="auto"/>
            </w:tcBorders>
            <w:shd w:val="clear" w:color="auto" w:fill="FFFFFF"/>
          </w:tcPr>
          <w:p w:rsidR="00E80B14" w:rsidRDefault="00E80B14">
            <w:pPr>
              <w:framePr w:w="10142" w:h="5688" w:wrap="none" w:vAnchor="page" w:hAnchor="page" w:x="3385" w:y="4881"/>
              <w:rPr>
                <w:sz w:val="10"/>
                <w:szCs w:val="10"/>
              </w:rPr>
            </w:pPr>
          </w:p>
        </w:tc>
      </w:tr>
      <w:tr w:rsidR="00E80B14">
        <w:trPr>
          <w:trHeight w:hRule="exact" w:val="259"/>
        </w:trPr>
        <w:tc>
          <w:tcPr>
            <w:tcW w:w="576" w:type="dxa"/>
            <w:tcBorders>
              <w:left w:val="single" w:sz="4" w:space="0" w:color="auto"/>
            </w:tcBorders>
            <w:shd w:val="clear" w:color="auto" w:fill="FFFFFF"/>
          </w:tcPr>
          <w:p w:rsidR="00E80B14" w:rsidRDefault="00E80B14">
            <w:pPr>
              <w:framePr w:w="10142" w:h="5688" w:wrap="none" w:vAnchor="page" w:hAnchor="page" w:x="3385" w:y="4881"/>
              <w:rPr>
                <w:sz w:val="10"/>
                <w:szCs w:val="10"/>
              </w:rPr>
            </w:pPr>
          </w:p>
        </w:tc>
        <w:tc>
          <w:tcPr>
            <w:tcW w:w="1392" w:type="dxa"/>
            <w:tcBorders>
              <w:left w:val="single" w:sz="4" w:space="0" w:color="auto"/>
            </w:tcBorders>
            <w:shd w:val="clear" w:color="auto" w:fill="FFFFFF"/>
          </w:tcPr>
          <w:p w:rsidR="00E80B14" w:rsidRDefault="00E80B14">
            <w:pPr>
              <w:framePr w:w="10142" w:h="5688" w:wrap="none" w:vAnchor="page" w:hAnchor="page" w:x="3385" w:y="4881"/>
              <w:rPr>
                <w:sz w:val="10"/>
                <w:szCs w:val="10"/>
              </w:rPr>
            </w:pPr>
          </w:p>
        </w:tc>
        <w:tc>
          <w:tcPr>
            <w:tcW w:w="3245" w:type="dxa"/>
            <w:tcBorders>
              <w:left w:val="single" w:sz="4" w:space="0" w:color="auto"/>
            </w:tcBorders>
            <w:shd w:val="clear" w:color="auto" w:fill="FFFFFF"/>
          </w:tcPr>
          <w:p w:rsidR="00E80B14" w:rsidRDefault="00E07B23">
            <w:pPr>
              <w:pStyle w:val="9"/>
              <w:framePr w:w="10142" w:h="5688" w:wrap="none" w:vAnchor="page" w:hAnchor="page" w:x="3385" w:y="4881"/>
              <w:shd w:val="clear" w:color="auto" w:fill="auto"/>
              <w:spacing w:after="0" w:line="210" w:lineRule="exact"/>
              <w:ind w:left="20" w:firstLine="0"/>
            </w:pPr>
            <w:r>
              <w:rPr>
                <w:rStyle w:val="0pt4"/>
              </w:rPr>
              <w:t>себяответственность;</w:t>
            </w:r>
          </w:p>
        </w:tc>
        <w:tc>
          <w:tcPr>
            <w:tcW w:w="4930" w:type="dxa"/>
            <w:tcBorders>
              <w:left w:val="single" w:sz="4" w:space="0" w:color="auto"/>
              <w:right w:val="single" w:sz="4" w:space="0" w:color="auto"/>
            </w:tcBorders>
            <w:shd w:val="clear" w:color="auto" w:fill="FFFFFF"/>
          </w:tcPr>
          <w:p w:rsidR="00E80B14" w:rsidRDefault="00E80B14">
            <w:pPr>
              <w:framePr w:w="10142" w:h="5688" w:wrap="none" w:vAnchor="page" w:hAnchor="page" w:x="3385" w:y="4881"/>
              <w:rPr>
                <w:sz w:val="10"/>
                <w:szCs w:val="10"/>
              </w:rPr>
            </w:pPr>
          </w:p>
        </w:tc>
      </w:tr>
      <w:tr w:rsidR="00E80B14">
        <w:trPr>
          <w:trHeight w:hRule="exact" w:val="269"/>
        </w:trPr>
        <w:tc>
          <w:tcPr>
            <w:tcW w:w="576" w:type="dxa"/>
            <w:tcBorders>
              <w:left w:val="single" w:sz="4" w:space="0" w:color="auto"/>
            </w:tcBorders>
            <w:shd w:val="clear" w:color="auto" w:fill="FFFFFF"/>
          </w:tcPr>
          <w:p w:rsidR="00E80B14" w:rsidRDefault="00E80B14">
            <w:pPr>
              <w:framePr w:w="10142" w:h="5688" w:wrap="none" w:vAnchor="page" w:hAnchor="page" w:x="3385" w:y="4881"/>
              <w:rPr>
                <w:sz w:val="10"/>
                <w:szCs w:val="10"/>
              </w:rPr>
            </w:pPr>
          </w:p>
        </w:tc>
        <w:tc>
          <w:tcPr>
            <w:tcW w:w="1392" w:type="dxa"/>
            <w:tcBorders>
              <w:left w:val="single" w:sz="4" w:space="0" w:color="auto"/>
            </w:tcBorders>
            <w:shd w:val="clear" w:color="auto" w:fill="FFFFFF"/>
          </w:tcPr>
          <w:p w:rsidR="00E80B14" w:rsidRDefault="00E80B14">
            <w:pPr>
              <w:framePr w:w="10142" w:h="5688" w:wrap="none" w:vAnchor="page" w:hAnchor="page" w:x="3385" w:y="4881"/>
              <w:rPr>
                <w:sz w:val="10"/>
                <w:szCs w:val="10"/>
              </w:rPr>
            </w:pPr>
          </w:p>
        </w:tc>
        <w:tc>
          <w:tcPr>
            <w:tcW w:w="3245" w:type="dxa"/>
            <w:tcBorders>
              <w:left w:val="single" w:sz="4" w:space="0" w:color="auto"/>
            </w:tcBorders>
            <w:shd w:val="clear" w:color="auto" w:fill="FFFFFF"/>
          </w:tcPr>
          <w:p w:rsidR="00E80B14" w:rsidRDefault="00E07B23">
            <w:pPr>
              <w:pStyle w:val="9"/>
              <w:framePr w:w="10142" w:h="5688" w:wrap="none" w:vAnchor="page" w:hAnchor="page" w:x="3385" w:y="4881"/>
              <w:shd w:val="clear" w:color="auto" w:fill="auto"/>
              <w:spacing w:after="0" w:line="210" w:lineRule="exact"/>
              <w:ind w:left="20" w:firstLine="0"/>
            </w:pPr>
            <w:r>
              <w:rPr>
                <w:rStyle w:val="0pt4"/>
              </w:rPr>
              <w:t>развитие мотивации</w:t>
            </w:r>
          </w:p>
        </w:tc>
        <w:tc>
          <w:tcPr>
            <w:tcW w:w="4930" w:type="dxa"/>
            <w:tcBorders>
              <w:left w:val="single" w:sz="4" w:space="0" w:color="auto"/>
              <w:right w:val="single" w:sz="4" w:space="0" w:color="auto"/>
            </w:tcBorders>
            <w:shd w:val="clear" w:color="auto" w:fill="FFFFFF"/>
          </w:tcPr>
          <w:p w:rsidR="00E80B14" w:rsidRDefault="00E80B14">
            <w:pPr>
              <w:framePr w:w="10142" w:h="5688" w:wrap="none" w:vAnchor="page" w:hAnchor="page" w:x="3385" w:y="4881"/>
              <w:rPr>
                <w:sz w:val="10"/>
                <w:szCs w:val="10"/>
              </w:rPr>
            </w:pPr>
          </w:p>
        </w:tc>
      </w:tr>
      <w:tr w:rsidR="00E80B14">
        <w:trPr>
          <w:trHeight w:hRule="exact" w:val="250"/>
        </w:trPr>
        <w:tc>
          <w:tcPr>
            <w:tcW w:w="576" w:type="dxa"/>
            <w:tcBorders>
              <w:left w:val="single" w:sz="4" w:space="0" w:color="auto"/>
            </w:tcBorders>
            <w:shd w:val="clear" w:color="auto" w:fill="FFFFFF"/>
          </w:tcPr>
          <w:p w:rsidR="00E80B14" w:rsidRDefault="00E80B14">
            <w:pPr>
              <w:framePr w:w="10142" w:h="5688" w:wrap="none" w:vAnchor="page" w:hAnchor="page" w:x="3385" w:y="4881"/>
              <w:rPr>
                <w:sz w:val="10"/>
                <w:szCs w:val="10"/>
              </w:rPr>
            </w:pPr>
          </w:p>
        </w:tc>
        <w:tc>
          <w:tcPr>
            <w:tcW w:w="1392" w:type="dxa"/>
            <w:tcBorders>
              <w:left w:val="single" w:sz="4" w:space="0" w:color="auto"/>
            </w:tcBorders>
            <w:shd w:val="clear" w:color="auto" w:fill="FFFFFF"/>
          </w:tcPr>
          <w:p w:rsidR="00E80B14" w:rsidRDefault="00E80B14">
            <w:pPr>
              <w:framePr w:w="10142" w:h="5688" w:wrap="none" w:vAnchor="page" w:hAnchor="page" w:x="3385" w:y="4881"/>
              <w:rPr>
                <w:sz w:val="10"/>
                <w:szCs w:val="10"/>
              </w:rPr>
            </w:pPr>
          </w:p>
        </w:tc>
        <w:tc>
          <w:tcPr>
            <w:tcW w:w="3245" w:type="dxa"/>
            <w:tcBorders>
              <w:left w:val="single" w:sz="4" w:space="0" w:color="auto"/>
            </w:tcBorders>
            <w:shd w:val="clear" w:color="auto" w:fill="FFFFFF"/>
          </w:tcPr>
          <w:p w:rsidR="00E80B14" w:rsidRDefault="00E07B23">
            <w:pPr>
              <w:pStyle w:val="9"/>
              <w:framePr w:w="10142" w:h="5688" w:wrap="none" w:vAnchor="page" w:hAnchor="page" w:x="3385" w:y="4881"/>
              <w:shd w:val="clear" w:color="auto" w:fill="auto"/>
              <w:spacing w:after="0" w:line="210" w:lineRule="exact"/>
              <w:ind w:left="20" w:firstLine="0"/>
            </w:pPr>
            <w:r>
              <w:rPr>
                <w:rStyle w:val="0pt4"/>
              </w:rPr>
              <w:t>цостиженияиготовности к</w:t>
            </w:r>
          </w:p>
        </w:tc>
        <w:tc>
          <w:tcPr>
            <w:tcW w:w="4930" w:type="dxa"/>
            <w:tcBorders>
              <w:left w:val="single" w:sz="4" w:space="0" w:color="auto"/>
              <w:right w:val="single" w:sz="4" w:space="0" w:color="auto"/>
            </w:tcBorders>
            <w:shd w:val="clear" w:color="auto" w:fill="FFFFFF"/>
          </w:tcPr>
          <w:p w:rsidR="00E80B14" w:rsidRDefault="00E80B14">
            <w:pPr>
              <w:framePr w:w="10142" w:h="5688" w:wrap="none" w:vAnchor="page" w:hAnchor="page" w:x="3385" w:y="4881"/>
              <w:rPr>
                <w:sz w:val="10"/>
                <w:szCs w:val="10"/>
              </w:rPr>
            </w:pPr>
          </w:p>
        </w:tc>
      </w:tr>
      <w:tr w:rsidR="00E80B14">
        <w:trPr>
          <w:trHeight w:hRule="exact" w:val="259"/>
        </w:trPr>
        <w:tc>
          <w:tcPr>
            <w:tcW w:w="576" w:type="dxa"/>
            <w:tcBorders>
              <w:left w:val="single" w:sz="4" w:space="0" w:color="auto"/>
            </w:tcBorders>
            <w:shd w:val="clear" w:color="auto" w:fill="FFFFFF"/>
          </w:tcPr>
          <w:p w:rsidR="00E80B14" w:rsidRDefault="00E80B14">
            <w:pPr>
              <w:framePr w:w="10142" w:h="5688" w:wrap="none" w:vAnchor="page" w:hAnchor="page" w:x="3385" w:y="4881"/>
              <w:rPr>
                <w:sz w:val="10"/>
                <w:szCs w:val="10"/>
              </w:rPr>
            </w:pPr>
          </w:p>
        </w:tc>
        <w:tc>
          <w:tcPr>
            <w:tcW w:w="1392" w:type="dxa"/>
            <w:tcBorders>
              <w:left w:val="single" w:sz="4" w:space="0" w:color="auto"/>
            </w:tcBorders>
            <w:shd w:val="clear" w:color="auto" w:fill="FFFFFF"/>
          </w:tcPr>
          <w:p w:rsidR="00E80B14" w:rsidRDefault="00E80B14">
            <w:pPr>
              <w:framePr w:w="10142" w:h="5688" w:wrap="none" w:vAnchor="page" w:hAnchor="page" w:x="3385" w:y="4881"/>
              <w:rPr>
                <w:sz w:val="10"/>
                <w:szCs w:val="10"/>
              </w:rPr>
            </w:pPr>
          </w:p>
        </w:tc>
        <w:tc>
          <w:tcPr>
            <w:tcW w:w="3245" w:type="dxa"/>
            <w:tcBorders>
              <w:left w:val="single" w:sz="4" w:space="0" w:color="auto"/>
            </w:tcBorders>
            <w:shd w:val="clear" w:color="auto" w:fill="FFFFFF"/>
          </w:tcPr>
          <w:p w:rsidR="00E80B14" w:rsidRDefault="00E07B23">
            <w:pPr>
              <w:pStyle w:val="9"/>
              <w:framePr w:w="10142" w:h="5688" w:wrap="none" w:vAnchor="page" w:hAnchor="page" w:x="3385" w:y="4881"/>
              <w:shd w:val="clear" w:color="auto" w:fill="auto"/>
              <w:spacing w:after="0" w:line="210" w:lineRule="exact"/>
              <w:ind w:left="20" w:firstLine="0"/>
            </w:pPr>
            <w:r>
              <w:rPr>
                <w:rStyle w:val="0pt4"/>
              </w:rPr>
              <w:t>преодолению трудностей на</w:t>
            </w:r>
          </w:p>
        </w:tc>
        <w:tc>
          <w:tcPr>
            <w:tcW w:w="4930" w:type="dxa"/>
            <w:tcBorders>
              <w:left w:val="single" w:sz="4" w:space="0" w:color="auto"/>
              <w:right w:val="single" w:sz="4" w:space="0" w:color="auto"/>
            </w:tcBorders>
            <w:shd w:val="clear" w:color="auto" w:fill="FFFFFF"/>
          </w:tcPr>
          <w:p w:rsidR="00E80B14" w:rsidRDefault="00E80B14">
            <w:pPr>
              <w:framePr w:w="10142" w:h="5688" w:wrap="none" w:vAnchor="page" w:hAnchor="page" w:x="3385" w:y="4881"/>
              <w:rPr>
                <w:sz w:val="10"/>
                <w:szCs w:val="10"/>
              </w:rPr>
            </w:pPr>
          </w:p>
        </w:tc>
      </w:tr>
      <w:tr w:rsidR="00E80B14">
        <w:trPr>
          <w:trHeight w:hRule="exact" w:val="254"/>
        </w:trPr>
        <w:tc>
          <w:tcPr>
            <w:tcW w:w="576" w:type="dxa"/>
            <w:tcBorders>
              <w:left w:val="single" w:sz="4" w:space="0" w:color="auto"/>
            </w:tcBorders>
            <w:shd w:val="clear" w:color="auto" w:fill="FFFFFF"/>
          </w:tcPr>
          <w:p w:rsidR="00E80B14" w:rsidRDefault="00E80B14">
            <w:pPr>
              <w:framePr w:w="10142" w:h="5688" w:wrap="none" w:vAnchor="page" w:hAnchor="page" w:x="3385" w:y="4881"/>
              <w:rPr>
                <w:sz w:val="10"/>
                <w:szCs w:val="10"/>
              </w:rPr>
            </w:pPr>
          </w:p>
        </w:tc>
        <w:tc>
          <w:tcPr>
            <w:tcW w:w="1392" w:type="dxa"/>
            <w:tcBorders>
              <w:left w:val="single" w:sz="4" w:space="0" w:color="auto"/>
            </w:tcBorders>
            <w:shd w:val="clear" w:color="auto" w:fill="FFFFFF"/>
          </w:tcPr>
          <w:p w:rsidR="00E80B14" w:rsidRDefault="00E80B14">
            <w:pPr>
              <w:framePr w:w="10142" w:h="5688" w:wrap="none" w:vAnchor="page" w:hAnchor="page" w:x="3385" w:y="4881"/>
              <w:rPr>
                <w:sz w:val="10"/>
                <w:szCs w:val="10"/>
              </w:rPr>
            </w:pPr>
          </w:p>
        </w:tc>
        <w:tc>
          <w:tcPr>
            <w:tcW w:w="3245" w:type="dxa"/>
            <w:tcBorders>
              <w:left w:val="single" w:sz="4" w:space="0" w:color="auto"/>
            </w:tcBorders>
            <w:shd w:val="clear" w:color="auto" w:fill="FFFFFF"/>
          </w:tcPr>
          <w:p w:rsidR="00E80B14" w:rsidRDefault="00E07B23">
            <w:pPr>
              <w:pStyle w:val="9"/>
              <w:framePr w:w="10142" w:h="5688" w:wrap="none" w:vAnchor="page" w:hAnchor="page" w:x="3385" w:y="4881"/>
              <w:shd w:val="clear" w:color="auto" w:fill="auto"/>
              <w:spacing w:after="0" w:line="210" w:lineRule="exact"/>
              <w:ind w:left="20" w:firstLine="0"/>
            </w:pPr>
            <w:r>
              <w:rPr>
                <w:rStyle w:val="0pt4"/>
              </w:rPr>
              <w:t>основе конструктивных стратегий</w:t>
            </w:r>
          </w:p>
        </w:tc>
        <w:tc>
          <w:tcPr>
            <w:tcW w:w="4930" w:type="dxa"/>
            <w:tcBorders>
              <w:left w:val="single" w:sz="4" w:space="0" w:color="auto"/>
              <w:right w:val="single" w:sz="4" w:space="0" w:color="auto"/>
            </w:tcBorders>
            <w:shd w:val="clear" w:color="auto" w:fill="FFFFFF"/>
          </w:tcPr>
          <w:p w:rsidR="00E80B14" w:rsidRDefault="00E80B14">
            <w:pPr>
              <w:framePr w:w="10142" w:h="5688" w:wrap="none" w:vAnchor="page" w:hAnchor="page" w:x="3385" w:y="4881"/>
              <w:rPr>
                <w:sz w:val="10"/>
                <w:szCs w:val="10"/>
              </w:rPr>
            </w:pPr>
          </w:p>
        </w:tc>
      </w:tr>
      <w:tr w:rsidR="00E80B14">
        <w:trPr>
          <w:trHeight w:hRule="exact" w:val="226"/>
        </w:trPr>
        <w:tc>
          <w:tcPr>
            <w:tcW w:w="576" w:type="dxa"/>
            <w:tcBorders>
              <w:left w:val="single" w:sz="4" w:space="0" w:color="auto"/>
            </w:tcBorders>
            <w:shd w:val="clear" w:color="auto" w:fill="FFFFFF"/>
          </w:tcPr>
          <w:p w:rsidR="00E80B14" w:rsidRDefault="00E80B14">
            <w:pPr>
              <w:framePr w:w="10142" w:h="5688" w:wrap="none" w:vAnchor="page" w:hAnchor="page" w:x="3385" w:y="4881"/>
              <w:rPr>
                <w:sz w:val="10"/>
                <w:szCs w:val="10"/>
              </w:rPr>
            </w:pPr>
          </w:p>
        </w:tc>
        <w:tc>
          <w:tcPr>
            <w:tcW w:w="1392" w:type="dxa"/>
            <w:tcBorders>
              <w:left w:val="single" w:sz="4" w:space="0" w:color="auto"/>
            </w:tcBorders>
            <w:shd w:val="clear" w:color="auto" w:fill="FFFFFF"/>
          </w:tcPr>
          <w:p w:rsidR="00E80B14" w:rsidRDefault="00E80B14">
            <w:pPr>
              <w:framePr w:w="10142" w:h="5688" w:wrap="none" w:vAnchor="page" w:hAnchor="page" w:x="3385" w:y="4881"/>
              <w:rPr>
                <w:sz w:val="10"/>
                <w:szCs w:val="10"/>
              </w:rPr>
            </w:pPr>
          </w:p>
        </w:tc>
        <w:tc>
          <w:tcPr>
            <w:tcW w:w="3245" w:type="dxa"/>
            <w:tcBorders>
              <w:left w:val="single" w:sz="4" w:space="0" w:color="auto"/>
            </w:tcBorders>
            <w:shd w:val="clear" w:color="auto" w:fill="FFFFFF"/>
          </w:tcPr>
          <w:p w:rsidR="00E80B14" w:rsidRDefault="00E07B23">
            <w:pPr>
              <w:pStyle w:val="9"/>
              <w:framePr w:w="10142" w:h="5688" w:wrap="none" w:vAnchor="page" w:hAnchor="page" w:x="3385" w:y="4881"/>
              <w:shd w:val="clear" w:color="auto" w:fill="auto"/>
              <w:spacing w:after="0" w:line="210" w:lineRule="exact"/>
              <w:ind w:left="20" w:firstLine="0"/>
            </w:pPr>
            <w:r>
              <w:rPr>
                <w:rStyle w:val="0pt4"/>
              </w:rPr>
              <w:t>совладания и умения</w:t>
            </w:r>
          </w:p>
        </w:tc>
        <w:tc>
          <w:tcPr>
            <w:tcW w:w="4930" w:type="dxa"/>
            <w:tcBorders>
              <w:left w:val="single" w:sz="4" w:space="0" w:color="auto"/>
              <w:right w:val="single" w:sz="4" w:space="0" w:color="auto"/>
            </w:tcBorders>
            <w:shd w:val="clear" w:color="auto" w:fill="FFFFFF"/>
          </w:tcPr>
          <w:p w:rsidR="00E80B14" w:rsidRDefault="00E80B14">
            <w:pPr>
              <w:framePr w:w="10142" w:h="5688" w:wrap="none" w:vAnchor="page" w:hAnchor="page" w:x="3385" w:y="4881"/>
              <w:rPr>
                <w:sz w:val="10"/>
                <w:szCs w:val="10"/>
              </w:rPr>
            </w:pPr>
          </w:p>
        </w:tc>
      </w:tr>
      <w:tr w:rsidR="00E80B14">
        <w:trPr>
          <w:trHeight w:hRule="exact" w:val="240"/>
        </w:trPr>
        <w:tc>
          <w:tcPr>
            <w:tcW w:w="576" w:type="dxa"/>
            <w:tcBorders>
              <w:left w:val="single" w:sz="4" w:space="0" w:color="auto"/>
            </w:tcBorders>
            <w:shd w:val="clear" w:color="auto" w:fill="FFFFFF"/>
          </w:tcPr>
          <w:p w:rsidR="00E80B14" w:rsidRDefault="00E80B14">
            <w:pPr>
              <w:framePr w:w="10142" w:h="5688" w:wrap="none" w:vAnchor="page" w:hAnchor="page" w:x="3385" w:y="4881"/>
              <w:rPr>
                <w:sz w:val="10"/>
                <w:szCs w:val="10"/>
              </w:rPr>
            </w:pPr>
          </w:p>
        </w:tc>
        <w:tc>
          <w:tcPr>
            <w:tcW w:w="1392" w:type="dxa"/>
            <w:tcBorders>
              <w:left w:val="single" w:sz="4" w:space="0" w:color="auto"/>
            </w:tcBorders>
            <w:shd w:val="clear" w:color="auto" w:fill="FFFFFF"/>
          </w:tcPr>
          <w:p w:rsidR="00E80B14" w:rsidRDefault="00E80B14">
            <w:pPr>
              <w:framePr w:w="10142" w:h="5688" w:wrap="none" w:vAnchor="page" w:hAnchor="page" w:x="3385" w:y="4881"/>
              <w:rPr>
                <w:sz w:val="10"/>
                <w:szCs w:val="10"/>
              </w:rPr>
            </w:pPr>
          </w:p>
        </w:tc>
        <w:tc>
          <w:tcPr>
            <w:tcW w:w="3245" w:type="dxa"/>
            <w:tcBorders>
              <w:left w:val="single" w:sz="4" w:space="0" w:color="auto"/>
            </w:tcBorders>
            <w:shd w:val="clear" w:color="auto" w:fill="FFFFFF"/>
          </w:tcPr>
          <w:p w:rsidR="00E80B14" w:rsidRDefault="00E07B23">
            <w:pPr>
              <w:pStyle w:val="9"/>
              <w:framePr w:w="10142" w:h="5688" w:wrap="none" w:vAnchor="page" w:hAnchor="page" w:x="3385" w:y="4881"/>
              <w:shd w:val="clear" w:color="auto" w:fill="auto"/>
              <w:spacing w:after="0" w:line="210" w:lineRule="exact"/>
              <w:ind w:left="20" w:firstLine="0"/>
            </w:pPr>
            <w:r>
              <w:rPr>
                <w:rStyle w:val="0pt4"/>
              </w:rPr>
              <w:t>мобилизовать свои личностные и</w:t>
            </w:r>
          </w:p>
        </w:tc>
        <w:tc>
          <w:tcPr>
            <w:tcW w:w="4930" w:type="dxa"/>
            <w:tcBorders>
              <w:left w:val="single" w:sz="4" w:space="0" w:color="auto"/>
              <w:right w:val="single" w:sz="4" w:space="0" w:color="auto"/>
            </w:tcBorders>
            <w:shd w:val="clear" w:color="auto" w:fill="FFFFFF"/>
          </w:tcPr>
          <w:p w:rsidR="00E80B14" w:rsidRDefault="00E80B14">
            <w:pPr>
              <w:framePr w:w="10142" w:h="5688" w:wrap="none" w:vAnchor="page" w:hAnchor="page" w:x="3385" w:y="4881"/>
              <w:rPr>
                <w:sz w:val="10"/>
                <w:szCs w:val="10"/>
              </w:rPr>
            </w:pPr>
          </w:p>
        </w:tc>
      </w:tr>
      <w:tr w:rsidR="00E80B14">
        <w:trPr>
          <w:trHeight w:hRule="exact" w:val="293"/>
        </w:trPr>
        <w:tc>
          <w:tcPr>
            <w:tcW w:w="576" w:type="dxa"/>
            <w:tcBorders>
              <w:left w:val="single" w:sz="4" w:space="0" w:color="auto"/>
            </w:tcBorders>
            <w:shd w:val="clear" w:color="auto" w:fill="FFFFFF"/>
          </w:tcPr>
          <w:p w:rsidR="00E80B14" w:rsidRDefault="00E80B14">
            <w:pPr>
              <w:framePr w:w="10142" w:h="5688" w:wrap="none" w:vAnchor="page" w:hAnchor="page" w:x="3385" w:y="4881"/>
              <w:rPr>
                <w:sz w:val="10"/>
                <w:szCs w:val="10"/>
              </w:rPr>
            </w:pPr>
          </w:p>
        </w:tc>
        <w:tc>
          <w:tcPr>
            <w:tcW w:w="1392" w:type="dxa"/>
            <w:tcBorders>
              <w:left w:val="single" w:sz="4" w:space="0" w:color="auto"/>
            </w:tcBorders>
            <w:shd w:val="clear" w:color="auto" w:fill="FFFFFF"/>
          </w:tcPr>
          <w:p w:rsidR="00E80B14" w:rsidRDefault="00E80B14">
            <w:pPr>
              <w:framePr w:w="10142" w:h="5688" w:wrap="none" w:vAnchor="page" w:hAnchor="page" w:x="3385" w:y="4881"/>
              <w:rPr>
                <w:sz w:val="10"/>
                <w:szCs w:val="10"/>
              </w:rPr>
            </w:pPr>
          </w:p>
        </w:tc>
        <w:tc>
          <w:tcPr>
            <w:tcW w:w="3245" w:type="dxa"/>
            <w:tcBorders>
              <w:left w:val="single" w:sz="4" w:space="0" w:color="auto"/>
            </w:tcBorders>
            <w:shd w:val="clear" w:color="auto" w:fill="FFFFFF"/>
          </w:tcPr>
          <w:p w:rsidR="00E80B14" w:rsidRDefault="00E07B23">
            <w:pPr>
              <w:pStyle w:val="9"/>
              <w:framePr w:w="10142" w:h="5688" w:wrap="none" w:vAnchor="page" w:hAnchor="page" w:x="3385" w:y="4881"/>
              <w:shd w:val="clear" w:color="auto" w:fill="auto"/>
              <w:spacing w:after="0" w:line="210" w:lineRule="exact"/>
              <w:ind w:left="20" w:firstLine="0"/>
            </w:pPr>
            <w:r>
              <w:rPr>
                <w:rStyle w:val="0pt4"/>
              </w:rPr>
              <w:t>физические ресурсы</w:t>
            </w:r>
          </w:p>
        </w:tc>
        <w:tc>
          <w:tcPr>
            <w:tcW w:w="4930" w:type="dxa"/>
            <w:tcBorders>
              <w:left w:val="single" w:sz="4" w:space="0" w:color="auto"/>
              <w:right w:val="single" w:sz="4" w:space="0" w:color="auto"/>
            </w:tcBorders>
            <w:shd w:val="clear" w:color="auto" w:fill="FFFFFF"/>
          </w:tcPr>
          <w:p w:rsidR="00E80B14" w:rsidRDefault="00E80B14">
            <w:pPr>
              <w:framePr w:w="10142" w:h="5688" w:wrap="none" w:vAnchor="page" w:hAnchor="page" w:x="3385" w:y="4881"/>
              <w:rPr>
                <w:sz w:val="10"/>
                <w:szCs w:val="10"/>
              </w:rPr>
            </w:pPr>
          </w:p>
        </w:tc>
      </w:tr>
      <w:tr w:rsidR="00E80B14">
        <w:trPr>
          <w:trHeight w:hRule="exact" w:val="254"/>
        </w:trPr>
        <w:tc>
          <w:tcPr>
            <w:tcW w:w="576" w:type="dxa"/>
            <w:tcBorders>
              <w:left w:val="single" w:sz="4" w:space="0" w:color="auto"/>
            </w:tcBorders>
            <w:shd w:val="clear" w:color="auto" w:fill="FFFFFF"/>
          </w:tcPr>
          <w:p w:rsidR="00E80B14" w:rsidRDefault="00E80B14">
            <w:pPr>
              <w:framePr w:w="10142" w:h="5688" w:wrap="none" w:vAnchor="page" w:hAnchor="page" w:x="3385" w:y="4881"/>
              <w:rPr>
                <w:sz w:val="10"/>
                <w:szCs w:val="10"/>
              </w:rPr>
            </w:pPr>
          </w:p>
        </w:tc>
        <w:tc>
          <w:tcPr>
            <w:tcW w:w="1392" w:type="dxa"/>
            <w:tcBorders>
              <w:left w:val="single" w:sz="4" w:space="0" w:color="auto"/>
            </w:tcBorders>
            <w:shd w:val="clear" w:color="auto" w:fill="FFFFFF"/>
          </w:tcPr>
          <w:p w:rsidR="00E80B14" w:rsidRDefault="00E80B14">
            <w:pPr>
              <w:framePr w:w="10142" w:h="5688" w:wrap="none" w:vAnchor="page" w:hAnchor="page" w:x="3385" w:y="4881"/>
              <w:rPr>
                <w:sz w:val="10"/>
                <w:szCs w:val="10"/>
              </w:rPr>
            </w:pPr>
          </w:p>
        </w:tc>
        <w:tc>
          <w:tcPr>
            <w:tcW w:w="3245" w:type="dxa"/>
            <w:tcBorders>
              <w:left w:val="single" w:sz="4" w:space="0" w:color="auto"/>
            </w:tcBorders>
            <w:shd w:val="clear" w:color="auto" w:fill="FFFFFF"/>
          </w:tcPr>
          <w:p w:rsidR="00E80B14" w:rsidRDefault="00E07B23">
            <w:pPr>
              <w:pStyle w:val="9"/>
              <w:framePr w:w="10142" w:h="5688" w:wrap="none" w:vAnchor="page" w:hAnchor="page" w:x="3385" w:y="4881"/>
              <w:shd w:val="clear" w:color="auto" w:fill="auto"/>
              <w:spacing w:after="0" w:line="210" w:lineRule="exact"/>
              <w:ind w:left="20" w:firstLine="0"/>
            </w:pPr>
            <w:r>
              <w:rPr>
                <w:rStyle w:val="0pt4"/>
              </w:rPr>
              <w:t>стрессоустойчивости;</w:t>
            </w:r>
          </w:p>
        </w:tc>
        <w:tc>
          <w:tcPr>
            <w:tcW w:w="4930" w:type="dxa"/>
            <w:tcBorders>
              <w:left w:val="single" w:sz="4" w:space="0" w:color="auto"/>
              <w:right w:val="single" w:sz="4" w:space="0" w:color="auto"/>
            </w:tcBorders>
            <w:shd w:val="clear" w:color="auto" w:fill="FFFFFF"/>
          </w:tcPr>
          <w:p w:rsidR="00E80B14" w:rsidRDefault="00E80B14">
            <w:pPr>
              <w:framePr w:w="10142" w:h="5688" w:wrap="none" w:vAnchor="page" w:hAnchor="page" w:x="3385" w:y="4881"/>
              <w:rPr>
                <w:sz w:val="10"/>
                <w:szCs w:val="10"/>
              </w:rPr>
            </w:pPr>
          </w:p>
        </w:tc>
      </w:tr>
      <w:tr w:rsidR="00E80B14">
        <w:trPr>
          <w:trHeight w:hRule="exact" w:val="250"/>
        </w:trPr>
        <w:tc>
          <w:tcPr>
            <w:tcW w:w="576" w:type="dxa"/>
            <w:tcBorders>
              <w:left w:val="single" w:sz="4" w:space="0" w:color="auto"/>
            </w:tcBorders>
            <w:shd w:val="clear" w:color="auto" w:fill="FFFFFF"/>
          </w:tcPr>
          <w:p w:rsidR="00E80B14" w:rsidRDefault="00E80B14">
            <w:pPr>
              <w:framePr w:w="10142" w:h="5688" w:wrap="none" w:vAnchor="page" w:hAnchor="page" w:x="3385" w:y="4881"/>
              <w:rPr>
                <w:sz w:val="10"/>
                <w:szCs w:val="10"/>
              </w:rPr>
            </w:pPr>
          </w:p>
        </w:tc>
        <w:tc>
          <w:tcPr>
            <w:tcW w:w="1392" w:type="dxa"/>
            <w:tcBorders>
              <w:left w:val="single" w:sz="4" w:space="0" w:color="auto"/>
            </w:tcBorders>
            <w:shd w:val="clear" w:color="auto" w:fill="FFFFFF"/>
          </w:tcPr>
          <w:p w:rsidR="00E80B14" w:rsidRDefault="00E80B14">
            <w:pPr>
              <w:framePr w:w="10142" w:h="5688" w:wrap="none" w:vAnchor="page" w:hAnchor="page" w:x="3385" w:y="4881"/>
              <w:rPr>
                <w:sz w:val="10"/>
                <w:szCs w:val="10"/>
              </w:rPr>
            </w:pPr>
          </w:p>
        </w:tc>
        <w:tc>
          <w:tcPr>
            <w:tcW w:w="3245" w:type="dxa"/>
            <w:tcBorders>
              <w:left w:val="single" w:sz="4" w:space="0" w:color="auto"/>
            </w:tcBorders>
            <w:shd w:val="clear" w:color="auto" w:fill="FFFFFF"/>
          </w:tcPr>
          <w:p w:rsidR="00E80B14" w:rsidRDefault="00E07B23">
            <w:pPr>
              <w:pStyle w:val="9"/>
              <w:framePr w:w="10142" w:h="5688" w:wrap="none" w:vAnchor="page" w:hAnchor="page" w:x="3385" w:y="4881"/>
              <w:shd w:val="clear" w:color="auto" w:fill="auto"/>
              <w:spacing w:after="0" w:line="210" w:lineRule="exact"/>
              <w:ind w:left="20" w:firstLine="0"/>
            </w:pPr>
            <w:r>
              <w:rPr>
                <w:rStyle w:val="0pt4"/>
              </w:rPr>
              <w:t>освоение правил</w:t>
            </w:r>
          </w:p>
        </w:tc>
        <w:tc>
          <w:tcPr>
            <w:tcW w:w="4930" w:type="dxa"/>
            <w:tcBorders>
              <w:left w:val="single" w:sz="4" w:space="0" w:color="auto"/>
              <w:right w:val="single" w:sz="4" w:space="0" w:color="auto"/>
            </w:tcBorders>
            <w:shd w:val="clear" w:color="auto" w:fill="FFFFFF"/>
          </w:tcPr>
          <w:p w:rsidR="00E80B14" w:rsidRDefault="00E80B14">
            <w:pPr>
              <w:framePr w:w="10142" w:h="5688" w:wrap="none" w:vAnchor="page" w:hAnchor="page" w:x="3385" w:y="4881"/>
              <w:rPr>
                <w:sz w:val="10"/>
                <w:szCs w:val="10"/>
              </w:rPr>
            </w:pPr>
          </w:p>
        </w:tc>
      </w:tr>
      <w:tr w:rsidR="00E80B14">
        <w:trPr>
          <w:trHeight w:hRule="exact" w:val="240"/>
        </w:trPr>
        <w:tc>
          <w:tcPr>
            <w:tcW w:w="576" w:type="dxa"/>
            <w:tcBorders>
              <w:left w:val="single" w:sz="4" w:space="0" w:color="auto"/>
            </w:tcBorders>
            <w:shd w:val="clear" w:color="auto" w:fill="FFFFFF"/>
          </w:tcPr>
          <w:p w:rsidR="00E80B14" w:rsidRDefault="00E80B14">
            <w:pPr>
              <w:framePr w:w="10142" w:h="5688" w:wrap="none" w:vAnchor="page" w:hAnchor="page" w:x="3385" w:y="4881"/>
              <w:rPr>
                <w:sz w:val="10"/>
                <w:szCs w:val="10"/>
              </w:rPr>
            </w:pPr>
          </w:p>
        </w:tc>
        <w:tc>
          <w:tcPr>
            <w:tcW w:w="1392" w:type="dxa"/>
            <w:tcBorders>
              <w:left w:val="single" w:sz="4" w:space="0" w:color="auto"/>
            </w:tcBorders>
            <w:shd w:val="clear" w:color="auto" w:fill="FFFFFF"/>
          </w:tcPr>
          <w:p w:rsidR="00E80B14" w:rsidRDefault="00E80B14">
            <w:pPr>
              <w:framePr w:w="10142" w:h="5688" w:wrap="none" w:vAnchor="page" w:hAnchor="page" w:x="3385" w:y="4881"/>
              <w:rPr>
                <w:sz w:val="10"/>
                <w:szCs w:val="10"/>
              </w:rPr>
            </w:pPr>
          </w:p>
        </w:tc>
        <w:tc>
          <w:tcPr>
            <w:tcW w:w="3245" w:type="dxa"/>
            <w:tcBorders>
              <w:left w:val="single" w:sz="4" w:space="0" w:color="auto"/>
            </w:tcBorders>
            <w:shd w:val="clear" w:color="auto" w:fill="FFFFFF"/>
          </w:tcPr>
          <w:p w:rsidR="00E80B14" w:rsidRDefault="00E07B23">
            <w:pPr>
              <w:pStyle w:val="9"/>
              <w:framePr w:w="10142" w:h="5688" w:wrap="none" w:vAnchor="page" w:hAnchor="page" w:x="3385" w:y="4881"/>
              <w:shd w:val="clear" w:color="auto" w:fill="auto"/>
              <w:spacing w:after="0" w:line="210" w:lineRule="exact"/>
              <w:ind w:left="20" w:firstLine="0"/>
            </w:pPr>
            <w:r>
              <w:rPr>
                <w:rStyle w:val="0pt4"/>
              </w:rPr>
              <w:t>здорового и</w:t>
            </w:r>
          </w:p>
        </w:tc>
        <w:tc>
          <w:tcPr>
            <w:tcW w:w="4930" w:type="dxa"/>
            <w:tcBorders>
              <w:left w:val="single" w:sz="4" w:space="0" w:color="auto"/>
              <w:right w:val="single" w:sz="4" w:space="0" w:color="auto"/>
            </w:tcBorders>
            <w:shd w:val="clear" w:color="auto" w:fill="FFFFFF"/>
          </w:tcPr>
          <w:p w:rsidR="00E80B14" w:rsidRDefault="00E80B14">
            <w:pPr>
              <w:framePr w:w="10142" w:h="5688" w:wrap="none" w:vAnchor="page" w:hAnchor="page" w:x="3385" w:y="4881"/>
              <w:rPr>
                <w:sz w:val="10"/>
                <w:szCs w:val="10"/>
              </w:rPr>
            </w:pPr>
          </w:p>
        </w:tc>
      </w:tr>
      <w:tr w:rsidR="00E80B14">
        <w:trPr>
          <w:trHeight w:hRule="exact" w:val="336"/>
        </w:trPr>
        <w:tc>
          <w:tcPr>
            <w:tcW w:w="576" w:type="dxa"/>
            <w:tcBorders>
              <w:left w:val="single" w:sz="4" w:space="0" w:color="auto"/>
              <w:bottom w:val="single" w:sz="4" w:space="0" w:color="auto"/>
            </w:tcBorders>
            <w:shd w:val="clear" w:color="auto" w:fill="FFFFFF"/>
          </w:tcPr>
          <w:p w:rsidR="00E80B14" w:rsidRDefault="00E80B14">
            <w:pPr>
              <w:framePr w:w="10142" w:h="5688" w:wrap="none" w:vAnchor="page" w:hAnchor="page" w:x="3385" w:y="4881"/>
              <w:rPr>
                <w:sz w:val="10"/>
                <w:szCs w:val="10"/>
              </w:rPr>
            </w:pPr>
          </w:p>
        </w:tc>
        <w:tc>
          <w:tcPr>
            <w:tcW w:w="1392" w:type="dxa"/>
            <w:tcBorders>
              <w:left w:val="single" w:sz="4" w:space="0" w:color="auto"/>
              <w:bottom w:val="single" w:sz="4" w:space="0" w:color="auto"/>
            </w:tcBorders>
            <w:shd w:val="clear" w:color="auto" w:fill="FFFFFF"/>
          </w:tcPr>
          <w:p w:rsidR="00E80B14" w:rsidRDefault="00E80B14">
            <w:pPr>
              <w:framePr w:w="10142" w:h="5688" w:wrap="none" w:vAnchor="page" w:hAnchor="page" w:x="3385" w:y="4881"/>
              <w:rPr>
                <w:sz w:val="10"/>
                <w:szCs w:val="10"/>
              </w:rPr>
            </w:pPr>
          </w:p>
        </w:tc>
        <w:tc>
          <w:tcPr>
            <w:tcW w:w="3245" w:type="dxa"/>
            <w:tcBorders>
              <w:left w:val="single" w:sz="4" w:space="0" w:color="auto"/>
              <w:bottom w:val="single" w:sz="4" w:space="0" w:color="auto"/>
            </w:tcBorders>
            <w:shd w:val="clear" w:color="auto" w:fill="FFFFFF"/>
          </w:tcPr>
          <w:p w:rsidR="00E80B14" w:rsidRDefault="00E07B23">
            <w:pPr>
              <w:pStyle w:val="9"/>
              <w:framePr w:w="10142" w:h="5688" w:wrap="none" w:vAnchor="page" w:hAnchor="page" w:x="3385" w:y="4881"/>
              <w:shd w:val="clear" w:color="auto" w:fill="auto"/>
              <w:spacing w:after="0" w:line="210" w:lineRule="exact"/>
              <w:ind w:left="20" w:firstLine="0"/>
            </w:pPr>
            <w:r>
              <w:rPr>
                <w:rStyle w:val="0pt4"/>
              </w:rPr>
              <w:t>безопасного образа жизни.</w:t>
            </w:r>
          </w:p>
        </w:tc>
        <w:tc>
          <w:tcPr>
            <w:tcW w:w="4930" w:type="dxa"/>
            <w:tcBorders>
              <w:left w:val="single" w:sz="4" w:space="0" w:color="auto"/>
              <w:bottom w:val="single" w:sz="4" w:space="0" w:color="auto"/>
              <w:right w:val="single" w:sz="4" w:space="0" w:color="auto"/>
            </w:tcBorders>
            <w:shd w:val="clear" w:color="auto" w:fill="FFFFFF"/>
          </w:tcPr>
          <w:p w:rsidR="00E80B14" w:rsidRDefault="00E80B14">
            <w:pPr>
              <w:framePr w:w="10142" w:h="5688" w:wrap="none" w:vAnchor="page" w:hAnchor="page" w:x="3385" w:y="4881"/>
              <w:rPr>
                <w:sz w:val="10"/>
                <w:szCs w:val="10"/>
              </w:rPr>
            </w:pPr>
          </w:p>
        </w:tc>
      </w:tr>
    </w:tbl>
    <w:p w:rsidR="00E80B14" w:rsidRDefault="00E80B14">
      <w:pPr>
        <w:rPr>
          <w:sz w:val="2"/>
          <w:szCs w:val="2"/>
        </w:rPr>
        <w:sectPr w:rsidR="00E80B14">
          <w:pgSz w:w="16838" w:h="23810"/>
          <w:pgMar w:top="0" w:right="0" w:bottom="0" w:left="0" w:header="0" w:footer="3" w:gutter="0"/>
          <w:cols w:space="720"/>
          <w:noEndnote/>
          <w:docGrid w:linePitch="360"/>
        </w:sectPr>
      </w:pPr>
    </w:p>
    <w:tbl>
      <w:tblPr>
        <w:tblOverlap w:val="never"/>
        <w:tblW w:w="0" w:type="auto"/>
        <w:tblLayout w:type="fixed"/>
        <w:tblCellMar>
          <w:left w:w="10" w:type="dxa"/>
          <w:right w:w="10" w:type="dxa"/>
        </w:tblCellMar>
        <w:tblLook w:val="04A0"/>
      </w:tblPr>
      <w:tblGrid>
        <w:gridCol w:w="576"/>
        <w:gridCol w:w="1387"/>
        <w:gridCol w:w="3250"/>
        <w:gridCol w:w="4930"/>
      </w:tblGrid>
      <w:tr w:rsidR="00E80B14">
        <w:trPr>
          <w:trHeight w:hRule="exact" w:val="5395"/>
        </w:trPr>
        <w:tc>
          <w:tcPr>
            <w:tcW w:w="576" w:type="dxa"/>
            <w:tcBorders>
              <w:top w:val="single" w:sz="4" w:space="0" w:color="auto"/>
              <w:left w:val="single" w:sz="4" w:space="0" w:color="auto"/>
            </w:tcBorders>
            <w:shd w:val="clear" w:color="auto" w:fill="FFFFFF"/>
          </w:tcPr>
          <w:p w:rsidR="00E80B14" w:rsidRDefault="00E80B14">
            <w:pPr>
              <w:framePr w:w="10142" w:h="11669" w:wrap="none" w:vAnchor="page" w:hAnchor="page" w:x="3385" w:y="4881"/>
              <w:rPr>
                <w:sz w:val="10"/>
                <w:szCs w:val="10"/>
              </w:rPr>
            </w:pPr>
          </w:p>
        </w:tc>
        <w:tc>
          <w:tcPr>
            <w:tcW w:w="1387" w:type="dxa"/>
            <w:tcBorders>
              <w:top w:val="single" w:sz="4" w:space="0" w:color="auto"/>
              <w:left w:val="single" w:sz="4" w:space="0" w:color="auto"/>
            </w:tcBorders>
            <w:shd w:val="clear" w:color="auto" w:fill="FFFFFF"/>
          </w:tcPr>
          <w:p w:rsidR="00E80B14" w:rsidRDefault="00E80B14">
            <w:pPr>
              <w:framePr w:w="10142" w:h="11669" w:wrap="none" w:vAnchor="page" w:hAnchor="page" w:x="3385" w:y="4881"/>
              <w:rPr>
                <w:sz w:val="10"/>
                <w:szCs w:val="10"/>
              </w:rPr>
            </w:pPr>
          </w:p>
        </w:tc>
        <w:tc>
          <w:tcPr>
            <w:tcW w:w="3250" w:type="dxa"/>
            <w:tcBorders>
              <w:top w:val="single" w:sz="4" w:space="0" w:color="auto"/>
              <w:left w:val="single" w:sz="4" w:space="0" w:color="auto"/>
            </w:tcBorders>
            <w:shd w:val="clear" w:color="auto" w:fill="FFFFFF"/>
          </w:tcPr>
          <w:p w:rsidR="00E80B14" w:rsidRDefault="00E07B23">
            <w:pPr>
              <w:pStyle w:val="9"/>
              <w:framePr w:w="10142" w:h="11669" w:wrap="none" w:vAnchor="page" w:hAnchor="page" w:x="3385" w:y="4881"/>
              <w:shd w:val="clear" w:color="auto" w:fill="auto"/>
              <w:spacing w:after="120" w:line="250" w:lineRule="exact"/>
              <w:ind w:left="80" w:firstLine="0"/>
            </w:pPr>
            <w:r>
              <w:rPr>
                <w:rStyle w:val="0pt4"/>
              </w:rPr>
              <w:t>Регулятивные действия: умения планировать, регулировать, контролировать и оценивать своидействия.</w:t>
            </w:r>
          </w:p>
          <w:p w:rsidR="00E80B14" w:rsidRDefault="00E07B23">
            <w:pPr>
              <w:pStyle w:val="9"/>
              <w:framePr w:w="10142" w:h="11669" w:wrap="none" w:vAnchor="page" w:hAnchor="page" w:x="3385" w:y="4881"/>
              <w:shd w:val="clear" w:color="auto" w:fill="auto"/>
              <w:spacing w:before="120" w:after="120" w:line="250" w:lineRule="exact"/>
              <w:ind w:left="80" w:firstLine="0"/>
            </w:pPr>
            <w:r>
              <w:rPr>
                <w:rStyle w:val="0pt4"/>
              </w:rPr>
              <w:t>Планирование общей цели и пути её достижения; распределение функций и ролей в совместной деятельности; конструктивное разрешение конфликтов; осуществление взаимного контроля; оценка собственного поведения и поведения партнёра и внесение необходимыхкоррективов</w:t>
            </w:r>
          </w:p>
          <w:p w:rsidR="00E80B14" w:rsidRDefault="00E07B23">
            <w:pPr>
              <w:pStyle w:val="9"/>
              <w:framePr w:w="10142" w:h="11669" w:wrap="none" w:vAnchor="page" w:hAnchor="page" w:x="3385" w:y="4881"/>
              <w:shd w:val="clear" w:color="auto" w:fill="auto"/>
              <w:spacing w:before="120" w:after="0" w:line="250" w:lineRule="exact"/>
              <w:ind w:left="80" w:firstLine="0"/>
            </w:pPr>
            <w:r>
              <w:rPr>
                <w:rStyle w:val="0pt4"/>
              </w:rPr>
              <w:t>Коммуникативные действия взаимодействие, ориентация на партнёра, сотрудничество и кооперация (в командных видах спорта)</w:t>
            </w:r>
          </w:p>
        </w:tc>
        <w:tc>
          <w:tcPr>
            <w:tcW w:w="4930" w:type="dxa"/>
            <w:tcBorders>
              <w:top w:val="single" w:sz="4" w:space="0" w:color="auto"/>
              <w:left w:val="single" w:sz="4" w:space="0" w:color="auto"/>
              <w:right w:val="single" w:sz="4" w:space="0" w:color="auto"/>
            </w:tcBorders>
            <w:shd w:val="clear" w:color="auto" w:fill="FFFFFF"/>
          </w:tcPr>
          <w:p w:rsidR="00E80B14" w:rsidRDefault="00E07B23">
            <w:pPr>
              <w:pStyle w:val="9"/>
              <w:framePr w:w="10142" w:h="11669" w:wrap="none" w:vAnchor="page" w:hAnchor="page" w:x="3385" w:y="4881"/>
              <w:shd w:val="clear" w:color="auto" w:fill="auto"/>
              <w:spacing w:after="2940" w:line="254" w:lineRule="exact"/>
              <w:ind w:left="80" w:firstLine="0"/>
            </w:pPr>
            <w:r>
              <w:rPr>
                <w:rStyle w:val="0pt4"/>
              </w:rPr>
              <w:t>Выполнение комплексов упражнений, подвижные игры, соревнования, измерение показателей физического развития, занятие спортом.</w:t>
            </w:r>
          </w:p>
          <w:p w:rsidR="00E80B14" w:rsidRDefault="00E07B23">
            <w:pPr>
              <w:pStyle w:val="9"/>
              <w:framePr w:w="10142" w:h="11669" w:wrap="none" w:vAnchor="page" w:hAnchor="page" w:x="3385" w:y="4881"/>
              <w:shd w:val="clear" w:color="auto" w:fill="auto"/>
              <w:spacing w:before="2940" w:after="0" w:line="250" w:lineRule="exact"/>
              <w:ind w:left="80" w:firstLine="0"/>
            </w:pPr>
            <w:r>
              <w:rPr>
                <w:rStyle w:val="0pt4"/>
              </w:rPr>
              <w:t>Выполнение комплексов упражнений, подвижные игры, спортивные игры, соревнования, измерение показателей физического развития, занятие спортом.</w:t>
            </w:r>
          </w:p>
        </w:tc>
      </w:tr>
      <w:tr w:rsidR="00E80B14">
        <w:trPr>
          <w:trHeight w:hRule="exact" w:val="6274"/>
        </w:trPr>
        <w:tc>
          <w:tcPr>
            <w:tcW w:w="576" w:type="dxa"/>
            <w:tcBorders>
              <w:top w:val="single" w:sz="4" w:space="0" w:color="auto"/>
              <w:left w:val="single" w:sz="4" w:space="0" w:color="auto"/>
              <w:bottom w:val="single" w:sz="4" w:space="0" w:color="auto"/>
            </w:tcBorders>
            <w:shd w:val="clear" w:color="auto" w:fill="FFFFFF"/>
          </w:tcPr>
          <w:p w:rsidR="00E80B14" w:rsidRDefault="00E07B23">
            <w:pPr>
              <w:pStyle w:val="9"/>
              <w:framePr w:w="10142" w:h="11669" w:wrap="none" w:vAnchor="page" w:hAnchor="page" w:x="3385" w:y="4881"/>
              <w:shd w:val="clear" w:color="auto" w:fill="auto"/>
              <w:spacing w:after="0" w:line="210" w:lineRule="exact"/>
              <w:ind w:left="120" w:firstLine="0"/>
            </w:pPr>
            <w:r>
              <w:rPr>
                <w:rStyle w:val="0pt4"/>
              </w:rPr>
              <w:t>12</w:t>
            </w:r>
          </w:p>
        </w:tc>
        <w:tc>
          <w:tcPr>
            <w:tcW w:w="1387" w:type="dxa"/>
            <w:tcBorders>
              <w:top w:val="single" w:sz="4" w:space="0" w:color="auto"/>
              <w:left w:val="single" w:sz="4" w:space="0" w:color="auto"/>
              <w:bottom w:val="single" w:sz="4" w:space="0" w:color="auto"/>
            </w:tcBorders>
            <w:shd w:val="clear" w:color="auto" w:fill="FFFFFF"/>
          </w:tcPr>
          <w:p w:rsidR="00E80B14" w:rsidRDefault="00E07B23">
            <w:pPr>
              <w:pStyle w:val="9"/>
              <w:framePr w:w="10142" w:h="11669" w:wrap="none" w:vAnchor="page" w:hAnchor="page" w:x="3385" w:y="4881"/>
              <w:shd w:val="clear" w:color="auto" w:fill="auto"/>
              <w:spacing w:after="120" w:line="210" w:lineRule="exact"/>
              <w:ind w:left="80" w:firstLine="0"/>
            </w:pPr>
            <w:r>
              <w:rPr>
                <w:rStyle w:val="0pt4"/>
              </w:rPr>
              <w:t>Русский</w:t>
            </w:r>
          </w:p>
          <w:p w:rsidR="00E80B14" w:rsidRDefault="00E07B23">
            <w:pPr>
              <w:pStyle w:val="9"/>
              <w:framePr w:w="10142" w:h="11669" w:wrap="none" w:vAnchor="page" w:hAnchor="page" w:x="3385" w:y="4881"/>
              <w:shd w:val="clear" w:color="auto" w:fill="auto"/>
              <w:spacing w:before="120" w:after="0" w:line="210" w:lineRule="exact"/>
              <w:ind w:left="80" w:firstLine="0"/>
            </w:pPr>
            <w:r>
              <w:rPr>
                <w:rStyle w:val="0pt4"/>
              </w:rPr>
              <w:t>язык</w:t>
            </w:r>
          </w:p>
        </w:tc>
        <w:tc>
          <w:tcPr>
            <w:tcW w:w="3250" w:type="dxa"/>
            <w:tcBorders>
              <w:top w:val="single" w:sz="4" w:space="0" w:color="auto"/>
              <w:left w:val="single" w:sz="4" w:space="0" w:color="auto"/>
              <w:bottom w:val="single" w:sz="4" w:space="0" w:color="auto"/>
            </w:tcBorders>
            <w:shd w:val="clear" w:color="auto" w:fill="FFFFFF"/>
          </w:tcPr>
          <w:p w:rsidR="00E80B14" w:rsidRDefault="00E07B23">
            <w:pPr>
              <w:pStyle w:val="9"/>
              <w:framePr w:w="10142" w:h="11669" w:wrap="none" w:vAnchor="page" w:hAnchor="page" w:x="3385" w:y="4881"/>
              <w:shd w:val="clear" w:color="auto" w:fill="auto"/>
              <w:spacing w:after="1500" w:line="250" w:lineRule="exact"/>
              <w:ind w:left="80" w:firstLine="0"/>
            </w:pPr>
            <w:r>
              <w:rPr>
                <w:rStyle w:val="0pt4"/>
              </w:rPr>
              <w:t>Познавательные, коммуникативные и регулятивные действия;</w:t>
            </w:r>
          </w:p>
          <w:p w:rsidR="00E80B14" w:rsidRDefault="00E07B23">
            <w:pPr>
              <w:pStyle w:val="9"/>
              <w:framePr w:w="10142" w:h="11669" w:wrap="none" w:vAnchor="page" w:hAnchor="page" w:x="3385" w:y="4881"/>
              <w:shd w:val="clear" w:color="auto" w:fill="auto"/>
              <w:spacing w:before="1500" w:after="1080" w:line="250" w:lineRule="exact"/>
              <w:ind w:left="80" w:firstLine="0"/>
            </w:pPr>
            <w:r>
              <w:rPr>
                <w:rStyle w:val="0pt4"/>
              </w:rPr>
              <w:t>знаково-символические действия моделирования;</w:t>
            </w:r>
          </w:p>
          <w:p w:rsidR="00E80B14" w:rsidRDefault="00E07B23">
            <w:pPr>
              <w:pStyle w:val="9"/>
              <w:framePr w:w="10142" w:h="11669" w:wrap="none" w:vAnchor="page" w:hAnchor="page" w:x="3385" w:y="4881"/>
              <w:shd w:val="clear" w:color="auto" w:fill="auto"/>
              <w:spacing w:before="1080" w:after="0" w:line="250" w:lineRule="exact"/>
              <w:ind w:left="80" w:firstLine="0"/>
            </w:pPr>
            <w:r>
              <w:rPr>
                <w:rStyle w:val="0pt4"/>
              </w:rPr>
              <w:t>логические действия анализа, сравнения, установление</w:t>
            </w:r>
          </w:p>
        </w:tc>
        <w:tc>
          <w:tcPr>
            <w:tcW w:w="4930" w:type="dxa"/>
            <w:tcBorders>
              <w:top w:val="single" w:sz="4" w:space="0" w:color="auto"/>
              <w:left w:val="single" w:sz="4" w:space="0" w:color="auto"/>
              <w:bottom w:val="single" w:sz="4" w:space="0" w:color="auto"/>
              <w:right w:val="single" w:sz="4" w:space="0" w:color="auto"/>
            </w:tcBorders>
            <w:shd w:val="clear" w:color="auto" w:fill="FFFFFF"/>
          </w:tcPr>
          <w:p w:rsidR="00E80B14" w:rsidRDefault="00E07B23">
            <w:pPr>
              <w:pStyle w:val="9"/>
              <w:framePr w:w="10142" w:h="11669" w:wrap="none" w:vAnchor="page" w:hAnchor="page" w:x="3385" w:y="4881"/>
              <w:shd w:val="clear" w:color="auto" w:fill="auto"/>
              <w:spacing w:after="360" w:line="250" w:lineRule="exact"/>
              <w:ind w:left="80" w:firstLine="0"/>
            </w:pPr>
            <w:r>
              <w:rPr>
                <w:rStyle w:val="0pt4"/>
              </w:rPr>
              <w:t>Ориентация в морфологической и синтаксической структуре языка и усвоение правил, строения слова и предложения, ориентировка ребёнка в грамматической и синтаксической структуре родного языка</w:t>
            </w:r>
          </w:p>
          <w:p w:rsidR="00E80B14" w:rsidRDefault="00E07B23">
            <w:pPr>
              <w:pStyle w:val="9"/>
              <w:framePr w:w="10142" w:h="11669" w:wrap="none" w:vAnchor="page" w:hAnchor="page" w:x="3385" w:y="4881"/>
              <w:shd w:val="clear" w:color="auto" w:fill="auto"/>
              <w:spacing w:before="360" w:line="250" w:lineRule="exact"/>
              <w:ind w:left="80" w:firstLine="0"/>
            </w:pPr>
            <w:r>
              <w:rPr>
                <w:rStyle w:val="0pt4"/>
              </w:rPr>
              <w:t>Усвоение правил строения слова и предложения, графической формы букв. Разбор слова по составу, путём составления схемы), преобразования модели (видоизменения слова), звуко-буквенный анализ).</w:t>
            </w:r>
          </w:p>
          <w:p w:rsidR="00E80B14" w:rsidRDefault="00E07B23">
            <w:pPr>
              <w:pStyle w:val="9"/>
              <w:framePr w:w="10142" w:h="11669" w:wrap="none" w:vAnchor="page" w:hAnchor="page" w:x="3385" w:y="4881"/>
              <w:shd w:val="clear" w:color="auto" w:fill="auto"/>
              <w:spacing w:before="180" w:after="0" w:line="250" w:lineRule="exact"/>
              <w:ind w:left="80" w:firstLine="0"/>
            </w:pPr>
            <w:r>
              <w:rPr>
                <w:rStyle w:val="0pt4"/>
              </w:rPr>
              <w:t>Работа с текстом, осознанное и произвольное построение речевых высказываний в устной и письменной форме, поиск, сравнивание, классификация таких языковых единиц как звук, буква, часть слова, часть речи, член предложения. Письмо и проверка написанного.</w:t>
            </w:r>
          </w:p>
        </w:tc>
      </w:tr>
    </w:tbl>
    <w:p w:rsidR="00E80B14" w:rsidRDefault="00E80B14">
      <w:pPr>
        <w:rPr>
          <w:sz w:val="2"/>
          <w:szCs w:val="2"/>
        </w:rPr>
        <w:sectPr w:rsidR="00E80B14">
          <w:pgSz w:w="16838" w:h="23810"/>
          <w:pgMar w:top="0" w:right="0" w:bottom="0" w:left="0" w:header="0" w:footer="3" w:gutter="0"/>
          <w:cols w:space="720"/>
          <w:noEndnote/>
          <w:docGrid w:linePitch="360"/>
        </w:sectPr>
      </w:pPr>
    </w:p>
    <w:tbl>
      <w:tblPr>
        <w:tblOverlap w:val="never"/>
        <w:tblW w:w="0" w:type="auto"/>
        <w:tblLayout w:type="fixed"/>
        <w:tblCellMar>
          <w:left w:w="10" w:type="dxa"/>
          <w:right w:w="10" w:type="dxa"/>
        </w:tblCellMar>
        <w:tblLook w:val="04A0"/>
      </w:tblPr>
      <w:tblGrid>
        <w:gridCol w:w="571"/>
        <w:gridCol w:w="1387"/>
        <w:gridCol w:w="3254"/>
        <w:gridCol w:w="4930"/>
      </w:tblGrid>
      <w:tr w:rsidR="00E80B14">
        <w:trPr>
          <w:trHeight w:hRule="exact" w:val="293"/>
        </w:trPr>
        <w:tc>
          <w:tcPr>
            <w:tcW w:w="571" w:type="dxa"/>
            <w:tcBorders>
              <w:top w:val="single" w:sz="4" w:space="0" w:color="auto"/>
              <w:left w:val="single" w:sz="4" w:space="0" w:color="auto"/>
            </w:tcBorders>
            <w:shd w:val="clear" w:color="auto" w:fill="FFFFFF"/>
          </w:tcPr>
          <w:p w:rsidR="00E80B14" w:rsidRDefault="00E80B14">
            <w:pPr>
              <w:framePr w:w="10142" w:h="12442" w:wrap="none" w:vAnchor="page" w:hAnchor="page" w:x="3555" w:y="4843"/>
              <w:rPr>
                <w:sz w:val="10"/>
                <w:szCs w:val="10"/>
              </w:rPr>
            </w:pPr>
          </w:p>
        </w:tc>
        <w:tc>
          <w:tcPr>
            <w:tcW w:w="1387" w:type="dxa"/>
            <w:tcBorders>
              <w:top w:val="single" w:sz="4" w:space="0" w:color="auto"/>
              <w:left w:val="single" w:sz="4" w:space="0" w:color="auto"/>
            </w:tcBorders>
            <w:shd w:val="clear" w:color="auto" w:fill="FFFFFF"/>
          </w:tcPr>
          <w:p w:rsidR="00E80B14" w:rsidRDefault="00E80B14">
            <w:pPr>
              <w:framePr w:w="10142" w:h="12442" w:wrap="none" w:vAnchor="page" w:hAnchor="page" w:x="3555" w:y="4843"/>
              <w:rPr>
                <w:sz w:val="10"/>
                <w:szCs w:val="10"/>
              </w:rPr>
            </w:pPr>
          </w:p>
        </w:tc>
        <w:tc>
          <w:tcPr>
            <w:tcW w:w="3254" w:type="dxa"/>
            <w:tcBorders>
              <w:top w:val="single" w:sz="4" w:space="0" w:color="auto"/>
              <w:left w:val="single" w:sz="4" w:space="0" w:color="auto"/>
            </w:tcBorders>
            <w:shd w:val="clear" w:color="auto" w:fill="FFFFFF"/>
          </w:tcPr>
          <w:p w:rsidR="00E80B14" w:rsidRDefault="00E07B23">
            <w:pPr>
              <w:pStyle w:val="9"/>
              <w:framePr w:w="10142" w:h="12442" w:wrap="none" w:vAnchor="page" w:hAnchor="page" w:x="3555" w:y="4843"/>
              <w:shd w:val="clear" w:color="auto" w:fill="auto"/>
              <w:spacing w:after="0" w:line="210" w:lineRule="exact"/>
              <w:ind w:left="80" w:firstLine="0"/>
            </w:pPr>
            <w:r>
              <w:rPr>
                <w:rStyle w:val="0pt4"/>
              </w:rPr>
              <w:t>причинно-следственных связей</w:t>
            </w:r>
          </w:p>
        </w:tc>
        <w:tc>
          <w:tcPr>
            <w:tcW w:w="4930" w:type="dxa"/>
            <w:tcBorders>
              <w:top w:val="single" w:sz="4" w:space="0" w:color="auto"/>
              <w:left w:val="single" w:sz="4" w:space="0" w:color="auto"/>
              <w:right w:val="single" w:sz="4" w:space="0" w:color="auto"/>
            </w:tcBorders>
            <w:shd w:val="clear" w:color="auto" w:fill="FFFFFF"/>
          </w:tcPr>
          <w:p w:rsidR="00E80B14" w:rsidRDefault="00E80B14">
            <w:pPr>
              <w:framePr w:w="10142" w:h="12442" w:wrap="none" w:vAnchor="page" w:hAnchor="page" w:x="3555" w:y="4843"/>
              <w:rPr>
                <w:sz w:val="10"/>
                <w:szCs w:val="10"/>
              </w:rPr>
            </w:pPr>
          </w:p>
        </w:tc>
      </w:tr>
      <w:tr w:rsidR="00E80B14">
        <w:trPr>
          <w:trHeight w:hRule="exact" w:val="6826"/>
        </w:trPr>
        <w:tc>
          <w:tcPr>
            <w:tcW w:w="571" w:type="dxa"/>
            <w:tcBorders>
              <w:top w:val="single" w:sz="4" w:space="0" w:color="auto"/>
              <w:left w:val="single" w:sz="4" w:space="0" w:color="auto"/>
            </w:tcBorders>
            <w:shd w:val="clear" w:color="auto" w:fill="FFFFFF"/>
          </w:tcPr>
          <w:p w:rsidR="00E80B14" w:rsidRDefault="00E07B23">
            <w:pPr>
              <w:pStyle w:val="9"/>
              <w:framePr w:w="10142" w:h="12442" w:wrap="none" w:vAnchor="page" w:hAnchor="page" w:x="3555" w:y="4843"/>
              <w:shd w:val="clear" w:color="auto" w:fill="auto"/>
              <w:spacing w:after="0" w:line="210" w:lineRule="exact"/>
              <w:ind w:left="120" w:firstLine="0"/>
            </w:pPr>
            <w:r>
              <w:rPr>
                <w:rStyle w:val="0pt4"/>
              </w:rPr>
              <w:t>13</w:t>
            </w:r>
          </w:p>
        </w:tc>
        <w:tc>
          <w:tcPr>
            <w:tcW w:w="1387" w:type="dxa"/>
            <w:tcBorders>
              <w:top w:val="single" w:sz="4" w:space="0" w:color="auto"/>
              <w:left w:val="single" w:sz="4" w:space="0" w:color="auto"/>
            </w:tcBorders>
            <w:shd w:val="clear" w:color="auto" w:fill="FFFFFF"/>
          </w:tcPr>
          <w:p w:rsidR="00E80B14" w:rsidRDefault="00E07B23">
            <w:pPr>
              <w:pStyle w:val="9"/>
              <w:framePr w:w="10142" w:h="12442" w:wrap="none" w:vAnchor="page" w:hAnchor="page" w:x="3555" w:y="4843"/>
              <w:shd w:val="clear" w:color="auto" w:fill="auto"/>
              <w:spacing w:after="0" w:line="210" w:lineRule="exact"/>
              <w:ind w:left="80" w:firstLine="0"/>
            </w:pPr>
            <w:r>
              <w:rPr>
                <w:rStyle w:val="0pt4"/>
              </w:rPr>
              <w:t>Литература</w:t>
            </w:r>
          </w:p>
        </w:tc>
        <w:tc>
          <w:tcPr>
            <w:tcW w:w="3254" w:type="dxa"/>
            <w:tcBorders>
              <w:top w:val="single" w:sz="4" w:space="0" w:color="auto"/>
              <w:left w:val="single" w:sz="4" w:space="0" w:color="auto"/>
            </w:tcBorders>
            <w:shd w:val="clear" w:color="auto" w:fill="FFFFFF"/>
          </w:tcPr>
          <w:p w:rsidR="00E80B14" w:rsidRDefault="00E07B23">
            <w:pPr>
              <w:pStyle w:val="9"/>
              <w:framePr w:w="10142" w:h="12442" w:wrap="none" w:vAnchor="page" w:hAnchor="page" w:x="3555" w:y="4843"/>
              <w:shd w:val="clear" w:color="auto" w:fill="auto"/>
              <w:spacing w:after="600" w:line="250" w:lineRule="exact"/>
              <w:ind w:left="80" w:firstLine="0"/>
            </w:pPr>
            <w:r>
              <w:rPr>
                <w:rStyle w:val="0pt4"/>
              </w:rPr>
              <w:t>Все виды универсальных учебных действий личностных, коммуникативных, познавательных и регулятивных (с приоритетом развития ценностно-смысловой сферы и коммуникации</w:t>
            </w:r>
          </w:p>
          <w:p w:rsidR="00E80B14" w:rsidRDefault="00E07B23">
            <w:pPr>
              <w:pStyle w:val="9"/>
              <w:framePr w:w="10142" w:h="12442" w:wrap="none" w:vAnchor="page" w:hAnchor="page" w:x="3555" w:y="4843"/>
              <w:shd w:val="clear" w:color="auto" w:fill="auto"/>
              <w:spacing w:before="600" w:after="0" w:line="250" w:lineRule="exact"/>
              <w:ind w:left="80" w:firstLine="0"/>
            </w:pPr>
            <w:r>
              <w:rPr>
                <w:rStyle w:val="0pt4"/>
              </w:rPr>
              <w:t>Смыслообразование; самоопределения и самопознания гражданской идентичности нравственно</w:t>
            </w:r>
            <w:r>
              <w:rPr>
                <w:rStyle w:val="0pt4"/>
              </w:rPr>
              <w:softHyphen/>
              <w:t>этическое оценивание</w:t>
            </w:r>
          </w:p>
        </w:tc>
        <w:tc>
          <w:tcPr>
            <w:tcW w:w="4930" w:type="dxa"/>
            <w:tcBorders>
              <w:top w:val="single" w:sz="4" w:space="0" w:color="auto"/>
              <w:left w:val="single" w:sz="4" w:space="0" w:color="auto"/>
              <w:right w:val="single" w:sz="4" w:space="0" w:color="auto"/>
            </w:tcBorders>
            <w:shd w:val="clear" w:color="auto" w:fill="FFFFFF"/>
          </w:tcPr>
          <w:p w:rsidR="00E80B14" w:rsidRDefault="00E07B23">
            <w:pPr>
              <w:pStyle w:val="9"/>
              <w:framePr w:w="10142" w:h="12442" w:wrap="none" w:vAnchor="page" w:hAnchor="page" w:x="3555" w:y="4843"/>
              <w:shd w:val="clear" w:color="auto" w:fill="auto"/>
              <w:spacing w:line="250" w:lineRule="exact"/>
              <w:ind w:left="80" w:firstLine="0"/>
            </w:pPr>
            <w:r>
              <w:rPr>
                <w:rStyle w:val="0pt4"/>
              </w:rPr>
              <w:t>Прослеживание судьбы героя и ориентацию в системе личностных смыслов; прослеживание судьбы героя и ориентацию учащегося сравнения образа «Я» с героями литературных произведений посредством эмоционально</w:t>
            </w:r>
            <w:r>
              <w:rPr>
                <w:rStyle w:val="0pt4"/>
              </w:rPr>
              <w:softHyphen/>
              <w:t>действенной идентификации; знакомство с героическим историческим прошлым своего народа и своей страны и переживания гордости и эмоциональной сопричастности подвигам и достижениям её граждан; выявление морального содержания и нравственного значения действий персонажей,</w:t>
            </w:r>
          </w:p>
          <w:p w:rsidR="00E80B14" w:rsidRDefault="00E07B23">
            <w:pPr>
              <w:pStyle w:val="9"/>
              <w:framePr w:w="10142" w:h="12442" w:wrap="none" w:vAnchor="page" w:hAnchor="page" w:x="3555" w:y="4843"/>
              <w:shd w:val="clear" w:color="auto" w:fill="auto"/>
              <w:spacing w:before="180" w:line="254" w:lineRule="exact"/>
              <w:ind w:left="80" w:firstLine="0"/>
            </w:pPr>
            <w:r>
              <w:rPr>
                <w:rStyle w:val="0pt4"/>
              </w:rPr>
              <w:t>умение понимать контекстную речь на основе воссоздания картины событий и поступков персонажей;</w:t>
            </w:r>
          </w:p>
          <w:p w:rsidR="00E80B14" w:rsidRDefault="00E07B23">
            <w:pPr>
              <w:pStyle w:val="9"/>
              <w:framePr w:w="10142" w:h="12442" w:wrap="none" w:vAnchor="page" w:hAnchor="page" w:x="3555" w:y="4843"/>
              <w:numPr>
                <w:ilvl w:val="0"/>
                <w:numId w:val="118"/>
              </w:numPr>
              <w:shd w:val="clear" w:color="auto" w:fill="auto"/>
              <w:tabs>
                <w:tab w:val="left" w:pos="301"/>
              </w:tabs>
              <w:spacing w:before="180" w:line="254" w:lineRule="exact"/>
              <w:ind w:left="80" w:firstLine="0"/>
            </w:pPr>
            <w:r>
              <w:rPr>
                <w:rStyle w:val="0pt4"/>
              </w:rPr>
              <w:t>умение произвольно и выразительно строить контекстную речь с учетом целей коммуникации, особенностейслушателя;</w:t>
            </w:r>
          </w:p>
          <w:p w:rsidR="00E80B14" w:rsidRDefault="00E07B23">
            <w:pPr>
              <w:pStyle w:val="9"/>
              <w:framePr w:w="10142" w:h="12442" w:wrap="none" w:vAnchor="page" w:hAnchor="page" w:x="3555" w:y="4843"/>
              <w:numPr>
                <w:ilvl w:val="0"/>
                <w:numId w:val="118"/>
              </w:numPr>
              <w:shd w:val="clear" w:color="auto" w:fill="auto"/>
              <w:tabs>
                <w:tab w:val="left" w:pos="306"/>
              </w:tabs>
              <w:spacing w:before="180" w:line="254" w:lineRule="exact"/>
              <w:ind w:left="80" w:firstLine="0"/>
            </w:pPr>
            <w:r>
              <w:rPr>
                <w:rStyle w:val="0pt4"/>
              </w:rPr>
              <w:t>умение устанавливать логическую причинно</w:t>
            </w:r>
            <w:r>
              <w:rPr>
                <w:rStyle w:val="0pt4"/>
              </w:rPr>
              <w:softHyphen/>
              <w:t>следственную последовательность событий и действий героевпроизведения;</w:t>
            </w:r>
          </w:p>
          <w:p w:rsidR="00E80B14" w:rsidRDefault="00E07B23">
            <w:pPr>
              <w:pStyle w:val="9"/>
              <w:framePr w:w="10142" w:h="12442" w:wrap="none" w:vAnchor="page" w:hAnchor="page" w:x="3555" w:y="4843"/>
              <w:numPr>
                <w:ilvl w:val="0"/>
                <w:numId w:val="118"/>
              </w:numPr>
              <w:shd w:val="clear" w:color="auto" w:fill="auto"/>
              <w:tabs>
                <w:tab w:val="left" w:pos="478"/>
              </w:tabs>
              <w:spacing w:before="180" w:after="0" w:line="254" w:lineRule="exact"/>
              <w:ind w:left="80" w:firstLine="0"/>
            </w:pPr>
            <w:r>
              <w:rPr>
                <w:rStyle w:val="0pt4"/>
              </w:rPr>
              <w:t>умение строить план с выделением существенной и дополнительнойинформации.</w:t>
            </w:r>
          </w:p>
        </w:tc>
      </w:tr>
      <w:tr w:rsidR="00E80B14">
        <w:trPr>
          <w:trHeight w:hRule="exact" w:val="5323"/>
        </w:trPr>
        <w:tc>
          <w:tcPr>
            <w:tcW w:w="571" w:type="dxa"/>
            <w:tcBorders>
              <w:top w:val="single" w:sz="4" w:space="0" w:color="auto"/>
              <w:left w:val="single" w:sz="4" w:space="0" w:color="auto"/>
              <w:bottom w:val="single" w:sz="4" w:space="0" w:color="auto"/>
            </w:tcBorders>
            <w:shd w:val="clear" w:color="auto" w:fill="FFFFFF"/>
          </w:tcPr>
          <w:p w:rsidR="00E80B14" w:rsidRDefault="00E80B14">
            <w:pPr>
              <w:framePr w:w="10142" w:h="12442" w:wrap="none" w:vAnchor="page" w:hAnchor="page" w:x="3555" w:y="4843"/>
              <w:rPr>
                <w:sz w:val="10"/>
                <w:szCs w:val="10"/>
              </w:rPr>
            </w:pPr>
          </w:p>
        </w:tc>
        <w:tc>
          <w:tcPr>
            <w:tcW w:w="1387" w:type="dxa"/>
            <w:tcBorders>
              <w:top w:val="single" w:sz="4" w:space="0" w:color="auto"/>
              <w:left w:val="single" w:sz="4" w:space="0" w:color="auto"/>
              <w:bottom w:val="single" w:sz="4" w:space="0" w:color="auto"/>
            </w:tcBorders>
            <w:shd w:val="clear" w:color="auto" w:fill="FFFFFF"/>
          </w:tcPr>
          <w:p w:rsidR="00E80B14" w:rsidRDefault="00E80B14">
            <w:pPr>
              <w:framePr w:w="10142" w:h="12442" w:wrap="none" w:vAnchor="page" w:hAnchor="page" w:x="3555" w:y="4843"/>
              <w:rPr>
                <w:sz w:val="10"/>
                <w:szCs w:val="10"/>
              </w:rPr>
            </w:pPr>
          </w:p>
        </w:tc>
        <w:tc>
          <w:tcPr>
            <w:tcW w:w="3254" w:type="dxa"/>
            <w:tcBorders>
              <w:top w:val="single" w:sz="4" w:space="0" w:color="auto"/>
              <w:left w:val="single" w:sz="4" w:space="0" w:color="auto"/>
              <w:bottom w:val="single" w:sz="4" w:space="0" w:color="auto"/>
            </w:tcBorders>
            <w:shd w:val="clear" w:color="auto" w:fill="FFFFFF"/>
          </w:tcPr>
          <w:p w:rsidR="00E80B14" w:rsidRDefault="00E07B23">
            <w:pPr>
              <w:pStyle w:val="9"/>
              <w:framePr w:w="10142" w:h="12442" w:wrap="none" w:vAnchor="page" w:hAnchor="page" w:x="3555" w:y="4843"/>
              <w:shd w:val="clear" w:color="auto" w:fill="auto"/>
              <w:spacing w:after="120" w:line="259" w:lineRule="exact"/>
              <w:ind w:left="80" w:firstLine="0"/>
            </w:pPr>
            <w:r>
              <w:rPr>
                <w:rStyle w:val="0pt4"/>
              </w:rPr>
              <w:t>Регулятивные и познавательные</w:t>
            </w:r>
          </w:p>
          <w:p w:rsidR="00E80B14" w:rsidRDefault="00E07B23">
            <w:pPr>
              <w:pStyle w:val="9"/>
              <w:framePr w:w="10142" w:h="12442" w:wrap="none" w:vAnchor="page" w:hAnchor="page" w:x="3555" w:y="4843"/>
              <w:shd w:val="clear" w:color="auto" w:fill="auto"/>
              <w:spacing w:before="120" w:after="300" w:line="210" w:lineRule="exact"/>
              <w:ind w:left="80" w:firstLine="0"/>
            </w:pPr>
            <w:r>
              <w:rPr>
                <w:rStyle w:val="0pt4"/>
              </w:rPr>
              <w:t>Коммуникативные</w:t>
            </w:r>
          </w:p>
          <w:p w:rsidR="00E80B14" w:rsidRDefault="00E07B23">
            <w:pPr>
              <w:pStyle w:val="9"/>
              <w:framePr w:w="10142" w:h="12442" w:wrap="none" w:vAnchor="page" w:hAnchor="page" w:x="3555" w:y="4843"/>
              <w:shd w:val="clear" w:color="auto" w:fill="auto"/>
              <w:spacing w:before="300" w:after="300" w:line="210" w:lineRule="exact"/>
              <w:ind w:left="80" w:firstLine="0"/>
            </w:pPr>
            <w:r>
              <w:rPr>
                <w:rStyle w:val="0pt4"/>
              </w:rPr>
              <w:t>умение:</w:t>
            </w:r>
          </w:p>
          <w:p w:rsidR="00E80B14" w:rsidRDefault="00E07B23">
            <w:pPr>
              <w:pStyle w:val="9"/>
              <w:framePr w:w="10142" w:h="12442" w:wrap="none" w:vAnchor="page" w:hAnchor="page" w:x="3555" w:y="4843"/>
              <w:numPr>
                <w:ilvl w:val="0"/>
                <w:numId w:val="119"/>
              </w:numPr>
              <w:shd w:val="clear" w:color="auto" w:fill="auto"/>
              <w:tabs>
                <w:tab w:val="left" w:pos="210"/>
              </w:tabs>
              <w:spacing w:before="300" w:after="120" w:line="250" w:lineRule="exact"/>
              <w:ind w:left="80" w:firstLine="0"/>
            </w:pPr>
            <w:r>
              <w:rPr>
                <w:rStyle w:val="0pt4"/>
              </w:rPr>
              <w:t>умение понимать контекстную речь на основе воссоздания картины событий и поступков персонажей</w:t>
            </w:r>
          </w:p>
          <w:p w:rsidR="00E80B14" w:rsidRDefault="00E07B23">
            <w:pPr>
              <w:pStyle w:val="9"/>
              <w:framePr w:w="10142" w:h="12442" w:wrap="none" w:vAnchor="page" w:hAnchor="page" w:x="3555" w:y="4843"/>
              <w:numPr>
                <w:ilvl w:val="0"/>
                <w:numId w:val="119"/>
              </w:numPr>
              <w:shd w:val="clear" w:color="auto" w:fill="auto"/>
              <w:tabs>
                <w:tab w:val="left" w:pos="238"/>
              </w:tabs>
              <w:spacing w:before="120" w:after="0" w:line="250" w:lineRule="exact"/>
              <w:ind w:left="80" w:firstLine="0"/>
            </w:pPr>
            <w:r>
              <w:rPr>
                <w:rStyle w:val="0pt4"/>
              </w:rPr>
              <w:t>умение понимать контекстную речь с учётом целей коммуникации, особенностей слушателя, в том числе используя аудиовизуальные умения; понимать контекстную речь на основе воссоздания картины событий и поступков персонажей.</w:t>
            </w:r>
          </w:p>
        </w:tc>
        <w:tc>
          <w:tcPr>
            <w:tcW w:w="4930" w:type="dxa"/>
            <w:tcBorders>
              <w:top w:val="single" w:sz="4" w:space="0" w:color="auto"/>
              <w:left w:val="single" w:sz="4" w:space="0" w:color="auto"/>
              <w:bottom w:val="single" w:sz="4" w:space="0" w:color="auto"/>
              <w:right w:val="single" w:sz="4" w:space="0" w:color="auto"/>
            </w:tcBorders>
            <w:shd w:val="clear" w:color="auto" w:fill="FFFFFF"/>
          </w:tcPr>
          <w:p w:rsidR="00E80B14" w:rsidRDefault="00E07B23">
            <w:pPr>
              <w:pStyle w:val="9"/>
              <w:framePr w:w="10142" w:h="12442" w:wrap="none" w:vAnchor="page" w:hAnchor="page" w:x="3555" w:y="4843"/>
              <w:shd w:val="clear" w:color="auto" w:fill="auto"/>
              <w:spacing w:line="250" w:lineRule="exact"/>
              <w:ind w:left="80" w:firstLine="0"/>
            </w:pPr>
            <w:r>
              <w:rPr>
                <w:rStyle w:val="0pt4"/>
              </w:rPr>
              <w:t>Определение логической причинно-следствен</w:t>
            </w:r>
            <w:r>
              <w:rPr>
                <w:rStyle w:val="0pt4"/>
              </w:rPr>
              <w:softHyphen/>
              <w:t>ной последовательности событий и действий героев произведения;</w:t>
            </w:r>
          </w:p>
          <w:p w:rsidR="00E80B14" w:rsidRDefault="00E07B23">
            <w:pPr>
              <w:pStyle w:val="9"/>
              <w:framePr w:w="10142" w:h="12442" w:wrap="none" w:vAnchor="page" w:hAnchor="page" w:x="3555" w:y="4843"/>
              <w:shd w:val="clear" w:color="auto" w:fill="auto"/>
              <w:spacing w:before="180" w:line="250" w:lineRule="exact"/>
              <w:ind w:left="80" w:firstLine="0"/>
            </w:pPr>
            <w:r>
              <w:rPr>
                <w:rStyle w:val="0pt4"/>
              </w:rPr>
              <w:t>Составление плана с выделением существенной и дополнительнойинформации</w:t>
            </w:r>
          </w:p>
          <w:p w:rsidR="00E80B14" w:rsidRDefault="00E07B23">
            <w:pPr>
              <w:pStyle w:val="9"/>
              <w:framePr w:w="10142" w:h="12442" w:wrap="none" w:vAnchor="page" w:hAnchor="page" w:x="3555" w:y="4843"/>
              <w:shd w:val="clear" w:color="auto" w:fill="auto"/>
              <w:spacing w:before="180" w:line="250" w:lineRule="exact"/>
              <w:ind w:left="80" w:firstLine="0"/>
            </w:pPr>
            <w:r>
              <w:rPr>
                <w:rStyle w:val="0pt4"/>
              </w:rPr>
              <w:t>Отождествление себя с героями произведения, соотнесения и сопоставления их позиций, взглядов и мнений;</w:t>
            </w:r>
          </w:p>
          <w:p w:rsidR="00E80B14" w:rsidRDefault="00E07B23">
            <w:pPr>
              <w:pStyle w:val="9"/>
              <w:framePr w:w="10142" w:h="12442" w:wrap="none" w:vAnchor="page" w:hAnchor="page" w:x="3555" w:y="4843"/>
              <w:numPr>
                <w:ilvl w:val="0"/>
                <w:numId w:val="120"/>
              </w:numPr>
              <w:shd w:val="clear" w:color="auto" w:fill="auto"/>
              <w:tabs>
                <w:tab w:val="left" w:pos="258"/>
              </w:tabs>
              <w:spacing w:before="180" w:line="254" w:lineRule="exact"/>
              <w:ind w:left="80" w:firstLine="0"/>
            </w:pPr>
            <w:r>
              <w:rPr>
                <w:rStyle w:val="0pt4"/>
              </w:rPr>
              <w:t>воссоздание картины событий и поступков персонажей;</w:t>
            </w:r>
          </w:p>
          <w:p w:rsidR="00E80B14" w:rsidRDefault="00E07B23">
            <w:pPr>
              <w:pStyle w:val="9"/>
              <w:framePr w:w="10142" w:h="12442" w:wrap="none" w:vAnchor="page" w:hAnchor="page" w:x="3555" w:y="4843"/>
              <w:numPr>
                <w:ilvl w:val="0"/>
                <w:numId w:val="120"/>
              </w:numPr>
              <w:shd w:val="clear" w:color="auto" w:fill="auto"/>
              <w:tabs>
                <w:tab w:val="left" w:pos="187"/>
              </w:tabs>
              <w:spacing w:before="180" w:after="0" w:line="254" w:lineRule="exact"/>
              <w:ind w:firstLine="0"/>
              <w:jc w:val="both"/>
            </w:pPr>
            <w:r>
              <w:rPr>
                <w:rStyle w:val="0pt4"/>
              </w:rPr>
              <w:t>формулирование высказываний, речь с учётом целей коммуникации, особенностей слушателя, в том числе используя аудиовизуальныесредства.</w:t>
            </w:r>
          </w:p>
        </w:tc>
      </w:tr>
    </w:tbl>
    <w:p w:rsidR="00E80B14" w:rsidRDefault="00E80B14">
      <w:pPr>
        <w:rPr>
          <w:sz w:val="2"/>
          <w:szCs w:val="2"/>
        </w:rPr>
        <w:sectPr w:rsidR="00E80B14">
          <w:pgSz w:w="16838" w:h="23810"/>
          <w:pgMar w:top="0" w:right="0" w:bottom="0" w:left="0" w:header="0" w:footer="3" w:gutter="0"/>
          <w:cols w:space="720"/>
          <w:noEndnote/>
          <w:docGrid w:linePitch="360"/>
        </w:sectPr>
      </w:pPr>
    </w:p>
    <w:tbl>
      <w:tblPr>
        <w:tblOverlap w:val="never"/>
        <w:tblW w:w="0" w:type="auto"/>
        <w:tblLayout w:type="fixed"/>
        <w:tblCellMar>
          <w:left w:w="10" w:type="dxa"/>
          <w:right w:w="10" w:type="dxa"/>
        </w:tblCellMar>
        <w:tblLook w:val="04A0"/>
      </w:tblPr>
      <w:tblGrid>
        <w:gridCol w:w="571"/>
        <w:gridCol w:w="1387"/>
        <w:gridCol w:w="3254"/>
        <w:gridCol w:w="4930"/>
      </w:tblGrid>
      <w:tr w:rsidR="00E80B14">
        <w:trPr>
          <w:trHeight w:hRule="exact" w:val="4546"/>
        </w:trPr>
        <w:tc>
          <w:tcPr>
            <w:tcW w:w="571" w:type="dxa"/>
            <w:tcBorders>
              <w:top w:val="single" w:sz="4" w:space="0" w:color="auto"/>
              <w:left w:val="single" w:sz="4" w:space="0" w:color="auto"/>
            </w:tcBorders>
            <w:shd w:val="clear" w:color="auto" w:fill="FFFFFF"/>
          </w:tcPr>
          <w:p w:rsidR="00E80B14" w:rsidRDefault="00E07B23">
            <w:pPr>
              <w:pStyle w:val="9"/>
              <w:framePr w:w="10142" w:h="15178" w:wrap="none" w:vAnchor="page" w:hAnchor="page" w:x="3555" w:y="4303"/>
              <w:shd w:val="clear" w:color="auto" w:fill="auto"/>
              <w:spacing w:after="0" w:line="210" w:lineRule="exact"/>
              <w:ind w:left="120" w:firstLine="0"/>
            </w:pPr>
            <w:r>
              <w:rPr>
                <w:rStyle w:val="0pt4"/>
              </w:rPr>
              <w:lastRenderedPageBreak/>
              <w:t>14</w:t>
            </w:r>
          </w:p>
        </w:tc>
        <w:tc>
          <w:tcPr>
            <w:tcW w:w="1387" w:type="dxa"/>
            <w:tcBorders>
              <w:top w:val="single" w:sz="4" w:space="0" w:color="auto"/>
              <w:left w:val="single" w:sz="4" w:space="0" w:color="auto"/>
            </w:tcBorders>
            <w:shd w:val="clear" w:color="auto" w:fill="FFFFFF"/>
          </w:tcPr>
          <w:p w:rsidR="00E80B14" w:rsidRDefault="00E07B23">
            <w:pPr>
              <w:pStyle w:val="9"/>
              <w:framePr w:w="10142" w:h="15178" w:wrap="none" w:vAnchor="page" w:hAnchor="page" w:x="3555" w:y="4303"/>
              <w:shd w:val="clear" w:color="auto" w:fill="auto"/>
              <w:spacing w:after="120" w:line="210" w:lineRule="exact"/>
              <w:ind w:left="80" w:firstLine="0"/>
            </w:pPr>
            <w:r>
              <w:rPr>
                <w:rStyle w:val="0pt4"/>
              </w:rPr>
              <w:t>Чеченский</w:t>
            </w:r>
          </w:p>
          <w:p w:rsidR="00E80B14" w:rsidRDefault="00E07B23">
            <w:pPr>
              <w:pStyle w:val="9"/>
              <w:framePr w:w="10142" w:h="15178" w:wrap="none" w:vAnchor="page" w:hAnchor="page" w:x="3555" w:y="4303"/>
              <w:shd w:val="clear" w:color="auto" w:fill="auto"/>
              <w:spacing w:before="120" w:after="0" w:line="210" w:lineRule="exact"/>
              <w:ind w:left="80" w:firstLine="0"/>
            </w:pPr>
            <w:r>
              <w:rPr>
                <w:rStyle w:val="0pt4"/>
              </w:rPr>
              <w:t>язык</w:t>
            </w:r>
          </w:p>
        </w:tc>
        <w:tc>
          <w:tcPr>
            <w:tcW w:w="3254" w:type="dxa"/>
            <w:tcBorders>
              <w:top w:val="single" w:sz="4" w:space="0" w:color="auto"/>
              <w:left w:val="single" w:sz="4" w:space="0" w:color="auto"/>
            </w:tcBorders>
            <w:shd w:val="clear" w:color="auto" w:fill="FFFFFF"/>
          </w:tcPr>
          <w:p w:rsidR="00E80B14" w:rsidRDefault="00E07B23">
            <w:pPr>
              <w:pStyle w:val="9"/>
              <w:framePr w:w="10142" w:h="15178" w:wrap="none" w:vAnchor="page" w:hAnchor="page" w:x="3555" w:y="4303"/>
              <w:shd w:val="clear" w:color="auto" w:fill="auto"/>
              <w:spacing w:after="1500" w:line="250" w:lineRule="exact"/>
              <w:ind w:left="80" w:firstLine="0"/>
            </w:pPr>
            <w:r>
              <w:rPr>
                <w:rStyle w:val="0pt4"/>
              </w:rPr>
              <w:t>Познавательные, коммуникативные и регулятивные действия;</w:t>
            </w:r>
          </w:p>
          <w:p w:rsidR="00E80B14" w:rsidRDefault="00E07B23">
            <w:pPr>
              <w:pStyle w:val="9"/>
              <w:framePr w:w="10142" w:h="15178" w:wrap="none" w:vAnchor="page" w:hAnchor="page" w:x="3555" w:y="4303"/>
              <w:shd w:val="clear" w:color="auto" w:fill="auto"/>
              <w:spacing w:before="1500" w:after="0" w:line="250" w:lineRule="exact"/>
              <w:ind w:left="80" w:firstLine="0"/>
            </w:pPr>
            <w:r>
              <w:rPr>
                <w:rStyle w:val="0pt4"/>
              </w:rPr>
              <w:t>знаково-символические действия моделирования;</w:t>
            </w:r>
          </w:p>
        </w:tc>
        <w:tc>
          <w:tcPr>
            <w:tcW w:w="4930" w:type="dxa"/>
            <w:tcBorders>
              <w:top w:val="single" w:sz="4" w:space="0" w:color="auto"/>
              <w:left w:val="single" w:sz="4" w:space="0" w:color="auto"/>
              <w:right w:val="single" w:sz="4" w:space="0" w:color="auto"/>
            </w:tcBorders>
            <w:shd w:val="clear" w:color="auto" w:fill="FFFFFF"/>
          </w:tcPr>
          <w:p w:rsidR="00E80B14" w:rsidRDefault="00E07B23">
            <w:pPr>
              <w:pStyle w:val="9"/>
              <w:framePr w:w="10142" w:h="15178" w:wrap="none" w:vAnchor="page" w:hAnchor="page" w:x="3555" w:y="4303"/>
              <w:shd w:val="clear" w:color="auto" w:fill="auto"/>
              <w:spacing w:after="120" w:line="250" w:lineRule="exact"/>
              <w:ind w:left="80" w:firstLine="0"/>
            </w:pPr>
            <w:r>
              <w:rPr>
                <w:rStyle w:val="0pt4"/>
              </w:rPr>
              <w:t>Ориентация в морфологической и синтаксической структуре языка и усвоение правил, строения слова и предложения, ориентировка ребёнка в грамматической и синтаксической структуре родного языка</w:t>
            </w:r>
          </w:p>
          <w:p w:rsidR="00E80B14" w:rsidRDefault="00E07B23">
            <w:pPr>
              <w:pStyle w:val="9"/>
              <w:framePr w:w="10142" w:h="15178" w:wrap="none" w:vAnchor="page" w:hAnchor="page" w:x="3555" w:y="4303"/>
              <w:shd w:val="clear" w:color="auto" w:fill="auto"/>
              <w:spacing w:before="120" w:after="120" w:line="250" w:lineRule="exact"/>
              <w:ind w:left="80" w:firstLine="0"/>
            </w:pPr>
            <w:r>
              <w:rPr>
                <w:rStyle w:val="0pt4"/>
              </w:rPr>
              <w:t>Усвоение правил строения слова и предложения, графической формы букв. Разбор слова по составу, путём составления схемы), преобразования модели (видоизменения слова), звуко-буквенный анализ).</w:t>
            </w:r>
          </w:p>
          <w:p w:rsidR="00E80B14" w:rsidRDefault="00E07B23">
            <w:pPr>
              <w:pStyle w:val="9"/>
              <w:framePr w:w="10142" w:h="15178" w:wrap="none" w:vAnchor="page" w:hAnchor="page" w:x="3555" w:y="4303"/>
              <w:shd w:val="clear" w:color="auto" w:fill="auto"/>
              <w:spacing w:before="120" w:after="0" w:line="250" w:lineRule="exact"/>
              <w:ind w:left="80" w:firstLine="0"/>
            </w:pPr>
            <w:r>
              <w:rPr>
                <w:rStyle w:val="0pt4"/>
              </w:rPr>
              <w:t>Работа с текстом, осознанное и произвольное построение речевых высказываний в устной и письменной форме, поиск, сравнивание, классификация таких языковых единиц как звук, буква, часть слова, часть речи, член предложения. Письмо и проверка написанного.</w:t>
            </w:r>
          </w:p>
        </w:tc>
      </w:tr>
      <w:tr w:rsidR="00E80B14">
        <w:trPr>
          <w:trHeight w:hRule="exact" w:val="5314"/>
        </w:trPr>
        <w:tc>
          <w:tcPr>
            <w:tcW w:w="571" w:type="dxa"/>
            <w:tcBorders>
              <w:top w:val="single" w:sz="4" w:space="0" w:color="auto"/>
              <w:left w:val="single" w:sz="4" w:space="0" w:color="auto"/>
            </w:tcBorders>
            <w:shd w:val="clear" w:color="auto" w:fill="FFFFFF"/>
          </w:tcPr>
          <w:p w:rsidR="00E80B14" w:rsidRDefault="00E07B23">
            <w:pPr>
              <w:pStyle w:val="9"/>
              <w:framePr w:w="10142" w:h="15178" w:wrap="none" w:vAnchor="page" w:hAnchor="page" w:x="3555" w:y="4303"/>
              <w:shd w:val="clear" w:color="auto" w:fill="auto"/>
              <w:spacing w:after="0" w:line="210" w:lineRule="exact"/>
              <w:ind w:left="120" w:firstLine="0"/>
            </w:pPr>
            <w:r>
              <w:rPr>
                <w:rStyle w:val="0pt4"/>
              </w:rPr>
              <w:t>15</w:t>
            </w:r>
          </w:p>
        </w:tc>
        <w:tc>
          <w:tcPr>
            <w:tcW w:w="1387" w:type="dxa"/>
            <w:tcBorders>
              <w:top w:val="single" w:sz="4" w:space="0" w:color="auto"/>
              <w:left w:val="single" w:sz="4" w:space="0" w:color="auto"/>
            </w:tcBorders>
            <w:shd w:val="clear" w:color="auto" w:fill="FFFFFF"/>
          </w:tcPr>
          <w:p w:rsidR="00E80B14" w:rsidRDefault="00E07B23">
            <w:pPr>
              <w:pStyle w:val="9"/>
              <w:framePr w:w="10142" w:h="15178" w:wrap="none" w:vAnchor="page" w:hAnchor="page" w:x="3555" w:y="4303"/>
              <w:shd w:val="clear" w:color="auto" w:fill="auto"/>
              <w:spacing w:after="120" w:line="210" w:lineRule="exact"/>
              <w:ind w:left="80" w:firstLine="0"/>
            </w:pPr>
            <w:r>
              <w:rPr>
                <w:rStyle w:val="0pt4"/>
              </w:rPr>
              <w:t>Чеченская</w:t>
            </w:r>
          </w:p>
          <w:p w:rsidR="00E80B14" w:rsidRDefault="00E07B23">
            <w:pPr>
              <w:pStyle w:val="9"/>
              <w:framePr w:w="10142" w:h="15178" w:wrap="none" w:vAnchor="page" w:hAnchor="page" w:x="3555" w:y="4303"/>
              <w:shd w:val="clear" w:color="auto" w:fill="auto"/>
              <w:spacing w:before="120" w:after="0" w:line="210" w:lineRule="exact"/>
              <w:ind w:left="80" w:firstLine="0"/>
            </w:pPr>
            <w:r>
              <w:rPr>
                <w:rStyle w:val="0pt4"/>
              </w:rPr>
              <w:t>литература</w:t>
            </w:r>
          </w:p>
        </w:tc>
        <w:tc>
          <w:tcPr>
            <w:tcW w:w="3254" w:type="dxa"/>
            <w:tcBorders>
              <w:top w:val="single" w:sz="4" w:space="0" w:color="auto"/>
              <w:left w:val="single" w:sz="4" w:space="0" w:color="auto"/>
            </w:tcBorders>
            <w:shd w:val="clear" w:color="auto" w:fill="FFFFFF"/>
          </w:tcPr>
          <w:p w:rsidR="00E80B14" w:rsidRDefault="00E07B23">
            <w:pPr>
              <w:pStyle w:val="9"/>
              <w:framePr w:w="10142" w:h="15178" w:wrap="none" w:vAnchor="page" w:hAnchor="page" w:x="3555" w:y="4303"/>
              <w:shd w:val="clear" w:color="auto" w:fill="auto"/>
              <w:spacing w:after="600" w:line="250" w:lineRule="exact"/>
              <w:ind w:left="80" w:firstLine="0"/>
            </w:pPr>
            <w:r>
              <w:rPr>
                <w:rStyle w:val="0pt4"/>
              </w:rPr>
              <w:t>Все виды универсальных учебных действий личностных, коммуникативных, познавательных и регулятивных (с приоритетом развития ценностно-смысловой сферы и коммуникации</w:t>
            </w:r>
          </w:p>
          <w:p w:rsidR="00E80B14" w:rsidRDefault="00E07B23">
            <w:pPr>
              <w:pStyle w:val="9"/>
              <w:framePr w:w="10142" w:h="15178" w:wrap="none" w:vAnchor="page" w:hAnchor="page" w:x="3555" w:y="4303"/>
              <w:shd w:val="clear" w:color="auto" w:fill="auto"/>
              <w:spacing w:before="600" w:after="0" w:line="250" w:lineRule="exact"/>
              <w:ind w:left="80" w:firstLine="0"/>
            </w:pPr>
            <w:r>
              <w:rPr>
                <w:rStyle w:val="0pt4"/>
              </w:rPr>
              <w:t>Смыслообразование; самоопределения и самопознания гражданской идентичности нравственно</w:t>
            </w:r>
            <w:r>
              <w:rPr>
                <w:rStyle w:val="0pt4"/>
              </w:rPr>
              <w:softHyphen/>
              <w:t>этическое оценивание</w:t>
            </w:r>
          </w:p>
        </w:tc>
        <w:tc>
          <w:tcPr>
            <w:tcW w:w="4930" w:type="dxa"/>
            <w:tcBorders>
              <w:top w:val="single" w:sz="4" w:space="0" w:color="auto"/>
              <w:left w:val="single" w:sz="4" w:space="0" w:color="auto"/>
              <w:right w:val="single" w:sz="4" w:space="0" w:color="auto"/>
            </w:tcBorders>
            <w:shd w:val="clear" w:color="auto" w:fill="FFFFFF"/>
          </w:tcPr>
          <w:p w:rsidR="00E80B14" w:rsidRDefault="00E07B23">
            <w:pPr>
              <w:pStyle w:val="9"/>
              <w:framePr w:w="10142" w:h="15178" w:wrap="none" w:vAnchor="page" w:hAnchor="page" w:x="3555" w:y="4303"/>
              <w:shd w:val="clear" w:color="auto" w:fill="auto"/>
              <w:spacing w:line="250" w:lineRule="exact"/>
              <w:ind w:left="80" w:firstLine="0"/>
            </w:pPr>
            <w:r>
              <w:rPr>
                <w:rStyle w:val="0pt4"/>
              </w:rPr>
              <w:t>Прослеживание судьбы героя и ориентацию в системе личностных смыслов; прослеживание судьбы героя и ориентацию учащегося сравнения образа «Я» с героями литературных произведений посредством эмоционально</w:t>
            </w:r>
            <w:r>
              <w:rPr>
                <w:rStyle w:val="0pt4"/>
              </w:rPr>
              <w:softHyphen/>
              <w:t>действенной идентификации; знакомство с героическим историческим прошлым своего народа и своей страны и переживания гордости и эмоциональной сопричастности подвигам и достижениям её граждан; выявление морального содержания и нравственного значения действий персонажей,</w:t>
            </w:r>
          </w:p>
          <w:p w:rsidR="00E80B14" w:rsidRDefault="00E07B23">
            <w:pPr>
              <w:pStyle w:val="9"/>
              <w:framePr w:w="10142" w:h="15178" w:wrap="none" w:vAnchor="page" w:hAnchor="page" w:x="3555" w:y="4303"/>
              <w:shd w:val="clear" w:color="auto" w:fill="auto"/>
              <w:spacing w:before="180" w:line="254" w:lineRule="exact"/>
              <w:ind w:left="80" w:firstLine="0"/>
            </w:pPr>
            <w:r>
              <w:rPr>
                <w:rStyle w:val="0pt4"/>
              </w:rPr>
              <w:t>умение понимать контекстную речь на основе воссоздания картины событий и поступков персонажей;</w:t>
            </w:r>
          </w:p>
          <w:p w:rsidR="00E80B14" w:rsidRDefault="00E07B23">
            <w:pPr>
              <w:pStyle w:val="9"/>
              <w:framePr w:w="10142" w:h="15178" w:wrap="none" w:vAnchor="page" w:hAnchor="page" w:x="3555" w:y="4303"/>
              <w:numPr>
                <w:ilvl w:val="0"/>
                <w:numId w:val="121"/>
              </w:numPr>
              <w:shd w:val="clear" w:color="auto" w:fill="auto"/>
              <w:tabs>
                <w:tab w:val="left" w:pos="221"/>
              </w:tabs>
              <w:spacing w:before="180" w:after="0" w:line="254" w:lineRule="exact"/>
              <w:ind w:firstLine="0"/>
              <w:jc w:val="both"/>
            </w:pPr>
            <w:r>
              <w:rPr>
                <w:rStyle w:val="0pt4"/>
              </w:rPr>
              <w:t>умение произвольно и выразительно строить контекстную речь с учетом целей коммуникации, особенностейслушателя;</w:t>
            </w:r>
          </w:p>
          <w:p w:rsidR="00E80B14" w:rsidRDefault="00E07B23">
            <w:pPr>
              <w:pStyle w:val="9"/>
              <w:framePr w:w="10142" w:h="15178" w:wrap="none" w:vAnchor="page" w:hAnchor="page" w:x="3555" w:y="4303"/>
              <w:numPr>
                <w:ilvl w:val="0"/>
                <w:numId w:val="121"/>
              </w:numPr>
              <w:shd w:val="clear" w:color="auto" w:fill="auto"/>
              <w:tabs>
                <w:tab w:val="left" w:pos="296"/>
              </w:tabs>
              <w:spacing w:after="0" w:line="210" w:lineRule="exact"/>
              <w:ind w:left="80" w:firstLine="0"/>
            </w:pPr>
            <w:r>
              <w:rPr>
                <w:rStyle w:val="0pt4"/>
              </w:rPr>
              <w:t>умение устанавливать логическую причинно-</w:t>
            </w:r>
          </w:p>
        </w:tc>
      </w:tr>
      <w:tr w:rsidR="00E80B14">
        <w:trPr>
          <w:trHeight w:hRule="exact" w:val="5318"/>
        </w:trPr>
        <w:tc>
          <w:tcPr>
            <w:tcW w:w="571" w:type="dxa"/>
            <w:tcBorders>
              <w:top w:val="single" w:sz="4" w:space="0" w:color="auto"/>
              <w:left w:val="single" w:sz="4" w:space="0" w:color="auto"/>
              <w:bottom w:val="single" w:sz="4" w:space="0" w:color="auto"/>
            </w:tcBorders>
            <w:shd w:val="clear" w:color="auto" w:fill="FFFFFF"/>
          </w:tcPr>
          <w:p w:rsidR="00E80B14" w:rsidRDefault="00E80B14">
            <w:pPr>
              <w:framePr w:w="10142" w:h="15178" w:wrap="none" w:vAnchor="page" w:hAnchor="page" w:x="3555" w:y="4303"/>
              <w:rPr>
                <w:sz w:val="10"/>
                <w:szCs w:val="10"/>
              </w:rPr>
            </w:pPr>
          </w:p>
        </w:tc>
        <w:tc>
          <w:tcPr>
            <w:tcW w:w="1387" w:type="dxa"/>
            <w:tcBorders>
              <w:top w:val="single" w:sz="4" w:space="0" w:color="auto"/>
              <w:left w:val="single" w:sz="4" w:space="0" w:color="auto"/>
              <w:bottom w:val="single" w:sz="4" w:space="0" w:color="auto"/>
            </w:tcBorders>
            <w:shd w:val="clear" w:color="auto" w:fill="FFFFFF"/>
          </w:tcPr>
          <w:p w:rsidR="00E80B14" w:rsidRDefault="00E80B14">
            <w:pPr>
              <w:framePr w:w="10142" w:h="15178" w:wrap="none" w:vAnchor="page" w:hAnchor="page" w:x="3555" w:y="4303"/>
              <w:rPr>
                <w:sz w:val="10"/>
                <w:szCs w:val="10"/>
              </w:rPr>
            </w:pPr>
          </w:p>
        </w:tc>
        <w:tc>
          <w:tcPr>
            <w:tcW w:w="3254" w:type="dxa"/>
            <w:tcBorders>
              <w:top w:val="single" w:sz="4" w:space="0" w:color="auto"/>
              <w:left w:val="single" w:sz="4" w:space="0" w:color="auto"/>
              <w:bottom w:val="single" w:sz="4" w:space="0" w:color="auto"/>
            </w:tcBorders>
            <w:shd w:val="clear" w:color="auto" w:fill="FFFFFF"/>
          </w:tcPr>
          <w:p w:rsidR="00E80B14" w:rsidRDefault="00E07B23">
            <w:pPr>
              <w:pStyle w:val="9"/>
              <w:framePr w:w="10142" w:h="15178" w:wrap="none" w:vAnchor="page" w:hAnchor="page" w:x="3555" w:y="4303"/>
              <w:shd w:val="clear" w:color="auto" w:fill="auto"/>
              <w:spacing w:after="120" w:line="259" w:lineRule="exact"/>
              <w:ind w:left="80" w:firstLine="0"/>
            </w:pPr>
            <w:r>
              <w:rPr>
                <w:rStyle w:val="0pt4"/>
              </w:rPr>
              <w:t>Регулятивные и познавательные</w:t>
            </w:r>
          </w:p>
          <w:p w:rsidR="00E80B14" w:rsidRDefault="00E07B23">
            <w:pPr>
              <w:pStyle w:val="9"/>
              <w:framePr w:w="10142" w:h="15178" w:wrap="none" w:vAnchor="page" w:hAnchor="page" w:x="3555" w:y="4303"/>
              <w:shd w:val="clear" w:color="auto" w:fill="auto"/>
              <w:spacing w:before="120" w:after="300" w:line="210" w:lineRule="exact"/>
              <w:ind w:left="80" w:firstLine="0"/>
            </w:pPr>
            <w:r>
              <w:rPr>
                <w:rStyle w:val="0pt4"/>
              </w:rPr>
              <w:t>Коммуникативные</w:t>
            </w:r>
          </w:p>
          <w:p w:rsidR="00E80B14" w:rsidRDefault="00E07B23">
            <w:pPr>
              <w:pStyle w:val="9"/>
              <w:framePr w:w="10142" w:h="15178" w:wrap="none" w:vAnchor="page" w:hAnchor="page" w:x="3555" w:y="4303"/>
              <w:shd w:val="clear" w:color="auto" w:fill="auto"/>
              <w:spacing w:before="300" w:after="300" w:line="210" w:lineRule="exact"/>
              <w:ind w:left="80" w:firstLine="0"/>
            </w:pPr>
            <w:r>
              <w:rPr>
                <w:rStyle w:val="0pt4"/>
              </w:rPr>
              <w:t>умение:</w:t>
            </w:r>
          </w:p>
          <w:p w:rsidR="00E80B14" w:rsidRDefault="00E07B23">
            <w:pPr>
              <w:pStyle w:val="9"/>
              <w:framePr w:w="10142" w:h="15178" w:wrap="none" w:vAnchor="page" w:hAnchor="page" w:x="3555" w:y="4303"/>
              <w:numPr>
                <w:ilvl w:val="0"/>
                <w:numId w:val="122"/>
              </w:numPr>
              <w:shd w:val="clear" w:color="auto" w:fill="auto"/>
              <w:tabs>
                <w:tab w:val="left" w:pos="210"/>
              </w:tabs>
              <w:spacing w:before="300" w:after="120" w:line="250" w:lineRule="exact"/>
              <w:ind w:left="80" w:firstLine="0"/>
            </w:pPr>
            <w:r>
              <w:rPr>
                <w:rStyle w:val="0pt4"/>
              </w:rPr>
              <w:t>умение понимать контекстную речь на основе воссоздания картины событий и поступков персонажей</w:t>
            </w:r>
          </w:p>
          <w:p w:rsidR="00E80B14" w:rsidRDefault="00E07B23">
            <w:pPr>
              <w:pStyle w:val="9"/>
              <w:framePr w:w="10142" w:h="15178" w:wrap="none" w:vAnchor="page" w:hAnchor="page" w:x="3555" w:y="4303"/>
              <w:numPr>
                <w:ilvl w:val="0"/>
                <w:numId w:val="122"/>
              </w:numPr>
              <w:shd w:val="clear" w:color="auto" w:fill="auto"/>
              <w:tabs>
                <w:tab w:val="left" w:pos="238"/>
              </w:tabs>
              <w:spacing w:before="120" w:after="0" w:line="250" w:lineRule="exact"/>
              <w:ind w:left="80" w:firstLine="0"/>
            </w:pPr>
            <w:r>
              <w:rPr>
                <w:rStyle w:val="0pt4"/>
              </w:rPr>
              <w:t>умение понимать контекстную речь с учётом целей коммуникации, особенностей слушателя, в том числе используя аудиовизуальные умения; понимать контекстную речь на основе воссоздания картины событий и поступков персонажей.</w:t>
            </w:r>
          </w:p>
        </w:tc>
        <w:tc>
          <w:tcPr>
            <w:tcW w:w="4930" w:type="dxa"/>
            <w:tcBorders>
              <w:top w:val="single" w:sz="4" w:space="0" w:color="auto"/>
              <w:left w:val="single" w:sz="4" w:space="0" w:color="auto"/>
              <w:bottom w:val="single" w:sz="4" w:space="0" w:color="auto"/>
              <w:right w:val="single" w:sz="4" w:space="0" w:color="auto"/>
            </w:tcBorders>
            <w:shd w:val="clear" w:color="auto" w:fill="FFFFFF"/>
          </w:tcPr>
          <w:p w:rsidR="00E80B14" w:rsidRDefault="00E07B23">
            <w:pPr>
              <w:pStyle w:val="9"/>
              <w:framePr w:w="10142" w:h="15178" w:wrap="none" w:vAnchor="page" w:hAnchor="page" w:x="3555" w:y="4303"/>
              <w:shd w:val="clear" w:color="auto" w:fill="auto"/>
              <w:spacing w:line="250" w:lineRule="exact"/>
              <w:ind w:firstLine="0"/>
              <w:jc w:val="both"/>
            </w:pPr>
            <w:r>
              <w:rPr>
                <w:rStyle w:val="0pt4"/>
              </w:rPr>
              <w:t>Определение логической причинно-следствен</w:t>
            </w:r>
            <w:r>
              <w:rPr>
                <w:rStyle w:val="0pt4"/>
              </w:rPr>
              <w:softHyphen/>
              <w:t>ной последовательности событий и действий героев произведения;</w:t>
            </w:r>
          </w:p>
          <w:p w:rsidR="00E80B14" w:rsidRDefault="00E07B23">
            <w:pPr>
              <w:pStyle w:val="9"/>
              <w:framePr w:w="10142" w:h="15178" w:wrap="none" w:vAnchor="page" w:hAnchor="page" w:x="3555" w:y="4303"/>
              <w:shd w:val="clear" w:color="auto" w:fill="auto"/>
              <w:spacing w:before="180" w:line="250" w:lineRule="exact"/>
              <w:ind w:left="80" w:firstLine="0"/>
            </w:pPr>
            <w:r>
              <w:rPr>
                <w:rStyle w:val="0pt4"/>
              </w:rPr>
              <w:t>Составление плана с выделением существенной и дополнительнойинформации</w:t>
            </w:r>
          </w:p>
          <w:p w:rsidR="00E80B14" w:rsidRDefault="00E07B23">
            <w:pPr>
              <w:pStyle w:val="9"/>
              <w:framePr w:w="10142" w:h="15178" w:wrap="none" w:vAnchor="page" w:hAnchor="page" w:x="3555" w:y="4303"/>
              <w:shd w:val="clear" w:color="auto" w:fill="auto"/>
              <w:spacing w:before="180" w:line="250" w:lineRule="exact"/>
              <w:ind w:left="80" w:firstLine="0"/>
            </w:pPr>
            <w:r>
              <w:rPr>
                <w:rStyle w:val="0pt4"/>
              </w:rPr>
              <w:t>Отождествление себя с героями произведения, соотнесения и сопоставления их позиций, взглядов и мнений;</w:t>
            </w:r>
          </w:p>
          <w:p w:rsidR="00E80B14" w:rsidRDefault="00E07B23">
            <w:pPr>
              <w:pStyle w:val="9"/>
              <w:framePr w:w="10142" w:h="15178" w:wrap="none" w:vAnchor="page" w:hAnchor="page" w:x="3555" w:y="4303"/>
              <w:numPr>
                <w:ilvl w:val="0"/>
                <w:numId w:val="123"/>
              </w:numPr>
              <w:shd w:val="clear" w:color="auto" w:fill="auto"/>
              <w:tabs>
                <w:tab w:val="left" w:pos="258"/>
              </w:tabs>
              <w:spacing w:before="180" w:line="254" w:lineRule="exact"/>
              <w:ind w:left="80" w:firstLine="0"/>
            </w:pPr>
            <w:r>
              <w:rPr>
                <w:rStyle w:val="0pt4"/>
              </w:rPr>
              <w:t>воссоздание картины событий и поступков персонажей;</w:t>
            </w:r>
          </w:p>
          <w:p w:rsidR="00E80B14" w:rsidRDefault="00E07B23">
            <w:pPr>
              <w:pStyle w:val="9"/>
              <w:framePr w:w="10142" w:h="15178" w:wrap="none" w:vAnchor="page" w:hAnchor="page" w:x="3555" w:y="4303"/>
              <w:numPr>
                <w:ilvl w:val="0"/>
                <w:numId w:val="123"/>
              </w:numPr>
              <w:shd w:val="clear" w:color="auto" w:fill="auto"/>
              <w:tabs>
                <w:tab w:val="left" w:pos="187"/>
              </w:tabs>
              <w:spacing w:before="180" w:after="0" w:line="254" w:lineRule="exact"/>
              <w:ind w:firstLine="0"/>
              <w:jc w:val="both"/>
            </w:pPr>
            <w:r>
              <w:rPr>
                <w:rStyle w:val="0pt4"/>
              </w:rPr>
              <w:t>формулирование высказываний, речь с учётом целей коммуникации, особенностей слушателя, в том числе используя аудиовизуальныесредства.</w:t>
            </w:r>
          </w:p>
        </w:tc>
      </w:tr>
    </w:tbl>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30"/>
        <w:framePr w:w="10493" w:h="15005" w:hRule="exact" w:wrap="none" w:vAnchor="page" w:hAnchor="page" w:x="3210" w:y="4352"/>
        <w:numPr>
          <w:ilvl w:val="0"/>
          <w:numId w:val="99"/>
        </w:numPr>
        <w:shd w:val="clear" w:color="auto" w:fill="auto"/>
        <w:tabs>
          <w:tab w:val="left" w:pos="625"/>
        </w:tabs>
        <w:ind w:left="20"/>
      </w:pPr>
      <w:r>
        <w:rPr>
          <w:rStyle w:val="39"/>
          <w:b/>
          <w:bCs/>
        </w:rPr>
        <w:lastRenderedPageBreak/>
        <w:t>Типовые задачи применения универсальных учебных действий</w:t>
      </w:r>
    </w:p>
    <w:p w:rsidR="00E80B14" w:rsidRDefault="00E07B23">
      <w:pPr>
        <w:pStyle w:val="9"/>
        <w:framePr w:w="10493" w:h="15005" w:hRule="exact" w:wrap="none" w:vAnchor="page" w:hAnchor="page" w:x="3210" w:y="4352"/>
        <w:shd w:val="clear" w:color="auto" w:fill="auto"/>
        <w:spacing w:after="0"/>
        <w:ind w:left="20" w:firstLine="0"/>
      </w:pPr>
      <w:r>
        <w:rPr>
          <w:rStyle w:val="0pt4"/>
        </w:rPr>
        <w:t>Задачи на применение УУД строятся как на материале учебных предметов, так и на практических ситуациях, встречающихся в жизни обучающегося и имеющих для него значение (экология, молодежные субкультуры, бытовые практико-ориентированные ситуации, логистика и др.). Различаются два типа заданий, связанных с УУД:</w:t>
      </w:r>
    </w:p>
    <w:p w:rsidR="00E80B14" w:rsidRDefault="00E07B23">
      <w:pPr>
        <w:pStyle w:val="9"/>
        <w:framePr w:w="10493" w:h="15005" w:hRule="exact" w:wrap="none" w:vAnchor="page" w:hAnchor="page" w:x="3210" w:y="4352"/>
        <w:numPr>
          <w:ilvl w:val="0"/>
          <w:numId w:val="106"/>
        </w:numPr>
        <w:shd w:val="clear" w:color="auto" w:fill="auto"/>
        <w:tabs>
          <w:tab w:val="left" w:pos="1062"/>
        </w:tabs>
        <w:spacing w:after="0"/>
        <w:ind w:left="20" w:firstLine="0"/>
      </w:pPr>
      <w:r>
        <w:rPr>
          <w:rStyle w:val="0pt4"/>
        </w:rPr>
        <w:t>задания, позволяющие в рамках образовательного процесса сформироватьУУД;</w:t>
      </w:r>
    </w:p>
    <w:p w:rsidR="00E80B14" w:rsidRDefault="00E07B23">
      <w:pPr>
        <w:pStyle w:val="9"/>
        <w:framePr w:w="10493" w:h="15005" w:hRule="exact" w:wrap="none" w:vAnchor="page" w:hAnchor="page" w:x="3210" w:y="4352"/>
        <w:numPr>
          <w:ilvl w:val="0"/>
          <w:numId w:val="106"/>
        </w:numPr>
        <w:shd w:val="clear" w:color="auto" w:fill="auto"/>
        <w:tabs>
          <w:tab w:val="left" w:pos="1062"/>
        </w:tabs>
        <w:spacing w:after="0"/>
        <w:ind w:left="20" w:firstLine="0"/>
      </w:pPr>
      <w:r>
        <w:rPr>
          <w:rStyle w:val="0pt4"/>
        </w:rPr>
        <w:t>задания, позволяющие диагностировать уровень сформированностиУУД.</w:t>
      </w:r>
    </w:p>
    <w:p w:rsidR="00E80B14" w:rsidRDefault="00E07B23">
      <w:pPr>
        <w:pStyle w:val="9"/>
        <w:framePr w:w="10493" w:h="15005" w:hRule="exact" w:wrap="none" w:vAnchor="page" w:hAnchor="page" w:x="3210" w:y="4352"/>
        <w:shd w:val="clear" w:color="auto" w:fill="auto"/>
        <w:spacing w:after="0"/>
        <w:ind w:left="20" w:firstLine="0"/>
      </w:pPr>
      <w:r>
        <w:rPr>
          <w:rStyle w:val="0pt4"/>
        </w:rPr>
        <w:t>В первом случае задание может быть направлено на формирование целой группы связанных друг с другом универсальных учебных действий. Действия могут относиться как к одной категории (например, регулятивные), так и к разным.</w:t>
      </w:r>
    </w:p>
    <w:p w:rsidR="00E80B14" w:rsidRDefault="00E07B23">
      <w:pPr>
        <w:pStyle w:val="9"/>
        <w:framePr w:w="10493" w:h="15005" w:hRule="exact" w:wrap="none" w:vAnchor="page" w:hAnchor="page" w:x="3210" w:y="4352"/>
        <w:shd w:val="clear" w:color="auto" w:fill="auto"/>
        <w:spacing w:after="0"/>
        <w:ind w:left="20" w:firstLine="0"/>
      </w:pPr>
      <w:r>
        <w:rPr>
          <w:rStyle w:val="0pt4"/>
        </w:rPr>
        <w:t>Во втором случае задание может быть сконструировано таким образом, чтобы проявлять способность учащегося применять какое-то конкретное универсальное учебное действие.</w:t>
      </w:r>
    </w:p>
    <w:p w:rsidR="00E80B14" w:rsidRDefault="00E07B23">
      <w:pPr>
        <w:pStyle w:val="9"/>
        <w:framePr w:w="10493" w:h="15005" w:hRule="exact" w:wrap="none" w:vAnchor="page" w:hAnchor="page" w:x="3210" w:y="4352"/>
        <w:shd w:val="clear" w:color="auto" w:fill="auto"/>
        <w:spacing w:after="0"/>
        <w:ind w:left="20" w:firstLine="0"/>
      </w:pPr>
      <w:r>
        <w:rPr>
          <w:rStyle w:val="0pt4"/>
        </w:rPr>
        <w:t>В основной школе используются следующие типы задач:</w:t>
      </w:r>
    </w:p>
    <w:p w:rsidR="00E80B14" w:rsidRDefault="00E07B23">
      <w:pPr>
        <w:pStyle w:val="30"/>
        <w:framePr w:w="10493" w:h="15005" w:hRule="exact" w:wrap="none" w:vAnchor="page" w:hAnchor="page" w:x="3210" w:y="4352"/>
        <w:shd w:val="clear" w:color="auto" w:fill="auto"/>
        <w:tabs>
          <w:tab w:val="left" w:pos="994"/>
        </w:tabs>
        <w:ind w:left="20"/>
      </w:pPr>
      <w:r>
        <w:rPr>
          <w:rStyle w:val="39"/>
          <w:b/>
          <w:bCs/>
        </w:rPr>
        <w:t>1.</w:t>
      </w:r>
      <w:r>
        <w:rPr>
          <w:rStyle w:val="39"/>
          <w:b/>
          <w:bCs/>
        </w:rPr>
        <w:tab/>
      </w:r>
      <w:r>
        <w:rPr>
          <w:rStyle w:val="30pt0"/>
        </w:rPr>
        <w:t xml:space="preserve">Задачи, формирующие </w:t>
      </w:r>
      <w:r>
        <w:rPr>
          <w:rStyle w:val="39"/>
          <w:b/>
          <w:bCs/>
        </w:rPr>
        <w:t>коммуникативныеУУД:</w:t>
      </w:r>
    </w:p>
    <w:p w:rsidR="00E80B14" w:rsidRDefault="00E07B23">
      <w:pPr>
        <w:pStyle w:val="9"/>
        <w:framePr w:w="10493" w:h="15005" w:hRule="exact" w:wrap="none" w:vAnchor="page" w:hAnchor="page" w:x="3210" w:y="4352"/>
        <w:shd w:val="clear" w:color="auto" w:fill="auto"/>
        <w:spacing w:after="0"/>
        <w:ind w:left="1040" w:firstLine="0"/>
      </w:pPr>
      <w:r>
        <w:rPr>
          <w:rStyle w:val="0pt4"/>
        </w:rPr>
        <w:t>на учет позициипартнера;</w:t>
      </w:r>
    </w:p>
    <w:p w:rsidR="00E80B14" w:rsidRDefault="00E07B23">
      <w:pPr>
        <w:pStyle w:val="9"/>
        <w:framePr w:w="10493" w:h="15005" w:hRule="exact" w:wrap="none" w:vAnchor="page" w:hAnchor="page" w:x="3210" w:y="4352"/>
        <w:shd w:val="clear" w:color="auto" w:fill="auto"/>
        <w:spacing w:after="0"/>
        <w:ind w:left="1040" w:right="2640" w:firstLine="0"/>
      </w:pPr>
      <w:r>
        <w:rPr>
          <w:rStyle w:val="0pt4"/>
        </w:rPr>
        <w:t>на организацию и осуществлениесотрудничества; на передачу информации и отображение предметногосодержания; тренинги коммуникативныхнавыков; ролевыеигры.</w:t>
      </w:r>
    </w:p>
    <w:p w:rsidR="00E80B14" w:rsidRDefault="00E07B23">
      <w:pPr>
        <w:pStyle w:val="9"/>
        <w:framePr w:w="10493" w:h="15005" w:hRule="exact" w:wrap="none" w:vAnchor="page" w:hAnchor="page" w:x="3210" w:y="4352"/>
        <w:shd w:val="clear" w:color="auto" w:fill="auto"/>
        <w:spacing w:after="0"/>
        <w:ind w:left="1040" w:right="2640" w:firstLine="0"/>
      </w:pPr>
      <w:r>
        <w:rPr>
          <w:rStyle w:val="0pt4"/>
        </w:rPr>
        <w:t xml:space="preserve">Задачи, формирующие </w:t>
      </w:r>
      <w:r>
        <w:rPr>
          <w:rStyle w:val="ab"/>
        </w:rPr>
        <w:t xml:space="preserve">познавательныеУУД: </w:t>
      </w:r>
      <w:r>
        <w:rPr>
          <w:rStyle w:val="0pt4"/>
        </w:rPr>
        <w:t>проекты на выстраивание стратегии поиска решениязадач; задачи на сравнение,оценивание; проведение эмпирическогоисследования; проведение теоретическогоисследования; смысловоечтение.</w:t>
      </w:r>
    </w:p>
    <w:p w:rsidR="00E80B14" w:rsidRDefault="00E07B23">
      <w:pPr>
        <w:pStyle w:val="9"/>
        <w:framePr w:w="10493" w:h="15005" w:hRule="exact" w:wrap="none" w:vAnchor="page" w:hAnchor="page" w:x="3210" w:y="4352"/>
        <w:shd w:val="clear" w:color="auto" w:fill="auto"/>
        <w:spacing w:after="0"/>
        <w:ind w:left="1040" w:right="2640" w:firstLine="0"/>
      </w:pPr>
      <w:r>
        <w:rPr>
          <w:rStyle w:val="0pt4"/>
        </w:rPr>
        <w:t xml:space="preserve">Задачи, формирующие </w:t>
      </w:r>
      <w:r>
        <w:rPr>
          <w:rStyle w:val="ab"/>
        </w:rPr>
        <w:t xml:space="preserve">регулятивныеУУД: </w:t>
      </w:r>
      <w:r>
        <w:rPr>
          <w:rStyle w:val="0pt4"/>
        </w:rPr>
        <w:t>напланирование; на ориентировку вситуации; напрогнозирование; нацелеполагание; на принятиерешения; насамоконтроль.</w:t>
      </w:r>
    </w:p>
    <w:p w:rsidR="00E80B14" w:rsidRDefault="00E07B23">
      <w:pPr>
        <w:pStyle w:val="9"/>
        <w:framePr w:w="10493" w:h="15005" w:hRule="exact" w:wrap="none" w:vAnchor="page" w:hAnchor="page" w:x="3210" w:y="4352"/>
        <w:shd w:val="clear" w:color="auto" w:fill="auto"/>
        <w:spacing w:after="0"/>
        <w:ind w:left="20" w:firstLine="0"/>
      </w:pPr>
      <w:r>
        <w:rPr>
          <w:rStyle w:val="0pt4"/>
        </w:rPr>
        <w:t>Развитию регулятивных УУД способствует также использование в учебном процессе системы таких индивидуальных или групповых учебных заданий, которые наделяют обучающихся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стороныучителя.</w:t>
      </w:r>
    </w:p>
    <w:p w:rsidR="00E80B14" w:rsidRDefault="00E07B23">
      <w:pPr>
        <w:pStyle w:val="9"/>
        <w:framePr w:w="10493" w:h="15005" w:hRule="exact" w:wrap="none" w:vAnchor="page" w:hAnchor="page" w:x="3210" w:y="4352"/>
        <w:shd w:val="clear" w:color="auto" w:fill="auto"/>
        <w:spacing w:after="0"/>
        <w:ind w:left="20" w:firstLine="0"/>
      </w:pPr>
      <w:r>
        <w:rPr>
          <w:rStyle w:val="0pt4"/>
        </w:rPr>
        <w:t>Распределение материала и типовых задач по различным предметам не является жестким, начальное освоение одних и тех же УУД и закрепление освоенного может происходить в ходе занятий по разным предметам.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w:t>
      </w:r>
    </w:p>
    <w:p w:rsidR="00E80B14" w:rsidRDefault="00E07B23">
      <w:pPr>
        <w:pStyle w:val="9"/>
        <w:framePr w:w="10493" w:h="15005" w:hRule="exact" w:wrap="none" w:vAnchor="page" w:hAnchor="page" w:x="3210" w:y="4352"/>
        <w:shd w:val="clear" w:color="auto" w:fill="auto"/>
        <w:spacing w:after="240"/>
        <w:ind w:left="20" w:firstLine="0"/>
      </w:pPr>
      <w:r>
        <w:rPr>
          <w:rStyle w:val="0pt4"/>
        </w:rPr>
        <w:t>Задачи на применение УУД могут носить как открытый, так и закрытый характер. При работе с задачами на применение УУД для оценивания результативности возможно практиковать технологии «формирующего оценивания», в том числе бинарную и критериальную оценки.</w:t>
      </w:r>
    </w:p>
    <w:p w:rsidR="00E80B14" w:rsidRDefault="00E07B23">
      <w:pPr>
        <w:pStyle w:val="30"/>
        <w:framePr w:w="10493" w:h="15005" w:hRule="exact" w:wrap="none" w:vAnchor="page" w:hAnchor="page" w:x="3210" w:y="4352"/>
        <w:shd w:val="clear" w:color="auto" w:fill="auto"/>
        <w:ind w:left="20"/>
      </w:pPr>
      <w:r>
        <w:rPr>
          <w:rStyle w:val="39"/>
          <w:b/>
          <w:bCs/>
        </w:rPr>
        <w:t>2.1.6.0писание особенностей, основных направлений и планируемых результатов учебно</w:t>
      </w:r>
      <w:r>
        <w:rPr>
          <w:rStyle w:val="39"/>
          <w:b/>
          <w:bCs/>
        </w:rPr>
        <w:softHyphen/>
        <w:t>исследовательской и проектной деятельности обучающихся (исследовательское, инженерное, прикладное, информационное, социальное, игровое, творческое направление проектов) в рамках урочной и внеурочной деятельности по каждому из направлений, а также особенностей формирования ИКТ-компетенций</w:t>
      </w:r>
    </w:p>
    <w:p w:rsidR="00E80B14" w:rsidRDefault="00E07B23">
      <w:pPr>
        <w:pStyle w:val="9"/>
        <w:framePr w:w="10493" w:h="15005" w:hRule="exact" w:wrap="none" w:vAnchor="page" w:hAnchor="page" w:x="3210" w:y="4352"/>
        <w:shd w:val="clear" w:color="auto" w:fill="auto"/>
        <w:spacing w:after="0"/>
        <w:ind w:left="20" w:firstLine="0"/>
      </w:pPr>
      <w:r>
        <w:rPr>
          <w:rStyle w:val="0pt4"/>
        </w:rPr>
        <w:t>Программа учебно-исследовательской и проектной деятельности обучающихся на ступени основно</w:t>
      </w:r>
      <w:r w:rsidR="001164A3">
        <w:rPr>
          <w:rStyle w:val="0pt4"/>
        </w:rPr>
        <w:t>го общего образования МБОУ «Капустинская ООШ</w:t>
      </w:r>
      <w:r>
        <w:rPr>
          <w:rStyle w:val="0pt4"/>
        </w:rPr>
        <w:t>» (далее Программа учебно-исследовательской</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10531" w:h="15168" w:hRule="exact" w:wrap="none" w:vAnchor="page" w:hAnchor="page" w:x="3191" w:y="4283"/>
        <w:shd w:val="clear" w:color="auto" w:fill="auto"/>
        <w:ind w:left="20" w:right="280" w:firstLine="0"/>
        <w:jc w:val="both"/>
      </w:pPr>
      <w:r>
        <w:rPr>
          <w:rStyle w:val="0pt4"/>
        </w:rPr>
        <w:lastRenderedPageBreak/>
        <w:t>и проектной деятельности) разработана на основе требований Стандарта к структуре и результатам освоения основной образовательной программы основного общего образования, в соответствии с учебным планом, программами воспитания, социализации и профориентации на ступени основного общего образования, планируемыми результатами освоения основной образовательной программы основного общего образования, преемственна по отношению к начальному общему образованию и направлена на формирование у обучающихся универсальных учебных действий и основ культуры исследовательской и проектной деятельности.</w:t>
      </w:r>
    </w:p>
    <w:p w:rsidR="00E80B14" w:rsidRDefault="00E07B23">
      <w:pPr>
        <w:pStyle w:val="9"/>
        <w:framePr w:w="10531" w:h="15168" w:hRule="exact" w:wrap="none" w:vAnchor="page" w:hAnchor="page" w:x="3191" w:y="4283"/>
        <w:shd w:val="clear" w:color="auto" w:fill="auto"/>
        <w:spacing w:after="0"/>
        <w:ind w:left="20" w:right="20" w:firstLine="0"/>
      </w:pPr>
      <w:r>
        <w:rPr>
          <w:rStyle w:val="0pt4"/>
        </w:rPr>
        <w:t xml:space="preserve">Специфика </w:t>
      </w:r>
      <w:r>
        <w:rPr>
          <w:rStyle w:val="ab"/>
        </w:rPr>
        <w:t xml:space="preserve">проектной деятельности обучающихсяв </w:t>
      </w:r>
      <w:r>
        <w:rPr>
          <w:rStyle w:val="0pt4"/>
        </w:rPr>
        <w:t>значительной степени связана с ориентацией на получение проектного результата, обеспечивающего решение прикладной задачи и имеющего конкретное выражение. Проектная деятельность обучающегося рассматривается с нескольких сторон: продукт как материализованный результат, процесс как работа по выполнению проекта, защита проекта как иллюстрация образовательного достижения обучающегося и ориентирована на формирование и развитие метапредметных и личностных результатов обучающихся.</w:t>
      </w:r>
    </w:p>
    <w:p w:rsidR="00E80B14" w:rsidRDefault="00E07B23">
      <w:pPr>
        <w:pStyle w:val="30"/>
        <w:framePr w:w="10531" w:h="15168" w:hRule="exact" w:wrap="none" w:vAnchor="page" w:hAnchor="page" w:x="3191" w:y="4283"/>
        <w:shd w:val="clear" w:color="auto" w:fill="auto"/>
        <w:tabs>
          <w:tab w:val="left" w:pos="7479"/>
        </w:tabs>
        <w:spacing w:line="288" w:lineRule="exact"/>
        <w:ind w:left="20"/>
      </w:pPr>
      <w:r>
        <w:rPr>
          <w:rStyle w:val="30pt0"/>
        </w:rPr>
        <w:t xml:space="preserve">Особенностью </w:t>
      </w:r>
      <w:r>
        <w:rPr>
          <w:rStyle w:val="39"/>
          <w:b/>
          <w:bCs/>
        </w:rPr>
        <w:t>учебно-исследовательской деятельности</w:t>
      </w:r>
      <w:r>
        <w:rPr>
          <w:rStyle w:val="39"/>
          <w:b/>
          <w:bCs/>
        </w:rPr>
        <w:tab/>
      </w:r>
      <w:r>
        <w:rPr>
          <w:rStyle w:val="30pt0"/>
        </w:rPr>
        <w:t>является «приращение» в</w:t>
      </w:r>
    </w:p>
    <w:p w:rsidR="00E80B14" w:rsidRDefault="00E07B23">
      <w:pPr>
        <w:pStyle w:val="9"/>
        <w:framePr w:w="10531" w:h="15168" w:hRule="exact" w:wrap="none" w:vAnchor="page" w:hAnchor="page" w:x="3191" w:y="4283"/>
        <w:shd w:val="clear" w:color="auto" w:fill="auto"/>
        <w:spacing w:after="192" w:line="288" w:lineRule="exact"/>
        <w:ind w:left="20" w:right="20" w:firstLine="0"/>
      </w:pPr>
      <w:r>
        <w:rPr>
          <w:rStyle w:val="0pt4"/>
        </w:rPr>
        <w:t>компетенциях обучающегося. 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rsidR="00E80B14" w:rsidRDefault="00E07B23">
      <w:pPr>
        <w:pStyle w:val="30"/>
        <w:framePr w:w="10531" w:h="15168" w:hRule="exact" w:wrap="none" w:vAnchor="page" w:hAnchor="page" w:x="3191" w:y="4283"/>
        <w:shd w:val="clear" w:color="auto" w:fill="auto"/>
        <w:ind w:left="20" w:right="20"/>
      </w:pPr>
      <w:r>
        <w:rPr>
          <w:rStyle w:val="39"/>
          <w:b/>
          <w:bCs/>
        </w:rPr>
        <w:t>Содержание, способы и формы организации учебно-исследовательской и проектной деятельности</w:t>
      </w:r>
    </w:p>
    <w:p w:rsidR="00E80B14" w:rsidRDefault="00E07B23">
      <w:pPr>
        <w:pStyle w:val="9"/>
        <w:framePr w:w="10531" w:h="15168" w:hRule="exact" w:wrap="none" w:vAnchor="page" w:hAnchor="page" w:x="3191" w:y="4283"/>
        <w:shd w:val="clear" w:color="auto" w:fill="auto"/>
        <w:spacing w:after="0"/>
        <w:ind w:left="20" w:right="20" w:firstLine="0"/>
      </w:pPr>
      <w:r>
        <w:rPr>
          <w:rStyle w:val="0pt4"/>
        </w:rPr>
        <w:t>Общее руководство проектной и учебно-исследовательской деятельностью в МБОУ «</w:t>
      </w:r>
      <w:r w:rsidR="001164A3">
        <w:rPr>
          <w:rStyle w:val="0pt4"/>
        </w:rPr>
        <w:t>Капустинская ООШ</w:t>
      </w:r>
      <w:r>
        <w:rPr>
          <w:rStyle w:val="0pt4"/>
        </w:rPr>
        <w:t>» осуществляет Методический совет, который определяет цели, задачи и направления проектной и учебно-исследовательской деятельности на текущий учебный год, планирует проектную и учебно- исследовательскую деятельность, разрабатывает методические приемы, рекомендации, подходы реализации различных форм проектной и учебно-исследовательской деятельности обучающихся, организует процесс проектной и учебно-исследовательской деятельности в творческих группах и консультации специалистов, проводит предварительную экспертизу работ, предоставляемых на научно-практическую школьную конференцию, организует и проводит итоговую научно- практическую конференцию проектных и исследовательских работ по различным направлениям и номинациям, осуществляет выдвижение работ для участия в конкурсных мероприятиях городского, краевого, федерального уровней. Председателем Методического совета является заместитель директора по УВР. Членами Методического совета являются руководители методических объединений и педагоги, ведущие проектную и учебно-исследовательскую деятельность с обучающимися.</w:t>
      </w:r>
    </w:p>
    <w:p w:rsidR="00E80B14" w:rsidRDefault="00E07B23">
      <w:pPr>
        <w:pStyle w:val="9"/>
        <w:framePr w:w="10531" w:h="15168" w:hRule="exact" w:wrap="none" w:vAnchor="page" w:hAnchor="page" w:x="3191" w:y="4283"/>
        <w:shd w:val="clear" w:color="auto" w:fill="auto"/>
        <w:spacing w:after="0"/>
        <w:ind w:left="20" w:right="20" w:firstLine="0"/>
      </w:pPr>
      <w:r>
        <w:rPr>
          <w:rStyle w:val="0pt4"/>
        </w:rPr>
        <w:t>Участниками проектной и учебно-исследовательской деятельности являются обучающиеся, педагогические работники школы или иной организации, а также родители обучающихся. Обучающиеся, занятые в проектной и учебно-исследовательской деятельности, принимают участие в проектной и учебно-исследовательской деятельности, олимпиадах, конкурсах, конференциях различного уровня. Участие в конкурсных мероприятиях различного уровня является формой учебнойдеятельности.</w:t>
      </w:r>
    </w:p>
    <w:p w:rsidR="00E80B14" w:rsidRDefault="00E07B23">
      <w:pPr>
        <w:pStyle w:val="9"/>
        <w:framePr w:w="10531" w:h="15168" w:hRule="exact" w:wrap="none" w:vAnchor="page" w:hAnchor="page" w:x="3191" w:y="4283"/>
        <w:shd w:val="clear" w:color="auto" w:fill="auto"/>
        <w:spacing w:after="0"/>
        <w:ind w:left="20" w:right="20" w:firstLine="0"/>
      </w:pPr>
      <w:r>
        <w:rPr>
          <w:rStyle w:val="0pt4"/>
        </w:rPr>
        <w:t>Педагоги, ведущие проектно-исследовательскую деятельность с обучающимися, организуют работу обучающегося над проектной и учебно-исследовательской работой, осуществляют контроль деятельности обучающегося и несут ответственность за качество представляемой работы, заявляют через Методический совет об участии учеников в конкурсах различного уровня, обращаются через Методический совет за индивидуальными консультациями специалистов различного уровня, проводят индивидуальные консультации с обучающимися, испытывающими затруднения на различных этапах подготовки проектной и учебно-исследовательской работы, проводят индивидуальные консультации с обучающимися, представляющие свои проектные и учебно</w:t>
      </w:r>
      <w:r>
        <w:rPr>
          <w:rStyle w:val="0pt4"/>
        </w:rPr>
        <w:softHyphen/>
        <w:t>исследовательские работы на конкурсы разного уровня.</w:t>
      </w:r>
    </w:p>
    <w:p w:rsidR="00E80B14" w:rsidRDefault="00E07B23">
      <w:pPr>
        <w:pStyle w:val="9"/>
        <w:framePr w:w="10531" w:h="15168" w:hRule="exact" w:wrap="none" w:vAnchor="page" w:hAnchor="page" w:x="3191" w:y="4283"/>
        <w:shd w:val="clear" w:color="auto" w:fill="auto"/>
        <w:spacing w:after="0"/>
        <w:ind w:left="20" w:right="20" w:firstLine="0"/>
      </w:pPr>
      <w:r>
        <w:rPr>
          <w:rStyle w:val="0pt4"/>
        </w:rPr>
        <w:t>Выполнение проектной и учебно-исследовательской работы для обучающихся 5-7 классов является добровольным. На этом этапе главными целями и задачами является формирование и развитие первичных теоретических и практических знаний и навыков учащихся преимущественно в области проектной деятельности. Работа осуществляется в тесном контакте с родителями, которые выступают консультантами или научными руководителями при подготовке проектных и учебно</w:t>
      </w:r>
      <w:r>
        <w:rPr>
          <w:rStyle w:val="0pt4"/>
        </w:rPr>
        <w:softHyphen/>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10776" w:h="15271" w:hRule="exact" w:wrap="none" w:vAnchor="page" w:hAnchor="page" w:x="3068" w:y="4262"/>
        <w:shd w:val="clear" w:color="auto" w:fill="auto"/>
        <w:spacing w:after="0"/>
        <w:ind w:left="20" w:right="20" w:firstLine="0"/>
      </w:pPr>
      <w:r>
        <w:rPr>
          <w:rStyle w:val="0pt4"/>
        </w:rPr>
        <w:lastRenderedPageBreak/>
        <w:t>исследовательских работ.</w:t>
      </w:r>
    </w:p>
    <w:p w:rsidR="00E80B14" w:rsidRDefault="00E07B23">
      <w:pPr>
        <w:pStyle w:val="9"/>
        <w:framePr w:w="10776" w:h="15271" w:hRule="exact" w:wrap="none" w:vAnchor="page" w:hAnchor="page" w:x="3068" w:y="4262"/>
        <w:shd w:val="clear" w:color="auto" w:fill="auto"/>
        <w:spacing w:after="0"/>
        <w:ind w:left="40" w:right="240" w:firstLine="0"/>
      </w:pPr>
      <w:r>
        <w:rPr>
          <w:rStyle w:val="0pt4"/>
        </w:rPr>
        <w:t>Выполнение проектных и учебно-исследовательских работ обязательно для каждого обучающегося 8</w:t>
      </w:r>
      <w:r>
        <w:rPr>
          <w:rStyle w:val="0pt4"/>
        </w:rPr>
        <w:softHyphen/>
        <w:t>9 классов, ее качественное выполнение является одним из условий выбора направления для профильного обучения. Невыполнение проектной или учебно-исследовательской работы или ее некачественное выполнение равноценно для обучающихся 8-9 классов получению неудовлетворительной оценки по любому учебному предмету. На данном этапе главными целями и задачами является приобретение более глубоких теоретических знаний, формирующихся в ходе учебно-исследовательской научно-практической работы учащихся.</w:t>
      </w:r>
    </w:p>
    <w:p w:rsidR="00E80B14" w:rsidRDefault="00E07B23">
      <w:pPr>
        <w:pStyle w:val="9"/>
        <w:framePr w:w="10776" w:h="15271" w:hRule="exact" w:wrap="none" w:vAnchor="page" w:hAnchor="page" w:x="3068" w:y="4262"/>
        <w:shd w:val="clear" w:color="auto" w:fill="auto"/>
        <w:ind w:left="40" w:right="240" w:firstLine="0"/>
      </w:pPr>
      <w:r>
        <w:rPr>
          <w:rStyle w:val="0pt4"/>
        </w:rPr>
        <w:t xml:space="preserve">В соответствии с целями подготовки учебно-исследовательской работы и проекта </w:t>
      </w:r>
      <w:r>
        <w:rPr>
          <w:rStyle w:val="0pt2"/>
        </w:rPr>
        <w:t>для каждого обучающегося разрабатываются план (программа) подготовки</w:t>
      </w:r>
      <w:r>
        <w:rPr>
          <w:rStyle w:val="0pt4"/>
        </w:rPr>
        <w:t>, который включает в себя следующиерубрики:</w:t>
      </w:r>
    </w:p>
    <w:p w:rsidR="00E80B14" w:rsidRDefault="00E07B23">
      <w:pPr>
        <w:pStyle w:val="9"/>
        <w:framePr w:w="10776" w:h="15271" w:hRule="exact" w:wrap="none" w:vAnchor="page" w:hAnchor="page" w:x="3068" w:y="4262"/>
        <w:numPr>
          <w:ilvl w:val="0"/>
          <w:numId w:val="124"/>
        </w:numPr>
        <w:shd w:val="clear" w:color="auto" w:fill="auto"/>
        <w:tabs>
          <w:tab w:val="left" w:pos="1206"/>
        </w:tabs>
        <w:spacing w:after="0"/>
        <w:ind w:left="40" w:firstLine="0"/>
      </w:pPr>
      <w:r>
        <w:rPr>
          <w:rStyle w:val="0pt4"/>
        </w:rPr>
        <w:t>организация учебно-исследовательской и проектнойдеятельности;</w:t>
      </w:r>
    </w:p>
    <w:p w:rsidR="00E80B14" w:rsidRDefault="00E07B23">
      <w:pPr>
        <w:pStyle w:val="9"/>
        <w:framePr w:w="10776" w:h="15271" w:hRule="exact" w:wrap="none" w:vAnchor="page" w:hAnchor="page" w:x="3068" w:y="4262"/>
        <w:numPr>
          <w:ilvl w:val="0"/>
          <w:numId w:val="124"/>
        </w:numPr>
        <w:shd w:val="clear" w:color="auto" w:fill="auto"/>
        <w:tabs>
          <w:tab w:val="left" w:pos="1206"/>
        </w:tabs>
        <w:spacing w:after="0"/>
        <w:ind w:left="40" w:firstLine="0"/>
      </w:pPr>
      <w:r>
        <w:rPr>
          <w:rStyle w:val="0pt4"/>
        </w:rPr>
        <w:t>содержание и направленность исследования(проекта);</w:t>
      </w:r>
    </w:p>
    <w:p w:rsidR="00E80B14" w:rsidRDefault="00E07B23">
      <w:pPr>
        <w:pStyle w:val="9"/>
        <w:framePr w:w="10776" w:h="15271" w:hRule="exact" w:wrap="none" w:vAnchor="page" w:hAnchor="page" w:x="3068" w:y="4262"/>
        <w:numPr>
          <w:ilvl w:val="0"/>
          <w:numId w:val="124"/>
        </w:numPr>
        <w:shd w:val="clear" w:color="auto" w:fill="auto"/>
        <w:tabs>
          <w:tab w:val="left" w:pos="1197"/>
        </w:tabs>
        <w:spacing w:after="0"/>
        <w:ind w:left="40" w:firstLine="0"/>
      </w:pPr>
      <w:r>
        <w:rPr>
          <w:rStyle w:val="0pt4"/>
        </w:rPr>
        <w:t>защита учебно-исследовательской работы(проекта);</w:t>
      </w:r>
    </w:p>
    <w:p w:rsidR="00E80B14" w:rsidRDefault="00E07B23">
      <w:pPr>
        <w:pStyle w:val="9"/>
        <w:framePr w:w="10776" w:h="15271" w:hRule="exact" w:wrap="none" w:vAnchor="page" w:hAnchor="page" w:x="3068" w:y="4262"/>
        <w:numPr>
          <w:ilvl w:val="0"/>
          <w:numId w:val="124"/>
        </w:numPr>
        <w:shd w:val="clear" w:color="auto" w:fill="auto"/>
        <w:tabs>
          <w:tab w:val="left" w:pos="1206"/>
        </w:tabs>
        <w:spacing w:after="0"/>
        <w:ind w:left="40" w:firstLine="0"/>
      </w:pPr>
      <w:r>
        <w:rPr>
          <w:rStyle w:val="0pt4"/>
        </w:rPr>
        <w:t>критерии оценки учебно-исследовательской и проектнойдеятельности.</w:t>
      </w:r>
    </w:p>
    <w:p w:rsidR="00E80B14" w:rsidRDefault="00E07B23">
      <w:pPr>
        <w:pStyle w:val="9"/>
        <w:framePr w:w="10776" w:h="15271" w:hRule="exact" w:wrap="none" w:vAnchor="page" w:hAnchor="page" w:x="3068" w:y="4262"/>
        <w:shd w:val="clear" w:color="auto" w:fill="auto"/>
        <w:spacing w:after="0"/>
        <w:ind w:left="40" w:right="240" w:firstLine="0"/>
      </w:pPr>
      <w:r>
        <w:rPr>
          <w:rStyle w:val="0pt4"/>
        </w:rPr>
        <w:t>Тема учебно-исследовательской или проектной работы самостоятельно выбирается учащимся (творческой группой) совместно с руководителем в процессе общего обсуждения. Тема может быть выбрана как в рамках направлений, предложенных для разработки в данном учебном году, так и не совпадающая с ними. Руководитель учебно-исследовательской работы или проекта, авторы работ и проектов самостоятельно выбирают их форму и определяют жанровые особенности. В процессе работы могут вноситься уточнения и корректировки в отдельные направления исследования или проекта.</w:t>
      </w:r>
    </w:p>
    <w:p w:rsidR="00E80B14" w:rsidRDefault="00E07B23">
      <w:pPr>
        <w:pStyle w:val="9"/>
        <w:framePr w:w="10776" w:h="15271" w:hRule="exact" w:wrap="none" w:vAnchor="page" w:hAnchor="page" w:x="3068" w:y="4262"/>
        <w:shd w:val="clear" w:color="auto" w:fill="auto"/>
        <w:spacing w:after="0"/>
        <w:ind w:left="40" w:right="240" w:firstLine="0"/>
      </w:pPr>
      <w:r>
        <w:rPr>
          <w:rStyle w:val="0pt4"/>
        </w:rPr>
        <w:t>Отчеты о ходе учебно-исследовательской и проектной деятельности систематически заслушиваются на заседаниях Методического совета. С момента утверждения директором гимназии перечня проектных работ, принятых к разработке в текущем учебном году, творческая группа и её руководитель несут ответственность за выполнение проектной работы.</w:t>
      </w:r>
    </w:p>
    <w:p w:rsidR="00E80B14" w:rsidRDefault="00E07B23">
      <w:pPr>
        <w:pStyle w:val="9"/>
        <w:framePr w:w="10776" w:h="15271" w:hRule="exact" w:wrap="none" w:vAnchor="page" w:hAnchor="page" w:x="3068" w:y="4262"/>
        <w:shd w:val="clear" w:color="auto" w:fill="auto"/>
        <w:ind w:left="40" w:right="240" w:firstLine="0"/>
      </w:pPr>
      <w:r>
        <w:rPr>
          <w:rStyle w:val="0pt4"/>
        </w:rPr>
        <w:t>Учебно-исследовательская и проектная деятел</w:t>
      </w:r>
      <w:r w:rsidR="001164A3">
        <w:rPr>
          <w:rStyle w:val="0pt4"/>
        </w:rPr>
        <w:t>ьность учащихся в МБОУ «Капустинская ООШ</w:t>
      </w:r>
      <w:r>
        <w:rPr>
          <w:rStyle w:val="0pt4"/>
        </w:rPr>
        <w:t>» организуется в форме:</w:t>
      </w:r>
      <w:r w:rsidR="001164A3" w:rsidRPr="001164A3">
        <w:rPr>
          <w:rStyle w:val="0pt4"/>
        </w:rPr>
        <w:t xml:space="preserve"> </w:t>
      </w:r>
    </w:p>
    <w:p w:rsidR="00E80B14" w:rsidRDefault="00E07B23">
      <w:pPr>
        <w:pStyle w:val="9"/>
        <w:framePr w:w="10776" w:h="15271" w:hRule="exact" w:wrap="none" w:vAnchor="page" w:hAnchor="page" w:x="3068" w:y="4262"/>
        <w:numPr>
          <w:ilvl w:val="0"/>
          <w:numId w:val="124"/>
        </w:numPr>
        <w:shd w:val="clear" w:color="auto" w:fill="auto"/>
        <w:tabs>
          <w:tab w:val="left" w:pos="1226"/>
        </w:tabs>
        <w:spacing w:after="0"/>
        <w:ind w:left="40" w:right="240" w:firstLine="0"/>
      </w:pPr>
      <w:r>
        <w:rPr>
          <w:rStyle w:val="0pt8"/>
        </w:rPr>
        <w:t>индивидуальной работы,</w:t>
      </w:r>
      <w:r>
        <w:rPr>
          <w:rStyle w:val="0pt4"/>
        </w:rPr>
        <w:t xml:space="preserve"> предусматривающей </w:t>
      </w:r>
      <w:r>
        <w:rPr>
          <w:rStyle w:val="0pt2"/>
        </w:rPr>
        <w:t>отдельные задания</w:t>
      </w:r>
      <w:r>
        <w:rPr>
          <w:rStyle w:val="0pt4"/>
        </w:rPr>
        <w:t xml:space="preserve"> в рамках урочной «</w:t>
      </w:r>
      <w:r w:rsidR="001164A3">
        <w:rPr>
          <w:rStyle w:val="0pt4"/>
        </w:rPr>
        <w:t xml:space="preserve">Капустинская ООШ </w:t>
      </w:r>
      <w:r>
        <w:rPr>
          <w:rStyle w:val="0pt4"/>
        </w:rPr>
        <w:t xml:space="preserve">деятельности (подготовка разовых докладов, сообщений, подбор литературы, оказание помощи младшим школьникам при подготовке докладов, устных сообщений, изготовление наглядных пособий, помощь в компьютерном оформлении работы и др.) и </w:t>
      </w:r>
      <w:r>
        <w:rPr>
          <w:rStyle w:val="0pt2"/>
        </w:rPr>
        <w:t>работу с учащимися по отдельной программе</w:t>
      </w:r>
      <w:r>
        <w:rPr>
          <w:rStyle w:val="0pt4"/>
        </w:rPr>
        <w:t xml:space="preserve"> (помощь в разработке тем научных исследований, оказание консультационной помощи идр.);</w:t>
      </w:r>
    </w:p>
    <w:p w:rsidR="00E80B14" w:rsidRDefault="00E07B23">
      <w:pPr>
        <w:pStyle w:val="9"/>
        <w:framePr w:w="10776" w:h="15271" w:hRule="exact" w:wrap="none" w:vAnchor="page" w:hAnchor="page" w:x="3068" w:y="4262"/>
        <w:numPr>
          <w:ilvl w:val="0"/>
          <w:numId w:val="124"/>
        </w:numPr>
        <w:shd w:val="clear" w:color="auto" w:fill="auto"/>
        <w:tabs>
          <w:tab w:val="left" w:pos="1197"/>
        </w:tabs>
        <w:spacing w:after="0"/>
        <w:ind w:left="40" w:right="240" w:firstLine="0"/>
      </w:pPr>
      <w:r>
        <w:rPr>
          <w:rStyle w:val="0pt8"/>
        </w:rPr>
        <w:t>групповой работы</w:t>
      </w:r>
      <w:r>
        <w:rPr>
          <w:rStyle w:val="0pt4"/>
        </w:rPr>
        <w:t xml:space="preserve"> над совместными проектными или учебно-исследовательскими работами, при подготовке которых используется информация из разных предметных областей;</w:t>
      </w:r>
    </w:p>
    <w:p w:rsidR="00E80B14" w:rsidRDefault="00E07B23">
      <w:pPr>
        <w:pStyle w:val="9"/>
        <w:framePr w:w="10776" w:h="15271" w:hRule="exact" w:wrap="none" w:vAnchor="page" w:hAnchor="page" w:x="3068" w:y="4262"/>
        <w:numPr>
          <w:ilvl w:val="0"/>
          <w:numId w:val="124"/>
        </w:numPr>
        <w:shd w:val="clear" w:color="auto" w:fill="auto"/>
        <w:tabs>
          <w:tab w:val="left" w:pos="1187"/>
        </w:tabs>
        <w:spacing w:after="0"/>
        <w:ind w:left="40" w:right="240" w:firstLine="0"/>
      </w:pPr>
      <w:r>
        <w:rPr>
          <w:rStyle w:val="0pt8"/>
        </w:rPr>
        <w:t>массовой культурно-просветительской работы,</w:t>
      </w:r>
      <w:r>
        <w:rPr>
          <w:rStyle w:val="0pt4"/>
        </w:rPr>
        <w:t xml:space="preserve"> предусматривающей встречи с интересными людьми, деятелями науки и культуры, подготовку и проведение выступлений, лекций, докладов, сообщений, презентаций, экскурсий в вузы, на промышленные предприятия, совместную подготовку с учителями предметных недель, школьных олимпиад, конкурсах, турнирах, выставках, научно-практических конференциях по различным областямзнаний.</w:t>
      </w:r>
    </w:p>
    <w:p w:rsidR="00E80B14" w:rsidRDefault="00E07B23">
      <w:pPr>
        <w:pStyle w:val="9"/>
        <w:framePr w:w="10776" w:h="15271" w:hRule="exact" w:wrap="none" w:vAnchor="page" w:hAnchor="page" w:x="3068" w:y="4262"/>
        <w:shd w:val="clear" w:color="auto" w:fill="auto"/>
        <w:ind w:left="40" w:right="240" w:firstLine="0"/>
      </w:pPr>
      <w:r>
        <w:rPr>
          <w:rStyle w:val="0pt4"/>
        </w:rPr>
        <w:t>Формами организации проектной и учебно-исследовательской деятельности на урочных занятиях являются:</w:t>
      </w:r>
    </w:p>
    <w:p w:rsidR="00E80B14" w:rsidRDefault="00E07B23">
      <w:pPr>
        <w:pStyle w:val="9"/>
        <w:framePr w:w="10776" w:h="15271" w:hRule="exact" w:wrap="none" w:vAnchor="page" w:hAnchor="page" w:x="3068" w:y="4262"/>
        <w:numPr>
          <w:ilvl w:val="0"/>
          <w:numId w:val="124"/>
        </w:numPr>
        <w:shd w:val="clear" w:color="auto" w:fill="auto"/>
        <w:tabs>
          <w:tab w:val="left" w:pos="1197"/>
        </w:tabs>
        <w:spacing w:after="0"/>
        <w:ind w:left="40" w:right="240" w:firstLine="0"/>
      </w:pPr>
      <w:r>
        <w:rPr>
          <w:rStyle w:val="0pt4"/>
        </w:rPr>
        <w:t>урок-исследование, урок-лаборатория, урок - творческий отчёт, урок изобретательства, урок - рассказ об учёных, урок - защита исследовательских проектов, урок-экспертиза, урок открытых мыслей идр.;</w:t>
      </w:r>
    </w:p>
    <w:p w:rsidR="00E80B14" w:rsidRDefault="00E07B23">
      <w:pPr>
        <w:pStyle w:val="9"/>
        <w:framePr w:w="10776" w:h="15271" w:hRule="exact" w:wrap="none" w:vAnchor="page" w:hAnchor="page" w:x="3068" w:y="4262"/>
        <w:numPr>
          <w:ilvl w:val="0"/>
          <w:numId w:val="124"/>
        </w:numPr>
        <w:shd w:val="clear" w:color="auto" w:fill="auto"/>
        <w:tabs>
          <w:tab w:val="left" w:pos="1197"/>
        </w:tabs>
        <w:spacing w:after="0"/>
        <w:ind w:left="40" w:right="240" w:firstLine="0"/>
      </w:pPr>
      <w:r>
        <w:rPr>
          <w:rStyle w:val="0pt4"/>
        </w:rPr>
        <w:t>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егорезультатов;</w:t>
      </w:r>
    </w:p>
    <w:p w:rsidR="00E80B14" w:rsidRDefault="00E07B23">
      <w:pPr>
        <w:pStyle w:val="9"/>
        <w:framePr w:w="10776" w:h="15271" w:hRule="exact" w:wrap="none" w:vAnchor="page" w:hAnchor="page" w:x="3068" w:y="4262"/>
        <w:numPr>
          <w:ilvl w:val="0"/>
          <w:numId w:val="124"/>
        </w:numPr>
        <w:shd w:val="clear" w:color="auto" w:fill="auto"/>
        <w:tabs>
          <w:tab w:val="left" w:pos="1202"/>
        </w:tabs>
        <w:spacing w:after="0"/>
        <w:ind w:left="40" w:right="240" w:firstLine="0"/>
      </w:pPr>
      <w:r>
        <w:rPr>
          <w:rStyle w:val="0pt4"/>
        </w:rPr>
        <w:t>домашние задания исследовательского характера, в том числе позволяющие провести учебное исследование, достаточно протяжённое вовремени.</w:t>
      </w:r>
    </w:p>
    <w:p w:rsidR="00E80B14" w:rsidRDefault="00E07B23">
      <w:pPr>
        <w:pStyle w:val="9"/>
        <w:framePr w:w="10776" w:h="15271" w:hRule="exact" w:wrap="none" w:vAnchor="page" w:hAnchor="page" w:x="3068" w:y="4262"/>
        <w:shd w:val="clear" w:color="auto" w:fill="auto"/>
        <w:spacing w:after="0"/>
        <w:ind w:left="40" w:right="240" w:firstLine="0"/>
      </w:pPr>
      <w:r>
        <w:rPr>
          <w:rStyle w:val="0pt4"/>
        </w:rPr>
        <w:t>Формами организации проектной и учебно-исследовательской деятельности на внеурочных занятиях могут быть:</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10718" w:h="14971" w:hRule="exact" w:wrap="none" w:vAnchor="page" w:hAnchor="page" w:x="3097" w:y="4381"/>
        <w:numPr>
          <w:ilvl w:val="0"/>
          <w:numId w:val="124"/>
        </w:numPr>
        <w:shd w:val="clear" w:color="auto" w:fill="auto"/>
        <w:tabs>
          <w:tab w:val="left" w:pos="1186"/>
        </w:tabs>
        <w:spacing w:after="0"/>
        <w:ind w:left="20" w:firstLine="0"/>
      </w:pPr>
      <w:r>
        <w:rPr>
          <w:rStyle w:val="0pt4"/>
        </w:rPr>
        <w:lastRenderedPageBreak/>
        <w:t>исследовательская практикаобучающихся;</w:t>
      </w:r>
    </w:p>
    <w:p w:rsidR="00E80B14" w:rsidRDefault="00E07B23">
      <w:pPr>
        <w:pStyle w:val="9"/>
        <w:framePr w:w="10718" w:h="14971" w:hRule="exact" w:wrap="none" w:vAnchor="page" w:hAnchor="page" w:x="3097" w:y="4381"/>
        <w:numPr>
          <w:ilvl w:val="0"/>
          <w:numId w:val="124"/>
        </w:numPr>
        <w:shd w:val="clear" w:color="auto" w:fill="auto"/>
        <w:tabs>
          <w:tab w:val="left" w:pos="1186"/>
        </w:tabs>
        <w:spacing w:after="0"/>
        <w:ind w:left="20" w:right="280" w:firstLine="0"/>
      </w:pPr>
      <w:r>
        <w:rPr>
          <w:rStyle w:val="0pt4"/>
        </w:rPr>
        <w:t>факультативные занятия, предполагающие углублённое изучение предмета, которые дают большие возможности для реализации на них учебно-исследовательской деятельности обучающихся;</w:t>
      </w:r>
    </w:p>
    <w:p w:rsidR="00E80B14" w:rsidRDefault="00E07B23">
      <w:pPr>
        <w:pStyle w:val="9"/>
        <w:framePr w:w="10718" w:h="14971" w:hRule="exact" w:wrap="none" w:vAnchor="page" w:hAnchor="page" w:x="3097" w:y="4381"/>
        <w:numPr>
          <w:ilvl w:val="0"/>
          <w:numId w:val="124"/>
        </w:numPr>
        <w:shd w:val="clear" w:color="auto" w:fill="auto"/>
        <w:tabs>
          <w:tab w:val="left" w:pos="1177"/>
        </w:tabs>
        <w:spacing w:after="0"/>
        <w:ind w:left="20" w:right="280" w:firstLine="0"/>
      </w:pPr>
      <w:r>
        <w:rPr>
          <w:rStyle w:val="0pt4"/>
        </w:rPr>
        <w:t>ученическое научно-исследовательское общество — форма внеурочной деятельности, которая сочетает в себе работу над учебными исследованиями, коллективное обсуждение промежуточных и итоговых результатов этой работы, организацию круглых столов, дискуссий, дебатов, публичных защит, конференций и др., а также встречи с представителями науки и образования, экскурсии в учреждения науки иобразования;</w:t>
      </w:r>
    </w:p>
    <w:p w:rsidR="00E80B14" w:rsidRDefault="00E07B23">
      <w:pPr>
        <w:pStyle w:val="9"/>
        <w:framePr w:w="10718" w:h="14971" w:hRule="exact" w:wrap="none" w:vAnchor="page" w:hAnchor="page" w:x="3097" w:y="4381"/>
        <w:numPr>
          <w:ilvl w:val="0"/>
          <w:numId w:val="124"/>
        </w:numPr>
        <w:shd w:val="clear" w:color="auto" w:fill="auto"/>
        <w:tabs>
          <w:tab w:val="left" w:pos="1177"/>
        </w:tabs>
        <w:spacing w:after="0"/>
        <w:ind w:left="20" w:right="280" w:firstLine="0"/>
      </w:pPr>
      <w:r>
        <w:rPr>
          <w:rStyle w:val="0pt4"/>
        </w:rPr>
        <w:t>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данныхмероприятий.</w:t>
      </w:r>
    </w:p>
    <w:p w:rsidR="00E80B14" w:rsidRDefault="00E07B23">
      <w:pPr>
        <w:pStyle w:val="9"/>
        <w:framePr w:w="10718" w:h="14971" w:hRule="exact" w:wrap="none" w:vAnchor="page" w:hAnchor="page" w:x="3097" w:y="4381"/>
        <w:shd w:val="clear" w:color="auto" w:fill="auto"/>
        <w:spacing w:after="0"/>
        <w:ind w:left="20" w:right="280" w:firstLine="0"/>
      </w:pPr>
      <w:r>
        <w:rPr>
          <w:rStyle w:val="0pt4"/>
        </w:rPr>
        <w:t>В процессе проектной и учебно-исследовательской деятельности происходит самостоятельное освоение учащимися комплексных научно-практических знаний и ключевых компетентностей. Ее результатом является создание предметной или метапредметной проектной или учебно</w:t>
      </w:r>
      <w:r>
        <w:rPr>
          <w:rStyle w:val="0pt4"/>
        </w:rPr>
        <w:softHyphen/>
        <w:t>исследовательской работы, направленной на решение личностно, социально и научно-значимой проблемы. Это могут быть:</w:t>
      </w:r>
    </w:p>
    <w:p w:rsidR="00E80B14" w:rsidRDefault="00E07B23">
      <w:pPr>
        <w:pStyle w:val="9"/>
        <w:framePr w:w="10718" w:h="14971" w:hRule="exact" w:wrap="none" w:vAnchor="page" w:hAnchor="page" w:x="3097" w:y="4381"/>
        <w:numPr>
          <w:ilvl w:val="0"/>
          <w:numId w:val="124"/>
        </w:numPr>
        <w:shd w:val="clear" w:color="auto" w:fill="auto"/>
        <w:tabs>
          <w:tab w:val="left" w:pos="1177"/>
        </w:tabs>
        <w:spacing w:after="0"/>
        <w:ind w:left="20" w:right="900" w:firstLine="0"/>
        <w:jc w:val="both"/>
      </w:pPr>
      <w:r>
        <w:rPr>
          <w:rStyle w:val="0pt2"/>
        </w:rPr>
        <w:t>проблемно-реферативные</w:t>
      </w:r>
      <w:r>
        <w:rPr>
          <w:rStyle w:val="0pt4"/>
        </w:rPr>
        <w:t xml:space="preserve"> работы, написанные на основе нескольких литературных источников, предполагающие сопоставление данных разных источников и формулирование на основе этого собственной трактовки поставленнойпроблемы;</w:t>
      </w:r>
    </w:p>
    <w:p w:rsidR="00E80B14" w:rsidRDefault="00E07B23">
      <w:pPr>
        <w:pStyle w:val="9"/>
        <w:framePr w:w="10718" w:h="14971" w:hRule="exact" w:wrap="none" w:vAnchor="page" w:hAnchor="page" w:x="3097" w:y="4381"/>
        <w:numPr>
          <w:ilvl w:val="0"/>
          <w:numId w:val="124"/>
        </w:numPr>
        <w:shd w:val="clear" w:color="auto" w:fill="auto"/>
        <w:tabs>
          <w:tab w:val="left" w:pos="1177"/>
        </w:tabs>
        <w:spacing w:after="0"/>
        <w:ind w:left="20" w:right="280" w:firstLine="0"/>
      </w:pPr>
      <w:r>
        <w:rPr>
          <w:rStyle w:val="0pt2"/>
        </w:rPr>
        <w:t>экспериментальные</w:t>
      </w:r>
      <w:r>
        <w:rPr>
          <w:rStyle w:val="0pt4"/>
        </w:rPr>
        <w:t xml:space="preserve"> работы, написанные на основе выполнения эксперимента, описанного в науке и имеющего известный результат. Они имеют скорее иллюстративный характер, предполагают самостоятельную трактовку особенностей результата в зависимости от изменения исходныхусловий;</w:t>
      </w:r>
    </w:p>
    <w:p w:rsidR="00E80B14" w:rsidRDefault="00E07B23">
      <w:pPr>
        <w:pStyle w:val="9"/>
        <w:framePr w:w="10718" w:h="14971" w:hRule="exact" w:wrap="none" w:vAnchor="page" w:hAnchor="page" w:x="3097" w:y="4381"/>
        <w:numPr>
          <w:ilvl w:val="0"/>
          <w:numId w:val="124"/>
        </w:numPr>
        <w:shd w:val="clear" w:color="auto" w:fill="auto"/>
        <w:tabs>
          <w:tab w:val="left" w:pos="1182"/>
        </w:tabs>
        <w:spacing w:after="0"/>
        <w:ind w:left="20" w:right="280" w:firstLine="0"/>
      </w:pPr>
      <w:r>
        <w:rPr>
          <w:rStyle w:val="0pt2"/>
        </w:rPr>
        <w:t>натуралистические и описательные работы,</w:t>
      </w:r>
      <w:r>
        <w:rPr>
          <w:rStyle w:val="0pt4"/>
        </w:rPr>
        <w:t xml:space="preserve"> направленные на наблюдение и качественное описание какого-либо явления. Могут иметь элемент научнойновизны.</w:t>
      </w:r>
    </w:p>
    <w:p w:rsidR="00E80B14" w:rsidRDefault="00E07B23">
      <w:pPr>
        <w:pStyle w:val="9"/>
        <w:framePr w:w="10718" w:h="14971" w:hRule="exact" w:wrap="none" w:vAnchor="page" w:hAnchor="page" w:x="3097" w:y="4381"/>
        <w:numPr>
          <w:ilvl w:val="0"/>
          <w:numId w:val="124"/>
        </w:numPr>
        <w:shd w:val="clear" w:color="auto" w:fill="auto"/>
        <w:tabs>
          <w:tab w:val="left" w:pos="1153"/>
        </w:tabs>
        <w:spacing w:after="0"/>
        <w:ind w:left="20" w:right="280" w:firstLine="0"/>
      </w:pPr>
      <w:r>
        <w:rPr>
          <w:rStyle w:val="0pt2"/>
        </w:rPr>
        <w:t>учебно-исследовательские работы</w:t>
      </w:r>
      <w:r>
        <w:rPr>
          <w:rStyle w:val="0pt4"/>
        </w:rPr>
        <w:t>, выполненные с помощью корректной с научной точки зрения методики, имеющие полученный с помощью этой методики собственный экспериментальный материал, на основании которого делается анализ и выводы о характере исследуемого явления. Особенностью таких работ является непредопределенность результата, который могут датьисследования.</w:t>
      </w:r>
    </w:p>
    <w:p w:rsidR="00E80B14" w:rsidRDefault="00E07B23">
      <w:pPr>
        <w:pStyle w:val="9"/>
        <w:framePr w:w="10718" w:h="14971" w:hRule="exact" w:wrap="none" w:vAnchor="page" w:hAnchor="page" w:x="3097" w:y="4381"/>
        <w:shd w:val="clear" w:color="auto" w:fill="auto"/>
        <w:ind w:left="20" w:right="900" w:firstLine="0"/>
        <w:jc w:val="both"/>
      </w:pPr>
      <w:r>
        <w:rPr>
          <w:rStyle w:val="0pt4"/>
        </w:rPr>
        <w:t>В целом проектная и учебно-исследовательская деятельности не просто дополняют традиционные формы обучения. Эти деятельности оказывают свое влияние на все аспекты образовательного процесса. Они поляризуют образовательное пространство, открывают его в сферу внешкольной деятельности, в направлении образовательной деятельности, в направлении образовательной и профессиональной перспективы школьников, превращает оценивание в самооценивание, вводит школьника в сферу социальных отношений.</w:t>
      </w:r>
    </w:p>
    <w:p w:rsidR="00E80B14" w:rsidRDefault="00E07B23">
      <w:pPr>
        <w:pStyle w:val="30"/>
        <w:framePr w:w="10718" w:h="14971" w:hRule="exact" w:wrap="none" w:vAnchor="page" w:hAnchor="page" w:x="3097" w:y="4381"/>
        <w:shd w:val="clear" w:color="auto" w:fill="auto"/>
        <w:ind w:left="20" w:right="280"/>
      </w:pPr>
      <w:r>
        <w:rPr>
          <w:rStyle w:val="39"/>
          <w:b/>
          <w:bCs/>
        </w:rPr>
        <w:t>Планируемые результаты учебно-исследовательской и проектной деятельности учащихся</w:t>
      </w:r>
    </w:p>
    <w:p w:rsidR="00E80B14" w:rsidRDefault="00E07B23">
      <w:pPr>
        <w:pStyle w:val="9"/>
        <w:framePr w:w="10718" w:h="14971" w:hRule="exact" w:wrap="none" w:vAnchor="page" w:hAnchor="page" w:x="3097" w:y="4381"/>
        <w:shd w:val="clear" w:color="auto" w:fill="auto"/>
        <w:spacing w:after="0"/>
        <w:ind w:left="20" w:right="280" w:firstLine="0"/>
      </w:pPr>
      <w:r>
        <w:rPr>
          <w:rStyle w:val="0pt4"/>
        </w:rPr>
        <w:t xml:space="preserve">При организации проектной и исследовательской деятельности ключевым результатом образования является </w:t>
      </w:r>
      <w:r>
        <w:rPr>
          <w:rStyle w:val="0pt8"/>
        </w:rPr>
        <w:t>способность ученика к моменту завершения образования действовать</w:t>
      </w:r>
      <w:r>
        <w:rPr>
          <w:rStyle w:val="0pt2"/>
        </w:rPr>
        <w:t xml:space="preserve"> </w:t>
      </w:r>
      <w:r>
        <w:rPr>
          <w:rStyle w:val="0pt8"/>
        </w:rPr>
        <w:t>самостоятельно, иниииативно и ответственно при решении учебных и практических задач.</w:t>
      </w:r>
      <w:r>
        <w:rPr>
          <w:rStyle w:val="0pt4"/>
        </w:rPr>
        <w:t xml:space="preserve"> Эта способность является основой компетентности в разрешении проблем, всех частных компетентностей. Такую способность можно назвать </w:t>
      </w:r>
      <w:r>
        <w:rPr>
          <w:rStyle w:val="0pt8"/>
        </w:rPr>
        <w:t>учебно-практической самостоятельностью.</w:t>
      </w:r>
      <w:r>
        <w:rPr>
          <w:rStyle w:val="0pt2"/>
        </w:rPr>
        <w:t xml:space="preserve"> </w:t>
      </w:r>
      <w:r>
        <w:rPr>
          <w:rStyle w:val="0pt4"/>
        </w:rPr>
        <w:t>Эта способность обнаруживается только в ситуациях, требующих действовать и организовывать (планировать) свои действия. Учебно-практическая самостоятельность проявляется лишь в ситуациях, не имеющих заранее зафиксированного способа разрешения (результата).</w:t>
      </w:r>
    </w:p>
    <w:p w:rsidR="00E80B14" w:rsidRDefault="00E07B23">
      <w:pPr>
        <w:pStyle w:val="9"/>
        <w:framePr w:w="10718" w:h="14971" w:hRule="exact" w:wrap="none" w:vAnchor="page" w:hAnchor="page" w:x="3097" w:y="4381"/>
        <w:shd w:val="clear" w:color="auto" w:fill="auto"/>
        <w:spacing w:after="0"/>
        <w:ind w:left="20" w:right="280" w:firstLine="0"/>
      </w:pPr>
      <w:r>
        <w:rPr>
          <w:rStyle w:val="0pt4"/>
        </w:rPr>
        <w:t>Важнейшей составляющей учебно-практической самостоятельности является ответственность, которая проявляется в:</w:t>
      </w:r>
    </w:p>
    <w:p w:rsidR="00E80B14" w:rsidRDefault="00E07B23">
      <w:pPr>
        <w:pStyle w:val="9"/>
        <w:framePr w:w="10718" w:h="14971" w:hRule="exact" w:wrap="none" w:vAnchor="page" w:hAnchor="page" w:x="3097" w:y="4381"/>
        <w:numPr>
          <w:ilvl w:val="0"/>
          <w:numId w:val="124"/>
        </w:numPr>
        <w:shd w:val="clear" w:color="auto" w:fill="auto"/>
        <w:tabs>
          <w:tab w:val="left" w:pos="1177"/>
        </w:tabs>
        <w:spacing w:after="0"/>
        <w:ind w:left="20" w:firstLine="0"/>
      </w:pPr>
      <w:r>
        <w:rPr>
          <w:rStyle w:val="0pt4"/>
        </w:rPr>
        <w:t>умении определить меру и границы собственнойответственности;</w:t>
      </w:r>
    </w:p>
    <w:p w:rsidR="00E80B14" w:rsidRDefault="00E07B23">
      <w:pPr>
        <w:pStyle w:val="9"/>
        <w:framePr w:w="10718" w:h="14971" w:hRule="exact" w:wrap="none" w:vAnchor="page" w:hAnchor="page" w:x="3097" w:y="4381"/>
        <w:numPr>
          <w:ilvl w:val="0"/>
          <w:numId w:val="124"/>
        </w:numPr>
        <w:shd w:val="clear" w:color="auto" w:fill="auto"/>
        <w:tabs>
          <w:tab w:val="left" w:pos="1177"/>
        </w:tabs>
        <w:spacing w:after="0"/>
        <w:ind w:left="20" w:right="280" w:firstLine="0"/>
      </w:pPr>
      <w:r>
        <w:rPr>
          <w:rStyle w:val="0pt4"/>
        </w:rPr>
        <w:t>умении отличить процесс от результата (процесс не оценивается внешним экспертом, а результат предъявляется аудитории дляоценки);</w:t>
      </w:r>
    </w:p>
    <w:p w:rsidR="00E80B14" w:rsidRDefault="00E07B23">
      <w:pPr>
        <w:pStyle w:val="9"/>
        <w:framePr w:w="10718" w:h="14971" w:hRule="exact" w:wrap="none" w:vAnchor="page" w:hAnchor="page" w:x="3097" w:y="4381"/>
        <w:numPr>
          <w:ilvl w:val="0"/>
          <w:numId w:val="124"/>
        </w:numPr>
        <w:shd w:val="clear" w:color="auto" w:fill="auto"/>
        <w:tabs>
          <w:tab w:val="left" w:pos="1186"/>
        </w:tabs>
        <w:spacing w:after="0"/>
        <w:ind w:left="20" w:firstLine="0"/>
      </w:pPr>
      <w:r>
        <w:rPr>
          <w:rStyle w:val="0pt4"/>
        </w:rPr>
        <w:t>формировании контрольно-оценочнойсамостоятельности.</w:t>
      </w:r>
    </w:p>
    <w:p w:rsidR="00E80B14" w:rsidRDefault="00E07B23">
      <w:pPr>
        <w:pStyle w:val="9"/>
        <w:framePr w:w="10718" w:h="14971" w:hRule="exact" w:wrap="none" w:vAnchor="page" w:hAnchor="page" w:x="3097" w:y="4381"/>
        <w:shd w:val="clear" w:color="auto" w:fill="auto"/>
        <w:spacing w:after="0"/>
        <w:ind w:left="20" w:firstLine="0"/>
      </w:pPr>
      <w:r>
        <w:rPr>
          <w:rStyle w:val="0pt4"/>
        </w:rPr>
        <w:t>Наряду с этим в процессе проектной и учебно-исследовательской деятельности учащиеся научатся:</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10742" w:h="15254" w:hRule="exact" w:wrap="none" w:vAnchor="page" w:hAnchor="page" w:x="3085" w:y="4262"/>
        <w:numPr>
          <w:ilvl w:val="0"/>
          <w:numId w:val="124"/>
        </w:numPr>
        <w:shd w:val="clear" w:color="auto" w:fill="auto"/>
        <w:tabs>
          <w:tab w:val="left" w:pos="1186"/>
        </w:tabs>
        <w:spacing w:after="0"/>
        <w:ind w:left="20" w:firstLine="0"/>
      </w:pPr>
      <w:r>
        <w:rPr>
          <w:rStyle w:val="0pt4"/>
        </w:rPr>
        <w:lastRenderedPageBreak/>
        <w:t>видеть проблему (обнаруживать противоречия, ставитьвопросы);</w:t>
      </w:r>
    </w:p>
    <w:p w:rsidR="00E80B14" w:rsidRDefault="00E07B23">
      <w:pPr>
        <w:pStyle w:val="9"/>
        <w:framePr w:w="10742" w:h="15254" w:hRule="exact" w:wrap="none" w:vAnchor="page" w:hAnchor="page" w:x="3085" w:y="4262"/>
        <w:numPr>
          <w:ilvl w:val="0"/>
          <w:numId w:val="124"/>
        </w:numPr>
        <w:shd w:val="clear" w:color="auto" w:fill="auto"/>
        <w:tabs>
          <w:tab w:val="left" w:pos="1182"/>
        </w:tabs>
        <w:spacing w:after="0"/>
        <w:ind w:left="20" w:right="220" w:firstLine="0"/>
      </w:pPr>
      <w:r>
        <w:rPr>
          <w:rStyle w:val="0pt4"/>
        </w:rPr>
        <w:t>рефлексировать (анализировать сделанное - почему получилось, почему не получилось; видеть трудности,ошибки);</w:t>
      </w:r>
    </w:p>
    <w:p w:rsidR="00E80B14" w:rsidRDefault="00E07B23">
      <w:pPr>
        <w:pStyle w:val="9"/>
        <w:framePr w:w="10742" w:h="15254" w:hRule="exact" w:wrap="none" w:vAnchor="page" w:hAnchor="page" w:x="3085" w:y="4262"/>
        <w:numPr>
          <w:ilvl w:val="0"/>
          <w:numId w:val="124"/>
        </w:numPr>
        <w:shd w:val="clear" w:color="auto" w:fill="auto"/>
        <w:tabs>
          <w:tab w:val="left" w:pos="1186"/>
        </w:tabs>
        <w:spacing w:after="0"/>
        <w:ind w:left="20" w:firstLine="0"/>
      </w:pPr>
      <w:r>
        <w:rPr>
          <w:rStyle w:val="0pt4"/>
        </w:rPr>
        <w:t>целеполагать (ставить и удерживатьцели);</w:t>
      </w:r>
    </w:p>
    <w:p w:rsidR="00E80B14" w:rsidRDefault="00E07B23">
      <w:pPr>
        <w:pStyle w:val="9"/>
        <w:framePr w:w="10742" w:h="15254" w:hRule="exact" w:wrap="none" w:vAnchor="page" w:hAnchor="page" w:x="3085" w:y="4262"/>
        <w:numPr>
          <w:ilvl w:val="0"/>
          <w:numId w:val="124"/>
        </w:numPr>
        <w:shd w:val="clear" w:color="auto" w:fill="auto"/>
        <w:tabs>
          <w:tab w:val="left" w:pos="1186"/>
        </w:tabs>
        <w:spacing w:after="0"/>
        <w:ind w:left="20" w:firstLine="0"/>
      </w:pPr>
      <w:r>
        <w:rPr>
          <w:rStyle w:val="0pt4"/>
        </w:rPr>
        <w:t>планировать (составлять план своейдеятельности);</w:t>
      </w:r>
    </w:p>
    <w:p w:rsidR="00E80B14" w:rsidRDefault="00E07B23">
      <w:pPr>
        <w:pStyle w:val="9"/>
        <w:framePr w:w="10742" w:h="15254" w:hRule="exact" w:wrap="none" w:vAnchor="page" w:hAnchor="page" w:x="3085" w:y="4262"/>
        <w:numPr>
          <w:ilvl w:val="0"/>
          <w:numId w:val="124"/>
        </w:numPr>
        <w:shd w:val="clear" w:color="auto" w:fill="auto"/>
        <w:tabs>
          <w:tab w:val="left" w:pos="1186"/>
        </w:tabs>
        <w:spacing w:after="0"/>
        <w:ind w:left="20" w:right="220" w:firstLine="0"/>
      </w:pPr>
      <w:r>
        <w:rPr>
          <w:rStyle w:val="0pt4"/>
        </w:rPr>
        <w:t>моделировать (представлять способ действия в виде схемы-модели, выделяя существенное иглавное);</w:t>
      </w:r>
    </w:p>
    <w:p w:rsidR="00E80B14" w:rsidRDefault="00E07B23">
      <w:pPr>
        <w:pStyle w:val="9"/>
        <w:framePr w:w="10742" w:h="15254" w:hRule="exact" w:wrap="none" w:vAnchor="page" w:hAnchor="page" w:x="3085" w:y="4262"/>
        <w:numPr>
          <w:ilvl w:val="0"/>
          <w:numId w:val="124"/>
        </w:numPr>
        <w:shd w:val="clear" w:color="auto" w:fill="auto"/>
        <w:tabs>
          <w:tab w:val="left" w:pos="1186"/>
        </w:tabs>
        <w:spacing w:after="0"/>
        <w:ind w:left="20" w:firstLine="0"/>
      </w:pPr>
      <w:r>
        <w:rPr>
          <w:rStyle w:val="0pt4"/>
        </w:rPr>
        <w:t>проявлять инициативу при поиске способа (способов) решениязадач;</w:t>
      </w:r>
    </w:p>
    <w:p w:rsidR="00E80B14" w:rsidRDefault="00E07B23">
      <w:pPr>
        <w:pStyle w:val="9"/>
        <w:framePr w:w="10742" w:h="15254" w:hRule="exact" w:wrap="none" w:vAnchor="page" w:hAnchor="page" w:x="3085" w:y="4262"/>
        <w:numPr>
          <w:ilvl w:val="0"/>
          <w:numId w:val="124"/>
        </w:numPr>
        <w:shd w:val="clear" w:color="auto" w:fill="auto"/>
        <w:tabs>
          <w:tab w:val="left" w:pos="1186"/>
        </w:tabs>
        <w:spacing w:after="0"/>
        <w:ind w:left="20" w:right="220" w:firstLine="0"/>
      </w:pPr>
      <w:r>
        <w:rPr>
          <w:rStyle w:val="0pt4"/>
        </w:rPr>
        <w:t>вступать в коммуникацию (взаимодействовать при решении задачи, отстаивать свою позицию, принимать или аргументировано отклонять точки зрениядругих);</w:t>
      </w:r>
    </w:p>
    <w:p w:rsidR="00E80B14" w:rsidRDefault="00E07B23">
      <w:pPr>
        <w:pStyle w:val="9"/>
        <w:framePr w:w="10742" w:h="15254" w:hRule="exact" w:wrap="none" w:vAnchor="page" w:hAnchor="page" w:x="3085" w:y="4262"/>
        <w:numPr>
          <w:ilvl w:val="0"/>
          <w:numId w:val="124"/>
        </w:numPr>
        <w:shd w:val="clear" w:color="auto" w:fill="auto"/>
        <w:tabs>
          <w:tab w:val="left" w:pos="1186"/>
        </w:tabs>
        <w:spacing w:after="0"/>
        <w:ind w:left="20" w:firstLine="0"/>
      </w:pPr>
      <w:r>
        <w:rPr>
          <w:rStyle w:val="0pt4"/>
        </w:rPr>
        <w:t>использовать разные источникиинформации;</w:t>
      </w:r>
    </w:p>
    <w:p w:rsidR="00E80B14" w:rsidRDefault="00E07B23">
      <w:pPr>
        <w:pStyle w:val="9"/>
        <w:framePr w:w="10742" w:h="15254" w:hRule="exact" w:wrap="none" w:vAnchor="page" w:hAnchor="page" w:x="3085" w:y="4262"/>
        <w:numPr>
          <w:ilvl w:val="0"/>
          <w:numId w:val="124"/>
        </w:numPr>
        <w:shd w:val="clear" w:color="auto" w:fill="auto"/>
        <w:tabs>
          <w:tab w:val="left" w:pos="1182"/>
        </w:tabs>
        <w:spacing w:after="253" w:line="210" w:lineRule="exact"/>
        <w:ind w:left="20" w:firstLine="0"/>
      </w:pPr>
      <w:r>
        <w:rPr>
          <w:rStyle w:val="0pt4"/>
        </w:rPr>
        <w:t>делать выводы иумозаключения.</w:t>
      </w:r>
    </w:p>
    <w:p w:rsidR="00E80B14" w:rsidRDefault="00E07B23">
      <w:pPr>
        <w:pStyle w:val="62"/>
        <w:framePr w:w="10742" w:h="15254" w:hRule="exact" w:wrap="none" w:vAnchor="page" w:hAnchor="page" w:x="3085" w:y="4262"/>
        <w:shd w:val="clear" w:color="auto" w:fill="auto"/>
        <w:spacing w:before="0" w:line="210" w:lineRule="exact"/>
        <w:ind w:left="20" w:firstLine="0"/>
      </w:pPr>
      <w:bookmarkStart w:id="69" w:name="bookmark69"/>
      <w:r>
        <w:t>Система оценки проектной и учебно-исследовательской деятельности учащихся</w:t>
      </w:r>
      <w:bookmarkEnd w:id="69"/>
    </w:p>
    <w:p w:rsidR="00E80B14" w:rsidRDefault="00E07B23">
      <w:pPr>
        <w:pStyle w:val="9"/>
        <w:framePr w:w="10742" w:h="15254" w:hRule="exact" w:wrap="none" w:vAnchor="page" w:hAnchor="page" w:x="3085" w:y="4262"/>
        <w:shd w:val="clear" w:color="auto" w:fill="auto"/>
        <w:spacing w:line="278" w:lineRule="exact"/>
        <w:ind w:left="20" w:right="220" w:firstLine="0"/>
      </w:pPr>
      <w:r>
        <w:rPr>
          <w:rStyle w:val="0pt4"/>
        </w:rPr>
        <w:t>Система оценки проектной и учебно-исследовательской деятельности учащихся в МБОУ « Новосолкушинская СОШ» состоит из нескольких взаимосвязанных компонентов:</w:t>
      </w:r>
    </w:p>
    <w:p w:rsidR="00E80B14" w:rsidRDefault="00E07B23">
      <w:pPr>
        <w:pStyle w:val="9"/>
        <w:framePr w:w="10742" w:h="15254" w:hRule="exact" w:wrap="none" w:vAnchor="page" w:hAnchor="page" w:x="3085" w:y="4262"/>
        <w:numPr>
          <w:ilvl w:val="0"/>
          <w:numId w:val="124"/>
        </w:numPr>
        <w:shd w:val="clear" w:color="auto" w:fill="auto"/>
        <w:tabs>
          <w:tab w:val="left" w:pos="1186"/>
        </w:tabs>
        <w:spacing w:after="0" w:line="278" w:lineRule="exact"/>
        <w:ind w:left="20" w:right="220" w:firstLine="0"/>
      </w:pPr>
      <w:r>
        <w:rPr>
          <w:rStyle w:val="0pt4"/>
        </w:rPr>
        <w:t>систематический мониторинг процесса осуществления проектной и учебно- исследовательскойдеятельности;</w:t>
      </w:r>
    </w:p>
    <w:p w:rsidR="00E80B14" w:rsidRDefault="00E07B23">
      <w:pPr>
        <w:pStyle w:val="9"/>
        <w:framePr w:w="10742" w:h="15254" w:hRule="exact" w:wrap="none" w:vAnchor="page" w:hAnchor="page" w:x="3085" w:y="4262"/>
        <w:numPr>
          <w:ilvl w:val="0"/>
          <w:numId w:val="124"/>
        </w:numPr>
        <w:shd w:val="clear" w:color="auto" w:fill="auto"/>
        <w:tabs>
          <w:tab w:val="left" w:pos="1186"/>
        </w:tabs>
        <w:spacing w:after="0"/>
        <w:ind w:left="20" w:right="220" w:firstLine="0"/>
      </w:pPr>
      <w:r>
        <w:rPr>
          <w:rStyle w:val="0pt4"/>
        </w:rPr>
        <w:t>предварительная оценка проекта (исследования) учащегося, осуществляемая руководителем;</w:t>
      </w:r>
    </w:p>
    <w:p w:rsidR="00E80B14" w:rsidRDefault="00E07B23">
      <w:pPr>
        <w:pStyle w:val="9"/>
        <w:framePr w:w="10742" w:h="15254" w:hRule="exact" w:wrap="none" w:vAnchor="page" w:hAnchor="page" w:x="3085" w:y="4262"/>
        <w:numPr>
          <w:ilvl w:val="0"/>
          <w:numId w:val="124"/>
        </w:numPr>
        <w:shd w:val="clear" w:color="auto" w:fill="auto"/>
        <w:tabs>
          <w:tab w:val="left" w:pos="1186"/>
        </w:tabs>
        <w:spacing w:after="0"/>
        <w:ind w:left="20" w:right="220" w:firstLine="0"/>
      </w:pPr>
      <w:r>
        <w:rPr>
          <w:rStyle w:val="0pt4"/>
        </w:rPr>
        <w:t>итоговая оценка проектной (исследовательской) работы экспертным советом в ходе школьной научно-практическойконференции.</w:t>
      </w:r>
    </w:p>
    <w:p w:rsidR="00E80B14" w:rsidRDefault="00E07B23">
      <w:pPr>
        <w:pStyle w:val="9"/>
        <w:framePr w:w="10742" w:h="15254" w:hRule="exact" w:wrap="none" w:vAnchor="page" w:hAnchor="page" w:x="3085" w:y="4262"/>
        <w:shd w:val="clear" w:color="auto" w:fill="auto"/>
        <w:spacing w:after="0"/>
        <w:ind w:left="20" w:right="360" w:firstLine="0"/>
        <w:jc w:val="both"/>
      </w:pPr>
      <w:r>
        <w:rPr>
          <w:rStyle w:val="0pt8"/>
        </w:rPr>
        <w:t>Целью мониторинга</w:t>
      </w:r>
      <w:r>
        <w:rPr>
          <w:rStyle w:val="0pt4"/>
        </w:rPr>
        <w:t xml:space="preserve"> процесса осуществления проектной и учебно-исследовательской деятельности является определение состояния процесса организации проектной и исследовательской деятельности учащихся.</w:t>
      </w:r>
    </w:p>
    <w:p w:rsidR="00E80B14" w:rsidRDefault="00E07B23">
      <w:pPr>
        <w:pStyle w:val="9"/>
        <w:framePr w:w="10742" w:h="15254" w:hRule="exact" w:wrap="none" w:vAnchor="page" w:hAnchor="page" w:x="3085" w:y="4262"/>
        <w:shd w:val="clear" w:color="auto" w:fill="auto"/>
        <w:ind w:left="20" w:firstLine="0"/>
      </w:pPr>
      <w:r>
        <w:rPr>
          <w:rStyle w:val="0pt8"/>
        </w:rPr>
        <w:t>Задачами</w:t>
      </w:r>
      <w:r>
        <w:rPr>
          <w:rStyle w:val="0pt4"/>
        </w:rPr>
        <w:t xml:space="preserve"> мониторинга являются:</w:t>
      </w:r>
    </w:p>
    <w:p w:rsidR="00E80B14" w:rsidRDefault="00E07B23">
      <w:pPr>
        <w:pStyle w:val="9"/>
        <w:framePr w:w="10742" w:h="15254" w:hRule="exact" w:wrap="none" w:vAnchor="page" w:hAnchor="page" w:x="3085" w:y="4262"/>
        <w:numPr>
          <w:ilvl w:val="0"/>
          <w:numId w:val="124"/>
        </w:numPr>
        <w:shd w:val="clear" w:color="auto" w:fill="auto"/>
        <w:tabs>
          <w:tab w:val="left" w:pos="1182"/>
        </w:tabs>
        <w:spacing w:after="0"/>
        <w:ind w:left="20" w:right="220" w:firstLine="0"/>
      </w:pPr>
      <w:r>
        <w:rPr>
          <w:rStyle w:val="0pt4"/>
        </w:rPr>
        <w:t>регулярный сбор и обработка информации, проведение системного и сравнительного анализов;</w:t>
      </w:r>
    </w:p>
    <w:p w:rsidR="00E80B14" w:rsidRDefault="00E07B23">
      <w:pPr>
        <w:pStyle w:val="9"/>
        <w:framePr w:w="10742" w:h="15254" w:hRule="exact" w:wrap="none" w:vAnchor="page" w:hAnchor="page" w:x="3085" w:y="4262"/>
        <w:numPr>
          <w:ilvl w:val="0"/>
          <w:numId w:val="124"/>
        </w:numPr>
        <w:shd w:val="clear" w:color="auto" w:fill="auto"/>
        <w:tabs>
          <w:tab w:val="left" w:pos="1177"/>
        </w:tabs>
        <w:spacing w:after="0"/>
        <w:ind w:left="20" w:right="220" w:firstLine="0"/>
      </w:pPr>
      <w:r>
        <w:rPr>
          <w:rStyle w:val="0pt4"/>
        </w:rPr>
        <w:t>установление уровней овладения школьниками умений и навыков проектной и исследовательскойдеятельности;</w:t>
      </w:r>
    </w:p>
    <w:p w:rsidR="00E80B14" w:rsidRDefault="00E07B23">
      <w:pPr>
        <w:pStyle w:val="9"/>
        <w:framePr w:w="10742" w:h="15254" w:hRule="exact" w:wrap="none" w:vAnchor="page" w:hAnchor="page" w:x="3085" w:y="4262"/>
        <w:numPr>
          <w:ilvl w:val="0"/>
          <w:numId w:val="124"/>
        </w:numPr>
        <w:shd w:val="clear" w:color="auto" w:fill="auto"/>
        <w:tabs>
          <w:tab w:val="left" w:pos="1186"/>
        </w:tabs>
        <w:spacing w:after="0"/>
        <w:ind w:left="20" w:firstLine="0"/>
      </w:pPr>
      <w:r>
        <w:rPr>
          <w:rStyle w:val="0pt4"/>
        </w:rPr>
        <w:t>информирование участников школьного научного общества о текущем состояниидел;</w:t>
      </w:r>
    </w:p>
    <w:p w:rsidR="00E80B14" w:rsidRDefault="00E07B23">
      <w:pPr>
        <w:pStyle w:val="9"/>
        <w:framePr w:w="10742" w:h="15254" w:hRule="exact" w:wrap="none" w:vAnchor="page" w:hAnchor="page" w:x="3085" w:y="4262"/>
        <w:numPr>
          <w:ilvl w:val="0"/>
          <w:numId w:val="124"/>
        </w:numPr>
        <w:shd w:val="clear" w:color="auto" w:fill="auto"/>
        <w:tabs>
          <w:tab w:val="left" w:pos="1186"/>
        </w:tabs>
        <w:spacing w:after="0"/>
        <w:ind w:left="20" w:firstLine="0"/>
      </w:pPr>
      <w:r>
        <w:rPr>
          <w:rStyle w:val="0pt4"/>
        </w:rPr>
        <w:t>обеспечение открытости объективной информации орезультатах;</w:t>
      </w:r>
    </w:p>
    <w:p w:rsidR="00E80B14" w:rsidRDefault="00E07B23">
      <w:pPr>
        <w:pStyle w:val="9"/>
        <w:framePr w:w="10742" w:h="15254" w:hRule="exact" w:wrap="none" w:vAnchor="page" w:hAnchor="page" w:x="3085" w:y="4262"/>
        <w:numPr>
          <w:ilvl w:val="0"/>
          <w:numId w:val="124"/>
        </w:numPr>
        <w:shd w:val="clear" w:color="auto" w:fill="auto"/>
        <w:tabs>
          <w:tab w:val="left" w:pos="1186"/>
        </w:tabs>
        <w:spacing w:after="0"/>
        <w:ind w:left="20" w:firstLine="0"/>
      </w:pPr>
      <w:r>
        <w:rPr>
          <w:rStyle w:val="0pt4"/>
        </w:rPr>
        <w:t>организация оперативного реагирования на негативныетенденции;</w:t>
      </w:r>
    </w:p>
    <w:p w:rsidR="00E80B14" w:rsidRDefault="00E07B23">
      <w:pPr>
        <w:pStyle w:val="9"/>
        <w:framePr w:w="10742" w:h="15254" w:hRule="exact" w:wrap="none" w:vAnchor="page" w:hAnchor="page" w:x="3085" w:y="4262"/>
        <w:numPr>
          <w:ilvl w:val="0"/>
          <w:numId w:val="124"/>
        </w:numPr>
        <w:shd w:val="clear" w:color="auto" w:fill="auto"/>
        <w:tabs>
          <w:tab w:val="left" w:pos="1186"/>
        </w:tabs>
        <w:spacing w:after="0"/>
        <w:ind w:left="20" w:firstLine="0"/>
      </w:pPr>
      <w:r>
        <w:rPr>
          <w:rStyle w:val="0pt4"/>
        </w:rPr>
        <w:t>выработка эффективного инструмента устранения негативныхявлений;</w:t>
      </w:r>
    </w:p>
    <w:p w:rsidR="00E80B14" w:rsidRDefault="00E07B23">
      <w:pPr>
        <w:pStyle w:val="9"/>
        <w:framePr w:w="10742" w:h="15254" w:hRule="exact" w:wrap="none" w:vAnchor="page" w:hAnchor="page" w:x="3085" w:y="4262"/>
        <w:numPr>
          <w:ilvl w:val="0"/>
          <w:numId w:val="124"/>
        </w:numPr>
        <w:shd w:val="clear" w:color="auto" w:fill="auto"/>
        <w:tabs>
          <w:tab w:val="left" w:pos="1186"/>
        </w:tabs>
        <w:spacing w:after="0"/>
        <w:ind w:left="20" w:right="220" w:firstLine="0"/>
      </w:pPr>
      <w:r>
        <w:rPr>
          <w:rStyle w:val="0pt4"/>
        </w:rPr>
        <w:t>оптимизация процесса принятия решений по улучшению организации проектной и исследовательской деятельностиучащихся.</w:t>
      </w:r>
    </w:p>
    <w:p w:rsidR="00E80B14" w:rsidRDefault="00E07B23">
      <w:pPr>
        <w:pStyle w:val="9"/>
        <w:framePr w:w="10742" w:h="15254" w:hRule="exact" w:wrap="none" w:vAnchor="page" w:hAnchor="page" w:x="3085" w:y="4262"/>
        <w:shd w:val="clear" w:color="auto" w:fill="auto"/>
        <w:ind w:left="20" w:right="220" w:firstLine="0"/>
      </w:pPr>
      <w:r>
        <w:rPr>
          <w:rStyle w:val="0pt4"/>
        </w:rPr>
        <w:t xml:space="preserve">Предварительная оценка устанавливает степень его соответствия </w:t>
      </w:r>
      <w:r>
        <w:rPr>
          <w:rStyle w:val="0pt8"/>
        </w:rPr>
        <w:t>требованиям к содержанию и</w:t>
      </w:r>
      <w:r>
        <w:rPr>
          <w:rStyle w:val="0pt2"/>
        </w:rPr>
        <w:t xml:space="preserve"> </w:t>
      </w:r>
      <w:r>
        <w:rPr>
          <w:rStyle w:val="0pt8"/>
        </w:rPr>
        <w:t>оформлению</w:t>
      </w:r>
      <w:r>
        <w:rPr>
          <w:rStyle w:val="0pt4"/>
        </w:rPr>
        <w:t xml:space="preserve"> проекта (исследования):</w:t>
      </w:r>
    </w:p>
    <w:p w:rsidR="00E80B14" w:rsidRDefault="00E07B23">
      <w:pPr>
        <w:pStyle w:val="62"/>
        <w:framePr w:w="10742" w:h="15254" w:hRule="exact" w:wrap="none" w:vAnchor="page" w:hAnchor="page" w:x="3085" w:y="4262"/>
        <w:numPr>
          <w:ilvl w:val="0"/>
          <w:numId w:val="125"/>
        </w:numPr>
        <w:shd w:val="clear" w:color="auto" w:fill="auto"/>
        <w:tabs>
          <w:tab w:val="left" w:pos="370"/>
        </w:tabs>
        <w:spacing w:before="0" w:line="274" w:lineRule="exact"/>
        <w:ind w:left="20" w:firstLine="0"/>
      </w:pPr>
      <w:bookmarkStart w:id="70" w:name="bookmark70"/>
      <w:r>
        <w:t>Требования ксодержанию:</w:t>
      </w:r>
      <w:bookmarkEnd w:id="70"/>
    </w:p>
    <w:p w:rsidR="00E80B14" w:rsidRDefault="00E07B23">
      <w:pPr>
        <w:pStyle w:val="9"/>
        <w:framePr w:w="10742" w:h="15254" w:hRule="exact" w:wrap="none" w:vAnchor="page" w:hAnchor="page" w:x="3085" w:y="4262"/>
        <w:numPr>
          <w:ilvl w:val="0"/>
          <w:numId w:val="124"/>
        </w:numPr>
        <w:shd w:val="clear" w:color="auto" w:fill="auto"/>
        <w:tabs>
          <w:tab w:val="left" w:pos="1182"/>
        </w:tabs>
        <w:spacing w:after="0"/>
        <w:ind w:left="20" w:firstLine="0"/>
      </w:pPr>
      <w:r>
        <w:rPr>
          <w:rStyle w:val="0pt4"/>
        </w:rPr>
        <w:t>результатом (продуктом) проектной деятельности может быть любая из следующихработ:</w:t>
      </w:r>
    </w:p>
    <w:p w:rsidR="00E80B14" w:rsidRDefault="00E07B23">
      <w:pPr>
        <w:pStyle w:val="9"/>
        <w:framePr w:w="10742" w:h="15254" w:hRule="exact" w:wrap="none" w:vAnchor="page" w:hAnchor="page" w:x="3085" w:y="4262"/>
        <w:numPr>
          <w:ilvl w:val="0"/>
          <w:numId w:val="124"/>
        </w:numPr>
        <w:shd w:val="clear" w:color="auto" w:fill="auto"/>
        <w:tabs>
          <w:tab w:val="left" w:pos="1186"/>
        </w:tabs>
        <w:spacing w:after="0"/>
        <w:ind w:left="20" w:right="220" w:firstLine="0"/>
      </w:pPr>
      <w:r>
        <w:rPr>
          <w:rStyle w:val="0pt4"/>
        </w:rPr>
        <w:t>письменная работа (эссе, реферат, аналитические материалы, обзорные материалы, отчёты о проведённых исследованиях, стендовый доклад идр.);</w:t>
      </w:r>
    </w:p>
    <w:p w:rsidR="00E80B14" w:rsidRDefault="00E07B23">
      <w:pPr>
        <w:pStyle w:val="9"/>
        <w:framePr w:w="10742" w:h="15254" w:hRule="exact" w:wrap="none" w:vAnchor="page" w:hAnchor="page" w:x="3085" w:y="4262"/>
        <w:numPr>
          <w:ilvl w:val="0"/>
          <w:numId w:val="124"/>
        </w:numPr>
        <w:shd w:val="clear" w:color="auto" w:fill="auto"/>
        <w:tabs>
          <w:tab w:val="left" w:pos="1177"/>
        </w:tabs>
        <w:spacing w:after="0"/>
        <w:ind w:left="20" w:right="220" w:firstLine="0"/>
      </w:pPr>
      <w:r>
        <w:rPr>
          <w:rStyle w:val="0pt4"/>
        </w:rPr>
        <w:t>художественная творческая работа (в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идр.;</w:t>
      </w:r>
    </w:p>
    <w:p w:rsidR="00E80B14" w:rsidRDefault="00E07B23">
      <w:pPr>
        <w:pStyle w:val="9"/>
        <w:framePr w:w="10742" w:h="15254" w:hRule="exact" w:wrap="none" w:vAnchor="page" w:hAnchor="page" w:x="3085" w:y="4262"/>
        <w:numPr>
          <w:ilvl w:val="0"/>
          <w:numId w:val="124"/>
        </w:numPr>
        <w:shd w:val="clear" w:color="auto" w:fill="auto"/>
        <w:tabs>
          <w:tab w:val="left" w:pos="1186"/>
        </w:tabs>
        <w:spacing w:after="0"/>
        <w:ind w:left="20" w:firstLine="0"/>
      </w:pPr>
      <w:r>
        <w:rPr>
          <w:rStyle w:val="0pt4"/>
        </w:rPr>
        <w:t>материальный объект, макет, иное конструкторскоеизделие;</w:t>
      </w:r>
    </w:p>
    <w:p w:rsidR="00E80B14" w:rsidRDefault="00E07B23">
      <w:pPr>
        <w:pStyle w:val="9"/>
        <w:framePr w:w="10742" w:h="15254" w:hRule="exact" w:wrap="none" w:vAnchor="page" w:hAnchor="page" w:x="3085" w:y="4262"/>
        <w:numPr>
          <w:ilvl w:val="0"/>
          <w:numId w:val="124"/>
        </w:numPr>
        <w:shd w:val="clear" w:color="auto" w:fill="auto"/>
        <w:tabs>
          <w:tab w:val="left" w:pos="1186"/>
        </w:tabs>
        <w:spacing w:after="0"/>
        <w:ind w:left="20" w:right="220" w:firstLine="0"/>
      </w:pPr>
      <w:r>
        <w:rPr>
          <w:rStyle w:val="0pt4"/>
        </w:rPr>
        <w:t>отчётные материалы по социальному проекту, которые могут включать как тексты, так и мультимедийныепродукты.</w:t>
      </w:r>
    </w:p>
    <w:p w:rsidR="00E80B14" w:rsidRDefault="00E07B23">
      <w:pPr>
        <w:pStyle w:val="9"/>
        <w:framePr w:w="10742" w:h="15254" w:hRule="exact" w:wrap="none" w:vAnchor="page" w:hAnchor="page" w:x="3085" w:y="4262"/>
        <w:numPr>
          <w:ilvl w:val="0"/>
          <w:numId w:val="124"/>
        </w:numPr>
        <w:shd w:val="clear" w:color="auto" w:fill="auto"/>
        <w:tabs>
          <w:tab w:val="left" w:pos="1186"/>
        </w:tabs>
        <w:spacing w:after="0"/>
        <w:ind w:left="20" w:right="220" w:firstLine="0"/>
      </w:pPr>
      <w:r>
        <w:rPr>
          <w:rStyle w:val="0pt4"/>
        </w:rPr>
        <w:t>проект (исследование) должен быть направлен на решение актуальных проблем научной, культурной, политической, социальной жизни современногообщества;</w:t>
      </w:r>
    </w:p>
    <w:p w:rsidR="00E80B14" w:rsidRDefault="00E07B23">
      <w:pPr>
        <w:pStyle w:val="9"/>
        <w:framePr w:w="10742" w:h="15254" w:hRule="exact" w:wrap="none" w:vAnchor="page" w:hAnchor="page" w:x="3085" w:y="4262"/>
        <w:numPr>
          <w:ilvl w:val="0"/>
          <w:numId w:val="124"/>
        </w:numPr>
        <w:shd w:val="clear" w:color="auto" w:fill="auto"/>
        <w:tabs>
          <w:tab w:val="left" w:pos="1186"/>
        </w:tabs>
        <w:spacing w:after="0"/>
        <w:ind w:left="20" w:right="220" w:firstLine="0"/>
      </w:pPr>
      <w:r>
        <w:rPr>
          <w:rStyle w:val="0pt4"/>
        </w:rPr>
        <w:t>проект (исследование) включает не только сбор, обработку, систематизацию и обобщение информации по выдвинутой проблеме, но и представляет собой самостоятельное исследование,</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10699" w:h="15000" w:hRule="exact" w:wrap="none" w:vAnchor="page" w:hAnchor="page" w:x="3107" w:y="4372"/>
        <w:shd w:val="clear" w:color="auto" w:fill="auto"/>
        <w:spacing w:after="0"/>
        <w:ind w:left="20" w:firstLine="0"/>
      </w:pPr>
      <w:r>
        <w:rPr>
          <w:rStyle w:val="0pt4"/>
        </w:rPr>
        <w:lastRenderedPageBreak/>
        <w:t>демонстрирующее авторское видение проблемы, оригинальное ее толкование илирешение;</w:t>
      </w:r>
    </w:p>
    <w:p w:rsidR="00E80B14" w:rsidRDefault="00E07B23">
      <w:pPr>
        <w:pStyle w:val="9"/>
        <w:framePr w:w="10699" w:h="15000" w:hRule="exact" w:wrap="none" w:vAnchor="page" w:hAnchor="page" w:x="3107" w:y="4372"/>
        <w:numPr>
          <w:ilvl w:val="0"/>
          <w:numId w:val="124"/>
        </w:numPr>
        <w:shd w:val="clear" w:color="auto" w:fill="auto"/>
        <w:tabs>
          <w:tab w:val="left" w:pos="1186"/>
        </w:tabs>
        <w:spacing w:after="0"/>
        <w:ind w:left="20" w:right="340" w:firstLine="0"/>
      </w:pPr>
      <w:r>
        <w:rPr>
          <w:rStyle w:val="0pt4"/>
        </w:rPr>
        <w:t>при подготовке проекта (исследования) необходимо соблюдать нормы и правила цитирования, ссылок на различные источники. В случае заимствования текста работы (плагиата) без указания ссылок на источник проект к защите недопускается.</w:t>
      </w:r>
    </w:p>
    <w:p w:rsidR="00E80B14" w:rsidRDefault="00E07B23">
      <w:pPr>
        <w:pStyle w:val="9"/>
        <w:framePr w:w="10699" w:h="15000" w:hRule="exact" w:wrap="none" w:vAnchor="page" w:hAnchor="page" w:x="3107" w:y="4372"/>
        <w:numPr>
          <w:ilvl w:val="0"/>
          <w:numId w:val="124"/>
        </w:numPr>
        <w:shd w:val="clear" w:color="auto" w:fill="auto"/>
        <w:tabs>
          <w:tab w:val="left" w:pos="1186"/>
        </w:tabs>
        <w:spacing w:after="0"/>
        <w:ind w:left="20" w:right="340" w:firstLine="0"/>
      </w:pPr>
      <w:r>
        <w:rPr>
          <w:rStyle w:val="0pt4"/>
        </w:rPr>
        <w:t>проект (исследование) должен иметь практическую направленность, быть востребованным и иметь возможность применения в той или иной сфере человеческой деятельности;проект (исследование) может формироваться из тематических частей, фрагментов, мини - проектов, выполненных для конкретных учебных целей и уже успешно использованных по своемуназначению;</w:t>
      </w:r>
    </w:p>
    <w:p w:rsidR="00E80B14" w:rsidRDefault="00E07B23">
      <w:pPr>
        <w:pStyle w:val="62"/>
        <w:framePr w:w="10699" w:h="15000" w:hRule="exact" w:wrap="none" w:vAnchor="page" w:hAnchor="page" w:x="3107" w:y="4372"/>
        <w:numPr>
          <w:ilvl w:val="0"/>
          <w:numId w:val="125"/>
        </w:numPr>
        <w:shd w:val="clear" w:color="auto" w:fill="auto"/>
        <w:tabs>
          <w:tab w:val="left" w:pos="318"/>
        </w:tabs>
        <w:spacing w:before="0" w:line="274" w:lineRule="exact"/>
        <w:ind w:left="20" w:firstLine="0"/>
      </w:pPr>
      <w:bookmarkStart w:id="71" w:name="bookmark71"/>
      <w:r>
        <w:t>Требования к оформлению:</w:t>
      </w:r>
      <w:bookmarkEnd w:id="71"/>
    </w:p>
    <w:p w:rsidR="00E80B14" w:rsidRDefault="00E07B23">
      <w:pPr>
        <w:pStyle w:val="9"/>
        <w:framePr w:w="10699" w:h="15000" w:hRule="exact" w:wrap="none" w:vAnchor="page" w:hAnchor="page" w:x="3107" w:y="4372"/>
        <w:numPr>
          <w:ilvl w:val="0"/>
          <w:numId w:val="124"/>
        </w:numPr>
        <w:shd w:val="clear" w:color="auto" w:fill="auto"/>
        <w:tabs>
          <w:tab w:val="left" w:pos="1177"/>
        </w:tabs>
        <w:spacing w:after="0"/>
        <w:ind w:left="20" w:right="1020" w:firstLine="0"/>
        <w:jc w:val="both"/>
      </w:pPr>
      <w:r>
        <w:rPr>
          <w:rStyle w:val="0pt4"/>
        </w:rPr>
        <w:t>проект (исследование) имеет следующую структуру: титульный лист, план работы (оглавление), введение, основная часть, заключение и библиографический список источников илитературы:</w:t>
      </w:r>
    </w:p>
    <w:p w:rsidR="00E80B14" w:rsidRDefault="00E07B23">
      <w:pPr>
        <w:pStyle w:val="9"/>
        <w:framePr w:w="10699" w:h="15000" w:hRule="exact" w:wrap="none" w:vAnchor="page" w:hAnchor="page" w:x="3107" w:y="4372"/>
        <w:numPr>
          <w:ilvl w:val="0"/>
          <w:numId w:val="124"/>
        </w:numPr>
        <w:shd w:val="clear" w:color="auto" w:fill="auto"/>
        <w:tabs>
          <w:tab w:val="left" w:pos="1162"/>
        </w:tabs>
        <w:spacing w:after="0"/>
        <w:ind w:left="20" w:right="340" w:firstLine="0"/>
        <w:jc w:val="both"/>
      </w:pPr>
      <w:r>
        <w:rPr>
          <w:rStyle w:val="0pt9"/>
        </w:rPr>
        <w:t>Введение</w:t>
      </w:r>
      <w:r>
        <w:rPr>
          <w:rStyle w:val="65pt0pt"/>
        </w:rPr>
        <w:t xml:space="preserve"> </w:t>
      </w:r>
      <w:r>
        <w:rPr>
          <w:rStyle w:val="0pt4"/>
        </w:rPr>
        <w:t xml:space="preserve">включает в себя </w:t>
      </w:r>
      <w:r>
        <w:rPr>
          <w:rStyle w:val="0pt9"/>
        </w:rPr>
        <w:t>актуальность</w:t>
      </w:r>
      <w:r>
        <w:rPr>
          <w:rStyle w:val="65pt0pt"/>
        </w:rPr>
        <w:t xml:space="preserve"> </w:t>
      </w:r>
      <w:r>
        <w:rPr>
          <w:rStyle w:val="0pt4"/>
        </w:rPr>
        <w:t xml:space="preserve">темы, анализ </w:t>
      </w:r>
      <w:r>
        <w:rPr>
          <w:rStyle w:val="0pt9"/>
        </w:rPr>
        <w:t>литературы</w:t>
      </w:r>
      <w:r>
        <w:rPr>
          <w:rStyle w:val="65pt0pt"/>
        </w:rPr>
        <w:t xml:space="preserve"> </w:t>
      </w:r>
      <w:r>
        <w:rPr>
          <w:rStyle w:val="0pt4"/>
        </w:rPr>
        <w:t xml:space="preserve">по проблеме, анализ состояния </w:t>
      </w:r>
      <w:r>
        <w:rPr>
          <w:rStyle w:val="0pt9"/>
        </w:rPr>
        <w:t>проблемы,</w:t>
      </w:r>
      <w:r>
        <w:rPr>
          <w:rStyle w:val="65pt0pt"/>
        </w:rPr>
        <w:t xml:space="preserve"> </w:t>
      </w:r>
      <w:r>
        <w:rPr>
          <w:rStyle w:val="0pt4"/>
        </w:rPr>
        <w:t xml:space="preserve">определение </w:t>
      </w:r>
      <w:r>
        <w:rPr>
          <w:rStyle w:val="0pt9"/>
        </w:rPr>
        <w:t>объекта</w:t>
      </w:r>
      <w:r>
        <w:rPr>
          <w:rStyle w:val="65pt0pt"/>
        </w:rPr>
        <w:t xml:space="preserve"> </w:t>
      </w:r>
      <w:r>
        <w:rPr>
          <w:rStyle w:val="0pt4"/>
        </w:rPr>
        <w:t xml:space="preserve">и </w:t>
      </w:r>
      <w:r>
        <w:rPr>
          <w:rStyle w:val="0pt9"/>
        </w:rPr>
        <w:t>предмета</w:t>
      </w:r>
      <w:r>
        <w:rPr>
          <w:rStyle w:val="65pt0pt"/>
        </w:rPr>
        <w:t xml:space="preserve"> </w:t>
      </w:r>
      <w:r>
        <w:rPr>
          <w:rStyle w:val="0pt4"/>
        </w:rPr>
        <w:t xml:space="preserve">проекта (исследования) исследования, </w:t>
      </w:r>
      <w:r>
        <w:rPr>
          <w:rStyle w:val="0pt9"/>
        </w:rPr>
        <w:t>цель и задачи</w:t>
      </w:r>
      <w:r>
        <w:rPr>
          <w:rStyle w:val="65pt0pt"/>
        </w:rPr>
        <w:t xml:space="preserve"> </w:t>
      </w:r>
      <w:r>
        <w:rPr>
          <w:rStyle w:val="0pt4"/>
        </w:rPr>
        <w:t>проекта^исследования).</w:t>
      </w:r>
    </w:p>
    <w:p w:rsidR="00E80B14" w:rsidRDefault="00E07B23">
      <w:pPr>
        <w:pStyle w:val="9"/>
        <w:framePr w:w="10699" w:h="15000" w:hRule="exact" w:wrap="none" w:vAnchor="page" w:hAnchor="page" w:x="3107" w:y="4372"/>
        <w:numPr>
          <w:ilvl w:val="0"/>
          <w:numId w:val="124"/>
        </w:numPr>
        <w:shd w:val="clear" w:color="auto" w:fill="auto"/>
        <w:tabs>
          <w:tab w:val="left" w:pos="1177"/>
        </w:tabs>
        <w:spacing w:after="0"/>
        <w:ind w:left="20" w:right="340" w:firstLine="0"/>
      </w:pPr>
      <w:r>
        <w:rPr>
          <w:rStyle w:val="0pt4"/>
        </w:rPr>
        <w:t xml:space="preserve">В </w:t>
      </w:r>
      <w:r>
        <w:rPr>
          <w:rStyle w:val="0pt9"/>
        </w:rPr>
        <w:t>основной части</w:t>
      </w:r>
      <w:r>
        <w:rPr>
          <w:rStyle w:val="65pt0pt"/>
        </w:rPr>
        <w:t xml:space="preserve"> </w:t>
      </w:r>
      <w:r>
        <w:rPr>
          <w:rStyle w:val="0pt4"/>
        </w:rPr>
        <w:t>на основе изучения источников и литературы рассматривается сущность исследуемой проблемы, анализируются различные подходы к решению, излагается собственная позиция автора. Дается анализ изучаемой проблемы на примере конкретныхфактов.</w:t>
      </w:r>
    </w:p>
    <w:p w:rsidR="00E80B14" w:rsidRDefault="00E07B23">
      <w:pPr>
        <w:pStyle w:val="9"/>
        <w:framePr w:w="10699" w:h="15000" w:hRule="exact" w:wrap="none" w:vAnchor="page" w:hAnchor="page" w:x="3107" w:y="4372"/>
        <w:numPr>
          <w:ilvl w:val="0"/>
          <w:numId w:val="124"/>
        </w:numPr>
        <w:shd w:val="clear" w:color="auto" w:fill="auto"/>
        <w:tabs>
          <w:tab w:val="left" w:pos="1167"/>
        </w:tabs>
        <w:spacing w:after="0"/>
        <w:ind w:left="20" w:right="340" w:firstLine="0"/>
      </w:pPr>
      <w:r>
        <w:rPr>
          <w:rStyle w:val="0pt9"/>
        </w:rPr>
        <w:t>В заключении</w:t>
      </w:r>
      <w:r>
        <w:rPr>
          <w:rStyle w:val="65pt0pt"/>
        </w:rPr>
        <w:t xml:space="preserve"> </w:t>
      </w:r>
      <w:r>
        <w:rPr>
          <w:rStyle w:val="0pt4"/>
        </w:rPr>
        <w:t>тезисно, по порядку, излагаются результаты работы. Выводы должны соответствовать целям, задачам проекта (исследования), являться ответом на вопросы, поставленные в них. Положения и выводы также должны быть аргументированы и обоснованы. Объем заключения</w:t>
      </w:r>
    </w:p>
    <w:p w:rsidR="00E80B14" w:rsidRDefault="00E07B23">
      <w:pPr>
        <w:pStyle w:val="9"/>
        <w:framePr w:w="10699" w:h="15000" w:hRule="exact" w:wrap="none" w:vAnchor="page" w:hAnchor="page" w:x="3107" w:y="4372"/>
        <w:numPr>
          <w:ilvl w:val="0"/>
          <w:numId w:val="124"/>
        </w:numPr>
        <w:shd w:val="clear" w:color="auto" w:fill="auto"/>
        <w:tabs>
          <w:tab w:val="left" w:pos="226"/>
        </w:tabs>
        <w:spacing w:after="0"/>
        <w:ind w:left="20" w:firstLine="0"/>
      </w:pPr>
      <w:r>
        <w:rPr>
          <w:rStyle w:val="0pt4"/>
        </w:rPr>
        <w:t>1-1,5стр.</w:t>
      </w:r>
    </w:p>
    <w:p w:rsidR="00E80B14" w:rsidRDefault="00E07B23">
      <w:pPr>
        <w:pStyle w:val="9"/>
        <w:framePr w:w="10699" w:h="15000" w:hRule="exact" w:wrap="none" w:vAnchor="page" w:hAnchor="page" w:x="3107" w:y="4372"/>
        <w:numPr>
          <w:ilvl w:val="0"/>
          <w:numId w:val="124"/>
        </w:numPr>
        <w:shd w:val="clear" w:color="auto" w:fill="auto"/>
        <w:tabs>
          <w:tab w:val="left" w:pos="1167"/>
        </w:tabs>
        <w:spacing w:after="0"/>
        <w:ind w:left="20" w:right="340" w:firstLine="0"/>
      </w:pPr>
      <w:r>
        <w:rPr>
          <w:rStyle w:val="0pt9"/>
        </w:rPr>
        <w:t>Библиографический список</w:t>
      </w:r>
      <w:r>
        <w:rPr>
          <w:rStyle w:val="65pt0pt"/>
        </w:rPr>
        <w:t xml:space="preserve"> </w:t>
      </w:r>
      <w:r>
        <w:rPr>
          <w:rStyle w:val="0pt4"/>
        </w:rPr>
        <w:t>включает в себя перечень источников, которые изучались автором работы, и научной литературы по теме. Возможны разные способы группировки материалов, включенных в библиографический список: алфавитная; в порядке упоминания литературы в тексте; по главам работы; систематическая; хронологическая; по видам источников и др. материал: таблицы, документы, иллюстрации и другие материалы.</w:t>
      </w:r>
    </w:p>
    <w:p w:rsidR="00E80B14" w:rsidRDefault="00E07B23">
      <w:pPr>
        <w:pStyle w:val="9"/>
        <w:framePr w:w="10699" w:h="15000" w:hRule="exact" w:wrap="none" w:vAnchor="page" w:hAnchor="page" w:x="3107" w:y="4372"/>
        <w:shd w:val="clear" w:color="auto" w:fill="auto"/>
        <w:spacing w:after="0"/>
        <w:ind w:left="20" w:right="340" w:firstLine="0"/>
      </w:pPr>
      <w:r>
        <w:rPr>
          <w:rStyle w:val="0pt4"/>
        </w:rPr>
        <w:t>Проект (исследование) представляется на электронном носителе и в текстовом формате с титульным листом.</w:t>
      </w:r>
    </w:p>
    <w:p w:rsidR="00E80B14" w:rsidRDefault="00E07B23">
      <w:pPr>
        <w:pStyle w:val="9"/>
        <w:framePr w:w="10699" w:h="15000" w:hRule="exact" w:wrap="none" w:vAnchor="page" w:hAnchor="page" w:x="3107" w:y="4372"/>
        <w:shd w:val="clear" w:color="auto" w:fill="auto"/>
        <w:spacing w:after="0"/>
        <w:ind w:left="20" w:right="340" w:firstLine="0"/>
      </w:pPr>
      <w:r>
        <w:rPr>
          <w:rStyle w:val="0pt4"/>
        </w:rPr>
        <w:t xml:space="preserve">В </w:t>
      </w:r>
      <w:r>
        <w:rPr>
          <w:rStyle w:val="0pt9"/>
        </w:rPr>
        <w:t>состав материалов</w:t>
      </w:r>
      <w:r>
        <w:rPr>
          <w:rStyle w:val="0pt4"/>
        </w:rPr>
        <w:t>, которые должны быть подготовлены по завершению проекта для его защиты, в обязательном порядке включаются:</w:t>
      </w:r>
    </w:p>
    <w:p w:rsidR="00E80B14" w:rsidRDefault="00E07B23">
      <w:pPr>
        <w:pStyle w:val="9"/>
        <w:framePr w:w="10699" w:h="15000" w:hRule="exact" w:wrap="none" w:vAnchor="page" w:hAnchor="page" w:x="3107" w:y="4372"/>
        <w:numPr>
          <w:ilvl w:val="0"/>
          <w:numId w:val="126"/>
        </w:numPr>
        <w:shd w:val="clear" w:color="auto" w:fill="auto"/>
        <w:tabs>
          <w:tab w:val="left" w:pos="327"/>
        </w:tabs>
        <w:spacing w:after="0"/>
        <w:ind w:left="20" w:right="340" w:firstLine="0"/>
      </w:pPr>
      <w:r>
        <w:rPr>
          <w:rStyle w:val="0pt4"/>
        </w:rPr>
        <w:t xml:space="preserve">выносимый на защиту </w:t>
      </w:r>
      <w:r>
        <w:rPr>
          <w:rStyle w:val="0pt9"/>
        </w:rPr>
        <w:t>продукт учебно-исследовательской и проектной деятельности</w:t>
      </w:r>
      <w:r>
        <w:rPr>
          <w:rStyle w:val="0pt4"/>
        </w:rPr>
        <w:t>, представленный в одной из описанных вышеформ;</w:t>
      </w:r>
    </w:p>
    <w:p w:rsidR="00E80B14" w:rsidRDefault="00E07B23">
      <w:pPr>
        <w:pStyle w:val="9"/>
        <w:framePr w:w="10699" w:h="15000" w:hRule="exact" w:wrap="none" w:vAnchor="page" w:hAnchor="page" w:x="3107" w:y="4372"/>
        <w:numPr>
          <w:ilvl w:val="0"/>
          <w:numId w:val="126"/>
        </w:numPr>
        <w:shd w:val="clear" w:color="auto" w:fill="auto"/>
        <w:tabs>
          <w:tab w:val="left" w:pos="337"/>
        </w:tabs>
        <w:spacing w:after="0"/>
        <w:ind w:left="20" w:right="340" w:firstLine="0"/>
        <w:jc w:val="both"/>
      </w:pPr>
      <w:r>
        <w:rPr>
          <w:rStyle w:val="0pt4"/>
        </w:rPr>
        <w:t xml:space="preserve">подготовленная учащимся </w:t>
      </w:r>
      <w:r>
        <w:rPr>
          <w:rStyle w:val="0pt9"/>
        </w:rPr>
        <w:t>краткая пояснительная записка к проекту (исследованию)</w:t>
      </w:r>
      <w:r>
        <w:rPr>
          <w:rStyle w:val="65pt0pt"/>
        </w:rPr>
        <w:t xml:space="preserve"> </w:t>
      </w:r>
      <w:r>
        <w:rPr>
          <w:rStyle w:val="0pt4"/>
        </w:rPr>
        <w:t xml:space="preserve">объёмом не более одной машинописной страницы с указанием: а) исходного замысла, цели и назначения проекта (исследования); б) краткого описания хода выполнения проекта (исследования) и полученных результатов; в) списка использованных источников. Для </w:t>
      </w:r>
      <w:r>
        <w:rPr>
          <w:rStyle w:val="0pta"/>
        </w:rPr>
        <w:t>конструкторских проектов</w:t>
      </w:r>
      <w:r>
        <w:rPr>
          <w:rStyle w:val="0pt4"/>
        </w:rPr>
        <w:t xml:space="preserve"> в пояснительную записку, кроме того, включается описание особенностей конструкторских решений, для </w:t>
      </w:r>
      <w:r>
        <w:rPr>
          <w:rStyle w:val="0pta"/>
        </w:rPr>
        <w:t>социальных</w:t>
      </w:r>
      <w:r>
        <w:rPr>
          <w:rStyle w:val="0pt4"/>
        </w:rPr>
        <w:t xml:space="preserve"> </w:t>
      </w:r>
      <w:r>
        <w:rPr>
          <w:rStyle w:val="0pta"/>
        </w:rPr>
        <w:t>проектов</w:t>
      </w:r>
      <w:r>
        <w:rPr>
          <w:rStyle w:val="0pt4"/>
        </w:rPr>
        <w:t xml:space="preserve"> — описание эффектов/эффекта от реализациипроекта;</w:t>
      </w:r>
    </w:p>
    <w:p w:rsidR="00E80B14" w:rsidRDefault="00E07B23">
      <w:pPr>
        <w:pStyle w:val="9"/>
        <w:framePr w:w="10699" w:h="15000" w:hRule="exact" w:wrap="none" w:vAnchor="page" w:hAnchor="page" w:x="3107" w:y="4372"/>
        <w:numPr>
          <w:ilvl w:val="0"/>
          <w:numId w:val="126"/>
        </w:numPr>
        <w:shd w:val="clear" w:color="auto" w:fill="auto"/>
        <w:tabs>
          <w:tab w:val="left" w:pos="332"/>
        </w:tabs>
        <w:spacing w:after="0"/>
        <w:ind w:left="20" w:right="340" w:firstLine="0"/>
      </w:pPr>
      <w:r>
        <w:rPr>
          <w:rStyle w:val="0pt9"/>
        </w:rPr>
        <w:t>краткий отзыв руководителя,</w:t>
      </w:r>
      <w:r>
        <w:rPr>
          <w:rStyle w:val="65pt0pt"/>
        </w:rPr>
        <w:t xml:space="preserve"> </w:t>
      </w:r>
      <w:r>
        <w:rPr>
          <w:rStyle w:val="0pt4"/>
        </w:rPr>
        <w:t>содержащий краткую характеристику работы учащегося в ходе выполнения проекта (исследования), в том числе: а) инициативности и самостоятельности;</w:t>
      </w:r>
    </w:p>
    <w:p w:rsidR="00E80B14" w:rsidRDefault="00E07B23">
      <w:pPr>
        <w:pStyle w:val="9"/>
        <w:framePr w:w="10699" w:h="15000" w:hRule="exact" w:wrap="none" w:vAnchor="page" w:hAnchor="page" w:x="3107" w:y="4372"/>
        <w:shd w:val="clear" w:color="auto" w:fill="auto"/>
        <w:tabs>
          <w:tab w:val="left" w:pos="332"/>
          <w:tab w:val="left" w:pos="294"/>
        </w:tabs>
        <w:spacing w:after="0"/>
        <w:ind w:left="20" w:right="340" w:firstLine="0"/>
      </w:pPr>
      <w:r>
        <w:rPr>
          <w:rStyle w:val="0pt4"/>
        </w:rPr>
        <w:t>б)</w:t>
      </w:r>
      <w:r>
        <w:rPr>
          <w:rStyle w:val="0pt4"/>
        </w:rPr>
        <w:tab/>
        <w:t>ответственности (включая динамику отношения к выполняемой работе); в) исполнительской дисциплины. При наличии в выполненной работе соответствующих оснований в отзыве может быть также отмечена новизна подхода и/или полученных решений, актуальность и практическая значимость полученныхрезультатов.</w:t>
      </w:r>
    </w:p>
    <w:p w:rsidR="00E80B14" w:rsidRDefault="00E07B23">
      <w:pPr>
        <w:pStyle w:val="9"/>
        <w:framePr w:w="10699" w:h="15000" w:hRule="exact" w:wrap="none" w:vAnchor="page" w:hAnchor="page" w:x="3107" w:y="4372"/>
        <w:shd w:val="clear" w:color="auto" w:fill="auto"/>
        <w:spacing w:after="0"/>
        <w:ind w:left="20" w:right="340" w:firstLine="0"/>
      </w:pPr>
      <w:r>
        <w:rPr>
          <w:rStyle w:val="0pt4"/>
        </w:rPr>
        <w:t>Итоговая оценка проектной (исследовательской) работы осуществляется в ходе ее публичной защиты. Публичная защита проекта проводится в два этапа (для 5-7, 8-11 классов в январе и феврале месяце соответственно) на ученической научно-практической конференции. Для публичной защиты за 20 дней до ее проведения в учебную часть школы в электронном виде сдаются материалы, которые должны быть подготовлены по завершению проекта для его защиты. В процедуру защиты проекта (исследования) входят: выступление автора или авторов работы (до 10 минут), ответы на вопросы присутствующих. Оценку проекта осуществляет экспертный совет, состоящий из представителей учительского (2 человека) и ученического (2 человека)коллективов.</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30"/>
        <w:framePr w:wrap="none" w:vAnchor="page" w:hAnchor="page" w:x="3037" w:y="4499"/>
        <w:shd w:val="clear" w:color="auto" w:fill="auto"/>
        <w:spacing w:line="210" w:lineRule="exact"/>
        <w:ind w:left="60"/>
      </w:pPr>
      <w:r>
        <w:rPr>
          <w:rStyle w:val="39"/>
          <w:b/>
          <w:bCs/>
        </w:rPr>
        <w:lastRenderedPageBreak/>
        <w:t>Индивидуальный проект (исследование) оценивается по следующим критериям:</w:t>
      </w:r>
    </w:p>
    <w:tbl>
      <w:tblPr>
        <w:tblOverlap w:val="never"/>
        <w:tblW w:w="0" w:type="auto"/>
        <w:tblLayout w:type="fixed"/>
        <w:tblCellMar>
          <w:left w:w="10" w:type="dxa"/>
          <w:right w:w="10" w:type="dxa"/>
        </w:tblCellMar>
        <w:tblLook w:val="04A0"/>
      </w:tblPr>
      <w:tblGrid>
        <w:gridCol w:w="2674"/>
        <w:gridCol w:w="7781"/>
      </w:tblGrid>
      <w:tr w:rsidR="00E80B14">
        <w:trPr>
          <w:trHeight w:hRule="exact" w:val="293"/>
        </w:trPr>
        <w:tc>
          <w:tcPr>
            <w:tcW w:w="2674" w:type="dxa"/>
            <w:tcBorders>
              <w:top w:val="single" w:sz="4" w:space="0" w:color="auto"/>
              <w:left w:val="single" w:sz="4" w:space="0" w:color="auto"/>
            </w:tcBorders>
            <w:shd w:val="clear" w:color="auto" w:fill="FFFFFF"/>
          </w:tcPr>
          <w:p w:rsidR="00E80B14" w:rsidRDefault="00E07B23">
            <w:pPr>
              <w:pStyle w:val="9"/>
              <w:framePr w:w="10454" w:h="4762" w:wrap="none" w:vAnchor="page" w:hAnchor="page" w:x="3042" w:y="5373"/>
              <w:shd w:val="clear" w:color="auto" w:fill="auto"/>
              <w:spacing w:after="0" w:line="210" w:lineRule="exact"/>
              <w:ind w:left="100" w:firstLine="0"/>
            </w:pPr>
            <w:r>
              <w:rPr>
                <w:rStyle w:val="ab"/>
              </w:rPr>
              <w:t>Критерии</w:t>
            </w:r>
          </w:p>
        </w:tc>
        <w:tc>
          <w:tcPr>
            <w:tcW w:w="7781" w:type="dxa"/>
            <w:tcBorders>
              <w:top w:val="single" w:sz="4" w:space="0" w:color="auto"/>
              <w:left w:val="single" w:sz="4" w:space="0" w:color="auto"/>
              <w:right w:val="single" w:sz="4" w:space="0" w:color="auto"/>
            </w:tcBorders>
            <w:shd w:val="clear" w:color="auto" w:fill="FFFFFF"/>
          </w:tcPr>
          <w:p w:rsidR="00E80B14" w:rsidRDefault="00E07B23">
            <w:pPr>
              <w:pStyle w:val="9"/>
              <w:framePr w:w="10454" w:h="4762" w:wrap="none" w:vAnchor="page" w:hAnchor="page" w:x="3042" w:y="5373"/>
              <w:shd w:val="clear" w:color="auto" w:fill="auto"/>
              <w:spacing w:after="0" w:line="210" w:lineRule="exact"/>
              <w:ind w:left="80" w:firstLine="0"/>
            </w:pPr>
            <w:r>
              <w:rPr>
                <w:rStyle w:val="ab"/>
              </w:rPr>
              <w:t>Формируемые умения</w:t>
            </w:r>
          </w:p>
        </w:tc>
      </w:tr>
      <w:tr w:rsidR="00E80B14">
        <w:trPr>
          <w:trHeight w:hRule="exact" w:val="1666"/>
        </w:trPr>
        <w:tc>
          <w:tcPr>
            <w:tcW w:w="2674" w:type="dxa"/>
            <w:tcBorders>
              <w:top w:val="single" w:sz="4" w:space="0" w:color="auto"/>
              <w:left w:val="single" w:sz="4" w:space="0" w:color="auto"/>
            </w:tcBorders>
            <w:shd w:val="clear" w:color="auto" w:fill="FFFFFF"/>
          </w:tcPr>
          <w:p w:rsidR="00E80B14" w:rsidRDefault="00E07B23">
            <w:pPr>
              <w:pStyle w:val="9"/>
              <w:framePr w:w="10454" w:h="4762" w:wrap="none" w:vAnchor="page" w:hAnchor="page" w:x="3042" w:y="5373"/>
              <w:shd w:val="clear" w:color="auto" w:fill="auto"/>
              <w:spacing w:after="0"/>
              <w:ind w:left="100" w:firstLine="0"/>
            </w:pPr>
            <w:r>
              <w:rPr>
                <w:rStyle w:val="0pt4"/>
              </w:rPr>
              <w:t>Способность к самостоятельному приобретению знаний и решениюпроблем</w:t>
            </w:r>
          </w:p>
        </w:tc>
        <w:tc>
          <w:tcPr>
            <w:tcW w:w="7781" w:type="dxa"/>
            <w:tcBorders>
              <w:top w:val="single" w:sz="4" w:space="0" w:color="auto"/>
              <w:left w:val="single" w:sz="4" w:space="0" w:color="auto"/>
              <w:right w:val="single" w:sz="4" w:space="0" w:color="auto"/>
            </w:tcBorders>
            <w:shd w:val="clear" w:color="auto" w:fill="FFFFFF"/>
          </w:tcPr>
          <w:p w:rsidR="00E80B14" w:rsidRDefault="00E07B23">
            <w:pPr>
              <w:pStyle w:val="9"/>
              <w:framePr w:w="10454" w:h="4762" w:wrap="none" w:vAnchor="page" w:hAnchor="page" w:x="3042" w:y="5373"/>
              <w:shd w:val="clear" w:color="auto" w:fill="auto"/>
              <w:spacing w:after="0"/>
              <w:ind w:left="80" w:firstLine="0"/>
            </w:pPr>
            <w:r>
              <w:rPr>
                <w:rStyle w:val="0pt4"/>
              </w:rPr>
              <w:t xml:space="preserve">умение поставить проблему и выбрать адекватные способы её решения, включая поиск и обработку информации, формулировку выводов и/или обоснование и реализацию/апробацию принятого решения, обоснование и создание модели, прогноза, модели, макета, объекта, творческого решения и т. п. </w:t>
            </w:r>
            <w:r>
              <w:rPr>
                <w:rStyle w:val="0pt2"/>
              </w:rPr>
              <w:t>Данный критерий в целом включает оценку сформированности познавательных учебных действий</w:t>
            </w:r>
          </w:p>
        </w:tc>
      </w:tr>
      <w:tr w:rsidR="00E80B14">
        <w:trPr>
          <w:trHeight w:hRule="exact" w:val="835"/>
        </w:trPr>
        <w:tc>
          <w:tcPr>
            <w:tcW w:w="2674" w:type="dxa"/>
            <w:tcBorders>
              <w:top w:val="single" w:sz="4" w:space="0" w:color="auto"/>
              <w:left w:val="single" w:sz="4" w:space="0" w:color="auto"/>
            </w:tcBorders>
            <w:shd w:val="clear" w:color="auto" w:fill="FFFFFF"/>
          </w:tcPr>
          <w:p w:rsidR="00E80B14" w:rsidRDefault="00E07B23">
            <w:pPr>
              <w:pStyle w:val="9"/>
              <w:framePr w:w="10454" w:h="4762" w:wrap="none" w:vAnchor="page" w:hAnchor="page" w:x="3042" w:y="5373"/>
              <w:shd w:val="clear" w:color="auto" w:fill="auto"/>
              <w:spacing w:after="0" w:line="278" w:lineRule="exact"/>
              <w:ind w:left="100" w:firstLine="0"/>
            </w:pPr>
            <w:r>
              <w:rPr>
                <w:rStyle w:val="0pt4"/>
              </w:rPr>
              <w:t>Сформированность предметных знаний и способов действий</w:t>
            </w:r>
          </w:p>
        </w:tc>
        <w:tc>
          <w:tcPr>
            <w:tcW w:w="7781" w:type="dxa"/>
            <w:tcBorders>
              <w:top w:val="single" w:sz="4" w:space="0" w:color="auto"/>
              <w:left w:val="single" w:sz="4" w:space="0" w:color="auto"/>
              <w:right w:val="single" w:sz="4" w:space="0" w:color="auto"/>
            </w:tcBorders>
            <w:shd w:val="clear" w:color="auto" w:fill="FFFFFF"/>
          </w:tcPr>
          <w:p w:rsidR="00E80B14" w:rsidRDefault="00E07B23">
            <w:pPr>
              <w:pStyle w:val="9"/>
              <w:framePr w:w="10454" w:h="4762" w:wrap="none" w:vAnchor="page" w:hAnchor="page" w:x="3042" w:y="5373"/>
              <w:shd w:val="clear" w:color="auto" w:fill="auto"/>
              <w:spacing w:after="0"/>
              <w:ind w:firstLine="0"/>
              <w:jc w:val="both"/>
            </w:pPr>
            <w:r>
              <w:rPr>
                <w:rStyle w:val="0pt4"/>
              </w:rPr>
              <w:t>умение раскрыть содержание работы, грамотно и обоснованно в соответствии с рассматриваемой проблемой/темой использовать имеющиеся знания и способыдействий</w:t>
            </w:r>
          </w:p>
        </w:tc>
      </w:tr>
      <w:tr w:rsidR="00E80B14">
        <w:trPr>
          <w:trHeight w:hRule="exact" w:val="1118"/>
        </w:trPr>
        <w:tc>
          <w:tcPr>
            <w:tcW w:w="2674" w:type="dxa"/>
            <w:tcBorders>
              <w:top w:val="single" w:sz="4" w:space="0" w:color="auto"/>
              <w:left w:val="single" w:sz="4" w:space="0" w:color="auto"/>
            </w:tcBorders>
            <w:shd w:val="clear" w:color="auto" w:fill="FFFFFF"/>
          </w:tcPr>
          <w:p w:rsidR="00E80B14" w:rsidRDefault="00E07B23">
            <w:pPr>
              <w:pStyle w:val="9"/>
              <w:framePr w:w="10454" w:h="4762" w:wrap="none" w:vAnchor="page" w:hAnchor="page" w:x="3042" w:y="5373"/>
              <w:shd w:val="clear" w:color="auto" w:fill="auto"/>
              <w:spacing w:after="0" w:line="264" w:lineRule="exact"/>
              <w:ind w:left="100" w:firstLine="0"/>
            </w:pPr>
            <w:r>
              <w:rPr>
                <w:rStyle w:val="0pt4"/>
              </w:rPr>
              <w:t>Сформированность регулятивных действий</w:t>
            </w:r>
          </w:p>
        </w:tc>
        <w:tc>
          <w:tcPr>
            <w:tcW w:w="7781" w:type="dxa"/>
            <w:tcBorders>
              <w:top w:val="single" w:sz="4" w:space="0" w:color="auto"/>
              <w:left w:val="single" w:sz="4" w:space="0" w:color="auto"/>
              <w:right w:val="single" w:sz="4" w:space="0" w:color="auto"/>
            </w:tcBorders>
            <w:shd w:val="clear" w:color="auto" w:fill="FFFFFF"/>
          </w:tcPr>
          <w:p w:rsidR="00E80B14" w:rsidRDefault="00E07B23">
            <w:pPr>
              <w:pStyle w:val="9"/>
              <w:framePr w:w="10454" w:h="4762" w:wrap="none" w:vAnchor="page" w:hAnchor="page" w:x="3042" w:y="5373"/>
              <w:shd w:val="clear" w:color="auto" w:fill="auto"/>
              <w:spacing w:after="0" w:line="269" w:lineRule="exact"/>
              <w:ind w:left="80" w:firstLine="0"/>
            </w:pPr>
            <w:r>
              <w:rPr>
                <w:rStyle w:val="0pt4"/>
              </w:rPr>
              <w:t>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tc>
      </w:tr>
      <w:tr w:rsidR="00E80B14">
        <w:trPr>
          <w:trHeight w:hRule="exact" w:val="850"/>
        </w:trPr>
        <w:tc>
          <w:tcPr>
            <w:tcW w:w="2674" w:type="dxa"/>
            <w:tcBorders>
              <w:top w:val="single" w:sz="4" w:space="0" w:color="auto"/>
              <w:left w:val="single" w:sz="4" w:space="0" w:color="auto"/>
              <w:bottom w:val="single" w:sz="4" w:space="0" w:color="auto"/>
            </w:tcBorders>
            <w:shd w:val="clear" w:color="auto" w:fill="FFFFFF"/>
          </w:tcPr>
          <w:p w:rsidR="00E80B14" w:rsidRDefault="00E07B23">
            <w:pPr>
              <w:pStyle w:val="9"/>
              <w:framePr w:w="10454" w:h="4762" w:wrap="none" w:vAnchor="page" w:hAnchor="page" w:x="3042" w:y="5373"/>
              <w:shd w:val="clear" w:color="auto" w:fill="auto"/>
              <w:spacing w:after="0" w:line="269" w:lineRule="exact"/>
              <w:ind w:left="100" w:firstLine="0"/>
            </w:pPr>
            <w:r>
              <w:rPr>
                <w:rStyle w:val="0pt4"/>
              </w:rPr>
              <w:t>Сформированность</w:t>
            </w:r>
          </w:p>
          <w:p w:rsidR="00E80B14" w:rsidRDefault="00E07B23">
            <w:pPr>
              <w:pStyle w:val="9"/>
              <w:framePr w:w="10454" w:h="4762" w:wrap="none" w:vAnchor="page" w:hAnchor="page" w:x="3042" w:y="5373"/>
              <w:shd w:val="clear" w:color="auto" w:fill="auto"/>
              <w:spacing w:after="0" w:line="269" w:lineRule="exact"/>
              <w:ind w:left="100" w:firstLine="0"/>
            </w:pPr>
            <w:r>
              <w:rPr>
                <w:rStyle w:val="0pt4"/>
              </w:rPr>
              <w:t>коммуникативных</w:t>
            </w:r>
          </w:p>
          <w:p w:rsidR="00E80B14" w:rsidRDefault="00E07B23">
            <w:pPr>
              <w:pStyle w:val="9"/>
              <w:framePr w:w="10454" w:h="4762" w:wrap="none" w:vAnchor="page" w:hAnchor="page" w:x="3042" w:y="5373"/>
              <w:shd w:val="clear" w:color="auto" w:fill="auto"/>
              <w:spacing w:after="0" w:line="269" w:lineRule="exact"/>
              <w:ind w:left="100" w:firstLine="0"/>
            </w:pPr>
            <w:r>
              <w:rPr>
                <w:rStyle w:val="0pt4"/>
              </w:rPr>
              <w:t>действий</w:t>
            </w:r>
          </w:p>
        </w:tc>
        <w:tc>
          <w:tcPr>
            <w:tcW w:w="7781" w:type="dxa"/>
            <w:tcBorders>
              <w:top w:val="single" w:sz="4" w:space="0" w:color="auto"/>
              <w:left w:val="single" w:sz="4" w:space="0" w:color="auto"/>
              <w:bottom w:val="single" w:sz="4" w:space="0" w:color="auto"/>
              <w:right w:val="single" w:sz="4" w:space="0" w:color="auto"/>
            </w:tcBorders>
            <w:shd w:val="clear" w:color="auto" w:fill="FFFFFF"/>
          </w:tcPr>
          <w:p w:rsidR="00E80B14" w:rsidRDefault="00E07B23">
            <w:pPr>
              <w:pStyle w:val="9"/>
              <w:framePr w:w="10454" w:h="4762" w:wrap="none" w:vAnchor="page" w:hAnchor="page" w:x="3042" w:y="5373"/>
              <w:shd w:val="clear" w:color="auto" w:fill="auto"/>
              <w:spacing w:after="0" w:line="264" w:lineRule="exact"/>
              <w:ind w:left="80" w:firstLine="0"/>
            </w:pPr>
            <w:r>
              <w:rPr>
                <w:rStyle w:val="0pt4"/>
              </w:rPr>
              <w:t>умение ясно изложить и оформить выполненную работу, представить её результаты, аргументированно ответить на вопросы</w:t>
            </w:r>
          </w:p>
        </w:tc>
      </w:tr>
    </w:tbl>
    <w:p w:rsidR="00E80B14" w:rsidRDefault="00E07B23">
      <w:pPr>
        <w:pStyle w:val="9"/>
        <w:framePr w:w="10838" w:h="2266" w:hRule="exact" w:wrap="none" w:vAnchor="page" w:hAnchor="page" w:x="3037" w:y="10929"/>
        <w:shd w:val="clear" w:color="auto" w:fill="auto"/>
        <w:spacing w:after="0"/>
        <w:ind w:left="60" w:right="960" w:firstLine="0"/>
      </w:pPr>
      <w:r>
        <w:rPr>
          <w:rStyle w:val="0pt4"/>
        </w:rPr>
        <w:t xml:space="preserve">Результаты выполнения проекта должны быть описаны руководителем проекта в форме отзыва. Отзыв готовится в произвольной форме и содержит информацию о работе обучающегося над проектом на протяжении всего периода, а так же вывод об уровне сформированности навыков проектной деятельности, по всем выше названным критериям (с определением уровня сформированности навыков - </w:t>
      </w:r>
      <w:r>
        <w:rPr>
          <w:rStyle w:val="0pt2"/>
        </w:rPr>
        <w:t>базовый</w:t>
      </w:r>
      <w:r>
        <w:rPr>
          <w:rStyle w:val="0pt4"/>
        </w:rPr>
        <w:t xml:space="preserve"> и </w:t>
      </w:r>
      <w:r>
        <w:rPr>
          <w:rStyle w:val="0pt2"/>
        </w:rPr>
        <w:t>повышенный).</w:t>
      </w:r>
    </w:p>
    <w:p w:rsidR="00E80B14" w:rsidRDefault="00E07B23">
      <w:pPr>
        <w:pStyle w:val="9"/>
        <w:framePr w:w="10838" w:h="2266" w:hRule="exact" w:wrap="none" w:vAnchor="page" w:hAnchor="page" w:x="3037" w:y="10929"/>
        <w:shd w:val="clear" w:color="auto" w:fill="auto"/>
        <w:spacing w:after="0"/>
        <w:ind w:left="60" w:right="960" w:firstLine="0"/>
      </w:pPr>
      <w:r>
        <w:rPr>
          <w:rStyle w:val="0pt4"/>
        </w:rPr>
        <w:t xml:space="preserve">Главным отличием уровней является </w:t>
      </w:r>
      <w:r>
        <w:rPr>
          <w:rStyle w:val="0pta"/>
        </w:rPr>
        <w:t>степень самостоятельности</w:t>
      </w:r>
      <w:r>
        <w:rPr>
          <w:rStyle w:val="0pt4"/>
        </w:rPr>
        <w:t xml:space="preserve"> обучающегося в ходе выполнения проекта. В связи с этим в отзыве необходимо указать, что обучающийся способен выполнять самостоятельно, а что — только с помощью руководителя проекта.</w:t>
      </w:r>
    </w:p>
    <w:p w:rsidR="00E80B14" w:rsidRDefault="00E07B23">
      <w:pPr>
        <w:pStyle w:val="aa"/>
        <w:framePr w:wrap="none" w:vAnchor="page" w:hAnchor="page" w:x="5739" w:y="13706"/>
        <w:shd w:val="clear" w:color="auto" w:fill="auto"/>
        <w:spacing w:line="210" w:lineRule="exact"/>
      </w:pPr>
      <w:r>
        <w:rPr>
          <w:rStyle w:val="ac"/>
          <w:b/>
          <w:bCs/>
        </w:rPr>
        <w:t>Примерное содержательное описание критериев</w:t>
      </w:r>
    </w:p>
    <w:tbl>
      <w:tblPr>
        <w:tblOverlap w:val="never"/>
        <w:tblW w:w="0" w:type="auto"/>
        <w:tblLayout w:type="fixed"/>
        <w:tblCellMar>
          <w:left w:w="10" w:type="dxa"/>
          <w:right w:w="10" w:type="dxa"/>
        </w:tblCellMar>
        <w:tblLook w:val="04A0"/>
      </w:tblPr>
      <w:tblGrid>
        <w:gridCol w:w="1440"/>
        <w:gridCol w:w="4488"/>
        <w:gridCol w:w="4570"/>
      </w:tblGrid>
      <w:tr w:rsidR="00E80B14">
        <w:trPr>
          <w:trHeight w:hRule="exact" w:val="298"/>
        </w:trPr>
        <w:tc>
          <w:tcPr>
            <w:tcW w:w="1440" w:type="dxa"/>
            <w:vMerge w:val="restart"/>
            <w:tcBorders>
              <w:top w:val="single" w:sz="4" w:space="0" w:color="auto"/>
              <w:left w:val="single" w:sz="4" w:space="0" w:color="auto"/>
            </w:tcBorders>
            <w:shd w:val="clear" w:color="auto" w:fill="FFFFFF"/>
          </w:tcPr>
          <w:p w:rsidR="00E80B14" w:rsidRDefault="00E07B23">
            <w:pPr>
              <w:pStyle w:val="9"/>
              <w:framePr w:w="10498" w:h="5304" w:wrap="none" w:vAnchor="page" w:hAnchor="page" w:x="3152" w:y="13946"/>
              <w:shd w:val="clear" w:color="auto" w:fill="auto"/>
              <w:spacing w:after="0" w:line="210" w:lineRule="exact"/>
              <w:ind w:left="80" w:firstLine="0"/>
            </w:pPr>
            <w:r>
              <w:rPr>
                <w:rStyle w:val="ab"/>
              </w:rPr>
              <w:t>Критерий</w:t>
            </w:r>
          </w:p>
        </w:tc>
        <w:tc>
          <w:tcPr>
            <w:tcW w:w="9058" w:type="dxa"/>
            <w:gridSpan w:val="2"/>
            <w:tcBorders>
              <w:top w:val="single" w:sz="4" w:space="0" w:color="auto"/>
              <w:left w:val="single" w:sz="4" w:space="0" w:color="auto"/>
              <w:right w:val="single" w:sz="4" w:space="0" w:color="auto"/>
            </w:tcBorders>
            <w:shd w:val="clear" w:color="auto" w:fill="FFFFFF"/>
          </w:tcPr>
          <w:p w:rsidR="00E80B14" w:rsidRDefault="00E07B23">
            <w:pPr>
              <w:pStyle w:val="9"/>
              <w:framePr w:w="10498" w:h="5304" w:wrap="none" w:vAnchor="page" w:hAnchor="page" w:x="3152" w:y="13946"/>
              <w:shd w:val="clear" w:color="auto" w:fill="auto"/>
              <w:spacing w:after="0" w:line="210" w:lineRule="exact"/>
              <w:ind w:left="80" w:firstLine="0"/>
            </w:pPr>
            <w:r>
              <w:rPr>
                <w:rStyle w:val="ab"/>
              </w:rPr>
              <w:t>Уровни сформированности навыков проектной деятельности</w:t>
            </w:r>
          </w:p>
        </w:tc>
      </w:tr>
      <w:tr w:rsidR="00E80B14">
        <w:trPr>
          <w:trHeight w:hRule="exact" w:val="283"/>
        </w:trPr>
        <w:tc>
          <w:tcPr>
            <w:tcW w:w="1440" w:type="dxa"/>
            <w:vMerge/>
            <w:tcBorders>
              <w:left w:val="single" w:sz="4" w:space="0" w:color="auto"/>
            </w:tcBorders>
            <w:shd w:val="clear" w:color="auto" w:fill="FFFFFF"/>
          </w:tcPr>
          <w:p w:rsidR="00E80B14" w:rsidRDefault="00E80B14">
            <w:pPr>
              <w:framePr w:w="10498" w:h="5304" w:wrap="none" w:vAnchor="page" w:hAnchor="page" w:x="3152" w:y="13946"/>
            </w:pPr>
          </w:p>
        </w:tc>
        <w:tc>
          <w:tcPr>
            <w:tcW w:w="4488" w:type="dxa"/>
            <w:tcBorders>
              <w:top w:val="single" w:sz="4" w:space="0" w:color="auto"/>
              <w:left w:val="single" w:sz="4" w:space="0" w:color="auto"/>
            </w:tcBorders>
            <w:shd w:val="clear" w:color="auto" w:fill="FFFFFF"/>
          </w:tcPr>
          <w:p w:rsidR="00E80B14" w:rsidRDefault="00E07B23">
            <w:pPr>
              <w:pStyle w:val="9"/>
              <w:framePr w:w="10498" w:h="5304" w:wrap="none" w:vAnchor="page" w:hAnchor="page" w:x="3152" w:y="13946"/>
              <w:shd w:val="clear" w:color="auto" w:fill="auto"/>
              <w:spacing w:after="0" w:line="210" w:lineRule="exact"/>
              <w:ind w:left="80" w:firstLine="0"/>
            </w:pPr>
            <w:r>
              <w:rPr>
                <w:rStyle w:val="ab"/>
              </w:rPr>
              <w:t>Базовый</w:t>
            </w:r>
          </w:p>
        </w:tc>
        <w:tc>
          <w:tcPr>
            <w:tcW w:w="4570" w:type="dxa"/>
            <w:tcBorders>
              <w:top w:val="single" w:sz="4" w:space="0" w:color="auto"/>
              <w:left w:val="single" w:sz="4" w:space="0" w:color="auto"/>
              <w:right w:val="single" w:sz="4" w:space="0" w:color="auto"/>
            </w:tcBorders>
            <w:shd w:val="clear" w:color="auto" w:fill="FFFFFF"/>
          </w:tcPr>
          <w:p w:rsidR="00E80B14" w:rsidRDefault="00E07B23">
            <w:pPr>
              <w:pStyle w:val="9"/>
              <w:framePr w:w="10498" w:h="5304" w:wrap="none" w:vAnchor="page" w:hAnchor="page" w:x="3152" w:y="13946"/>
              <w:shd w:val="clear" w:color="auto" w:fill="auto"/>
              <w:spacing w:after="0" w:line="210" w:lineRule="exact"/>
              <w:ind w:left="80" w:firstLine="0"/>
            </w:pPr>
            <w:r>
              <w:rPr>
                <w:rStyle w:val="ab"/>
              </w:rPr>
              <w:t>Повышенный</w:t>
            </w:r>
          </w:p>
        </w:tc>
      </w:tr>
      <w:tr w:rsidR="00E80B14">
        <w:trPr>
          <w:trHeight w:hRule="exact" w:val="3322"/>
        </w:trPr>
        <w:tc>
          <w:tcPr>
            <w:tcW w:w="1440" w:type="dxa"/>
            <w:tcBorders>
              <w:top w:val="single" w:sz="4" w:space="0" w:color="auto"/>
              <w:left w:val="single" w:sz="4" w:space="0" w:color="auto"/>
            </w:tcBorders>
            <w:shd w:val="clear" w:color="auto" w:fill="FFFFFF"/>
          </w:tcPr>
          <w:p w:rsidR="00E80B14" w:rsidRDefault="00E07B23">
            <w:pPr>
              <w:pStyle w:val="9"/>
              <w:framePr w:w="10498" w:h="5304" w:wrap="none" w:vAnchor="page" w:hAnchor="page" w:x="3152" w:y="13946"/>
              <w:shd w:val="clear" w:color="auto" w:fill="auto"/>
              <w:spacing w:after="0"/>
              <w:ind w:left="80" w:firstLine="0"/>
            </w:pPr>
            <w:r>
              <w:rPr>
                <w:rStyle w:val="0pt4"/>
              </w:rPr>
              <w:t>Самосто</w:t>
            </w:r>
            <w:r>
              <w:rPr>
                <w:rStyle w:val="0pt4"/>
              </w:rPr>
              <w:softHyphen/>
            </w:r>
          </w:p>
          <w:p w:rsidR="00E80B14" w:rsidRDefault="00E07B23">
            <w:pPr>
              <w:pStyle w:val="9"/>
              <w:framePr w:w="10498" w:h="5304" w:wrap="none" w:vAnchor="page" w:hAnchor="page" w:x="3152" w:y="13946"/>
              <w:shd w:val="clear" w:color="auto" w:fill="auto"/>
              <w:spacing w:after="0"/>
              <w:ind w:left="80" w:firstLine="0"/>
            </w:pPr>
            <w:r>
              <w:rPr>
                <w:rStyle w:val="0pt4"/>
              </w:rPr>
              <w:t>ятельное</w:t>
            </w:r>
          </w:p>
          <w:p w:rsidR="00E80B14" w:rsidRDefault="00E07B23">
            <w:pPr>
              <w:pStyle w:val="9"/>
              <w:framePr w:w="10498" w:h="5304" w:wrap="none" w:vAnchor="page" w:hAnchor="page" w:x="3152" w:y="13946"/>
              <w:shd w:val="clear" w:color="auto" w:fill="auto"/>
              <w:spacing w:after="0"/>
              <w:ind w:left="80" w:firstLine="0"/>
            </w:pPr>
            <w:r>
              <w:rPr>
                <w:rStyle w:val="0pt4"/>
              </w:rPr>
              <w:t>приобре</w:t>
            </w:r>
            <w:r>
              <w:rPr>
                <w:rStyle w:val="0pt4"/>
              </w:rPr>
              <w:softHyphen/>
            </w:r>
          </w:p>
          <w:p w:rsidR="00E80B14" w:rsidRDefault="00E07B23">
            <w:pPr>
              <w:pStyle w:val="9"/>
              <w:framePr w:w="10498" w:h="5304" w:wrap="none" w:vAnchor="page" w:hAnchor="page" w:x="3152" w:y="13946"/>
              <w:shd w:val="clear" w:color="auto" w:fill="auto"/>
              <w:spacing w:after="0"/>
              <w:ind w:left="80" w:firstLine="0"/>
            </w:pPr>
            <w:r>
              <w:rPr>
                <w:rStyle w:val="0pt4"/>
              </w:rPr>
              <w:t>тение</w:t>
            </w:r>
          </w:p>
          <w:p w:rsidR="00E80B14" w:rsidRDefault="00E07B23">
            <w:pPr>
              <w:pStyle w:val="9"/>
              <w:framePr w:w="10498" w:h="5304" w:wrap="none" w:vAnchor="page" w:hAnchor="page" w:x="3152" w:y="13946"/>
              <w:shd w:val="clear" w:color="auto" w:fill="auto"/>
              <w:spacing w:after="0"/>
              <w:ind w:left="80" w:firstLine="0"/>
            </w:pPr>
            <w:r>
              <w:rPr>
                <w:rStyle w:val="0pt4"/>
              </w:rPr>
              <w:t>знаний и</w:t>
            </w:r>
          </w:p>
          <w:p w:rsidR="00E80B14" w:rsidRDefault="00E07B23">
            <w:pPr>
              <w:pStyle w:val="9"/>
              <w:framePr w:w="10498" w:h="5304" w:wrap="none" w:vAnchor="page" w:hAnchor="page" w:x="3152" w:y="13946"/>
              <w:shd w:val="clear" w:color="auto" w:fill="auto"/>
              <w:spacing w:after="0"/>
              <w:ind w:left="80" w:firstLine="0"/>
            </w:pPr>
            <w:r>
              <w:rPr>
                <w:rStyle w:val="0pt4"/>
              </w:rPr>
              <w:t>решение</w:t>
            </w:r>
          </w:p>
          <w:p w:rsidR="00E80B14" w:rsidRDefault="00E07B23">
            <w:pPr>
              <w:pStyle w:val="9"/>
              <w:framePr w:w="10498" w:h="5304" w:wrap="none" w:vAnchor="page" w:hAnchor="page" w:x="3152" w:y="13946"/>
              <w:shd w:val="clear" w:color="auto" w:fill="auto"/>
              <w:spacing w:after="0"/>
              <w:ind w:left="80" w:firstLine="0"/>
            </w:pPr>
            <w:r>
              <w:rPr>
                <w:rStyle w:val="0pt4"/>
              </w:rPr>
              <w:t>проблем</w:t>
            </w:r>
          </w:p>
        </w:tc>
        <w:tc>
          <w:tcPr>
            <w:tcW w:w="4488" w:type="dxa"/>
            <w:tcBorders>
              <w:top w:val="single" w:sz="4" w:space="0" w:color="auto"/>
              <w:left w:val="single" w:sz="4" w:space="0" w:color="auto"/>
            </w:tcBorders>
            <w:shd w:val="clear" w:color="auto" w:fill="FFFFFF"/>
          </w:tcPr>
          <w:p w:rsidR="00E80B14" w:rsidRDefault="00E07B23">
            <w:pPr>
              <w:pStyle w:val="9"/>
              <w:framePr w:w="10498" w:h="5304" w:wrap="none" w:vAnchor="page" w:hAnchor="page" w:x="3152" w:y="13946"/>
              <w:shd w:val="clear" w:color="auto" w:fill="auto"/>
              <w:spacing w:after="0"/>
              <w:ind w:left="80" w:firstLine="0"/>
            </w:pPr>
            <w:r>
              <w:rPr>
                <w:rStyle w:val="0pt4"/>
              </w:rPr>
              <w:t>Работа в целом свидетельствует о способности самостоятельно с опорой на помощь руководителя ставить проблему и находить пути её решения; продемонстрирована способность приобретать новые знания и/или осваивать новые способы действий, достигать более глубокого понимания изученного</w:t>
            </w:r>
          </w:p>
        </w:tc>
        <w:tc>
          <w:tcPr>
            <w:tcW w:w="4570" w:type="dxa"/>
            <w:tcBorders>
              <w:top w:val="single" w:sz="4" w:space="0" w:color="auto"/>
              <w:left w:val="single" w:sz="4" w:space="0" w:color="auto"/>
              <w:right w:val="single" w:sz="4" w:space="0" w:color="auto"/>
            </w:tcBorders>
            <w:shd w:val="clear" w:color="auto" w:fill="FFFFFF"/>
          </w:tcPr>
          <w:p w:rsidR="00E80B14" w:rsidRDefault="00E07B23">
            <w:pPr>
              <w:pStyle w:val="9"/>
              <w:framePr w:w="10498" w:h="5304" w:wrap="none" w:vAnchor="page" w:hAnchor="page" w:x="3152" w:y="13946"/>
              <w:shd w:val="clear" w:color="auto" w:fill="auto"/>
              <w:spacing w:after="0"/>
              <w:ind w:left="80" w:firstLine="0"/>
            </w:pPr>
            <w:r>
              <w:rPr>
                <w:rStyle w:val="0pt4"/>
              </w:rPr>
              <w:t>Работа в целом свидетельствует о способности самостоятельно ставить проблему и находить пути её решения; продемонстрировано свободное владение логическими операциями, навыками критического мышления, умение самостоятельно мыслить; продемонстрирована способность на этой основе приобретать новые знания и/или осваивать новые способы действий, достигать более глубокого понимания проблемы</w:t>
            </w:r>
          </w:p>
        </w:tc>
      </w:tr>
      <w:tr w:rsidR="00E80B14">
        <w:trPr>
          <w:trHeight w:hRule="exact" w:val="1402"/>
        </w:trPr>
        <w:tc>
          <w:tcPr>
            <w:tcW w:w="1440" w:type="dxa"/>
            <w:tcBorders>
              <w:top w:val="single" w:sz="4" w:space="0" w:color="auto"/>
              <w:left w:val="single" w:sz="4" w:space="0" w:color="auto"/>
              <w:bottom w:val="single" w:sz="4" w:space="0" w:color="auto"/>
            </w:tcBorders>
            <w:shd w:val="clear" w:color="auto" w:fill="FFFFFF"/>
          </w:tcPr>
          <w:p w:rsidR="00E80B14" w:rsidRDefault="00E07B23">
            <w:pPr>
              <w:pStyle w:val="9"/>
              <w:framePr w:w="10498" w:h="5304" w:wrap="none" w:vAnchor="page" w:hAnchor="page" w:x="3152" w:y="13946"/>
              <w:shd w:val="clear" w:color="auto" w:fill="auto"/>
              <w:spacing w:after="120" w:line="210" w:lineRule="exact"/>
              <w:ind w:left="80" w:firstLine="0"/>
            </w:pPr>
            <w:r>
              <w:rPr>
                <w:rStyle w:val="0pt4"/>
              </w:rPr>
              <w:t>Знание</w:t>
            </w:r>
          </w:p>
          <w:p w:rsidR="00E80B14" w:rsidRDefault="00E07B23">
            <w:pPr>
              <w:pStyle w:val="9"/>
              <w:framePr w:w="10498" w:h="5304" w:wrap="none" w:vAnchor="page" w:hAnchor="page" w:x="3152" w:y="13946"/>
              <w:shd w:val="clear" w:color="auto" w:fill="auto"/>
              <w:spacing w:before="120" w:after="0" w:line="210" w:lineRule="exact"/>
              <w:ind w:left="80" w:firstLine="0"/>
            </w:pPr>
            <w:r>
              <w:rPr>
                <w:rStyle w:val="0pt4"/>
              </w:rPr>
              <w:t>предмета</w:t>
            </w:r>
          </w:p>
        </w:tc>
        <w:tc>
          <w:tcPr>
            <w:tcW w:w="4488" w:type="dxa"/>
            <w:tcBorders>
              <w:top w:val="single" w:sz="4" w:space="0" w:color="auto"/>
              <w:left w:val="single" w:sz="4" w:space="0" w:color="auto"/>
              <w:bottom w:val="single" w:sz="4" w:space="0" w:color="auto"/>
            </w:tcBorders>
            <w:shd w:val="clear" w:color="auto" w:fill="FFFFFF"/>
          </w:tcPr>
          <w:p w:rsidR="00E80B14" w:rsidRDefault="00E07B23">
            <w:pPr>
              <w:pStyle w:val="9"/>
              <w:framePr w:w="10498" w:h="5304" w:wrap="none" w:vAnchor="page" w:hAnchor="page" w:x="3152" w:y="13946"/>
              <w:shd w:val="clear" w:color="auto" w:fill="auto"/>
              <w:spacing w:after="0"/>
              <w:ind w:left="80" w:firstLine="0"/>
            </w:pPr>
            <w:r>
              <w:rPr>
                <w:rStyle w:val="0pt4"/>
              </w:rPr>
              <w:t>Продемонстрировано понимание содержания выполненной работы. В работе и в ответах на вопросы по содержанию работы отсутствуют грубые ошибки</w:t>
            </w:r>
          </w:p>
        </w:tc>
        <w:tc>
          <w:tcPr>
            <w:tcW w:w="4570" w:type="dxa"/>
            <w:tcBorders>
              <w:top w:val="single" w:sz="4" w:space="0" w:color="auto"/>
              <w:left w:val="single" w:sz="4" w:space="0" w:color="auto"/>
              <w:bottom w:val="single" w:sz="4" w:space="0" w:color="auto"/>
              <w:right w:val="single" w:sz="4" w:space="0" w:color="auto"/>
            </w:tcBorders>
            <w:shd w:val="clear" w:color="auto" w:fill="FFFFFF"/>
          </w:tcPr>
          <w:p w:rsidR="00E80B14" w:rsidRDefault="00E07B23">
            <w:pPr>
              <w:pStyle w:val="9"/>
              <w:framePr w:w="10498" w:h="5304" w:wrap="none" w:vAnchor="page" w:hAnchor="page" w:x="3152" w:y="13946"/>
              <w:shd w:val="clear" w:color="auto" w:fill="auto"/>
              <w:spacing w:after="0"/>
              <w:ind w:left="80" w:firstLine="0"/>
            </w:pPr>
            <w:r>
              <w:rPr>
                <w:rStyle w:val="0pt4"/>
              </w:rPr>
              <w:t>Продемонстрировано свободное владение предметом проектной деятельности. Ошибки отсутствуют</w:t>
            </w:r>
          </w:p>
        </w:tc>
      </w:tr>
    </w:tbl>
    <w:p w:rsidR="00E80B14" w:rsidRDefault="00E80B14">
      <w:pPr>
        <w:rPr>
          <w:sz w:val="2"/>
          <w:szCs w:val="2"/>
        </w:rPr>
        <w:sectPr w:rsidR="00E80B14">
          <w:pgSz w:w="16838" w:h="23810"/>
          <w:pgMar w:top="0" w:right="0" w:bottom="0" w:left="0" w:header="0" w:footer="3" w:gutter="0"/>
          <w:cols w:space="720"/>
          <w:noEndnote/>
          <w:docGrid w:linePitch="360"/>
        </w:sectPr>
      </w:pPr>
    </w:p>
    <w:tbl>
      <w:tblPr>
        <w:tblOverlap w:val="never"/>
        <w:tblW w:w="0" w:type="auto"/>
        <w:tblLayout w:type="fixed"/>
        <w:tblCellMar>
          <w:left w:w="10" w:type="dxa"/>
          <w:right w:w="10" w:type="dxa"/>
        </w:tblCellMar>
        <w:tblLook w:val="04A0"/>
      </w:tblPr>
      <w:tblGrid>
        <w:gridCol w:w="1445"/>
        <w:gridCol w:w="4488"/>
        <w:gridCol w:w="4570"/>
      </w:tblGrid>
      <w:tr w:rsidR="00E80B14">
        <w:trPr>
          <w:trHeight w:hRule="exact" w:val="2774"/>
        </w:trPr>
        <w:tc>
          <w:tcPr>
            <w:tcW w:w="1445" w:type="dxa"/>
            <w:tcBorders>
              <w:top w:val="single" w:sz="4" w:space="0" w:color="auto"/>
              <w:left w:val="single" w:sz="4" w:space="0" w:color="auto"/>
            </w:tcBorders>
            <w:shd w:val="clear" w:color="auto" w:fill="FFFFFF"/>
          </w:tcPr>
          <w:p w:rsidR="00E80B14" w:rsidRDefault="00E07B23">
            <w:pPr>
              <w:pStyle w:val="9"/>
              <w:framePr w:w="10502" w:h="4728" w:wrap="none" w:vAnchor="page" w:hAnchor="page" w:x="3044" w:y="4262"/>
              <w:shd w:val="clear" w:color="auto" w:fill="auto"/>
              <w:spacing w:after="0"/>
              <w:ind w:left="80" w:firstLine="0"/>
            </w:pPr>
            <w:r>
              <w:rPr>
                <w:rStyle w:val="0pt4"/>
              </w:rPr>
              <w:lastRenderedPageBreak/>
              <w:t>Регуля</w:t>
            </w:r>
            <w:r>
              <w:rPr>
                <w:rStyle w:val="0pt4"/>
              </w:rPr>
              <w:softHyphen/>
            </w:r>
          </w:p>
          <w:p w:rsidR="00E80B14" w:rsidRDefault="00E07B23">
            <w:pPr>
              <w:pStyle w:val="9"/>
              <w:framePr w:w="10502" w:h="4728" w:wrap="none" w:vAnchor="page" w:hAnchor="page" w:x="3044" w:y="4262"/>
              <w:shd w:val="clear" w:color="auto" w:fill="auto"/>
              <w:spacing w:after="0"/>
              <w:ind w:left="80" w:firstLine="0"/>
            </w:pPr>
            <w:r>
              <w:rPr>
                <w:rStyle w:val="0pt4"/>
              </w:rPr>
              <w:t>тивные</w:t>
            </w:r>
          </w:p>
          <w:p w:rsidR="00E80B14" w:rsidRDefault="00E07B23">
            <w:pPr>
              <w:pStyle w:val="9"/>
              <w:framePr w:w="10502" w:h="4728" w:wrap="none" w:vAnchor="page" w:hAnchor="page" w:x="3044" w:y="4262"/>
              <w:shd w:val="clear" w:color="auto" w:fill="auto"/>
              <w:spacing w:after="0"/>
              <w:ind w:left="80" w:firstLine="0"/>
            </w:pPr>
            <w:r>
              <w:rPr>
                <w:rStyle w:val="0pt4"/>
              </w:rPr>
              <w:t>действия</w:t>
            </w:r>
          </w:p>
        </w:tc>
        <w:tc>
          <w:tcPr>
            <w:tcW w:w="4488" w:type="dxa"/>
            <w:tcBorders>
              <w:top w:val="single" w:sz="4" w:space="0" w:color="auto"/>
              <w:left w:val="single" w:sz="4" w:space="0" w:color="auto"/>
            </w:tcBorders>
            <w:shd w:val="clear" w:color="auto" w:fill="FFFFFF"/>
          </w:tcPr>
          <w:p w:rsidR="00E80B14" w:rsidRDefault="00E07B23">
            <w:pPr>
              <w:pStyle w:val="9"/>
              <w:framePr w:w="10502" w:h="4728" w:wrap="none" w:vAnchor="page" w:hAnchor="page" w:x="3044" w:y="4262"/>
              <w:shd w:val="clear" w:color="auto" w:fill="auto"/>
              <w:spacing w:after="0"/>
              <w:ind w:left="80" w:firstLine="0"/>
            </w:pPr>
            <w:r>
              <w:rPr>
                <w:rStyle w:val="0pt4"/>
              </w:rPr>
              <w:t>Продемонстрированы навыки определения темы и планирования работы.</w:t>
            </w:r>
          </w:p>
          <w:p w:rsidR="00E80B14" w:rsidRDefault="00E07B23">
            <w:pPr>
              <w:pStyle w:val="9"/>
              <w:framePr w:w="10502" w:h="4728" w:wrap="none" w:vAnchor="page" w:hAnchor="page" w:x="3044" w:y="4262"/>
              <w:shd w:val="clear" w:color="auto" w:fill="auto"/>
              <w:spacing w:after="0"/>
              <w:ind w:left="80" w:firstLine="0"/>
            </w:pPr>
            <w:r>
              <w:rPr>
                <w:rStyle w:val="0pt4"/>
              </w:rPr>
              <w:t>Работа доведена до конца и представлена комиссии;</w:t>
            </w:r>
          </w:p>
          <w:p w:rsidR="00E80B14" w:rsidRDefault="00E07B23">
            <w:pPr>
              <w:pStyle w:val="9"/>
              <w:framePr w:w="10502" w:h="4728" w:wrap="none" w:vAnchor="page" w:hAnchor="page" w:x="3044" w:y="4262"/>
              <w:shd w:val="clear" w:color="auto" w:fill="auto"/>
              <w:spacing w:after="0"/>
              <w:ind w:left="80" w:firstLine="0"/>
            </w:pPr>
            <w:r>
              <w:rPr>
                <w:rStyle w:val="0pt4"/>
              </w:rPr>
              <w:t>некоторые этапы выполнялись под контролем и при поддержке руководителя. При этом проявляются отдельные элементы самооценки и самоконтроля обучающегося.</w:t>
            </w:r>
          </w:p>
        </w:tc>
        <w:tc>
          <w:tcPr>
            <w:tcW w:w="4570" w:type="dxa"/>
            <w:tcBorders>
              <w:top w:val="single" w:sz="4" w:space="0" w:color="auto"/>
              <w:left w:val="single" w:sz="4" w:space="0" w:color="auto"/>
              <w:right w:val="single" w:sz="4" w:space="0" w:color="auto"/>
            </w:tcBorders>
            <w:shd w:val="clear" w:color="auto" w:fill="FFFFFF"/>
          </w:tcPr>
          <w:p w:rsidR="00E80B14" w:rsidRDefault="00E07B23">
            <w:pPr>
              <w:pStyle w:val="9"/>
              <w:framePr w:w="10502" w:h="4728" w:wrap="none" w:vAnchor="page" w:hAnchor="page" w:x="3044" w:y="4262"/>
              <w:shd w:val="clear" w:color="auto" w:fill="auto"/>
              <w:spacing w:after="0"/>
              <w:ind w:left="80" w:firstLine="0"/>
            </w:pPr>
            <w:r>
              <w:rPr>
                <w:rStyle w:val="0pt4"/>
              </w:rPr>
              <w:t>Работа тщательно спланирована и последовательно реализована, своевременно пройдены все необходимые этапы обсуждения ипредставления. Контроль и коррекция осуществлялись самостоятельно</w:t>
            </w:r>
          </w:p>
        </w:tc>
      </w:tr>
      <w:tr w:rsidR="00E80B14">
        <w:trPr>
          <w:trHeight w:hRule="exact" w:val="1954"/>
        </w:trPr>
        <w:tc>
          <w:tcPr>
            <w:tcW w:w="1445" w:type="dxa"/>
            <w:tcBorders>
              <w:top w:val="single" w:sz="4" w:space="0" w:color="auto"/>
              <w:left w:val="single" w:sz="4" w:space="0" w:color="auto"/>
              <w:bottom w:val="single" w:sz="4" w:space="0" w:color="auto"/>
            </w:tcBorders>
            <w:shd w:val="clear" w:color="auto" w:fill="FFFFFF"/>
          </w:tcPr>
          <w:p w:rsidR="00E80B14" w:rsidRDefault="00E07B23">
            <w:pPr>
              <w:pStyle w:val="9"/>
              <w:framePr w:w="10502" w:h="4728" w:wrap="none" w:vAnchor="page" w:hAnchor="page" w:x="3044" w:y="4262"/>
              <w:shd w:val="clear" w:color="auto" w:fill="auto"/>
              <w:spacing w:after="120" w:line="210" w:lineRule="exact"/>
              <w:ind w:left="80" w:firstLine="0"/>
            </w:pPr>
            <w:r>
              <w:rPr>
                <w:rStyle w:val="0pt4"/>
              </w:rPr>
              <w:t>Комму</w:t>
            </w:r>
            <w:r>
              <w:rPr>
                <w:rStyle w:val="0pt4"/>
              </w:rPr>
              <w:softHyphen/>
            </w:r>
          </w:p>
          <w:p w:rsidR="00E80B14" w:rsidRDefault="00E07B23">
            <w:pPr>
              <w:pStyle w:val="9"/>
              <w:framePr w:w="10502" w:h="4728" w:wrap="none" w:vAnchor="page" w:hAnchor="page" w:x="3044" w:y="4262"/>
              <w:shd w:val="clear" w:color="auto" w:fill="auto"/>
              <w:spacing w:before="120" w:after="0" w:line="210" w:lineRule="exact"/>
              <w:ind w:left="80" w:firstLine="0"/>
            </w:pPr>
            <w:r>
              <w:rPr>
                <w:rStyle w:val="0pt4"/>
              </w:rPr>
              <w:t>никация</w:t>
            </w:r>
          </w:p>
        </w:tc>
        <w:tc>
          <w:tcPr>
            <w:tcW w:w="4488" w:type="dxa"/>
            <w:tcBorders>
              <w:top w:val="single" w:sz="4" w:space="0" w:color="auto"/>
              <w:left w:val="single" w:sz="4" w:space="0" w:color="auto"/>
              <w:bottom w:val="single" w:sz="4" w:space="0" w:color="auto"/>
            </w:tcBorders>
            <w:shd w:val="clear" w:color="auto" w:fill="FFFFFF"/>
          </w:tcPr>
          <w:p w:rsidR="00E80B14" w:rsidRDefault="00E07B23">
            <w:pPr>
              <w:pStyle w:val="9"/>
              <w:framePr w:w="10502" w:h="4728" w:wrap="none" w:vAnchor="page" w:hAnchor="page" w:x="3044" w:y="4262"/>
              <w:shd w:val="clear" w:color="auto" w:fill="auto"/>
              <w:spacing w:after="0"/>
              <w:ind w:left="80" w:firstLine="0"/>
            </w:pPr>
            <w:r>
              <w:rPr>
                <w:rStyle w:val="0pt4"/>
              </w:rPr>
              <w:t>Продемонстрированы навыки оформления проектной работы и пояснительной записки, а также подготовки простой презентации. Автор отвечает навопросы</w:t>
            </w:r>
          </w:p>
        </w:tc>
        <w:tc>
          <w:tcPr>
            <w:tcW w:w="4570" w:type="dxa"/>
            <w:tcBorders>
              <w:top w:val="single" w:sz="4" w:space="0" w:color="auto"/>
              <w:left w:val="single" w:sz="4" w:space="0" w:color="auto"/>
              <w:bottom w:val="single" w:sz="4" w:space="0" w:color="auto"/>
              <w:right w:val="single" w:sz="4" w:space="0" w:color="auto"/>
            </w:tcBorders>
            <w:shd w:val="clear" w:color="auto" w:fill="FFFFFF"/>
          </w:tcPr>
          <w:p w:rsidR="00E80B14" w:rsidRDefault="00E07B23">
            <w:pPr>
              <w:pStyle w:val="9"/>
              <w:framePr w:w="10502" w:h="4728" w:wrap="none" w:vAnchor="page" w:hAnchor="page" w:x="3044" w:y="4262"/>
              <w:shd w:val="clear" w:color="auto" w:fill="auto"/>
              <w:spacing w:after="0"/>
              <w:ind w:left="80" w:firstLine="0"/>
            </w:pPr>
            <w:r>
              <w:rPr>
                <w:rStyle w:val="0pt4"/>
              </w:rPr>
              <w:t>Тема ясно определена и пояснена. Текст/сообщение хорошо структурированы. Все мысли выражены ясно, логично, последовательно, аргументированно. Работа/сообщение вызывает интерес. Автор свободно отвечает навопросы</w:t>
            </w:r>
          </w:p>
        </w:tc>
      </w:tr>
    </w:tbl>
    <w:p w:rsidR="00E80B14" w:rsidRDefault="00E07B23">
      <w:pPr>
        <w:pStyle w:val="9"/>
        <w:framePr w:w="10834" w:h="3927" w:hRule="exact" w:wrap="none" w:vAnchor="page" w:hAnchor="page" w:x="3039" w:y="9817"/>
        <w:shd w:val="clear" w:color="auto" w:fill="auto"/>
        <w:spacing w:after="0"/>
        <w:ind w:left="80" w:right="360" w:firstLine="0"/>
      </w:pPr>
      <w:r>
        <w:rPr>
          <w:rStyle w:val="0pt4"/>
        </w:rPr>
        <w:t>Решение о выполнении проекта на повышенном уровне принимается комиссией по каждому из трёх предъявляемых критериев, характеризующих сформированность метапредметных умений.</w:t>
      </w:r>
    </w:p>
    <w:p w:rsidR="00E80B14" w:rsidRDefault="00E07B23">
      <w:pPr>
        <w:pStyle w:val="9"/>
        <w:framePr w:w="10834" w:h="3927" w:hRule="exact" w:wrap="none" w:vAnchor="page" w:hAnchor="page" w:x="3039" w:y="9817"/>
        <w:shd w:val="clear" w:color="auto" w:fill="auto"/>
        <w:spacing w:after="0"/>
        <w:ind w:left="80" w:right="360" w:firstLine="0"/>
      </w:pPr>
      <w:r>
        <w:rPr>
          <w:rStyle w:val="0pt4"/>
        </w:rPr>
        <w:t xml:space="preserve">Решение о выполнении проекта на базовом уровне, принимается при условии, что: 1) такая оценка выставлена комиссией по каждому из предъявляемых критериев; 2) продемонстрированы </w:t>
      </w:r>
      <w:r>
        <w:rPr>
          <w:rStyle w:val="0pta"/>
        </w:rPr>
        <w:t>все</w:t>
      </w:r>
      <w:r>
        <w:rPr>
          <w:rStyle w:val="0pt4"/>
        </w:rPr>
        <w:t xml:space="preserve"> обязательные элементы проекта: завершённый продукт, отвечающий исходному замыслу, список использованных источников, положительный отзыв руководителя, презентация проекта; 3) даны ответы навопросы.</w:t>
      </w:r>
    </w:p>
    <w:p w:rsidR="00E80B14" w:rsidRDefault="00E07B23">
      <w:pPr>
        <w:pStyle w:val="9"/>
        <w:framePr w:w="10834" w:h="3927" w:hRule="exact" w:wrap="none" w:vAnchor="page" w:hAnchor="page" w:x="3039" w:y="9817"/>
        <w:shd w:val="clear" w:color="auto" w:fill="auto"/>
        <w:spacing w:after="0"/>
        <w:ind w:left="80" w:right="360" w:firstLine="0"/>
      </w:pPr>
      <w:r>
        <w:rPr>
          <w:rStyle w:val="0pt4"/>
        </w:rPr>
        <w:t>Отметка за выполнение проекта выставляется в журнале внеурочной деятельности и вносится в личное дело учащегося с указанием количества часов отработанных учащимся по данному проекту. В течение учебного года учащийся может выполнять и учебный проект по теме урока в группе сверстников.</w:t>
      </w:r>
    </w:p>
    <w:p w:rsidR="00E80B14" w:rsidRDefault="00E07B23">
      <w:pPr>
        <w:pStyle w:val="9"/>
        <w:framePr w:w="10834" w:h="3927" w:hRule="exact" w:wrap="none" w:vAnchor="page" w:hAnchor="page" w:x="3039" w:y="9817"/>
        <w:shd w:val="clear" w:color="auto" w:fill="auto"/>
        <w:spacing w:after="0"/>
        <w:ind w:left="80" w:right="1080" w:firstLine="0"/>
        <w:jc w:val="both"/>
      </w:pPr>
      <w:r>
        <w:rPr>
          <w:rStyle w:val="0pt4"/>
        </w:rPr>
        <w:t>Результаты выполнения индивидуального проекта могут рассматриваться как дополнительное основание при зачислении выпускника МБОУ ««</w:t>
      </w:r>
      <w:r w:rsidR="001164A3">
        <w:rPr>
          <w:rStyle w:val="0pt4"/>
        </w:rPr>
        <w:t>Капустинская ООШ</w:t>
      </w:r>
      <w:r>
        <w:rPr>
          <w:rStyle w:val="0pt4"/>
        </w:rPr>
        <w:t>» на избранное им направление профильного образования.</w:t>
      </w:r>
    </w:p>
    <w:p w:rsidR="00E80B14" w:rsidRDefault="00E07B23">
      <w:pPr>
        <w:pStyle w:val="30"/>
        <w:framePr w:w="10834" w:h="5187" w:hRule="exact" w:wrap="none" w:vAnchor="page" w:hAnchor="page" w:x="3039" w:y="14368"/>
        <w:shd w:val="clear" w:color="auto" w:fill="auto"/>
        <w:spacing w:after="184" w:line="278" w:lineRule="exact"/>
        <w:ind w:left="80" w:right="360"/>
      </w:pPr>
      <w:r>
        <w:rPr>
          <w:rStyle w:val="39"/>
          <w:b/>
          <w:bCs/>
        </w:rPr>
        <w:t>2.1.7.0писание содержания, видов и форм организации учебной деятельности по развитию информационно-коммуникационныхтехнологий</w:t>
      </w:r>
    </w:p>
    <w:p w:rsidR="00E80B14" w:rsidRDefault="00E07B23">
      <w:pPr>
        <w:pStyle w:val="30"/>
        <w:framePr w:w="10834" w:h="5187" w:hRule="exact" w:wrap="none" w:vAnchor="page" w:hAnchor="page" w:x="3039" w:y="14368"/>
        <w:shd w:val="clear" w:color="auto" w:fill="auto"/>
        <w:ind w:left="80"/>
      </w:pPr>
      <w:r>
        <w:rPr>
          <w:rStyle w:val="39"/>
          <w:b/>
          <w:bCs/>
        </w:rPr>
        <w:t>Общие положения</w:t>
      </w:r>
    </w:p>
    <w:p w:rsidR="00E80B14" w:rsidRDefault="00E07B23">
      <w:pPr>
        <w:pStyle w:val="9"/>
        <w:framePr w:w="10834" w:h="5187" w:hRule="exact" w:wrap="none" w:vAnchor="page" w:hAnchor="page" w:x="3039" w:y="14368"/>
        <w:shd w:val="clear" w:color="auto" w:fill="auto"/>
        <w:spacing w:after="231"/>
        <w:ind w:left="80" w:right="360" w:firstLine="0"/>
      </w:pPr>
      <w:r>
        <w:rPr>
          <w:rStyle w:val="0pt4"/>
        </w:rPr>
        <w:t>Программа формирования и развития ИКТ-компетентности обучающихся МБОУ «</w:t>
      </w:r>
      <w:r w:rsidR="001164A3">
        <w:rPr>
          <w:rStyle w:val="0pt4"/>
        </w:rPr>
        <w:t>Капустинская ООШ</w:t>
      </w:r>
      <w:r>
        <w:rPr>
          <w:rStyle w:val="0pt4"/>
        </w:rPr>
        <w:t>» является составной частью программы развития УУД. Она разработана в соответствии с требованиями Стандарта и ориентирована на школу высокого уровня информатизации, где классно-урочная система становится лишь одним из элементов образовательной системы, преподавание всех предметов в той или иной мере поддержано средствами ИКТ, локальная сеть и (контролируемый) Интернет доступны в большинстве учебных кабинетов, учителя и другие работники школы обладают необходимой профессиональной ИКТ-компетентностью, обеспечены технические и методические сервисы.</w:t>
      </w:r>
    </w:p>
    <w:p w:rsidR="00E80B14" w:rsidRDefault="00E07B23">
      <w:pPr>
        <w:pStyle w:val="9"/>
        <w:framePr w:w="10834" w:h="5187" w:hRule="exact" w:wrap="none" w:vAnchor="page" w:hAnchor="page" w:x="3039" w:y="14368"/>
        <w:shd w:val="clear" w:color="auto" w:fill="auto"/>
        <w:spacing w:after="192" w:line="210" w:lineRule="exact"/>
        <w:ind w:left="80" w:firstLine="0"/>
      </w:pPr>
      <w:r>
        <w:rPr>
          <w:rStyle w:val="0pt4"/>
        </w:rPr>
        <w:t xml:space="preserve">Программа формирования и развития </w:t>
      </w:r>
      <w:r>
        <w:rPr>
          <w:rStyle w:val="0pta"/>
        </w:rPr>
        <w:t>ИКТ-компетентности обучающихся:</w:t>
      </w:r>
    </w:p>
    <w:p w:rsidR="00E80B14" w:rsidRDefault="00E07B23">
      <w:pPr>
        <w:pStyle w:val="9"/>
        <w:framePr w:w="10834" w:h="5187" w:hRule="exact" w:wrap="none" w:vAnchor="page" w:hAnchor="page" w:x="3039" w:y="14368"/>
        <w:numPr>
          <w:ilvl w:val="0"/>
          <w:numId w:val="98"/>
        </w:numPr>
        <w:shd w:val="clear" w:color="auto" w:fill="auto"/>
        <w:tabs>
          <w:tab w:val="left" w:pos="394"/>
        </w:tabs>
        <w:spacing w:after="0" w:line="293" w:lineRule="exact"/>
        <w:ind w:right="360" w:firstLine="0"/>
        <w:jc w:val="right"/>
      </w:pPr>
      <w:r>
        <w:rPr>
          <w:rStyle w:val="0pt4"/>
        </w:rPr>
        <w:t>устанавливает цели, задачи формирования и развития ИКТ-компетентностиобучающихся;</w:t>
      </w:r>
    </w:p>
    <w:p w:rsidR="00E80B14" w:rsidRDefault="00E07B23">
      <w:pPr>
        <w:pStyle w:val="9"/>
        <w:framePr w:w="10834" w:h="5187" w:hRule="exact" w:wrap="none" w:vAnchor="page" w:hAnchor="page" w:x="3039" w:y="14368"/>
        <w:numPr>
          <w:ilvl w:val="0"/>
          <w:numId w:val="98"/>
        </w:numPr>
        <w:shd w:val="clear" w:color="auto" w:fill="auto"/>
        <w:tabs>
          <w:tab w:val="left" w:pos="1343"/>
        </w:tabs>
        <w:spacing w:after="0" w:line="293" w:lineRule="exact"/>
        <w:ind w:left="940" w:firstLine="0"/>
      </w:pPr>
      <w:r>
        <w:rPr>
          <w:rStyle w:val="0pt4"/>
        </w:rPr>
        <w:t>определяет структуру и функции образовательной ИКТ-компетентностиобучающихся;</w:t>
      </w:r>
    </w:p>
    <w:p w:rsidR="00E80B14" w:rsidRDefault="00E07B23">
      <w:pPr>
        <w:pStyle w:val="9"/>
        <w:framePr w:w="10834" w:h="5187" w:hRule="exact" w:wrap="none" w:vAnchor="page" w:hAnchor="page" w:x="3039" w:y="14368"/>
        <w:numPr>
          <w:ilvl w:val="0"/>
          <w:numId w:val="98"/>
        </w:numPr>
        <w:shd w:val="clear" w:color="auto" w:fill="auto"/>
        <w:tabs>
          <w:tab w:val="left" w:pos="403"/>
        </w:tabs>
        <w:spacing w:after="0" w:line="293" w:lineRule="exact"/>
        <w:ind w:right="400" w:firstLine="0"/>
        <w:jc w:val="center"/>
      </w:pPr>
      <w:r>
        <w:rPr>
          <w:rStyle w:val="0pt4"/>
        </w:rPr>
        <w:t>выявляет связь универсальных учебных действий с содержанием учебныхпредметов;</w:t>
      </w:r>
    </w:p>
    <w:p w:rsidR="00E80B14" w:rsidRDefault="00E07B23">
      <w:pPr>
        <w:pStyle w:val="9"/>
        <w:framePr w:w="10834" w:h="5187" w:hRule="exact" w:wrap="none" w:vAnchor="page" w:hAnchor="page" w:x="3039" w:y="14368"/>
        <w:numPr>
          <w:ilvl w:val="0"/>
          <w:numId w:val="98"/>
        </w:numPr>
        <w:shd w:val="clear" w:color="auto" w:fill="auto"/>
        <w:tabs>
          <w:tab w:val="left" w:pos="1343"/>
        </w:tabs>
        <w:spacing w:after="0" w:line="293" w:lineRule="exact"/>
        <w:ind w:left="940" w:firstLine="0"/>
      </w:pPr>
      <w:r>
        <w:rPr>
          <w:rStyle w:val="0pt4"/>
        </w:rPr>
        <w:t>определяет условия, средства ИКТ, используемые в ходе формирования и применения</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10810" w:h="14997" w:hRule="exact" w:wrap="none" w:vAnchor="page" w:hAnchor="page" w:x="3051" w:y="4394"/>
        <w:shd w:val="clear" w:color="auto" w:fill="auto"/>
        <w:spacing w:after="0" w:line="210" w:lineRule="exact"/>
        <w:ind w:left="1320" w:firstLine="0"/>
      </w:pPr>
      <w:r>
        <w:rPr>
          <w:rStyle w:val="0pt4"/>
        </w:rPr>
        <w:lastRenderedPageBreak/>
        <w:t>ИКТ-компетентности обучающихся;</w:t>
      </w:r>
    </w:p>
    <w:p w:rsidR="00E80B14" w:rsidRDefault="00E07B23">
      <w:pPr>
        <w:pStyle w:val="9"/>
        <w:framePr w:w="10810" w:h="14997" w:hRule="exact" w:wrap="none" w:vAnchor="page" w:hAnchor="page" w:x="3051" w:y="4394"/>
        <w:numPr>
          <w:ilvl w:val="0"/>
          <w:numId w:val="124"/>
        </w:numPr>
        <w:shd w:val="clear" w:color="auto" w:fill="auto"/>
        <w:tabs>
          <w:tab w:val="left" w:pos="1322"/>
        </w:tabs>
        <w:spacing w:after="0" w:line="283" w:lineRule="exact"/>
        <w:ind w:left="60" w:firstLine="0"/>
      </w:pPr>
      <w:r>
        <w:rPr>
          <w:rStyle w:val="0pt4"/>
        </w:rPr>
        <w:t>дает характеристику системы оценки ИКТ-компетентности обучающихся ипедагогов.</w:t>
      </w:r>
    </w:p>
    <w:p w:rsidR="00E80B14" w:rsidRDefault="00E07B23">
      <w:pPr>
        <w:pStyle w:val="9"/>
        <w:framePr w:w="10810" w:h="14997" w:hRule="exact" w:wrap="none" w:vAnchor="page" w:hAnchor="page" w:x="3051" w:y="4394"/>
        <w:shd w:val="clear" w:color="auto" w:fill="auto"/>
        <w:spacing w:after="188" w:line="283" w:lineRule="exact"/>
        <w:ind w:left="60" w:right="220" w:firstLine="0"/>
      </w:pPr>
      <w:r>
        <w:rPr>
          <w:rStyle w:val="0pt4"/>
        </w:rPr>
        <w:t>В соответствии с ФГОС целью программы формирования и развития ИКТ-компетентности обучающихся является воспитание и развитие личности, способной самостоятельно использовать информационные и коммуникационные технологии для поиска, анализа, отбора, передачи информации в процессе решения учебно-познавательных и учебно-практических задач.</w:t>
      </w:r>
    </w:p>
    <w:p w:rsidR="00E80B14" w:rsidRDefault="00E07B23">
      <w:pPr>
        <w:pStyle w:val="9"/>
        <w:framePr w:w="10810" w:h="14997" w:hRule="exact" w:wrap="none" w:vAnchor="page" w:hAnchor="page" w:x="3051" w:y="4394"/>
        <w:shd w:val="clear" w:color="auto" w:fill="auto"/>
        <w:ind w:left="60" w:right="220" w:firstLine="0"/>
      </w:pPr>
      <w:r>
        <w:rPr>
          <w:rStyle w:val="0pt4"/>
        </w:rPr>
        <w:t>Основными задачами программы формирования и развития ИКТ-компетентности обучающихся являются:</w:t>
      </w:r>
    </w:p>
    <w:p w:rsidR="00E80B14" w:rsidRDefault="00E07B23">
      <w:pPr>
        <w:pStyle w:val="9"/>
        <w:framePr w:w="10810" w:h="14997" w:hRule="exact" w:wrap="none" w:vAnchor="page" w:hAnchor="page" w:x="3051" w:y="4394"/>
        <w:shd w:val="clear" w:color="auto" w:fill="auto"/>
        <w:spacing w:after="0"/>
        <w:ind w:left="60" w:right="220" w:firstLine="0"/>
      </w:pPr>
      <w:r>
        <w:rPr>
          <w:rStyle w:val="0pt4"/>
        </w:rPr>
        <w:t>-формирование устойчивых знаний, умений и навыков в области информационных и коммуникационныхтехнологий;</w:t>
      </w:r>
    </w:p>
    <w:p w:rsidR="00E80B14" w:rsidRDefault="00E07B23">
      <w:pPr>
        <w:pStyle w:val="9"/>
        <w:framePr w:w="10810" w:h="14997" w:hRule="exact" w:wrap="none" w:vAnchor="page" w:hAnchor="page" w:x="3051" w:y="4394"/>
        <w:shd w:val="clear" w:color="auto" w:fill="auto"/>
        <w:spacing w:after="0"/>
        <w:ind w:left="60" w:right="220" w:firstLine="0"/>
      </w:pPr>
      <w:r>
        <w:rPr>
          <w:rStyle w:val="0pt4"/>
        </w:rPr>
        <w:t>-развитие личности в качестве субъекта деятельности: готовности к осознанному и самостоятельному выбору, планированию, коррекции и реализации личных перспектив своегоразвития;</w:t>
      </w:r>
    </w:p>
    <w:p w:rsidR="00E80B14" w:rsidRDefault="00E07B23">
      <w:pPr>
        <w:pStyle w:val="9"/>
        <w:framePr w:w="10810" w:h="14997" w:hRule="exact" w:wrap="none" w:vAnchor="page" w:hAnchor="page" w:x="3051" w:y="4394"/>
        <w:shd w:val="clear" w:color="auto" w:fill="auto"/>
        <w:spacing w:after="0"/>
        <w:ind w:left="60" w:right="220" w:firstLine="0"/>
      </w:pPr>
      <w:r>
        <w:rPr>
          <w:rStyle w:val="0pt4"/>
        </w:rPr>
        <w:t>-отбор средств обучения (методы, приемы, формы работы), способствующие развитию у учащихся самостоятельности мышления, инициативности, научно-исследовательских навыков и творческого подхода для решения практических задач с помощью информационных и коммуникационныхтехнологий.</w:t>
      </w:r>
    </w:p>
    <w:p w:rsidR="00E80B14" w:rsidRDefault="00E07B23">
      <w:pPr>
        <w:pStyle w:val="9"/>
        <w:framePr w:w="10810" w:h="14997" w:hRule="exact" w:wrap="none" w:vAnchor="page" w:hAnchor="page" w:x="3051" w:y="4394"/>
        <w:shd w:val="clear" w:color="auto" w:fill="auto"/>
        <w:spacing w:after="231"/>
        <w:ind w:left="60" w:right="220" w:firstLine="0"/>
      </w:pPr>
      <w:r>
        <w:rPr>
          <w:rStyle w:val="0pt4"/>
        </w:rPr>
        <w:t>-Программа формирования и развития ИКТ-компетентности обучающихся исходит из того, что формирование и развитие ИКТ-компетентности учащихся осуществляется на основе системно</w:t>
      </w:r>
      <w:r>
        <w:rPr>
          <w:rStyle w:val="0pt4"/>
        </w:rPr>
        <w:softHyphen/>
        <w:t>деятельностного подхода и происходит в процессе изучения всех без исключения предметов учебного плана, а его результат представляет собой интегративный результат обученияподростков.</w:t>
      </w:r>
    </w:p>
    <w:p w:rsidR="00E80B14" w:rsidRDefault="00E07B23">
      <w:pPr>
        <w:pStyle w:val="30"/>
        <w:framePr w:w="10810" w:h="14997" w:hRule="exact" w:wrap="none" w:vAnchor="page" w:hAnchor="page" w:x="3051" w:y="4394"/>
        <w:shd w:val="clear" w:color="auto" w:fill="auto"/>
        <w:spacing w:line="210" w:lineRule="exact"/>
        <w:ind w:left="60"/>
      </w:pPr>
      <w:r>
        <w:rPr>
          <w:rStyle w:val="39"/>
          <w:b/>
          <w:bCs/>
        </w:rPr>
        <w:t xml:space="preserve">Структура и функции образовательной </w:t>
      </w:r>
      <w:r>
        <w:rPr>
          <w:rStyle w:val="3a"/>
          <w:b/>
          <w:bCs/>
        </w:rPr>
        <w:t>ИК</w:t>
      </w:r>
      <w:r>
        <w:rPr>
          <w:rStyle w:val="39"/>
          <w:b/>
          <w:bCs/>
        </w:rPr>
        <w:t>Т - компетентности обучающихся</w:t>
      </w:r>
    </w:p>
    <w:p w:rsidR="00E80B14" w:rsidRDefault="00E07B23">
      <w:pPr>
        <w:pStyle w:val="9"/>
        <w:framePr w:w="10810" w:h="14997" w:hRule="exact" w:wrap="none" w:vAnchor="page" w:hAnchor="page" w:x="3051" w:y="4394"/>
        <w:shd w:val="clear" w:color="auto" w:fill="auto"/>
        <w:ind w:left="60" w:right="220" w:firstLine="0"/>
      </w:pPr>
      <w:r>
        <w:rPr>
          <w:rStyle w:val="0pt4"/>
        </w:rPr>
        <w:t xml:space="preserve">Под ИКТ-компетентностью в настоящей программе понимается способность учащегося решать учебные, бытовые, профессиональные задачи с использованием информационных и коммуникационных технологий. ИКТ-компетентность проявляется, прежде всего, в деятельности при решении различных задач, которые могут быть решены с привлечением компьютера, средств телекоммуникаций, </w:t>
      </w:r>
      <w:r>
        <w:rPr>
          <w:rStyle w:val="0pt4"/>
          <w:lang w:val="en-US"/>
        </w:rPr>
        <w:t>Internet</w:t>
      </w:r>
      <w:r w:rsidRPr="004D5D9C">
        <w:rPr>
          <w:rStyle w:val="0pt4"/>
        </w:rPr>
        <w:t xml:space="preserve"> </w:t>
      </w:r>
      <w:r>
        <w:rPr>
          <w:rStyle w:val="0pt4"/>
        </w:rPr>
        <w:t>и др.</w:t>
      </w:r>
    </w:p>
    <w:p w:rsidR="00E80B14" w:rsidRDefault="00E07B23">
      <w:pPr>
        <w:pStyle w:val="9"/>
        <w:framePr w:w="10810" w:h="14997" w:hRule="exact" w:wrap="none" w:vAnchor="page" w:hAnchor="page" w:x="3051" w:y="4394"/>
        <w:shd w:val="clear" w:color="auto" w:fill="auto"/>
        <w:ind w:left="60" w:right="220" w:firstLine="0"/>
      </w:pPr>
      <w:r>
        <w:rPr>
          <w:rStyle w:val="0pt4"/>
        </w:rPr>
        <w:t>Формирование и развитие ИКТ-компетентности обучающихся включает в себя становление и развитие учебной (общей и предметной) и общепользовательской ИКТ-компетентности, в том числе: способности к сотрудничеству и коммуникации, к самостоятельному приобретению, пополнению и интеграции знаний; способности к решению личностно и социально значимых проблем и воплощению решений в практику с применением средств ИКТ.</w:t>
      </w:r>
    </w:p>
    <w:p w:rsidR="00E80B14" w:rsidRDefault="00E07B23">
      <w:pPr>
        <w:pStyle w:val="9"/>
        <w:framePr w:w="10810" w:h="14997" w:hRule="exact" w:wrap="none" w:vAnchor="page" w:hAnchor="page" w:x="3051" w:y="4394"/>
        <w:shd w:val="clear" w:color="auto" w:fill="auto"/>
        <w:spacing w:after="184"/>
        <w:ind w:left="60" w:right="220" w:firstLine="0"/>
      </w:pPr>
      <w:r>
        <w:rPr>
          <w:rStyle w:val="0pt4"/>
        </w:rPr>
        <w:t>В ИКТ-компетентности выделяются элементы, которые формируются и используются в отдельных предметах, в интегративных межпредметных проектах, во внепредметной активности. В то же время, освоение ИКТ-компентентности в рамках отдельного предмета содействует формированию метапредметной ИКТ-компетентности, играет ключевую роль в формировании универсальных учебных действий. Например, формирование общих, метапредметных навыков поиска информации происходит в ходе деятельности по поиску информации в конкретных предметных контекстах и средах: в русском и иностранных языках, истории, географии, естественных науках происходит поиск информации с использованием специфических инструментов, наряду с общепользовательскими инструментами. Во всех этих случаях формируется общее умения поискаинформации.</w:t>
      </w:r>
    </w:p>
    <w:p w:rsidR="00E80B14" w:rsidRDefault="00E07B23">
      <w:pPr>
        <w:pStyle w:val="9"/>
        <w:framePr w:w="10810" w:h="14997" w:hRule="exact" w:wrap="none" w:vAnchor="page" w:hAnchor="page" w:x="3051" w:y="4394"/>
        <w:shd w:val="clear" w:color="auto" w:fill="auto"/>
        <w:spacing w:after="176" w:line="269" w:lineRule="exact"/>
        <w:ind w:left="60" w:right="220" w:firstLine="0"/>
      </w:pPr>
      <w:r>
        <w:rPr>
          <w:rStyle w:val="0pt4"/>
        </w:rPr>
        <w:t>Элементами образовательной ИКТ - компетентности на ступени основного общего образования являются:</w:t>
      </w:r>
    </w:p>
    <w:p w:rsidR="00E80B14" w:rsidRDefault="00E07B23">
      <w:pPr>
        <w:pStyle w:val="30"/>
        <w:framePr w:w="10810" w:h="14997" w:hRule="exact" w:wrap="none" w:vAnchor="page" w:hAnchor="page" w:x="3051" w:y="4394"/>
        <w:numPr>
          <w:ilvl w:val="0"/>
          <w:numId w:val="127"/>
        </w:numPr>
        <w:shd w:val="clear" w:color="auto" w:fill="auto"/>
        <w:tabs>
          <w:tab w:val="left" w:pos="372"/>
        </w:tabs>
        <w:ind w:left="60" w:right="220"/>
      </w:pPr>
      <w:r>
        <w:rPr>
          <w:rStyle w:val="39"/>
          <w:b/>
          <w:bCs/>
        </w:rPr>
        <w:t>Обращение с устройствами ИКТ, как с электроустройствами, передающими информацию по проводам (проводящим электромагнитные колебания) и в эфире, и обрабатывающими информацию, взаимодействующими с человеком, обеспечивающими внешнее представление информации и коммуникацию междулюдьми:</w:t>
      </w:r>
    </w:p>
    <w:p w:rsidR="00E80B14" w:rsidRDefault="00E07B23">
      <w:pPr>
        <w:pStyle w:val="9"/>
        <w:framePr w:w="10810" w:h="14997" w:hRule="exact" w:wrap="none" w:vAnchor="page" w:hAnchor="page" w:x="3051" w:y="4394"/>
        <w:numPr>
          <w:ilvl w:val="0"/>
          <w:numId w:val="124"/>
        </w:numPr>
        <w:shd w:val="clear" w:color="auto" w:fill="auto"/>
        <w:tabs>
          <w:tab w:val="left" w:pos="1226"/>
        </w:tabs>
        <w:spacing w:after="0"/>
        <w:ind w:left="60" w:firstLine="0"/>
      </w:pPr>
      <w:r>
        <w:rPr>
          <w:rStyle w:val="0pt4"/>
        </w:rPr>
        <w:t>понимание основных принципов работы устройствИКТ;</w:t>
      </w:r>
    </w:p>
    <w:p w:rsidR="00E80B14" w:rsidRDefault="00E07B23">
      <w:pPr>
        <w:pStyle w:val="9"/>
        <w:framePr w:w="10810" w:h="14997" w:hRule="exact" w:wrap="none" w:vAnchor="page" w:hAnchor="page" w:x="3051" w:y="4394"/>
        <w:numPr>
          <w:ilvl w:val="0"/>
          <w:numId w:val="124"/>
        </w:numPr>
        <w:shd w:val="clear" w:color="auto" w:fill="auto"/>
        <w:tabs>
          <w:tab w:val="left" w:pos="1226"/>
        </w:tabs>
        <w:spacing w:after="0"/>
        <w:ind w:left="60" w:firstLine="0"/>
      </w:pPr>
      <w:r>
        <w:rPr>
          <w:rStyle w:val="0pt4"/>
        </w:rPr>
        <w:t>подключение устройств ИКТ к электрической сети, использованиеаккумуляторов;</w:t>
      </w:r>
    </w:p>
    <w:p w:rsidR="00E80B14" w:rsidRDefault="00E07B23">
      <w:pPr>
        <w:pStyle w:val="9"/>
        <w:framePr w:w="10810" w:h="14997" w:hRule="exact" w:wrap="none" w:vAnchor="page" w:hAnchor="page" w:x="3051" w:y="4394"/>
        <w:numPr>
          <w:ilvl w:val="0"/>
          <w:numId w:val="124"/>
        </w:numPr>
        <w:shd w:val="clear" w:color="auto" w:fill="auto"/>
        <w:tabs>
          <w:tab w:val="left" w:pos="1226"/>
        </w:tabs>
        <w:spacing w:after="0"/>
        <w:ind w:left="60" w:firstLine="0"/>
      </w:pPr>
      <w:r>
        <w:rPr>
          <w:rStyle w:val="0pt4"/>
        </w:rPr>
        <w:t>включение и выключение устройств ИКТ. Вход в операционнуюсистему;</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10766" w:h="14895" w:hRule="exact" w:wrap="none" w:vAnchor="page" w:hAnchor="page" w:x="3073" w:y="4420"/>
        <w:numPr>
          <w:ilvl w:val="0"/>
          <w:numId w:val="124"/>
        </w:numPr>
        <w:shd w:val="clear" w:color="auto" w:fill="auto"/>
        <w:tabs>
          <w:tab w:val="left" w:pos="1186"/>
        </w:tabs>
        <w:spacing w:after="0"/>
        <w:ind w:left="20" w:firstLine="0"/>
      </w:pPr>
      <w:r>
        <w:rPr>
          <w:rStyle w:val="0pt4"/>
        </w:rPr>
        <w:lastRenderedPageBreak/>
        <w:t>базовые действия с экраннымиобъектами;</w:t>
      </w:r>
    </w:p>
    <w:p w:rsidR="00E80B14" w:rsidRDefault="00E07B23">
      <w:pPr>
        <w:pStyle w:val="9"/>
        <w:framePr w:w="10766" w:h="14895" w:hRule="exact" w:wrap="none" w:vAnchor="page" w:hAnchor="page" w:x="3073" w:y="4420"/>
        <w:numPr>
          <w:ilvl w:val="0"/>
          <w:numId w:val="124"/>
        </w:numPr>
        <w:shd w:val="clear" w:color="auto" w:fill="auto"/>
        <w:tabs>
          <w:tab w:val="left" w:pos="1186"/>
        </w:tabs>
        <w:spacing w:after="0"/>
        <w:ind w:left="20" w:firstLine="0"/>
      </w:pPr>
      <w:r>
        <w:rPr>
          <w:rStyle w:val="0pt4"/>
        </w:rPr>
        <w:t>соединение устройств ИКТ с использованием проводных и беспроводныхтехнологий;</w:t>
      </w:r>
    </w:p>
    <w:p w:rsidR="00E80B14" w:rsidRDefault="00E07B23">
      <w:pPr>
        <w:pStyle w:val="9"/>
        <w:framePr w:w="10766" w:h="14895" w:hRule="exact" w:wrap="none" w:vAnchor="page" w:hAnchor="page" w:x="3073" w:y="4420"/>
        <w:numPr>
          <w:ilvl w:val="0"/>
          <w:numId w:val="124"/>
        </w:numPr>
        <w:shd w:val="clear" w:color="auto" w:fill="auto"/>
        <w:tabs>
          <w:tab w:val="left" w:pos="1186"/>
        </w:tabs>
        <w:spacing w:after="0"/>
        <w:ind w:left="20" w:firstLine="0"/>
      </w:pPr>
      <w:r>
        <w:rPr>
          <w:rStyle w:val="0pt4"/>
        </w:rPr>
        <w:t>информационное подключение к локальной сети и глобальной сетиИнтернет;</w:t>
      </w:r>
    </w:p>
    <w:p w:rsidR="00E80B14" w:rsidRDefault="00E07B23">
      <w:pPr>
        <w:pStyle w:val="9"/>
        <w:framePr w:w="10766" w:h="14895" w:hRule="exact" w:wrap="none" w:vAnchor="page" w:hAnchor="page" w:x="3073" w:y="4420"/>
        <w:numPr>
          <w:ilvl w:val="0"/>
          <w:numId w:val="124"/>
        </w:numPr>
        <w:shd w:val="clear" w:color="auto" w:fill="auto"/>
        <w:tabs>
          <w:tab w:val="left" w:pos="1186"/>
        </w:tabs>
        <w:spacing w:after="0"/>
        <w:ind w:left="20" w:right="320" w:firstLine="0"/>
      </w:pPr>
      <w:r>
        <w:rPr>
          <w:rStyle w:val="0pt4"/>
        </w:rPr>
        <w:t>вход в информационную среду учреждения, в том числе - через Интернет, средства безопасности входа. Размещение информационного объекта (сообщения) в информационнойсреде;</w:t>
      </w:r>
    </w:p>
    <w:p w:rsidR="00E80B14" w:rsidRDefault="00E07B23">
      <w:pPr>
        <w:pStyle w:val="9"/>
        <w:framePr w:w="10766" w:h="14895" w:hRule="exact" w:wrap="none" w:vAnchor="page" w:hAnchor="page" w:x="3073" w:y="4420"/>
        <w:numPr>
          <w:ilvl w:val="0"/>
          <w:numId w:val="124"/>
        </w:numPr>
        <w:shd w:val="clear" w:color="auto" w:fill="auto"/>
        <w:tabs>
          <w:tab w:val="left" w:pos="1186"/>
        </w:tabs>
        <w:spacing w:after="0"/>
        <w:ind w:left="20" w:firstLine="0"/>
      </w:pPr>
      <w:r>
        <w:rPr>
          <w:rStyle w:val="0pt4"/>
        </w:rPr>
        <w:t>обеспечение надежного функционирования устройствИКТ;</w:t>
      </w:r>
    </w:p>
    <w:p w:rsidR="00E80B14" w:rsidRDefault="00E07B23">
      <w:pPr>
        <w:pStyle w:val="9"/>
        <w:framePr w:w="10766" w:h="14895" w:hRule="exact" w:wrap="none" w:vAnchor="page" w:hAnchor="page" w:x="3073" w:y="4420"/>
        <w:numPr>
          <w:ilvl w:val="0"/>
          <w:numId w:val="124"/>
        </w:numPr>
        <w:shd w:val="clear" w:color="auto" w:fill="auto"/>
        <w:tabs>
          <w:tab w:val="left" w:pos="1186"/>
        </w:tabs>
        <w:spacing w:after="0"/>
        <w:ind w:left="20" w:right="320" w:firstLine="0"/>
      </w:pPr>
      <w:r>
        <w:rPr>
          <w:rStyle w:val="0pt4"/>
        </w:rPr>
        <w:t>вывод информации на бумагу и в трехмерную материальную среду (печать). Обращение с расходнымиматериалами;</w:t>
      </w:r>
    </w:p>
    <w:p w:rsidR="00E80B14" w:rsidRDefault="00E07B23">
      <w:pPr>
        <w:pStyle w:val="9"/>
        <w:framePr w:w="10766" w:h="14895" w:hRule="exact" w:wrap="none" w:vAnchor="page" w:hAnchor="page" w:x="3073" w:y="4420"/>
        <w:numPr>
          <w:ilvl w:val="0"/>
          <w:numId w:val="124"/>
        </w:numPr>
        <w:shd w:val="clear" w:color="auto" w:fill="auto"/>
        <w:tabs>
          <w:tab w:val="left" w:pos="1186"/>
        </w:tabs>
        <w:spacing w:after="0"/>
        <w:ind w:left="20" w:right="320" w:firstLine="0"/>
      </w:pPr>
      <w:r>
        <w:rPr>
          <w:rStyle w:val="0pt4"/>
        </w:rPr>
        <w:t>использование основных законов восприятия, обработки и хранения информациичеловеком;</w:t>
      </w:r>
    </w:p>
    <w:p w:rsidR="00E80B14" w:rsidRDefault="00E07B23">
      <w:pPr>
        <w:pStyle w:val="9"/>
        <w:framePr w:w="10766" w:h="14895" w:hRule="exact" w:wrap="none" w:vAnchor="page" w:hAnchor="page" w:x="3073" w:y="4420"/>
        <w:numPr>
          <w:ilvl w:val="0"/>
          <w:numId w:val="124"/>
        </w:numPr>
        <w:shd w:val="clear" w:color="auto" w:fill="auto"/>
        <w:tabs>
          <w:tab w:val="left" w:pos="1186"/>
        </w:tabs>
        <w:spacing w:after="0"/>
        <w:ind w:left="20" w:right="320" w:firstLine="0"/>
      </w:pPr>
      <w:r>
        <w:rPr>
          <w:rStyle w:val="0pt4"/>
        </w:rPr>
        <w:t>соблюдение требований техники безопасности, гигиены, эргономики и ресурсосбережения при работе с устройствами ИКТ, в частности, учитывающих специфику работы со светящимся экраном, в том числе - отражающим и с несветящимся отражающимэкраном.</w:t>
      </w:r>
    </w:p>
    <w:p w:rsidR="00E80B14" w:rsidRDefault="00E07B23">
      <w:pPr>
        <w:pStyle w:val="70"/>
        <w:framePr w:w="10766" w:h="14895" w:hRule="exact" w:wrap="none" w:vAnchor="page" w:hAnchor="page" w:x="3073" w:y="4420"/>
        <w:shd w:val="clear" w:color="auto" w:fill="auto"/>
        <w:spacing w:after="120"/>
        <w:ind w:left="20" w:firstLine="0"/>
        <w:jc w:val="left"/>
      </w:pPr>
      <w:r>
        <w:t>Указанные умения формируются и реализуются во всех предметных областях.</w:t>
      </w:r>
    </w:p>
    <w:p w:rsidR="00E80B14" w:rsidRDefault="00E07B23">
      <w:pPr>
        <w:pStyle w:val="62"/>
        <w:framePr w:w="10766" w:h="14895" w:hRule="exact" w:wrap="none" w:vAnchor="page" w:hAnchor="page" w:x="3073" w:y="4420"/>
        <w:numPr>
          <w:ilvl w:val="0"/>
          <w:numId w:val="127"/>
        </w:numPr>
        <w:shd w:val="clear" w:color="auto" w:fill="auto"/>
        <w:tabs>
          <w:tab w:val="left" w:pos="1436"/>
        </w:tabs>
        <w:spacing w:before="0" w:line="274" w:lineRule="exact"/>
        <w:ind w:left="20" w:firstLine="0"/>
      </w:pPr>
      <w:bookmarkStart w:id="72" w:name="bookmark72"/>
      <w:r>
        <w:t>Фиксация,</w:t>
      </w:r>
      <w:r>
        <w:tab/>
        <w:t>запись изображений и звуков, их обработка:</w:t>
      </w:r>
      <w:bookmarkEnd w:id="72"/>
    </w:p>
    <w:p w:rsidR="00E80B14" w:rsidRDefault="00E07B23">
      <w:pPr>
        <w:pStyle w:val="9"/>
        <w:framePr w:w="10766" w:h="14895" w:hRule="exact" w:wrap="none" w:vAnchor="page" w:hAnchor="page" w:x="3073" w:y="4420"/>
        <w:numPr>
          <w:ilvl w:val="0"/>
          <w:numId w:val="124"/>
        </w:numPr>
        <w:shd w:val="clear" w:color="auto" w:fill="auto"/>
        <w:tabs>
          <w:tab w:val="left" w:pos="1186"/>
        </w:tabs>
        <w:spacing w:after="0"/>
        <w:ind w:left="20" w:right="320" w:firstLine="0"/>
      </w:pPr>
      <w:r>
        <w:rPr>
          <w:rStyle w:val="0pt4"/>
        </w:rPr>
        <w:t>цифровая фотография, трехмерное сканирование, цифровая звукозапись, цифровая видеосъемка;</w:t>
      </w:r>
    </w:p>
    <w:p w:rsidR="00E80B14" w:rsidRDefault="00E07B23">
      <w:pPr>
        <w:pStyle w:val="9"/>
        <w:framePr w:w="10766" w:h="14895" w:hRule="exact" w:wrap="none" w:vAnchor="page" w:hAnchor="page" w:x="3073" w:y="4420"/>
        <w:numPr>
          <w:ilvl w:val="0"/>
          <w:numId w:val="124"/>
        </w:numPr>
        <w:shd w:val="clear" w:color="auto" w:fill="auto"/>
        <w:tabs>
          <w:tab w:val="left" w:pos="1186"/>
        </w:tabs>
        <w:spacing w:after="0"/>
        <w:ind w:left="20" w:firstLine="0"/>
      </w:pPr>
      <w:r>
        <w:rPr>
          <w:rStyle w:val="0pt4"/>
        </w:rPr>
        <w:t>создание мультипликации как последовательностифотоизображений;</w:t>
      </w:r>
    </w:p>
    <w:p w:rsidR="00E80B14" w:rsidRDefault="00E07B23">
      <w:pPr>
        <w:pStyle w:val="9"/>
        <w:framePr w:w="10766" w:h="14895" w:hRule="exact" w:wrap="none" w:vAnchor="page" w:hAnchor="page" w:x="3073" w:y="4420"/>
        <w:numPr>
          <w:ilvl w:val="0"/>
          <w:numId w:val="124"/>
        </w:numPr>
        <w:shd w:val="clear" w:color="auto" w:fill="auto"/>
        <w:tabs>
          <w:tab w:val="left" w:pos="1186"/>
        </w:tabs>
        <w:spacing w:after="0"/>
        <w:ind w:left="20" w:firstLine="0"/>
      </w:pPr>
      <w:r>
        <w:rPr>
          <w:rStyle w:val="0pt4"/>
        </w:rPr>
        <w:t>обработкафотографий;</w:t>
      </w:r>
    </w:p>
    <w:p w:rsidR="00E80B14" w:rsidRDefault="00E07B23">
      <w:pPr>
        <w:pStyle w:val="9"/>
        <w:framePr w:w="10766" w:h="14895" w:hRule="exact" w:wrap="none" w:vAnchor="page" w:hAnchor="page" w:x="3073" w:y="4420"/>
        <w:numPr>
          <w:ilvl w:val="0"/>
          <w:numId w:val="124"/>
        </w:numPr>
        <w:shd w:val="clear" w:color="auto" w:fill="auto"/>
        <w:tabs>
          <w:tab w:val="left" w:pos="1186"/>
        </w:tabs>
        <w:spacing w:after="0"/>
        <w:ind w:left="20" w:firstLine="0"/>
      </w:pPr>
      <w:r>
        <w:rPr>
          <w:rStyle w:val="0pt4"/>
        </w:rPr>
        <w:t>видеомонтаж и озвучиваниевидеосообщений.</w:t>
      </w:r>
    </w:p>
    <w:p w:rsidR="00E80B14" w:rsidRDefault="00E07B23">
      <w:pPr>
        <w:pStyle w:val="70"/>
        <w:framePr w:w="10766" w:h="14895" w:hRule="exact" w:wrap="none" w:vAnchor="page" w:hAnchor="page" w:x="3073" w:y="4420"/>
        <w:shd w:val="clear" w:color="auto" w:fill="auto"/>
        <w:spacing w:after="171"/>
        <w:ind w:left="20" w:right="320" w:firstLine="0"/>
        <w:jc w:val="left"/>
      </w:pPr>
      <w:r>
        <w:t>Указанные умения формируются преимущественно в предметных областях: искусство, русский язык, иностранный язык, естествознание, внеурочная деятельность.</w:t>
      </w:r>
    </w:p>
    <w:p w:rsidR="00E80B14" w:rsidRDefault="00E07B23">
      <w:pPr>
        <w:pStyle w:val="62"/>
        <w:framePr w:w="10766" w:h="14895" w:hRule="exact" w:wrap="none" w:vAnchor="page" w:hAnchor="page" w:x="3073" w:y="4420"/>
        <w:numPr>
          <w:ilvl w:val="0"/>
          <w:numId w:val="127"/>
        </w:numPr>
        <w:shd w:val="clear" w:color="auto" w:fill="auto"/>
        <w:tabs>
          <w:tab w:val="left" w:pos="313"/>
        </w:tabs>
        <w:spacing w:before="0" w:after="78" w:line="210" w:lineRule="exact"/>
        <w:ind w:left="20" w:firstLine="0"/>
      </w:pPr>
      <w:bookmarkStart w:id="73" w:name="bookmark73"/>
      <w:r>
        <w:t>Создание письменныхтекстов</w:t>
      </w:r>
      <w:bookmarkEnd w:id="73"/>
    </w:p>
    <w:p w:rsidR="00E80B14" w:rsidRDefault="00E07B23">
      <w:pPr>
        <w:pStyle w:val="9"/>
        <w:framePr w:w="10766" w:h="14895" w:hRule="exact" w:wrap="none" w:vAnchor="page" w:hAnchor="page" w:x="3073" w:y="4420"/>
        <w:shd w:val="clear" w:color="auto" w:fill="auto"/>
        <w:spacing w:after="154" w:line="210" w:lineRule="exact"/>
        <w:ind w:left="20" w:firstLine="0"/>
      </w:pPr>
      <w:r>
        <w:rPr>
          <w:rStyle w:val="0pt4"/>
        </w:rPr>
        <w:t>Сканирование текста и распознавание сканированного текста:</w:t>
      </w:r>
    </w:p>
    <w:p w:rsidR="00E80B14" w:rsidRDefault="00E07B23">
      <w:pPr>
        <w:pStyle w:val="9"/>
        <w:framePr w:w="10766" w:h="14895" w:hRule="exact" w:wrap="none" w:vAnchor="page" w:hAnchor="page" w:x="3073" w:y="4420"/>
        <w:numPr>
          <w:ilvl w:val="0"/>
          <w:numId w:val="124"/>
        </w:numPr>
        <w:shd w:val="clear" w:color="auto" w:fill="auto"/>
        <w:tabs>
          <w:tab w:val="left" w:pos="1186"/>
        </w:tabs>
        <w:spacing w:after="0"/>
        <w:ind w:left="20" w:firstLine="0"/>
      </w:pPr>
      <w:r>
        <w:rPr>
          <w:rStyle w:val="0pt4"/>
        </w:rPr>
        <w:t>ввод русского и иноязычного текста слепым десятипальцевымметодом;</w:t>
      </w:r>
    </w:p>
    <w:p w:rsidR="00E80B14" w:rsidRDefault="00E07B23">
      <w:pPr>
        <w:pStyle w:val="9"/>
        <w:framePr w:w="10766" w:h="14895" w:hRule="exact" w:wrap="none" w:vAnchor="page" w:hAnchor="page" w:x="3073" w:y="4420"/>
        <w:numPr>
          <w:ilvl w:val="0"/>
          <w:numId w:val="124"/>
        </w:numPr>
        <w:shd w:val="clear" w:color="auto" w:fill="auto"/>
        <w:tabs>
          <w:tab w:val="left" w:pos="1186"/>
        </w:tabs>
        <w:spacing w:after="0"/>
        <w:ind w:left="20" w:firstLine="0"/>
      </w:pPr>
      <w:r>
        <w:rPr>
          <w:rStyle w:val="0pt4"/>
        </w:rPr>
        <w:t>базовое экранное редактированиетекста;</w:t>
      </w:r>
    </w:p>
    <w:p w:rsidR="00E80B14" w:rsidRDefault="00E07B23">
      <w:pPr>
        <w:pStyle w:val="9"/>
        <w:framePr w:w="10766" w:h="14895" w:hRule="exact" w:wrap="none" w:vAnchor="page" w:hAnchor="page" w:x="3073" w:y="4420"/>
        <w:numPr>
          <w:ilvl w:val="0"/>
          <w:numId w:val="124"/>
        </w:numPr>
        <w:shd w:val="clear" w:color="auto" w:fill="auto"/>
        <w:tabs>
          <w:tab w:val="left" w:pos="1186"/>
        </w:tabs>
        <w:spacing w:after="0"/>
        <w:ind w:left="20" w:right="320" w:firstLine="0"/>
      </w:pPr>
      <w:r>
        <w:rPr>
          <w:rStyle w:val="0pt4"/>
        </w:rPr>
        <w:t>структурирование русского и иностранного текста средствами текстового редактора (номера страниц, колонтитулы, абзацы, ссылки, заголовки, оглавление, шрифтовые выделения);</w:t>
      </w:r>
    </w:p>
    <w:p w:rsidR="00E80B14" w:rsidRDefault="00E07B23">
      <w:pPr>
        <w:pStyle w:val="9"/>
        <w:framePr w:w="10766" w:h="14895" w:hRule="exact" w:wrap="none" w:vAnchor="page" w:hAnchor="page" w:x="3073" w:y="4420"/>
        <w:numPr>
          <w:ilvl w:val="0"/>
          <w:numId w:val="124"/>
        </w:numPr>
        <w:shd w:val="clear" w:color="auto" w:fill="auto"/>
        <w:tabs>
          <w:tab w:val="left" w:pos="1186"/>
        </w:tabs>
        <w:spacing w:after="0"/>
        <w:ind w:left="20" w:right="320" w:firstLine="0"/>
      </w:pPr>
      <w:r>
        <w:rPr>
          <w:rStyle w:val="0pt4"/>
        </w:rPr>
        <w:t>создание текста на основе расшифровки аудиозаписи, в том числе нескольких участников обсуждения - транскрибирование (преобразование устной речи в письменную), письменное резюмирование высказываний в ходеобсуждения;</w:t>
      </w:r>
    </w:p>
    <w:p w:rsidR="00E80B14" w:rsidRDefault="00E07B23">
      <w:pPr>
        <w:pStyle w:val="9"/>
        <w:framePr w:w="10766" w:h="14895" w:hRule="exact" w:wrap="none" w:vAnchor="page" w:hAnchor="page" w:x="3073" w:y="4420"/>
        <w:numPr>
          <w:ilvl w:val="0"/>
          <w:numId w:val="124"/>
        </w:numPr>
        <w:shd w:val="clear" w:color="auto" w:fill="auto"/>
        <w:tabs>
          <w:tab w:val="left" w:pos="1186"/>
        </w:tabs>
        <w:spacing w:after="0"/>
        <w:ind w:left="20" w:right="320" w:firstLine="0"/>
      </w:pPr>
      <w:r>
        <w:rPr>
          <w:rStyle w:val="0pt4"/>
        </w:rPr>
        <w:t>использование средств орфографического и синтаксического контроля русского текста и текста на иностранномязыке;</w:t>
      </w:r>
    </w:p>
    <w:p w:rsidR="00E80B14" w:rsidRDefault="00E07B23">
      <w:pPr>
        <w:pStyle w:val="9"/>
        <w:framePr w:w="10766" w:h="14895" w:hRule="exact" w:wrap="none" w:vAnchor="page" w:hAnchor="page" w:x="3073" w:y="4420"/>
        <w:numPr>
          <w:ilvl w:val="0"/>
          <w:numId w:val="124"/>
        </w:numPr>
        <w:shd w:val="clear" w:color="auto" w:fill="auto"/>
        <w:tabs>
          <w:tab w:val="left" w:pos="1186"/>
        </w:tabs>
        <w:spacing w:after="0"/>
        <w:ind w:left="20" w:firstLine="0"/>
      </w:pPr>
      <w:r>
        <w:rPr>
          <w:rStyle w:val="0pt4"/>
        </w:rPr>
        <w:t>издательскиетехнологии.</w:t>
      </w:r>
    </w:p>
    <w:p w:rsidR="00E80B14" w:rsidRDefault="00E07B23">
      <w:pPr>
        <w:pStyle w:val="70"/>
        <w:framePr w:w="10766" w:h="14895" w:hRule="exact" w:wrap="none" w:vAnchor="page" w:hAnchor="page" w:x="3073" w:y="4420"/>
        <w:shd w:val="clear" w:color="auto" w:fill="auto"/>
        <w:spacing w:after="120"/>
        <w:ind w:left="20" w:right="320" w:firstLine="0"/>
        <w:jc w:val="left"/>
      </w:pPr>
      <w:r>
        <w:t>Указанные умения формируются преимущественно в предметных областях: русский язык, иностранный язык, литература, история.</w:t>
      </w:r>
    </w:p>
    <w:p w:rsidR="00E80B14" w:rsidRDefault="00E07B23">
      <w:pPr>
        <w:pStyle w:val="62"/>
        <w:framePr w:w="10766" w:h="14895" w:hRule="exact" w:wrap="none" w:vAnchor="page" w:hAnchor="page" w:x="3073" w:y="4420"/>
        <w:numPr>
          <w:ilvl w:val="0"/>
          <w:numId w:val="127"/>
        </w:numPr>
        <w:shd w:val="clear" w:color="auto" w:fill="auto"/>
        <w:tabs>
          <w:tab w:val="left" w:pos="313"/>
        </w:tabs>
        <w:spacing w:before="0" w:line="274" w:lineRule="exact"/>
        <w:ind w:left="20" w:firstLine="0"/>
      </w:pPr>
      <w:bookmarkStart w:id="74" w:name="bookmark74"/>
      <w:r>
        <w:t>Создание графических объектов</w:t>
      </w:r>
      <w:bookmarkEnd w:id="74"/>
    </w:p>
    <w:p w:rsidR="00E80B14" w:rsidRDefault="00E07B23">
      <w:pPr>
        <w:pStyle w:val="9"/>
        <w:framePr w:w="10766" w:h="14895" w:hRule="exact" w:wrap="none" w:vAnchor="page" w:hAnchor="page" w:x="3073" w:y="4420"/>
        <w:numPr>
          <w:ilvl w:val="0"/>
          <w:numId w:val="124"/>
        </w:numPr>
        <w:shd w:val="clear" w:color="auto" w:fill="auto"/>
        <w:tabs>
          <w:tab w:val="left" w:pos="1186"/>
        </w:tabs>
        <w:spacing w:after="0"/>
        <w:ind w:left="20" w:firstLine="0"/>
      </w:pPr>
      <w:r>
        <w:rPr>
          <w:rStyle w:val="0pt4"/>
        </w:rPr>
        <w:t>создание геометрическихобъектов;</w:t>
      </w:r>
    </w:p>
    <w:p w:rsidR="00E80B14" w:rsidRDefault="00E07B23">
      <w:pPr>
        <w:pStyle w:val="9"/>
        <w:framePr w:w="10766" w:h="14895" w:hRule="exact" w:wrap="none" w:vAnchor="page" w:hAnchor="page" w:x="3073" w:y="4420"/>
        <w:numPr>
          <w:ilvl w:val="0"/>
          <w:numId w:val="124"/>
        </w:numPr>
        <w:shd w:val="clear" w:color="auto" w:fill="auto"/>
        <w:tabs>
          <w:tab w:val="left" w:pos="1186"/>
          <w:tab w:val="left" w:pos="8790"/>
        </w:tabs>
        <w:spacing w:after="0"/>
        <w:ind w:left="20" w:right="320" w:firstLine="0"/>
      </w:pPr>
      <w:r>
        <w:rPr>
          <w:rStyle w:val="0pt4"/>
        </w:rPr>
        <w:t>создание диаграмм различных видов (алгоритмических,</w:t>
      </w:r>
      <w:r>
        <w:rPr>
          <w:rStyle w:val="0pt4"/>
        </w:rPr>
        <w:tab/>
        <w:t>концептуальных, классификационных, организационных, родства и др.) в соответствии сзадачами;</w:t>
      </w:r>
    </w:p>
    <w:p w:rsidR="00E80B14" w:rsidRDefault="00E07B23">
      <w:pPr>
        <w:pStyle w:val="9"/>
        <w:framePr w:w="10766" w:h="14895" w:hRule="exact" w:wrap="none" w:vAnchor="page" w:hAnchor="page" w:x="3073" w:y="4420"/>
        <w:numPr>
          <w:ilvl w:val="0"/>
          <w:numId w:val="124"/>
        </w:numPr>
        <w:shd w:val="clear" w:color="auto" w:fill="auto"/>
        <w:tabs>
          <w:tab w:val="left" w:pos="1186"/>
        </w:tabs>
        <w:spacing w:after="0"/>
        <w:ind w:left="20" w:firstLine="0"/>
      </w:pPr>
      <w:r>
        <w:rPr>
          <w:rStyle w:val="0pt4"/>
        </w:rPr>
        <w:t>создание специализированных карт и диаграмм: географических (ГИС),хронологических;</w:t>
      </w:r>
    </w:p>
    <w:p w:rsidR="00E80B14" w:rsidRDefault="00E07B23">
      <w:pPr>
        <w:pStyle w:val="9"/>
        <w:framePr w:w="10766" w:h="14895" w:hRule="exact" w:wrap="none" w:vAnchor="page" w:hAnchor="page" w:x="3073" w:y="4420"/>
        <w:numPr>
          <w:ilvl w:val="0"/>
          <w:numId w:val="124"/>
        </w:numPr>
        <w:shd w:val="clear" w:color="auto" w:fill="auto"/>
        <w:tabs>
          <w:tab w:val="left" w:pos="1186"/>
        </w:tabs>
        <w:spacing w:after="0"/>
        <w:ind w:left="20" w:firstLine="0"/>
      </w:pPr>
      <w:r>
        <w:rPr>
          <w:rStyle w:val="0pt4"/>
        </w:rPr>
        <w:t>создание графических произведений с проведением рукой произвольныхлиний;</w:t>
      </w:r>
    </w:p>
    <w:p w:rsidR="00E80B14" w:rsidRDefault="00E07B23">
      <w:pPr>
        <w:pStyle w:val="9"/>
        <w:framePr w:w="10766" w:h="14895" w:hRule="exact" w:wrap="none" w:vAnchor="page" w:hAnchor="page" w:x="3073" w:y="4420"/>
        <w:numPr>
          <w:ilvl w:val="0"/>
          <w:numId w:val="124"/>
        </w:numPr>
        <w:shd w:val="clear" w:color="auto" w:fill="auto"/>
        <w:tabs>
          <w:tab w:val="left" w:pos="1186"/>
        </w:tabs>
        <w:spacing w:after="0"/>
        <w:ind w:left="20" w:firstLine="0"/>
      </w:pPr>
      <w:r>
        <w:rPr>
          <w:rStyle w:val="0pt4"/>
        </w:rPr>
        <w:t>создание мультипликации в соответствии сзадачами;</w:t>
      </w:r>
    </w:p>
    <w:p w:rsidR="00E80B14" w:rsidRDefault="00E07B23">
      <w:pPr>
        <w:pStyle w:val="9"/>
        <w:framePr w:w="10766" w:h="14895" w:hRule="exact" w:wrap="none" w:vAnchor="page" w:hAnchor="page" w:x="3073" w:y="4420"/>
        <w:numPr>
          <w:ilvl w:val="0"/>
          <w:numId w:val="124"/>
        </w:numPr>
        <w:shd w:val="clear" w:color="auto" w:fill="auto"/>
        <w:tabs>
          <w:tab w:val="left" w:pos="1186"/>
        </w:tabs>
        <w:spacing w:after="0"/>
        <w:ind w:left="20" w:firstLine="0"/>
      </w:pPr>
      <w:r>
        <w:rPr>
          <w:rStyle w:val="0pt4"/>
        </w:rPr>
        <w:t>создание виртуальных моделей трехмерныхобъектов.</w:t>
      </w:r>
    </w:p>
    <w:p w:rsidR="00E80B14" w:rsidRDefault="00E07B23">
      <w:pPr>
        <w:pStyle w:val="70"/>
        <w:framePr w:w="10766" w:h="14895" w:hRule="exact" w:wrap="none" w:vAnchor="page" w:hAnchor="page" w:x="3073" w:y="4420"/>
        <w:shd w:val="clear" w:color="auto" w:fill="auto"/>
        <w:spacing w:after="171"/>
        <w:ind w:left="20" w:right="320" w:firstLine="0"/>
        <w:jc w:val="left"/>
      </w:pPr>
      <w:r>
        <w:t>Указанные умения формируются преимущественно в предметных областях: технология, обществознание, география, история, математика.</w:t>
      </w:r>
    </w:p>
    <w:p w:rsidR="00E80B14" w:rsidRDefault="00E07B23">
      <w:pPr>
        <w:pStyle w:val="62"/>
        <w:framePr w:w="10766" w:h="14895" w:hRule="exact" w:wrap="none" w:vAnchor="page" w:hAnchor="page" w:x="3073" w:y="4420"/>
        <w:numPr>
          <w:ilvl w:val="0"/>
          <w:numId w:val="127"/>
        </w:numPr>
        <w:shd w:val="clear" w:color="auto" w:fill="auto"/>
        <w:tabs>
          <w:tab w:val="left" w:pos="308"/>
        </w:tabs>
        <w:spacing w:before="0" w:after="20" w:line="210" w:lineRule="exact"/>
        <w:ind w:left="20" w:firstLine="0"/>
      </w:pPr>
      <w:bookmarkStart w:id="75" w:name="bookmark75"/>
      <w:r>
        <w:t>Создание музыкальных и звуковых объектов</w:t>
      </w:r>
      <w:bookmarkEnd w:id="75"/>
    </w:p>
    <w:p w:rsidR="00E80B14" w:rsidRDefault="00E07B23">
      <w:pPr>
        <w:pStyle w:val="9"/>
        <w:framePr w:w="10766" w:h="14895" w:hRule="exact" w:wrap="none" w:vAnchor="page" w:hAnchor="page" w:x="3073" w:y="4420"/>
        <w:numPr>
          <w:ilvl w:val="0"/>
          <w:numId w:val="124"/>
        </w:numPr>
        <w:shd w:val="clear" w:color="auto" w:fill="auto"/>
        <w:tabs>
          <w:tab w:val="left" w:pos="1186"/>
        </w:tabs>
        <w:spacing w:after="27" w:line="210" w:lineRule="exact"/>
        <w:ind w:left="20" w:firstLine="0"/>
      </w:pPr>
      <w:r>
        <w:rPr>
          <w:rStyle w:val="0pt4"/>
        </w:rPr>
        <w:t>использование музыкальных и звуковыхредакторов;</w:t>
      </w:r>
    </w:p>
    <w:p w:rsidR="00E80B14" w:rsidRDefault="00E07B23">
      <w:pPr>
        <w:pStyle w:val="70"/>
        <w:framePr w:w="10766" w:h="14895" w:hRule="exact" w:wrap="none" w:vAnchor="page" w:hAnchor="page" w:x="3073" w:y="4420"/>
        <w:shd w:val="clear" w:color="auto" w:fill="auto"/>
        <w:ind w:left="20" w:right="320" w:firstLine="0"/>
        <w:jc w:val="left"/>
      </w:pPr>
      <w:r>
        <w:t>Указанные умения формируются преимущественно в предметных областях: искусство, внеурочная (внеучебная) деятельность.</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62"/>
        <w:framePr w:w="10632" w:h="14453" w:hRule="exact" w:wrap="none" w:vAnchor="page" w:hAnchor="page" w:x="3140" w:y="4643"/>
        <w:numPr>
          <w:ilvl w:val="0"/>
          <w:numId w:val="127"/>
        </w:numPr>
        <w:shd w:val="clear" w:color="auto" w:fill="auto"/>
        <w:tabs>
          <w:tab w:val="left" w:pos="313"/>
        </w:tabs>
        <w:spacing w:before="0" w:line="274" w:lineRule="exact"/>
        <w:ind w:left="20" w:firstLine="0"/>
        <w:jc w:val="both"/>
      </w:pPr>
      <w:bookmarkStart w:id="76" w:name="bookmark76"/>
      <w:r>
        <w:lastRenderedPageBreak/>
        <w:t>Создание сообщений (гипермедиа)</w:t>
      </w:r>
      <w:bookmarkEnd w:id="76"/>
    </w:p>
    <w:p w:rsidR="00E80B14" w:rsidRDefault="00E07B23">
      <w:pPr>
        <w:pStyle w:val="9"/>
        <w:framePr w:w="10632" w:h="14453" w:hRule="exact" w:wrap="none" w:vAnchor="page" w:hAnchor="page" w:x="3140" w:y="4643"/>
        <w:numPr>
          <w:ilvl w:val="0"/>
          <w:numId w:val="124"/>
        </w:numPr>
        <w:shd w:val="clear" w:color="auto" w:fill="auto"/>
        <w:tabs>
          <w:tab w:val="left" w:pos="1186"/>
        </w:tabs>
        <w:spacing w:after="0"/>
        <w:ind w:left="20" w:right="540" w:firstLine="0"/>
        <w:jc w:val="both"/>
      </w:pPr>
      <w:r>
        <w:rPr>
          <w:rStyle w:val="0pt4"/>
        </w:rPr>
        <w:t>создание и организация информационных объектов различных видов, в виде линейного или включающего ссылки сопровождения выступления, объекта для самостоятельного просмотра черезбраузер;</w:t>
      </w:r>
    </w:p>
    <w:p w:rsidR="00E80B14" w:rsidRDefault="00E07B23">
      <w:pPr>
        <w:pStyle w:val="9"/>
        <w:framePr w:w="10632" w:h="14453" w:hRule="exact" w:wrap="none" w:vAnchor="page" w:hAnchor="page" w:x="3140" w:y="4643"/>
        <w:numPr>
          <w:ilvl w:val="0"/>
          <w:numId w:val="124"/>
        </w:numPr>
        <w:shd w:val="clear" w:color="auto" w:fill="auto"/>
        <w:tabs>
          <w:tab w:val="left" w:pos="1186"/>
        </w:tabs>
        <w:spacing w:after="0"/>
        <w:ind w:left="20" w:firstLine="0"/>
        <w:jc w:val="both"/>
      </w:pPr>
      <w:r>
        <w:rPr>
          <w:rStyle w:val="0pt4"/>
        </w:rPr>
        <w:t>цитирование и использование внешнихссылок;</w:t>
      </w:r>
    </w:p>
    <w:p w:rsidR="00E80B14" w:rsidRDefault="00E07B23">
      <w:pPr>
        <w:pStyle w:val="9"/>
        <w:framePr w:w="10632" w:h="14453" w:hRule="exact" w:wrap="none" w:vAnchor="page" w:hAnchor="page" w:x="3140" w:y="4643"/>
        <w:numPr>
          <w:ilvl w:val="0"/>
          <w:numId w:val="124"/>
        </w:numPr>
        <w:shd w:val="clear" w:color="auto" w:fill="auto"/>
        <w:tabs>
          <w:tab w:val="left" w:pos="1186"/>
        </w:tabs>
        <w:spacing w:after="0"/>
        <w:ind w:left="20" w:right="240" w:firstLine="0"/>
      </w:pPr>
      <w:r>
        <w:rPr>
          <w:rStyle w:val="0pt4"/>
        </w:rPr>
        <w:t>проектирование (дизайн) сообщения в соответствии с его задачами и средствами доставки;</w:t>
      </w:r>
    </w:p>
    <w:p w:rsidR="00E80B14" w:rsidRDefault="00E07B23">
      <w:pPr>
        <w:pStyle w:val="70"/>
        <w:framePr w:w="10632" w:h="14453" w:hRule="exact" w:wrap="none" w:vAnchor="page" w:hAnchor="page" w:x="3140" w:y="4643"/>
        <w:shd w:val="clear" w:color="auto" w:fill="auto"/>
        <w:spacing w:after="180"/>
        <w:ind w:left="20" w:right="540" w:firstLine="0"/>
      </w:pPr>
      <w:r>
        <w:t>Указанные умения формируются во всех предметных областях, преимущественно в предметной области: технология.</w:t>
      </w:r>
    </w:p>
    <w:p w:rsidR="00E80B14" w:rsidRDefault="00E07B23">
      <w:pPr>
        <w:pStyle w:val="62"/>
        <w:framePr w:w="10632" w:h="14453" w:hRule="exact" w:wrap="none" w:vAnchor="page" w:hAnchor="page" w:x="3140" w:y="4643"/>
        <w:numPr>
          <w:ilvl w:val="0"/>
          <w:numId w:val="127"/>
        </w:numPr>
        <w:shd w:val="clear" w:color="auto" w:fill="auto"/>
        <w:tabs>
          <w:tab w:val="left" w:pos="303"/>
        </w:tabs>
        <w:spacing w:before="0" w:line="274" w:lineRule="exact"/>
        <w:ind w:left="20" w:firstLine="0"/>
        <w:jc w:val="both"/>
      </w:pPr>
      <w:bookmarkStart w:id="77" w:name="bookmark77"/>
      <w:r>
        <w:t>Восприятие, понимание и использование гипермедиасообщений</w:t>
      </w:r>
      <w:bookmarkEnd w:id="77"/>
    </w:p>
    <w:p w:rsidR="00E80B14" w:rsidRDefault="00E07B23">
      <w:pPr>
        <w:pStyle w:val="9"/>
        <w:framePr w:w="10632" w:h="14453" w:hRule="exact" w:wrap="none" w:vAnchor="page" w:hAnchor="page" w:x="3140" w:y="4643"/>
        <w:numPr>
          <w:ilvl w:val="0"/>
          <w:numId w:val="124"/>
        </w:numPr>
        <w:shd w:val="clear" w:color="auto" w:fill="auto"/>
        <w:tabs>
          <w:tab w:val="left" w:pos="1186"/>
        </w:tabs>
        <w:spacing w:after="0"/>
        <w:ind w:left="20" w:right="540" w:firstLine="0"/>
        <w:jc w:val="both"/>
      </w:pPr>
      <w:r>
        <w:rPr>
          <w:rStyle w:val="0pt4"/>
        </w:rPr>
        <w:t>понимание сообщений, использование при восприятии внутренних и внешних ссылок, инструментов поиска, справочных источников (включаядвуязычные);</w:t>
      </w:r>
    </w:p>
    <w:p w:rsidR="00E80B14" w:rsidRDefault="00E07B23">
      <w:pPr>
        <w:pStyle w:val="9"/>
        <w:framePr w:w="10632" w:h="14453" w:hRule="exact" w:wrap="none" w:vAnchor="page" w:hAnchor="page" w:x="3140" w:y="4643"/>
        <w:numPr>
          <w:ilvl w:val="0"/>
          <w:numId w:val="124"/>
        </w:numPr>
        <w:shd w:val="clear" w:color="auto" w:fill="auto"/>
        <w:tabs>
          <w:tab w:val="left" w:pos="1186"/>
        </w:tabs>
        <w:spacing w:after="0"/>
        <w:ind w:left="20" w:firstLine="0"/>
        <w:jc w:val="both"/>
      </w:pPr>
      <w:r>
        <w:rPr>
          <w:rStyle w:val="0pt4"/>
        </w:rPr>
        <w:t>формулирование вопросов ксообщению;</w:t>
      </w:r>
    </w:p>
    <w:p w:rsidR="00E80B14" w:rsidRDefault="00E07B23">
      <w:pPr>
        <w:pStyle w:val="9"/>
        <w:framePr w:w="10632" w:h="14453" w:hRule="exact" w:wrap="none" w:vAnchor="page" w:hAnchor="page" w:x="3140" w:y="4643"/>
        <w:numPr>
          <w:ilvl w:val="0"/>
          <w:numId w:val="124"/>
        </w:numPr>
        <w:shd w:val="clear" w:color="auto" w:fill="auto"/>
        <w:tabs>
          <w:tab w:val="left" w:pos="1182"/>
        </w:tabs>
        <w:spacing w:after="0"/>
        <w:ind w:left="20" w:right="1800" w:firstLine="0"/>
      </w:pPr>
      <w:r>
        <w:rPr>
          <w:rStyle w:val="0pt4"/>
        </w:rPr>
        <w:t>разметка сообщений, в том числе - внутренними и внешними ссылками и комментариями;</w:t>
      </w:r>
    </w:p>
    <w:p w:rsidR="00E80B14" w:rsidRDefault="00E07B23">
      <w:pPr>
        <w:pStyle w:val="9"/>
        <w:framePr w:w="10632" w:h="14453" w:hRule="exact" w:wrap="none" w:vAnchor="page" w:hAnchor="page" w:x="3140" w:y="4643"/>
        <w:numPr>
          <w:ilvl w:val="0"/>
          <w:numId w:val="124"/>
        </w:numPr>
        <w:shd w:val="clear" w:color="auto" w:fill="auto"/>
        <w:tabs>
          <w:tab w:val="left" w:pos="1182"/>
        </w:tabs>
        <w:spacing w:after="0"/>
        <w:ind w:left="20" w:firstLine="0"/>
        <w:jc w:val="both"/>
      </w:pPr>
      <w:r>
        <w:rPr>
          <w:rStyle w:val="0pt4"/>
        </w:rPr>
        <w:t>деконструкция сообщений, выделение в них элементов и фрагментов, цитирование;</w:t>
      </w:r>
    </w:p>
    <w:p w:rsidR="00E80B14" w:rsidRDefault="00E07B23">
      <w:pPr>
        <w:pStyle w:val="9"/>
        <w:framePr w:w="10632" w:h="14453" w:hRule="exact" w:wrap="none" w:vAnchor="page" w:hAnchor="page" w:x="3140" w:y="4643"/>
        <w:numPr>
          <w:ilvl w:val="0"/>
          <w:numId w:val="124"/>
        </w:numPr>
        <w:shd w:val="clear" w:color="auto" w:fill="auto"/>
        <w:tabs>
          <w:tab w:val="left" w:pos="1186"/>
        </w:tabs>
        <w:spacing w:after="0"/>
        <w:ind w:left="20" w:firstLine="0"/>
        <w:jc w:val="both"/>
      </w:pPr>
      <w:r>
        <w:rPr>
          <w:rStyle w:val="0pt4"/>
        </w:rPr>
        <w:t>описание сообщения (краткое содержание, автор, форма и т.д.);</w:t>
      </w:r>
    </w:p>
    <w:p w:rsidR="00E80B14" w:rsidRDefault="00E07B23">
      <w:pPr>
        <w:pStyle w:val="9"/>
        <w:framePr w:w="10632" w:h="14453" w:hRule="exact" w:wrap="none" w:vAnchor="page" w:hAnchor="page" w:x="3140" w:y="4643"/>
        <w:numPr>
          <w:ilvl w:val="0"/>
          <w:numId w:val="124"/>
        </w:numPr>
        <w:shd w:val="clear" w:color="auto" w:fill="auto"/>
        <w:tabs>
          <w:tab w:val="left" w:pos="1182"/>
        </w:tabs>
        <w:spacing w:after="0"/>
        <w:ind w:left="20" w:right="240" w:firstLine="0"/>
      </w:pPr>
      <w:r>
        <w:rPr>
          <w:rStyle w:val="0pt4"/>
        </w:rPr>
        <w:t>работа с особыми видами сообщений: диаграммы (алгоритмические, концептуальные, классификационные, организационные, родства и др.), карты (географические, хронологические) и спутниковые фотографии, в том числе - как элемент навигаторов (систем глобальногопозиционирования);</w:t>
      </w:r>
    </w:p>
    <w:p w:rsidR="00E80B14" w:rsidRDefault="00E07B23">
      <w:pPr>
        <w:pStyle w:val="9"/>
        <w:framePr w:w="10632" w:h="14453" w:hRule="exact" w:wrap="none" w:vAnchor="page" w:hAnchor="page" w:x="3140" w:y="4643"/>
        <w:numPr>
          <w:ilvl w:val="0"/>
          <w:numId w:val="124"/>
        </w:numPr>
        <w:shd w:val="clear" w:color="auto" w:fill="auto"/>
        <w:tabs>
          <w:tab w:val="left" w:pos="1186"/>
        </w:tabs>
        <w:spacing w:after="0"/>
        <w:ind w:left="20" w:right="240" w:firstLine="0"/>
      </w:pPr>
      <w:r>
        <w:rPr>
          <w:rStyle w:val="0pt4"/>
        </w:rPr>
        <w:t>избирательное отношение к информации, способность к отказу от потребления ненужной информации;</w:t>
      </w:r>
    </w:p>
    <w:p w:rsidR="00E80B14" w:rsidRDefault="00E07B23">
      <w:pPr>
        <w:pStyle w:val="62"/>
        <w:framePr w:w="10632" w:h="14453" w:hRule="exact" w:wrap="none" w:vAnchor="page" w:hAnchor="page" w:x="3140" w:y="4643"/>
        <w:numPr>
          <w:ilvl w:val="0"/>
          <w:numId w:val="127"/>
        </w:numPr>
        <w:shd w:val="clear" w:color="auto" w:fill="auto"/>
        <w:tabs>
          <w:tab w:val="left" w:pos="303"/>
        </w:tabs>
        <w:spacing w:before="0" w:line="274" w:lineRule="exact"/>
        <w:ind w:left="20" w:firstLine="0"/>
        <w:jc w:val="both"/>
      </w:pPr>
      <w:bookmarkStart w:id="78" w:name="bookmark78"/>
      <w:r>
        <w:t>Поиск информации</w:t>
      </w:r>
      <w:bookmarkEnd w:id="78"/>
    </w:p>
    <w:p w:rsidR="00E80B14" w:rsidRDefault="00E07B23">
      <w:pPr>
        <w:pStyle w:val="9"/>
        <w:framePr w:w="10632" w:h="14453" w:hRule="exact" w:wrap="none" w:vAnchor="page" w:hAnchor="page" w:x="3140" w:y="4643"/>
        <w:numPr>
          <w:ilvl w:val="0"/>
          <w:numId w:val="124"/>
        </w:numPr>
        <w:shd w:val="clear" w:color="auto" w:fill="auto"/>
        <w:tabs>
          <w:tab w:val="left" w:pos="1186"/>
        </w:tabs>
        <w:spacing w:after="0"/>
        <w:ind w:left="20" w:right="540" w:firstLine="0"/>
        <w:jc w:val="both"/>
      </w:pPr>
      <w:r>
        <w:rPr>
          <w:rStyle w:val="0pt4"/>
        </w:rPr>
        <w:t>приемы поиска информации в Интернет, поисковые сервисы. Построение запросов для поиска информации. Анализ результатовзапросов;</w:t>
      </w:r>
    </w:p>
    <w:p w:rsidR="00E80B14" w:rsidRDefault="00E07B23">
      <w:pPr>
        <w:pStyle w:val="9"/>
        <w:framePr w:w="10632" w:h="14453" w:hRule="exact" w:wrap="none" w:vAnchor="page" w:hAnchor="page" w:x="3140" w:y="4643"/>
        <w:numPr>
          <w:ilvl w:val="0"/>
          <w:numId w:val="124"/>
        </w:numPr>
        <w:shd w:val="clear" w:color="auto" w:fill="auto"/>
        <w:tabs>
          <w:tab w:val="left" w:pos="1186"/>
        </w:tabs>
        <w:spacing w:after="0"/>
        <w:ind w:left="20" w:firstLine="0"/>
        <w:jc w:val="both"/>
      </w:pPr>
      <w:r>
        <w:rPr>
          <w:rStyle w:val="0pt4"/>
        </w:rPr>
        <w:t>приемы поиска информации на персональномкомпьютере;</w:t>
      </w:r>
    </w:p>
    <w:p w:rsidR="00E80B14" w:rsidRDefault="00E07B23">
      <w:pPr>
        <w:pStyle w:val="9"/>
        <w:framePr w:w="10632" w:h="14453" w:hRule="exact" w:wrap="none" w:vAnchor="page" w:hAnchor="page" w:x="3140" w:y="4643"/>
        <w:numPr>
          <w:ilvl w:val="0"/>
          <w:numId w:val="124"/>
        </w:numPr>
        <w:shd w:val="clear" w:color="auto" w:fill="auto"/>
        <w:tabs>
          <w:tab w:val="left" w:pos="1186"/>
        </w:tabs>
        <w:spacing w:after="0"/>
        <w:ind w:left="20" w:right="1800" w:firstLine="0"/>
      </w:pPr>
      <w:r>
        <w:rPr>
          <w:rStyle w:val="0pt4"/>
        </w:rPr>
        <w:t>особенности поиска информации в информационной среде учреждения и в образовательномпространстве.</w:t>
      </w:r>
    </w:p>
    <w:p w:rsidR="00E80B14" w:rsidRDefault="00E07B23">
      <w:pPr>
        <w:pStyle w:val="70"/>
        <w:framePr w:w="10632" w:h="14453" w:hRule="exact" w:wrap="none" w:vAnchor="page" w:hAnchor="page" w:x="3140" w:y="4643"/>
        <w:shd w:val="clear" w:color="auto" w:fill="auto"/>
        <w:spacing w:after="180"/>
        <w:ind w:left="20" w:firstLine="0"/>
      </w:pPr>
      <w:r>
        <w:t>Указанные компетентности формируются в курсе Истории, а так же во всех предметах.</w:t>
      </w:r>
    </w:p>
    <w:p w:rsidR="00E80B14" w:rsidRDefault="00E07B23">
      <w:pPr>
        <w:pStyle w:val="9"/>
        <w:framePr w:w="10632" w:h="14453" w:hRule="exact" w:wrap="none" w:vAnchor="page" w:hAnchor="page" w:x="3140" w:y="4643"/>
        <w:numPr>
          <w:ilvl w:val="0"/>
          <w:numId w:val="124"/>
        </w:numPr>
        <w:shd w:val="clear" w:color="auto" w:fill="auto"/>
        <w:tabs>
          <w:tab w:val="left" w:pos="1186"/>
        </w:tabs>
        <w:spacing w:after="0"/>
        <w:ind w:left="20" w:firstLine="0"/>
        <w:jc w:val="both"/>
      </w:pPr>
      <w:r>
        <w:rPr>
          <w:rStyle w:val="0pt4"/>
        </w:rPr>
        <w:t>Организация храненияинформации</w:t>
      </w:r>
    </w:p>
    <w:p w:rsidR="00E80B14" w:rsidRDefault="00E07B23">
      <w:pPr>
        <w:pStyle w:val="9"/>
        <w:framePr w:w="10632" w:h="14453" w:hRule="exact" w:wrap="none" w:vAnchor="page" w:hAnchor="page" w:x="3140" w:y="4643"/>
        <w:numPr>
          <w:ilvl w:val="0"/>
          <w:numId w:val="124"/>
        </w:numPr>
        <w:shd w:val="clear" w:color="auto" w:fill="auto"/>
        <w:tabs>
          <w:tab w:val="left" w:pos="1186"/>
        </w:tabs>
        <w:spacing w:after="0"/>
        <w:ind w:left="20" w:right="540" w:firstLine="0"/>
        <w:jc w:val="both"/>
      </w:pPr>
      <w:r>
        <w:rPr>
          <w:rStyle w:val="0pt4"/>
        </w:rPr>
        <w:t>описание сообщений. Книги и библиотечные каталоги, использование каталогов для поиска необходимыхкниг;</w:t>
      </w:r>
    </w:p>
    <w:p w:rsidR="00E80B14" w:rsidRDefault="00E07B23">
      <w:pPr>
        <w:pStyle w:val="9"/>
        <w:framePr w:w="10632" w:h="14453" w:hRule="exact" w:wrap="none" w:vAnchor="page" w:hAnchor="page" w:x="3140" w:y="4643"/>
        <w:numPr>
          <w:ilvl w:val="0"/>
          <w:numId w:val="124"/>
        </w:numPr>
        <w:shd w:val="clear" w:color="auto" w:fill="auto"/>
        <w:tabs>
          <w:tab w:val="left" w:pos="1186"/>
        </w:tabs>
        <w:spacing w:after="0"/>
        <w:ind w:left="20" w:right="1020" w:firstLine="0"/>
        <w:jc w:val="both"/>
      </w:pPr>
      <w:r>
        <w:rPr>
          <w:rStyle w:val="0pt4"/>
        </w:rPr>
        <w:t>система окон и папок в графическом интерфейсе. Информационные инструменты (выполняемые файлы) и информационные источники (открываемые файлы), их использование исвязь;</w:t>
      </w:r>
    </w:p>
    <w:p w:rsidR="00E80B14" w:rsidRDefault="00E07B23">
      <w:pPr>
        <w:pStyle w:val="9"/>
        <w:framePr w:w="10632" w:h="14453" w:hRule="exact" w:wrap="none" w:vAnchor="page" w:hAnchor="page" w:x="3140" w:y="4643"/>
        <w:numPr>
          <w:ilvl w:val="0"/>
          <w:numId w:val="124"/>
        </w:numPr>
        <w:shd w:val="clear" w:color="auto" w:fill="auto"/>
        <w:tabs>
          <w:tab w:val="left" w:pos="1186"/>
        </w:tabs>
        <w:spacing w:after="0"/>
        <w:ind w:left="20" w:right="540" w:firstLine="0"/>
        <w:jc w:val="both"/>
      </w:pPr>
      <w:r>
        <w:rPr>
          <w:rStyle w:val="0pt4"/>
        </w:rPr>
        <w:t>формирование собственного информационного пространства: создание систем папок и размещение в ней нужных информационных источников, размещение, размещение информации вИнтернет;</w:t>
      </w:r>
    </w:p>
    <w:p w:rsidR="00E80B14" w:rsidRDefault="00E07B23">
      <w:pPr>
        <w:pStyle w:val="9"/>
        <w:framePr w:w="10632" w:h="14453" w:hRule="exact" w:wrap="none" w:vAnchor="page" w:hAnchor="page" w:x="3140" w:y="4643"/>
        <w:numPr>
          <w:ilvl w:val="0"/>
          <w:numId w:val="124"/>
        </w:numPr>
        <w:shd w:val="clear" w:color="auto" w:fill="auto"/>
        <w:tabs>
          <w:tab w:val="left" w:pos="1186"/>
        </w:tabs>
        <w:spacing w:after="0"/>
        <w:ind w:left="20" w:firstLine="0"/>
        <w:jc w:val="both"/>
      </w:pPr>
      <w:r>
        <w:rPr>
          <w:rStyle w:val="0pt4"/>
        </w:rPr>
        <w:t>• поиск в базе данных, заполнение базы данных, создание базыданных.</w:t>
      </w:r>
    </w:p>
    <w:p w:rsidR="00E80B14" w:rsidRDefault="00E07B23">
      <w:pPr>
        <w:pStyle w:val="70"/>
        <w:framePr w:w="10632" w:h="14453" w:hRule="exact" w:wrap="none" w:vAnchor="page" w:hAnchor="page" w:x="3140" w:y="4643"/>
        <w:shd w:val="clear" w:color="auto" w:fill="auto"/>
        <w:spacing w:after="180"/>
        <w:ind w:left="20" w:right="540" w:firstLine="0"/>
      </w:pPr>
      <w:r>
        <w:t>Указанные компетентности формируются в следующих предметах: литература, технология, все предметы.</w:t>
      </w:r>
    </w:p>
    <w:p w:rsidR="00E80B14" w:rsidRDefault="00E07B23">
      <w:pPr>
        <w:pStyle w:val="9"/>
        <w:framePr w:w="10632" w:h="14453" w:hRule="exact" w:wrap="none" w:vAnchor="page" w:hAnchor="page" w:x="3140" w:y="4643"/>
        <w:numPr>
          <w:ilvl w:val="0"/>
          <w:numId w:val="124"/>
        </w:numPr>
        <w:shd w:val="clear" w:color="auto" w:fill="auto"/>
        <w:tabs>
          <w:tab w:val="left" w:pos="1182"/>
        </w:tabs>
        <w:spacing w:after="0"/>
        <w:ind w:left="20" w:firstLine="0"/>
        <w:jc w:val="both"/>
      </w:pPr>
      <w:r>
        <w:rPr>
          <w:rStyle w:val="0pt4"/>
        </w:rPr>
        <w:t>Анализ информации, математическая обработкаданных;</w:t>
      </w:r>
    </w:p>
    <w:p w:rsidR="00E80B14" w:rsidRDefault="00E07B23">
      <w:pPr>
        <w:pStyle w:val="9"/>
        <w:framePr w:w="10632" w:h="14453" w:hRule="exact" w:wrap="none" w:vAnchor="page" w:hAnchor="page" w:x="3140" w:y="4643"/>
        <w:numPr>
          <w:ilvl w:val="0"/>
          <w:numId w:val="124"/>
        </w:numPr>
        <w:shd w:val="clear" w:color="auto" w:fill="auto"/>
        <w:tabs>
          <w:tab w:val="left" w:pos="1186"/>
        </w:tabs>
        <w:spacing w:after="0"/>
        <w:ind w:left="20" w:right="240" w:firstLine="0"/>
      </w:pPr>
      <w:r>
        <w:rPr>
          <w:rStyle w:val="0pt4"/>
        </w:rPr>
        <w:t>проведение естественнонаучных и социальных измерений, ввод результатов измерений и других цифровых данных их обработка, в том числе - статистическая, и визуализация. Соединение средств цифровой и видео фиксации. Построение математическихмоделей;</w:t>
      </w:r>
    </w:p>
    <w:p w:rsidR="00E80B14" w:rsidRDefault="00E07B23">
      <w:pPr>
        <w:pStyle w:val="9"/>
        <w:framePr w:w="10632" w:h="14453" w:hRule="exact" w:wrap="none" w:vAnchor="page" w:hAnchor="page" w:x="3140" w:y="4643"/>
        <w:numPr>
          <w:ilvl w:val="0"/>
          <w:numId w:val="124"/>
        </w:numPr>
        <w:shd w:val="clear" w:color="auto" w:fill="auto"/>
        <w:tabs>
          <w:tab w:val="left" w:pos="1186"/>
        </w:tabs>
        <w:spacing w:after="0"/>
        <w:ind w:left="20" w:right="540" w:firstLine="0"/>
        <w:jc w:val="both"/>
      </w:pPr>
      <w:r>
        <w:rPr>
          <w:rStyle w:val="0pt4"/>
        </w:rPr>
        <w:t>постановка эксперимента и исследование в виртуальных лабораториях по естественным наукам, математике иинформатике.</w:t>
      </w:r>
    </w:p>
    <w:p w:rsidR="00E80B14" w:rsidRDefault="00E07B23">
      <w:pPr>
        <w:pStyle w:val="70"/>
        <w:framePr w:w="10632" w:h="14453" w:hRule="exact" w:wrap="none" w:vAnchor="page" w:hAnchor="page" w:x="3140" w:y="4643"/>
        <w:shd w:val="clear" w:color="auto" w:fill="auto"/>
        <w:tabs>
          <w:tab w:val="left" w:pos="8238"/>
        </w:tabs>
        <w:ind w:left="20" w:firstLine="0"/>
      </w:pPr>
      <w:r>
        <w:t>Указанные компетентности формируются в следующих предметах:</w:t>
      </w:r>
      <w:r>
        <w:tab/>
        <w:t>естественные науки,</w:t>
      </w:r>
    </w:p>
    <w:p w:rsidR="00E80B14" w:rsidRDefault="00E07B23">
      <w:pPr>
        <w:pStyle w:val="70"/>
        <w:framePr w:w="10632" w:h="14453" w:hRule="exact" w:wrap="none" w:vAnchor="page" w:hAnchor="page" w:x="3140" w:y="4643"/>
        <w:shd w:val="clear" w:color="auto" w:fill="auto"/>
        <w:ind w:left="20" w:firstLine="0"/>
      </w:pPr>
      <w:r>
        <w:t>обществознание,математика.</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10766" w:h="15251" w:hRule="exact" w:wrap="none" w:vAnchor="page" w:hAnchor="page" w:x="3073" w:y="4262"/>
        <w:numPr>
          <w:ilvl w:val="0"/>
          <w:numId w:val="124"/>
        </w:numPr>
        <w:shd w:val="clear" w:color="auto" w:fill="auto"/>
        <w:tabs>
          <w:tab w:val="left" w:pos="1157"/>
        </w:tabs>
        <w:spacing w:after="0"/>
        <w:ind w:firstLine="0"/>
      </w:pPr>
      <w:r>
        <w:rPr>
          <w:rStyle w:val="0pt4"/>
        </w:rPr>
        <w:lastRenderedPageBreak/>
        <w:t>Моделирование и проектирование.Управление;</w:t>
      </w:r>
    </w:p>
    <w:p w:rsidR="00E80B14" w:rsidRDefault="00E07B23">
      <w:pPr>
        <w:pStyle w:val="9"/>
        <w:framePr w:w="10766" w:h="15251" w:hRule="exact" w:wrap="none" w:vAnchor="page" w:hAnchor="page" w:x="3073" w:y="4262"/>
        <w:numPr>
          <w:ilvl w:val="0"/>
          <w:numId w:val="124"/>
        </w:numPr>
        <w:shd w:val="clear" w:color="auto" w:fill="auto"/>
        <w:tabs>
          <w:tab w:val="left" w:pos="1166"/>
        </w:tabs>
        <w:spacing w:after="0"/>
        <w:ind w:firstLine="0"/>
      </w:pPr>
      <w:r>
        <w:rPr>
          <w:rStyle w:val="0pt4"/>
        </w:rPr>
        <w:t>моделирование с использованием виртуальныхконструкторов;</w:t>
      </w:r>
    </w:p>
    <w:p w:rsidR="00E80B14" w:rsidRDefault="00E07B23">
      <w:pPr>
        <w:pStyle w:val="9"/>
        <w:framePr w:w="10766" w:h="15251" w:hRule="exact" w:wrap="none" w:vAnchor="page" w:hAnchor="page" w:x="3073" w:y="4262"/>
        <w:numPr>
          <w:ilvl w:val="0"/>
          <w:numId w:val="124"/>
        </w:numPr>
        <w:shd w:val="clear" w:color="auto" w:fill="auto"/>
        <w:tabs>
          <w:tab w:val="left" w:pos="1166"/>
        </w:tabs>
        <w:spacing w:after="0"/>
        <w:ind w:right="360" w:firstLine="0"/>
      </w:pPr>
      <w:r>
        <w:rPr>
          <w:rStyle w:val="0pt4"/>
        </w:rPr>
        <w:t>конструирование, моделирование с использованием материальных конструкторов с компьютерным управлением и обратнойсвязью;</w:t>
      </w:r>
    </w:p>
    <w:p w:rsidR="00E80B14" w:rsidRDefault="00E07B23">
      <w:pPr>
        <w:pStyle w:val="9"/>
        <w:framePr w:w="10766" w:h="15251" w:hRule="exact" w:wrap="none" w:vAnchor="page" w:hAnchor="page" w:x="3073" w:y="4262"/>
        <w:numPr>
          <w:ilvl w:val="0"/>
          <w:numId w:val="124"/>
        </w:numPr>
        <w:shd w:val="clear" w:color="auto" w:fill="auto"/>
        <w:tabs>
          <w:tab w:val="left" w:pos="1166"/>
        </w:tabs>
        <w:spacing w:after="0"/>
        <w:ind w:firstLine="0"/>
      </w:pPr>
      <w:r>
        <w:rPr>
          <w:rStyle w:val="0pt4"/>
        </w:rPr>
        <w:t>моделирование с использованием средствпрограммирования;</w:t>
      </w:r>
    </w:p>
    <w:p w:rsidR="00E80B14" w:rsidRDefault="00E07B23">
      <w:pPr>
        <w:pStyle w:val="9"/>
        <w:framePr w:w="10766" w:h="15251" w:hRule="exact" w:wrap="none" w:vAnchor="page" w:hAnchor="page" w:x="3073" w:y="4262"/>
        <w:numPr>
          <w:ilvl w:val="0"/>
          <w:numId w:val="124"/>
        </w:numPr>
        <w:shd w:val="clear" w:color="auto" w:fill="auto"/>
        <w:tabs>
          <w:tab w:val="left" w:pos="1166"/>
        </w:tabs>
        <w:spacing w:after="0"/>
        <w:ind w:right="360" w:firstLine="0"/>
      </w:pPr>
      <w:r>
        <w:rPr>
          <w:rStyle w:val="0pt4"/>
        </w:rPr>
        <w:t>проектирование виртуальных и реальных объектов и процессов. Системы автоматизированногопроектирования;</w:t>
      </w:r>
    </w:p>
    <w:p w:rsidR="00E80B14" w:rsidRDefault="00E07B23">
      <w:pPr>
        <w:pStyle w:val="9"/>
        <w:framePr w:w="10766" w:h="15251" w:hRule="exact" w:wrap="none" w:vAnchor="page" w:hAnchor="page" w:x="3073" w:y="4262"/>
        <w:numPr>
          <w:ilvl w:val="0"/>
          <w:numId w:val="124"/>
        </w:numPr>
        <w:shd w:val="clear" w:color="auto" w:fill="auto"/>
        <w:tabs>
          <w:tab w:val="left" w:pos="1166"/>
        </w:tabs>
        <w:spacing w:after="0"/>
        <w:ind w:right="360" w:firstLine="0"/>
      </w:pPr>
      <w:r>
        <w:rPr>
          <w:rStyle w:val="0pt4"/>
        </w:rPr>
        <w:t>проектирование и организация своей индивидуальной и групповой деятельности, организация своего времени с использованием ИКТ</w:t>
      </w:r>
    </w:p>
    <w:p w:rsidR="00E80B14" w:rsidRDefault="00E07B23">
      <w:pPr>
        <w:pStyle w:val="70"/>
        <w:framePr w:w="10766" w:h="15251" w:hRule="exact" w:wrap="none" w:vAnchor="page" w:hAnchor="page" w:x="3073" w:y="4262"/>
        <w:shd w:val="clear" w:color="auto" w:fill="auto"/>
        <w:spacing w:after="176" w:line="278" w:lineRule="exact"/>
        <w:ind w:right="360" w:firstLine="0"/>
        <w:jc w:val="left"/>
      </w:pPr>
      <w:r>
        <w:t>Указанные компетентности формируются в следующих предметах: технология, математика, информатика, естественные науки, обществознание.</w:t>
      </w:r>
    </w:p>
    <w:p w:rsidR="00E80B14" w:rsidRDefault="00E07B23">
      <w:pPr>
        <w:pStyle w:val="30"/>
        <w:framePr w:w="10766" w:h="15251" w:hRule="exact" w:wrap="none" w:vAnchor="page" w:hAnchor="page" w:x="3073" w:y="4262"/>
        <w:shd w:val="clear" w:color="auto" w:fill="auto"/>
        <w:spacing w:after="180" w:line="283" w:lineRule="exact"/>
        <w:ind w:right="360"/>
      </w:pPr>
      <w:r>
        <w:rPr>
          <w:rStyle w:val="39"/>
          <w:b/>
          <w:bCs/>
        </w:rPr>
        <w:t>Средства ИКТ, используемые в ходе формирования и применения ИКТ-компетентности обучающихся</w:t>
      </w:r>
    </w:p>
    <w:p w:rsidR="00E80B14" w:rsidRDefault="00E07B23">
      <w:pPr>
        <w:pStyle w:val="9"/>
        <w:framePr w:w="10766" w:h="15251" w:hRule="exact" w:wrap="none" w:vAnchor="page" w:hAnchor="page" w:x="3073" w:y="4262"/>
        <w:shd w:val="clear" w:color="auto" w:fill="auto"/>
        <w:spacing w:after="188" w:line="283" w:lineRule="exact"/>
        <w:ind w:right="360" w:firstLine="0"/>
      </w:pPr>
      <w:r>
        <w:rPr>
          <w:rStyle w:val="0pt4"/>
        </w:rPr>
        <w:t>В МБОУ «Новосолкушинская СОШ» для формирования ИКТ-компетентности врамках Программ создана и используется современная информационно-образовательная среда, которая включает всебя:</w:t>
      </w:r>
    </w:p>
    <w:p w:rsidR="00E80B14" w:rsidRDefault="00E07B23">
      <w:pPr>
        <w:pStyle w:val="9"/>
        <w:framePr w:w="10766" w:h="15251" w:hRule="exact" w:wrap="none" w:vAnchor="page" w:hAnchor="page" w:x="3073" w:y="4262"/>
        <w:numPr>
          <w:ilvl w:val="0"/>
          <w:numId w:val="124"/>
        </w:numPr>
        <w:shd w:val="clear" w:color="auto" w:fill="auto"/>
        <w:tabs>
          <w:tab w:val="left" w:pos="1158"/>
        </w:tabs>
        <w:spacing w:after="0"/>
        <w:ind w:left="760" w:firstLine="0"/>
      </w:pPr>
      <w:r>
        <w:rPr>
          <w:rStyle w:val="0pt4"/>
        </w:rPr>
        <w:t>МБОУ «Новосолкушинская СОШ» оснащена —компьютерами;</w:t>
      </w:r>
    </w:p>
    <w:p w:rsidR="00E80B14" w:rsidRDefault="00E07B23">
      <w:pPr>
        <w:pStyle w:val="9"/>
        <w:framePr w:w="10766" w:h="15251" w:hRule="exact" w:wrap="none" w:vAnchor="page" w:hAnchor="page" w:x="3073" w:y="4262"/>
        <w:numPr>
          <w:ilvl w:val="0"/>
          <w:numId w:val="124"/>
        </w:numPr>
        <w:shd w:val="clear" w:color="auto" w:fill="auto"/>
        <w:tabs>
          <w:tab w:val="left" w:pos="1166"/>
        </w:tabs>
        <w:spacing w:after="0"/>
        <w:ind w:firstLine="0"/>
      </w:pPr>
      <w:r>
        <w:rPr>
          <w:rStyle w:val="0pt4"/>
        </w:rPr>
        <w:t>школа имеет выход в Интернет с помощью высокоскоростных линийсвязи;</w:t>
      </w:r>
    </w:p>
    <w:p w:rsidR="00E80B14" w:rsidRDefault="00E07B23">
      <w:pPr>
        <w:pStyle w:val="9"/>
        <w:framePr w:w="10766" w:h="15251" w:hRule="exact" w:wrap="none" w:vAnchor="page" w:hAnchor="page" w:x="3073" w:y="4262"/>
        <w:numPr>
          <w:ilvl w:val="0"/>
          <w:numId w:val="124"/>
        </w:numPr>
        <w:shd w:val="clear" w:color="auto" w:fill="auto"/>
        <w:tabs>
          <w:tab w:val="left" w:pos="1166"/>
        </w:tabs>
        <w:spacing w:after="0"/>
        <w:ind w:right="360" w:firstLine="0"/>
      </w:pPr>
      <w:r>
        <w:rPr>
          <w:rStyle w:val="0pt4"/>
        </w:rPr>
        <w:t>кабинеты оснащены мультимедийной техникой:4мультимедийных проекторов, 4интерактивныхдосок;</w:t>
      </w:r>
    </w:p>
    <w:p w:rsidR="00E80B14" w:rsidRDefault="00E07B23">
      <w:pPr>
        <w:pStyle w:val="9"/>
        <w:framePr w:w="10766" w:h="15251" w:hRule="exact" w:wrap="none" w:vAnchor="page" w:hAnchor="page" w:x="3073" w:y="4262"/>
        <w:numPr>
          <w:ilvl w:val="0"/>
          <w:numId w:val="124"/>
        </w:numPr>
        <w:shd w:val="clear" w:color="auto" w:fill="auto"/>
        <w:tabs>
          <w:tab w:val="left" w:pos="1166"/>
        </w:tabs>
        <w:spacing w:after="0"/>
        <w:ind w:firstLine="0"/>
      </w:pPr>
      <w:r>
        <w:rPr>
          <w:rStyle w:val="0pt4"/>
        </w:rPr>
        <w:t>в школе работает 1 компьютерный класс.</w:t>
      </w:r>
    </w:p>
    <w:p w:rsidR="00E80B14" w:rsidRDefault="00E07B23">
      <w:pPr>
        <w:pStyle w:val="9"/>
        <w:framePr w:w="10766" w:h="15251" w:hRule="exact" w:wrap="none" w:vAnchor="page" w:hAnchor="page" w:x="3073" w:y="4262"/>
        <w:shd w:val="clear" w:color="auto" w:fill="auto"/>
        <w:ind w:firstLine="0"/>
      </w:pPr>
      <w:r>
        <w:rPr>
          <w:rStyle w:val="0pt4"/>
        </w:rPr>
        <w:t>Школа имеет Библиотеку (информационный центр), который располагает:</w:t>
      </w:r>
    </w:p>
    <w:p w:rsidR="00E80B14" w:rsidRDefault="00E07B23">
      <w:pPr>
        <w:pStyle w:val="9"/>
        <w:framePr w:w="10766" w:h="15251" w:hRule="exact" w:wrap="none" w:vAnchor="page" w:hAnchor="page" w:x="3073" w:y="4262"/>
        <w:numPr>
          <w:ilvl w:val="0"/>
          <w:numId w:val="124"/>
        </w:numPr>
        <w:shd w:val="clear" w:color="auto" w:fill="auto"/>
        <w:tabs>
          <w:tab w:val="left" w:pos="1166"/>
        </w:tabs>
        <w:spacing w:after="0"/>
        <w:ind w:firstLine="0"/>
      </w:pPr>
      <w:r>
        <w:rPr>
          <w:rStyle w:val="0pt4"/>
        </w:rPr>
        <w:t>информационными ресурсами на бумажныхносителях;</w:t>
      </w:r>
    </w:p>
    <w:p w:rsidR="00E80B14" w:rsidRDefault="00E07B23">
      <w:pPr>
        <w:pStyle w:val="9"/>
        <w:framePr w:w="10766" w:h="15251" w:hRule="exact" w:wrap="none" w:vAnchor="page" w:hAnchor="page" w:x="3073" w:y="4262"/>
        <w:numPr>
          <w:ilvl w:val="0"/>
          <w:numId w:val="124"/>
        </w:numPr>
        <w:shd w:val="clear" w:color="auto" w:fill="auto"/>
        <w:tabs>
          <w:tab w:val="left" w:pos="1166"/>
        </w:tabs>
        <w:spacing w:after="0"/>
        <w:ind w:firstLine="0"/>
      </w:pPr>
      <w:r>
        <w:rPr>
          <w:rStyle w:val="0pt4"/>
        </w:rPr>
        <w:t>информационными ресурсами на электронныхносителях;</w:t>
      </w:r>
    </w:p>
    <w:p w:rsidR="00E80B14" w:rsidRDefault="00E07B23">
      <w:pPr>
        <w:pStyle w:val="9"/>
        <w:framePr w:w="10766" w:h="15251" w:hRule="exact" w:wrap="none" w:vAnchor="page" w:hAnchor="page" w:x="3073" w:y="4262"/>
        <w:numPr>
          <w:ilvl w:val="0"/>
          <w:numId w:val="124"/>
        </w:numPr>
        <w:shd w:val="clear" w:color="auto" w:fill="auto"/>
        <w:tabs>
          <w:tab w:val="left" w:pos="1166"/>
        </w:tabs>
        <w:spacing w:after="0"/>
        <w:ind w:firstLine="0"/>
      </w:pPr>
      <w:r>
        <w:rPr>
          <w:rStyle w:val="0pt4"/>
        </w:rPr>
        <w:t>справочниками, энциклопедиями, тестовыми материалами идр.</w:t>
      </w:r>
    </w:p>
    <w:p w:rsidR="00E80B14" w:rsidRDefault="00E07B23">
      <w:pPr>
        <w:pStyle w:val="9"/>
        <w:framePr w:w="10766" w:h="15251" w:hRule="exact" w:wrap="none" w:vAnchor="page" w:hAnchor="page" w:x="3073" w:y="4262"/>
        <w:numPr>
          <w:ilvl w:val="0"/>
          <w:numId w:val="124"/>
        </w:numPr>
        <w:shd w:val="clear" w:color="auto" w:fill="auto"/>
        <w:tabs>
          <w:tab w:val="left" w:pos="1166"/>
        </w:tabs>
        <w:spacing w:after="231"/>
        <w:ind w:firstLine="0"/>
      </w:pPr>
      <w:r>
        <w:rPr>
          <w:rStyle w:val="0pt4"/>
        </w:rPr>
        <w:t>видеофильмами ипр.</w:t>
      </w:r>
    </w:p>
    <w:p w:rsidR="00E80B14" w:rsidRDefault="00E07B23">
      <w:pPr>
        <w:pStyle w:val="30"/>
        <w:framePr w:w="10766" w:h="15251" w:hRule="exact" w:wrap="none" w:vAnchor="page" w:hAnchor="page" w:x="3073" w:y="4262"/>
        <w:shd w:val="clear" w:color="auto" w:fill="auto"/>
        <w:spacing w:line="210" w:lineRule="exact"/>
      </w:pPr>
      <w:r>
        <w:rPr>
          <w:rStyle w:val="39"/>
          <w:b/>
          <w:bCs/>
        </w:rPr>
        <w:t>Оценка ИКТ - компетентности обучающихся и педагогов</w:t>
      </w:r>
    </w:p>
    <w:p w:rsidR="00E80B14" w:rsidRDefault="00E07B23">
      <w:pPr>
        <w:pStyle w:val="9"/>
        <w:framePr w:w="10766" w:h="15251" w:hRule="exact" w:wrap="none" w:vAnchor="page" w:hAnchor="page" w:x="3073" w:y="4262"/>
        <w:shd w:val="clear" w:color="auto" w:fill="auto"/>
        <w:spacing w:after="184" w:line="278" w:lineRule="exact"/>
        <w:ind w:right="360" w:firstLine="0"/>
      </w:pPr>
      <w:r>
        <w:rPr>
          <w:rStyle w:val="0pt4"/>
        </w:rPr>
        <w:t>Основной формой оценки сформированности ИКТ - компетентности обучающихся является экспертная оценка учителем-предметником текущих работ.</w:t>
      </w:r>
    </w:p>
    <w:p w:rsidR="00E80B14" w:rsidRDefault="00E07B23">
      <w:pPr>
        <w:pStyle w:val="9"/>
        <w:framePr w:w="10766" w:h="15251" w:hRule="exact" w:wrap="none" w:vAnchor="page" w:hAnchor="page" w:x="3073" w:y="4262"/>
        <w:shd w:val="clear" w:color="auto" w:fill="auto"/>
        <w:spacing w:after="176"/>
        <w:ind w:right="360" w:firstLine="0"/>
      </w:pPr>
      <w:r>
        <w:rPr>
          <w:rStyle w:val="0pt4"/>
        </w:rPr>
        <w:t>ИКТ - компетентность педагогов оценивается через экспертную оценку разработок их уроков. Для отдельной темы (отдельного занятия) в поурочном планировании курса (разрабатываемом учителем на основании рабочих программ курсов и методических разработок) выделяются компоненты учебной деятельности учащихся, в которых активно используются средства ИКТ: подготовка сообщения, поиск информации в Интернете, видео-фиксация наблюдаемых процессов, проведение эксперимента с цифровой фиксацией и обработкой данных и т.д.</w:t>
      </w:r>
    </w:p>
    <w:p w:rsidR="00E80B14" w:rsidRDefault="00E07B23">
      <w:pPr>
        <w:pStyle w:val="30"/>
        <w:framePr w:w="10766" w:h="15251" w:hRule="exact" w:wrap="none" w:vAnchor="page" w:hAnchor="page" w:x="3073" w:y="4262"/>
        <w:numPr>
          <w:ilvl w:val="0"/>
          <w:numId w:val="128"/>
        </w:numPr>
        <w:shd w:val="clear" w:color="auto" w:fill="auto"/>
        <w:tabs>
          <w:tab w:val="left" w:pos="1694"/>
        </w:tabs>
        <w:spacing w:after="184" w:line="278" w:lineRule="exact"/>
        <w:ind w:right="360"/>
      </w:pPr>
      <w:r>
        <w:rPr>
          <w:rStyle w:val="39"/>
          <w:b/>
          <w:bCs/>
        </w:rPr>
        <w:t>Методика и инструментарий мониторинга универсальных учебных действий в МБОУ «</w:t>
      </w:r>
      <w:r w:rsidR="001164A3">
        <w:rPr>
          <w:rStyle w:val="0pt4"/>
        </w:rPr>
        <w:t>Капустинская ООШ</w:t>
      </w:r>
      <w:r>
        <w:rPr>
          <w:rStyle w:val="39"/>
          <w:b/>
          <w:bCs/>
        </w:rPr>
        <w:t>»</w:t>
      </w:r>
    </w:p>
    <w:p w:rsidR="00E80B14" w:rsidRDefault="00E07B23">
      <w:pPr>
        <w:pStyle w:val="30"/>
        <w:framePr w:w="10766" w:h="15251" w:hRule="exact" w:wrap="none" w:vAnchor="page" w:hAnchor="page" w:x="3073" w:y="4262"/>
        <w:shd w:val="clear" w:color="auto" w:fill="auto"/>
      </w:pPr>
      <w:r>
        <w:rPr>
          <w:rStyle w:val="39"/>
          <w:b/>
          <w:bCs/>
        </w:rPr>
        <w:t>Предмет мониторинга</w:t>
      </w:r>
    </w:p>
    <w:p w:rsidR="00E80B14" w:rsidRDefault="00E07B23">
      <w:pPr>
        <w:pStyle w:val="9"/>
        <w:framePr w:w="10766" w:h="15251" w:hRule="exact" w:wrap="none" w:vAnchor="page" w:hAnchor="page" w:x="3073" w:y="4262"/>
        <w:shd w:val="clear" w:color="auto" w:fill="auto"/>
        <w:spacing w:after="0"/>
        <w:ind w:right="360" w:firstLine="0"/>
      </w:pPr>
      <w:r>
        <w:rPr>
          <w:rStyle w:val="0pt4"/>
        </w:rPr>
        <w:t>Предметом мониторинга является качество образования и воспитания как системообразующий фактор образовательного процесса в МБОУ «</w:t>
      </w:r>
      <w:r w:rsidR="001164A3">
        <w:rPr>
          <w:rStyle w:val="0pt4"/>
        </w:rPr>
        <w:t>Капустинская ООШ</w:t>
      </w:r>
      <w:r>
        <w:rPr>
          <w:rStyle w:val="0pt4"/>
        </w:rPr>
        <w:t>».</w:t>
      </w:r>
    </w:p>
    <w:p w:rsidR="00E80B14" w:rsidRDefault="00E07B23">
      <w:pPr>
        <w:pStyle w:val="30"/>
        <w:framePr w:w="10766" w:h="15251" w:hRule="exact" w:wrap="none" w:vAnchor="page" w:hAnchor="page" w:x="3073" w:y="4262"/>
        <w:shd w:val="clear" w:color="auto" w:fill="auto"/>
      </w:pPr>
      <w:r>
        <w:rPr>
          <w:rStyle w:val="39"/>
          <w:b/>
          <w:bCs/>
        </w:rPr>
        <w:t>Цель внутришкольного мониторинга</w:t>
      </w:r>
    </w:p>
    <w:p w:rsidR="00E80B14" w:rsidRDefault="00E07B23">
      <w:pPr>
        <w:pStyle w:val="9"/>
        <w:framePr w:w="10766" w:h="15251" w:hRule="exact" w:wrap="none" w:vAnchor="page" w:hAnchor="page" w:x="3073" w:y="4262"/>
        <w:shd w:val="clear" w:color="auto" w:fill="auto"/>
        <w:spacing w:after="0"/>
        <w:ind w:right="360" w:firstLine="0"/>
      </w:pPr>
      <w:r>
        <w:rPr>
          <w:rStyle w:val="0pt4"/>
        </w:rPr>
        <w:t>Получение оперативной, точной и объективной информации о состоянии результативности учебного процесса в МБОУ«</w:t>
      </w:r>
      <w:r w:rsidR="001164A3">
        <w:rPr>
          <w:rStyle w:val="0pt4"/>
        </w:rPr>
        <w:t>Капустинская ООШ</w:t>
      </w:r>
      <w:r>
        <w:rPr>
          <w:rStyle w:val="0pt4"/>
        </w:rPr>
        <w:t>»</w:t>
      </w:r>
    </w:p>
    <w:p w:rsidR="00E80B14" w:rsidRDefault="00E07B23">
      <w:pPr>
        <w:pStyle w:val="9"/>
        <w:framePr w:w="10766" w:h="15251" w:hRule="exact" w:wrap="none" w:vAnchor="page" w:hAnchor="page" w:x="3073" w:y="4262"/>
        <w:numPr>
          <w:ilvl w:val="0"/>
          <w:numId w:val="124"/>
        </w:numPr>
        <w:shd w:val="clear" w:color="auto" w:fill="auto"/>
        <w:tabs>
          <w:tab w:val="left" w:pos="1157"/>
        </w:tabs>
        <w:spacing w:after="0" w:line="278" w:lineRule="exact"/>
        <w:ind w:right="360" w:firstLine="0"/>
      </w:pPr>
      <w:r>
        <w:rPr>
          <w:rStyle w:val="0pt4"/>
        </w:rPr>
        <w:t>Выявление действительных результатов школьного образования и возможности на этой основекорректироватьобразовательнуюпрограммуипрограммуразвития МБОУ «</w:t>
      </w:r>
      <w:r w:rsidR="001164A3">
        <w:rPr>
          <w:rStyle w:val="0pt4"/>
        </w:rPr>
        <w:t>Капустинская ООШ</w:t>
      </w:r>
      <w:r>
        <w:rPr>
          <w:rStyle w:val="0pt4"/>
        </w:rPr>
        <w:t>» Отслеживание динамики качества образовательных услуг, оказываемых школой, и эффективности управления учебно-воспитательнымпроцессом.</w:t>
      </w:r>
    </w:p>
    <w:p w:rsidR="00E80B14" w:rsidRDefault="00E07B23">
      <w:pPr>
        <w:pStyle w:val="30"/>
        <w:framePr w:w="10766" w:h="15251" w:hRule="exact" w:wrap="none" w:vAnchor="page" w:hAnchor="page" w:x="3073" w:y="4262"/>
        <w:shd w:val="clear" w:color="auto" w:fill="auto"/>
        <w:spacing w:line="278" w:lineRule="exact"/>
      </w:pPr>
      <w:r>
        <w:rPr>
          <w:rStyle w:val="39"/>
          <w:b/>
          <w:bCs/>
        </w:rPr>
        <w:t>Задачи мониторинга</w:t>
      </w:r>
    </w:p>
    <w:p w:rsidR="00E80B14" w:rsidRDefault="00E07B23">
      <w:pPr>
        <w:pStyle w:val="9"/>
        <w:framePr w:w="10766" w:h="15251" w:hRule="exact" w:wrap="none" w:vAnchor="page" w:hAnchor="page" w:x="3073" w:y="4262"/>
        <w:shd w:val="clear" w:color="auto" w:fill="auto"/>
        <w:spacing w:after="0" w:line="278" w:lineRule="exact"/>
        <w:ind w:firstLine="0"/>
      </w:pPr>
      <w:r>
        <w:rPr>
          <w:rStyle w:val="0pt4"/>
        </w:rPr>
        <w:t>Организационное и методическое обеспечение сбора, обработки, хранения информации о состоянии и</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10747" w:h="13936" w:hRule="exact" w:wrap="none" w:vAnchor="page" w:hAnchor="page" w:x="3083" w:y="4774"/>
        <w:shd w:val="clear" w:color="auto" w:fill="auto"/>
        <w:spacing w:after="0" w:line="302" w:lineRule="exact"/>
        <w:ind w:firstLine="0"/>
      </w:pPr>
      <w:r>
        <w:rPr>
          <w:rStyle w:val="0pt4"/>
        </w:rPr>
        <w:lastRenderedPageBreak/>
        <w:t>динамике показателей сформированности УУД.</w:t>
      </w:r>
    </w:p>
    <w:p w:rsidR="00E80B14" w:rsidRDefault="00E07B23">
      <w:pPr>
        <w:pStyle w:val="9"/>
        <w:framePr w:w="10747" w:h="13936" w:hRule="exact" w:wrap="none" w:vAnchor="page" w:hAnchor="page" w:x="3083" w:y="4774"/>
        <w:shd w:val="clear" w:color="auto" w:fill="auto"/>
        <w:spacing w:after="0" w:line="302" w:lineRule="exact"/>
        <w:ind w:right="320" w:firstLine="0"/>
      </w:pPr>
      <w:r>
        <w:rPr>
          <w:rStyle w:val="0pt4"/>
        </w:rPr>
        <w:t xml:space="preserve">Проведение сравнительного анализа и анализа факторов, влияющих на динамику развития УУД. </w:t>
      </w:r>
      <w:r>
        <w:rPr>
          <w:rStyle w:val="ab"/>
        </w:rPr>
        <w:t>Комплекс показателей и индикаторов мониторинга</w:t>
      </w:r>
    </w:p>
    <w:p w:rsidR="00E80B14" w:rsidRDefault="00E07B23">
      <w:pPr>
        <w:pStyle w:val="9"/>
        <w:framePr w:w="10747" w:h="13936" w:hRule="exact" w:wrap="none" w:vAnchor="page" w:hAnchor="page" w:x="3083" w:y="4774"/>
        <w:shd w:val="clear" w:color="auto" w:fill="auto"/>
        <w:spacing w:after="143" w:line="210" w:lineRule="exact"/>
        <w:ind w:firstLine="0"/>
      </w:pPr>
      <w:r>
        <w:rPr>
          <w:rStyle w:val="0pt4"/>
        </w:rPr>
        <w:t>Комплекс показателей и индикаторов сформированности УУД включает:</w:t>
      </w:r>
    </w:p>
    <w:p w:rsidR="00E80B14" w:rsidRDefault="00E07B23">
      <w:pPr>
        <w:pStyle w:val="9"/>
        <w:framePr w:w="10747" w:h="13936" w:hRule="exact" w:wrap="none" w:vAnchor="page" w:hAnchor="page" w:x="3083" w:y="4774"/>
        <w:numPr>
          <w:ilvl w:val="0"/>
          <w:numId w:val="124"/>
        </w:numPr>
        <w:shd w:val="clear" w:color="auto" w:fill="auto"/>
        <w:tabs>
          <w:tab w:val="left" w:pos="1157"/>
        </w:tabs>
        <w:spacing w:after="0" w:line="278" w:lineRule="exact"/>
        <w:ind w:firstLine="0"/>
      </w:pPr>
      <w:r>
        <w:rPr>
          <w:rStyle w:val="0pt4"/>
        </w:rPr>
        <w:t>уровень и качество учебных достиженийобучающихся;</w:t>
      </w:r>
    </w:p>
    <w:p w:rsidR="00E80B14" w:rsidRDefault="00E07B23">
      <w:pPr>
        <w:pStyle w:val="9"/>
        <w:framePr w:w="10747" w:h="13936" w:hRule="exact" w:wrap="none" w:vAnchor="page" w:hAnchor="page" w:x="3083" w:y="4774"/>
        <w:numPr>
          <w:ilvl w:val="0"/>
          <w:numId w:val="124"/>
        </w:numPr>
        <w:shd w:val="clear" w:color="auto" w:fill="auto"/>
        <w:tabs>
          <w:tab w:val="left" w:pos="1157"/>
        </w:tabs>
        <w:spacing w:after="0" w:line="278" w:lineRule="exact"/>
        <w:ind w:right="320" w:firstLine="0"/>
      </w:pPr>
      <w:r>
        <w:rPr>
          <w:rStyle w:val="0pt4"/>
        </w:rPr>
        <w:t>уровень социализации обучающихся: сформированность компетенций, социального опыта, позволяющих адаптироваться в социуме; личностныедостижения;</w:t>
      </w:r>
    </w:p>
    <w:p w:rsidR="00E80B14" w:rsidRDefault="00E07B23">
      <w:pPr>
        <w:pStyle w:val="9"/>
        <w:framePr w:w="10747" w:h="13936" w:hRule="exact" w:wrap="none" w:vAnchor="page" w:hAnchor="page" w:x="3083" w:y="4774"/>
        <w:numPr>
          <w:ilvl w:val="0"/>
          <w:numId w:val="124"/>
        </w:numPr>
        <w:shd w:val="clear" w:color="auto" w:fill="auto"/>
        <w:tabs>
          <w:tab w:val="left" w:pos="1166"/>
        </w:tabs>
        <w:spacing w:after="0" w:line="278" w:lineRule="exact"/>
        <w:ind w:right="320" w:firstLine="0"/>
      </w:pPr>
      <w:r>
        <w:rPr>
          <w:rStyle w:val="0pt4"/>
        </w:rPr>
        <w:t>соответствие показателей качества результатов обучения и воспитания нормативным требованиям и запросам потребителей образовательныхуслуг.</w:t>
      </w:r>
    </w:p>
    <w:p w:rsidR="00E80B14" w:rsidRDefault="00E07B23">
      <w:pPr>
        <w:pStyle w:val="30"/>
        <w:framePr w:w="10747" w:h="13936" w:hRule="exact" w:wrap="none" w:vAnchor="page" w:hAnchor="page" w:x="3083" w:y="4774"/>
        <w:shd w:val="clear" w:color="auto" w:fill="auto"/>
        <w:spacing w:line="278" w:lineRule="exact"/>
      </w:pPr>
      <w:r>
        <w:rPr>
          <w:rStyle w:val="39"/>
          <w:b/>
          <w:bCs/>
        </w:rPr>
        <w:t>Источники сбора данных внутришкольных показателей и индикаторов мониторинга</w:t>
      </w:r>
    </w:p>
    <w:p w:rsidR="00E80B14" w:rsidRDefault="00E07B23">
      <w:pPr>
        <w:pStyle w:val="9"/>
        <w:framePr w:w="10747" w:h="13936" w:hRule="exact" w:wrap="none" w:vAnchor="page" w:hAnchor="page" w:x="3083" w:y="4774"/>
        <w:shd w:val="clear" w:color="auto" w:fill="auto"/>
        <w:ind w:right="320" w:firstLine="0"/>
      </w:pPr>
      <w:r>
        <w:rPr>
          <w:rStyle w:val="0pt4"/>
        </w:rPr>
        <w:t>Источниками сбора данных и инструментарием сбора данных длярасчета внутришкольных показателей и индикаторов мониторингаявляются:</w:t>
      </w:r>
    </w:p>
    <w:p w:rsidR="00E80B14" w:rsidRDefault="00E07B23">
      <w:pPr>
        <w:pStyle w:val="9"/>
        <w:framePr w:w="10747" w:h="13936" w:hRule="exact" w:wrap="none" w:vAnchor="page" w:hAnchor="page" w:x="3083" w:y="4774"/>
        <w:numPr>
          <w:ilvl w:val="0"/>
          <w:numId w:val="124"/>
        </w:numPr>
        <w:shd w:val="clear" w:color="auto" w:fill="auto"/>
        <w:tabs>
          <w:tab w:val="left" w:pos="1166"/>
        </w:tabs>
        <w:spacing w:after="0"/>
        <w:ind w:right="320" w:firstLine="0"/>
      </w:pPr>
      <w:r>
        <w:rPr>
          <w:rStyle w:val="0pt4"/>
        </w:rPr>
        <w:t>стартовый контроль (стартовый контроль проводится в начале каждого учебного года по всем предметам педагогами с целью определения знаний и умений учащихся относительно прошедшего учебного года, позволяет учителю организовать эффективно процесс повторения и выстроить систему работы на текущийгод);</w:t>
      </w:r>
    </w:p>
    <w:p w:rsidR="00E80B14" w:rsidRDefault="00E07B23">
      <w:pPr>
        <w:pStyle w:val="9"/>
        <w:framePr w:w="10747" w:h="13936" w:hRule="exact" w:wrap="none" w:vAnchor="page" w:hAnchor="page" w:x="3083" w:y="4774"/>
        <w:numPr>
          <w:ilvl w:val="0"/>
          <w:numId w:val="124"/>
        </w:numPr>
        <w:shd w:val="clear" w:color="auto" w:fill="auto"/>
        <w:tabs>
          <w:tab w:val="left" w:pos="1157"/>
        </w:tabs>
        <w:spacing w:after="0"/>
        <w:ind w:right="320" w:firstLine="0"/>
      </w:pPr>
      <w:r>
        <w:rPr>
          <w:rStyle w:val="0pt4"/>
        </w:rPr>
        <w:t>текущий контроль (организуется для определения содержания предметных способов действия и ключевых компетентностей, позволяет выявить сильные и слабые стороны каждого ученика, разработать и реализовать стратегии, направленные на повышение успеваемостиобучающихся);</w:t>
      </w:r>
    </w:p>
    <w:p w:rsidR="00E80B14" w:rsidRDefault="00E07B23">
      <w:pPr>
        <w:pStyle w:val="9"/>
        <w:framePr w:w="10747" w:h="13936" w:hRule="exact" w:wrap="none" w:vAnchor="page" w:hAnchor="page" w:x="3083" w:y="4774"/>
        <w:numPr>
          <w:ilvl w:val="0"/>
          <w:numId w:val="124"/>
        </w:numPr>
        <w:shd w:val="clear" w:color="auto" w:fill="auto"/>
        <w:tabs>
          <w:tab w:val="left" w:pos="1166"/>
        </w:tabs>
        <w:spacing w:after="0"/>
        <w:ind w:firstLine="0"/>
      </w:pPr>
      <w:r>
        <w:rPr>
          <w:rStyle w:val="0pt4"/>
        </w:rPr>
        <w:t>итоговыйконтроль;</w:t>
      </w:r>
    </w:p>
    <w:p w:rsidR="00E80B14" w:rsidRDefault="00E07B23">
      <w:pPr>
        <w:pStyle w:val="9"/>
        <w:framePr w:w="10747" w:h="13936" w:hRule="exact" w:wrap="none" w:vAnchor="page" w:hAnchor="page" w:x="3083" w:y="4774"/>
        <w:numPr>
          <w:ilvl w:val="0"/>
          <w:numId w:val="124"/>
        </w:numPr>
        <w:shd w:val="clear" w:color="auto" w:fill="auto"/>
        <w:tabs>
          <w:tab w:val="left" w:pos="1224"/>
        </w:tabs>
        <w:spacing w:after="0"/>
        <w:ind w:right="320" w:firstLine="0"/>
      </w:pPr>
      <w:r>
        <w:rPr>
          <w:rStyle w:val="0pt4"/>
        </w:rPr>
        <w:t>государственная (итоговая) аттестация выпускников образовательных учреждений в форме ЕГЭ, новая форма аттестации выпускников 9классов;</w:t>
      </w:r>
    </w:p>
    <w:p w:rsidR="00E80B14" w:rsidRDefault="00E07B23">
      <w:pPr>
        <w:pStyle w:val="9"/>
        <w:framePr w:w="10747" w:h="13936" w:hRule="exact" w:wrap="none" w:vAnchor="page" w:hAnchor="page" w:x="3083" w:y="4774"/>
        <w:numPr>
          <w:ilvl w:val="0"/>
          <w:numId w:val="124"/>
        </w:numPr>
        <w:shd w:val="clear" w:color="auto" w:fill="auto"/>
        <w:tabs>
          <w:tab w:val="left" w:pos="1157"/>
        </w:tabs>
        <w:spacing w:after="0"/>
        <w:ind w:firstLine="0"/>
      </w:pPr>
      <w:r>
        <w:rPr>
          <w:rStyle w:val="0pt4"/>
        </w:rPr>
        <w:t>тестирование: бланковое,компьютерное;</w:t>
      </w:r>
    </w:p>
    <w:p w:rsidR="00E80B14" w:rsidRDefault="00E07B23">
      <w:pPr>
        <w:pStyle w:val="9"/>
        <w:framePr w:w="10747" w:h="13936" w:hRule="exact" w:wrap="none" w:vAnchor="page" w:hAnchor="page" w:x="3083" w:y="4774"/>
        <w:numPr>
          <w:ilvl w:val="0"/>
          <w:numId w:val="124"/>
        </w:numPr>
        <w:shd w:val="clear" w:color="auto" w:fill="auto"/>
        <w:tabs>
          <w:tab w:val="left" w:pos="1166"/>
        </w:tabs>
        <w:spacing w:after="0"/>
        <w:ind w:firstLine="0"/>
      </w:pPr>
      <w:r>
        <w:rPr>
          <w:rStyle w:val="0pt4"/>
        </w:rPr>
        <w:t>анкетирование, опросы;</w:t>
      </w:r>
    </w:p>
    <w:p w:rsidR="00E80B14" w:rsidRDefault="00E07B23">
      <w:pPr>
        <w:pStyle w:val="9"/>
        <w:framePr w:w="10747" w:h="13936" w:hRule="exact" w:wrap="none" w:vAnchor="page" w:hAnchor="page" w:x="3083" w:y="4774"/>
        <w:numPr>
          <w:ilvl w:val="0"/>
          <w:numId w:val="124"/>
        </w:numPr>
        <w:shd w:val="clear" w:color="auto" w:fill="auto"/>
        <w:tabs>
          <w:tab w:val="left" w:pos="1162"/>
        </w:tabs>
        <w:spacing w:after="0"/>
        <w:ind w:firstLine="0"/>
      </w:pPr>
      <w:r>
        <w:rPr>
          <w:rStyle w:val="0pt4"/>
        </w:rPr>
        <w:t>дополнительные данные, собираемые в рамках мониторинговыхисследований;</w:t>
      </w:r>
    </w:p>
    <w:p w:rsidR="00E80B14" w:rsidRDefault="00E07B23">
      <w:pPr>
        <w:pStyle w:val="9"/>
        <w:framePr w:w="10747" w:h="13936" w:hRule="exact" w:wrap="none" w:vAnchor="page" w:hAnchor="page" w:x="3083" w:y="4774"/>
        <w:numPr>
          <w:ilvl w:val="0"/>
          <w:numId w:val="124"/>
        </w:numPr>
        <w:shd w:val="clear" w:color="auto" w:fill="auto"/>
        <w:tabs>
          <w:tab w:val="left" w:pos="1166"/>
        </w:tabs>
        <w:spacing w:after="0"/>
        <w:ind w:firstLine="0"/>
      </w:pPr>
      <w:r>
        <w:rPr>
          <w:rStyle w:val="0pt4"/>
        </w:rPr>
        <w:t>классныежурналы;</w:t>
      </w:r>
    </w:p>
    <w:p w:rsidR="00E80B14" w:rsidRDefault="00E07B23">
      <w:pPr>
        <w:pStyle w:val="9"/>
        <w:framePr w:w="10747" w:h="13936" w:hRule="exact" w:wrap="none" w:vAnchor="page" w:hAnchor="page" w:x="3083" w:y="4774"/>
        <w:numPr>
          <w:ilvl w:val="0"/>
          <w:numId w:val="124"/>
        </w:numPr>
        <w:shd w:val="clear" w:color="auto" w:fill="auto"/>
        <w:tabs>
          <w:tab w:val="left" w:pos="1166"/>
        </w:tabs>
        <w:spacing w:after="0"/>
        <w:ind w:firstLine="0"/>
      </w:pPr>
      <w:r>
        <w:rPr>
          <w:rStyle w:val="0pt4"/>
        </w:rPr>
        <w:t>отчетность классныхруководителей;</w:t>
      </w:r>
    </w:p>
    <w:p w:rsidR="00E80B14" w:rsidRDefault="00E07B23">
      <w:pPr>
        <w:pStyle w:val="9"/>
        <w:framePr w:w="10747" w:h="13936" w:hRule="exact" w:wrap="none" w:vAnchor="page" w:hAnchor="page" w:x="3083" w:y="4774"/>
        <w:numPr>
          <w:ilvl w:val="0"/>
          <w:numId w:val="124"/>
        </w:numPr>
        <w:shd w:val="clear" w:color="auto" w:fill="auto"/>
        <w:tabs>
          <w:tab w:val="left" w:pos="1166"/>
        </w:tabs>
        <w:spacing w:after="0"/>
        <w:ind w:firstLine="0"/>
      </w:pPr>
      <w:r>
        <w:rPr>
          <w:rStyle w:val="0pt4"/>
        </w:rPr>
        <w:t>отчетностьучителей-предметников;</w:t>
      </w:r>
    </w:p>
    <w:p w:rsidR="00E80B14" w:rsidRDefault="00E07B23">
      <w:pPr>
        <w:pStyle w:val="9"/>
        <w:framePr w:w="10747" w:h="13936" w:hRule="exact" w:wrap="none" w:vAnchor="page" w:hAnchor="page" w:x="3083" w:y="4774"/>
        <w:numPr>
          <w:ilvl w:val="0"/>
          <w:numId w:val="124"/>
        </w:numPr>
        <w:shd w:val="clear" w:color="auto" w:fill="auto"/>
        <w:tabs>
          <w:tab w:val="left" w:pos="1166"/>
        </w:tabs>
        <w:spacing w:after="0"/>
        <w:ind w:right="320" w:firstLine="0"/>
      </w:pPr>
      <w:r>
        <w:rPr>
          <w:rStyle w:val="0pt4"/>
        </w:rPr>
        <w:t>индивидуальной карты учащегося по сформированности универсальных учебных действий (оценка метапредметных умений производится классным руководителем, психологом и учителями -предметниками);</w:t>
      </w:r>
    </w:p>
    <w:p w:rsidR="00E80B14" w:rsidRDefault="00E07B23">
      <w:pPr>
        <w:pStyle w:val="9"/>
        <w:framePr w:w="10747" w:h="13936" w:hRule="exact" w:wrap="none" w:vAnchor="page" w:hAnchor="page" w:x="3083" w:y="4774"/>
        <w:numPr>
          <w:ilvl w:val="0"/>
          <w:numId w:val="124"/>
        </w:numPr>
        <w:shd w:val="clear" w:color="auto" w:fill="auto"/>
        <w:tabs>
          <w:tab w:val="left" w:pos="1166"/>
        </w:tabs>
        <w:spacing w:after="0"/>
        <w:ind w:firstLine="0"/>
      </w:pPr>
      <w:r>
        <w:rPr>
          <w:rStyle w:val="0pt4"/>
        </w:rPr>
        <w:t>портфель достиженийучащегося;</w:t>
      </w:r>
    </w:p>
    <w:p w:rsidR="00E80B14" w:rsidRDefault="00E07B23">
      <w:pPr>
        <w:pStyle w:val="9"/>
        <w:framePr w:w="10747" w:h="13936" w:hRule="exact" w:wrap="none" w:vAnchor="page" w:hAnchor="page" w:x="3083" w:y="4774"/>
        <w:numPr>
          <w:ilvl w:val="0"/>
          <w:numId w:val="124"/>
        </w:numPr>
        <w:shd w:val="clear" w:color="auto" w:fill="auto"/>
        <w:tabs>
          <w:tab w:val="left" w:pos="1166"/>
        </w:tabs>
        <w:spacing w:after="233"/>
        <w:ind w:firstLine="0"/>
      </w:pPr>
      <w:r>
        <w:rPr>
          <w:rStyle w:val="0pt4"/>
        </w:rPr>
        <w:t>аналитические справки заместителейдиректора.</w:t>
      </w:r>
    </w:p>
    <w:p w:rsidR="00E80B14" w:rsidRDefault="00E07B23">
      <w:pPr>
        <w:pStyle w:val="9"/>
        <w:framePr w:w="10747" w:h="13936" w:hRule="exact" w:wrap="none" w:vAnchor="page" w:hAnchor="page" w:x="3083" w:y="4774"/>
        <w:shd w:val="clear" w:color="auto" w:fill="auto"/>
        <w:spacing w:after="0" w:line="283" w:lineRule="exact"/>
        <w:ind w:right="320" w:firstLine="0"/>
      </w:pPr>
      <w:r>
        <w:rPr>
          <w:rStyle w:val="0pt4"/>
        </w:rPr>
        <w:t>Основные формы организации учебной деятельности по формированию ИКТ-компетенции обучающихсямогут включить:</w:t>
      </w:r>
    </w:p>
    <w:p w:rsidR="00E80B14" w:rsidRDefault="00E07B23">
      <w:pPr>
        <w:pStyle w:val="9"/>
        <w:framePr w:w="10747" w:h="13936" w:hRule="exact" w:wrap="none" w:vAnchor="page" w:hAnchor="page" w:x="3083" w:y="4774"/>
        <w:numPr>
          <w:ilvl w:val="0"/>
          <w:numId w:val="98"/>
        </w:numPr>
        <w:shd w:val="clear" w:color="auto" w:fill="auto"/>
        <w:tabs>
          <w:tab w:val="left" w:pos="1032"/>
        </w:tabs>
        <w:spacing w:after="0" w:line="283" w:lineRule="exact"/>
        <w:ind w:firstLine="0"/>
      </w:pPr>
      <w:r>
        <w:rPr>
          <w:rStyle w:val="0pt4"/>
        </w:rPr>
        <w:t>уроки по информатике и другимпредметам;</w:t>
      </w:r>
    </w:p>
    <w:p w:rsidR="00E80B14" w:rsidRDefault="00E07B23">
      <w:pPr>
        <w:pStyle w:val="9"/>
        <w:framePr w:w="10747" w:h="13936" w:hRule="exact" w:wrap="none" w:vAnchor="page" w:hAnchor="page" w:x="3083" w:y="4774"/>
        <w:numPr>
          <w:ilvl w:val="0"/>
          <w:numId w:val="98"/>
        </w:numPr>
        <w:shd w:val="clear" w:color="auto" w:fill="auto"/>
        <w:tabs>
          <w:tab w:val="left" w:pos="1042"/>
        </w:tabs>
        <w:spacing w:after="0" w:line="283" w:lineRule="exact"/>
        <w:ind w:firstLine="0"/>
      </w:pPr>
      <w:r>
        <w:rPr>
          <w:rStyle w:val="0pt4"/>
        </w:rPr>
        <w:t>факультативы;</w:t>
      </w:r>
    </w:p>
    <w:p w:rsidR="00E80B14" w:rsidRDefault="00E07B23">
      <w:pPr>
        <w:pStyle w:val="9"/>
        <w:framePr w:w="10747" w:h="13936" w:hRule="exact" w:wrap="none" w:vAnchor="page" w:hAnchor="page" w:x="3083" w:y="4774"/>
        <w:numPr>
          <w:ilvl w:val="0"/>
          <w:numId w:val="98"/>
        </w:numPr>
        <w:shd w:val="clear" w:color="auto" w:fill="auto"/>
        <w:tabs>
          <w:tab w:val="left" w:pos="1042"/>
        </w:tabs>
        <w:spacing w:after="0" w:line="283" w:lineRule="exact"/>
        <w:ind w:firstLine="0"/>
      </w:pPr>
      <w:r>
        <w:rPr>
          <w:rStyle w:val="0pt4"/>
        </w:rPr>
        <w:t>кружки;</w:t>
      </w:r>
    </w:p>
    <w:p w:rsidR="00E80B14" w:rsidRDefault="00E07B23">
      <w:pPr>
        <w:pStyle w:val="9"/>
        <w:framePr w:w="10747" w:h="13936" w:hRule="exact" w:wrap="none" w:vAnchor="page" w:hAnchor="page" w:x="3083" w:y="4774"/>
        <w:numPr>
          <w:ilvl w:val="0"/>
          <w:numId w:val="98"/>
        </w:numPr>
        <w:shd w:val="clear" w:color="auto" w:fill="auto"/>
        <w:tabs>
          <w:tab w:val="left" w:pos="1042"/>
        </w:tabs>
        <w:spacing w:after="0" w:line="283" w:lineRule="exact"/>
        <w:ind w:firstLine="0"/>
      </w:pPr>
      <w:r>
        <w:rPr>
          <w:rStyle w:val="0pt4"/>
        </w:rPr>
        <w:t>интегративные межпредметныепроекты;</w:t>
      </w:r>
    </w:p>
    <w:p w:rsidR="00E80B14" w:rsidRDefault="00E07B23">
      <w:pPr>
        <w:pStyle w:val="9"/>
        <w:framePr w:w="10747" w:h="13936" w:hRule="exact" w:wrap="none" w:vAnchor="page" w:hAnchor="page" w:x="3083" w:y="4774"/>
        <w:numPr>
          <w:ilvl w:val="0"/>
          <w:numId w:val="98"/>
        </w:numPr>
        <w:shd w:val="clear" w:color="auto" w:fill="auto"/>
        <w:tabs>
          <w:tab w:val="left" w:pos="1042"/>
        </w:tabs>
        <w:spacing w:after="0" w:line="283" w:lineRule="exact"/>
        <w:ind w:firstLine="0"/>
      </w:pPr>
      <w:r>
        <w:rPr>
          <w:rStyle w:val="0pt4"/>
        </w:rPr>
        <w:t>внеурочные и внешкольныеактивности.</w:t>
      </w:r>
    </w:p>
    <w:p w:rsidR="00E80B14" w:rsidRDefault="00E07B23">
      <w:pPr>
        <w:pStyle w:val="9"/>
        <w:framePr w:w="10747" w:h="13936" w:hRule="exact" w:wrap="none" w:vAnchor="page" w:hAnchor="page" w:x="3083" w:y="4774"/>
        <w:shd w:val="clear" w:color="auto" w:fill="auto"/>
        <w:spacing w:after="0" w:line="283" w:lineRule="exact"/>
        <w:ind w:right="320" w:firstLine="0"/>
      </w:pPr>
      <w:r>
        <w:rPr>
          <w:rStyle w:val="0pt4"/>
        </w:rPr>
        <w:t>Среди видов учебной деятельности, обеспечивающих формирование ИКТ-компетенции обучающихся, можно выделить в том числе такие, как:</w:t>
      </w:r>
    </w:p>
    <w:p w:rsidR="00E80B14" w:rsidRDefault="00E07B23">
      <w:pPr>
        <w:pStyle w:val="9"/>
        <w:framePr w:w="10747" w:h="13936" w:hRule="exact" w:wrap="none" w:vAnchor="page" w:hAnchor="page" w:x="3083" w:y="4774"/>
        <w:numPr>
          <w:ilvl w:val="0"/>
          <w:numId w:val="98"/>
        </w:numPr>
        <w:shd w:val="clear" w:color="auto" w:fill="auto"/>
        <w:tabs>
          <w:tab w:val="left" w:pos="1042"/>
        </w:tabs>
        <w:spacing w:after="0" w:line="283" w:lineRule="exact"/>
        <w:ind w:right="320" w:firstLine="0"/>
      </w:pPr>
      <w:r>
        <w:rPr>
          <w:rStyle w:val="0pt4"/>
        </w:rPr>
        <w:t>выполняемые на уроках, дома и в рамках внеурочной деятельности задания, предполагающие использование электронных образовательныхресурсов;</w:t>
      </w:r>
    </w:p>
    <w:p w:rsidR="00E80B14" w:rsidRDefault="00E07B23">
      <w:pPr>
        <w:pStyle w:val="9"/>
        <w:framePr w:w="10747" w:h="13936" w:hRule="exact" w:wrap="none" w:vAnchor="page" w:hAnchor="page" w:x="3083" w:y="4774"/>
        <w:numPr>
          <w:ilvl w:val="0"/>
          <w:numId w:val="98"/>
        </w:numPr>
        <w:shd w:val="clear" w:color="auto" w:fill="auto"/>
        <w:tabs>
          <w:tab w:val="left" w:pos="1042"/>
        </w:tabs>
        <w:spacing w:after="0" w:line="283" w:lineRule="exact"/>
        <w:ind w:firstLine="0"/>
      </w:pPr>
      <w:r>
        <w:rPr>
          <w:rStyle w:val="0pt4"/>
        </w:rPr>
        <w:t>создание и редактированиетекстов;</w:t>
      </w:r>
    </w:p>
    <w:p w:rsidR="00E80B14" w:rsidRDefault="00E07B23">
      <w:pPr>
        <w:pStyle w:val="9"/>
        <w:framePr w:w="10747" w:h="13936" w:hRule="exact" w:wrap="none" w:vAnchor="page" w:hAnchor="page" w:x="3083" w:y="4774"/>
        <w:numPr>
          <w:ilvl w:val="0"/>
          <w:numId w:val="98"/>
        </w:numPr>
        <w:shd w:val="clear" w:color="auto" w:fill="auto"/>
        <w:tabs>
          <w:tab w:val="left" w:pos="1042"/>
        </w:tabs>
        <w:spacing w:after="0" w:line="283" w:lineRule="exact"/>
        <w:ind w:firstLine="0"/>
      </w:pPr>
      <w:r>
        <w:rPr>
          <w:rStyle w:val="0pt4"/>
        </w:rPr>
        <w:t>создание и редактирование электронныхтаблиц;</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10747" w:h="15118" w:hRule="exact" w:wrap="none" w:vAnchor="page" w:hAnchor="page" w:x="3083" w:y="4305"/>
        <w:numPr>
          <w:ilvl w:val="0"/>
          <w:numId w:val="98"/>
        </w:numPr>
        <w:shd w:val="clear" w:color="auto" w:fill="auto"/>
        <w:tabs>
          <w:tab w:val="left" w:pos="1062"/>
        </w:tabs>
        <w:spacing w:after="0" w:line="283" w:lineRule="exact"/>
        <w:ind w:left="20" w:right="300" w:firstLine="0"/>
      </w:pPr>
      <w:r>
        <w:rPr>
          <w:rStyle w:val="0pt4"/>
        </w:rPr>
        <w:lastRenderedPageBreak/>
        <w:t>использование средств для построения диаграмм, графиков, блок-схем, других графических объектов;</w:t>
      </w:r>
    </w:p>
    <w:p w:rsidR="00E80B14" w:rsidRDefault="00E07B23">
      <w:pPr>
        <w:pStyle w:val="9"/>
        <w:framePr w:w="10747" w:h="15118" w:hRule="exact" w:wrap="none" w:vAnchor="page" w:hAnchor="page" w:x="3083" w:y="4305"/>
        <w:numPr>
          <w:ilvl w:val="0"/>
          <w:numId w:val="98"/>
        </w:numPr>
        <w:shd w:val="clear" w:color="auto" w:fill="auto"/>
        <w:tabs>
          <w:tab w:val="left" w:pos="1062"/>
        </w:tabs>
        <w:spacing w:after="0" w:line="283" w:lineRule="exact"/>
        <w:ind w:left="20" w:firstLine="0"/>
      </w:pPr>
      <w:r>
        <w:rPr>
          <w:rStyle w:val="0pt4"/>
        </w:rPr>
        <w:t>создание и редактированиепрезентаций;</w:t>
      </w:r>
    </w:p>
    <w:p w:rsidR="00E80B14" w:rsidRDefault="00E07B23">
      <w:pPr>
        <w:pStyle w:val="9"/>
        <w:framePr w:w="10747" w:h="15118" w:hRule="exact" w:wrap="none" w:vAnchor="page" w:hAnchor="page" w:x="3083" w:y="4305"/>
        <w:numPr>
          <w:ilvl w:val="0"/>
          <w:numId w:val="98"/>
        </w:numPr>
        <w:shd w:val="clear" w:color="auto" w:fill="auto"/>
        <w:tabs>
          <w:tab w:val="left" w:pos="1062"/>
        </w:tabs>
        <w:spacing w:after="0" w:line="283" w:lineRule="exact"/>
        <w:ind w:left="20" w:firstLine="0"/>
      </w:pPr>
      <w:r>
        <w:rPr>
          <w:rStyle w:val="0pt4"/>
        </w:rPr>
        <w:t>создание и редактирование графики ифото;</w:t>
      </w:r>
    </w:p>
    <w:p w:rsidR="00E80B14" w:rsidRDefault="00E07B23">
      <w:pPr>
        <w:pStyle w:val="9"/>
        <w:framePr w:w="10747" w:h="15118" w:hRule="exact" w:wrap="none" w:vAnchor="page" w:hAnchor="page" w:x="3083" w:y="4305"/>
        <w:numPr>
          <w:ilvl w:val="0"/>
          <w:numId w:val="98"/>
        </w:numPr>
        <w:shd w:val="clear" w:color="auto" w:fill="auto"/>
        <w:tabs>
          <w:tab w:val="left" w:pos="1062"/>
        </w:tabs>
        <w:spacing w:after="0" w:line="293" w:lineRule="exact"/>
        <w:ind w:left="20" w:firstLine="0"/>
      </w:pPr>
      <w:r>
        <w:rPr>
          <w:rStyle w:val="0pt4"/>
        </w:rPr>
        <w:t>создание и редактированиевидео;</w:t>
      </w:r>
    </w:p>
    <w:p w:rsidR="00E80B14" w:rsidRDefault="00E07B23">
      <w:pPr>
        <w:pStyle w:val="9"/>
        <w:framePr w:w="10747" w:h="15118" w:hRule="exact" w:wrap="none" w:vAnchor="page" w:hAnchor="page" w:x="3083" w:y="4305"/>
        <w:numPr>
          <w:ilvl w:val="0"/>
          <w:numId w:val="98"/>
        </w:numPr>
        <w:shd w:val="clear" w:color="auto" w:fill="auto"/>
        <w:tabs>
          <w:tab w:val="left" w:pos="1062"/>
        </w:tabs>
        <w:spacing w:after="0" w:line="293" w:lineRule="exact"/>
        <w:ind w:left="20" w:firstLine="0"/>
      </w:pPr>
      <w:r>
        <w:rPr>
          <w:rStyle w:val="0pt4"/>
        </w:rPr>
        <w:t>создание музыкальных и звуковыхобъектов;</w:t>
      </w:r>
    </w:p>
    <w:p w:rsidR="00E80B14" w:rsidRDefault="00E07B23">
      <w:pPr>
        <w:pStyle w:val="9"/>
        <w:framePr w:w="10747" w:h="15118" w:hRule="exact" w:wrap="none" w:vAnchor="page" w:hAnchor="page" w:x="3083" w:y="4305"/>
        <w:numPr>
          <w:ilvl w:val="0"/>
          <w:numId w:val="98"/>
        </w:numPr>
        <w:shd w:val="clear" w:color="auto" w:fill="auto"/>
        <w:tabs>
          <w:tab w:val="left" w:pos="1062"/>
        </w:tabs>
        <w:spacing w:after="0" w:line="293" w:lineRule="exact"/>
        <w:ind w:left="20" w:firstLine="0"/>
      </w:pPr>
      <w:r>
        <w:rPr>
          <w:rStyle w:val="0pt4"/>
        </w:rPr>
        <w:t>поиск и анализ информации вИнтернете;</w:t>
      </w:r>
    </w:p>
    <w:p w:rsidR="00E80B14" w:rsidRDefault="00E07B23">
      <w:pPr>
        <w:pStyle w:val="9"/>
        <w:framePr w:w="10747" w:h="15118" w:hRule="exact" w:wrap="none" w:vAnchor="page" w:hAnchor="page" w:x="3083" w:y="4305"/>
        <w:numPr>
          <w:ilvl w:val="0"/>
          <w:numId w:val="98"/>
        </w:numPr>
        <w:shd w:val="clear" w:color="auto" w:fill="auto"/>
        <w:tabs>
          <w:tab w:val="left" w:pos="1062"/>
        </w:tabs>
        <w:spacing w:after="0" w:line="293" w:lineRule="exact"/>
        <w:ind w:left="20" w:firstLine="0"/>
      </w:pPr>
      <w:r>
        <w:rPr>
          <w:rStyle w:val="0pt4"/>
        </w:rPr>
        <w:t>моделирование, проектирование иуправление;</w:t>
      </w:r>
    </w:p>
    <w:p w:rsidR="00E80B14" w:rsidRDefault="00E07B23">
      <w:pPr>
        <w:pStyle w:val="9"/>
        <w:framePr w:w="10747" w:h="15118" w:hRule="exact" w:wrap="none" w:vAnchor="page" w:hAnchor="page" w:x="3083" w:y="4305"/>
        <w:numPr>
          <w:ilvl w:val="0"/>
          <w:numId w:val="98"/>
        </w:numPr>
        <w:shd w:val="clear" w:color="auto" w:fill="auto"/>
        <w:tabs>
          <w:tab w:val="left" w:pos="1062"/>
        </w:tabs>
        <w:spacing w:after="0" w:line="293" w:lineRule="exact"/>
        <w:ind w:left="20" w:firstLine="0"/>
      </w:pPr>
      <w:r>
        <w:rPr>
          <w:rStyle w:val="0pt4"/>
        </w:rPr>
        <w:t>математическая обработка и визуализацияданных;</w:t>
      </w:r>
    </w:p>
    <w:p w:rsidR="00E80B14" w:rsidRDefault="00E07B23">
      <w:pPr>
        <w:pStyle w:val="9"/>
        <w:framePr w:w="10747" w:h="15118" w:hRule="exact" w:wrap="none" w:vAnchor="page" w:hAnchor="page" w:x="3083" w:y="4305"/>
        <w:numPr>
          <w:ilvl w:val="0"/>
          <w:numId w:val="98"/>
        </w:numPr>
        <w:shd w:val="clear" w:color="auto" w:fill="auto"/>
        <w:tabs>
          <w:tab w:val="left" w:pos="1062"/>
        </w:tabs>
        <w:spacing w:after="0"/>
        <w:ind w:left="20" w:firstLine="0"/>
      </w:pPr>
      <w:r>
        <w:rPr>
          <w:rStyle w:val="0pt4"/>
        </w:rPr>
        <w:t>создание веб-страниц исайтов;</w:t>
      </w:r>
    </w:p>
    <w:p w:rsidR="00E80B14" w:rsidRDefault="00E07B23">
      <w:pPr>
        <w:pStyle w:val="9"/>
        <w:framePr w:w="10747" w:h="15118" w:hRule="exact" w:wrap="none" w:vAnchor="page" w:hAnchor="page" w:x="3083" w:y="4305"/>
        <w:numPr>
          <w:ilvl w:val="0"/>
          <w:numId w:val="98"/>
        </w:numPr>
        <w:shd w:val="clear" w:color="auto" w:fill="auto"/>
        <w:tabs>
          <w:tab w:val="left" w:pos="1062"/>
        </w:tabs>
        <w:spacing w:after="0"/>
        <w:ind w:left="20" w:firstLine="0"/>
      </w:pPr>
      <w:r>
        <w:rPr>
          <w:rStyle w:val="0pt4"/>
        </w:rPr>
        <w:t>сетевая коммуникация между учениками и (или)учителем.</w:t>
      </w:r>
    </w:p>
    <w:p w:rsidR="00E80B14" w:rsidRDefault="00E07B23">
      <w:pPr>
        <w:pStyle w:val="9"/>
        <w:framePr w:w="10747" w:h="15118" w:hRule="exact" w:wrap="none" w:vAnchor="page" w:hAnchor="page" w:x="3083" w:y="4305"/>
        <w:shd w:val="clear" w:color="auto" w:fill="auto"/>
        <w:spacing w:after="0"/>
        <w:ind w:left="20" w:right="300" w:firstLine="0"/>
      </w:pPr>
      <w:r>
        <w:rPr>
          <w:rStyle w:val="0pt4"/>
        </w:rPr>
        <w:t>Эффективное формирование ИКТ-компетенции обучающихся может быть обеспечено усилиями команды учителей-предметников, согласование действий которых обеспечивается в ходе регулярных рабочих совещаний по данному вопросу.</w:t>
      </w:r>
    </w:p>
    <w:p w:rsidR="00E80B14" w:rsidRDefault="00E07B23">
      <w:pPr>
        <w:pStyle w:val="30"/>
        <w:framePr w:w="10747" w:h="15118" w:hRule="exact" w:wrap="none" w:vAnchor="page" w:hAnchor="page" w:x="3083" w:y="4305"/>
        <w:numPr>
          <w:ilvl w:val="0"/>
          <w:numId w:val="128"/>
        </w:numPr>
        <w:shd w:val="clear" w:color="auto" w:fill="auto"/>
        <w:tabs>
          <w:tab w:val="left" w:pos="1666"/>
        </w:tabs>
        <w:ind w:left="20" w:right="300"/>
      </w:pPr>
      <w:r>
        <w:rPr>
          <w:rStyle w:val="39"/>
          <w:b/>
          <w:bCs/>
        </w:rPr>
        <w:t>Перечень и описание основных элементов ИКТ-компетенции и инструментових использования</w:t>
      </w:r>
    </w:p>
    <w:p w:rsidR="00E80B14" w:rsidRDefault="00E07B23">
      <w:pPr>
        <w:pStyle w:val="30"/>
        <w:framePr w:w="10747" w:h="15118" w:hRule="exact" w:wrap="none" w:vAnchor="page" w:hAnchor="page" w:x="3083" w:y="4305"/>
        <w:shd w:val="clear" w:color="auto" w:fill="auto"/>
        <w:ind w:left="20"/>
      </w:pPr>
      <w:r>
        <w:rPr>
          <w:rStyle w:val="39"/>
          <w:b/>
          <w:bCs/>
        </w:rPr>
        <w:t>Обращение с устройствами ИКТ.</w:t>
      </w:r>
    </w:p>
    <w:p w:rsidR="00E80B14" w:rsidRDefault="00E07B23">
      <w:pPr>
        <w:pStyle w:val="9"/>
        <w:framePr w:w="10747" w:h="15118" w:hRule="exact" w:wrap="none" w:vAnchor="page" w:hAnchor="page" w:x="3083" w:y="4305"/>
        <w:shd w:val="clear" w:color="auto" w:fill="auto"/>
        <w:spacing w:after="0"/>
        <w:ind w:left="20" w:right="300" w:firstLine="0"/>
      </w:pPr>
      <w:r>
        <w:rPr>
          <w:rStyle w:val="0pt4"/>
        </w:rPr>
        <w:t xml:space="preserve">Соединение устройств ИКТ (блоки компьютера, устройства сетей, принтер, проектор, сканер, измерительные устройства и т. д.) с использованием проводных и беспроводных технологий; включение и выключение устройств ИКТ; получение информации о характеристиках компьютера; осуществление информационного подключения к локальной сети и глобальной сети Интернет; выполнение базовых операций с основными элементами пользовательского интерфейса: работа с меню, запуск прикладных программ, обращение за справкой; вход в информационную среду образовательной организации, в том числе через Интернет, размещение в информационной среде различных информационных объектов; оценивание числовых параметров информационных процессов (объем памяти, необходимой для хранения информации; скорость передачи информации, пропускная способность выбранного канала и пр.); вывод информации на бумагу, работа с расходными материалами; соблюдение требований к организации компьютерного рабочего места, техника безопасности, гигиены, эргономики и ресурсосбережения при работе с устройствами ИКТ. </w:t>
      </w:r>
      <w:r>
        <w:rPr>
          <w:rStyle w:val="ab"/>
        </w:rPr>
        <w:t xml:space="preserve">Фиксация и обработка изображений и звуков. </w:t>
      </w:r>
      <w:r>
        <w:rPr>
          <w:rStyle w:val="0pt4"/>
        </w:rPr>
        <w:t>Выбор технических средств ИКТ для фиксации изображений и звуков в соответствии с поставленной целью; осуществление фиксации изображений и звуков в ходе процесса обсуждения, проведения эксперимента, природного процесса, фиксации хода и результатов проектной деятельности; создание презентаций на основе цифровых фотографий; осуществление видеосъемки и монтажа отснятого материала с использованием возможностей специальных компьютерных инструментов; осуществление обработки цифровых фотографий с использованием возможностей специальных компьютерных инструментов; осуществление обработки цифровых звукозаписей с использованием возможностей специальных компьютерных инструментов; понимание и учет смысла и содержания деятельности при организации фиксации, выделение для фиксации отдельных элементов объектов и процессов, обеспечение качества фиксации существенныхэлементов.</w:t>
      </w:r>
    </w:p>
    <w:p w:rsidR="00E80B14" w:rsidRDefault="00E07B23">
      <w:pPr>
        <w:pStyle w:val="9"/>
        <w:framePr w:w="10747" w:h="15118" w:hRule="exact" w:wrap="none" w:vAnchor="page" w:hAnchor="page" w:x="3083" w:y="4305"/>
        <w:shd w:val="clear" w:color="auto" w:fill="auto"/>
        <w:spacing w:after="0"/>
        <w:ind w:left="20" w:right="300" w:firstLine="0"/>
      </w:pPr>
      <w:r>
        <w:rPr>
          <w:rStyle w:val="ab"/>
        </w:rPr>
        <w:t xml:space="preserve">Поиск и организация хранения информации. </w:t>
      </w:r>
      <w:r>
        <w:rPr>
          <w:rStyle w:val="0pt4"/>
        </w:rPr>
        <w:t>Использование приемов поиска информации на персональном компьютере, в информационной среде организации и в образовательном пространстве; использование различных приемов поиска информации в сети Интернет (поисковые системы, справочные разделы, предметные рубрики); осуществление поиска информации в сети Интернет с использованием простых запросов (по одному признаку); построение запросов для поиска информации с использованием логических операций и анализ результатов поиска; сохранение для индивидуального использования найденных в сети Интернет информационных объектов и ссылок на них; использование различных библиотечных, в том числе электронных, каталогов для поиска необходимых книг; поиск информации в различных базах данных, создание и заполнение баз данных, в частности, использование различных определителей; формирование собственного информационного пространства: создание системы папок и размещение в них нужных информационных источников, размещение информации в сетиИнтернет.</w:t>
      </w:r>
    </w:p>
    <w:p w:rsidR="00E80B14" w:rsidRDefault="00E07B23">
      <w:pPr>
        <w:pStyle w:val="9"/>
        <w:framePr w:w="10747" w:h="15118" w:hRule="exact" w:wrap="none" w:vAnchor="page" w:hAnchor="page" w:x="3083" w:y="4305"/>
        <w:shd w:val="clear" w:color="auto" w:fill="auto"/>
        <w:spacing w:after="0"/>
        <w:ind w:left="20" w:right="300" w:firstLine="0"/>
      </w:pPr>
      <w:r>
        <w:rPr>
          <w:rStyle w:val="0pt4"/>
        </w:rPr>
        <w:t>Создание письменных сообщений.Создание текстовых документов на русском, родном и иностранном языках посредством квалифицированного клавиатурного письма с использованием</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10752" w:h="14967" w:hRule="exact" w:wrap="none" w:vAnchor="page" w:hAnchor="page" w:x="3080" w:y="4386"/>
        <w:shd w:val="clear" w:color="auto" w:fill="auto"/>
        <w:spacing w:after="0"/>
        <w:ind w:left="20" w:right="300" w:firstLine="0"/>
      </w:pPr>
      <w:r>
        <w:rPr>
          <w:rStyle w:val="0pt4"/>
        </w:rPr>
        <w:lastRenderedPageBreak/>
        <w:t>базовых средств текстовых редакторов; осуществление редактирования и структурирования текста в соответствии с его смыслом средствами текстового редактора (выделение, перемещение и удаление фрагментов текста; создание текстов с повторяющимися фрагментами; создание таблиц и списков; осуществление орфографического контроля в текстовом документе с помощью средств текстового процессора);оформление текста в соответствии с заданными требованиями к шрифту, его начертанию, размеру и цвету, к выравниванию текста; установка параметров страницы документа; форматирование символов и абзацев; вставка колонтитулов и номеров страниц; вставка в документ формул, таблиц, списков, изображений; участие в коллективном создании текстового документа; создание гипертекстовых документов; сканирование текста и осуществление распознавания сканированного текста; использование ссылок и цитирование источников при создании на их основе собственных информационных объектов.</w:t>
      </w:r>
    </w:p>
    <w:p w:rsidR="00E80B14" w:rsidRDefault="00E07B23">
      <w:pPr>
        <w:pStyle w:val="9"/>
        <w:framePr w:w="10752" w:h="14967" w:hRule="exact" w:wrap="none" w:vAnchor="page" w:hAnchor="page" w:x="3080" w:y="4386"/>
        <w:shd w:val="clear" w:color="auto" w:fill="auto"/>
        <w:spacing w:after="0"/>
        <w:ind w:left="20" w:right="240" w:firstLine="0"/>
      </w:pPr>
      <w:r>
        <w:rPr>
          <w:rStyle w:val="ab"/>
        </w:rPr>
        <w:t xml:space="preserve">Создание графических </w:t>
      </w:r>
      <w:r>
        <w:rPr>
          <w:rStyle w:val="0pt4"/>
        </w:rPr>
        <w:t>объектов.Создание и редактирование изображений с помощью инструментов графического редактора; создание графических объектов с повторяющимися и(или) преобразованными фрагментами; создание графических объектов проведением рукой произвольных линий с использованием специализированных компьютерных инструментов и устройств; создание различных геометрических объектов и чертежей с использованием возможностей специальных компьютерных инструментов; создание диаграмм различных видов (алгоритмических, концептуальных, классификационных, организационных, родства и др.) в соответствии с решаемыми задачами; создание движущихся изображений с использованием возможностей специальных компьютерных инструментов; создание объектов трехмерной графики.</w:t>
      </w:r>
    </w:p>
    <w:p w:rsidR="00E80B14" w:rsidRDefault="00E07B23">
      <w:pPr>
        <w:pStyle w:val="9"/>
        <w:framePr w:w="10752" w:h="14967" w:hRule="exact" w:wrap="none" w:vAnchor="page" w:hAnchor="page" w:x="3080" w:y="4386"/>
        <w:shd w:val="clear" w:color="auto" w:fill="auto"/>
        <w:spacing w:after="0"/>
        <w:ind w:left="20" w:right="240" w:firstLine="0"/>
      </w:pPr>
      <w:r>
        <w:rPr>
          <w:rStyle w:val="ab"/>
        </w:rPr>
        <w:t xml:space="preserve">Создание музыкальных и звуковых объектов. </w:t>
      </w:r>
      <w:r>
        <w:rPr>
          <w:rStyle w:val="0pt4"/>
        </w:rPr>
        <w:t>Использование звуковых и музыкальных редакторов; использование клавишных и кинестетических синтезаторов; использование программ звукозаписи и микрофонов; запись звуковых файлов с различным качеством звучания (глубиной кодирования и частотой дискретизации).</w:t>
      </w:r>
    </w:p>
    <w:p w:rsidR="00E80B14" w:rsidRDefault="00E07B23">
      <w:pPr>
        <w:pStyle w:val="30"/>
        <w:framePr w:w="10752" w:h="14967" w:hRule="exact" w:wrap="none" w:vAnchor="page" w:hAnchor="page" w:x="3080" w:y="4386"/>
        <w:shd w:val="clear" w:color="auto" w:fill="auto"/>
        <w:ind w:left="20"/>
      </w:pPr>
      <w:r>
        <w:rPr>
          <w:rStyle w:val="39"/>
          <w:b/>
          <w:bCs/>
        </w:rPr>
        <w:t>Восприятие, использование и создание гипертекстовых и мультимедийных информационных</w:t>
      </w:r>
    </w:p>
    <w:p w:rsidR="00E80B14" w:rsidRDefault="00E07B23">
      <w:pPr>
        <w:pStyle w:val="9"/>
        <w:framePr w:w="10752" w:h="14967" w:hRule="exact" w:wrap="none" w:vAnchor="page" w:hAnchor="page" w:x="3080" w:y="4386"/>
        <w:shd w:val="clear" w:color="auto" w:fill="auto"/>
        <w:spacing w:after="0"/>
        <w:ind w:left="20" w:right="240" w:firstLine="0"/>
      </w:pPr>
      <w:r>
        <w:rPr>
          <w:rStyle w:val="ab"/>
        </w:rPr>
        <w:t xml:space="preserve">объектов.«Чтение» </w:t>
      </w:r>
      <w:r>
        <w:rPr>
          <w:rStyle w:val="0pt4"/>
        </w:rPr>
        <w:t>таблиц, графиков, диаграмм, схем и т. д., самостоятельное перекодирование информации из одной знаковой системы в другую; использование при восприятии сообщений содержащихся в них внутренних и внешних ссылок; формулирование вопросов к сообщению, создание краткого описания сообщения; цитирование фрагментов сообщений; использование при восприятии сообщений различных инструментов поиска, справочных источников (включая двуязычные); проведение деконструкции сообщений, выделение в них структуры, элементов и фрагментов; работа с особыми видами сообщений: диаграммами (алгоритмические, концептуальные, классификационные, организационные, родства и др.), картами и спутниковыми фотографиями, в том числе в системах глобального позиционирования; избирательное отношение к информации в окружающем информационном пространстве, отказ от потребления ненужной информации; проектирование дизайна сообщения в соответствии с задачами; создание на заданную тему мультимедийной презентации с гиперссылками, слайды которой содержат тексты, звуки, графические изображения; организация сообщения в виде линейного или включающего ссылки представления для самостоятельного просмотра через браузер; оценивание размеров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 использование программ- архиваторов.</w:t>
      </w:r>
    </w:p>
    <w:p w:rsidR="00E80B14" w:rsidRDefault="00E07B23">
      <w:pPr>
        <w:pStyle w:val="9"/>
        <w:framePr w:w="10752" w:h="14967" w:hRule="exact" w:wrap="none" w:vAnchor="page" w:hAnchor="page" w:x="3080" w:y="4386"/>
        <w:shd w:val="clear" w:color="auto" w:fill="auto"/>
        <w:spacing w:after="0"/>
        <w:ind w:left="20" w:right="240" w:firstLine="0"/>
      </w:pPr>
      <w:r>
        <w:rPr>
          <w:rStyle w:val="ab"/>
        </w:rPr>
        <w:t xml:space="preserve">Анализ информации, математическая обработка данных в исследовании.Проведение </w:t>
      </w:r>
      <w:r>
        <w:rPr>
          <w:rStyle w:val="0pt4"/>
        </w:rPr>
        <w:t>естественнонаучных и социальных измерений, ввод результатов измерений и других цифровых данных и их обработка, в том числе статистически и с помощью визуализации; проведение экспериментов и исследований в виртуальных лабораториях по естественным наукам, математике и информатике; анализ результатов своей деятельности и затрачиваемых ресурсов.</w:t>
      </w:r>
    </w:p>
    <w:p w:rsidR="00E80B14" w:rsidRDefault="00E07B23">
      <w:pPr>
        <w:pStyle w:val="9"/>
        <w:framePr w:w="10752" w:h="14967" w:hRule="exact" w:wrap="none" w:vAnchor="page" w:hAnchor="page" w:x="3080" w:y="4386"/>
        <w:shd w:val="clear" w:color="auto" w:fill="auto"/>
        <w:spacing w:after="0"/>
        <w:ind w:left="20" w:right="240" w:firstLine="0"/>
      </w:pPr>
      <w:r>
        <w:rPr>
          <w:rStyle w:val="ab"/>
        </w:rPr>
        <w:t xml:space="preserve">Моделирование, проектирование и управление.Построение </w:t>
      </w:r>
      <w:r>
        <w:rPr>
          <w:rStyle w:val="0pt4"/>
        </w:rPr>
        <w:t>с помощью компьютерных инструментов разнообразных информационных структур для описания объектов; построение математических моделей изучаемых объектов и процессов; разработка алгоритмов по управлению учебным исполнителем; конструирование и моделирование с использованием материальных конструкторов с компьютерным управлением и обратной связью; моделирование с использованием виртуальных конструкторов; моделирование с использованием средств программирования; проектирование виртуальных и реальных объектов и процессов, использование системы автоматизированного проектирования.</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10699" w:h="15218" w:hRule="exact" w:wrap="none" w:vAnchor="page" w:hAnchor="page" w:x="3107" w:y="4262"/>
        <w:shd w:val="clear" w:color="auto" w:fill="auto"/>
        <w:spacing w:after="0"/>
        <w:ind w:left="20" w:right="300" w:firstLine="0"/>
      </w:pPr>
      <w:r>
        <w:rPr>
          <w:rStyle w:val="0pt4"/>
        </w:rPr>
        <w:lastRenderedPageBreak/>
        <w:t>Коммуникация и социальное взаимодействие.Осуществление образовательного взаимодействия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 использование возможностей электронной почты для информационного обмена; ведение личного дневника (блога) с использованием возможностей Интернета; работа в группе над сообщением; участие в форумах в социальных образовательных сетях; выступления перед аудиторией в целях представления ей результатов своей работы с помощью средств ИКТ; соблюдение норм информационной культуры, этики и права; уважительное отношение к частной информации и информационным правам другихлюдей.</w:t>
      </w:r>
    </w:p>
    <w:p w:rsidR="00E80B14" w:rsidRDefault="00E07B23">
      <w:pPr>
        <w:pStyle w:val="9"/>
        <w:framePr w:w="10699" w:h="15218" w:hRule="exact" w:wrap="none" w:vAnchor="page" w:hAnchor="page" w:x="3107" w:y="4262"/>
        <w:shd w:val="clear" w:color="auto" w:fill="auto"/>
        <w:spacing w:after="236"/>
        <w:ind w:left="20" w:right="300" w:firstLine="0"/>
      </w:pPr>
      <w:r>
        <w:rPr>
          <w:rStyle w:val="0pt4"/>
        </w:rPr>
        <w:t>Информационная безопасность.Осуществление защиты информации от компьютерных вирусов с помощью антивирусных программ; соблюдение правил безопасного поведения в Интернете; использование полезных ресурсов Интернета и отказ от использования ресурсов, содержание которых несовместимо с задачами воспитания и образования или нежелательно.</w:t>
      </w:r>
    </w:p>
    <w:p w:rsidR="00E80B14" w:rsidRDefault="00E07B23">
      <w:pPr>
        <w:pStyle w:val="62"/>
        <w:framePr w:w="10699" w:h="15218" w:hRule="exact" w:wrap="none" w:vAnchor="page" w:hAnchor="page" w:x="3107" w:y="4262"/>
        <w:numPr>
          <w:ilvl w:val="0"/>
          <w:numId w:val="128"/>
        </w:numPr>
        <w:shd w:val="clear" w:color="auto" w:fill="auto"/>
        <w:tabs>
          <w:tab w:val="left" w:pos="2281"/>
        </w:tabs>
        <w:spacing w:before="0" w:line="278" w:lineRule="exact"/>
        <w:ind w:left="20" w:right="300" w:firstLine="0"/>
      </w:pPr>
      <w:bookmarkStart w:id="79" w:name="bookmark79"/>
      <w:r>
        <w:t>Планируемые результаты формирования и развития компетентности обучающихся в области использованияинформационно-коммуникационныхтехнологий</w:t>
      </w:r>
      <w:bookmarkEnd w:id="79"/>
    </w:p>
    <w:p w:rsidR="00E80B14" w:rsidRDefault="00E07B23">
      <w:pPr>
        <w:pStyle w:val="9"/>
        <w:framePr w:w="10699" w:h="15218" w:hRule="exact" w:wrap="none" w:vAnchor="page" w:hAnchor="page" w:x="3107" w:y="4262"/>
        <w:shd w:val="clear" w:color="auto" w:fill="auto"/>
        <w:spacing w:after="0"/>
        <w:ind w:left="20" w:right="300" w:firstLine="0"/>
      </w:pPr>
      <w:r>
        <w:rPr>
          <w:rStyle w:val="0pt4"/>
        </w:rPr>
        <w:t>Представленные планируемые результаты развития компетентности обучающихся в области использования ИКТ учитывают существующие знания и компетенции, полученные обучающимися вне образовательной организации. Вместе с тем планируемые результаты могут быть адаптированы и под обучающихся, кому требуется более полное сопровождение в сфере формирования ИКТ- компетенций.</w:t>
      </w:r>
    </w:p>
    <w:p w:rsidR="00E80B14" w:rsidRDefault="00E07B23">
      <w:pPr>
        <w:pStyle w:val="9"/>
        <w:framePr w:w="10699" w:h="15218" w:hRule="exact" w:wrap="none" w:vAnchor="page" w:hAnchor="page" w:x="3107" w:y="4262"/>
        <w:shd w:val="clear" w:color="auto" w:fill="auto"/>
        <w:spacing w:after="0"/>
        <w:ind w:left="20" w:right="300" w:firstLine="0"/>
      </w:pPr>
      <w:r>
        <w:rPr>
          <w:rStyle w:val="0pt4"/>
        </w:rPr>
        <w:t>В рамках направления «Обращение с устройствами ИКТ» в качестве основных планируемых результатов возможен следующий список того, что обучающийся сможет:</w:t>
      </w:r>
    </w:p>
    <w:p w:rsidR="00E80B14" w:rsidRDefault="00E07B23">
      <w:pPr>
        <w:pStyle w:val="9"/>
        <w:framePr w:w="10699" w:h="15218" w:hRule="exact" w:wrap="none" w:vAnchor="page" w:hAnchor="page" w:x="3107" w:y="4262"/>
        <w:numPr>
          <w:ilvl w:val="0"/>
          <w:numId w:val="98"/>
        </w:numPr>
        <w:shd w:val="clear" w:color="auto" w:fill="auto"/>
        <w:tabs>
          <w:tab w:val="left" w:pos="1071"/>
        </w:tabs>
        <w:spacing w:after="0"/>
        <w:ind w:left="20" w:right="300" w:firstLine="0"/>
      </w:pPr>
      <w:r>
        <w:rPr>
          <w:rStyle w:val="0pt4"/>
        </w:rPr>
        <w:t>осуществлять информационное подключение к локальной сети и глобальной сети Интернет;</w:t>
      </w:r>
    </w:p>
    <w:p w:rsidR="00E80B14" w:rsidRDefault="00E07B23">
      <w:pPr>
        <w:pStyle w:val="9"/>
        <w:framePr w:w="10699" w:h="15218" w:hRule="exact" w:wrap="none" w:vAnchor="page" w:hAnchor="page" w:x="3107" w:y="4262"/>
        <w:numPr>
          <w:ilvl w:val="0"/>
          <w:numId w:val="98"/>
        </w:numPr>
        <w:shd w:val="clear" w:color="auto" w:fill="auto"/>
        <w:tabs>
          <w:tab w:val="left" w:pos="1062"/>
        </w:tabs>
        <w:spacing w:after="0"/>
        <w:ind w:left="20" w:firstLine="0"/>
      </w:pPr>
      <w:r>
        <w:rPr>
          <w:rStyle w:val="0pt4"/>
        </w:rPr>
        <w:t>получать информацию о характеристикахкомпьютера;</w:t>
      </w:r>
    </w:p>
    <w:p w:rsidR="00E80B14" w:rsidRDefault="00E07B23">
      <w:pPr>
        <w:pStyle w:val="9"/>
        <w:framePr w:w="10699" w:h="15218" w:hRule="exact" w:wrap="none" w:vAnchor="page" w:hAnchor="page" w:x="3107" w:y="4262"/>
        <w:numPr>
          <w:ilvl w:val="0"/>
          <w:numId w:val="98"/>
        </w:numPr>
        <w:shd w:val="clear" w:color="auto" w:fill="auto"/>
        <w:tabs>
          <w:tab w:val="left" w:pos="1066"/>
        </w:tabs>
        <w:spacing w:after="0"/>
        <w:ind w:left="20" w:right="300" w:firstLine="0"/>
      </w:pPr>
      <w:r>
        <w:rPr>
          <w:rStyle w:val="0pt4"/>
        </w:rPr>
        <w:t>оценивать числовые параметры информационных процессов (объем памяти, необходимой для хранения информации; скорость передачи информации, пропускную способность выбранного канала ипр.);</w:t>
      </w:r>
    </w:p>
    <w:p w:rsidR="00E80B14" w:rsidRDefault="00E07B23">
      <w:pPr>
        <w:pStyle w:val="9"/>
        <w:framePr w:w="10699" w:h="15218" w:hRule="exact" w:wrap="none" w:vAnchor="page" w:hAnchor="page" w:x="3107" w:y="4262"/>
        <w:numPr>
          <w:ilvl w:val="0"/>
          <w:numId w:val="98"/>
        </w:numPr>
        <w:shd w:val="clear" w:color="auto" w:fill="auto"/>
        <w:tabs>
          <w:tab w:val="left" w:pos="1062"/>
        </w:tabs>
        <w:spacing w:after="0"/>
        <w:ind w:left="20" w:right="300" w:firstLine="0"/>
      </w:pPr>
      <w:r>
        <w:rPr>
          <w:rStyle w:val="0pt4"/>
        </w:rPr>
        <w:t>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беспроводныхтехнологий;</w:t>
      </w:r>
    </w:p>
    <w:p w:rsidR="00E80B14" w:rsidRDefault="00E07B23">
      <w:pPr>
        <w:pStyle w:val="9"/>
        <w:framePr w:w="10699" w:h="15218" w:hRule="exact" w:wrap="none" w:vAnchor="page" w:hAnchor="page" w:x="3107" w:y="4262"/>
        <w:numPr>
          <w:ilvl w:val="0"/>
          <w:numId w:val="98"/>
        </w:numPr>
        <w:shd w:val="clear" w:color="auto" w:fill="auto"/>
        <w:tabs>
          <w:tab w:val="left" w:pos="1071"/>
        </w:tabs>
        <w:spacing w:after="0"/>
        <w:ind w:left="20" w:right="300" w:firstLine="0"/>
      </w:pPr>
      <w:r>
        <w:rPr>
          <w:rStyle w:val="0pt4"/>
        </w:rPr>
        <w:t>входить в информационную среду образовательной организации, в том числе через сеть Интернет, размещать в информационной среде различные информационныеобъекты;</w:t>
      </w:r>
    </w:p>
    <w:p w:rsidR="00E80B14" w:rsidRDefault="00E07B23">
      <w:pPr>
        <w:pStyle w:val="9"/>
        <w:framePr w:w="10699" w:h="15218" w:hRule="exact" w:wrap="none" w:vAnchor="page" w:hAnchor="page" w:x="3107" w:y="4262"/>
        <w:numPr>
          <w:ilvl w:val="0"/>
          <w:numId w:val="98"/>
        </w:numPr>
        <w:shd w:val="clear" w:color="auto" w:fill="auto"/>
        <w:tabs>
          <w:tab w:val="left" w:pos="1062"/>
        </w:tabs>
        <w:spacing w:after="0"/>
        <w:ind w:left="20" w:right="300" w:firstLine="0"/>
      </w:pPr>
      <w:r>
        <w:rPr>
          <w:rStyle w:val="0pt4"/>
        </w:rPr>
        <w:t>соблюдать требования техники безопасности, гигиены, эргономики и ресурсосбережения при работе с устройствамиИКТ.</w:t>
      </w:r>
    </w:p>
    <w:p w:rsidR="00E80B14" w:rsidRDefault="00E07B23">
      <w:pPr>
        <w:pStyle w:val="9"/>
        <w:framePr w:w="10699" w:h="15218" w:hRule="exact" w:wrap="none" w:vAnchor="page" w:hAnchor="page" w:x="3107" w:y="4262"/>
        <w:shd w:val="clear" w:color="auto" w:fill="auto"/>
        <w:spacing w:after="0"/>
        <w:ind w:left="20" w:right="300" w:firstLine="0"/>
      </w:pPr>
      <w:r>
        <w:rPr>
          <w:rStyle w:val="0pt4"/>
        </w:rPr>
        <w:t>В рамках направления «Фиксация и обработка изображений и звуков» в качестве основных планируемых результатов возможен, но не ограничивается следующим, список того, что обучающийся сможет:</w:t>
      </w:r>
    </w:p>
    <w:p w:rsidR="00E80B14" w:rsidRDefault="00E07B23">
      <w:pPr>
        <w:pStyle w:val="9"/>
        <w:framePr w:w="10699" w:h="15218" w:hRule="exact" w:wrap="none" w:vAnchor="page" w:hAnchor="page" w:x="3107" w:y="4262"/>
        <w:numPr>
          <w:ilvl w:val="0"/>
          <w:numId w:val="98"/>
        </w:numPr>
        <w:shd w:val="clear" w:color="auto" w:fill="auto"/>
        <w:tabs>
          <w:tab w:val="left" w:pos="1062"/>
        </w:tabs>
        <w:spacing w:after="0"/>
        <w:ind w:left="20" w:firstLine="0"/>
      </w:pPr>
      <w:r>
        <w:rPr>
          <w:rStyle w:val="0pt4"/>
        </w:rPr>
        <w:t>создавать презентации на основе цифровыхфотографий;</w:t>
      </w:r>
    </w:p>
    <w:p w:rsidR="00E80B14" w:rsidRDefault="00E07B23">
      <w:pPr>
        <w:pStyle w:val="9"/>
        <w:framePr w:w="10699" w:h="15218" w:hRule="exact" w:wrap="none" w:vAnchor="page" w:hAnchor="page" w:x="3107" w:y="4262"/>
        <w:numPr>
          <w:ilvl w:val="0"/>
          <w:numId w:val="98"/>
        </w:numPr>
        <w:shd w:val="clear" w:color="auto" w:fill="auto"/>
        <w:tabs>
          <w:tab w:val="left" w:pos="1062"/>
        </w:tabs>
        <w:spacing w:after="0"/>
        <w:ind w:left="20" w:right="300" w:firstLine="0"/>
      </w:pPr>
      <w:r>
        <w:rPr>
          <w:rStyle w:val="0pt4"/>
        </w:rPr>
        <w:t>проводить обработку цифровых фотографий с использованием возможностей специальных компьютерныхинструментов;</w:t>
      </w:r>
    </w:p>
    <w:p w:rsidR="00E80B14" w:rsidRDefault="00E07B23">
      <w:pPr>
        <w:pStyle w:val="9"/>
        <w:framePr w:w="10699" w:h="15218" w:hRule="exact" w:wrap="none" w:vAnchor="page" w:hAnchor="page" w:x="3107" w:y="4262"/>
        <w:numPr>
          <w:ilvl w:val="0"/>
          <w:numId w:val="98"/>
        </w:numPr>
        <w:shd w:val="clear" w:color="auto" w:fill="auto"/>
        <w:tabs>
          <w:tab w:val="left" w:pos="1062"/>
        </w:tabs>
        <w:spacing w:after="0"/>
        <w:ind w:left="20" w:right="300" w:firstLine="0"/>
      </w:pPr>
      <w:r>
        <w:rPr>
          <w:rStyle w:val="0pt4"/>
        </w:rPr>
        <w:t>проводить обработку цифровых звукозаписей с использованием возможностей специальных компьютерныхинструментов;</w:t>
      </w:r>
    </w:p>
    <w:p w:rsidR="00E80B14" w:rsidRDefault="00E07B23">
      <w:pPr>
        <w:pStyle w:val="9"/>
        <w:framePr w:w="10699" w:h="15218" w:hRule="exact" w:wrap="none" w:vAnchor="page" w:hAnchor="page" w:x="3107" w:y="4262"/>
        <w:numPr>
          <w:ilvl w:val="0"/>
          <w:numId w:val="98"/>
        </w:numPr>
        <w:shd w:val="clear" w:color="auto" w:fill="auto"/>
        <w:tabs>
          <w:tab w:val="left" w:pos="1062"/>
        </w:tabs>
        <w:spacing w:after="0"/>
        <w:ind w:left="20" w:right="300" w:firstLine="0"/>
      </w:pPr>
      <w:r>
        <w:rPr>
          <w:rStyle w:val="0pt4"/>
        </w:rPr>
        <w:t>осуществлять видеосъемку и проводить монтаж отснятого материала с использованием возможностей специальных компьютерныхинструментов.</w:t>
      </w:r>
    </w:p>
    <w:p w:rsidR="00E80B14" w:rsidRDefault="00E07B23">
      <w:pPr>
        <w:pStyle w:val="9"/>
        <w:framePr w:w="10699" w:h="15218" w:hRule="exact" w:wrap="none" w:vAnchor="page" w:hAnchor="page" w:x="3107" w:y="4262"/>
        <w:shd w:val="clear" w:color="auto" w:fill="auto"/>
        <w:spacing w:after="0"/>
        <w:ind w:left="20" w:right="1560" w:firstLine="0"/>
        <w:jc w:val="both"/>
      </w:pPr>
      <w:r>
        <w:rPr>
          <w:rStyle w:val="0pt4"/>
        </w:rPr>
        <w:t>В рамках направления «Поиск и организация хранения информации» в качестве основных планируемых результатов возможен, но не ограничивается следующим, список того, что обучающийся сможет:</w:t>
      </w:r>
    </w:p>
    <w:p w:rsidR="00E80B14" w:rsidRDefault="00E07B23">
      <w:pPr>
        <w:pStyle w:val="9"/>
        <w:framePr w:w="10699" w:h="15218" w:hRule="exact" w:wrap="none" w:vAnchor="page" w:hAnchor="page" w:x="3107" w:y="4262"/>
        <w:numPr>
          <w:ilvl w:val="0"/>
          <w:numId w:val="98"/>
        </w:numPr>
        <w:shd w:val="clear" w:color="auto" w:fill="auto"/>
        <w:tabs>
          <w:tab w:val="left" w:pos="1062"/>
        </w:tabs>
        <w:spacing w:after="0"/>
        <w:ind w:left="20" w:right="300" w:firstLine="0"/>
      </w:pPr>
      <w:r>
        <w:rPr>
          <w:rStyle w:val="0pt4"/>
        </w:rPr>
        <w:t>использовать различные приемы поиска информации в сети Интернет (поисковые системы, справочные разделы, предметныерубрики);</w:t>
      </w:r>
    </w:p>
    <w:p w:rsidR="00E80B14" w:rsidRDefault="00E07B23">
      <w:pPr>
        <w:pStyle w:val="9"/>
        <w:framePr w:w="10699" w:h="15218" w:hRule="exact" w:wrap="none" w:vAnchor="page" w:hAnchor="page" w:x="3107" w:y="4262"/>
        <w:numPr>
          <w:ilvl w:val="0"/>
          <w:numId w:val="98"/>
        </w:numPr>
        <w:shd w:val="clear" w:color="auto" w:fill="auto"/>
        <w:tabs>
          <w:tab w:val="left" w:pos="1062"/>
        </w:tabs>
        <w:spacing w:after="0"/>
        <w:ind w:left="20" w:right="300" w:firstLine="0"/>
      </w:pPr>
      <w:r>
        <w:rPr>
          <w:rStyle w:val="0pt4"/>
        </w:rPr>
        <w:t>строить запросы для поиска информации с использованием логических операций и анализировать результатыпоиска;</w:t>
      </w:r>
    </w:p>
    <w:p w:rsidR="00E80B14" w:rsidRDefault="00E07B23">
      <w:pPr>
        <w:pStyle w:val="9"/>
        <w:framePr w:w="10699" w:h="15218" w:hRule="exact" w:wrap="none" w:vAnchor="page" w:hAnchor="page" w:x="3107" w:y="4262"/>
        <w:numPr>
          <w:ilvl w:val="0"/>
          <w:numId w:val="98"/>
        </w:numPr>
        <w:shd w:val="clear" w:color="auto" w:fill="auto"/>
        <w:tabs>
          <w:tab w:val="left" w:pos="1062"/>
        </w:tabs>
        <w:spacing w:after="0"/>
        <w:ind w:left="20" w:right="300" w:firstLine="0"/>
      </w:pPr>
      <w:r>
        <w:rPr>
          <w:rStyle w:val="0pt4"/>
        </w:rPr>
        <w:t>использовать различные библиотечные, в том числе электронные, каталоги для поиска необходимыхкниг;</w:t>
      </w:r>
    </w:p>
    <w:p w:rsidR="00E80B14" w:rsidRDefault="00E07B23">
      <w:pPr>
        <w:pStyle w:val="9"/>
        <w:framePr w:w="10699" w:h="15218" w:hRule="exact" w:wrap="none" w:vAnchor="page" w:hAnchor="page" w:x="3107" w:y="4262"/>
        <w:numPr>
          <w:ilvl w:val="0"/>
          <w:numId w:val="98"/>
        </w:numPr>
        <w:shd w:val="clear" w:color="auto" w:fill="auto"/>
        <w:tabs>
          <w:tab w:val="left" w:pos="1062"/>
        </w:tabs>
        <w:spacing w:after="0"/>
        <w:ind w:left="20" w:firstLine="0"/>
      </w:pPr>
      <w:r>
        <w:rPr>
          <w:rStyle w:val="0pt4"/>
        </w:rPr>
        <w:t>искать информацию в различных базах данных, создавать и заполнять базы данных,в</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10536" w:h="15192" w:hRule="exact" w:wrap="none" w:vAnchor="page" w:hAnchor="page" w:x="3188" w:y="4262"/>
        <w:shd w:val="clear" w:color="auto" w:fill="auto"/>
        <w:spacing w:after="0"/>
        <w:ind w:left="20" w:firstLine="0"/>
      </w:pPr>
      <w:r>
        <w:rPr>
          <w:rStyle w:val="0pt4"/>
        </w:rPr>
        <w:lastRenderedPageBreak/>
        <w:t>частности, использовать различные определители;</w:t>
      </w:r>
    </w:p>
    <w:p w:rsidR="00E80B14" w:rsidRDefault="00E07B23">
      <w:pPr>
        <w:pStyle w:val="9"/>
        <w:framePr w:w="10536" w:h="15192" w:hRule="exact" w:wrap="none" w:vAnchor="page" w:hAnchor="page" w:x="3188" w:y="4262"/>
        <w:numPr>
          <w:ilvl w:val="0"/>
          <w:numId w:val="98"/>
        </w:numPr>
        <w:shd w:val="clear" w:color="auto" w:fill="auto"/>
        <w:tabs>
          <w:tab w:val="left" w:pos="1062"/>
        </w:tabs>
        <w:spacing w:after="0"/>
        <w:ind w:left="20" w:right="60" w:firstLine="0"/>
      </w:pPr>
      <w:r>
        <w:rPr>
          <w:rStyle w:val="0pt4"/>
        </w:rPr>
        <w:t>сохранять для индивидуального использования найденные в сети Интернет информационные объекты и ссылки наних.</w:t>
      </w:r>
    </w:p>
    <w:p w:rsidR="00E80B14" w:rsidRDefault="00E07B23">
      <w:pPr>
        <w:pStyle w:val="9"/>
        <w:framePr w:w="10536" w:h="15192" w:hRule="exact" w:wrap="none" w:vAnchor="page" w:hAnchor="page" w:x="3188" w:y="4262"/>
        <w:shd w:val="clear" w:color="auto" w:fill="auto"/>
        <w:spacing w:after="0"/>
        <w:ind w:left="20" w:right="60" w:firstLine="0"/>
      </w:pPr>
      <w:r>
        <w:rPr>
          <w:rStyle w:val="0pt4"/>
        </w:rPr>
        <w:t>В рамках направления «Создание письменных сообщений» в качестве основных планируемых результатов возможен, но не ограничивается следующим, список того, что обучающийся сможет:</w:t>
      </w:r>
    </w:p>
    <w:p w:rsidR="00E80B14" w:rsidRDefault="00E07B23">
      <w:pPr>
        <w:pStyle w:val="9"/>
        <w:framePr w:w="10536" w:h="15192" w:hRule="exact" w:wrap="none" w:vAnchor="page" w:hAnchor="page" w:x="3188" w:y="4262"/>
        <w:numPr>
          <w:ilvl w:val="0"/>
          <w:numId w:val="98"/>
        </w:numPr>
        <w:shd w:val="clear" w:color="auto" w:fill="auto"/>
        <w:tabs>
          <w:tab w:val="left" w:pos="1062"/>
        </w:tabs>
        <w:spacing w:after="0"/>
        <w:ind w:left="20" w:right="60" w:firstLine="0"/>
      </w:pPr>
      <w:r>
        <w:rPr>
          <w:rStyle w:val="0pt4"/>
        </w:rPr>
        <w:t>осуществлять редактирование и структурирование текста в соответствии с его смыслом средствами текстовогоредактора;</w:t>
      </w:r>
    </w:p>
    <w:p w:rsidR="00E80B14" w:rsidRDefault="00E07B23">
      <w:pPr>
        <w:pStyle w:val="9"/>
        <w:framePr w:w="10536" w:h="15192" w:hRule="exact" w:wrap="none" w:vAnchor="page" w:hAnchor="page" w:x="3188" w:y="4262"/>
        <w:numPr>
          <w:ilvl w:val="0"/>
          <w:numId w:val="98"/>
        </w:numPr>
        <w:shd w:val="clear" w:color="auto" w:fill="auto"/>
        <w:tabs>
          <w:tab w:val="left" w:pos="1062"/>
        </w:tabs>
        <w:spacing w:after="0"/>
        <w:ind w:left="20" w:right="60" w:firstLine="0"/>
      </w:pPr>
      <w:r>
        <w:rPr>
          <w:rStyle w:val="0pt4"/>
        </w:rPr>
        <w:t>форматировать текстовые документы (установка параметров страницы документа; форматирование символов и абзацев; вставка колонтитулов и номеровстраниц);</w:t>
      </w:r>
    </w:p>
    <w:p w:rsidR="00E80B14" w:rsidRDefault="00E07B23">
      <w:pPr>
        <w:pStyle w:val="9"/>
        <w:framePr w:w="10536" w:h="15192" w:hRule="exact" w:wrap="none" w:vAnchor="page" w:hAnchor="page" w:x="3188" w:y="4262"/>
        <w:numPr>
          <w:ilvl w:val="0"/>
          <w:numId w:val="98"/>
        </w:numPr>
        <w:shd w:val="clear" w:color="auto" w:fill="auto"/>
        <w:tabs>
          <w:tab w:val="left" w:pos="1062"/>
        </w:tabs>
        <w:spacing w:after="0"/>
        <w:ind w:left="20" w:firstLine="0"/>
      </w:pPr>
      <w:r>
        <w:rPr>
          <w:rStyle w:val="0pt4"/>
        </w:rPr>
        <w:t>вставлять в документ формулы, таблицы, списки,изображения;</w:t>
      </w:r>
    </w:p>
    <w:p w:rsidR="00E80B14" w:rsidRDefault="00E07B23">
      <w:pPr>
        <w:pStyle w:val="9"/>
        <w:framePr w:w="10536" w:h="15192" w:hRule="exact" w:wrap="none" w:vAnchor="page" w:hAnchor="page" w:x="3188" w:y="4262"/>
        <w:numPr>
          <w:ilvl w:val="0"/>
          <w:numId w:val="98"/>
        </w:numPr>
        <w:shd w:val="clear" w:color="auto" w:fill="auto"/>
        <w:tabs>
          <w:tab w:val="left" w:pos="1052"/>
        </w:tabs>
        <w:spacing w:after="0"/>
        <w:ind w:left="20" w:firstLine="0"/>
      </w:pPr>
      <w:r>
        <w:rPr>
          <w:rStyle w:val="0pt4"/>
        </w:rPr>
        <w:t>участвовать в коллективном создании текстовогодокумента;</w:t>
      </w:r>
    </w:p>
    <w:p w:rsidR="00E80B14" w:rsidRDefault="00E07B23">
      <w:pPr>
        <w:pStyle w:val="9"/>
        <w:framePr w:w="10536" w:h="15192" w:hRule="exact" w:wrap="none" w:vAnchor="page" w:hAnchor="page" w:x="3188" w:y="4262"/>
        <w:numPr>
          <w:ilvl w:val="0"/>
          <w:numId w:val="98"/>
        </w:numPr>
        <w:shd w:val="clear" w:color="auto" w:fill="auto"/>
        <w:tabs>
          <w:tab w:val="left" w:pos="1062"/>
        </w:tabs>
        <w:spacing w:after="0"/>
        <w:ind w:left="20" w:firstLine="0"/>
      </w:pPr>
      <w:r>
        <w:rPr>
          <w:rStyle w:val="0pt4"/>
        </w:rPr>
        <w:t>создавать гипертекстовыедокументы.</w:t>
      </w:r>
    </w:p>
    <w:p w:rsidR="00E80B14" w:rsidRDefault="00E07B23">
      <w:pPr>
        <w:pStyle w:val="9"/>
        <w:framePr w:w="10536" w:h="15192" w:hRule="exact" w:wrap="none" w:vAnchor="page" w:hAnchor="page" w:x="3188" w:y="4262"/>
        <w:shd w:val="clear" w:color="auto" w:fill="auto"/>
        <w:spacing w:after="0"/>
        <w:ind w:left="20" w:right="60" w:firstLine="0"/>
      </w:pPr>
      <w:r>
        <w:rPr>
          <w:rStyle w:val="0pt4"/>
        </w:rPr>
        <w:t>В рамках направления «Создание графических объектов» в качестве основных планируемых результатов возможен, но не ограничивается следующим, список того, что обучающийся сможет:</w:t>
      </w:r>
    </w:p>
    <w:p w:rsidR="00E80B14" w:rsidRDefault="00E07B23">
      <w:pPr>
        <w:pStyle w:val="9"/>
        <w:framePr w:w="10536" w:h="15192" w:hRule="exact" w:wrap="none" w:vAnchor="page" w:hAnchor="page" w:x="3188" w:y="4262"/>
        <w:numPr>
          <w:ilvl w:val="0"/>
          <w:numId w:val="98"/>
        </w:numPr>
        <w:shd w:val="clear" w:color="auto" w:fill="auto"/>
        <w:tabs>
          <w:tab w:val="left" w:pos="1062"/>
        </w:tabs>
        <w:spacing w:after="0"/>
        <w:ind w:left="20" w:firstLine="0"/>
      </w:pPr>
      <w:r>
        <w:rPr>
          <w:rStyle w:val="0pt4"/>
        </w:rPr>
        <w:t>создавать и редактировать изображения с помощью инструментов графическогоредактора;</w:t>
      </w:r>
    </w:p>
    <w:p w:rsidR="00E80B14" w:rsidRDefault="00E07B23">
      <w:pPr>
        <w:pStyle w:val="9"/>
        <w:framePr w:w="10536" w:h="15192" w:hRule="exact" w:wrap="none" w:vAnchor="page" w:hAnchor="page" w:x="3188" w:y="4262"/>
        <w:numPr>
          <w:ilvl w:val="0"/>
          <w:numId w:val="98"/>
        </w:numPr>
        <w:shd w:val="clear" w:color="auto" w:fill="auto"/>
        <w:tabs>
          <w:tab w:val="left" w:pos="1062"/>
        </w:tabs>
        <w:spacing w:after="0"/>
        <w:ind w:left="20" w:right="60" w:firstLine="0"/>
      </w:pPr>
      <w:r>
        <w:rPr>
          <w:rStyle w:val="0pt4"/>
        </w:rPr>
        <w:t>создавать различные геометрические объекты и чертежи с использованием возможностей специальных компьютерныхинструментов;</w:t>
      </w:r>
    </w:p>
    <w:p w:rsidR="00E80B14" w:rsidRDefault="00E07B23">
      <w:pPr>
        <w:pStyle w:val="9"/>
        <w:framePr w:w="10536" w:h="15192" w:hRule="exact" w:wrap="none" w:vAnchor="page" w:hAnchor="page" w:x="3188" w:y="4262"/>
        <w:numPr>
          <w:ilvl w:val="0"/>
          <w:numId w:val="98"/>
        </w:numPr>
        <w:shd w:val="clear" w:color="auto" w:fill="auto"/>
        <w:tabs>
          <w:tab w:val="left" w:pos="1062"/>
        </w:tabs>
        <w:spacing w:after="0"/>
        <w:ind w:left="20" w:right="60" w:firstLine="0"/>
      </w:pPr>
      <w:r>
        <w:rPr>
          <w:rStyle w:val="0pt4"/>
        </w:rPr>
        <w:t>создавать диаграммы различных видов (алгоритмические, концептуальные, классификационные, организационные, родства и др.) в соответствии с решаемымизадачами.</w:t>
      </w:r>
    </w:p>
    <w:p w:rsidR="00E80B14" w:rsidRDefault="00E07B23">
      <w:pPr>
        <w:pStyle w:val="9"/>
        <w:framePr w:w="10536" w:h="15192" w:hRule="exact" w:wrap="none" w:vAnchor="page" w:hAnchor="page" w:x="3188" w:y="4262"/>
        <w:shd w:val="clear" w:color="auto" w:fill="auto"/>
        <w:spacing w:after="0"/>
        <w:ind w:left="20" w:right="60" w:firstLine="0"/>
      </w:pPr>
      <w:r>
        <w:rPr>
          <w:rStyle w:val="0pt4"/>
        </w:rPr>
        <w:t>В рамках направления «Создание музыкальных и звуковых объектов» в качестве основных планируемых результатов возможен, но не ограничивается следующим, список того, что обучающийся сможет:</w:t>
      </w:r>
    </w:p>
    <w:p w:rsidR="00E80B14" w:rsidRDefault="00E07B23">
      <w:pPr>
        <w:pStyle w:val="9"/>
        <w:framePr w:w="10536" w:h="15192" w:hRule="exact" w:wrap="none" w:vAnchor="page" w:hAnchor="page" w:x="3188" w:y="4262"/>
        <w:numPr>
          <w:ilvl w:val="0"/>
          <w:numId w:val="98"/>
        </w:numPr>
        <w:shd w:val="clear" w:color="auto" w:fill="auto"/>
        <w:tabs>
          <w:tab w:val="left" w:pos="1057"/>
        </w:tabs>
        <w:spacing w:after="0"/>
        <w:ind w:left="20" w:right="60" w:firstLine="0"/>
      </w:pPr>
      <w:r>
        <w:rPr>
          <w:rStyle w:val="0pt4"/>
        </w:rPr>
        <w:t>записывать звуковые файлы с различным качеством звучания (глубиной кодирования и частотойдискретизации);</w:t>
      </w:r>
    </w:p>
    <w:p w:rsidR="00E80B14" w:rsidRDefault="00E07B23">
      <w:pPr>
        <w:pStyle w:val="9"/>
        <w:framePr w:w="10536" w:h="15192" w:hRule="exact" w:wrap="none" w:vAnchor="page" w:hAnchor="page" w:x="3188" w:y="4262"/>
        <w:numPr>
          <w:ilvl w:val="0"/>
          <w:numId w:val="98"/>
        </w:numPr>
        <w:shd w:val="clear" w:color="auto" w:fill="auto"/>
        <w:tabs>
          <w:tab w:val="left" w:pos="1066"/>
        </w:tabs>
        <w:spacing w:after="0"/>
        <w:ind w:left="20" w:right="60" w:firstLine="0"/>
      </w:pPr>
      <w:r>
        <w:rPr>
          <w:rStyle w:val="0pt4"/>
        </w:rPr>
        <w:t>использовать музыкальные редакторы, клавишные и кинетические синтезаторы для решения творческихзадач.</w:t>
      </w:r>
    </w:p>
    <w:p w:rsidR="00E80B14" w:rsidRDefault="00E07B23">
      <w:pPr>
        <w:pStyle w:val="9"/>
        <w:framePr w:w="10536" w:h="15192" w:hRule="exact" w:wrap="none" w:vAnchor="page" w:hAnchor="page" w:x="3188" w:y="4262"/>
        <w:shd w:val="clear" w:color="auto" w:fill="auto"/>
        <w:spacing w:after="0"/>
        <w:ind w:left="20" w:right="60" w:firstLine="0"/>
      </w:pPr>
      <w:r>
        <w:rPr>
          <w:rStyle w:val="0pt4"/>
        </w:rPr>
        <w:t>В рамках направления «Восприятие, использование и создание гипертекстовых и мультимедийных информационных объектов» в качестве основных планируемых результатов возможен, но не ограничивается следующим, список того, что обучающийся сможет:</w:t>
      </w:r>
    </w:p>
    <w:p w:rsidR="00E80B14" w:rsidRDefault="00E07B23">
      <w:pPr>
        <w:pStyle w:val="9"/>
        <w:framePr w:w="10536" w:h="15192" w:hRule="exact" w:wrap="none" w:vAnchor="page" w:hAnchor="page" w:x="3188" w:y="4262"/>
        <w:numPr>
          <w:ilvl w:val="0"/>
          <w:numId w:val="98"/>
        </w:numPr>
        <w:shd w:val="clear" w:color="auto" w:fill="auto"/>
        <w:tabs>
          <w:tab w:val="left" w:pos="1062"/>
        </w:tabs>
        <w:spacing w:after="0"/>
        <w:ind w:left="20" w:right="60" w:firstLine="0"/>
      </w:pPr>
      <w:r>
        <w:rPr>
          <w:rStyle w:val="0pt4"/>
        </w:rPr>
        <w:t>создавать на заданную тему мультимедийную презентацию с гиперссылками, слайды которой содержат тексты, звуки, графическиеизображения;</w:t>
      </w:r>
    </w:p>
    <w:p w:rsidR="00E80B14" w:rsidRDefault="00E07B23">
      <w:pPr>
        <w:pStyle w:val="9"/>
        <w:framePr w:w="10536" w:h="15192" w:hRule="exact" w:wrap="none" w:vAnchor="page" w:hAnchor="page" w:x="3188" w:y="4262"/>
        <w:numPr>
          <w:ilvl w:val="0"/>
          <w:numId w:val="98"/>
        </w:numPr>
        <w:shd w:val="clear" w:color="auto" w:fill="auto"/>
        <w:tabs>
          <w:tab w:val="left" w:pos="1057"/>
        </w:tabs>
        <w:spacing w:after="0"/>
        <w:ind w:left="20" w:right="60" w:firstLine="0"/>
        <w:jc w:val="both"/>
      </w:pPr>
      <w:r>
        <w:rPr>
          <w:rStyle w:val="0pt4"/>
        </w:rPr>
        <w:t>работать с особыми видами сообщений: диаграммами (алгоритмические, концептуальные, классификационные, организационные, родства и др.), картами (географические, хронологические) и спутниковыми фотографиями, в том числе в системах глобальногопозиционирования;</w:t>
      </w:r>
    </w:p>
    <w:p w:rsidR="00E80B14" w:rsidRDefault="00E07B23">
      <w:pPr>
        <w:pStyle w:val="9"/>
        <w:framePr w:w="10536" w:h="15192" w:hRule="exact" w:wrap="none" w:vAnchor="page" w:hAnchor="page" w:x="3188" w:y="4262"/>
        <w:numPr>
          <w:ilvl w:val="0"/>
          <w:numId w:val="98"/>
        </w:numPr>
        <w:shd w:val="clear" w:color="auto" w:fill="auto"/>
        <w:tabs>
          <w:tab w:val="left" w:pos="1062"/>
        </w:tabs>
        <w:spacing w:after="0"/>
        <w:ind w:left="20" w:right="60" w:firstLine="0"/>
      </w:pPr>
      <w:r>
        <w:rPr>
          <w:rStyle w:val="0pt4"/>
        </w:rPr>
        <w:t>оценивать размеры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w:t>
      </w:r>
    </w:p>
    <w:p w:rsidR="00E80B14" w:rsidRDefault="00E07B23">
      <w:pPr>
        <w:pStyle w:val="9"/>
        <w:framePr w:w="10536" w:h="15192" w:hRule="exact" w:wrap="none" w:vAnchor="page" w:hAnchor="page" w:x="3188" w:y="4262"/>
        <w:numPr>
          <w:ilvl w:val="0"/>
          <w:numId w:val="98"/>
        </w:numPr>
        <w:shd w:val="clear" w:color="auto" w:fill="auto"/>
        <w:tabs>
          <w:tab w:val="left" w:pos="1062"/>
        </w:tabs>
        <w:spacing w:after="0"/>
        <w:ind w:left="20" w:firstLine="0"/>
      </w:pPr>
      <w:r>
        <w:rPr>
          <w:rStyle w:val="0pt4"/>
        </w:rPr>
        <w:t>использоватьпрограммы-архиваторы.</w:t>
      </w:r>
    </w:p>
    <w:p w:rsidR="00E80B14" w:rsidRDefault="00E07B23">
      <w:pPr>
        <w:pStyle w:val="9"/>
        <w:framePr w:w="10536" w:h="15192" w:hRule="exact" w:wrap="none" w:vAnchor="page" w:hAnchor="page" w:x="3188" w:y="4262"/>
        <w:shd w:val="clear" w:color="auto" w:fill="auto"/>
        <w:spacing w:after="0"/>
        <w:ind w:left="20" w:right="380" w:firstLine="0"/>
        <w:jc w:val="both"/>
      </w:pPr>
      <w:r>
        <w:rPr>
          <w:rStyle w:val="0pt4"/>
        </w:rPr>
        <w:t>В рамках направления «Анализ информации, математическая обработка данных в исследовании» в качестве основных планируемых результатов возможен, но не ограничивается следующим, список того, что обучающийся сможет:</w:t>
      </w:r>
    </w:p>
    <w:p w:rsidR="00E80B14" w:rsidRDefault="00E07B23">
      <w:pPr>
        <w:pStyle w:val="9"/>
        <w:framePr w:w="10536" w:h="15192" w:hRule="exact" w:wrap="none" w:vAnchor="page" w:hAnchor="page" w:x="3188" w:y="4262"/>
        <w:numPr>
          <w:ilvl w:val="0"/>
          <w:numId w:val="98"/>
        </w:numPr>
        <w:shd w:val="clear" w:color="auto" w:fill="auto"/>
        <w:tabs>
          <w:tab w:val="left" w:pos="1062"/>
        </w:tabs>
        <w:spacing w:after="0"/>
        <w:ind w:left="20" w:firstLine="0"/>
      </w:pPr>
      <w:r>
        <w:rPr>
          <w:rStyle w:val="0pt4"/>
        </w:rPr>
        <w:t>проводить простые эксперименты и исследования в виртуальныхлабораториях;</w:t>
      </w:r>
    </w:p>
    <w:p w:rsidR="00E80B14" w:rsidRDefault="00E07B23">
      <w:pPr>
        <w:pStyle w:val="9"/>
        <w:framePr w:w="10536" w:h="15192" w:hRule="exact" w:wrap="none" w:vAnchor="page" w:hAnchor="page" w:x="3188" w:y="4262"/>
        <w:numPr>
          <w:ilvl w:val="0"/>
          <w:numId w:val="98"/>
        </w:numPr>
        <w:shd w:val="clear" w:color="auto" w:fill="auto"/>
        <w:tabs>
          <w:tab w:val="left" w:pos="1062"/>
        </w:tabs>
        <w:spacing w:after="0"/>
        <w:ind w:left="20" w:right="60" w:firstLine="0"/>
      </w:pPr>
      <w:r>
        <w:rPr>
          <w:rStyle w:val="0pt4"/>
        </w:rPr>
        <w:t>вводить результаты измерений и другие цифровые данные для их обработки, в том числе статистической ивизуализации;</w:t>
      </w:r>
    </w:p>
    <w:p w:rsidR="00E80B14" w:rsidRDefault="00E07B23">
      <w:pPr>
        <w:pStyle w:val="9"/>
        <w:framePr w:w="10536" w:h="15192" w:hRule="exact" w:wrap="none" w:vAnchor="page" w:hAnchor="page" w:x="3188" w:y="4262"/>
        <w:numPr>
          <w:ilvl w:val="0"/>
          <w:numId w:val="98"/>
        </w:numPr>
        <w:shd w:val="clear" w:color="auto" w:fill="auto"/>
        <w:tabs>
          <w:tab w:val="left" w:pos="1062"/>
        </w:tabs>
        <w:spacing w:after="0"/>
        <w:ind w:left="20" w:right="60" w:firstLine="0"/>
      </w:pPr>
      <w:r>
        <w:rPr>
          <w:rStyle w:val="0pt4"/>
        </w:rPr>
        <w:t>проводить эксперименты и исследования в виртуальных лабораториях по естественным наукам, математике иинформатике.</w:t>
      </w:r>
    </w:p>
    <w:p w:rsidR="00E80B14" w:rsidRDefault="00E07B23">
      <w:pPr>
        <w:pStyle w:val="9"/>
        <w:framePr w:w="10536" w:h="15192" w:hRule="exact" w:wrap="none" w:vAnchor="page" w:hAnchor="page" w:x="3188" w:y="4262"/>
        <w:shd w:val="clear" w:color="auto" w:fill="auto"/>
        <w:spacing w:after="0"/>
        <w:ind w:left="20" w:right="60" w:firstLine="0"/>
      </w:pPr>
      <w:r>
        <w:rPr>
          <w:rStyle w:val="0pt4"/>
        </w:rPr>
        <w:t>В рамках направления «Моделирование, проектирование и управление» в качестве основных планируемых результатов возможен, но не ограничивается следующим, список того, что обучающийся сможет:</w:t>
      </w:r>
    </w:p>
    <w:p w:rsidR="00E80B14" w:rsidRDefault="00E07B23">
      <w:pPr>
        <w:pStyle w:val="9"/>
        <w:framePr w:w="10536" w:h="15192" w:hRule="exact" w:wrap="none" w:vAnchor="page" w:hAnchor="page" w:x="3188" w:y="4262"/>
        <w:numPr>
          <w:ilvl w:val="0"/>
          <w:numId w:val="98"/>
        </w:numPr>
        <w:shd w:val="clear" w:color="auto" w:fill="auto"/>
        <w:tabs>
          <w:tab w:val="left" w:pos="1062"/>
        </w:tabs>
        <w:spacing w:after="0"/>
        <w:ind w:left="20" w:right="60" w:firstLine="0"/>
      </w:pPr>
      <w:r>
        <w:rPr>
          <w:rStyle w:val="0pt4"/>
        </w:rPr>
        <w:t>строить с помощью компьютерных инструментов разнообразные информационные структуры для описанияобъектов;</w:t>
      </w:r>
    </w:p>
    <w:p w:rsidR="00E80B14" w:rsidRDefault="00E07B23">
      <w:pPr>
        <w:pStyle w:val="9"/>
        <w:framePr w:w="10536" w:h="15192" w:hRule="exact" w:wrap="none" w:vAnchor="page" w:hAnchor="page" w:x="3188" w:y="4262"/>
        <w:numPr>
          <w:ilvl w:val="0"/>
          <w:numId w:val="98"/>
        </w:numPr>
        <w:shd w:val="clear" w:color="auto" w:fill="auto"/>
        <w:tabs>
          <w:tab w:val="left" w:pos="1062"/>
        </w:tabs>
        <w:spacing w:after="0"/>
        <w:ind w:left="20" w:right="60" w:firstLine="0"/>
      </w:pPr>
      <w:r>
        <w:rPr>
          <w:rStyle w:val="0pt4"/>
        </w:rPr>
        <w:t>конструировать и моделировать с использованием материальных конструкторов с компьютерным управлением и обратной связью (робототехника);</w:t>
      </w:r>
    </w:p>
    <w:p w:rsidR="00E80B14" w:rsidRDefault="00E07B23">
      <w:pPr>
        <w:pStyle w:val="9"/>
        <w:framePr w:w="10536" w:h="15192" w:hRule="exact" w:wrap="none" w:vAnchor="page" w:hAnchor="page" w:x="3188" w:y="4262"/>
        <w:numPr>
          <w:ilvl w:val="0"/>
          <w:numId w:val="98"/>
        </w:numPr>
        <w:shd w:val="clear" w:color="auto" w:fill="auto"/>
        <w:tabs>
          <w:tab w:val="left" w:pos="1062"/>
        </w:tabs>
        <w:spacing w:after="0"/>
        <w:ind w:left="20" w:firstLine="0"/>
      </w:pPr>
      <w:r>
        <w:rPr>
          <w:rStyle w:val="0pt4"/>
        </w:rPr>
        <w:t>моделировать с использованием виртуальныхконструкторов;</w:t>
      </w:r>
    </w:p>
    <w:p w:rsidR="00E80B14" w:rsidRDefault="00E07B23">
      <w:pPr>
        <w:pStyle w:val="9"/>
        <w:framePr w:w="10536" w:h="15192" w:hRule="exact" w:wrap="none" w:vAnchor="page" w:hAnchor="page" w:x="3188" w:y="4262"/>
        <w:numPr>
          <w:ilvl w:val="0"/>
          <w:numId w:val="98"/>
        </w:numPr>
        <w:shd w:val="clear" w:color="auto" w:fill="auto"/>
        <w:tabs>
          <w:tab w:val="left" w:pos="1062"/>
        </w:tabs>
        <w:spacing w:after="0"/>
        <w:ind w:left="20" w:firstLine="0"/>
      </w:pPr>
      <w:r>
        <w:rPr>
          <w:rStyle w:val="0pt4"/>
        </w:rPr>
        <w:t>моделировать с использованием средствпрограммирования.</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10733" w:h="15025" w:hRule="exact" w:wrap="none" w:vAnchor="page" w:hAnchor="page" w:x="3090" w:y="4350"/>
        <w:shd w:val="clear" w:color="auto" w:fill="auto"/>
        <w:spacing w:after="0"/>
        <w:ind w:left="20" w:right="1420" w:firstLine="0"/>
        <w:jc w:val="both"/>
      </w:pPr>
      <w:r>
        <w:rPr>
          <w:rStyle w:val="0pt4"/>
        </w:rPr>
        <w:lastRenderedPageBreak/>
        <w:t>В рамках направления «Коммуникация и социальное взаимодействие» в качестве основных планируемых результатов возможен, но не ограничивается следующим, список того, что обучающийся сможет:</w:t>
      </w:r>
    </w:p>
    <w:p w:rsidR="00E80B14" w:rsidRDefault="00E07B23">
      <w:pPr>
        <w:pStyle w:val="9"/>
        <w:framePr w:w="10733" w:h="15025" w:hRule="exact" w:wrap="none" w:vAnchor="page" w:hAnchor="page" w:x="3090" w:y="4350"/>
        <w:numPr>
          <w:ilvl w:val="0"/>
          <w:numId w:val="98"/>
        </w:numPr>
        <w:shd w:val="clear" w:color="auto" w:fill="auto"/>
        <w:tabs>
          <w:tab w:val="left" w:pos="1062"/>
        </w:tabs>
        <w:spacing w:after="0"/>
        <w:ind w:left="20" w:right="1420" w:firstLine="0"/>
        <w:jc w:val="both"/>
      </w:pPr>
      <w:r>
        <w:rPr>
          <w:rStyle w:val="0pt4"/>
        </w:rPr>
        <w:t>осуществлять образовательное взаимодействие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формированиепортфолио);</w:t>
      </w:r>
    </w:p>
    <w:p w:rsidR="00E80B14" w:rsidRDefault="00E07B23">
      <w:pPr>
        <w:pStyle w:val="9"/>
        <w:framePr w:w="10733" w:h="15025" w:hRule="exact" w:wrap="none" w:vAnchor="page" w:hAnchor="page" w:x="3090" w:y="4350"/>
        <w:numPr>
          <w:ilvl w:val="0"/>
          <w:numId w:val="98"/>
        </w:numPr>
        <w:shd w:val="clear" w:color="auto" w:fill="auto"/>
        <w:tabs>
          <w:tab w:val="left" w:pos="1062"/>
        </w:tabs>
        <w:spacing w:after="0"/>
        <w:ind w:left="20" w:right="320" w:firstLine="0"/>
      </w:pPr>
      <w:r>
        <w:rPr>
          <w:rStyle w:val="0pt4"/>
        </w:rPr>
        <w:t>использовать возможности электронной почты, интернет-мессенджеров и социальных сетей дляобучения;</w:t>
      </w:r>
    </w:p>
    <w:p w:rsidR="00E80B14" w:rsidRDefault="00E07B23">
      <w:pPr>
        <w:pStyle w:val="9"/>
        <w:framePr w:w="10733" w:h="15025" w:hRule="exact" w:wrap="none" w:vAnchor="page" w:hAnchor="page" w:x="3090" w:y="4350"/>
        <w:numPr>
          <w:ilvl w:val="0"/>
          <w:numId w:val="98"/>
        </w:numPr>
        <w:shd w:val="clear" w:color="auto" w:fill="auto"/>
        <w:tabs>
          <w:tab w:val="left" w:pos="1062"/>
        </w:tabs>
        <w:spacing w:after="0"/>
        <w:ind w:left="20" w:firstLine="0"/>
        <w:jc w:val="both"/>
      </w:pPr>
      <w:r>
        <w:rPr>
          <w:rStyle w:val="0pt4"/>
        </w:rPr>
        <w:t>вести личный дневник (блог) с использованием возможностей сетиИнтернет;</w:t>
      </w:r>
    </w:p>
    <w:p w:rsidR="00E80B14" w:rsidRDefault="00E07B23">
      <w:pPr>
        <w:pStyle w:val="9"/>
        <w:framePr w:w="10733" w:h="15025" w:hRule="exact" w:wrap="none" w:vAnchor="page" w:hAnchor="page" w:x="3090" w:y="4350"/>
        <w:numPr>
          <w:ilvl w:val="0"/>
          <w:numId w:val="98"/>
        </w:numPr>
        <w:shd w:val="clear" w:color="auto" w:fill="auto"/>
        <w:tabs>
          <w:tab w:val="left" w:pos="1066"/>
        </w:tabs>
        <w:spacing w:after="0"/>
        <w:ind w:left="20" w:right="320" w:firstLine="0"/>
      </w:pPr>
      <w:r>
        <w:rPr>
          <w:rStyle w:val="0pt4"/>
        </w:rPr>
        <w:t>соблюдать нормы информационной культуры, этики и права; с уважением относиться к частной информации и информационным правам другихлюдей;</w:t>
      </w:r>
    </w:p>
    <w:p w:rsidR="00E80B14" w:rsidRDefault="00E07B23">
      <w:pPr>
        <w:pStyle w:val="9"/>
        <w:framePr w:w="10733" w:h="15025" w:hRule="exact" w:wrap="none" w:vAnchor="page" w:hAnchor="page" w:x="3090" w:y="4350"/>
        <w:numPr>
          <w:ilvl w:val="0"/>
          <w:numId w:val="98"/>
        </w:numPr>
        <w:shd w:val="clear" w:color="auto" w:fill="auto"/>
        <w:tabs>
          <w:tab w:val="left" w:pos="1062"/>
        </w:tabs>
        <w:spacing w:after="0"/>
        <w:ind w:left="20" w:right="1420" w:firstLine="0"/>
        <w:jc w:val="both"/>
      </w:pPr>
      <w:r>
        <w:rPr>
          <w:rStyle w:val="0pt4"/>
        </w:rPr>
        <w:t>осуществлять защиту от троянских вирусов, фишинговых атак, информации от компьютерных вирусов с помощью антивирусныхпрограмм;</w:t>
      </w:r>
    </w:p>
    <w:p w:rsidR="00E80B14" w:rsidRDefault="00E07B23">
      <w:pPr>
        <w:pStyle w:val="9"/>
        <w:framePr w:w="10733" w:h="15025" w:hRule="exact" w:wrap="none" w:vAnchor="page" w:hAnchor="page" w:x="3090" w:y="4350"/>
        <w:numPr>
          <w:ilvl w:val="0"/>
          <w:numId w:val="98"/>
        </w:numPr>
        <w:shd w:val="clear" w:color="auto" w:fill="auto"/>
        <w:tabs>
          <w:tab w:val="left" w:pos="1062"/>
        </w:tabs>
        <w:spacing w:after="0"/>
        <w:ind w:left="20" w:firstLine="0"/>
        <w:jc w:val="both"/>
      </w:pPr>
      <w:r>
        <w:rPr>
          <w:rStyle w:val="0pt4"/>
        </w:rPr>
        <w:t>соблюдать правила безопасного поведения в сетиИнтернет;</w:t>
      </w:r>
    </w:p>
    <w:p w:rsidR="00E80B14" w:rsidRDefault="00E07B23">
      <w:pPr>
        <w:pStyle w:val="9"/>
        <w:framePr w:w="10733" w:h="15025" w:hRule="exact" w:wrap="none" w:vAnchor="page" w:hAnchor="page" w:x="3090" w:y="4350"/>
        <w:numPr>
          <w:ilvl w:val="0"/>
          <w:numId w:val="98"/>
        </w:numPr>
        <w:shd w:val="clear" w:color="auto" w:fill="auto"/>
        <w:tabs>
          <w:tab w:val="left" w:pos="1057"/>
        </w:tabs>
        <w:spacing w:after="291"/>
        <w:ind w:left="20" w:right="1420" w:firstLine="0"/>
        <w:jc w:val="both"/>
      </w:pPr>
      <w:r>
        <w:rPr>
          <w:rStyle w:val="0pt4"/>
        </w:rPr>
        <w:t>различать безопасные ресурсы сети Интернет и ресурсы, содержание которых несовместимо с задачами воспитания и образования илинежелательно.</w:t>
      </w:r>
    </w:p>
    <w:p w:rsidR="00E80B14" w:rsidRDefault="00E07B23">
      <w:pPr>
        <w:pStyle w:val="62"/>
        <w:framePr w:w="10733" w:h="15025" w:hRule="exact" w:wrap="none" w:vAnchor="page" w:hAnchor="page" w:x="3090" w:y="4350"/>
        <w:numPr>
          <w:ilvl w:val="0"/>
          <w:numId w:val="128"/>
        </w:numPr>
        <w:shd w:val="clear" w:color="auto" w:fill="auto"/>
        <w:tabs>
          <w:tab w:val="left" w:pos="1350"/>
        </w:tabs>
        <w:spacing w:before="0" w:line="210" w:lineRule="exact"/>
        <w:ind w:left="20" w:firstLine="0"/>
        <w:jc w:val="both"/>
      </w:pPr>
      <w:bookmarkStart w:id="80" w:name="bookmark80"/>
      <w:r>
        <w:t>Виды</w:t>
      </w:r>
      <w:r>
        <w:tab/>
        <w:t>взаимодействия с учебными, научными и социальнымиорганизациями</w:t>
      </w:r>
      <w:bookmarkEnd w:id="80"/>
    </w:p>
    <w:p w:rsidR="00E80B14" w:rsidRDefault="00E07B23">
      <w:pPr>
        <w:pStyle w:val="9"/>
        <w:framePr w:w="10733" w:h="15025" w:hRule="exact" w:wrap="none" w:vAnchor="page" w:hAnchor="page" w:x="3090" w:y="4350"/>
        <w:shd w:val="clear" w:color="auto" w:fill="auto"/>
        <w:spacing w:after="0"/>
        <w:ind w:left="20" w:right="320" w:firstLine="0"/>
      </w:pPr>
      <w:r>
        <w:rPr>
          <w:rStyle w:val="0pt4"/>
        </w:rPr>
        <w:t>Формы привлечения консультантов, экспертов и научных руководителей могут строиться на основе договорных отношений, отношений взаимовыгодного сотрудничества. Такие формы могут в себя включать, но не ограничиваться следующим:</w:t>
      </w:r>
    </w:p>
    <w:p w:rsidR="00E80B14" w:rsidRDefault="00E07B23">
      <w:pPr>
        <w:pStyle w:val="9"/>
        <w:framePr w:w="10733" w:h="15025" w:hRule="exact" w:wrap="none" w:vAnchor="page" w:hAnchor="page" w:x="3090" w:y="4350"/>
        <w:numPr>
          <w:ilvl w:val="0"/>
          <w:numId w:val="98"/>
        </w:numPr>
        <w:shd w:val="clear" w:color="auto" w:fill="auto"/>
        <w:tabs>
          <w:tab w:val="left" w:pos="1057"/>
        </w:tabs>
        <w:spacing w:after="0"/>
        <w:ind w:left="20" w:right="320" w:firstLine="0"/>
      </w:pPr>
      <w:r>
        <w:rPr>
          <w:rStyle w:val="0pt4"/>
        </w:rPr>
        <w:t>договор с вузом о взаимовыгодном сотрудничестве (привлечение научных сотрудников, преподавателей университетов в качестве экспертов, консультантов, научных руководителей в обмен на предоставление возможности прохождения практики студентам или возможности проведения исследований на базеорганизации);</w:t>
      </w:r>
    </w:p>
    <w:p w:rsidR="00E80B14" w:rsidRDefault="00E07B23">
      <w:pPr>
        <w:pStyle w:val="9"/>
        <w:framePr w:w="10733" w:h="15025" w:hRule="exact" w:wrap="none" w:vAnchor="page" w:hAnchor="page" w:x="3090" w:y="4350"/>
        <w:numPr>
          <w:ilvl w:val="0"/>
          <w:numId w:val="98"/>
        </w:numPr>
        <w:shd w:val="clear" w:color="auto" w:fill="auto"/>
        <w:tabs>
          <w:tab w:val="left" w:pos="1057"/>
        </w:tabs>
        <w:spacing w:after="0"/>
        <w:ind w:left="20" w:right="320" w:firstLine="0"/>
      </w:pPr>
      <w:r>
        <w:rPr>
          <w:rStyle w:val="0pt4"/>
        </w:rPr>
        <w:t>договор о сотрудничестве может основываться на оплате услуг экспертов, консультантов, научныхруководителей;</w:t>
      </w:r>
    </w:p>
    <w:p w:rsidR="00E80B14" w:rsidRDefault="00E07B23">
      <w:pPr>
        <w:pStyle w:val="9"/>
        <w:framePr w:w="10733" w:h="15025" w:hRule="exact" w:wrap="none" w:vAnchor="page" w:hAnchor="page" w:x="3090" w:y="4350"/>
        <w:numPr>
          <w:ilvl w:val="0"/>
          <w:numId w:val="98"/>
        </w:numPr>
        <w:shd w:val="clear" w:color="auto" w:fill="auto"/>
        <w:tabs>
          <w:tab w:val="left" w:pos="1052"/>
        </w:tabs>
        <w:spacing w:after="0" w:line="283" w:lineRule="exact"/>
        <w:ind w:left="20" w:right="1060" w:firstLine="0"/>
        <w:jc w:val="both"/>
      </w:pPr>
      <w:r>
        <w:rPr>
          <w:rStyle w:val="0pt4"/>
        </w:rPr>
        <w:t>экспертная, научная и консультационная поддержка может осуществляться в рамках сетевого взаимодействия общеобразовательныхорганизаций;</w:t>
      </w:r>
    </w:p>
    <w:p w:rsidR="00E80B14" w:rsidRDefault="00E07B23">
      <w:pPr>
        <w:pStyle w:val="9"/>
        <w:framePr w:w="10733" w:h="15025" w:hRule="exact" w:wrap="none" w:vAnchor="page" w:hAnchor="page" w:x="3090" w:y="4350"/>
        <w:numPr>
          <w:ilvl w:val="0"/>
          <w:numId w:val="98"/>
        </w:numPr>
        <w:shd w:val="clear" w:color="auto" w:fill="auto"/>
        <w:tabs>
          <w:tab w:val="left" w:pos="1071"/>
        </w:tabs>
        <w:spacing w:after="0"/>
        <w:ind w:left="20" w:right="320" w:firstLine="0"/>
      </w:pPr>
      <w:r>
        <w:rPr>
          <w:rStyle w:val="0pt4"/>
        </w:rPr>
        <w:t>консультационная, экспертная, научная поддержка может осуществляться в рамках организации повышения квалификации на базе стажировочных площадок (школ), применяющих современные образовательные технологии, имеющих высокие образовательные результаты обучающихся, реализующих эффективные модели финансово-экономическогоуправления. Взаимодействие с учебными, научными и социальными организациями может включать проведение: единовременного или регулярного научного семинара; научно-практической конференции; консультаций; круглых столов; вебинаров; мастер-классов, тренингов и др.</w:t>
      </w:r>
    </w:p>
    <w:p w:rsidR="00E80B14" w:rsidRDefault="00E07B23">
      <w:pPr>
        <w:pStyle w:val="9"/>
        <w:framePr w:w="10733" w:h="15025" w:hRule="exact" w:wrap="none" w:vAnchor="page" w:hAnchor="page" w:x="3090" w:y="4350"/>
        <w:shd w:val="clear" w:color="auto" w:fill="auto"/>
        <w:spacing w:after="360"/>
        <w:ind w:left="20" w:right="320" w:firstLine="0"/>
      </w:pPr>
      <w:r>
        <w:rPr>
          <w:rStyle w:val="0pt4"/>
        </w:rPr>
        <w:t>Приведенные списки направлений и форм взаимодействия носят рекомендательный характер и могут быть скорректированы и дополнены образовательной организацией с учетом конкретных особенностей и текущейситуации.</w:t>
      </w:r>
    </w:p>
    <w:p w:rsidR="00E80B14" w:rsidRDefault="00E07B23">
      <w:pPr>
        <w:pStyle w:val="62"/>
        <w:framePr w:w="10733" w:h="15025" w:hRule="exact" w:wrap="none" w:vAnchor="page" w:hAnchor="page" w:x="3090" w:y="4350"/>
        <w:numPr>
          <w:ilvl w:val="0"/>
          <w:numId w:val="128"/>
        </w:numPr>
        <w:shd w:val="clear" w:color="auto" w:fill="auto"/>
        <w:tabs>
          <w:tab w:val="left" w:pos="1671"/>
        </w:tabs>
        <w:spacing w:before="0" w:line="274" w:lineRule="exact"/>
        <w:ind w:left="20" w:right="2260" w:firstLine="0"/>
      </w:pPr>
      <w:bookmarkStart w:id="81" w:name="bookmark81"/>
      <w:r>
        <w:t>Система</w:t>
      </w:r>
      <w:r>
        <w:tab/>
        <w:t>оценки деятельности МБОУ «</w:t>
      </w:r>
      <w:r w:rsidR="00E93B04">
        <w:t>Капустинская ООШ</w:t>
      </w:r>
      <w:r>
        <w:t>» по формированию и развитию универсальных учебных действий уобучающихся</w:t>
      </w:r>
      <w:bookmarkEnd w:id="81"/>
    </w:p>
    <w:p w:rsidR="00E80B14" w:rsidRDefault="00E07B23">
      <w:pPr>
        <w:pStyle w:val="9"/>
        <w:framePr w:w="10733" w:h="15025" w:hRule="exact" w:wrap="none" w:vAnchor="page" w:hAnchor="page" w:x="3090" w:y="4350"/>
        <w:shd w:val="clear" w:color="auto" w:fill="auto"/>
        <w:spacing w:after="184" w:line="278" w:lineRule="exact"/>
        <w:ind w:left="20" w:right="320" w:firstLine="0"/>
      </w:pPr>
      <w:r>
        <w:rPr>
          <w:rStyle w:val="0pt4"/>
        </w:rPr>
        <w:t>Система оценки деятельности МБОУ «</w:t>
      </w:r>
      <w:r w:rsidR="00E93B04">
        <w:t>Капустинская ООШ</w:t>
      </w:r>
      <w:r>
        <w:rPr>
          <w:rStyle w:val="0pt4"/>
        </w:rPr>
        <w:t>» по формированию и развитию УУД у обучающихся представляет собой один из инструментов реализации требований Стандарта к результатам освоения основной образовательной программы основного общего образования.</w:t>
      </w:r>
    </w:p>
    <w:p w:rsidR="00E80B14" w:rsidRDefault="00E07B23">
      <w:pPr>
        <w:pStyle w:val="9"/>
        <w:framePr w:w="10733" w:h="15025" w:hRule="exact" w:wrap="none" w:vAnchor="page" w:hAnchor="page" w:x="3090" w:y="4350"/>
        <w:shd w:val="clear" w:color="auto" w:fill="auto"/>
        <w:spacing w:after="0"/>
        <w:ind w:left="20" w:right="320" w:firstLine="0"/>
      </w:pPr>
      <w:r>
        <w:rPr>
          <w:rStyle w:val="0pt4"/>
        </w:rPr>
        <w:t>Система оценки деятельности образовательного учреждения по формированию и развитию УУД у обучающихся фиксирует:</w:t>
      </w:r>
    </w:p>
    <w:p w:rsidR="00E80B14" w:rsidRDefault="00E07B23">
      <w:pPr>
        <w:pStyle w:val="9"/>
        <w:framePr w:w="10733" w:h="15025" w:hRule="exact" w:wrap="none" w:vAnchor="page" w:hAnchor="page" w:x="3090" w:y="4350"/>
        <w:numPr>
          <w:ilvl w:val="0"/>
          <w:numId w:val="124"/>
        </w:numPr>
        <w:shd w:val="clear" w:color="auto" w:fill="auto"/>
        <w:tabs>
          <w:tab w:val="left" w:pos="1186"/>
        </w:tabs>
        <w:spacing w:after="0"/>
        <w:ind w:left="20" w:firstLine="0"/>
        <w:jc w:val="both"/>
      </w:pPr>
      <w:r>
        <w:rPr>
          <w:rStyle w:val="0pt4"/>
        </w:rPr>
        <w:t>цели оценочнойдеятельности:</w:t>
      </w:r>
    </w:p>
    <w:p w:rsidR="00E80B14" w:rsidRDefault="00E07B23">
      <w:pPr>
        <w:pStyle w:val="9"/>
        <w:framePr w:w="10733" w:h="15025" w:hRule="exact" w:wrap="none" w:vAnchor="page" w:hAnchor="page" w:x="3090" w:y="4350"/>
        <w:numPr>
          <w:ilvl w:val="0"/>
          <w:numId w:val="124"/>
        </w:numPr>
        <w:shd w:val="clear" w:color="auto" w:fill="auto"/>
        <w:tabs>
          <w:tab w:val="left" w:pos="1186"/>
        </w:tabs>
        <w:spacing w:after="0"/>
        <w:ind w:left="20" w:firstLine="0"/>
        <w:jc w:val="both"/>
      </w:pPr>
      <w:r>
        <w:rPr>
          <w:rStyle w:val="0pt4"/>
        </w:rPr>
        <w:t>критерии, процедуры, инструменты оценки и формы представления еёрезультатов;</w:t>
      </w:r>
    </w:p>
    <w:p w:rsidR="00E80B14" w:rsidRDefault="00E07B23">
      <w:pPr>
        <w:pStyle w:val="9"/>
        <w:framePr w:w="10733" w:h="15025" w:hRule="exact" w:wrap="none" w:vAnchor="page" w:hAnchor="page" w:x="3090" w:y="4350"/>
        <w:numPr>
          <w:ilvl w:val="0"/>
          <w:numId w:val="124"/>
        </w:numPr>
        <w:shd w:val="clear" w:color="auto" w:fill="auto"/>
        <w:tabs>
          <w:tab w:val="left" w:pos="1177"/>
        </w:tabs>
        <w:spacing w:after="0"/>
        <w:ind w:left="20" w:firstLine="0"/>
        <w:jc w:val="both"/>
      </w:pPr>
      <w:r>
        <w:rPr>
          <w:rStyle w:val="0pt4"/>
        </w:rPr>
        <w:t>условия и границы применения системыоценки.</w:t>
      </w:r>
    </w:p>
    <w:p w:rsidR="00E80B14" w:rsidRDefault="00E07B23">
      <w:pPr>
        <w:pStyle w:val="9"/>
        <w:framePr w:w="10733" w:h="15025" w:hRule="exact" w:wrap="none" w:vAnchor="page" w:hAnchor="page" w:x="3090" w:y="4350"/>
        <w:shd w:val="clear" w:color="auto" w:fill="auto"/>
        <w:spacing w:after="0"/>
        <w:ind w:left="20" w:right="1060" w:firstLine="0"/>
        <w:jc w:val="both"/>
      </w:pPr>
      <w:r>
        <w:rPr>
          <w:rStyle w:val="0pt8"/>
        </w:rPr>
        <w:t>Целью</w:t>
      </w:r>
      <w:r>
        <w:rPr>
          <w:rStyle w:val="0pt4"/>
        </w:rPr>
        <w:t xml:space="preserve"> системы оценки деятельности МБОУ «</w:t>
      </w:r>
      <w:r w:rsidR="00E93B04">
        <w:t>Капустинская ООШ</w:t>
      </w:r>
      <w:r>
        <w:rPr>
          <w:rStyle w:val="0pt4"/>
        </w:rPr>
        <w:t>» по формированию и развитию УУД у обучающихся является получение объективной информации о состоянии качества образования,</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10752" w:h="14117" w:hRule="exact" w:wrap="none" w:vAnchor="page" w:hAnchor="page" w:x="3080" w:y="4811"/>
        <w:shd w:val="clear" w:color="auto" w:fill="auto"/>
        <w:spacing w:after="0"/>
        <w:ind w:left="20" w:right="1060" w:firstLine="0"/>
        <w:jc w:val="both"/>
      </w:pPr>
      <w:r>
        <w:rPr>
          <w:rStyle w:val="0pt4"/>
        </w:rPr>
        <w:lastRenderedPageBreak/>
        <w:t>степени соответствия измеряемых метапредметных образовательных результатов, условий их достижения требованиям Стандарта.</w:t>
      </w:r>
    </w:p>
    <w:p w:rsidR="00E80B14" w:rsidRDefault="00E07B23">
      <w:pPr>
        <w:pStyle w:val="30"/>
        <w:framePr w:w="10752" w:h="14117" w:hRule="exact" w:wrap="none" w:vAnchor="page" w:hAnchor="page" w:x="3080" w:y="4811"/>
        <w:shd w:val="clear" w:color="auto" w:fill="auto"/>
        <w:ind w:left="20"/>
        <w:jc w:val="both"/>
      </w:pPr>
      <w:r>
        <w:rPr>
          <w:rStyle w:val="39"/>
          <w:b/>
          <w:bCs/>
        </w:rPr>
        <w:t>Основными задачами являются:</w:t>
      </w:r>
    </w:p>
    <w:p w:rsidR="00E80B14" w:rsidRDefault="00E07B23">
      <w:pPr>
        <w:pStyle w:val="9"/>
        <w:framePr w:w="10752" w:h="14117" w:hRule="exact" w:wrap="none" w:vAnchor="page" w:hAnchor="page" w:x="3080" w:y="4811"/>
        <w:shd w:val="clear" w:color="auto" w:fill="auto"/>
        <w:spacing w:after="0"/>
        <w:ind w:left="20" w:right="320" w:firstLine="0"/>
      </w:pPr>
      <w:r>
        <w:rPr>
          <w:rStyle w:val="0pt4"/>
        </w:rPr>
        <w:t>-формирование единого понимания критериев оценки деятельности МБОУ «</w:t>
      </w:r>
      <w:r w:rsidR="00E93B04">
        <w:t>Капустинская ООШ</w:t>
      </w:r>
      <w:r>
        <w:rPr>
          <w:rStyle w:val="0pt4"/>
        </w:rPr>
        <w:t>» по формированию и развитию УУД уобучающихся;</w:t>
      </w:r>
    </w:p>
    <w:p w:rsidR="00E80B14" w:rsidRDefault="00E07B23">
      <w:pPr>
        <w:pStyle w:val="9"/>
        <w:framePr w:w="10752" w:h="14117" w:hRule="exact" w:wrap="none" w:vAnchor="page" w:hAnchor="page" w:x="3080" w:y="4811"/>
        <w:shd w:val="clear" w:color="auto" w:fill="auto"/>
        <w:spacing w:after="0"/>
        <w:ind w:left="20" w:right="2020" w:firstLine="0"/>
      </w:pPr>
      <w:r>
        <w:rPr>
          <w:rStyle w:val="0pt4"/>
        </w:rPr>
        <w:t>-определение степени соответствия качества образовательной деятельности МБОУ «Новосолкушинская СОШ» государственным и социальным стандартам;</w:t>
      </w:r>
    </w:p>
    <w:p w:rsidR="00E80B14" w:rsidRDefault="00E07B23">
      <w:pPr>
        <w:pStyle w:val="9"/>
        <w:framePr w:w="10752" w:h="14117" w:hRule="exact" w:wrap="none" w:vAnchor="page" w:hAnchor="page" w:x="3080" w:y="4811"/>
        <w:shd w:val="clear" w:color="auto" w:fill="auto"/>
        <w:spacing w:after="0"/>
        <w:ind w:left="20" w:right="1680" w:firstLine="0"/>
      </w:pPr>
      <w:r>
        <w:rPr>
          <w:rStyle w:val="0pt4"/>
        </w:rPr>
        <w:t>-определение степени соответствия условий осуществления образовательного процесса государственнымтребованиям;</w:t>
      </w:r>
    </w:p>
    <w:p w:rsidR="00E80B14" w:rsidRDefault="00E07B23">
      <w:pPr>
        <w:pStyle w:val="9"/>
        <w:framePr w:w="10752" w:h="14117" w:hRule="exact" w:wrap="none" w:vAnchor="page" w:hAnchor="page" w:x="3080" w:y="4811"/>
        <w:shd w:val="clear" w:color="auto" w:fill="auto"/>
        <w:spacing w:after="0"/>
        <w:ind w:left="20" w:right="320" w:firstLine="0"/>
      </w:pPr>
      <w:r>
        <w:rPr>
          <w:rStyle w:val="0pt4"/>
        </w:rPr>
        <w:t>-информационное, аналитическое и экспертное обеспечение мониторинга деятельности школы по формированию и развитию УУД;</w:t>
      </w:r>
    </w:p>
    <w:p w:rsidR="00E80B14" w:rsidRDefault="00E07B23">
      <w:pPr>
        <w:pStyle w:val="9"/>
        <w:framePr w:w="10752" w:h="14117" w:hRule="exact" w:wrap="none" w:vAnchor="page" w:hAnchor="page" w:x="3080" w:y="4811"/>
        <w:shd w:val="clear" w:color="auto" w:fill="auto"/>
        <w:spacing w:after="0"/>
        <w:ind w:left="20" w:right="1100" w:firstLine="0"/>
        <w:jc w:val="both"/>
      </w:pPr>
      <w:r>
        <w:rPr>
          <w:rStyle w:val="0pt4"/>
        </w:rPr>
        <w:t>-разработка единой информационно - технологической базы системы качества образования; -формирование ресурсной базы и обеспечение функционирования школьной образовательной статистики и мониторинга деятельности школы по формированию и развитию УУД;</w:t>
      </w:r>
    </w:p>
    <w:p w:rsidR="00E80B14" w:rsidRDefault="00E07B23">
      <w:pPr>
        <w:pStyle w:val="9"/>
        <w:framePr w:w="10752" w:h="14117" w:hRule="exact" w:wrap="none" w:vAnchor="page" w:hAnchor="page" w:x="3080" w:y="4811"/>
        <w:shd w:val="clear" w:color="auto" w:fill="auto"/>
        <w:spacing w:after="0"/>
        <w:ind w:left="20" w:right="320" w:firstLine="0"/>
      </w:pPr>
      <w:r>
        <w:rPr>
          <w:rStyle w:val="0pt4"/>
        </w:rPr>
        <w:t>-изучение и самооценка состояния формирования и развития УУД у обучающихся с прогностической целью определения возможного рейтинга школы по результатам государственнойаккредитации; -выявление факторов, влияющих на повышение качества деятельности по формированию и развитию УУД уобучающихся;</w:t>
      </w:r>
    </w:p>
    <w:p w:rsidR="00E80B14" w:rsidRDefault="00E07B23">
      <w:pPr>
        <w:pStyle w:val="9"/>
        <w:framePr w:w="10752" w:h="14117" w:hRule="exact" w:wrap="none" w:vAnchor="page" w:hAnchor="page" w:x="3080" w:y="4811"/>
        <w:shd w:val="clear" w:color="auto" w:fill="auto"/>
        <w:spacing w:after="0"/>
        <w:ind w:left="20" w:right="1680" w:firstLine="0"/>
      </w:pPr>
      <w:r>
        <w:rPr>
          <w:rStyle w:val="0pt4"/>
        </w:rPr>
        <w:t>-определение размера стимулирующей надбавки к заработной плате за высокое качество формирования и развития УУД уобучающихся;</w:t>
      </w:r>
    </w:p>
    <w:p w:rsidR="00E80B14" w:rsidRDefault="00E07B23">
      <w:pPr>
        <w:pStyle w:val="9"/>
        <w:framePr w:w="10752" w:h="14117" w:hRule="exact" w:wrap="none" w:vAnchor="page" w:hAnchor="page" w:x="3080" w:y="4811"/>
        <w:shd w:val="clear" w:color="auto" w:fill="auto"/>
        <w:spacing w:after="0"/>
        <w:ind w:left="20" w:right="1100" w:firstLine="0"/>
        <w:jc w:val="both"/>
      </w:pPr>
      <w:r>
        <w:rPr>
          <w:rStyle w:val="0pt4"/>
        </w:rPr>
        <w:t>-определение направлений повышения квалификации педагогических работников вопросам, касающимся формирования и развития УУД уобучающихся.</w:t>
      </w:r>
    </w:p>
    <w:p w:rsidR="00E80B14" w:rsidRDefault="00E07B23">
      <w:pPr>
        <w:pStyle w:val="30"/>
        <w:framePr w:w="10752" w:h="14117" w:hRule="exact" w:wrap="none" w:vAnchor="page" w:hAnchor="page" w:x="3080" w:y="4811"/>
        <w:shd w:val="clear" w:color="auto" w:fill="auto"/>
        <w:ind w:left="20" w:right="1100"/>
        <w:jc w:val="both"/>
      </w:pPr>
      <w:r>
        <w:rPr>
          <w:rStyle w:val="39"/>
          <w:b/>
          <w:bCs/>
        </w:rPr>
        <w:t>В основу системы оценки качества деятельности МБОУ «</w:t>
      </w:r>
      <w:r w:rsidR="00E93B04">
        <w:t>Капустинская ООШ</w:t>
      </w:r>
      <w:r>
        <w:rPr>
          <w:rStyle w:val="39"/>
          <w:b/>
          <w:bCs/>
        </w:rPr>
        <w:t>» по формированию и развитию УУД у обучающихся положены принципы:</w:t>
      </w:r>
    </w:p>
    <w:p w:rsidR="00E80B14" w:rsidRDefault="00E07B23">
      <w:pPr>
        <w:pStyle w:val="9"/>
        <w:framePr w:w="10752" w:h="14117" w:hRule="exact" w:wrap="none" w:vAnchor="page" w:hAnchor="page" w:x="3080" w:y="4811"/>
        <w:shd w:val="clear" w:color="auto" w:fill="auto"/>
        <w:spacing w:after="0"/>
        <w:ind w:left="20" w:right="1100" w:firstLine="0"/>
        <w:jc w:val="both"/>
      </w:pPr>
      <w:r>
        <w:rPr>
          <w:rStyle w:val="0pt2"/>
        </w:rPr>
        <w:t>-реалистичности</w:t>
      </w:r>
      <w:r>
        <w:rPr>
          <w:rStyle w:val="0pt4"/>
        </w:rPr>
        <w:t xml:space="preserve"> требований, норм и показателей качества деятельности по формированию и развитию УУД уобучающихся;</w:t>
      </w:r>
    </w:p>
    <w:p w:rsidR="00E80B14" w:rsidRDefault="00E07B23">
      <w:pPr>
        <w:pStyle w:val="9"/>
        <w:framePr w:w="10752" w:h="14117" w:hRule="exact" w:wrap="none" w:vAnchor="page" w:hAnchor="page" w:x="3080" w:y="4811"/>
        <w:shd w:val="clear" w:color="auto" w:fill="auto"/>
        <w:spacing w:after="0"/>
        <w:ind w:left="20" w:right="320" w:firstLine="0"/>
      </w:pPr>
      <w:r>
        <w:rPr>
          <w:rStyle w:val="0pt2"/>
        </w:rPr>
        <w:t>-открытости, прозрачности</w:t>
      </w:r>
      <w:r>
        <w:rPr>
          <w:rStyle w:val="0pt4"/>
        </w:rPr>
        <w:t xml:space="preserve"> процедур оценки качества деятельности по формированию и развитию УУД уобучающихся;</w:t>
      </w:r>
    </w:p>
    <w:p w:rsidR="00E80B14" w:rsidRDefault="00E07B23">
      <w:pPr>
        <w:pStyle w:val="9"/>
        <w:framePr w:w="10752" w:h="14117" w:hRule="exact" w:wrap="none" w:vAnchor="page" w:hAnchor="page" w:x="3080" w:y="4811"/>
        <w:shd w:val="clear" w:color="auto" w:fill="auto"/>
        <w:spacing w:after="0"/>
        <w:ind w:left="20" w:right="320" w:firstLine="0"/>
      </w:pPr>
      <w:r>
        <w:rPr>
          <w:rStyle w:val="0pt2"/>
        </w:rPr>
        <w:t>-инструменталъности и технологичностиисиолъзуемых</w:t>
      </w:r>
      <w:r>
        <w:rPr>
          <w:rStyle w:val="0pt4"/>
        </w:rPr>
        <w:t xml:space="preserve"> показателей, минимизации их количества с учетом потребностей всех участников образовательногопроцесса;</w:t>
      </w:r>
    </w:p>
    <w:p w:rsidR="00E80B14" w:rsidRDefault="00E07B23">
      <w:pPr>
        <w:pStyle w:val="9"/>
        <w:framePr w:w="10752" w:h="14117" w:hRule="exact" w:wrap="none" w:vAnchor="page" w:hAnchor="page" w:x="3080" w:y="4811"/>
        <w:shd w:val="clear" w:color="auto" w:fill="auto"/>
        <w:spacing w:after="0"/>
        <w:ind w:left="20" w:right="1420" w:firstLine="0"/>
        <w:jc w:val="both"/>
      </w:pPr>
      <w:r>
        <w:rPr>
          <w:rStyle w:val="0pt2"/>
        </w:rPr>
        <w:t>-мотивационности -</w:t>
      </w:r>
      <w:r>
        <w:rPr>
          <w:rStyle w:val="0pt4"/>
        </w:rPr>
        <w:t xml:space="preserve"> соизмерение размеров оплаты труда педагогических работников с их результатами деятельности по формированию и развитию УУД, дифференциация размеров заработной платы в зависимости от конкретныхрезультатов;</w:t>
      </w:r>
    </w:p>
    <w:p w:rsidR="00E80B14" w:rsidRDefault="00E07B23">
      <w:pPr>
        <w:pStyle w:val="9"/>
        <w:framePr w:w="10752" w:h="14117" w:hRule="exact" w:wrap="none" w:vAnchor="page" w:hAnchor="page" w:x="3080" w:y="4811"/>
        <w:shd w:val="clear" w:color="auto" w:fill="auto"/>
        <w:spacing w:after="0"/>
        <w:ind w:left="20" w:right="320" w:firstLine="0"/>
      </w:pPr>
      <w:r>
        <w:rPr>
          <w:rStyle w:val="0pt2"/>
        </w:rPr>
        <w:t>-()оступпостни</w:t>
      </w:r>
      <w:r>
        <w:rPr>
          <w:rStyle w:val="0pt4"/>
        </w:rPr>
        <w:t xml:space="preserve"> нфор мац и и о состоянии и качестве деятельности по формированию и развитию УУД у обучающихся для различных групппотребителей;</w:t>
      </w:r>
    </w:p>
    <w:p w:rsidR="00E80B14" w:rsidRDefault="00E07B23">
      <w:pPr>
        <w:pStyle w:val="9"/>
        <w:framePr w:w="10752" w:h="14117" w:hRule="exact" w:wrap="none" w:vAnchor="page" w:hAnchor="page" w:x="3080" w:y="4811"/>
        <w:shd w:val="clear" w:color="auto" w:fill="auto"/>
        <w:spacing w:after="0"/>
        <w:ind w:left="20" w:firstLine="0"/>
        <w:jc w:val="both"/>
      </w:pPr>
      <w:r>
        <w:rPr>
          <w:rStyle w:val="0pt2"/>
        </w:rPr>
        <w:t>-повышения</w:t>
      </w:r>
      <w:r>
        <w:rPr>
          <w:rStyle w:val="0pt4"/>
        </w:rPr>
        <w:t xml:space="preserve"> потенциала внутренней оценки, самооценки,самоанализа.</w:t>
      </w:r>
    </w:p>
    <w:p w:rsidR="00E80B14" w:rsidRDefault="00E07B23">
      <w:pPr>
        <w:pStyle w:val="9"/>
        <w:framePr w:w="10752" w:h="14117" w:hRule="exact" w:wrap="none" w:vAnchor="page" w:hAnchor="page" w:x="3080" w:y="4811"/>
        <w:shd w:val="clear" w:color="auto" w:fill="auto"/>
        <w:spacing w:after="0"/>
        <w:ind w:left="20" w:right="1100" w:firstLine="0"/>
        <w:jc w:val="both"/>
      </w:pPr>
      <w:r>
        <w:rPr>
          <w:rStyle w:val="0pt2"/>
        </w:rPr>
        <w:t>-комплиментарности</w:t>
      </w:r>
      <w:r>
        <w:rPr>
          <w:rStyle w:val="0pt4"/>
        </w:rPr>
        <w:t>, взаимного дополнения оценочных процедур, установление между ними взаимосвязей ивзаимозависимости.</w:t>
      </w:r>
    </w:p>
    <w:p w:rsidR="00E80B14" w:rsidRDefault="00E07B23">
      <w:pPr>
        <w:pStyle w:val="9"/>
        <w:framePr w:w="10752" w:h="14117" w:hRule="exact" w:wrap="none" w:vAnchor="page" w:hAnchor="page" w:x="3080" w:y="4811"/>
        <w:shd w:val="clear" w:color="auto" w:fill="auto"/>
        <w:spacing w:after="0"/>
        <w:ind w:left="20" w:right="320" w:firstLine="0"/>
      </w:pPr>
      <w:r>
        <w:rPr>
          <w:rStyle w:val="0pt4"/>
        </w:rPr>
        <w:t>Общее руководство и организация оценки деятельности школы по формированию и развитию УУД у обучающихся осуществляется администрацией школы, которая формирует концептуальные подходы к оценки деятельности образовательного учреждения по формированию и развитию УУД у обучающихся, утверждает её критериальную базу; обеспечивает реализацию процедур контроля и оценки деятельности образовательного учреждения по формированию и развитию УУД у обучающихся, нормативное обеспечение порядка и процедуры оценивания; координирует работу различных структур, деятельность которых связана с вопросами оценки деятельности образовательного учреждения по формированию и развитию УУД у обучающихся; рассматривает результаты оценочных процедур, утверждает рейтинг педагогов по результатам оценки деятельности образовательного учреждения по формированию и развитию УУД у обучающихся; определяет состояние и тенденции развития МБОУ «</w:t>
      </w:r>
      <w:r w:rsidR="00E93B04">
        <w:t>Капустинская ООШ</w:t>
      </w:r>
      <w:r>
        <w:rPr>
          <w:rStyle w:val="0pt4"/>
        </w:rPr>
        <w:t>»; принимает управленческие решения по совершенствованию деятельности образовательного учреждения по формированию и развитию УУД уобучающихся.</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10742" w:h="5693" w:hRule="exact" w:wrap="none" w:vAnchor="page" w:hAnchor="page" w:x="3085" w:y="4320"/>
        <w:shd w:val="clear" w:color="auto" w:fill="auto"/>
        <w:spacing w:after="184" w:line="278" w:lineRule="exact"/>
        <w:ind w:left="20" w:right="760" w:firstLine="0"/>
        <w:jc w:val="both"/>
      </w:pPr>
      <w:r>
        <w:rPr>
          <w:rStyle w:val="0pt4"/>
        </w:rPr>
        <w:lastRenderedPageBreak/>
        <w:t>Оценка деятельности МБОУ «</w:t>
      </w:r>
      <w:r w:rsidR="00E93B04">
        <w:t>Капустинская ООШ</w:t>
      </w:r>
      <w:r>
        <w:rPr>
          <w:rStyle w:val="0pt4"/>
        </w:rPr>
        <w:t>»» по формированию и развитию УУД у обучающихся осуществляется посредством:</w:t>
      </w:r>
    </w:p>
    <w:p w:rsidR="00E80B14" w:rsidRDefault="00E07B23">
      <w:pPr>
        <w:pStyle w:val="9"/>
        <w:framePr w:w="10742" w:h="5693" w:hRule="exact" w:wrap="none" w:vAnchor="page" w:hAnchor="page" w:x="3085" w:y="4320"/>
        <w:shd w:val="clear" w:color="auto" w:fill="auto"/>
        <w:spacing w:after="0"/>
        <w:ind w:left="20" w:firstLine="0"/>
        <w:jc w:val="both"/>
      </w:pPr>
      <w:r>
        <w:rPr>
          <w:rStyle w:val="0pt4"/>
        </w:rPr>
        <w:t>-системы внутришкольногоконтроля:</w:t>
      </w:r>
    </w:p>
    <w:p w:rsidR="00E80B14" w:rsidRDefault="00E07B23">
      <w:pPr>
        <w:pStyle w:val="9"/>
        <w:framePr w:w="10742" w:h="5693" w:hRule="exact" w:wrap="none" w:vAnchor="page" w:hAnchor="page" w:x="3085" w:y="4320"/>
        <w:shd w:val="clear" w:color="auto" w:fill="auto"/>
        <w:spacing w:after="0"/>
        <w:ind w:left="20" w:right="340" w:firstLine="0"/>
      </w:pPr>
      <w:r>
        <w:rPr>
          <w:rStyle w:val="0pt4"/>
        </w:rPr>
        <w:t>-стартовая и итоговая диагностика достижения метапредметных результатов учащимися на основе комплексныхработ;</w:t>
      </w:r>
    </w:p>
    <w:p w:rsidR="00E80B14" w:rsidRDefault="00E07B23">
      <w:pPr>
        <w:pStyle w:val="9"/>
        <w:framePr w:w="10742" w:h="5693" w:hRule="exact" w:wrap="none" w:vAnchor="page" w:hAnchor="page" w:x="3085" w:y="4320"/>
        <w:shd w:val="clear" w:color="auto" w:fill="auto"/>
        <w:spacing w:after="0"/>
        <w:ind w:left="20" w:right="340" w:firstLine="0"/>
      </w:pPr>
      <w:r>
        <w:rPr>
          <w:rStyle w:val="0pt4"/>
        </w:rPr>
        <w:t>-социологические и психологические исследования (проводятся социальным педагогом и педагогом психологом на начало и конец учебногогода);</w:t>
      </w:r>
    </w:p>
    <w:p w:rsidR="00E80B14" w:rsidRDefault="00E07B23">
      <w:pPr>
        <w:pStyle w:val="9"/>
        <w:framePr w:w="10742" w:h="5693" w:hRule="exact" w:wrap="none" w:vAnchor="page" w:hAnchor="page" w:x="3085" w:y="4320"/>
        <w:shd w:val="clear" w:color="auto" w:fill="auto"/>
        <w:spacing w:after="0" w:line="278" w:lineRule="exact"/>
        <w:ind w:left="20" w:right="2100" w:firstLine="0"/>
      </w:pPr>
      <w:r>
        <w:rPr>
          <w:rStyle w:val="0pt4"/>
        </w:rPr>
        <w:t>-анализ деятельности учителей на основе данных, полученных в ходе регулярного и систематического посещения уроков (в рамкахВШК);</w:t>
      </w:r>
    </w:p>
    <w:p w:rsidR="00E80B14" w:rsidRDefault="00E07B23">
      <w:pPr>
        <w:pStyle w:val="9"/>
        <w:framePr w:w="10742" w:h="5693" w:hRule="exact" w:wrap="none" w:vAnchor="page" w:hAnchor="page" w:x="3085" w:y="4320"/>
        <w:shd w:val="clear" w:color="auto" w:fill="auto"/>
        <w:spacing w:after="0" w:line="278" w:lineRule="exact"/>
        <w:ind w:left="20" w:right="760" w:firstLine="0"/>
        <w:jc w:val="both"/>
      </w:pPr>
      <w:r>
        <w:rPr>
          <w:rStyle w:val="0pt4"/>
        </w:rPr>
        <w:t>-экспертиза учебно-методических комплектов (проводится Методическим советом, курирующим предметную область администратором);</w:t>
      </w:r>
    </w:p>
    <w:p w:rsidR="00E80B14" w:rsidRDefault="00E07B23">
      <w:pPr>
        <w:pStyle w:val="9"/>
        <w:framePr w:w="10742" w:h="5693" w:hRule="exact" w:wrap="none" w:vAnchor="page" w:hAnchor="page" w:x="3085" w:y="4320"/>
        <w:shd w:val="clear" w:color="auto" w:fill="auto"/>
        <w:spacing w:after="0"/>
        <w:ind w:left="20" w:right="2660" w:firstLine="0"/>
      </w:pPr>
      <w:r>
        <w:rPr>
          <w:rStyle w:val="0pt4"/>
        </w:rPr>
        <w:t>-анкетирование учителей, учащихся и родителей(проводится администрацией, класснымируководителями);</w:t>
      </w:r>
    </w:p>
    <w:p w:rsidR="00E80B14" w:rsidRDefault="00E07B23">
      <w:pPr>
        <w:pStyle w:val="9"/>
        <w:framePr w:w="10742" w:h="5693" w:hRule="exact" w:wrap="none" w:vAnchor="page" w:hAnchor="page" w:x="3085" w:y="4320"/>
        <w:shd w:val="clear" w:color="auto" w:fill="auto"/>
        <w:spacing w:after="176"/>
        <w:ind w:left="20" w:right="1580" w:firstLine="0"/>
        <w:jc w:val="both"/>
      </w:pPr>
      <w:r>
        <w:rPr>
          <w:rStyle w:val="0pt4"/>
        </w:rPr>
        <w:t>Периодичность проведения оценки деятельности МБОУ «</w:t>
      </w:r>
      <w:r w:rsidR="00E93B04">
        <w:t>Капустинская ООШ</w:t>
      </w:r>
      <w:r>
        <w:rPr>
          <w:rStyle w:val="0pt4"/>
        </w:rPr>
        <w:t>»»по формированию и развитию УУД у обучающихся определяется в зависимости от графика реализуемых процедур контроля и оценки качества образования в школе.</w:t>
      </w:r>
    </w:p>
    <w:p w:rsidR="00E80B14" w:rsidRDefault="00E07B23">
      <w:pPr>
        <w:pStyle w:val="9"/>
        <w:framePr w:w="10742" w:h="5693" w:hRule="exact" w:wrap="none" w:vAnchor="page" w:hAnchor="page" w:x="3085" w:y="4320"/>
        <w:shd w:val="clear" w:color="auto" w:fill="auto"/>
        <w:spacing w:after="0" w:line="278" w:lineRule="exact"/>
        <w:ind w:left="20" w:right="760" w:firstLine="0"/>
        <w:jc w:val="both"/>
      </w:pPr>
      <w:r>
        <w:rPr>
          <w:rStyle w:val="0pt4"/>
        </w:rPr>
        <w:t>Итоги оценки деятельности школы по формированию и развитию УУД у обучающихся ежегодно размещаются на сайте школы в сети Интернет. Доступ к данной информации является свободным для всех заинтересованныхлиц.</w:t>
      </w:r>
    </w:p>
    <w:p w:rsidR="00E80B14" w:rsidRDefault="00E07B23">
      <w:pPr>
        <w:pStyle w:val="62"/>
        <w:framePr w:w="10742" w:h="9019" w:hRule="exact" w:wrap="none" w:vAnchor="page" w:hAnchor="page" w:x="3085" w:y="10402"/>
        <w:numPr>
          <w:ilvl w:val="0"/>
          <w:numId w:val="129"/>
        </w:numPr>
        <w:shd w:val="clear" w:color="auto" w:fill="auto"/>
        <w:tabs>
          <w:tab w:val="left" w:pos="438"/>
        </w:tabs>
        <w:spacing w:before="0" w:line="566" w:lineRule="exact"/>
        <w:ind w:left="20" w:right="4740" w:firstLine="0"/>
      </w:pPr>
      <w:bookmarkStart w:id="82" w:name="bookmark82"/>
      <w:r>
        <w:t>Программы отдельных учебных предметов, курсов 2.2.1.0бщне положения</w:t>
      </w:r>
      <w:bookmarkEnd w:id="82"/>
    </w:p>
    <w:p w:rsidR="00E80B14" w:rsidRDefault="00E07B23">
      <w:pPr>
        <w:pStyle w:val="9"/>
        <w:framePr w:w="10742" w:h="9019" w:hRule="exact" w:wrap="none" w:vAnchor="page" w:hAnchor="page" w:x="3085" w:y="10402"/>
        <w:shd w:val="clear" w:color="auto" w:fill="auto"/>
        <w:ind w:left="20" w:right="1580" w:firstLine="0"/>
        <w:jc w:val="both"/>
      </w:pPr>
      <w:r>
        <w:rPr>
          <w:rStyle w:val="0pt4"/>
        </w:rPr>
        <w:t>Каждая ступень общего образования — самоценный, принципиально новый этап в жизни обучающегося, на котором расширяется сфера его взаимодействия с окружающим миром, изменяется социальный статус, возрастает потребность в самовыражении, самосознании и самоопределении.</w:t>
      </w:r>
    </w:p>
    <w:p w:rsidR="00E80B14" w:rsidRDefault="00E07B23">
      <w:pPr>
        <w:pStyle w:val="9"/>
        <w:framePr w:w="10742" w:h="9019" w:hRule="exact" w:wrap="none" w:vAnchor="page" w:hAnchor="page" w:x="3085" w:y="10402"/>
        <w:shd w:val="clear" w:color="auto" w:fill="auto"/>
        <w:ind w:left="20" w:right="340" w:firstLine="0"/>
      </w:pPr>
      <w:r>
        <w:rPr>
          <w:rStyle w:val="0pt4"/>
        </w:rPr>
        <w:t>Образование на ступени основного общего образования является логическим продолжением обучения в начальной школе и базой для подготовки завершения общего образования на ступени среднего (полного) общего образования, перехода к профильному обучению, профессиональной ориентации и профессиональному образованию.</w:t>
      </w:r>
    </w:p>
    <w:p w:rsidR="00E80B14" w:rsidRDefault="00E07B23">
      <w:pPr>
        <w:pStyle w:val="9"/>
        <w:framePr w:w="10742" w:h="9019" w:hRule="exact" w:wrap="none" w:vAnchor="page" w:hAnchor="page" w:x="3085" w:y="10402"/>
        <w:shd w:val="clear" w:color="auto" w:fill="auto"/>
        <w:ind w:left="20" w:right="340" w:firstLine="0"/>
      </w:pPr>
      <w:r>
        <w:rPr>
          <w:rStyle w:val="0pt4"/>
        </w:rPr>
        <w:t>Учебная деятельность на этой ступени образования приобретает черты деятельности по саморазвитию и самообразованию.Уровень сформированности УУД зависит от способов организации учебной деятельности и сотрудничества, познавательной, творческой, художественно</w:t>
      </w:r>
      <w:r>
        <w:rPr>
          <w:rStyle w:val="0pt4"/>
        </w:rPr>
        <w:softHyphen/>
        <w:t>эстетической и коммуникативной деятельности обучающихся. В связи с этим в примерных программах выделяется содержание знаний, видов деятельности, которое включает конкретные УУД, обеспечивающие творческое применение знаний для решения жизненных задач, социального и учебно-исследовательскогопроектирования.</w:t>
      </w:r>
    </w:p>
    <w:p w:rsidR="00E80B14" w:rsidRDefault="00E07B23">
      <w:pPr>
        <w:pStyle w:val="9"/>
        <w:framePr w:w="10742" w:h="9019" w:hRule="exact" w:wrap="none" w:vAnchor="page" w:hAnchor="page" w:x="3085" w:y="10402"/>
        <w:shd w:val="clear" w:color="auto" w:fill="auto"/>
        <w:spacing w:after="231"/>
        <w:ind w:left="20" w:right="340" w:firstLine="0"/>
      </w:pPr>
      <w:r>
        <w:rPr>
          <w:rStyle w:val="0pt4"/>
        </w:rPr>
        <w:t>В соответствии с системно-деятельностным подходом, составляющим методологическую основу требований Стандарта, содержание планируемых результатов описывает и характеризует обобщённые способы действий с учебным материалом, позволяющие обучающимся успешно решать учебные и учебно-практические задачи, в том числе задачи, направленные на отработку теоретических моделей и понятий, и задачи, по возможности максимально приближенные к реальным жизненнымситуациям.</w:t>
      </w:r>
    </w:p>
    <w:p w:rsidR="00E80B14" w:rsidRDefault="00E07B23">
      <w:pPr>
        <w:pStyle w:val="9"/>
        <w:framePr w:w="10742" w:h="9019" w:hRule="exact" w:wrap="none" w:vAnchor="page" w:hAnchor="page" w:x="3085" w:y="10402"/>
        <w:shd w:val="clear" w:color="auto" w:fill="auto"/>
        <w:spacing w:after="147" w:line="210" w:lineRule="exact"/>
        <w:ind w:left="20" w:firstLine="0"/>
        <w:jc w:val="both"/>
      </w:pPr>
      <w:r>
        <w:rPr>
          <w:rStyle w:val="0pt4"/>
        </w:rPr>
        <w:t>Примерные программы по учебным предметам включают:</w:t>
      </w:r>
    </w:p>
    <w:p w:rsidR="00E80B14" w:rsidRDefault="00E07B23">
      <w:pPr>
        <w:pStyle w:val="9"/>
        <w:framePr w:w="10742" w:h="9019" w:hRule="exact" w:wrap="none" w:vAnchor="page" w:hAnchor="page" w:x="3085" w:y="10402"/>
        <w:numPr>
          <w:ilvl w:val="0"/>
          <w:numId w:val="130"/>
        </w:numPr>
        <w:shd w:val="clear" w:color="auto" w:fill="auto"/>
        <w:tabs>
          <w:tab w:val="left" w:pos="279"/>
        </w:tabs>
        <w:spacing w:after="0"/>
        <w:ind w:left="20" w:right="340" w:firstLine="0"/>
      </w:pPr>
      <w:r>
        <w:rPr>
          <w:rStyle w:val="0pt4"/>
        </w:rPr>
        <w:t>пояснительную записку, в которой конкретизируются общие цели основного общего образования с учётом специфики учебногопредмета;</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10747" w:h="4711" w:hRule="exact" w:wrap="none" w:vAnchor="page" w:hAnchor="page" w:x="3083" w:y="4329"/>
        <w:numPr>
          <w:ilvl w:val="0"/>
          <w:numId w:val="130"/>
        </w:numPr>
        <w:shd w:val="clear" w:color="auto" w:fill="auto"/>
        <w:tabs>
          <w:tab w:val="left" w:pos="332"/>
        </w:tabs>
        <w:spacing w:after="203" w:line="210" w:lineRule="exact"/>
        <w:ind w:left="20" w:firstLine="0"/>
        <w:jc w:val="both"/>
      </w:pPr>
      <w:r>
        <w:rPr>
          <w:rStyle w:val="0pt4"/>
        </w:rPr>
        <w:lastRenderedPageBreak/>
        <w:t>общую характеристику учебного предмета,курса;</w:t>
      </w:r>
    </w:p>
    <w:p w:rsidR="00E80B14" w:rsidRDefault="00E07B23">
      <w:pPr>
        <w:pStyle w:val="9"/>
        <w:framePr w:w="10747" w:h="4711" w:hRule="exact" w:wrap="none" w:vAnchor="page" w:hAnchor="page" w:x="3083" w:y="4329"/>
        <w:numPr>
          <w:ilvl w:val="0"/>
          <w:numId w:val="130"/>
        </w:numPr>
        <w:shd w:val="clear" w:color="auto" w:fill="auto"/>
        <w:tabs>
          <w:tab w:val="left" w:pos="327"/>
        </w:tabs>
        <w:spacing w:after="148" w:line="210" w:lineRule="exact"/>
        <w:ind w:left="20" w:firstLine="0"/>
        <w:jc w:val="both"/>
      </w:pPr>
      <w:r>
        <w:rPr>
          <w:rStyle w:val="0pt4"/>
        </w:rPr>
        <w:t>описание места учебного предмета, курса в учебномплане;</w:t>
      </w:r>
    </w:p>
    <w:p w:rsidR="00E80B14" w:rsidRDefault="00E07B23">
      <w:pPr>
        <w:pStyle w:val="9"/>
        <w:framePr w:w="10747" w:h="4711" w:hRule="exact" w:wrap="none" w:vAnchor="page" w:hAnchor="page" w:x="3083" w:y="4329"/>
        <w:numPr>
          <w:ilvl w:val="0"/>
          <w:numId w:val="130"/>
        </w:numPr>
        <w:shd w:val="clear" w:color="auto" w:fill="auto"/>
        <w:tabs>
          <w:tab w:val="left" w:pos="327"/>
        </w:tabs>
        <w:spacing w:after="175" w:line="278" w:lineRule="exact"/>
        <w:ind w:left="20" w:right="500" w:firstLine="0"/>
        <w:jc w:val="both"/>
      </w:pPr>
      <w:r>
        <w:rPr>
          <w:rStyle w:val="0pt4"/>
        </w:rPr>
        <w:t>личностные, метапредметные и предметные результаты освоения конкретного учебного предмета, курса;</w:t>
      </w:r>
    </w:p>
    <w:p w:rsidR="00E80B14" w:rsidRDefault="00E07B23">
      <w:pPr>
        <w:pStyle w:val="9"/>
        <w:framePr w:w="10747" w:h="4711" w:hRule="exact" w:wrap="none" w:vAnchor="page" w:hAnchor="page" w:x="3083" w:y="4329"/>
        <w:numPr>
          <w:ilvl w:val="0"/>
          <w:numId w:val="130"/>
        </w:numPr>
        <w:shd w:val="clear" w:color="auto" w:fill="auto"/>
        <w:tabs>
          <w:tab w:val="left" w:pos="322"/>
        </w:tabs>
        <w:spacing w:after="198" w:line="210" w:lineRule="exact"/>
        <w:ind w:left="20" w:firstLine="0"/>
        <w:jc w:val="both"/>
      </w:pPr>
      <w:r>
        <w:rPr>
          <w:rStyle w:val="0pt4"/>
        </w:rPr>
        <w:t>содержание учебного предмета,курса;</w:t>
      </w:r>
    </w:p>
    <w:p w:rsidR="00E80B14" w:rsidRDefault="00E07B23">
      <w:pPr>
        <w:pStyle w:val="9"/>
        <w:framePr w:w="10747" w:h="4711" w:hRule="exact" w:wrap="none" w:vAnchor="page" w:hAnchor="page" w:x="3083" w:y="4329"/>
        <w:numPr>
          <w:ilvl w:val="0"/>
          <w:numId w:val="130"/>
        </w:numPr>
        <w:shd w:val="clear" w:color="auto" w:fill="auto"/>
        <w:tabs>
          <w:tab w:val="left" w:pos="318"/>
        </w:tabs>
        <w:spacing w:after="148" w:line="210" w:lineRule="exact"/>
        <w:ind w:left="20" w:firstLine="0"/>
        <w:jc w:val="both"/>
      </w:pPr>
      <w:r>
        <w:rPr>
          <w:rStyle w:val="0pt4"/>
        </w:rPr>
        <w:t>тематическое планирование с определением основных видов учебнойдеятельности;</w:t>
      </w:r>
    </w:p>
    <w:p w:rsidR="00E80B14" w:rsidRDefault="00E07B23">
      <w:pPr>
        <w:pStyle w:val="9"/>
        <w:framePr w:w="10747" w:h="4711" w:hRule="exact" w:wrap="none" w:vAnchor="page" w:hAnchor="page" w:x="3083" w:y="4329"/>
        <w:numPr>
          <w:ilvl w:val="0"/>
          <w:numId w:val="130"/>
        </w:numPr>
        <w:shd w:val="clear" w:color="auto" w:fill="auto"/>
        <w:tabs>
          <w:tab w:val="left" w:pos="327"/>
        </w:tabs>
        <w:spacing w:after="175" w:line="278" w:lineRule="exact"/>
        <w:ind w:left="20" w:right="500" w:firstLine="0"/>
      </w:pPr>
      <w:r>
        <w:rPr>
          <w:rStyle w:val="0pt4"/>
        </w:rPr>
        <w:t>описание учебно-методического и материально-технического обеспечения образовательного процесса;</w:t>
      </w:r>
    </w:p>
    <w:p w:rsidR="00E80B14" w:rsidRDefault="00E07B23">
      <w:pPr>
        <w:pStyle w:val="9"/>
        <w:framePr w:w="10747" w:h="4711" w:hRule="exact" w:wrap="none" w:vAnchor="page" w:hAnchor="page" w:x="3083" w:y="4329"/>
        <w:numPr>
          <w:ilvl w:val="0"/>
          <w:numId w:val="130"/>
        </w:numPr>
        <w:shd w:val="clear" w:color="auto" w:fill="auto"/>
        <w:tabs>
          <w:tab w:val="left" w:pos="322"/>
        </w:tabs>
        <w:spacing w:after="147" w:line="210" w:lineRule="exact"/>
        <w:ind w:left="20" w:firstLine="0"/>
        <w:jc w:val="both"/>
      </w:pPr>
      <w:r>
        <w:rPr>
          <w:rStyle w:val="0pt4"/>
        </w:rPr>
        <w:t>планируемые результаты изучения учебного предмета,курса.</w:t>
      </w:r>
    </w:p>
    <w:p w:rsidR="00E80B14" w:rsidRDefault="00E07B23">
      <w:pPr>
        <w:pStyle w:val="9"/>
        <w:framePr w:w="10747" w:h="4711" w:hRule="exact" w:wrap="none" w:vAnchor="page" w:hAnchor="page" w:x="3083" w:y="4329"/>
        <w:shd w:val="clear" w:color="auto" w:fill="auto"/>
        <w:spacing w:after="0"/>
        <w:ind w:left="20" w:right="500" w:firstLine="0"/>
        <w:jc w:val="both"/>
      </w:pPr>
      <w:r>
        <w:rPr>
          <w:rStyle w:val="0pt4"/>
        </w:rPr>
        <w:t>Полное изложение рабочих программ учебных предметов, курсов, предусмотренных к изучению на ступени основного общего образования, в соответствии со структурой, установленной в Стандарте, и УМК приведено в Приложении к данной Примерной основной образовательной программе.</w:t>
      </w:r>
    </w:p>
    <w:p w:rsidR="00E80B14" w:rsidRDefault="00E07B23">
      <w:pPr>
        <w:pStyle w:val="9"/>
        <w:framePr w:w="10747" w:h="9989" w:hRule="exact" w:wrap="none" w:vAnchor="page" w:hAnchor="page" w:x="3083" w:y="9462"/>
        <w:shd w:val="clear" w:color="auto" w:fill="auto"/>
        <w:spacing w:after="0"/>
        <w:ind w:left="20" w:right="500" w:firstLine="0"/>
      </w:pPr>
      <w:r>
        <w:rPr>
          <w:rStyle w:val="0pt4"/>
        </w:rPr>
        <w:t>Условия реализации основной образовательной программы, в том числе программы УУД, должны обеспечить участникам овладение ключевыми компетенциями, включая формирование опыта проектно-исследовательской деятельности и ИКТ-компетенций.</w:t>
      </w:r>
    </w:p>
    <w:p w:rsidR="00E80B14" w:rsidRDefault="00E07B23">
      <w:pPr>
        <w:pStyle w:val="9"/>
        <w:framePr w:w="10747" w:h="9989" w:hRule="exact" w:wrap="none" w:vAnchor="page" w:hAnchor="page" w:x="3083" w:y="9462"/>
        <w:shd w:val="clear" w:color="auto" w:fill="auto"/>
        <w:spacing w:after="0"/>
        <w:ind w:left="20" w:firstLine="0"/>
        <w:jc w:val="both"/>
      </w:pPr>
      <w:r>
        <w:rPr>
          <w:rStyle w:val="0pt4"/>
        </w:rPr>
        <w:t>Требования к условиям включают:</w:t>
      </w:r>
    </w:p>
    <w:p w:rsidR="00E80B14" w:rsidRDefault="00E07B23">
      <w:pPr>
        <w:pStyle w:val="9"/>
        <w:framePr w:w="10747" w:h="9989" w:hRule="exact" w:wrap="none" w:vAnchor="page" w:hAnchor="page" w:x="3083" w:y="9462"/>
        <w:numPr>
          <w:ilvl w:val="0"/>
          <w:numId w:val="98"/>
        </w:numPr>
        <w:shd w:val="clear" w:color="auto" w:fill="auto"/>
        <w:tabs>
          <w:tab w:val="left" w:pos="1052"/>
        </w:tabs>
        <w:spacing w:after="0"/>
        <w:ind w:left="20" w:right="500" w:firstLine="0"/>
      </w:pPr>
      <w:r>
        <w:rPr>
          <w:rStyle w:val="0pt4"/>
        </w:rPr>
        <w:t>укомплектованность образовательной организации педагогическими, руководящими и инымиработниками;</w:t>
      </w:r>
    </w:p>
    <w:p w:rsidR="00E80B14" w:rsidRDefault="00E07B23">
      <w:pPr>
        <w:pStyle w:val="9"/>
        <w:framePr w:w="10747" w:h="9989" w:hRule="exact" w:wrap="none" w:vAnchor="page" w:hAnchor="page" w:x="3083" w:y="9462"/>
        <w:numPr>
          <w:ilvl w:val="0"/>
          <w:numId w:val="98"/>
        </w:numPr>
        <w:shd w:val="clear" w:color="auto" w:fill="auto"/>
        <w:tabs>
          <w:tab w:val="left" w:pos="1052"/>
        </w:tabs>
        <w:spacing w:after="0"/>
        <w:ind w:left="20" w:firstLine="0"/>
        <w:jc w:val="both"/>
      </w:pPr>
      <w:r>
        <w:rPr>
          <w:rStyle w:val="0pt4"/>
        </w:rPr>
        <w:t>уровень квалификации педагогических и иных работников образовательнойорганизации;</w:t>
      </w:r>
    </w:p>
    <w:p w:rsidR="00E80B14" w:rsidRDefault="00E07B23">
      <w:pPr>
        <w:pStyle w:val="9"/>
        <w:framePr w:w="10747" w:h="9989" w:hRule="exact" w:wrap="none" w:vAnchor="page" w:hAnchor="page" w:x="3083" w:y="9462"/>
        <w:numPr>
          <w:ilvl w:val="0"/>
          <w:numId w:val="98"/>
        </w:numPr>
        <w:shd w:val="clear" w:color="auto" w:fill="auto"/>
        <w:tabs>
          <w:tab w:val="left" w:pos="1071"/>
        </w:tabs>
        <w:spacing w:after="0"/>
        <w:ind w:left="20" w:right="500" w:firstLine="0"/>
      </w:pPr>
      <w:r>
        <w:rPr>
          <w:rStyle w:val="0pt4"/>
        </w:rPr>
        <w:t>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общегообразования. Педагогические кадры имеют необходимый уровень подготовки для реализации программы УУД, что может включать следующее:</w:t>
      </w:r>
    </w:p>
    <w:p w:rsidR="00E80B14" w:rsidRDefault="00E07B23">
      <w:pPr>
        <w:pStyle w:val="9"/>
        <w:framePr w:w="10747" w:h="9989" w:hRule="exact" w:wrap="none" w:vAnchor="page" w:hAnchor="page" w:x="3083" w:y="9462"/>
        <w:numPr>
          <w:ilvl w:val="0"/>
          <w:numId w:val="98"/>
        </w:numPr>
        <w:shd w:val="clear" w:color="auto" w:fill="auto"/>
        <w:tabs>
          <w:tab w:val="left" w:pos="1062"/>
        </w:tabs>
        <w:spacing w:after="0"/>
        <w:ind w:left="20" w:right="500" w:firstLine="0"/>
      </w:pPr>
      <w:r>
        <w:rPr>
          <w:rStyle w:val="0pt4"/>
        </w:rPr>
        <w:t>педагоги владеют представлениями о возрастных особенностях учащихся начальной, основной и старшейшколы;</w:t>
      </w:r>
    </w:p>
    <w:p w:rsidR="00E80B14" w:rsidRDefault="00E07B23">
      <w:pPr>
        <w:pStyle w:val="9"/>
        <w:framePr w:w="10747" w:h="9989" w:hRule="exact" w:wrap="none" w:vAnchor="page" w:hAnchor="page" w:x="3083" w:y="9462"/>
        <w:numPr>
          <w:ilvl w:val="0"/>
          <w:numId w:val="98"/>
        </w:numPr>
        <w:shd w:val="clear" w:color="auto" w:fill="auto"/>
        <w:tabs>
          <w:tab w:val="left" w:pos="1062"/>
        </w:tabs>
        <w:spacing w:after="0"/>
        <w:ind w:left="20" w:firstLine="0"/>
        <w:jc w:val="both"/>
      </w:pPr>
      <w:r>
        <w:rPr>
          <w:rStyle w:val="0pt4"/>
        </w:rPr>
        <w:t>педагоги прошли курсы повышения квалификации, посвященные ФГОС;</w:t>
      </w:r>
    </w:p>
    <w:p w:rsidR="00E80B14" w:rsidRDefault="00E07B23">
      <w:pPr>
        <w:pStyle w:val="9"/>
        <w:framePr w:w="10747" w:h="9989" w:hRule="exact" w:wrap="none" w:vAnchor="page" w:hAnchor="page" w:x="3083" w:y="9462"/>
        <w:numPr>
          <w:ilvl w:val="0"/>
          <w:numId w:val="98"/>
        </w:numPr>
        <w:shd w:val="clear" w:color="auto" w:fill="auto"/>
        <w:tabs>
          <w:tab w:val="left" w:pos="1071"/>
        </w:tabs>
        <w:spacing w:after="0"/>
        <w:ind w:left="20" w:right="500" w:firstLine="0"/>
      </w:pPr>
      <w:r>
        <w:rPr>
          <w:rStyle w:val="0pt4"/>
        </w:rPr>
        <w:t>педагоги участвовали в разработке собственной программы по формированию УУД или участвовали во внутришкольном семинаре, посвященном особенностям применения выбранной программы поУУД;</w:t>
      </w:r>
    </w:p>
    <w:p w:rsidR="00E80B14" w:rsidRDefault="00E07B23">
      <w:pPr>
        <w:pStyle w:val="9"/>
        <w:framePr w:w="10747" w:h="9989" w:hRule="exact" w:wrap="none" w:vAnchor="page" w:hAnchor="page" w:x="3083" w:y="9462"/>
        <w:numPr>
          <w:ilvl w:val="0"/>
          <w:numId w:val="98"/>
        </w:numPr>
        <w:shd w:val="clear" w:color="auto" w:fill="auto"/>
        <w:tabs>
          <w:tab w:val="left" w:pos="1062"/>
        </w:tabs>
        <w:spacing w:after="0"/>
        <w:ind w:left="20" w:right="1460" w:firstLine="0"/>
      </w:pPr>
      <w:r>
        <w:rPr>
          <w:rStyle w:val="0pt4"/>
        </w:rPr>
        <w:t>педагоги могут строить образовательный процесс в рамках учебного предмета в соответствии с особенностями формирования конкретныхУУД;</w:t>
      </w:r>
    </w:p>
    <w:p w:rsidR="00E80B14" w:rsidRDefault="00E07B23">
      <w:pPr>
        <w:pStyle w:val="9"/>
        <w:framePr w:w="10747" w:h="9989" w:hRule="exact" w:wrap="none" w:vAnchor="page" w:hAnchor="page" w:x="3083" w:y="9462"/>
        <w:numPr>
          <w:ilvl w:val="0"/>
          <w:numId w:val="98"/>
        </w:numPr>
        <w:shd w:val="clear" w:color="auto" w:fill="auto"/>
        <w:tabs>
          <w:tab w:val="left" w:pos="1066"/>
        </w:tabs>
        <w:spacing w:after="0"/>
        <w:ind w:left="20" w:right="500" w:firstLine="0"/>
      </w:pPr>
      <w:r>
        <w:rPr>
          <w:rStyle w:val="0pt4"/>
        </w:rPr>
        <w:t>педагоги осуществляют формирование УУД в рамках проектной, исследовательской деятельностей;</w:t>
      </w:r>
    </w:p>
    <w:p w:rsidR="00E80B14" w:rsidRDefault="00E07B23">
      <w:pPr>
        <w:pStyle w:val="9"/>
        <w:framePr w:w="10747" w:h="9989" w:hRule="exact" w:wrap="none" w:vAnchor="page" w:hAnchor="page" w:x="3083" w:y="9462"/>
        <w:numPr>
          <w:ilvl w:val="0"/>
          <w:numId w:val="98"/>
        </w:numPr>
        <w:shd w:val="clear" w:color="auto" w:fill="auto"/>
        <w:tabs>
          <w:tab w:val="left" w:pos="1062"/>
        </w:tabs>
        <w:spacing w:after="0"/>
        <w:ind w:left="20" w:right="500" w:firstLine="0"/>
        <w:jc w:val="both"/>
      </w:pPr>
      <w:r>
        <w:rPr>
          <w:rStyle w:val="0pt4"/>
        </w:rPr>
        <w:t>характер взаимодействия педагога и обучающегося не противоречит представлениям об условиях формированияУУД;</w:t>
      </w:r>
    </w:p>
    <w:p w:rsidR="00E80B14" w:rsidRDefault="00E07B23">
      <w:pPr>
        <w:pStyle w:val="9"/>
        <w:framePr w:w="10747" w:h="9989" w:hRule="exact" w:wrap="none" w:vAnchor="page" w:hAnchor="page" w:x="3083" w:y="9462"/>
        <w:numPr>
          <w:ilvl w:val="0"/>
          <w:numId w:val="98"/>
        </w:numPr>
        <w:shd w:val="clear" w:color="auto" w:fill="auto"/>
        <w:tabs>
          <w:tab w:val="left" w:pos="1062"/>
        </w:tabs>
        <w:spacing w:after="0"/>
        <w:ind w:left="20" w:firstLine="0"/>
        <w:jc w:val="both"/>
      </w:pPr>
      <w:r>
        <w:rPr>
          <w:rStyle w:val="0pt4"/>
        </w:rPr>
        <w:t>педагоги владеют навыками формирующего оценивания;</w:t>
      </w:r>
    </w:p>
    <w:p w:rsidR="00E80B14" w:rsidRDefault="00E07B23">
      <w:pPr>
        <w:pStyle w:val="9"/>
        <w:framePr w:w="10747" w:h="9989" w:hRule="exact" w:wrap="none" w:vAnchor="page" w:hAnchor="page" w:x="3083" w:y="9462"/>
        <w:numPr>
          <w:ilvl w:val="0"/>
          <w:numId w:val="98"/>
        </w:numPr>
        <w:shd w:val="clear" w:color="auto" w:fill="auto"/>
        <w:tabs>
          <w:tab w:val="left" w:pos="1062"/>
        </w:tabs>
        <w:spacing w:after="0" w:line="278" w:lineRule="exact"/>
        <w:ind w:left="20" w:right="500" w:firstLine="0"/>
        <w:jc w:val="both"/>
      </w:pPr>
      <w:r>
        <w:rPr>
          <w:rStyle w:val="0pt4"/>
        </w:rPr>
        <w:t>наличие позиции тьютора или педагоги владеют навыками тьюторского сопровождения обучающихся;</w:t>
      </w:r>
    </w:p>
    <w:p w:rsidR="00E80B14" w:rsidRDefault="00E07B23">
      <w:pPr>
        <w:pStyle w:val="9"/>
        <w:framePr w:w="10747" w:h="9989" w:hRule="exact" w:wrap="none" w:vAnchor="page" w:hAnchor="page" w:x="3083" w:y="9462"/>
        <w:numPr>
          <w:ilvl w:val="0"/>
          <w:numId w:val="98"/>
        </w:numPr>
        <w:shd w:val="clear" w:color="auto" w:fill="auto"/>
        <w:tabs>
          <w:tab w:val="left" w:pos="1062"/>
        </w:tabs>
        <w:spacing w:after="240"/>
        <w:ind w:left="20" w:right="500" w:firstLine="0"/>
      </w:pPr>
      <w:r>
        <w:rPr>
          <w:rStyle w:val="0pt4"/>
        </w:rPr>
        <w:t>педагоги умеют применять диагностический инструментарий для оценки качества формирования УУД как в рамках предметной, так и внепредметнойдеятельности.</w:t>
      </w:r>
    </w:p>
    <w:p w:rsidR="00E80B14" w:rsidRDefault="00E07B23">
      <w:pPr>
        <w:pStyle w:val="62"/>
        <w:framePr w:w="10747" w:h="9989" w:hRule="exact" w:wrap="none" w:vAnchor="page" w:hAnchor="page" w:x="3083" w:y="9462"/>
        <w:shd w:val="clear" w:color="auto" w:fill="auto"/>
        <w:spacing w:before="0" w:line="274" w:lineRule="exact"/>
        <w:ind w:left="20" w:right="500" w:firstLine="0"/>
        <w:jc w:val="both"/>
      </w:pPr>
      <w:bookmarkStart w:id="83" w:name="bookmark83"/>
      <w:r>
        <w:t>Методика и инструментарий мониторинга успешности освоения и применения обучающимися универсальных учебныхдействий</w:t>
      </w:r>
      <w:bookmarkEnd w:id="83"/>
    </w:p>
    <w:p w:rsidR="00E80B14" w:rsidRDefault="00E07B23">
      <w:pPr>
        <w:pStyle w:val="9"/>
        <w:framePr w:w="10747" w:h="9989" w:hRule="exact" w:wrap="none" w:vAnchor="page" w:hAnchor="page" w:x="3083" w:y="9462"/>
        <w:shd w:val="clear" w:color="auto" w:fill="auto"/>
        <w:spacing w:after="0"/>
        <w:ind w:left="20" w:right="500" w:firstLine="0"/>
        <w:jc w:val="both"/>
      </w:pPr>
      <w:r>
        <w:rPr>
          <w:rStyle w:val="0pt4"/>
        </w:rPr>
        <w:t>В процессе реализации мониторинга успешности освоения и применения УУД могут быть учтены следующие этапы освоения УУД:</w:t>
      </w:r>
    </w:p>
    <w:p w:rsidR="00E80B14" w:rsidRDefault="00E07B23">
      <w:pPr>
        <w:pStyle w:val="9"/>
        <w:framePr w:w="10747" w:h="9989" w:hRule="exact" w:wrap="none" w:vAnchor="page" w:hAnchor="page" w:x="3083" w:y="9462"/>
        <w:numPr>
          <w:ilvl w:val="0"/>
          <w:numId w:val="98"/>
        </w:numPr>
        <w:shd w:val="clear" w:color="auto" w:fill="auto"/>
        <w:tabs>
          <w:tab w:val="left" w:pos="1052"/>
        </w:tabs>
        <w:spacing w:after="0"/>
        <w:ind w:left="20" w:right="500" w:firstLine="0"/>
      </w:pPr>
      <w:r>
        <w:rPr>
          <w:rStyle w:val="0pt4"/>
        </w:rPr>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ивоспроизведения);</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10738" w:h="14891" w:hRule="exact" w:wrap="none" w:vAnchor="page" w:hAnchor="page" w:x="3087" w:y="4425"/>
        <w:numPr>
          <w:ilvl w:val="0"/>
          <w:numId w:val="98"/>
        </w:numPr>
        <w:shd w:val="clear" w:color="auto" w:fill="auto"/>
        <w:tabs>
          <w:tab w:val="left" w:pos="1052"/>
        </w:tabs>
        <w:spacing w:after="0"/>
        <w:ind w:left="20" w:right="260" w:firstLine="0"/>
      </w:pPr>
      <w:r>
        <w:rPr>
          <w:rStyle w:val="0pt4"/>
        </w:rPr>
        <w:lastRenderedPageBreak/>
        <w:t>учебное действие может быть выполнено в сотрудничестве с педагогом, тьютором (требуются разъяснения для установления связи отдельных операций и условий задачи, ученик может выполнять действия по уже усвоенномуалгоритму);</w:t>
      </w:r>
    </w:p>
    <w:p w:rsidR="00E80B14" w:rsidRDefault="00E07B23">
      <w:pPr>
        <w:pStyle w:val="9"/>
        <w:framePr w:w="10738" w:h="14891" w:hRule="exact" w:wrap="none" w:vAnchor="page" w:hAnchor="page" w:x="3087" w:y="4425"/>
        <w:numPr>
          <w:ilvl w:val="0"/>
          <w:numId w:val="98"/>
        </w:numPr>
        <w:shd w:val="clear" w:color="auto" w:fill="auto"/>
        <w:tabs>
          <w:tab w:val="left" w:pos="1071"/>
        </w:tabs>
        <w:spacing w:after="0"/>
        <w:ind w:left="20" w:right="260" w:firstLine="0"/>
      </w:pPr>
      <w:r>
        <w:rPr>
          <w:rStyle w:val="0pt4"/>
        </w:rPr>
        <w:t>неадекватный перенос учебных действий на новые виды задач (при изменении условий задачи не может самостоятельно внести коррективы вдействия);</w:t>
      </w:r>
    </w:p>
    <w:p w:rsidR="00E80B14" w:rsidRDefault="00E07B23">
      <w:pPr>
        <w:pStyle w:val="9"/>
        <w:framePr w:w="10738" w:h="14891" w:hRule="exact" w:wrap="none" w:vAnchor="page" w:hAnchor="page" w:x="3087" w:y="4425"/>
        <w:numPr>
          <w:ilvl w:val="0"/>
          <w:numId w:val="98"/>
        </w:numPr>
        <w:shd w:val="clear" w:color="auto" w:fill="auto"/>
        <w:tabs>
          <w:tab w:val="left" w:pos="1062"/>
        </w:tabs>
        <w:spacing w:after="0"/>
        <w:ind w:left="20" w:right="260" w:firstLine="0"/>
      </w:pPr>
      <w:r>
        <w:rPr>
          <w:rStyle w:val="0pt4"/>
        </w:rPr>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сучителем);</w:t>
      </w:r>
    </w:p>
    <w:p w:rsidR="00E80B14" w:rsidRDefault="00E07B23">
      <w:pPr>
        <w:pStyle w:val="9"/>
        <w:framePr w:w="10738" w:h="14891" w:hRule="exact" w:wrap="none" w:vAnchor="page" w:hAnchor="page" w:x="3087" w:y="4425"/>
        <w:numPr>
          <w:ilvl w:val="0"/>
          <w:numId w:val="98"/>
        </w:numPr>
        <w:shd w:val="clear" w:color="auto" w:fill="auto"/>
        <w:tabs>
          <w:tab w:val="left" w:pos="1066"/>
        </w:tabs>
        <w:spacing w:after="0"/>
        <w:ind w:left="20" w:right="500" w:firstLine="0"/>
        <w:jc w:val="both"/>
      </w:pPr>
      <w:r>
        <w:rPr>
          <w:rStyle w:val="0pt4"/>
        </w:rP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E80B14" w:rsidRDefault="00E07B23">
      <w:pPr>
        <w:pStyle w:val="9"/>
        <w:framePr w:w="10738" w:h="14891" w:hRule="exact" w:wrap="none" w:vAnchor="page" w:hAnchor="page" w:x="3087" w:y="4425"/>
        <w:numPr>
          <w:ilvl w:val="0"/>
          <w:numId w:val="98"/>
        </w:numPr>
        <w:shd w:val="clear" w:color="auto" w:fill="auto"/>
        <w:tabs>
          <w:tab w:val="left" w:pos="1062"/>
        </w:tabs>
        <w:spacing w:after="0"/>
        <w:ind w:left="20" w:firstLine="0"/>
      </w:pPr>
      <w:r>
        <w:rPr>
          <w:rStyle w:val="0pt4"/>
        </w:rPr>
        <w:t>обобщение учебных действий на основе выявления общих принципов.</w:t>
      </w:r>
    </w:p>
    <w:p w:rsidR="00E80B14" w:rsidRDefault="00E07B23">
      <w:pPr>
        <w:pStyle w:val="9"/>
        <w:framePr w:w="10738" w:h="14891" w:hRule="exact" w:wrap="none" w:vAnchor="page" w:hAnchor="page" w:x="3087" w:y="4425"/>
        <w:shd w:val="clear" w:color="auto" w:fill="auto"/>
        <w:spacing w:after="0"/>
        <w:ind w:left="20" w:firstLine="0"/>
      </w:pPr>
      <w:r>
        <w:rPr>
          <w:rStyle w:val="0pt4"/>
        </w:rPr>
        <w:t>Система оценки УУД можетбыть:</w:t>
      </w:r>
    </w:p>
    <w:p w:rsidR="00E80B14" w:rsidRDefault="00E07B23">
      <w:pPr>
        <w:pStyle w:val="9"/>
        <w:framePr w:w="10738" w:h="14891" w:hRule="exact" w:wrap="none" w:vAnchor="page" w:hAnchor="page" w:x="3087" w:y="4425"/>
        <w:numPr>
          <w:ilvl w:val="0"/>
          <w:numId w:val="98"/>
        </w:numPr>
        <w:shd w:val="clear" w:color="auto" w:fill="auto"/>
        <w:tabs>
          <w:tab w:val="left" w:pos="1052"/>
        </w:tabs>
        <w:spacing w:after="0"/>
        <w:ind w:left="20" w:firstLine="0"/>
      </w:pPr>
      <w:r>
        <w:rPr>
          <w:rStyle w:val="0pt4"/>
        </w:rPr>
        <w:t>уровневой (определяются уровни владенияУУД);</w:t>
      </w:r>
    </w:p>
    <w:p w:rsidR="00E80B14" w:rsidRDefault="00E07B23">
      <w:pPr>
        <w:pStyle w:val="9"/>
        <w:framePr w:w="10738" w:h="14891" w:hRule="exact" w:wrap="none" w:vAnchor="page" w:hAnchor="page" w:x="3087" w:y="4425"/>
        <w:numPr>
          <w:ilvl w:val="0"/>
          <w:numId w:val="98"/>
        </w:numPr>
        <w:shd w:val="clear" w:color="auto" w:fill="auto"/>
        <w:tabs>
          <w:tab w:val="left" w:pos="1066"/>
        </w:tabs>
        <w:spacing w:after="0"/>
        <w:ind w:left="20" w:right="260" w:firstLine="0"/>
      </w:pPr>
      <w:r>
        <w:rPr>
          <w:rStyle w:val="0pt4"/>
        </w:rPr>
        <w:t>позиционной - не только учителя производят оценивание, оценка формируется на основе рефлексивных отчетов разных участников образовательного процесса: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внешнегооценивания.</w:t>
      </w:r>
    </w:p>
    <w:p w:rsidR="00E80B14" w:rsidRDefault="00E07B23">
      <w:pPr>
        <w:pStyle w:val="9"/>
        <w:framePr w:w="10738" w:h="14891" w:hRule="exact" w:wrap="none" w:vAnchor="page" w:hAnchor="page" w:x="3087" w:y="4425"/>
        <w:shd w:val="clear" w:color="auto" w:fill="auto"/>
        <w:spacing w:after="0"/>
        <w:ind w:left="20" w:right="260" w:firstLine="0"/>
      </w:pPr>
      <w:r>
        <w:rPr>
          <w:rStyle w:val="0pt4"/>
        </w:rPr>
        <w:t>Не рекомендуется при оценивании развития УУД применять пятибалльную шкалу. Рекомендуется применение технологий формирующего (развивающего оценивания), в том числе бинарное, критериальное, экспертное оценивание, текст самооценки. При разработке настоящего раздела образовательной программы рекомендуется опираться на передовой международный и отечественный опыт оценивания, в том числе в части отслеживания динамики индивидуальных достижений.</w:t>
      </w:r>
    </w:p>
    <w:p w:rsidR="00E80B14" w:rsidRDefault="00E07B23">
      <w:pPr>
        <w:pStyle w:val="9"/>
        <w:framePr w:w="10738" w:h="14891" w:hRule="exact" w:wrap="none" w:vAnchor="page" w:hAnchor="page" w:x="3087" w:y="4425"/>
        <w:shd w:val="clear" w:color="auto" w:fill="auto"/>
        <w:spacing w:after="240"/>
        <w:ind w:left="20" w:right="260" w:firstLine="0"/>
      </w:pPr>
      <w:r>
        <w:rPr>
          <w:rStyle w:val="0pt4"/>
        </w:rPr>
        <w:t>Представленные формы и методы мониторинга носят рекомендательный характер и могут быть скорректированы и дополнены образовательной организацией в соответствии с конкретными особенностями и характеристиками текущей ситуации.</w:t>
      </w:r>
    </w:p>
    <w:p w:rsidR="00E80B14" w:rsidRDefault="00E07B23">
      <w:pPr>
        <w:pStyle w:val="30"/>
        <w:framePr w:w="10738" w:h="14891" w:hRule="exact" w:wrap="none" w:vAnchor="page" w:hAnchor="page" w:x="3087" w:y="4425"/>
        <w:numPr>
          <w:ilvl w:val="0"/>
          <w:numId w:val="131"/>
        </w:numPr>
        <w:shd w:val="clear" w:color="auto" w:fill="auto"/>
        <w:tabs>
          <w:tab w:val="left" w:pos="1191"/>
          <w:tab w:val="left" w:pos="1196"/>
        </w:tabs>
        <w:ind w:left="20"/>
      </w:pPr>
      <w:r>
        <w:rPr>
          <w:rStyle w:val="39"/>
          <w:b/>
          <w:bCs/>
        </w:rPr>
        <w:t>Программы учебных предметов, курсов</w:t>
      </w:r>
    </w:p>
    <w:p w:rsidR="00E80B14" w:rsidRDefault="00E07B23">
      <w:pPr>
        <w:pStyle w:val="30"/>
        <w:framePr w:w="10738" w:h="14891" w:hRule="exact" w:wrap="none" w:vAnchor="page" w:hAnchor="page" w:x="3087" w:y="4425"/>
        <w:shd w:val="clear" w:color="auto" w:fill="auto"/>
        <w:ind w:left="20"/>
      </w:pPr>
      <w:r>
        <w:rPr>
          <w:rStyle w:val="39"/>
          <w:b/>
          <w:bCs/>
        </w:rPr>
        <w:t>Общие положен</w:t>
      </w:r>
    </w:p>
    <w:p w:rsidR="00E80B14" w:rsidRDefault="00E07B23">
      <w:pPr>
        <w:pStyle w:val="9"/>
        <w:framePr w:w="10738" w:h="14891" w:hRule="exact" w:wrap="none" w:vAnchor="page" w:hAnchor="page" w:x="3087" w:y="4425"/>
        <w:shd w:val="clear" w:color="auto" w:fill="auto"/>
        <w:spacing w:after="0"/>
        <w:ind w:left="20" w:right="260" w:firstLine="0"/>
      </w:pPr>
      <w:r>
        <w:rPr>
          <w:rStyle w:val="0pt4"/>
        </w:rPr>
        <w:t>В данном разделе основной образовательной программы основного общего образования приводится основное содержание курсов по всем обязательным предметам на уровне основного общего образования, которое должно быть в полном объёме отражено в соответствующих разделах рабочих программ учебных предметов. Программы учебных предметов на уровне основного общего образования составлены в соответствии с требованиями к результатам основного общего образования, утвержденными ФГОС ООО.</w:t>
      </w:r>
    </w:p>
    <w:p w:rsidR="00E80B14" w:rsidRDefault="00E07B23">
      <w:pPr>
        <w:pStyle w:val="9"/>
        <w:framePr w:w="10738" w:h="14891" w:hRule="exact" w:wrap="none" w:vAnchor="page" w:hAnchor="page" w:x="3087" w:y="4425"/>
        <w:shd w:val="clear" w:color="auto" w:fill="auto"/>
        <w:spacing w:after="0"/>
        <w:ind w:left="20" w:right="500" w:firstLine="0"/>
        <w:jc w:val="both"/>
      </w:pPr>
      <w:r>
        <w:rPr>
          <w:rStyle w:val="0pt4"/>
        </w:rPr>
        <w:t>Программы разработаны с учетом актуальных задач воспитания, обучения и развития обучающихся, их возрастных и иных особенностей, а также условий, необходимых для развития их личностных и познавательных качеств.</w:t>
      </w:r>
    </w:p>
    <w:p w:rsidR="00E80B14" w:rsidRDefault="00E07B23">
      <w:pPr>
        <w:pStyle w:val="9"/>
        <w:framePr w:w="10738" w:h="14891" w:hRule="exact" w:wrap="none" w:vAnchor="page" w:hAnchor="page" w:x="3087" w:y="4425"/>
        <w:shd w:val="clear" w:color="auto" w:fill="auto"/>
        <w:spacing w:after="0"/>
        <w:ind w:left="20" w:right="260" w:firstLine="0"/>
      </w:pPr>
      <w:r>
        <w:rPr>
          <w:rStyle w:val="0pt4"/>
        </w:rPr>
        <w:t>В программах предусмотрено дальнейшее развитие всех видов деятельности обучающихся, представленных в программах начального общего образования.</w:t>
      </w:r>
    </w:p>
    <w:p w:rsidR="00E80B14" w:rsidRDefault="00E07B23">
      <w:pPr>
        <w:pStyle w:val="9"/>
        <w:framePr w:w="10738" w:h="14891" w:hRule="exact" w:wrap="none" w:vAnchor="page" w:hAnchor="page" w:x="3087" w:y="4425"/>
        <w:shd w:val="clear" w:color="auto" w:fill="auto"/>
        <w:spacing w:after="0"/>
        <w:ind w:left="20" w:right="260" w:firstLine="0"/>
      </w:pPr>
      <w:r>
        <w:rPr>
          <w:rStyle w:val="0pt4"/>
        </w:rPr>
        <w:t>Программы учебных предметов определяют инвариантную (обязательную) и вариативную части учебного курса. Авторы рабочих программ могут по своему усмотрению структурировать учебный материал, определять последовательность его изучения, расширения объема содержания.</w:t>
      </w:r>
    </w:p>
    <w:p w:rsidR="00E80B14" w:rsidRDefault="00E07B23">
      <w:pPr>
        <w:pStyle w:val="9"/>
        <w:framePr w:w="10738" w:h="14891" w:hRule="exact" w:wrap="none" w:vAnchor="page" w:hAnchor="page" w:x="3087" w:y="4425"/>
        <w:shd w:val="clear" w:color="auto" w:fill="auto"/>
        <w:spacing w:after="0"/>
        <w:ind w:left="20" w:right="1000" w:firstLine="0"/>
        <w:jc w:val="both"/>
      </w:pPr>
      <w:r>
        <w:rPr>
          <w:rStyle w:val="0pt4"/>
        </w:rPr>
        <w:t>Каждый учебный предмет в зависимости от предметного содержания и релевантных способов организации учебной деятельности обучающихся раскрывает определённые возможности для формирования универсальных учебных действий и получения личностных результатов.</w:t>
      </w:r>
    </w:p>
    <w:p w:rsidR="00E80B14" w:rsidRDefault="00E07B23">
      <w:pPr>
        <w:pStyle w:val="9"/>
        <w:framePr w:w="10738" w:h="14891" w:hRule="exact" w:wrap="none" w:vAnchor="page" w:hAnchor="page" w:x="3087" w:y="4425"/>
        <w:shd w:val="clear" w:color="auto" w:fill="auto"/>
        <w:spacing w:after="176"/>
        <w:ind w:left="20" w:right="260" w:firstLine="0"/>
      </w:pPr>
      <w:r>
        <w:rPr>
          <w:rStyle w:val="0pt4"/>
        </w:rPr>
        <w:t>В процессе изучения всех учебных предметов обеспечиваются условия для достижения планируемых результатов освоения основной образовательной программы основного общего образования всеми обучающимися, в том числе обучающимися с ОВЗ и инвалидами.</w:t>
      </w:r>
    </w:p>
    <w:p w:rsidR="00E80B14" w:rsidRDefault="00E07B23">
      <w:pPr>
        <w:pStyle w:val="9"/>
        <w:framePr w:w="10738" w:h="14891" w:hRule="exact" w:wrap="none" w:vAnchor="page" w:hAnchor="page" w:x="3087" w:y="4425"/>
        <w:shd w:val="clear" w:color="auto" w:fill="auto"/>
        <w:spacing w:after="0" w:line="278" w:lineRule="exact"/>
        <w:ind w:left="20" w:right="260" w:firstLine="0"/>
      </w:pPr>
      <w:r>
        <w:rPr>
          <w:rStyle w:val="0pt4"/>
        </w:rPr>
        <w:t>Курсивом в примерных программах учебных предметов выделены элементы содержания, относящиеся к результатам, которым учащиеся «получат возможность научиться».</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211"/>
        <w:framePr w:wrap="none" w:vAnchor="page" w:hAnchor="page" w:x="3066" w:y="4717"/>
        <w:shd w:val="clear" w:color="auto" w:fill="auto"/>
        <w:spacing w:line="220" w:lineRule="exact"/>
      </w:pPr>
      <w:r>
        <w:rPr>
          <w:rStyle w:val="21TimesNewRoman11pt"/>
          <w:rFonts w:eastAsia="Franklin Gothic Demi"/>
        </w:rPr>
        <w:lastRenderedPageBreak/>
        <w:t>2</w:t>
      </w:r>
      <w:r>
        <w:t>.</w:t>
      </w:r>
      <w:r>
        <w:rPr>
          <w:rStyle w:val="21TimesNewRoman11pt"/>
          <w:rFonts w:eastAsia="Franklin Gothic Demi"/>
        </w:rPr>
        <w:t>2</w:t>
      </w:r>
      <w:r>
        <w:t>.</w:t>
      </w:r>
      <w:r>
        <w:rPr>
          <w:rStyle w:val="21TimesNewRoman11pt"/>
          <w:rFonts w:eastAsia="Franklin Gothic Demi"/>
        </w:rPr>
        <w:t>2</w:t>
      </w:r>
      <w:r>
        <w:t>.</w:t>
      </w:r>
    </w:p>
    <w:p w:rsidR="00E80B14" w:rsidRDefault="00E07B23">
      <w:pPr>
        <w:pStyle w:val="30"/>
        <w:framePr w:wrap="none" w:vAnchor="page" w:hAnchor="page" w:x="3085" w:y="4730"/>
        <w:shd w:val="clear" w:color="auto" w:fill="auto"/>
        <w:spacing w:line="210" w:lineRule="exact"/>
        <w:ind w:left="1344"/>
      </w:pPr>
      <w:r>
        <w:rPr>
          <w:rStyle w:val="39"/>
          <w:b/>
          <w:bCs/>
        </w:rPr>
        <w:t>Основное содержание учебных предметов на уровне основного общего образования</w:t>
      </w:r>
    </w:p>
    <w:p w:rsidR="00E80B14" w:rsidRDefault="00E07B23">
      <w:pPr>
        <w:pStyle w:val="30"/>
        <w:framePr w:w="10742" w:h="13906" w:hRule="exact" w:wrap="none" w:vAnchor="page" w:hAnchor="page" w:x="3085" w:y="5149"/>
        <w:numPr>
          <w:ilvl w:val="0"/>
          <w:numId w:val="132"/>
        </w:numPr>
        <w:shd w:val="clear" w:color="auto" w:fill="auto"/>
        <w:tabs>
          <w:tab w:val="left" w:pos="1531"/>
          <w:tab w:val="left" w:pos="1536"/>
        </w:tabs>
      </w:pPr>
      <w:r>
        <w:rPr>
          <w:rStyle w:val="39"/>
          <w:b/>
          <w:bCs/>
        </w:rPr>
        <w:t>Русскийязык</w:t>
      </w:r>
    </w:p>
    <w:p w:rsidR="00E80B14" w:rsidRDefault="00E07B23">
      <w:pPr>
        <w:pStyle w:val="9"/>
        <w:framePr w:w="10742" w:h="13906" w:hRule="exact" w:wrap="none" w:vAnchor="page" w:hAnchor="page" w:x="3085" w:y="5149"/>
        <w:shd w:val="clear" w:color="auto" w:fill="auto"/>
        <w:spacing w:after="0"/>
        <w:ind w:firstLine="0"/>
      </w:pPr>
      <w:r>
        <w:rPr>
          <w:rStyle w:val="0pt4"/>
        </w:rPr>
        <w:t>Русский язык - национальный язык русского народа и государственный язык Российской Федерации, являющийся также средством межнационального общения. Изучение предмета «Русский язык» на уровне основного общего образования нацелено на личностное развитие обучающихся, так как формирует представление о единстве и многообразии языкового и культурного пространства России,</w:t>
      </w:r>
    </w:p>
    <w:p w:rsidR="00E80B14" w:rsidRDefault="00E07B23">
      <w:pPr>
        <w:pStyle w:val="9"/>
        <w:framePr w:w="10742" w:h="13906" w:hRule="exact" w:wrap="none" w:vAnchor="page" w:hAnchor="page" w:x="3085" w:y="5149"/>
        <w:shd w:val="clear" w:color="auto" w:fill="auto"/>
        <w:tabs>
          <w:tab w:val="left" w:pos="173"/>
        </w:tabs>
        <w:spacing w:after="0"/>
        <w:ind w:firstLine="0"/>
      </w:pPr>
      <w:r>
        <w:rPr>
          <w:rStyle w:val="0pt4"/>
        </w:rPr>
        <w:t>о</w:t>
      </w:r>
      <w:r>
        <w:rPr>
          <w:rStyle w:val="0pt4"/>
        </w:rPr>
        <w:tab/>
        <w:t>русском языке как духовной, нравственной и культурной ценности народа.</w:t>
      </w:r>
    </w:p>
    <w:p w:rsidR="00E80B14" w:rsidRDefault="00E07B23">
      <w:pPr>
        <w:pStyle w:val="9"/>
        <w:framePr w:w="10742" w:h="13906" w:hRule="exact" w:wrap="none" w:vAnchor="page" w:hAnchor="page" w:x="3085" w:y="5149"/>
        <w:shd w:val="clear" w:color="auto" w:fill="auto"/>
        <w:spacing w:after="0"/>
        <w:ind w:firstLine="0"/>
      </w:pPr>
      <w:r>
        <w:rPr>
          <w:rStyle w:val="0pt4"/>
        </w:rPr>
        <w:t>Русский язык является основой развития мышления и средством обучения в школе, поэтому его изучение неразрывно связано со всем процессом обучения на уровне основного общего образования. Изучение русского языка направлено на развитие и совершенствование коммуникативной компетенции (включая языковой, речевой и социолингвистический ее компоненты), лингвистической (языковедческой), а также культуроведческойкомпетенций.</w:t>
      </w:r>
    </w:p>
    <w:p w:rsidR="00E80B14" w:rsidRDefault="00E07B23">
      <w:pPr>
        <w:pStyle w:val="9"/>
        <w:framePr w:w="10742" w:h="13906" w:hRule="exact" w:wrap="none" w:vAnchor="page" w:hAnchor="page" w:x="3085" w:y="5149"/>
        <w:shd w:val="clear" w:color="auto" w:fill="auto"/>
        <w:spacing w:after="0"/>
        <w:ind w:firstLine="0"/>
      </w:pPr>
      <w:r>
        <w:rPr>
          <w:rStyle w:val="0pt4"/>
        </w:rPr>
        <w:t>Коммуникативная компетенция - 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соответствующих опыту, интересам, психологическим особенностям обучающихся основнойшколы.</w:t>
      </w:r>
    </w:p>
    <w:p w:rsidR="00E80B14" w:rsidRDefault="00E07B23">
      <w:pPr>
        <w:pStyle w:val="9"/>
        <w:framePr w:w="10742" w:h="13906" w:hRule="exact" w:wrap="none" w:vAnchor="page" w:hAnchor="page" w:x="3085" w:y="5149"/>
        <w:shd w:val="clear" w:color="auto" w:fill="auto"/>
        <w:spacing w:after="0"/>
        <w:ind w:firstLine="0"/>
      </w:pPr>
      <w:r>
        <w:rPr>
          <w:rStyle w:val="0pt4"/>
        </w:rPr>
        <w:t>Лингвистическая (языковедческая) компетенция - способность получать и использовать знания о языке как знаковой системе и общественном явлении, о его устройстве, развитии и функционировании; общие сведения о лингвистике как науке и ученых-русистах; об основных нормах русского литературного языка; способность обогащать свой словарный запас; формировать навыки анализа и оценки языковых явлений и фактов; умение пользоваться различными лингвистическими словарями.</w:t>
      </w:r>
    </w:p>
    <w:p w:rsidR="00E80B14" w:rsidRDefault="00E07B23">
      <w:pPr>
        <w:pStyle w:val="9"/>
        <w:framePr w:w="10742" w:h="13906" w:hRule="exact" w:wrap="none" w:vAnchor="page" w:hAnchor="page" w:x="3085" w:y="5149"/>
        <w:shd w:val="clear" w:color="auto" w:fill="auto"/>
        <w:spacing w:after="0"/>
        <w:ind w:firstLine="0"/>
      </w:pPr>
      <w:r>
        <w:rPr>
          <w:rStyle w:val="0pt4"/>
        </w:rPr>
        <w:t>Культуроведческая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E80B14" w:rsidRDefault="00E07B23">
      <w:pPr>
        <w:pStyle w:val="9"/>
        <w:framePr w:w="10742" w:h="13906" w:hRule="exact" w:wrap="none" w:vAnchor="page" w:hAnchor="page" w:x="3085" w:y="5149"/>
        <w:shd w:val="clear" w:color="auto" w:fill="auto"/>
        <w:spacing w:after="0"/>
        <w:ind w:firstLine="0"/>
      </w:pPr>
      <w:r>
        <w:rPr>
          <w:rStyle w:val="0pt4"/>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E80B14" w:rsidRDefault="00E07B23">
      <w:pPr>
        <w:pStyle w:val="9"/>
        <w:framePr w:w="10742" w:h="13906" w:hRule="exact" w:wrap="none" w:vAnchor="page" w:hAnchor="page" w:x="3085" w:y="5149"/>
        <w:shd w:val="clear" w:color="auto" w:fill="auto"/>
        <w:spacing w:after="0"/>
        <w:ind w:firstLine="0"/>
      </w:pPr>
      <w:r>
        <w:rPr>
          <w:rStyle w:val="0pt4"/>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E80B14" w:rsidRDefault="00E07B23">
      <w:pPr>
        <w:pStyle w:val="9"/>
        <w:framePr w:w="10742" w:h="13906" w:hRule="exact" w:wrap="none" w:vAnchor="page" w:hAnchor="page" w:x="3085" w:y="5149"/>
        <w:shd w:val="clear" w:color="auto" w:fill="auto"/>
        <w:spacing w:after="0"/>
        <w:ind w:firstLine="0"/>
      </w:pPr>
      <w:r>
        <w:rPr>
          <w:rStyle w:val="0pt4"/>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E80B14" w:rsidRDefault="00E07B23">
      <w:pPr>
        <w:pStyle w:val="9"/>
        <w:framePr w:w="10742" w:h="13906" w:hRule="exact" w:wrap="none" w:vAnchor="page" w:hAnchor="page" w:x="3085" w:y="5149"/>
        <w:shd w:val="clear" w:color="auto" w:fill="auto"/>
        <w:spacing w:after="0"/>
        <w:ind w:firstLine="0"/>
      </w:pPr>
      <w:r>
        <w:rPr>
          <w:rStyle w:val="0pt4"/>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E80B14" w:rsidRDefault="00E07B23">
      <w:pPr>
        <w:pStyle w:val="9"/>
        <w:framePr w:w="10742" w:h="13906" w:hRule="exact" w:wrap="none" w:vAnchor="page" w:hAnchor="page" w:x="3085" w:y="5149"/>
        <w:shd w:val="clear" w:color="auto" w:fill="auto"/>
        <w:spacing w:after="0"/>
        <w:ind w:firstLine="0"/>
      </w:pPr>
      <w:r>
        <w:rPr>
          <w:rStyle w:val="0pt4"/>
        </w:rPr>
        <w:t>Целью реализации основной образовательной программы основного общего образования по предмету «Русский язык» (далее - Программы) является усвоение содержания предмета «Русский язык» и достижение обучающимися результатов изучения в соответствии с требованиями, установленными Федеральным государственным образовательным стандартом основного общего образования. Главными задачами реализации Программыявляются:</w:t>
      </w:r>
    </w:p>
    <w:p w:rsidR="00E80B14" w:rsidRDefault="00E07B23">
      <w:pPr>
        <w:pStyle w:val="9"/>
        <w:framePr w:w="10742" w:h="13906" w:hRule="exact" w:wrap="none" w:vAnchor="page" w:hAnchor="page" w:x="3085" w:y="5149"/>
        <w:numPr>
          <w:ilvl w:val="0"/>
          <w:numId w:val="98"/>
        </w:numPr>
        <w:shd w:val="clear" w:color="auto" w:fill="auto"/>
        <w:tabs>
          <w:tab w:val="left" w:pos="1464"/>
        </w:tabs>
        <w:spacing w:after="0"/>
        <w:ind w:firstLine="0"/>
      </w:pPr>
      <w:r>
        <w:rPr>
          <w:rStyle w:val="0pt4"/>
        </w:rPr>
        <w:t>формирование у учащихся ценностного отношения к языку как хранителю культуры, как государственному языку Российской Федерации, как языку межнациональногообщения;</w:t>
      </w:r>
    </w:p>
    <w:p w:rsidR="00E80B14" w:rsidRDefault="00E07B23">
      <w:pPr>
        <w:pStyle w:val="9"/>
        <w:framePr w:w="10742" w:h="13906" w:hRule="exact" w:wrap="none" w:vAnchor="page" w:hAnchor="page" w:x="3085" w:y="5149"/>
        <w:numPr>
          <w:ilvl w:val="0"/>
          <w:numId w:val="98"/>
        </w:numPr>
        <w:shd w:val="clear" w:color="auto" w:fill="auto"/>
        <w:tabs>
          <w:tab w:val="left" w:pos="1454"/>
        </w:tabs>
        <w:spacing w:after="0"/>
        <w:ind w:firstLine="0"/>
      </w:pPr>
      <w:r>
        <w:rPr>
          <w:rStyle w:val="0pt4"/>
        </w:rPr>
        <w:t>усвоение знаний о русском языке как развивающейся системе, их углубление и систематизация; освоение базовых лингвистических понятий и их использование при анализе и оценке языковыхфактов;</w:t>
      </w:r>
    </w:p>
    <w:p w:rsidR="00E80B14" w:rsidRDefault="00E07B23">
      <w:pPr>
        <w:pStyle w:val="9"/>
        <w:framePr w:w="10742" w:h="13906" w:hRule="exact" w:wrap="none" w:vAnchor="page" w:hAnchor="page" w:x="3085" w:y="5149"/>
        <w:numPr>
          <w:ilvl w:val="0"/>
          <w:numId w:val="98"/>
        </w:numPr>
        <w:shd w:val="clear" w:color="auto" w:fill="auto"/>
        <w:tabs>
          <w:tab w:val="left" w:pos="1474"/>
        </w:tabs>
        <w:spacing w:after="0"/>
        <w:ind w:firstLine="0"/>
      </w:pPr>
      <w:r>
        <w:rPr>
          <w:rStyle w:val="0pt4"/>
        </w:rPr>
        <w:t>овладение функциональной грамотностью и принципами нормативного использования языковыхсредств;</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10728" w:h="14789" w:hRule="exact" w:wrap="none" w:vAnchor="page" w:hAnchor="page" w:x="3092" w:y="4446"/>
        <w:numPr>
          <w:ilvl w:val="0"/>
          <w:numId w:val="98"/>
        </w:numPr>
        <w:shd w:val="clear" w:color="auto" w:fill="auto"/>
        <w:tabs>
          <w:tab w:val="left" w:pos="1494"/>
        </w:tabs>
        <w:spacing w:after="0"/>
        <w:ind w:left="20" w:right="280" w:firstLine="0"/>
      </w:pPr>
      <w:r>
        <w:rPr>
          <w:rStyle w:val="0pt4"/>
        </w:rPr>
        <w:lastRenderedPageBreak/>
        <w:t>овладение основными видами речевой деятельности, использование возможностей языка как средства коммуникации и средствапознания.</w:t>
      </w:r>
    </w:p>
    <w:p w:rsidR="00E80B14" w:rsidRDefault="00E07B23">
      <w:pPr>
        <w:pStyle w:val="9"/>
        <w:framePr w:w="10728" w:h="14789" w:hRule="exact" w:wrap="none" w:vAnchor="page" w:hAnchor="page" w:x="3092" w:y="4446"/>
        <w:numPr>
          <w:ilvl w:val="0"/>
          <w:numId w:val="98"/>
        </w:numPr>
        <w:shd w:val="clear" w:color="auto" w:fill="auto"/>
        <w:tabs>
          <w:tab w:val="left" w:pos="1474"/>
        </w:tabs>
        <w:spacing w:after="0" w:line="283" w:lineRule="exact"/>
        <w:ind w:left="20" w:firstLine="0"/>
      </w:pPr>
      <w:r>
        <w:rPr>
          <w:rStyle w:val="0pt4"/>
        </w:rPr>
        <w:t>В процессе изучения предмета «Русский язык» создаютсяусловия</w:t>
      </w:r>
    </w:p>
    <w:p w:rsidR="00E80B14" w:rsidRDefault="00E07B23">
      <w:pPr>
        <w:pStyle w:val="9"/>
        <w:framePr w:w="10728" w:h="14789" w:hRule="exact" w:wrap="none" w:vAnchor="page" w:hAnchor="page" w:x="3092" w:y="4446"/>
        <w:numPr>
          <w:ilvl w:val="0"/>
          <w:numId w:val="98"/>
        </w:numPr>
        <w:shd w:val="clear" w:color="auto" w:fill="auto"/>
        <w:tabs>
          <w:tab w:val="left" w:pos="1479"/>
        </w:tabs>
        <w:spacing w:after="0" w:line="283" w:lineRule="exact"/>
        <w:ind w:left="20" w:right="280" w:firstLine="0"/>
      </w:pPr>
      <w:r>
        <w:rPr>
          <w:rStyle w:val="0pt4"/>
        </w:rPr>
        <w:t>для развития личности, ее духовно-нравственного и эмоционального совершенствования;</w:t>
      </w:r>
    </w:p>
    <w:p w:rsidR="00E80B14" w:rsidRDefault="00E07B23">
      <w:pPr>
        <w:pStyle w:val="9"/>
        <w:framePr w:w="10728" w:h="14789" w:hRule="exact" w:wrap="none" w:vAnchor="page" w:hAnchor="page" w:x="3092" w:y="4446"/>
        <w:numPr>
          <w:ilvl w:val="0"/>
          <w:numId w:val="98"/>
        </w:numPr>
        <w:shd w:val="clear" w:color="auto" w:fill="auto"/>
        <w:tabs>
          <w:tab w:val="left" w:pos="1479"/>
        </w:tabs>
        <w:spacing w:after="0" w:line="283" w:lineRule="exact"/>
        <w:ind w:left="20" w:right="280" w:firstLine="0"/>
      </w:pPr>
      <w:r>
        <w:rPr>
          <w:rStyle w:val="0pt4"/>
        </w:rPr>
        <w:t>для развития способностей, удовлетворения познавательных интересов, самореализации обучающихся, в том числе лиц, проявивших выдающиесяспособности;</w:t>
      </w:r>
    </w:p>
    <w:p w:rsidR="00E80B14" w:rsidRDefault="00E07B23">
      <w:pPr>
        <w:pStyle w:val="9"/>
        <w:framePr w:w="10728" w:h="14789" w:hRule="exact" w:wrap="none" w:vAnchor="page" w:hAnchor="page" w:x="3092" w:y="4446"/>
        <w:numPr>
          <w:ilvl w:val="0"/>
          <w:numId w:val="98"/>
        </w:numPr>
        <w:shd w:val="clear" w:color="auto" w:fill="auto"/>
        <w:tabs>
          <w:tab w:val="left" w:pos="1479"/>
        </w:tabs>
        <w:spacing w:after="0" w:line="283" w:lineRule="exact"/>
        <w:ind w:left="20" w:right="280" w:firstLine="0"/>
      </w:pPr>
      <w:r>
        <w:rPr>
          <w:rStyle w:val="0pt4"/>
        </w:rPr>
        <w:t>для формирования социальных ценностей обучающихся, основ их гражданской идентичности и социально-профессиональныхориентаций;</w:t>
      </w:r>
    </w:p>
    <w:p w:rsidR="00E80B14" w:rsidRDefault="00E07B23">
      <w:pPr>
        <w:pStyle w:val="9"/>
        <w:framePr w:w="10728" w:h="14789" w:hRule="exact" w:wrap="none" w:vAnchor="page" w:hAnchor="page" w:x="3092" w:y="4446"/>
        <w:numPr>
          <w:ilvl w:val="0"/>
          <w:numId w:val="98"/>
        </w:numPr>
        <w:shd w:val="clear" w:color="auto" w:fill="auto"/>
        <w:tabs>
          <w:tab w:val="left" w:pos="1479"/>
        </w:tabs>
        <w:spacing w:after="0" w:line="278" w:lineRule="exact"/>
        <w:ind w:left="20" w:right="280" w:firstLine="0"/>
      </w:pPr>
      <w:r>
        <w:rPr>
          <w:rStyle w:val="0pt4"/>
        </w:rPr>
        <w:t>для включения обучающихся в процессы преобразования социальной среды, формирования у них лидерских качеств, опыта социальной деятельности, реализации социальных проектов ипрограмм;</w:t>
      </w:r>
    </w:p>
    <w:p w:rsidR="00E80B14" w:rsidRDefault="00E07B23">
      <w:pPr>
        <w:pStyle w:val="9"/>
        <w:framePr w:w="10728" w:h="14789" w:hRule="exact" w:wrap="none" w:vAnchor="page" w:hAnchor="page" w:x="3092" w:y="4446"/>
        <w:numPr>
          <w:ilvl w:val="0"/>
          <w:numId w:val="98"/>
        </w:numPr>
        <w:shd w:val="clear" w:color="auto" w:fill="auto"/>
        <w:tabs>
          <w:tab w:val="left" w:pos="1479"/>
        </w:tabs>
        <w:spacing w:after="0" w:line="278" w:lineRule="exact"/>
        <w:ind w:left="20" w:firstLine="0"/>
      </w:pPr>
      <w:r>
        <w:rPr>
          <w:rStyle w:val="0pt4"/>
        </w:rPr>
        <w:t>для знакомства обучающихся с методами научногопознания;</w:t>
      </w:r>
    </w:p>
    <w:p w:rsidR="00E80B14" w:rsidRDefault="00E07B23">
      <w:pPr>
        <w:pStyle w:val="9"/>
        <w:framePr w:w="10728" w:h="14789" w:hRule="exact" w:wrap="none" w:vAnchor="page" w:hAnchor="page" w:x="3092" w:y="4446"/>
        <w:numPr>
          <w:ilvl w:val="0"/>
          <w:numId w:val="98"/>
        </w:numPr>
        <w:shd w:val="clear" w:color="auto" w:fill="auto"/>
        <w:tabs>
          <w:tab w:val="left" w:pos="1479"/>
        </w:tabs>
        <w:spacing w:after="0"/>
        <w:ind w:left="20" w:right="280" w:firstLine="0"/>
      </w:pPr>
      <w:r>
        <w:rPr>
          <w:rStyle w:val="0pt4"/>
        </w:rPr>
        <w:t>для формирования у обучающихся опыта самостоятельной образовательной, общественной, проектно-исследовательской и художественнойдеятельности;</w:t>
      </w:r>
    </w:p>
    <w:p w:rsidR="00E80B14" w:rsidRDefault="00E07B23">
      <w:pPr>
        <w:pStyle w:val="9"/>
        <w:framePr w:w="10728" w:h="14789" w:hRule="exact" w:wrap="none" w:vAnchor="page" w:hAnchor="page" w:x="3092" w:y="4446"/>
        <w:numPr>
          <w:ilvl w:val="0"/>
          <w:numId w:val="98"/>
        </w:numPr>
        <w:shd w:val="clear" w:color="auto" w:fill="auto"/>
        <w:tabs>
          <w:tab w:val="left" w:pos="1484"/>
        </w:tabs>
        <w:spacing w:after="0"/>
        <w:ind w:left="20" w:right="280" w:firstLine="0"/>
      </w:pPr>
      <w:r>
        <w:rPr>
          <w:rStyle w:val="0pt4"/>
        </w:rPr>
        <w:t>для овладения обучающимися ключевыми компетенциями, составляющими основу дальнейшего успешного образования и ориентации в мирепрофессий.</w:t>
      </w:r>
    </w:p>
    <w:p w:rsidR="00E80B14" w:rsidRDefault="00E07B23">
      <w:pPr>
        <w:pStyle w:val="30"/>
        <w:framePr w:w="10728" w:h="14789" w:hRule="exact" w:wrap="none" w:vAnchor="page" w:hAnchor="page" w:x="3092" w:y="4446"/>
        <w:shd w:val="clear" w:color="auto" w:fill="auto"/>
        <w:ind w:left="20"/>
      </w:pPr>
      <w:r>
        <w:rPr>
          <w:rStyle w:val="39"/>
          <w:b/>
          <w:bCs/>
        </w:rPr>
        <w:t>Речь. Речевая деятельность</w:t>
      </w:r>
    </w:p>
    <w:p w:rsidR="00E80B14" w:rsidRDefault="00E07B23">
      <w:pPr>
        <w:pStyle w:val="9"/>
        <w:framePr w:w="10728" w:h="14789" w:hRule="exact" w:wrap="none" w:vAnchor="page" w:hAnchor="page" w:x="3092" w:y="4446"/>
        <w:shd w:val="clear" w:color="auto" w:fill="auto"/>
        <w:spacing w:after="0"/>
        <w:ind w:left="20" w:right="280" w:firstLine="0"/>
      </w:pPr>
      <w:r>
        <w:rPr>
          <w:rStyle w:val="0pt4"/>
        </w:rPr>
        <w:t xml:space="preserve">Язык и речь. Речевое общение. Виды речи (устная и письменная). Формы речи (монолог, диалог, полилог). Основные особенности разговорной речи, функциональных стилей (научного, публицистического, официально-делового), языка художественной литературы. Основные жанры разговорной речи (рассказ, беседа, спор); научного стиля и устной научной речи (отзыв, выступление, </w:t>
      </w:r>
      <w:r>
        <w:rPr>
          <w:rStyle w:val="0pt2"/>
        </w:rPr>
        <w:t>тезисы,доклад,</w:t>
      </w:r>
      <w:r>
        <w:rPr>
          <w:rStyle w:val="0pt4"/>
        </w:rPr>
        <w:t xml:space="preserve"> дискуссия, </w:t>
      </w:r>
      <w:r>
        <w:rPr>
          <w:rStyle w:val="0pt2"/>
        </w:rPr>
        <w:t>реферат, статья, рецензия)]</w:t>
      </w:r>
      <w:r>
        <w:rPr>
          <w:rStyle w:val="0pt4"/>
        </w:rPr>
        <w:t xml:space="preserve"> публицистического стиля и устной публичной речи (выступление, обсуждение, </w:t>
      </w:r>
      <w:r>
        <w:rPr>
          <w:rStyle w:val="0pt2"/>
        </w:rPr>
        <w:t>статья, интервью, очерк);</w:t>
      </w:r>
      <w:r>
        <w:rPr>
          <w:rStyle w:val="0pt4"/>
        </w:rPr>
        <w:t xml:space="preserve"> официально-делового стиля (расписка, </w:t>
      </w:r>
      <w:r>
        <w:rPr>
          <w:rStyle w:val="0pt2"/>
        </w:rPr>
        <w:t>доверенность,</w:t>
      </w:r>
      <w:r>
        <w:rPr>
          <w:rStyle w:val="0pt4"/>
        </w:rPr>
        <w:t xml:space="preserve"> заявление.</w:t>
      </w:r>
      <w:r>
        <w:rPr>
          <w:rStyle w:val="0pt2"/>
        </w:rPr>
        <w:t>резюме).</w:t>
      </w:r>
    </w:p>
    <w:p w:rsidR="00E80B14" w:rsidRDefault="00E07B23">
      <w:pPr>
        <w:pStyle w:val="9"/>
        <w:framePr w:w="10728" w:h="14789" w:hRule="exact" w:wrap="none" w:vAnchor="page" w:hAnchor="page" w:x="3092" w:y="4446"/>
        <w:shd w:val="clear" w:color="auto" w:fill="auto"/>
        <w:spacing w:after="0"/>
        <w:ind w:left="20" w:right="280" w:firstLine="0"/>
      </w:pPr>
      <w:r>
        <w:rPr>
          <w:rStyle w:val="0pt4"/>
        </w:rPr>
        <w:t xml:space="preserve">Текст как продукт речевой деятельности. Формально-смысловое единство и его коммуникативная направленность текста: тема, проблема, идея; главная, второстепенная и </w:t>
      </w:r>
      <w:r>
        <w:rPr>
          <w:rStyle w:val="0pt2"/>
        </w:rPr>
        <w:t>избыточная</w:t>
      </w:r>
      <w:r>
        <w:rPr>
          <w:rStyle w:val="0pt4"/>
        </w:rPr>
        <w:t xml:space="preserve"> информация. Функционально-смысловые типы текста (повествование, описание, рассуждение). </w:t>
      </w:r>
      <w:r>
        <w:rPr>
          <w:rStyle w:val="0pt2"/>
        </w:rPr>
        <w:t>Тексты смешанного типа.</w:t>
      </w:r>
    </w:p>
    <w:p w:rsidR="00E80B14" w:rsidRDefault="00E07B23">
      <w:pPr>
        <w:pStyle w:val="9"/>
        <w:framePr w:w="10728" w:h="14789" w:hRule="exact" w:wrap="none" w:vAnchor="page" w:hAnchor="page" w:x="3092" w:y="4446"/>
        <w:shd w:val="clear" w:color="auto" w:fill="auto"/>
        <w:spacing w:after="0"/>
        <w:ind w:left="20" w:firstLine="0"/>
      </w:pPr>
      <w:r>
        <w:rPr>
          <w:rStyle w:val="0pt4"/>
        </w:rPr>
        <w:t>Специфика художественного текста.</w:t>
      </w:r>
    </w:p>
    <w:p w:rsidR="00E80B14" w:rsidRDefault="00E07B23">
      <w:pPr>
        <w:pStyle w:val="9"/>
        <w:framePr w:w="10728" w:h="14789" w:hRule="exact" w:wrap="none" w:vAnchor="page" w:hAnchor="page" w:x="3092" w:y="4446"/>
        <w:shd w:val="clear" w:color="auto" w:fill="auto"/>
        <w:spacing w:after="0"/>
        <w:ind w:left="20" w:firstLine="0"/>
      </w:pPr>
      <w:r>
        <w:rPr>
          <w:rStyle w:val="0pt4"/>
        </w:rPr>
        <w:t>Анализ текста.</w:t>
      </w:r>
    </w:p>
    <w:p w:rsidR="00E80B14" w:rsidRDefault="00E07B23">
      <w:pPr>
        <w:pStyle w:val="9"/>
        <w:framePr w:w="10728" w:h="14789" w:hRule="exact" w:wrap="none" w:vAnchor="page" w:hAnchor="page" w:x="3092" w:y="4446"/>
        <w:shd w:val="clear" w:color="auto" w:fill="auto"/>
        <w:spacing w:after="0"/>
        <w:ind w:left="20" w:firstLine="0"/>
      </w:pPr>
      <w:r>
        <w:rPr>
          <w:rStyle w:val="0pt4"/>
        </w:rPr>
        <w:t>Виды речевой деятельности (говорение, аудирование, письмо, чтение).</w:t>
      </w:r>
    </w:p>
    <w:p w:rsidR="00E80B14" w:rsidRDefault="00E07B23">
      <w:pPr>
        <w:pStyle w:val="9"/>
        <w:framePr w:w="10728" w:h="14789" w:hRule="exact" w:wrap="none" w:vAnchor="page" w:hAnchor="page" w:x="3092" w:y="4446"/>
        <w:shd w:val="clear" w:color="auto" w:fill="auto"/>
        <w:spacing w:after="0"/>
        <w:ind w:left="20" w:firstLine="0"/>
      </w:pPr>
      <w:r>
        <w:rPr>
          <w:rStyle w:val="0pt4"/>
        </w:rPr>
        <w:t>Речевая ситуация и ее компоненты (место, время, тема, цель, условия общения, собеседники).</w:t>
      </w:r>
    </w:p>
    <w:p w:rsidR="00E80B14" w:rsidRDefault="00E07B23">
      <w:pPr>
        <w:pStyle w:val="9"/>
        <w:framePr w:w="10728" w:h="14789" w:hRule="exact" w:wrap="none" w:vAnchor="page" w:hAnchor="page" w:x="3092" w:y="4446"/>
        <w:shd w:val="clear" w:color="auto" w:fill="auto"/>
        <w:spacing w:after="0"/>
        <w:ind w:left="20" w:right="280" w:firstLine="0"/>
      </w:pPr>
      <w:r>
        <w:rPr>
          <w:rStyle w:val="0pt4"/>
        </w:rPr>
        <w:t>Речевой акт и его разновидности (сообщения, побуждения, вопросы, объявления, выражения эмоций, выражения речевого этикета и т. д.). Диалоги разного характера (этикетный, диалог-расспрос, диалог- побуждение, диалог - обмен мнениями, диалог смешанного типа). Полилог: беседа, обсуждение, дискуссия.</w:t>
      </w:r>
    </w:p>
    <w:p w:rsidR="00E80B14" w:rsidRDefault="00E07B23">
      <w:pPr>
        <w:pStyle w:val="9"/>
        <w:framePr w:w="10728" w:h="14789" w:hRule="exact" w:wrap="none" w:vAnchor="page" w:hAnchor="page" w:x="3092" w:y="4446"/>
        <w:shd w:val="clear" w:color="auto" w:fill="auto"/>
        <w:spacing w:after="0"/>
        <w:ind w:left="20" w:right="280" w:firstLine="0"/>
      </w:pPr>
      <w:r>
        <w:rPr>
          <w:rStyle w:val="0pt4"/>
        </w:rPr>
        <w:t>Овладение различными видами чтения (изучающим, ознакомительным, просмотровым), приемами работы с учебной книгой и другими информационными источниками, включая СМИ и ресурсы Интернета.</w:t>
      </w:r>
    </w:p>
    <w:p w:rsidR="00E80B14" w:rsidRDefault="00E07B23">
      <w:pPr>
        <w:pStyle w:val="9"/>
        <w:framePr w:w="10728" w:h="14789" w:hRule="exact" w:wrap="none" w:vAnchor="page" w:hAnchor="page" w:x="3092" w:y="4446"/>
        <w:shd w:val="clear" w:color="auto" w:fill="auto"/>
        <w:spacing w:after="0"/>
        <w:ind w:left="20" w:right="280" w:firstLine="0"/>
      </w:pPr>
      <w:r>
        <w:rPr>
          <w:rStyle w:val="0pt4"/>
        </w:rPr>
        <w:t>Создание устных высказываний разной коммуникативной направленности в зависимости от сферы и ситуации общения.</w:t>
      </w:r>
    </w:p>
    <w:p w:rsidR="00E80B14" w:rsidRDefault="00E07B23">
      <w:pPr>
        <w:pStyle w:val="9"/>
        <w:framePr w:w="10728" w:h="14789" w:hRule="exact" w:wrap="none" w:vAnchor="page" w:hAnchor="page" w:x="3092" w:y="4446"/>
        <w:shd w:val="clear" w:color="auto" w:fill="auto"/>
        <w:spacing w:after="0"/>
        <w:ind w:left="20" w:firstLine="0"/>
      </w:pPr>
      <w:r>
        <w:rPr>
          <w:rStyle w:val="0pt4"/>
        </w:rPr>
        <w:t>Информационная переработка текста (план, конспект, аннотация).</w:t>
      </w:r>
    </w:p>
    <w:p w:rsidR="00E80B14" w:rsidRDefault="00E07B23">
      <w:pPr>
        <w:pStyle w:val="9"/>
        <w:framePr w:w="10728" w:h="14789" w:hRule="exact" w:wrap="none" w:vAnchor="page" w:hAnchor="page" w:x="3092" w:y="4446"/>
        <w:shd w:val="clear" w:color="auto" w:fill="auto"/>
        <w:spacing w:after="0"/>
        <w:ind w:left="20" w:right="280" w:firstLine="0"/>
      </w:pPr>
      <w:r>
        <w:rPr>
          <w:rStyle w:val="0pt4"/>
        </w:rPr>
        <w:t>Изложение содержания прослушанного или прочитанного текста (подробное, сжатое, выборочное). Написание сочинений, писем, текстов иных жанров.</w:t>
      </w:r>
    </w:p>
    <w:p w:rsidR="00E80B14" w:rsidRDefault="00E07B23">
      <w:pPr>
        <w:pStyle w:val="30"/>
        <w:framePr w:w="10728" w:h="14789" w:hRule="exact" w:wrap="none" w:vAnchor="page" w:hAnchor="page" w:x="3092" w:y="4446"/>
        <w:shd w:val="clear" w:color="auto" w:fill="auto"/>
        <w:ind w:left="20"/>
      </w:pPr>
      <w:r>
        <w:rPr>
          <w:rStyle w:val="39"/>
          <w:b/>
          <w:bCs/>
        </w:rPr>
        <w:t>Культура речи</w:t>
      </w:r>
    </w:p>
    <w:p w:rsidR="00E80B14" w:rsidRDefault="00E07B23">
      <w:pPr>
        <w:pStyle w:val="9"/>
        <w:framePr w:w="10728" w:h="14789" w:hRule="exact" w:wrap="none" w:vAnchor="page" w:hAnchor="page" w:x="3092" w:y="4446"/>
        <w:shd w:val="clear" w:color="auto" w:fill="auto"/>
        <w:spacing w:after="0"/>
        <w:ind w:left="20" w:right="280" w:firstLine="0"/>
      </w:pPr>
      <w:r>
        <w:rPr>
          <w:rStyle w:val="0pt4"/>
        </w:rPr>
        <w:t xml:space="preserve">Культура речи и ее основные аспекты: нормативный, коммуникативный, этический. </w:t>
      </w:r>
      <w:r>
        <w:rPr>
          <w:rStyle w:val="0pt2"/>
        </w:rPr>
        <w:t>Основные критерии культуры речи.</w:t>
      </w:r>
    </w:p>
    <w:p w:rsidR="00E80B14" w:rsidRDefault="00E07B23">
      <w:pPr>
        <w:pStyle w:val="9"/>
        <w:framePr w:w="10728" w:h="14789" w:hRule="exact" w:wrap="none" w:vAnchor="page" w:hAnchor="page" w:x="3092" w:y="4446"/>
        <w:shd w:val="clear" w:color="auto" w:fill="auto"/>
        <w:spacing w:after="0"/>
        <w:ind w:left="20" w:right="280" w:firstLine="0"/>
      </w:pPr>
      <w:r>
        <w:rPr>
          <w:rStyle w:val="0pt4"/>
        </w:rPr>
        <w:t>Языковая норма, ее функции. Основные виды норм русского литературного языка (орфоэпические, лексические, грамматические, стилистические, орфографические, пунктуационные). Вариативность нормы. Виды лингвистических словарей и их роль в овладении словарным богатством и нормами современного русского литературногоязыка.</w:t>
      </w:r>
    </w:p>
    <w:p w:rsidR="00E80B14" w:rsidRDefault="00E07B23">
      <w:pPr>
        <w:pStyle w:val="9"/>
        <w:framePr w:w="10728" w:h="14789" w:hRule="exact" w:wrap="none" w:vAnchor="page" w:hAnchor="page" w:x="3092" w:y="4446"/>
        <w:shd w:val="clear" w:color="auto" w:fill="auto"/>
        <w:spacing w:after="0"/>
        <w:ind w:left="20" w:firstLine="0"/>
      </w:pPr>
      <w:r>
        <w:rPr>
          <w:rStyle w:val="0pt4"/>
        </w:rPr>
        <w:t>Оценивание правильности, коммуникативных качеств и эффективности речи.</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10747" w:h="14967" w:hRule="exact" w:wrap="none" w:vAnchor="page" w:hAnchor="page" w:x="3083" w:y="4381"/>
        <w:shd w:val="clear" w:color="auto" w:fill="auto"/>
        <w:spacing w:after="0"/>
        <w:ind w:left="20" w:right="360" w:firstLine="0"/>
      </w:pPr>
      <w:r>
        <w:rPr>
          <w:rStyle w:val="0pt4"/>
        </w:rPr>
        <w:lastRenderedPageBreak/>
        <w:t xml:space="preserve">Речевой этикет. Овладение лингво-культурными нормами речевого поведения в различных ситуациях формального и неформального общения. </w:t>
      </w:r>
      <w:r>
        <w:rPr>
          <w:rStyle w:val="0pt2"/>
        </w:rPr>
        <w:t>Невербальные средства общения.Межкулътурная коммуникация.</w:t>
      </w:r>
    </w:p>
    <w:p w:rsidR="00E80B14" w:rsidRDefault="00E07B23">
      <w:pPr>
        <w:pStyle w:val="30"/>
        <w:framePr w:w="10747" w:h="14967" w:hRule="exact" w:wrap="none" w:vAnchor="page" w:hAnchor="page" w:x="3083" w:y="4381"/>
        <w:shd w:val="clear" w:color="auto" w:fill="auto"/>
        <w:ind w:left="20" w:right="360"/>
      </w:pPr>
      <w:r>
        <w:rPr>
          <w:rStyle w:val="39"/>
          <w:b/>
          <w:bCs/>
        </w:rPr>
        <w:t>Общие сведения о языке. Основные разделы науки о языке Общие сведения о языке</w:t>
      </w:r>
    </w:p>
    <w:p w:rsidR="00E80B14" w:rsidRDefault="00E07B23">
      <w:pPr>
        <w:pStyle w:val="9"/>
        <w:framePr w:w="10747" w:h="14967" w:hRule="exact" w:wrap="none" w:vAnchor="page" w:hAnchor="page" w:x="3083" w:y="4381"/>
        <w:shd w:val="clear" w:color="auto" w:fill="auto"/>
        <w:spacing w:after="0"/>
        <w:ind w:left="20" w:right="360" w:firstLine="0"/>
      </w:pPr>
      <w:r>
        <w:rPr>
          <w:rStyle w:val="0pt4"/>
        </w:rPr>
        <w:t>Роль языка в жизни человека и общества. 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 Русский язык как развивающееся явление.</w:t>
      </w:r>
    </w:p>
    <w:p w:rsidR="00E80B14" w:rsidRDefault="00E07B23">
      <w:pPr>
        <w:pStyle w:val="70"/>
        <w:framePr w:w="10747" w:h="14967" w:hRule="exact" w:wrap="none" w:vAnchor="page" w:hAnchor="page" w:x="3083" w:y="4381"/>
        <w:shd w:val="clear" w:color="auto" w:fill="auto"/>
        <w:ind w:left="20" w:right="360" w:firstLine="0"/>
        <w:jc w:val="left"/>
      </w:pPr>
      <w:r>
        <w:t>Русский язык как один из индоевропейских языков. Русский язык в кругу других славянских языков. Историческое развитие русского языка.</w:t>
      </w:r>
    </w:p>
    <w:p w:rsidR="00E80B14" w:rsidRDefault="00E07B23">
      <w:pPr>
        <w:pStyle w:val="9"/>
        <w:framePr w:w="10747" w:h="14967" w:hRule="exact" w:wrap="none" w:vAnchor="page" w:hAnchor="page" w:x="3083" w:y="4381"/>
        <w:shd w:val="clear" w:color="auto" w:fill="auto"/>
        <w:spacing w:after="0"/>
        <w:ind w:left="20" w:right="660" w:firstLine="0"/>
        <w:jc w:val="both"/>
      </w:pPr>
      <w:r>
        <w:rPr>
          <w:rStyle w:val="0pt4"/>
        </w:rPr>
        <w:t>Формы функционирования современного русского языка (литературный язык, понятие о русском литературном языке и его нормах, территориальные диалекты, просторечие, профессиональные разновидности, жаргон).</w:t>
      </w:r>
    </w:p>
    <w:p w:rsidR="00E80B14" w:rsidRDefault="00E07B23">
      <w:pPr>
        <w:pStyle w:val="9"/>
        <w:framePr w:w="10747" w:h="14967" w:hRule="exact" w:wrap="none" w:vAnchor="page" w:hAnchor="page" w:x="3083" w:y="4381"/>
        <w:shd w:val="clear" w:color="auto" w:fill="auto"/>
        <w:spacing w:after="0"/>
        <w:ind w:left="20" w:right="360" w:firstLine="0"/>
      </w:pPr>
      <w:r>
        <w:rPr>
          <w:rStyle w:val="0pt4"/>
        </w:rPr>
        <w:t xml:space="preserve">Взаимосвязь языка и культуры. Отражение в языке культуры и истории народа. </w:t>
      </w:r>
      <w:r>
        <w:rPr>
          <w:rStyle w:val="0pt2"/>
        </w:rPr>
        <w:t>Взаимообогащение языков народов России.</w:t>
      </w:r>
      <w:r>
        <w:rPr>
          <w:rStyle w:val="0pt4"/>
        </w:rPr>
        <w:t xml:space="preserve"> Выявление лексических и фразеологических единиц языка с национально</w:t>
      </w:r>
      <w:r>
        <w:rPr>
          <w:rStyle w:val="0pt4"/>
        </w:rPr>
        <w:softHyphen/>
        <w:t>культурным компонентом значения в произведениях устного народного творчества, в художественной литературе и исторических текстах; объяснение их значения с помощью лингвистических словарей. Пословицы, поговорки, афоризмы и крылатые слова.</w:t>
      </w:r>
    </w:p>
    <w:p w:rsidR="00E80B14" w:rsidRDefault="00E07B23">
      <w:pPr>
        <w:pStyle w:val="9"/>
        <w:framePr w:w="10747" w:h="14967" w:hRule="exact" w:wrap="none" w:vAnchor="page" w:hAnchor="page" w:x="3083" w:y="4381"/>
        <w:shd w:val="clear" w:color="auto" w:fill="auto"/>
        <w:spacing w:after="0"/>
        <w:ind w:left="20" w:right="360" w:firstLine="0"/>
        <w:jc w:val="both"/>
      </w:pPr>
      <w:r>
        <w:rPr>
          <w:rStyle w:val="0pt4"/>
        </w:rPr>
        <w:t>Русский язык - язык русской художественной литературы. Языковые особенности художественного текста. Основные изобразительно-выразительные средства русского языка и речи, их использование в речи (метафора, эпитет, сравнение, гипербола, олицетворение и другие).</w:t>
      </w:r>
    </w:p>
    <w:p w:rsidR="00E80B14" w:rsidRDefault="00E07B23">
      <w:pPr>
        <w:pStyle w:val="9"/>
        <w:framePr w:w="10747" w:h="14967" w:hRule="exact" w:wrap="none" w:vAnchor="page" w:hAnchor="page" w:x="3083" w:y="4381"/>
        <w:shd w:val="clear" w:color="auto" w:fill="auto"/>
        <w:spacing w:after="0"/>
        <w:ind w:left="20" w:firstLine="0"/>
      </w:pPr>
      <w:r>
        <w:rPr>
          <w:rStyle w:val="0pt4"/>
        </w:rPr>
        <w:t>Основные лингвистические словари. Работа со словарной статьей.</w:t>
      </w:r>
    </w:p>
    <w:p w:rsidR="00E80B14" w:rsidRDefault="00E07B23">
      <w:pPr>
        <w:pStyle w:val="70"/>
        <w:framePr w:w="10747" w:h="14967" w:hRule="exact" w:wrap="none" w:vAnchor="page" w:hAnchor="page" w:x="3083" w:y="4381"/>
        <w:shd w:val="clear" w:color="auto" w:fill="auto"/>
        <w:ind w:left="20" w:firstLine="0"/>
        <w:jc w:val="left"/>
      </w:pPr>
      <w:r>
        <w:t>Выдающиеся отечественные лингвисты.</w:t>
      </w:r>
    </w:p>
    <w:p w:rsidR="00E80B14" w:rsidRDefault="00E07B23">
      <w:pPr>
        <w:pStyle w:val="30"/>
        <w:framePr w:w="10747" w:h="14967" w:hRule="exact" w:wrap="none" w:vAnchor="page" w:hAnchor="page" w:x="3083" w:y="4381"/>
        <w:shd w:val="clear" w:color="auto" w:fill="auto"/>
        <w:ind w:left="20"/>
      </w:pPr>
      <w:r>
        <w:rPr>
          <w:rStyle w:val="39"/>
          <w:b/>
          <w:bCs/>
        </w:rPr>
        <w:t>Фонетика, орфоэпия и графика</w:t>
      </w:r>
    </w:p>
    <w:p w:rsidR="00E80B14" w:rsidRDefault="00E07B23">
      <w:pPr>
        <w:pStyle w:val="9"/>
        <w:framePr w:w="10747" w:h="14967" w:hRule="exact" w:wrap="none" w:vAnchor="page" w:hAnchor="page" w:x="3083" w:y="4381"/>
        <w:shd w:val="clear" w:color="auto" w:fill="auto"/>
        <w:spacing w:after="0"/>
        <w:ind w:left="20" w:right="360" w:firstLine="0"/>
      </w:pPr>
      <w:r>
        <w:rPr>
          <w:rStyle w:val="0pt4"/>
        </w:rPr>
        <w:t>Звуки речи. Система гласных звуков. Система согласных звуков. Изменение звуков в речевом потоке. Фонетическая транскрипция. Слог. Ударение, его разноместность, подвижность при формо- и словообразовании. Смыслоразличительная роль ударения. Фонетический анализслова.</w:t>
      </w:r>
    </w:p>
    <w:p w:rsidR="00E80B14" w:rsidRDefault="00E07B23">
      <w:pPr>
        <w:pStyle w:val="9"/>
        <w:framePr w:w="10747" w:h="14967" w:hRule="exact" w:wrap="none" w:vAnchor="page" w:hAnchor="page" w:x="3083" w:y="4381"/>
        <w:shd w:val="clear" w:color="auto" w:fill="auto"/>
        <w:spacing w:after="0"/>
        <w:ind w:left="20" w:right="360" w:firstLine="0"/>
      </w:pPr>
      <w:r>
        <w:rPr>
          <w:rStyle w:val="0pt4"/>
        </w:rPr>
        <w:t xml:space="preserve">Соотношение звука и буквы. Состав русского алфавита, названия букв. Обозначение на письме твердости и мягкости согласных. Способы обозначения </w:t>
      </w:r>
      <w:r w:rsidRPr="004D5D9C">
        <w:rPr>
          <w:rStyle w:val="0pt4"/>
        </w:rPr>
        <w:t>[</w:t>
      </w:r>
      <w:r>
        <w:rPr>
          <w:rStyle w:val="0pt4"/>
          <w:lang w:val="en-US"/>
        </w:rPr>
        <w:t>j</w:t>
      </w:r>
      <w:r w:rsidRPr="004D5D9C">
        <w:rPr>
          <w:rStyle w:val="0pt4"/>
        </w:rPr>
        <w:t xml:space="preserve">’] </w:t>
      </w:r>
      <w:r>
        <w:rPr>
          <w:rStyle w:val="0pt4"/>
        </w:rPr>
        <w:t>написьме.</w:t>
      </w:r>
    </w:p>
    <w:p w:rsidR="00E80B14" w:rsidRDefault="00E07B23">
      <w:pPr>
        <w:pStyle w:val="9"/>
        <w:framePr w:w="10747" w:h="14967" w:hRule="exact" w:wrap="none" w:vAnchor="page" w:hAnchor="page" w:x="3083" w:y="4381"/>
        <w:shd w:val="clear" w:color="auto" w:fill="auto"/>
        <w:spacing w:after="0"/>
        <w:ind w:left="20" w:right="360" w:firstLine="0"/>
      </w:pPr>
      <w:r>
        <w:rPr>
          <w:rStyle w:val="0pt4"/>
        </w:rPr>
        <w:t>Интонация, ее функции. Основные элементы интонации. Связь фонетики с графикой и орфографией.</w:t>
      </w:r>
    </w:p>
    <w:p w:rsidR="00E80B14" w:rsidRDefault="00E07B23">
      <w:pPr>
        <w:pStyle w:val="9"/>
        <w:framePr w:w="10747" w:h="14967" w:hRule="exact" w:wrap="none" w:vAnchor="page" w:hAnchor="page" w:x="3083" w:y="4381"/>
        <w:shd w:val="clear" w:color="auto" w:fill="auto"/>
        <w:spacing w:after="0"/>
        <w:ind w:left="20" w:right="360" w:firstLine="0"/>
      </w:pPr>
      <w:r>
        <w:rPr>
          <w:rStyle w:val="0pt4"/>
        </w:rPr>
        <w:t>Орфоэпия как раздел лингвистики. Основные нормы произношения слов (нормы, определяющие произношение гласных звуков и произношение согласных звуков; ударение в отдельных грамматических формах) и интонирования предложений. Оценка собственной и чужой речи с точки зрения орфоэпических норм.</w:t>
      </w:r>
    </w:p>
    <w:p w:rsidR="00E80B14" w:rsidRDefault="00E07B23">
      <w:pPr>
        <w:pStyle w:val="9"/>
        <w:framePr w:w="10747" w:h="14967" w:hRule="exact" w:wrap="none" w:vAnchor="page" w:hAnchor="page" w:x="3083" w:y="4381"/>
        <w:shd w:val="clear" w:color="auto" w:fill="auto"/>
        <w:spacing w:after="0"/>
        <w:ind w:left="20" w:firstLine="0"/>
      </w:pPr>
      <w:r>
        <w:rPr>
          <w:rStyle w:val="0pt4"/>
        </w:rPr>
        <w:t>Применение знаний по фонетике в практике правописания.</w:t>
      </w:r>
    </w:p>
    <w:p w:rsidR="00E80B14" w:rsidRDefault="00E07B23">
      <w:pPr>
        <w:pStyle w:val="30"/>
        <w:framePr w:w="10747" w:h="14967" w:hRule="exact" w:wrap="none" w:vAnchor="page" w:hAnchor="page" w:x="3083" w:y="4381"/>
        <w:shd w:val="clear" w:color="auto" w:fill="auto"/>
        <w:ind w:left="20"/>
      </w:pPr>
      <w:r>
        <w:rPr>
          <w:rStyle w:val="39"/>
          <w:b/>
          <w:bCs/>
        </w:rPr>
        <w:t>Морфемика и словообразование</w:t>
      </w:r>
    </w:p>
    <w:p w:rsidR="00E80B14" w:rsidRDefault="00E07B23">
      <w:pPr>
        <w:pStyle w:val="9"/>
        <w:framePr w:w="10747" w:h="14967" w:hRule="exact" w:wrap="none" w:vAnchor="page" w:hAnchor="page" w:x="3083" w:y="4381"/>
        <w:shd w:val="clear" w:color="auto" w:fill="auto"/>
        <w:spacing w:after="0"/>
        <w:ind w:left="20" w:right="360" w:firstLine="0"/>
      </w:pPr>
      <w:r>
        <w:rPr>
          <w:rStyle w:val="0pt4"/>
        </w:rPr>
        <w:t>Состав слова. Морфема как минимальная значимая единица языка. Основа слова и окончание. Виды морфем: корень, приставка, суффикс, окончание. Нулевая морфема. Словообразующие и формообразующие морфемы. Чередование звуков в морфемах. Морфемный анализ слова.</w:t>
      </w:r>
    </w:p>
    <w:p w:rsidR="00E80B14" w:rsidRDefault="00E07B23">
      <w:pPr>
        <w:pStyle w:val="9"/>
        <w:framePr w:w="10747" w:h="14967" w:hRule="exact" w:wrap="none" w:vAnchor="page" w:hAnchor="page" w:x="3083" w:y="4381"/>
        <w:shd w:val="clear" w:color="auto" w:fill="auto"/>
        <w:spacing w:after="0"/>
        <w:ind w:left="20" w:right="360" w:firstLine="0"/>
      </w:pPr>
      <w:r>
        <w:rPr>
          <w:rStyle w:val="0pt4"/>
        </w:rPr>
        <w:t>Способы образования слов (морфологические и неморфологические). Производящая и производная основы, Словообразующая морфема. Словообразовательная пара. Словообразовательный анализ слова.</w:t>
      </w:r>
    </w:p>
    <w:p w:rsidR="00E80B14" w:rsidRDefault="00E07B23">
      <w:pPr>
        <w:pStyle w:val="70"/>
        <w:framePr w:w="10747" w:h="14967" w:hRule="exact" w:wrap="none" w:vAnchor="page" w:hAnchor="page" w:x="3083" w:y="4381"/>
        <w:shd w:val="clear" w:color="auto" w:fill="auto"/>
        <w:ind w:left="20" w:firstLine="0"/>
        <w:jc w:val="left"/>
      </w:pPr>
      <w:r>
        <w:t>Словообразовательная цепочка. Словообразовательное гнездо.</w:t>
      </w:r>
    </w:p>
    <w:p w:rsidR="00E80B14" w:rsidRDefault="00E07B23">
      <w:pPr>
        <w:pStyle w:val="9"/>
        <w:framePr w:w="10747" w:h="14967" w:hRule="exact" w:wrap="none" w:vAnchor="page" w:hAnchor="page" w:x="3083" w:y="4381"/>
        <w:shd w:val="clear" w:color="auto" w:fill="auto"/>
        <w:spacing w:after="0"/>
        <w:ind w:left="20" w:firstLine="0"/>
      </w:pPr>
      <w:r>
        <w:rPr>
          <w:rStyle w:val="0pt4"/>
        </w:rPr>
        <w:t>Применение знаний по морфемике и словообразованию в практике правописания.</w:t>
      </w:r>
    </w:p>
    <w:p w:rsidR="00E80B14" w:rsidRDefault="00E07B23">
      <w:pPr>
        <w:pStyle w:val="30"/>
        <w:framePr w:w="10747" w:h="14967" w:hRule="exact" w:wrap="none" w:vAnchor="page" w:hAnchor="page" w:x="3083" w:y="4381"/>
        <w:shd w:val="clear" w:color="auto" w:fill="auto"/>
        <w:ind w:left="20"/>
      </w:pPr>
      <w:r>
        <w:rPr>
          <w:rStyle w:val="39"/>
          <w:b/>
          <w:bCs/>
        </w:rPr>
        <w:t>Лексикология и фразеология</w:t>
      </w:r>
    </w:p>
    <w:p w:rsidR="00E80B14" w:rsidRDefault="00E07B23">
      <w:pPr>
        <w:pStyle w:val="9"/>
        <w:framePr w:w="10747" w:h="14967" w:hRule="exact" w:wrap="none" w:vAnchor="page" w:hAnchor="page" w:x="3083" w:y="4381"/>
        <w:shd w:val="clear" w:color="auto" w:fill="auto"/>
        <w:spacing w:after="0"/>
        <w:ind w:left="20" w:right="360" w:firstLine="0"/>
      </w:pPr>
      <w:r>
        <w:rPr>
          <w:rStyle w:val="0pt4"/>
        </w:rPr>
        <w:t>Слово как единица языка. Лексическое и грамматическое значение слова. Однозначные и многозначные слова; прямое и переносное значения слова. Лексическая сочетаемость. Синонимы. Антонимы. Омонимы. Паронимы. Активный и пассивный словарный запас. Архаизмы, историзмы, неологизмы. Сферы употребления русской лексики. Стилистическая окраска слова. Стилистические пласты лексики (книжный, нейтральный, сниженный). Стилистическая помета в словаре. Исконно русские и заимствованные слова. Фразеологизмы и их признаки. Фразеологизмы как средства выразительности речи. Основные лексические нормы современного русского литературного языка (нормы употребления слова в соответствии с его точным лексическим значением, различение в речи</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10738" w:h="14703" w:hRule="exact" w:wrap="none" w:vAnchor="page" w:hAnchor="page" w:x="3087" w:y="4518"/>
        <w:shd w:val="clear" w:color="auto" w:fill="auto"/>
        <w:spacing w:after="0"/>
        <w:ind w:left="20" w:right="360" w:firstLine="0"/>
      </w:pPr>
      <w:r>
        <w:rPr>
          <w:rStyle w:val="0pt4"/>
        </w:rPr>
        <w:lastRenderedPageBreak/>
        <w:t>омонимов, антонимов, синонимов, многозначных слов; нормы лексической сочетаемости и др.). Лексический анализ слова.</w:t>
      </w:r>
    </w:p>
    <w:p w:rsidR="00E80B14" w:rsidRDefault="00E07B23">
      <w:pPr>
        <w:pStyle w:val="70"/>
        <w:framePr w:w="10738" w:h="14703" w:hRule="exact" w:wrap="none" w:vAnchor="page" w:hAnchor="page" w:x="3087" w:y="4518"/>
        <w:shd w:val="clear" w:color="auto" w:fill="auto"/>
        <w:ind w:left="20" w:firstLine="0"/>
        <w:jc w:val="left"/>
      </w:pPr>
      <w:r>
        <w:t>Понятие об этимологии.</w:t>
      </w:r>
    </w:p>
    <w:p w:rsidR="00E80B14" w:rsidRDefault="00E07B23">
      <w:pPr>
        <w:pStyle w:val="9"/>
        <w:framePr w:w="10738" w:h="14703" w:hRule="exact" w:wrap="none" w:vAnchor="page" w:hAnchor="page" w:x="3087" w:y="4518"/>
        <w:shd w:val="clear" w:color="auto" w:fill="auto"/>
        <w:spacing w:after="0"/>
        <w:ind w:left="20" w:right="340" w:firstLine="0"/>
      </w:pPr>
      <w:r>
        <w:rPr>
          <w:rStyle w:val="0pt4"/>
        </w:rPr>
        <w:t xml:space="preserve">Оценка своей и чужой речи с точки зрения точного, уместного и выразительного словоупотребления. </w:t>
      </w:r>
      <w:r>
        <w:rPr>
          <w:rStyle w:val="ab"/>
        </w:rPr>
        <w:t>Морфология</w:t>
      </w:r>
    </w:p>
    <w:p w:rsidR="00E80B14" w:rsidRDefault="00E07B23">
      <w:pPr>
        <w:pStyle w:val="9"/>
        <w:framePr w:w="10738" w:h="14703" w:hRule="exact" w:wrap="none" w:vAnchor="page" w:hAnchor="page" w:x="3087" w:y="4518"/>
        <w:shd w:val="clear" w:color="auto" w:fill="auto"/>
        <w:spacing w:after="0"/>
        <w:ind w:left="20" w:right="340" w:firstLine="0"/>
      </w:pPr>
      <w:r>
        <w:rPr>
          <w:rStyle w:val="0pt4"/>
        </w:rPr>
        <w:t xml:space="preserve">Части речи как лексико-грамматические разряды слов. Традиционная классификация частей речи. Самостоятельные (знаменательные) части речи. Общекатегориальное значение, морфологические и синтаксические свойства каждой самостоятельной (знаменательной) части речи. </w:t>
      </w:r>
      <w:r>
        <w:rPr>
          <w:rStyle w:val="0pt2"/>
        </w:rPr>
        <w:t>Различные точки зрения на место причастия и деепричастия в системе частей речи.</w:t>
      </w:r>
      <w:r>
        <w:rPr>
          <w:rStyle w:val="0pt4"/>
        </w:rPr>
        <w:t xml:space="preserve"> Служебные части речи. Междометия и звукоподражательные слова.</w:t>
      </w:r>
    </w:p>
    <w:p w:rsidR="00E80B14" w:rsidRDefault="00E07B23">
      <w:pPr>
        <w:pStyle w:val="9"/>
        <w:framePr w:w="10738" w:h="14703" w:hRule="exact" w:wrap="none" w:vAnchor="page" w:hAnchor="page" w:x="3087" w:y="4518"/>
        <w:shd w:val="clear" w:color="auto" w:fill="auto"/>
        <w:spacing w:after="0"/>
        <w:ind w:left="20" w:right="340" w:firstLine="0"/>
      </w:pPr>
      <w:r>
        <w:rPr>
          <w:rStyle w:val="0pt4"/>
        </w:rPr>
        <w:t>Морфологический анализ слова. Омонимия слов разных частей речи.</w:t>
      </w:r>
    </w:p>
    <w:p w:rsidR="00E80B14" w:rsidRDefault="00E07B23">
      <w:pPr>
        <w:pStyle w:val="9"/>
        <w:framePr w:w="10738" w:h="14703" w:hRule="exact" w:wrap="none" w:vAnchor="page" w:hAnchor="page" w:x="3087" w:y="4518"/>
        <w:shd w:val="clear" w:color="auto" w:fill="auto"/>
        <w:spacing w:after="0"/>
        <w:ind w:left="20" w:right="660" w:firstLine="0"/>
        <w:jc w:val="both"/>
      </w:pPr>
      <w:r>
        <w:rPr>
          <w:rStyle w:val="0pt4"/>
        </w:rPr>
        <w:t>Основные морфологические нормы русского литературного языка (нормы образования форм имен существительных, имен прилагательных, имен числительных, местоимений, глаголов, причастий и деепричастий и др.).</w:t>
      </w:r>
    </w:p>
    <w:p w:rsidR="00E80B14" w:rsidRDefault="00E07B23">
      <w:pPr>
        <w:pStyle w:val="9"/>
        <w:framePr w:w="10738" w:h="14703" w:hRule="exact" w:wrap="none" w:vAnchor="page" w:hAnchor="page" w:x="3087" w:y="4518"/>
        <w:shd w:val="clear" w:color="auto" w:fill="auto"/>
        <w:spacing w:after="0"/>
        <w:ind w:left="20" w:firstLine="0"/>
      </w:pPr>
      <w:r>
        <w:rPr>
          <w:rStyle w:val="0pt4"/>
        </w:rPr>
        <w:t>Применение знаний по морфологии в практике правописания.</w:t>
      </w:r>
    </w:p>
    <w:p w:rsidR="00E80B14" w:rsidRDefault="00E07B23">
      <w:pPr>
        <w:pStyle w:val="30"/>
        <w:framePr w:w="10738" w:h="14703" w:hRule="exact" w:wrap="none" w:vAnchor="page" w:hAnchor="page" w:x="3087" w:y="4518"/>
        <w:shd w:val="clear" w:color="auto" w:fill="auto"/>
        <w:ind w:left="20"/>
      </w:pPr>
      <w:r>
        <w:rPr>
          <w:rStyle w:val="39"/>
          <w:b/>
          <w:bCs/>
        </w:rPr>
        <w:t>Синтаксис</w:t>
      </w:r>
    </w:p>
    <w:p w:rsidR="00E80B14" w:rsidRDefault="00E07B23">
      <w:pPr>
        <w:pStyle w:val="9"/>
        <w:framePr w:w="10738" w:h="14703" w:hRule="exact" w:wrap="none" w:vAnchor="page" w:hAnchor="page" w:x="3087" w:y="4518"/>
        <w:shd w:val="clear" w:color="auto" w:fill="auto"/>
        <w:spacing w:after="0"/>
        <w:ind w:left="20" w:right="340" w:firstLine="0"/>
      </w:pPr>
      <w:r>
        <w:rPr>
          <w:rStyle w:val="0pt4"/>
        </w:rPr>
        <w:t>Единицы синтаксиса русского языка. Словосочетание как синтаксическая единица, его типы. Виды связи в словосочетании. Типы предложений по цели высказывания и эмоциональной окраске. Грамматическая основа предложения. Главные и второстепенные члены, способы их выражения. Типы сказуемого. Предложения простые и сложные. Структурные типы простых предложений (двусоставные и односоставные, распространенные - нераспространенные, предложения осложненной и неосложненной структуры, полные и неполные). Типы односоставных предложений. Однородные члены предложения, обособленные члены предложения; обращение; вводные и вставные конструкции. Сложные предложения. Типы сложных предложений. Средства выражения синтаксических отношений между частями сложного предложения. Сложные предложения с различными видамисвязи.</w:t>
      </w:r>
    </w:p>
    <w:p w:rsidR="00E80B14" w:rsidRDefault="00E07B23">
      <w:pPr>
        <w:pStyle w:val="9"/>
        <w:framePr w:w="10738" w:h="14703" w:hRule="exact" w:wrap="none" w:vAnchor="page" w:hAnchor="page" w:x="3087" w:y="4518"/>
        <w:shd w:val="clear" w:color="auto" w:fill="auto"/>
        <w:spacing w:after="0"/>
        <w:ind w:left="20" w:firstLine="0"/>
      </w:pPr>
      <w:r>
        <w:rPr>
          <w:rStyle w:val="0pt4"/>
        </w:rPr>
        <w:t>Способы передачи чужой речи.</w:t>
      </w:r>
    </w:p>
    <w:p w:rsidR="00E80B14" w:rsidRDefault="00E07B23">
      <w:pPr>
        <w:pStyle w:val="9"/>
        <w:framePr w:w="10738" w:h="14703" w:hRule="exact" w:wrap="none" w:vAnchor="page" w:hAnchor="page" w:x="3087" w:y="4518"/>
        <w:shd w:val="clear" w:color="auto" w:fill="auto"/>
        <w:spacing w:after="0"/>
        <w:ind w:left="20" w:firstLine="0"/>
      </w:pPr>
      <w:r>
        <w:rPr>
          <w:rStyle w:val="0pt4"/>
        </w:rPr>
        <w:t>Синтаксический анализ простого и сложного предложения.</w:t>
      </w:r>
    </w:p>
    <w:p w:rsidR="00E80B14" w:rsidRDefault="00E07B23">
      <w:pPr>
        <w:pStyle w:val="9"/>
        <w:framePr w:w="10738" w:h="14703" w:hRule="exact" w:wrap="none" w:vAnchor="page" w:hAnchor="page" w:x="3087" w:y="4518"/>
        <w:shd w:val="clear" w:color="auto" w:fill="auto"/>
        <w:spacing w:after="0"/>
        <w:ind w:left="20" w:right="340" w:firstLine="0"/>
      </w:pPr>
      <w:r>
        <w:rPr>
          <w:rStyle w:val="0pt4"/>
        </w:rPr>
        <w:t>Понятие текста, основные признаки текста (членимость, смысловая цельность, связность, завершенность). Внутритекстовые средства связи.</w:t>
      </w:r>
    </w:p>
    <w:p w:rsidR="00E80B14" w:rsidRDefault="00E07B23">
      <w:pPr>
        <w:pStyle w:val="9"/>
        <w:framePr w:w="10738" w:h="14703" w:hRule="exact" w:wrap="none" w:vAnchor="page" w:hAnchor="page" w:x="3087" w:y="4518"/>
        <w:shd w:val="clear" w:color="auto" w:fill="auto"/>
        <w:spacing w:after="0"/>
        <w:ind w:left="20" w:right="340" w:firstLine="0"/>
      </w:pPr>
      <w:r>
        <w:rPr>
          <w:rStyle w:val="0pt4"/>
        </w:rPr>
        <w:t>Основные синтаксические нормы современного русского литературного языка (нормы употребления однородных членов в составе простого предложения, нормы построения сложносочиненного предложения; 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«который»; нормы построения бессоюзного предложения; нормы построения предложений с прямой и косвенной речью (цитирование в предложении с косвенной речью и др.).</w:t>
      </w:r>
    </w:p>
    <w:p w:rsidR="00E80B14" w:rsidRDefault="00E07B23">
      <w:pPr>
        <w:pStyle w:val="9"/>
        <w:framePr w:w="10738" w:h="14703" w:hRule="exact" w:wrap="none" w:vAnchor="page" w:hAnchor="page" w:x="3087" w:y="4518"/>
        <w:shd w:val="clear" w:color="auto" w:fill="auto"/>
        <w:spacing w:after="0"/>
        <w:ind w:left="20" w:firstLine="0"/>
      </w:pPr>
      <w:r>
        <w:rPr>
          <w:rStyle w:val="0pt4"/>
        </w:rPr>
        <w:t>Применение знаний по синтаксису в практике правописания.</w:t>
      </w:r>
    </w:p>
    <w:p w:rsidR="00E80B14" w:rsidRDefault="00E07B23">
      <w:pPr>
        <w:pStyle w:val="30"/>
        <w:framePr w:w="10738" w:h="14703" w:hRule="exact" w:wrap="none" w:vAnchor="page" w:hAnchor="page" w:x="3087" w:y="4518"/>
        <w:shd w:val="clear" w:color="auto" w:fill="auto"/>
        <w:ind w:left="20"/>
      </w:pPr>
      <w:r>
        <w:rPr>
          <w:rStyle w:val="39"/>
          <w:b/>
          <w:bCs/>
        </w:rPr>
        <w:t>Правописание: орфография и пунктуация</w:t>
      </w:r>
    </w:p>
    <w:p w:rsidR="00E80B14" w:rsidRDefault="00E07B23">
      <w:pPr>
        <w:pStyle w:val="9"/>
        <w:framePr w:w="10738" w:h="14703" w:hRule="exact" w:wrap="none" w:vAnchor="page" w:hAnchor="page" w:x="3087" w:y="4518"/>
        <w:shd w:val="clear" w:color="auto" w:fill="auto"/>
        <w:spacing w:after="0"/>
        <w:ind w:left="20" w:right="340" w:firstLine="0"/>
      </w:pPr>
      <w:r>
        <w:rPr>
          <w:rStyle w:val="0pt4"/>
        </w:rPr>
        <w:t>Орфография. Понятие орфограммы. Правописание гласных и согласных в составе морфем и на стыке морфем. Правописание Ъ и Ь. Слитные, дефисные и раздельные написания. Прописная и строчная буквы. Перенос слов. Соблюдение основных орфографическихнорм.</w:t>
      </w:r>
    </w:p>
    <w:p w:rsidR="00E80B14" w:rsidRDefault="00E07B23">
      <w:pPr>
        <w:pStyle w:val="9"/>
        <w:framePr w:w="10738" w:h="14703" w:hRule="exact" w:wrap="none" w:vAnchor="page" w:hAnchor="page" w:x="3087" w:y="4518"/>
        <w:shd w:val="clear" w:color="auto" w:fill="auto"/>
        <w:spacing w:after="0"/>
        <w:ind w:left="20" w:right="340" w:firstLine="0"/>
      </w:pPr>
      <w:r>
        <w:rPr>
          <w:rStyle w:val="0pt4"/>
        </w:rPr>
        <w:t>Пунктуация. Знаки препинания и их функции. Одиночные и парные знаки препинания. Знаки препинания в конце предложения, в простом и сложном предложениях, при прямой речи и цитировании, в диалоге. Сочетание знаков препинания. Соблюдение основных пунктуационных норм.</w:t>
      </w:r>
    </w:p>
    <w:p w:rsidR="00E80B14" w:rsidRDefault="00E07B23">
      <w:pPr>
        <w:pStyle w:val="9"/>
        <w:framePr w:w="10738" w:h="14703" w:hRule="exact" w:wrap="none" w:vAnchor="page" w:hAnchor="page" w:x="3087" w:y="4518"/>
        <w:shd w:val="clear" w:color="auto" w:fill="auto"/>
        <w:spacing w:after="240"/>
        <w:ind w:left="20" w:firstLine="0"/>
      </w:pPr>
      <w:r>
        <w:rPr>
          <w:rStyle w:val="0pt4"/>
        </w:rPr>
        <w:t>Орфографический анализ слова и пунктуационный анализ предложения.</w:t>
      </w:r>
    </w:p>
    <w:p w:rsidR="00E80B14" w:rsidRDefault="00E07B23">
      <w:pPr>
        <w:pStyle w:val="30"/>
        <w:framePr w:w="10738" w:h="14703" w:hRule="exact" w:wrap="none" w:vAnchor="page" w:hAnchor="page" w:x="3087" w:y="4518"/>
        <w:shd w:val="clear" w:color="auto" w:fill="auto"/>
        <w:tabs>
          <w:tab w:val="left" w:pos="1546"/>
        </w:tabs>
        <w:ind w:left="20"/>
      </w:pPr>
      <w:r>
        <w:rPr>
          <w:rStyle w:val="30pt1"/>
        </w:rPr>
        <w:t>2.2.22.</w:t>
      </w:r>
      <w:r>
        <w:rPr>
          <w:rStyle w:val="39"/>
          <w:b/>
          <w:bCs/>
        </w:rPr>
        <w:tab/>
        <w:t>Литература</w:t>
      </w:r>
    </w:p>
    <w:p w:rsidR="00E80B14" w:rsidRDefault="00E07B23">
      <w:pPr>
        <w:pStyle w:val="30"/>
        <w:framePr w:w="10738" w:h="14703" w:hRule="exact" w:wrap="none" w:vAnchor="page" w:hAnchor="page" w:x="3087" w:y="4518"/>
        <w:shd w:val="clear" w:color="auto" w:fill="auto"/>
        <w:ind w:left="20"/>
      </w:pPr>
      <w:r>
        <w:rPr>
          <w:rStyle w:val="39"/>
          <w:b/>
          <w:bCs/>
        </w:rPr>
        <w:t>Цели и задачи литературного образования</w:t>
      </w:r>
    </w:p>
    <w:p w:rsidR="00E80B14" w:rsidRDefault="00E07B23">
      <w:pPr>
        <w:pStyle w:val="9"/>
        <w:framePr w:w="10738" w:h="14703" w:hRule="exact" w:wrap="none" w:vAnchor="page" w:hAnchor="page" w:x="3087" w:y="4518"/>
        <w:shd w:val="clear" w:color="auto" w:fill="auto"/>
        <w:spacing w:after="0"/>
        <w:ind w:left="20" w:firstLine="0"/>
      </w:pPr>
      <w:r>
        <w:rPr>
          <w:rStyle w:val="0pt4"/>
        </w:rPr>
        <w:t>Литература - учебный предмет, освоение содержания которого направлено:</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10651" w:h="15120" w:hRule="exact" w:wrap="none" w:vAnchor="page" w:hAnchor="page" w:x="3131" w:y="4303"/>
        <w:numPr>
          <w:ilvl w:val="0"/>
          <w:numId w:val="98"/>
        </w:numPr>
        <w:shd w:val="clear" w:color="auto" w:fill="auto"/>
        <w:tabs>
          <w:tab w:val="left" w:pos="1210"/>
        </w:tabs>
        <w:spacing w:after="0" w:line="278" w:lineRule="exact"/>
        <w:ind w:left="20" w:right="240" w:firstLine="0"/>
      </w:pPr>
      <w:r>
        <w:rPr>
          <w:rStyle w:val="0pt4"/>
        </w:rPr>
        <w:lastRenderedPageBreak/>
        <w:t>на последовательное формирование читательской культуры через приобщение к чтению художественнойлитературы;</w:t>
      </w:r>
    </w:p>
    <w:p w:rsidR="00E80B14" w:rsidRDefault="00E07B23">
      <w:pPr>
        <w:pStyle w:val="9"/>
        <w:framePr w:w="10651" w:h="15120" w:hRule="exact" w:wrap="none" w:vAnchor="page" w:hAnchor="page" w:x="3131" w:y="4303"/>
        <w:numPr>
          <w:ilvl w:val="0"/>
          <w:numId w:val="98"/>
        </w:numPr>
        <w:shd w:val="clear" w:color="auto" w:fill="auto"/>
        <w:tabs>
          <w:tab w:val="left" w:pos="1201"/>
        </w:tabs>
        <w:spacing w:after="0" w:line="278" w:lineRule="exact"/>
        <w:ind w:left="20" w:right="240" w:firstLine="0"/>
      </w:pPr>
      <w:r>
        <w:rPr>
          <w:rStyle w:val="0pt4"/>
        </w:rPr>
        <w:t>на освоение общекультурных навыков чтения, восприятия художественного языка и понимания художественного смысла литературныхпроизведений;</w:t>
      </w:r>
    </w:p>
    <w:p w:rsidR="00E80B14" w:rsidRDefault="00E07B23">
      <w:pPr>
        <w:pStyle w:val="9"/>
        <w:framePr w:w="10651" w:h="15120" w:hRule="exact" w:wrap="none" w:vAnchor="page" w:hAnchor="page" w:x="3131" w:y="4303"/>
        <w:numPr>
          <w:ilvl w:val="0"/>
          <w:numId w:val="98"/>
        </w:numPr>
        <w:shd w:val="clear" w:color="auto" w:fill="auto"/>
        <w:tabs>
          <w:tab w:val="left" w:pos="1201"/>
        </w:tabs>
        <w:spacing w:after="0"/>
        <w:ind w:left="20" w:right="240" w:firstLine="0"/>
      </w:pPr>
      <w:r>
        <w:rPr>
          <w:rStyle w:val="0pt4"/>
        </w:rPr>
        <w:t>на развитие эмоциональной сферы личности, образного, ассоциативного и логического мышления;</w:t>
      </w:r>
    </w:p>
    <w:p w:rsidR="00E80B14" w:rsidRDefault="00E07B23">
      <w:pPr>
        <w:pStyle w:val="9"/>
        <w:framePr w:w="10651" w:h="15120" w:hRule="exact" w:wrap="none" w:vAnchor="page" w:hAnchor="page" w:x="3131" w:y="4303"/>
        <w:numPr>
          <w:ilvl w:val="0"/>
          <w:numId w:val="98"/>
        </w:numPr>
        <w:shd w:val="clear" w:color="auto" w:fill="auto"/>
        <w:tabs>
          <w:tab w:val="left" w:pos="1210"/>
        </w:tabs>
        <w:spacing w:after="0"/>
        <w:ind w:left="20" w:right="240" w:firstLine="0"/>
      </w:pPr>
      <w:r>
        <w:rPr>
          <w:rStyle w:val="0pt4"/>
        </w:rPr>
        <w:t>на овладение базовым филологическим инструментарием, способствующим более глубокому эмоциональному переживанию и интеллектуальному осмыслению художественного текста;</w:t>
      </w:r>
    </w:p>
    <w:p w:rsidR="00E80B14" w:rsidRDefault="00E07B23">
      <w:pPr>
        <w:pStyle w:val="9"/>
        <w:framePr w:w="10651" w:h="15120" w:hRule="exact" w:wrap="none" w:vAnchor="page" w:hAnchor="page" w:x="3131" w:y="4303"/>
        <w:numPr>
          <w:ilvl w:val="0"/>
          <w:numId w:val="98"/>
        </w:numPr>
        <w:shd w:val="clear" w:color="auto" w:fill="auto"/>
        <w:tabs>
          <w:tab w:val="left" w:pos="1201"/>
        </w:tabs>
        <w:spacing w:after="0"/>
        <w:ind w:left="20" w:firstLine="0"/>
      </w:pPr>
      <w:r>
        <w:rPr>
          <w:rStyle w:val="0pt4"/>
        </w:rPr>
        <w:t>на формирование потребности и способности выражения себя вслове.</w:t>
      </w:r>
    </w:p>
    <w:p w:rsidR="00E80B14" w:rsidRDefault="00E07B23">
      <w:pPr>
        <w:pStyle w:val="9"/>
        <w:framePr w:w="10651" w:h="15120" w:hRule="exact" w:wrap="none" w:vAnchor="page" w:hAnchor="page" w:x="3131" w:y="4303"/>
        <w:shd w:val="clear" w:color="auto" w:fill="auto"/>
        <w:spacing w:after="0"/>
        <w:ind w:left="20" w:right="240" w:firstLine="0"/>
      </w:pPr>
      <w:r>
        <w:rPr>
          <w:rStyle w:val="0pt4"/>
        </w:rPr>
        <w:t>В цели предмета литература входит передача от поколения к поколению нравственных и эстетических традиций русской и мировой культуры, что способствует формированию и воспитанию личности..</w:t>
      </w:r>
    </w:p>
    <w:p w:rsidR="00E80B14" w:rsidRDefault="00E07B23">
      <w:pPr>
        <w:pStyle w:val="9"/>
        <w:framePr w:w="10651" w:h="15120" w:hRule="exact" w:wrap="none" w:vAnchor="page" w:hAnchor="page" w:x="3131" w:y="4303"/>
        <w:shd w:val="clear" w:color="auto" w:fill="auto"/>
        <w:spacing w:after="0"/>
        <w:ind w:left="20" w:right="240" w:firstLine="0"/>
      </w:pPr>
      <w:r>
        <w:rPr>
          <w:rStyle w:val="0pt4"/>
        </w:rPr>
        <w:t>Знакомство с фольклорными и литературными произведениями разных времен и народов, их обсуждение, анализ и интерпретация предоставляют обучающимся возможность эстетического и этического самоопределения, приобщают их к миру многообразных идей и представлений, выработанных человечеством, способствуют формированию гражданской позиции и национально</w:t>
      </w:r>
      <w:r>
        <w:rPr>
          <w:rStyle w:val="0pt4"/>
        </w:rPr>
        <w:softHyphen/>
        <w:t>культурной идентичности (способности осознанного отнесения себя к родной культуре), а также умению воспринимать родную культуру в контексте мировой.</w:t>
      </w:r>
    </w:p>
    <w:p w:rsidR="00E80B14" w:rsidRDefault="00E07B23">
      <w:pPr>
        <w:pStyle w:val="9"/>
        <w:framePr w:w="10651" w:h="15120" w:hRule="exact" w:wrap="none" w:vAnchor="page" w:hAnchor="page" w:x="3131" w:y="4303"/>
        <w:shd w:val="clear" w:color="auto" w:fill="auto"/>
        <w:spacing w:after="0"/>
        <w:ind w:left="20" w:right="240" w:firstLine="0"/>
      </w:pPr>
      <w:r>
        <w:rPr>
          <w:rStyle w:val="ab"/>
        </w:rPr>
        <w:t xml:space="preserve">Стратегическая цель изучения литературы </w:t>
      </w:r>
      <w:r>
        <w:rPr>
          <w:rStyle w:val="0pt4"/>
        </w:rPr>
        <w:t>на этапе основного общего образования - формирование потребности в качественном чтении, культуры читательского восприятия и понимания литературных текстов, что предполагает постижение художественной литературы как вида искусства, целенаправленное развитие способности обучающегося к адекватному восприятию и пониманию смысла различных литературных произведений и самостоятельному истолкованию прочитанного в устной и письменной форме.В опыте чтения, осмысления, говорения о литературе у обучающихся последовательно развивается умение пользоваться литературным языком как инструментом для выражения собственных мыслей и ощущений, воспитывается потребность в осмыслении прочитанного, формируется художественныйвкус.</w:t>
      </w:r>
    </w:p>
    <w:p w:rsidR="00E80B14" w:rsidRDefault="00E07B23">
      <w:pPr>
        <w:pStyle w:val="9"/>
        <w:framePr w:w="10651" w:h="15120" w:hRule="exact" w:wrap="none" w:vAnchor="page" w:hAnchor="page" w:x="3131" w:y="4303"/>
        <w:shd w:val="clear" w:color="auto" w:fill="auto"/>
        <w:spacing w:after="0"/>
        <w:ind w:left="20" w:right="240" w:firstLine="0"/>
      </w:pPr>
      <w:r>
        <w:rPr>
          <w:rStyle w:val="0pt4"/>
        </w:rPr>
        <w:t>Изучение литературы в основной школе (5-9 классы) закладывает необходимый фундамент для достижения перечисленныхцелей.</w:t>
      </w:r>
    </w:p>
    <w:p w:rsidR="00E80B14" w:rsidRDefault="00E07B23">
      <w:pPr>
        <w:pStyle w:val="9"/>
        <w:framePr w:w="10651" w:h="15120" w:hRule="exact" w:wrap="none" w:vAnchor="page" w:hAnchor="page" w:x="3131" w:y="4303"/>
        <w:shd w:val="clear" w:color="auto" w:fill="auto"/>
        <w:spacing w:after="0"/>
        <w:ind w:left="20" w:right="240" w:firstLine="0"/>
      </w:pPr>
      <w:r>
        <w:rPr>
          <w:rStyle w:val="0pt4"/>
        </w:rPr>
        <w:t>Объект изучения в учебном процессе - литературное произведение в его жанрово-родовой и историко-культурной специфике. Постижение произведения происходит в процессе системной деятельности школьников, как организуемой педагогом, так и самостоятельной, направленной на освоение навыков культуры чтения (вслух, про себя, по ролям; чтения аналитического, выборочного, комментированного, сопоставительного и др.) и базовых навыков творческого и академического письма, последовательно формирующихся на уроках литературы.</w:t>
      </w:r>
    </w:p>
    <w:p w:rsidR="00E80B14" w:rsidRDefault="00E07B23">
      <w:pPr>
        <w:pStyle w:val="9"/>
        <w:framePr w:w="10651" w:h="15120" w:hRule="exact" w:wrap="none" w:vAnchor="page" w:hAnchor="page" w:x="3131" w:y="4303"/>
        <w:shd w:val="clear" w:color="auto" w:fill="auto"/>
        <w:spacing w:after="0"/>
        <w:ind w:left="20" w:firstLine="0"/>
      </w:pPr>
      <w:r>
        <w:rPr>
          <w:rStyle w:val="0pt4"/>
        </w:rPr>
        <w:t xml:space="preserve">Изучение литературы в школе решает следующие образовательные </w:t>
      </w:r>
      <w:r>
        <w:rPr>
          <w:rStyle w:val="ab"/>
        </w:rPr>
        <w:t>задачи:</w:t>
      </w:r>
    </w:p>
    <w:p w:rsidR="00E80B14" w:rsidRDefault="00E07B23">
      <w:pPr>
        <w:pStyle w:val="9"/>
        <w:framePr w:w="10651" w:h="15120" w:hRule="exact" w:wrap="none" w:vAnchor="page" w:hAnchor="page" w:x="3131" w:y="4303"/>
        <w:numPr>
          <w:ilvl w:val="0"/>
          <w:numId w:val="98"/>
        </w:numPr>
        <w:shd w:val="clear" w:color="auto" w:fill="auto"/>
        <w:tabs>
          <w:tab w:val="left" w:pos="1484"/>
        </w:tabs>
        <w:spacing w:after="0" w:line="278" w:lineRule="exact"/>
        <w:ind w:left="20" w:right="240" w:firstLine="0"/>
      </w:pPr>
      <w:r>
        <w:rPr>
          <w:rStyle w:val="0pt4"/>
        </w:rPr>
        <w:t>осознание коммуникативно-эстетических возможностей языка на основе изучения выдающихся произведений русской литературы, литературы своего народа, мировойлитературы;</w:t>
      </w:r>
    </w:p>
    <w:p w:rsidR="00E80B14" w:rsidRDefault="00E07B23">
      <w:pPr>
        <w:pStyle w:val="9"/>
        <w:framePr w:w="10651" w:h="15120" w:hRule="exact" w:wrap="none" w:vAnchor="page" w:hAnchor="page" w:x="3131" w:y="4303"/>
        <w:numPr>
          <w:ilvl w:val="0"/>
          <w:numId w:val="98"/>
        </w:numPr>
        <w:shd w:val="clear" w:color="auto" w:fill="auto"/>
        <w:tabs>
          <w:tab w:val="left" w:pos="1494"/>
        </w:tabs>
        <w:spacing w:after="0" w:line="278" w:lineRule="exact"/>
        <w:ind w:left="20" w:right="240" w:firstLine="0"/>
      </w:pPr>
      <w:r>
        <w:rPr>
          <w:rStyle w:val="0pt4"/>
        </w:rPr>
        <w:t>формирование и развитие представлений о литературном произведении как о художественном мире, особым образом построенномавтором;</w:t>
      </w:r>
    </w:p>
    <w:p w:rsidR="00E80B14" w:rsidRDefault="00E07B23">
      <w:pPr>
        <w:pStyle w:val="9"/>
        <w:framePr w:w="10651" w:h="15120" w:hRule="exact" w:wrap="none" w:vAnchor="page" w:hAnchor="page" w:x="3131" w:y="4303"/>
        <w:numPr>
          <w:ilvl w:val="0"/>
          <w:numId w:val="98"/>
        </w:numPr>
        <w:shd w:val="clear" w:color="auto" w:fill="auto"/>
        <w:tabs>
          <w:tab w:val="left" w:pos="1484"/>
        </w:tabs>
        <w:spacing w:after="0" w:line="278" w:lineRule="exact"/>
        <w:ind w:left="20" w:right="240" w:firstLine="0"/>
      </w:pPr>
      <w:r>
        <w:rPr>
          <w:rStyle w:val="0pt4"/>
        </w:rPr>
        <w:t>овладение процедурами смыслового и эстетического анализа текста на основе понимания принципиальных отличий художественного текста от научного, делового, публицистического и т.п.;</w:t>
      </w:r>
    </w:p>
    <w:p w:rsidR="00E80B14" w:rsidRDefault="00E07B23">
      <w:pPr>
        <w:pStyle w:val="9"/>
        <w:framePr w:w="10651" w:h="15120" w:hRule="exact" w:wrap="none" w:vAnchor="page" w:hAnchor="page" w:x="3131" w:y="4303"/>
        <w:numPr>
          <w:ilvl w:val="0"/>
          <w:numId w:val="98"/>
        </w:numPr>
        <w:shd w:val="clear" w:color="auto" w:fill="auto"/>
        <w:tabs>
          <w:tab w:val="left" w:pos="1489"/>
        </w:tabs>
        <w:spacing w:after="0" w:line="278" w:lineRule="exact"/>
        <w:ind w:left="20" w:right="240" w:firstLine="0"/>
      </w:pPr>
      <w:r>
        <w:rPr>
          <w:rStyle w:val="0pt4"/>
        </w:rPr>
        <w:t>формирование умений воспринимать, анализировать, критически оценивать и интерпретировать прочитанное, осознавать художественную картину жизни, отражённую в литературном произведении, на уровне не только эмоционального восприятия, но и интеллектуального осмысления, ответственного отношения к разнообразным художественным смыслам;</w:t>
      </w:r>
    </w:p>
    <w:p w:rsidR="00E80B14" w:rsidRDefault="00E07B23">
      <w:pPr>
        <w:pStyle w:val="9"/>
        <w:framePr w:w="10651" w:h="15120" w:hRule="exact" w:wrap="none" w:vAnchor="page" w:hAnchor="page" w:x="3131" w:y="4303"/>
        <w:numPr>
          <w:ilvl w:val="0"/>
          <w:numId w:val="98"/>
        </w:numPr>
        <w:shd w:val="clear" w:color="auto" w:fill="auto"/>
        <w:tabs>
          <w:tab w:val="left" w:pos="1484"/>
        </w:tabs>
        <w:spacing w:after="0" w:line="278" w:lineRule="exact"/>
        <w:ind w:left="20" w:firstLine="0"/>
      </w:pPr>
      <w:r>
        <w:rPr>
          <w:rStyle w:val="0pt4"/>
        </w:rPr>
        <w:t>формирование отношения к литературе как к особому способу познанияжизни;</w:t>
      </w:r>
    </w:p>
    <w:p w:rsidR="00E80B14" w:rsidRDefault="00E07B23">
      <w:pPr>
        <w:pStyle w:val="9"/>
        <w:framePr w:w="10651" w:h="15120" w:hRule="exact" w:wrap="none" w:vAnchor="page" w:hAnchor="page" w:x="3131" w:y="4303"/>
        <w:numPr>
          <w:ilvl w:val="0"/>
          <w:numId w:val="98"/>
        </w:numPr>
        <w:shd w:val="clear" w:color="auto" w:fill="auto"/>
        <w:tabs>
          <w:tab w:val="left" w:pos="1489"/>
        </w:tabs>
        <w:spacing w:after="0" w:line="278" w:lineRule="exact"/>
        <w:ind w:left="20" w:right="240" w:firstLine="0"/>
      </w:pPr>
      <w:r>
        <w:rPr>
          <w:rStyle w:val="0pt4"/>
        </w:rPr>
        <w:t>воспитание у читателя культуры выражения собственной позиции, способности аргументировать своё мнение и оформлять его словесно в устных и письменных высказываниях разных жанров, создавать развёрнутые высказывания творческого, аналитического и интерпретирующегохарактера;</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10752" w:h="14741" w:hRule="exact" w:wrap="none" w:vAnchor="page" w:hAnchor="page" w:x="3080" w:y="4463"/>
        <w:numPr>
          <w:ilvl w:val="0"/>
          <w:numId w:val="98"/>
        </w:numPr>
        <w:shd w:val="clear" w:color="auto" w:fill="auto"/>
        <w:tabs>
          <w:tab w:val="left" w:pos="1489"/>
        </w:tabs>
        <w:spacing w:after="0"/>
        <w:ind w:left="20" w:right="240" w:firstLine="0"/>
      </w:pPr>
      <w:r>
        <w:rPr>
          <w:rStyle w:val="0pt4"/>
        </w:rPr>
        <w:lastRenderedPageBreak/>
        <w:t>воспитание культуры понимания «чужой» позиции, а также уважительного отношения к ценностям других людей, к культуре других эпох и народов; развитие способности понимать литературные художественные произведения, отражающие разные этнокультурныетрадиции;</w:t>
      </w:r>
    </w:p>
    <w:p w:rsidR="00E80B14" w:rsidRDefault="00E07B23">
      <w:pPr>
        <w:pStyle w:val="9"/>
        <w:framePr w:w="10752" w:h="14741" w:hRule="exact" w:wrap="none" w:vAnchor="page" w:hAnchor="page" w:x="3080" w:y="4463"/>
        <w:numPr>
          <w:ilvl w:val="0"/>
          <w:numId w:val="98"/>
        </w:numPr>
        <w:shd w:val="clear" w:color="auto" w:fill="auto"/>
        <w:tabs>
          <w:tab w:val="left" w:pos="1484"/>
        </w:tabs>
        <w:spacing w:after="20" w:line="210" w:lineRule="exact"/>
        <w:ind w:left="20" w:firstLine="0"/>
      </w:pPr>
      <w:r>
        <w:rPr>
          <w:rStyle w:val="0pt4"/>
        </w:rPr>
        <w:t>воспитание квалифицированного читателя со сформированным эстетическимвкусом;</w:t>
      </w:r>
    </w:p>
    <w:p w:rsidR="00E80B14" w:rsidRDefault="00E07B23">
      <w:pPr>
        <w:pStyle w:val="9"/>
        <w:framePr w:w="10752" w:h="14741" w:hRule="exact" w:wrap="none" w:vAnchor="page" w:hAnchor="page" w:x="3080" w:y="4463"/>
        <w:numPr>
          <w:ilvl w:val="0"/>
          <w:numId w:val="98"/>
        </w:numPr>
        <w:shd w:val="clear" w:color="auto" w:fill="auto"/>
        <w:tabs>
          <w:tab w:val="left" w:pos="1484"/>
        </w:tabs>
        <w:spacing w:after="0" w:line="283" w:lineRule="exact"/>
        <w:ind w:left="20" w:right="240" w:firstLine="0"/>
      </w:pPr>
      <w:r>
        <w:rPr>
          <w:rStyle w:val="0pt4"/>
        </w:rPr>
        <w:t>формирование отношения к литературе как к одной из основных культурных ценностей народа;</w:t>
      </w:r>
    </w:p>
    <w:p w:rsidR="00E80B14" w:rsidRDefault="00E07B23">
      <w:pPr>
        <w:pStyle w:val="9"/>
        <w:framePr w:w="10752" w:h="14741" w:hRule="exact" w:wrap="none" w:vAnchor="page" w:hAnchor="page" w:x="3080" w:y="4463"/>
        <w:numPr>
          <w:ilvl w:val="0"/>
          <w:numId w:val="98"/>
        </w:numPr>
        <w:shd w:val="clear" w:color="auto" w:fill="auto"/>
        <w:tabs>
          <w:tab w:val="left" w:pos="1484"/>
        </w:tabs>
        <w:spacing w:after="0" w:line="283" w:lineRule="exact"/>
        <w:ind w:left="20" w:right="240" w:firstLine="0"/>
      </w:pPr>
      <w:r>
        <w:rPr>
          <w:rStyle w:val="0pt4"/>
        </w:rPr>
        <w:t>обеспечение через чтение и изучение классической и современной литературы культурнойсамоидентификации;</w:t>
      </w:r>
    </w:p>
    <w:p w:rsidR="00E80B14" w:rsidRDefault="00E07B23">
      <w:pPr>
        <w:pStyle w:val="9"/>
        <w:framePr w:w="10752" w:h="14741" w:hRule="exact" w:wrap="none" w:vAnchor="page" w:hAnchor="page" w:x="3080" w:y="4463"/>
        <w:numPr>
          <w:ilvl w:val="0"/>
          <w:numId w:val="98"/>
        </w:numPr>
        <w:shd w:val="clear" w:color="auto" w:fill="auto"/>
        <w:tabs>
          <w:tab w:val="left" w:pos="1484"/>
        </w:tabs>
        <w:spacing w:after="0" w:line="283" w:lineRule="exact"/>
        <w:ind w:left="20" w:firstLine="0"/>
      </w:pPr>
      <w:r>
        <w:rPr>
          <w:rStyle w:val="0pt4"/>
        </w:rPr>
        <w:t>осознание значимости чтения и изучения литературы для своего дальнейшегоразвития;</w:t>
      </w:r>
    </w:p>
    <w:p w:rsidR="00E80B14" w:rsidRDefault="00E07B23">
      <w:pPr>
        <w:pStyle w:val="9"/>
        <w:framePr w:w="10752" w:h="14741" w:hRule="exact" w:wrap="none" w:vAnchor="page" w:hAnchor="page" w:x="3080" w:y="4463"/>
        <w:numPr>
          <w:ilvl w:val="0"/>
          <w:numId w:val="98"/>
        </w:numPr>
        <w:shd w:val="clear" w:color="auto" w:fill="auto"/>
        <w:tabs>
          <w:tab w:val="left" w:pos="1489"/>
        </w:tabs>
        <w:spacing w:after="0"/>
        <w:ind w:left="20" w:right="240" w:firstLine="0"/>
      </w:pPr>
      <w:r>
        <w:rPr>
          <w:rStyle w:val="0pt4"/>
        </w:rPr>
        <w:t>формирование у школьника стремления сознательно планировать своё досуговое чтение.</w:t>
      </w:r>
    </w:p>
    <w:p w:rsidR="00E80B14" w:rsidRDefault="00E07B23">
      <w:pPr>
        <w:pStyle w:val="9"/>
        <w:framePr w:w="10752" w:h="14741" w:hRule="exact" w:wrap="none" w:vAnchor="page" w:hAnchor="page" w:x="3080" w:y="4463"/>
        <w:shd w:val="clear" w:color="auto" w:fill="auto"/>
        <w:spacing w:after="171"/>
        <w:ind w:left="20" w:right="240" w:firstLine="0"/>
      </w:pPr>
      <w:r>
        <w:rPr>
          <w:rStyle w:val="0pt4"/>
        </w:rPr>
        <w:t>В процессе обучения в основной школе эти задачи решаются постепенно, последовательно и постоянно; их решение продолжается и в старшей школе; на всех этапах обучения создаются условия для осознания обучающимися непрерывности процесса литературного образования и необходимости его продолжения и за пределами школы.</w:t>
      </w:r>
    </w:p>
    <w:p w:rsidR="00E80B14" w:rsidRDefault="00E07B23">
      <w:pPr>
        <w:pStyle w:val="9"/>
        <w:framePr w:w="10752" w:h="14741" w:hRule="exact" w:wrap="none" w:vAnchor="page" w:hAnchor="page" w:x="3080" w:y="4463"/>
        <w:shd w:val="clear" w:color="auto" w:fill="auto"/>
        <w:spacing w:after="193" w:line="210" w:lineRule="exact"/>
        <w:ind w:left="20" w:firstLine="0"/>
      </w:pPr>
      <w:r>
        <w:rPr>
          <w:rStyle w:val="0pt4"/>
        </w:rPr>
        <w:t>Примерная программа по литературе строится с учетом:</w:t>
      </w:r>
    </w:p>
    <w:p w:rsidR="00E80B14" w:rsidRDefault="00E07B23">
      <w:pPr>
        <w:pStyle w:val="9"/>
        <w:framePr w:w="10752" w:h="14741" w:hRule="exact" w:wrap="none" w:vAnchor="page" w:hAnchor="page" w:x="3080" w:y="4463"/>
        <w:numPr>
          <w:ilvl w:val="0"/>
          <w:numId w:val="98"/>
        </w:numPr>
        <w:shd w:val="clear" w:color="auto" w:fill="auto"/>
        <w:tabs>
          <w:tab w:val="left" w:pos="1201"/>
        </w:tabs>
        <w:spacing w:after="0" w:line="278" w:lineRule="exact"/>
        <w:ind w:left="20" w:right="240" w:firstLine="0"/>
      </w:pPr>
      <w:r>
        <w:rPr>
          <w:rStyle w:val="ab"/>
        </w:rPr>
        <w:t xml:space="preserve">лучших традиций </w:t>
      </w:r>
      <w:r>
        <w:rPr>
          <w:rStyle w:val="0pt4"/>
        </w:rPr>
        <w:t xml:space="preserve">отечественной </w:t>
      </w:r>
      <w:r>
        <w:rPr>
          <w:rStyle w:val="ab"/>
        </w:rPr>
        <w:t xml:space="preserve">методики </w:t>
      </w:r>
      <w:r>
        <w:rPr>
          <w:rStyle w:val="0pt4"/>
        </w:rPr>
        <w:t>преподавания литературы, заложенных трудами В.И.Водовозова, А.Д. Алферова, В.Я.Стоюнина, В.П.Острогорского, Л.И.Поливанова,</w:t>
      </w:r>
    </w:p>
    <w:p w:rsidR="00E80B14" w:rsidRDefault="00E07B23">
      <w:pPr>
        <w:pStyle w:val="9"/>
        <w:framePr w:w="10752" w:h="14741" w:hRule="exact" w:wrap="none" w:vAnchor="page" w:hAnchor="page" w:x="3080" w:y="4463"/>
        <w:shd w:val="clear" w:color="auto" w:fill="auto"/>
        <w:spacing w:after="0" w:line="278" w:lineRule="exact"/>
        <w:ind w:left="20" w:firstLine="0"/>
      </w:pPr>
      <w:r>
        <w:rPr>
          <w:rStyle w:val="0pt4"/>
        </w:rPr>
        <w:t>В.В.Голубкова, Н.М.Соколова, М.А.Рыбниковой, И.С.Збарского, В.Г.Маранцмана, З.Н.Новлянской и</w:t>
      </w:r>
    </w:p>
    <w:p w:rsidR="00E80B14" w:rsidRDefault="00E07B23">
      <w:pPr>
        <w:pStyle w:val="541"/>
        <w:framePr w:w="10752" w:h="14741" w:hRule="exact" w:wrap="none" w:vAnchor="page" w:hAnchor="page" w:x="3080" w:y="4463"/>
        <w:shd w:val="clear" w:color="auto" w:fill="auto"/>
        <w:spacing w:line="200" w:lineRule="exact"/>
        <w:ind w:left="20"/>
      </w:pPr>
      <w:bookmarkStart w:id="84" w:name="bookmark84"/>
      <w:r>
        <w:t>др.;</w:t>
      </w:r>
      <w:bookmarkEnd w:id="84"/>
    </w:p>
    <w:p w:rsidR="00E80B14" w:rsidRDefault="00E07B23">
      <w:pPr>
        <w:pStyle w:val="9"/>
        <w:framePr w:w="10752" w:h="14741" w:hRule="exact" w:wrap="none" w:vAnchor="page" w:hAnchor="page" w:x="3080" w:y="4463"/>
        <w:numPr>
          <w:ilvl w:val="0"/>
          <w:numId w:val="98"/>
        </w:numPr>
        <w:shd w:val="clear" w:color="auto" w:fill="auto"/>
        <w:tabs>
          <w:tab w:val="left" w:pos="1196"/>
        </w:tabs>
        <w:spacing w:after="0"/>
        <w:ind w:left="20" w:right="240" w:firstLine="0"/>
      </w:pPr>
      <w:r>
        <w:rPr>
          <w:rStyle w:val="ab"/>
        </w:rPr>
        <w:t xml:space="preserve">традиций изучения конкретных произведений </w:t>
      </w:r>
      <w:r>
        <w:rPr>
          <w:rStyle w:val="0pt4"/>
        </w:rPr>
        <w:t>(прежде всего русской и зарубежной классики), сложившихся в школьнойпрактике;</w:t>
      </w:r>
    </w:p>
    <w:p w:rsidR="00E80B14" w:rsidRDefault="00E07B23">
      <w:pPr>
        <w:pStyle w:val="30"/>
        <w:framePr w:w="10752" w:h="14741" w:hRule="exact" w:wrap="none" w:vAnchor="page" w:hAnchor="page" w:x="3080" w:y="4463"/>
        <w:numPr>
          <w:ilvl w:val="0"/>
          <w:numId w:val="98"/>
        </w:numPr>
        <w:shd w:val="clear" w:color="auto" w:fill="auto"/>
        <w:tabs>
          <w:tab w:val="left" w:pos="1489"/>
        </w:tabs>
        <w:ind w:left="20" w:right="240"/>
      </w:pPr>
      <w:r>
        <w:rPr>
          <w:rStyle w:val="39"/>
          <w:b/>
          <w:bCs/>
        </w:rPr>
        <w:t xml:space="preserve">традиций научного анализа, атакже художественной интерпретации </w:t>
      </w:r>
      <w:r>
        <w:rPr>
          <w:rStyle w:val="30pt0"/>
        </w:rPr>
        <w:t xml:space="preserve">средствами </w:t>
      </w:r>
      <w:r>
        <w:rPr>
          <w:rStyle w:val="39"/>
          <w:b/>
          <w:bCs/>
        </w:rPr>
        <w:t xml:space="preserve">литературы и других видов искусств </w:t>
      </w:r>
      <w:r>
        <w:rPr>
          <w:rStyle w:val="30pt0"/>
        </w:rPr>
        <w:t xml:space="preserve">литературныхпроизведений, входящих в </w:t>
      </w:r>
      <w:r>
        <w:rPr>
          <w:rStyle w:val="39"/>
          <w:b/>
          <w:bCs/>
        </w:rPr>
        <w:t>национальный</w:t>
      </w:r>
    </w:p>
    <w:p w:rsidR="00E80B14" w:rsidRDefault="00E07B23">
      <w:pPr>
        <w:pStyle w:val="9"/>
        <w:framePr w:w="10752" w:h="14741" w:hRule="exact" w:wrap="none" w:vAnchor="page" w:hAnchor="page" w:x="3080" w:y="4463"/>
        <w:shd w:val="clear" w:color="auto" w:fill="auto"/>
        <w:spacing w:after="0"/>
        <w:ind w:left="20" w:right="240" w:firstLine="0"/>
      </w:pPr>
      <w:r>
        <w:rPr>
          <w:rStyle w:val="ab"/>
        </w:rPr>
        <w:t xml:space="preserve">литературный канон </w:t>
      </w:r>
      <w:r>
        <w:rPr>
          <w:rStyle w:val="0pt4"/>
        </w:rPr>
        <w:t>(то есть образующихсовокупность наиболее авторитетных для национальной традиции писательских имен, корпусов их творчества и их отдельныхпроизведений);</w:t>
      </w:r>
    </w:p>
    <w:p w:rsidR="00E80B14" w:rsidRDefault="00E07B23">
      <w:pPr>
        <w:pStyle w:val="9"/>
        <w:framePr w:w="10752" w:h="14741" w:hRule="exact" w:wrap="none" w:vAnchor="page" w:hAnchor="page" w:x="3080" w:y="4463"/>
        <w:numPr>
          <w:ilvl w:val="0"/>
          <w:numId w:val="98"/>
        </w:numPr>
        <w:shd w:val="clear" w:color="auto" w:fill="auto"/>
        <w:tabs>
          <w:tab w:val="left" w:pos="1201"/>
        </w:tabs>
        <w:spacing w:after="0"/>
        <w:ind w:left="20" w:right="240" w:firstLine="0"/>
      </w:pPr>
      <w:r>
        <w:rPr>
          <w:rStyle w:val="0pt4"/>
        </w:rPr>
        <w:t xml:space="preserve">необходимой </w:t>
      </w:r>
      <w:r>
        <w:rPr>
          <w:rStyle w:val="ab"/>
        </w:rPr>
        <w:t xml:space="preserve">вариативности </w:t>
      </w:r>
      <w:r>
        <w:rPr>
          <w:rStyle w:val="0pt4"/>
        </w:rPr>
        <w:t>авторской / рабочей программы по литературе при сохранении обязательных базовых элементов содержанияпредмета;</w:t>
      </w:r>
    </w:p>
    <w:p w:rsidR="00E80B14" w:rsidRDefault="00E07B23">
      <w:pPr>
        <w:pStyle w:val="9"/>
        <w:framePr w:w="10752" w:h="14741" w:hRule="exact" w:wrap="none" w:vAnchor="page" w:hAnchor="page" w:x="3080" w:y="4463"/>
        <w:numPr>
          <w:ilvl w:val="0"/>
          <w:numId w:val="98"/>
        </w:numPr>
        <w:shd w:val="clear" w:color="auto" w:fill="auto"/>
        <w:tabs>
          <w:tab w:val="left" w:pos="1201"/>
        </w:tabs>
        <w:spacing w:after="0"/>
        <w:ind w:left="20" w:right="240" w:firstLine="0"/>
      </w:pPr>
      <w:r>
        <w:rPr>
          <w:rStyle w:val="0pt4"/>
        </w:rPr>
        <w:t xml:space="preserve">соответствия рекомендуемых к изучению литературных произведений </w:t>
      </w:r>
      <w:r>
        <w:rPr>
          <w:rStyle w:val="ab"/>
        </w:rPr>
        <w:t xml:space="preserve">возрастным и психологическим </w:t>
      </w:r>
      <w:r>
        <w:rPr>
          <w:rStyle w:val="0pt4"/>
        </w:rPr>
        <w:t>особенностямобучающихся;</w:t>
      </w:r>
    </w:p>
    <w:p w:rsidR="00E80B14" w:rsidRDefault="00E07B23">
      <w:pPr>
        <w:pStyle w:val="9"/>
        <w:framePr w:w="10752" w:h="14741" w:hRule="exact" w:wrap="none" w:vAnchor="page" w:hAnchor="page" w:x="3080" w:y="4463"/>
        <w:numPr>
          <w:ilvl w:val="0"/>
          <w:numId w:val="98"/>
        </w:numPr>
        <w:shd w:val="clear" w:color="auto" w:fill="auto"/>
        <w:tabs>
          <w:tab w:val="left" w:pos="1196"/>
        </w:tabs>
        <w:spacing w:after="0"/>
        <w:ind w:left="20" w:right="240" w:firstLine="0"/>
      </w:pPr>
      <w:r>
        <w:rPr>
          <w:rStyle w:val="0pt4"/>
        </w:rPr>
        <w:t>требований современного культурно-исторического контекста к изучению классической литературы;</w:t>
      </w:r>
    </w:p>
    <w:p w:rsidR="00E80B14" w:rsidRDefault="00E07B23">
      <w:pPr>
        <w:pStyle w:val="9"/>
        <w:framePr w:w="10752" w:h="14741" w:hRule="exact" w:wrap="none" w:vAnchor="page" w:hAnchor="page" w:x="3080" w:y="4463"/>
        <w:numPr>
          <w:ilvl w:val="0"/>
          <w:numId w:val="98"/>
        </w:numPr>
        <w:shd w:val="clear" w:color="auto" w:fill="auto"/>
        <w:tabs>
          <w:tab w:val="left" w:pos="1201"/>
        </w:tabs>
        <w:spacing w:after="0"/>
        <w:ind w:left="20" w:right="240" w:firstLine="0"/>
      </w:pPr>
      <w:r>
        <w:rPr>
          <w:rStyle w:val="ab"/>
        </w:rPr>
        <w:t xml:space="preserve">минимального количества учебного времени, </w:t>
      </w:r>
      <w:r>
        <w:rPr>
          <w:rStyle w:val="0pt4"/>
        </w:rPr>
        <w:t>отведенного на изучение литературы согласно действующему ФГОС и Базисному учебному плану.</w:t>
      </w:r>
    </w:p>
    <w:p w:rsidR="00E80B14" w:rsidRDefault="00E07B23">
      <w:pPr>
        <w:pStyle w:val="9"/>
        <w:framePr w:w="10752" w:h="14741" w:hRule="exact" w:wrap="none" w:vAnchor="page" w:hAnchor="page" w:x="3080" w:y="4463"/>
        <w:shd w:val="clear" w:color="auto" w:fill="auto"/>
        <w:spacing w:after="0"/>
        <w:ind w:left="20" w:right="240" w:firstLine="0"/>
      </w:pPr>
      <w:r>
        <w:rPr>
          <w:rStyle w:val="0pt4"/>
        </w:rPr>
        <w:t xml:space="preserve">Примерная программа предоставляет автору рабочей программы свободу в распределении материала по годам обучения и четвертям, в выстраивании собственной логики его компоновки. Программа построена как своего рода </w:t>
      </w:r>
      <w:r>
        <w:rPr>
          <w:rStyle w:val="ab"/>
        </w:rPr>
        <w:t xml:space="preserve">«конструктор», </w:t>
      </w:r>
      <w:r>
        <w:rPr>
          <w:rStyle w:val="0pt4"/>
        </w:rPr>
        <w:t>из общих блоков которого можно собирать собственную конструкцию. Общность инвариантных разделов программы обеспечит преемственность в изучении литературы и единство обязательного содержания программы во всех образовательных учреждениях, возможности компоновки - необходимую вариативность.</w:t>
      </w:r>
    </w:p>
    <w:p w:rsidR="00E80B14" w:rsidRDefault="00E07B23">
      <w:pPr>
        <w:pStyle w:val="9"/>
        <w:framePr w:w="10752" w:h="14741" w:hRule="exact" w:wrap="none" w:vAnchor="page" w:hAnchor="page" w:x="3080" w:y="4463"/>
        <w:shd w:val="clear" w:color="auto" w:fill="auto"/>
        <w:spacing w:after="0"/>
        <w:ind w:left="20" w:right="240" w:firstLine="0"/>
      </w:pPr>
      <w:r>
        <w:rPr>
          <w:rStyle w:val="0pt4"/>
        </w:rPr>
        <w:t>В соответствии с действующим Федеральным законом «Об образовании в Российской Федерации» образовательные программы самостоятельно разрабатываются и утверждаются организацией, осуществляющей образовательную деятельность. Это значит, что учитель имеет возможность строить образовательный процесс разными способами: может выбрать УМК и следовать ему, может при необходимости откорректировать программу выбранного УМК и, наконец, опираясь на ФГОС и примерную программу, может разработать собственную рабочую программу в соответствии с локальными нормативными правовыми актами образовательной организации. Учитель имеет право опираться на какую-то одну линию учебников, использовать несколько учебников или учебных пособий. Законодательство требует соответствия разработанной программы Федеральному государственному образовательному стандарту и учёта положений данной примерной образовательнойпрограммы.</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10742" w:h="15221" w:hRule="exact" w:wrap="none" w:vAnchor="page" w:hAnchor="page" w:x="3085" w:y="4262"/>
        <w:shd w:val="clear" w:color="auto" w:fill="auto"/>
        <w:spacing w:after="0"/>
        <w:ind w:left="20" w:right="340" w:firstLine="0"/>
      </w:pPr>
      <w:r>
        <w:rPr>
          <w:rStyle w:val="0pt4"/>
        </w:rPr>
        <w:lastRenderedPageBreak/>
        <w:t>Содержание программы по литературе включает в себя указание литературных произведений и их авторов. Помимо этого в программе присутствуют единицы более высокого порядка (жанрово</w:t>
      </w:r>
      <w:r>
        <w:rPr>
          <w:rStyle w:val="0pt4"/>
        </w:rPr>
        <w:softHyphen/>
        <w:t>тематические объединения произведений; группы авторов, обзоры). Отдельно вынесен список теоретических понятий, подлежащих освоению в основнойшколе.</w:t>
      </w:r>
    </w:p>
    <w:p w:rsidR="00E80B14" w:rsidRDefault="00E07B23">
      <w:pPr>
        <w:pStyle w:val="9"/>
        <w:framePr w:w="10742" w:h="15221" w:hRule="exact" w:wrap="none" w:vAnchor="page" w:hAnchor="page" w:x="3085" w:y="4262"/>
        <w:shd w:val="clear" w:color="auto" w:fill="auto"/>
        <w:spacing w:after="0"/>
        <w:ind w:left="20" w:right="220" w:firstLine="0"/>
      </w:pPr>
      <w:r>
        <w:rPr>
          <w:rStyle w:val="0pt4"/>
        </w:rPr>
        <w:t xml:space="preserve">Рабочая программа учебного курса строится на произведениях из </w:t>
      </w:r>
      <w:r>
        <w:rPr>
          <w:rStyle w:val="ab"/>
        </w:rPr>
        <w:t xml:space="preserve">трех списков: </w:t>
      </w:r>
      <w:r>
        <w:rPr>
          <w:rStyle w:val="0pt4"/>
        </w:rPr>
        <w:t xml:space="preserve">А, В и С (см. таблицу ниже). Эти три списка равноправны по статусу (то есть произведения </w:t>
      </w:r>
      <w:r>
        <w:rPr>
          <w:rStyle w:val="ab"/>
        </w:rPr>
        <w:t xml:space="preserve">всех списков </w:t>
      </w:r>
      <w:r>
        <w:rPr>
          <w:rStyle w:val="0pt4"/>
        </w:rPr>
        <w:t xml:space="preserve">должны быть </w:t>
      </w:r>
      <w:r>
        <w:rPr>
          <w:rStyle w:val="ab"/>
        </w:rPr>
        <w:t xml:space="preserve">обязательно </w:t>
      </w:r>
      <w:r>
        <w:rPr>
          <w:rStyle w:val="0pt4"/>
        </w:rPr>
        <w:t>представлены в рабочих программах.</w:t>
      </w:r>
    </w:p>
    <w:p w:rsidR="00E80B14" w:rsidRDefault="00E07B23">
      <w:pPr>
        <w:pStyle w:val="9"/>
        <w:framePr w:w="10742" w:h="15221" w:hRule="exact" w:wrap="none" w:vAnchor="page" w:hAnchor="page" w:x="3085" w:y="4262"/>
        <w:shd w:val="clear" w:color="auto" w:fill="auto"/>
        <w:spacing w:after="0"/>
        <w:ind w:left="20" w:right="1040" w:firstLine="0"/>
        <w:jc w:val="both"/>
      </w:pPr>
      <w:r>
        <w:rPr>
          <w:rStyle w:val="ab"/>
        </w:rPr>
        <w:t xml:space="preserve">Список </w:t>
      </w:r>
      <w:r>
        <w:rPr>
          <w:rStyle w:val="0pt4"/>
        </w:rPr>
        <w:t xml:space="preserve">А представляет собой </w:t>
      </w:r>
      <w:r>
        <w:rPr>
          <w:rStyle w:val="ab"/>
        </w:rPr>
        <w:t xml:space="preserve">перечень конкретных произведений </w:t>
      </w:r>
      <w:r>
        <w:rPr>
          <w:rStyle w:val="0pt4"/>
        </w:rPr>
        <w:t>(например: А.</w:t>
      </w:r>
      <w:r>
        <w:rPr>
          <w:rStyle w:val="ab"/>
        </w:rPr>
        <w:t>С.</w:t>
      </w:r>
      <w:r>
        <w:rPr>
          <w:rStyle w:val="0pt4"/>
        </w:rPr>
        <w:t>Пушкин «Евгений Онегин», Н.В.Гоголь «Мертвые души» и т.д.). В этот список попадают «ключевые» произведения литературы, предназначенные для обязательного изучения. Вариативной части в спискеА нет.</w:t>
      </w:r>
    </w:p>
    <w:p w:rsidR="00E80B14" w:rsidRDefault="00E07B23">
      <w:pPr>
        <w:pStyle w:val="9"/>
        <w:framePr w:w="10742" w:h="15221" w:hRule="exact" w:wrap="none" w:vAnchor="page" w:hAnchor="page" w:x="3085" w:y="4262"/>
        <w:shd w:val="clear" w:color="auto" w:fill="auto"/>
        <w:spacing w:after="0"/>
        <w:ind w:left="20" w:right="220" w:firstLine="0"/>
      </w:pPr>
      <w:r>
        <w:rPr>
          <w:rStyle w:val="ab"/>
        </w:rPr>
        <w:t xml:space="preserve">Список </w:t>
      </w:r>
      <w:r>
        <w:rPr>
          <w:rStyle w:val="0pt4"/>
        </w:rPr>
        <w:t xml:space="preserve">В представляет собой </w:t>
      </w:r>
      <w:r>
        <w:rPr>
          <w:rStyle w:val="ab"/>
        </w:rPr>
        <w:t xml:space="preserve">перечень авторов, </w:t>
      </w:r>
      <w:r>
        <w:rPr>
          <w:rStyle w:val="0pt4"/>
        </w:rPr>
        <w:t>изучение которых обязательно в школе. Список содержит также примеры тех произведений, которые могут изучаться - конкретное произведение каждого автора выбирается составителем программы. Перечень произведений названных в спискеВавторов является ориентировочным (он предопределен традицией изучения в школе, жанром, разработанностью методических подходов и т.п.) и может быть дополнен составителями программ УМК и рабочих программ. Минимальное количество произведений, обязательных для изучения, указано, например: А.Блок. Стихотворение; М.Булгаков. 1 повесть. В программы включаются произведения всех указанных в спискеВ авторов. Единство списков в разных рабочих программах скрепляется в спискеВ фигурой автора.</w:t>
      </w:r>
    </w:p>
    <w:p w:rsidR="00E80B14" w:rsidRDefault="00E07B23">
      <w:pPr>
        <w:pStyle w:val="9"/>
        <w:framePr w:w="10742" w:h="15221" w:hRule="exact" w:wrap="none" w:vAnchor="page" w:hAnchor="page" w:x="3085" w:y="4262"/>
        <w:shd w:val="clear" w:color="auto" w:fill="auto"/>
        <w:spacing w:after="0"/>
        <w:ind w:left="20" w:right="220" w:firstLine="0"/>
      </w:pPr>
      <w:r>
        <w:rPr>
          <w:rStyle w:val="ab"/>
        </w:rPr>
        <w:t xml:space="preserve">Список </w:t>
      </w:r>
      <w:r>
        <w:rPr>
          <w:rStyle w:val="0pt4"/>
        </w:rPr>
        <w:t xml:space="preserve">Спредставляет собой </w:t>
      </w:r>
      <w:r>
        <w:rPr>
          <w:rStyle w:val="ab"/>
        </w:rPr>
        <w:t xml:space="preserve">перечень литературных явлений, </w:t>
      </w:r>
      <w:r>
        <w:rPr>
          <w:rStyle w:val="0pt4"/>
        </w:rPr>
        <w:t xml:space="preserve">выделенных по определенному принципу (тематическому, хронологическому, жанровому и т.п.). Конкретного автора и произведение, на материале которого может быть изучено данное литературное явление, выбирает составитель программы.Минимальное количество произведений указано, например: Поэзия пушкинской эпохи: К.Н.Батюшков, А. А. Дельвиг, Н.М.Языков, Е.А.Баратынский (2-3 стихотворения на выбор). В программах указываются произведения писателей всех групп авторов из списка </w:t>
      </w:r>
      <w:r>
        <w:rPr>
          <w:rStyle w:val="ab"/>
        </w:rPr>
        <w:t xml:space="preserve">С. </w:t>
      </w:r>
      <w:r>
        <w:rPr>
          <w:rStyle w:val="0pt4"/>
        </w:rPr>
        <w:t>Этот жанрово-тематический список строится вокруг важных смысловых точек литературного процесса, знакомство с которыми для учеников в школе обязательно. Единство рабочих программ скрепляется в спискеС проблемно-тематическими и жанровыми блоками; вариативность касается наполнения этих блоков, тоже во многом предопределенного традицией изучения в школе, разработанностью методических подходов и пр.</w:t>
      </w:r>
    </w:p>
    <w:p w:rsidR="00E80B14" w:rsidRDefault="00E07B23">
      <w:pPr>
        <w:pStyle w:val="9"/>
        <w:framePr w:w="10742" w:h="15221" w:hRule="exact" w:wrap="none" w:vAnchor="page" w:hAnchor="page" w:x="3085" w:y="4262"/>
        <w:shd w:val="clear" w:color="auto" w:fill="auto"/>
        <w:spacing w:after="0"/>
        <w:ind w:left="20" w:right="220" w:firstLine="0"/>
      </w:pPr>
      <w:r>
        <w:rPr>
          <w:rStyle w:val="0pt4"/>
        </w:rPr>
        <w:t>Во всех таблицах в скобках указывается класс, в котором обращение к тому или иному произведению, автору, проблемно-тематическому или жанровому блоку представляется наиболее целесообразным.</w:t>
      </w:r>
    </w:p>
    <w:p w:rsidR="00E80B14" w:rsidRDefault="00E07B23">
      <w:pPr>
        <w:pStyle w:val="9"/>
        <w:framePr w:w="10742" w:h="15221" w:hRule="exact" w:wrap="none" w:vAnchor="page" w:hAnchor="page" w:x="3085" w:y="4262"/>
        <w:shd w:val="clear" w:color="auto" w:fill="auto"/>
        <w:spacing w:after="0"/>
        <w:ind w:left="20" w:right="220" w:firstLine="0"/>
      </w:pPr>
      <w:r>
        <w:rPr>
          <w:rStyle w:val="0pt4"/>
        </w:rPr>
        <w:t xml:space="preserve">Единство литературного образования обеспечивается на разных уровнях: это общие для изучения произведения, общие, ключевые для культуры, авторы, общие проблемно-тематические и жанровые блоки. Кроме того - и это самое важное - </w:t>
      </w:r>
      <w:r>
        <w:rPr>
          <w:rStyle w:val="ab"/>
        </w:rPr>
        <w:t xml:space="preserve">в логике ФГОС единство образовательного пространства достигается за счет формирования общих компетенций. </w:t>
      </w:r>
      <w:r>
        <w:rPr>
          <w:rStyle w:val="0pt4"/>
        </w:rPr>
        <w:t>При смене образовательного учреждения обучающийся должен попасть не на урок по тому же произведению, которое он в это время изучал в предыдущей школе, а в ту же систему сформированных умений, на ту же ступень владения базовыми предметнымикомпетенциями.</w:t>
      </w:r>
    </w:p>
    <w:p w:rsidR="00E80B14" w:rsidRDefault="00E07B23">
      <w:pPr>
        <w:pStyle w:val="9"/>
        <w:framePr w:w="10742" w:h="15221" w:hRule="exact" w:wrap="none" w:vAnchor="page" w:hAnchor="page" w:x="3085" w:y="4262"/>
        <w:shd w:val="clear" w:color="auto" w:fill="auto"/>
        <w:spacing w:after="0"/>
        <w:ind w:left="20" w:right="640" w:firstLine="0"/>
      </w:pPr>
      <w:r>
        <w:rPr>
          <w:rStyle w:val="0pt4"/>
        </w:rPr>
        <w:t xml:space="preserve">Дополнительно для своей рабочей программы учитель может также выбрать литературные произведения, входящие в круг актуального чтения обучающихся, при условии освоения необходимого минимума произведений из всех </w:t>
      </w:r>
      <w:r>
        <w:rPr>
          <w:rStyle w:val="ab"/>
        </w:rPr>
        <w:t xml:space="preserve">трех обязательных </w:t>
      </w:r>
      <w:r>
        <w:rPr>
          <w:rStyle w:val="0pt4"/>
        </w:rPr>
        <w:t>списков. Это может серьезно повысить интерес школьников к предмету и их мотивацию к чтению.</w:t>
      </w:r>
    </w:p>
    <w:p w:rsidR="00E80B14" w:rsidRDefault="00E07B23">
      <w:pPr>
        <w:pStyle w:val="9"/>
        <w:framePr w:w="10742" w:h="15221" w:hRule="exact" w:wrap="none" w:vAnchor="page" w:hAnchor="page" w:x="3085" w:y="4262"/>
        <w:shd w:val="clear" w:color="auto" w:fill="auto"/>
        <w:spacing w:after="0"/>
        <w:ind w:left="20" w:right="220" w:firstLine="0"/>
      </w:pPr>
      <w:r>
        <w:rPr>
          <w:rStyle w:val="0pt4"/>
        </w:rPr>
        <w:t>Предложенная структура списка позволит обеспечить единство инвариантной части всех программ и одновременно удовлетворить потребности обучающихся и учителей разных образовательных организаций в самостоятельном выборе произведений.</w:t>
      </w:r>
    </w:p>
    <w:p w:rsidR="00E80B14" w:rsidRDefault="00E07B23">
      <w:pPr>
        <w:pStyle w:val="9"/>
        <w:framePr w:w="10742" w:h="15221" w:hRule="exact" w:wrap="none" w:vAnchor="page" w:hAnchor="page" w:x="3085" w:y="4262"/>
        <w:shd w:val="clear" w:color="auto" w:fill="auto"/>
        <w:spacing w:after="0"/>
        <w:ind w:left="20" w:right="220" w:firstLine="0"/>
      </w:pPr>
      <w:r>
        <w:rPr>
          <w:rStyle w:val="0pt4"/>
        </w:rPr>
        <w:t>Контрольно-измерительные материалы в рамках государственной итоговой аттестации разрабатываются с ориентацией на три списка примерной программы. Характер конкретных вопросов итоговой аттестации зависит от того, какая единица представлена в списке (конкретное произведение, автор, литературноеявление).</w:t>
      </w:r>
    </w:p>
    <w:p w:rsidR="00E80B14" w:rsidRDefault="00E07B23">
      <w:pPr>
        <w:pStyle w:val="9"/>
        <w:framePr w:w="10742" w:h="15221" w:hRule="exact" w:wrap="none" w:vAnchor="page" w:hAnchor="page" w:x="3085" w:y="4262"/>
        <w:shd w:val="clear" w:color="auto" w:fill="auto"/>
        <w:spacing w:after="0"/>
        <w:ind w:left="20" w:right="220" w:firstLine="0"/>
      </w:pPr>
      <w:r>
        <w:rPr>
          <w:rStyle w:val="0pt4"/>
        </w:rPr>
        <w:t>При формировании списков учитывались эстетическая значимость произведения, соответствие его возрастным и психологическим особенностям школьников, а также сложившиеся в образовательной отечественной практике традиции обучения литературе. В таблицепредставлены</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10690" w:h="1395" w:hRule="exact" w:wrap="none" w:vAnchor="page" w:hAnchor="page" w:x="3111" w:y="4262"/>
        <w:shd w:val="clear" w:color="auto" w:fill="auto"/>
        <w:spacing w:after="0" w:line="278" w:lineRule="exact"/>
        <w:ind w:right="900" w:firstLine="0"/>
      </w:pPr>
      <w:r>
        <w:rPr>
          <w:rStyle w:val="0pt4"/>
        </w:rPr>
        <w:lastRenderedPageBreak/>
        <w:t>списки в кратком виде, чтобы легче было увидеть принцип; более детализированные списки представлены после таблицы.</w:t>
      </w:r>
    </w:p>
    <w:p w:rsidR="00E80B14" w:rsidRDefault="00E07B23">
      <w:pPr>
        <w:pStyle w:val="9"/>
        <w:framePr w:w="10690" w:h="1395" w:hRule="exact" w:wrap="none" w:vAnchor="page" w:hAnchor="page" w:x="3111" w:y="4262"/>
        <w:shd w:val="clear" w:color="auto" w:fill="auto"/>
        <w:spacing w:after="0" w:line="278" w:lineRule="exact"/>
        <w:ind w:right="900" w:firstLine="0"/>
      </w:pPr>
      <w:r>
        <w:rPr>
          <w:rStyle w:val="0pt4"/>
        </w:rPr>
        <w:t xml:space="preserve">Структура настоящей Примерной программы не предусматривает включения тематического планирования. Тематическое планирование разрабатывается составителями рабочих программ. </w:t>
      </w:r>
      <w:r>
        <w:rPr>
          <w:rStyle w:val="ab"/>
        </w:rPr>
        <w:t xml:space="preserve">Обязательное содержание </w:t>
      </w:r>
      <w:r>
        <w:rPr>
          <w:rStyle w:val="af0"/>
        </w:rPr>
        <w:t>ТТТТ</w:t>
      </w:r>
      <w:r>
        <w:rPr>
          <w:rStyle w:val="ab"/>
        </w:rPr>
        <w:t xml:space="preserve"> </w:t>
      </w:r>
      <w:r>
        <w:rPr>
          <w:rStyle w:val="1pt0"/>
        </w:rPr>
        <w:t>(5-9</w:t>
      </w:r>
      <w:r>
        <w:rPr>
          <w:rStyle w:val="ab"/>
        </w:rPr>
        <w:t xml:space="preserve"> КЛАССЫ)</w:t>
      </w:r>
    </w:p>
    <w:tbl>
      <w:tblPr>
        <w:tblOverlap w:val="never"/>
        <w:tblW w:w="0" w:type="auto"/>
        <w:tblLayout w:type="fixed"/>
        <w:tblCellMar>
          <w:left w:w="10" w:type="dxa"/>
          <w:right w:w="10" w:type="dxa"/>
        </w:tblCellMar>
        <w:tblLook w:val="04A0"/>
      </w:tblPr>
      <w:tblGrid>
        <w:gridCol w:w="3418"/>
        <w:gridCol w:w="3614"/>
        <w:gridCol w:w="3408"/>
      </w:tblGrid>
      <w:tr w:rsidR="00E80B14">
        <w:trPr>
          <w:trHeight w:hRule="exact" w:val="494"/>
        </w:trPr>
        <w:tc>
          <w:tcPr>
            <w:tcW w:w="3418" w:type="dxa"/>
            <w:tcBorders>
              <w:top w:val="single" w:sz="4" w:space="0" w:color="auto"/>
              <w:left w:val="single" w:sz="4" w:space="0" w:color="auto"/>
            </w:tcBorders>
            <w:shd w:val="clear" w:color="auto" w:fill="FFFFFF"/>
          </w:tcPr>
          <w:p w:rsidR="00E80B14" w:rsidRDefault="00E07B23">
            <w:pPr>
              <w:pStyle w:val="9"/>
              <w:framePr w:w="10440" w:h="12504" w:wrap="none" w:vAnchor="page" w:hAnchor="page" w:x="3140" w:y="5793"/>
              <w:shd w:val="clear" w:color="auto" w:fill="auto"/>
              <w:spacing w:after="0" w:line="210" w:lineRule="exact"/>
              <w:ind w:left="80" w:firstLine="0"/>
            </w:pPr>
            <w:r>
              <w:rPr>
                <w:rStyle w:val="ab"/>
              </w:rPr>
              <w:t>А</w:t>
            </w:r>
          </w:p>
        </w:tc>
        <w:tc>
          <w:tcPr>
            <w:tcW w:w="3614" w:type="dxa"/>
            <w:tcBorders>
              <w:top w:val="single" w:sz="4" w:space="0" w:color="auto"/>
              <w:left w:val="single" w:sz="4" w:space="0" w:color="auto"/>
            </w:tcBorders>
            <w:shd w:val="clear" w:color="auto" w:fill="FFFFFF"/>
          </w:tcPr>
          <w:p w:rsidR="00E80B14" w:rsidRDefault="00E07B23">
            <w:pPr>
              <w:pStyle w:val="9"/>
              <w:framePr w:w="10440" w:h="12504" w:wrap="none" w:vAnchor="page" w:hAnchor="page" w:x="3140" w:y="5793"/>
              <w:shd w:val="clear" w:color="auto" w:fill="auto"/>
              <w:spacing w:after="0" w:line="210" w:lineRule="exact"/>
              <w:ind w:left="100" w:firstLine="0"/>
            </w:pPr>
            <w:r>
              <w:rPr>
                <w:rStyle w:val="ab"/>
              </w:rPr>
              <w:t>В</w:t>
            </w:r>
          </w:p>
        </w:tc>
        <w:tc>
          <w:tcPr>
            <w:tcW w:w="3408" w:type="dxa"/>
            <w:tcBorders>
              <w:top w:val="single" w:sz="4" w:space="0" w:color="auto"/>
              <w:left w:val="single" w:sz="4" w:space="0" w:color="auto"/>
              <w:right w:val="single" w:sz="4" w:space="0" w:color="auto"/>
            </w:tcBorders>
            <w:shd w:val="clear" w:color="auto" w:fill="FFFFFF"/>
          </w:tcPr>
          <w:p w:rsidR="00E80B14" w:rsidRDefault="00E07B23">
            <w:pPr>
              <w:pStyle w:val="9"/>
              <w:framePr w:w="10440" w:h="12504" w:wrap="none" w:vAnchor="page" w:hAnchor="page" w:x="3140" w:y="5793"/>
              <w:shd w:val="clear" w:color="auto" w:fill="auto"/>
              <w:spacing w:after="0" w:line="210" w:lineRule="exact"/>
              <w:ind w:left="120" w:firstLine="0"/>
            </w:pPr>
            <w:r>
              <w:rPr>
                <w:rStyle w:val="0pt2"/>
              </w:rPr>
              <w:t>С</w:t>
            </w:r>
          </w:p>
        </w:tc>
      </w:tr>
      <w:tr w:rsidR="00E80B14">
        <w:trPr>
          <w:trHeight w:hRule="exact" w:val="490"/>
        </w:trPr>
        <w:tc>
          <w:tcPr>
            <w:tcW w:w="10440" w:type="dxa"/>
            <w:gridSpan w:val="3"/>
            <w:tcBorders>
              <w:top w:val="single" w:sz="4" w:space="0" w:color="auto"/>
              <w:left w:val="single" w:sz="4" w:space="0" w:color="auto"/>
              <w:right w:val="single" w:sz="4" w:space="0" w:color="auto"/>
            </w:tcBorders>
            <w:shd w:val="clear" w:color="auto" w:fill="FFFFFF"/>
          </w:tcPr>
          <w:p w:rsidR="00E80B14" w:rsidRDefault="00E07B23">
            <w:pPr>
              <w:pStyle w:val="9"/>
              <w:framePr w:w="10440" w:h="12504" w:wrap="none" w:vAnchor="page" w:hAnchor="page" w:x="3140" w:y="5793"/>
              <w:shd w:val="clear" w:color="auto" w:fill="auto"/>
              <w:spacing w:after="0" w:line="210" w:lineRule="exact"/>
              <w:ind w:left="80" w:firstLine="0"/>
            </w:pPr>
            <w:r>
              <w:rPr>
                <w:rStyle w:val="ab"/>
              </w:rPr>
              <w:t>РУССКАЯ ЛИТЕРАТУРА</w:t>
            </w:r>
          </w:p>
        </w:tc>
      </w:tr>
      <w:tr w:rsidR="00E80B14">
        <w:trPr>
          <w:trHeight w:hRule="exact" w:val="278"/>
        </w:trPr>
        <w:tc>
          <w:tcPr>
            <w:tcW w:w="3418" w:type="dxa"/>
            <w:vMerge w:val="restart"/>
            <w:tcBorders>
              <w:top w:val="single" w:sz="4" w:space="0" w:color="auto"/>
              <w:left w:val="single" w:sz="4" w:space="0" w:color="auto"/>
            </w:tcBorders>
            <w:shd w:val="clear" w:color="auto" w:fill="FFFFFF"/>
          </w:tcPr>
          <w:p w:rsidR="00E80B14" w:rsidRDefault="00E07B23">
            <w:pPr>
              <w:pStyle w:val="9"/>
              <w:framePr w:w="10440" w:h="12504" w:wrap="none" w:vAnchor="page" w:hAnchor="page" w:x="3140" w:y="5793"/>
              <w:shd w:val="clear" w:color="auto" w:fill="auto"/>
              <w:spacing w:after="0"/>
              <w:ind w:left="80" w:firstLine="0"/>
            </w:pPr>
            <w:r>
              <w:rPr>
                <w:rStyle w:val="ab"/>
              </w:rPr>
              <w:t xml:space="preserve">«Слово о полку Игореве» </w:t>
            </w:r>
            <w:r>
              <w:rPr>
                <w:rStyle w:val="0pt4"/>
              </w:rPr>
              <w:t xml:space="preserve">(к. XII в.) (8-9 </w:t>
            </w:r>
            <w:r>
              <w:rPr>
                <w:rStyle w:val="ab"/>
              </w:rPr>
              <w:t>кл.)</w:t>
            </w:r>
            <w:r>
              <w:rPr>
                <w:rStyle w:val="ab"/>
                <w:vertAlign w:val="superscript"/>
              </w:rPr>
              <w:t>12</w:t>
            </w:r>
          </w:p>
        </w:tc>
        <w:tc>
          <w:tcPr>
            <w:tcW w:w="3614" w:type="dxa"/>
            <w:vMerge w:val="restart"/>
            <w:tcBorders>
              <w:top w:val="single" w:sz="4" w:space="0" w:color="auto"/>
              <w:left w:val="single" w:sz="4" w:space="0" w:color="auto"/>
            </w:tcBorders>
            <w:shd w:val="clear" w:color="auto" w:fill="FFFFFF"/>
          </w:tcPr>
          <w:p w:rsidR="00E80B14" w:rsidRDefault="00E07B23">
            <w:pPr>
              <w:pStyle w:val="9"/>
              <w:framePr w:w="10440" w:h="12504" w:wrap="none" w:vAnchor="page" w:hAnchor="page" w:x="3140" w:y="5793"/>
              <w:shd w:val="clear" w:color="auto" w:fill="auto"/>
              <w:spacing w:after="0"/>
              <w:ind w:left="100" w:firstLine="0"/>
            </w:pPr>
            <w:r>
              <w:rPr>
                <w:rStyle w:val="0pt2"/>
              </w:rPr>
              <w:t>Древнерусская литература— 1</w:t>
            </w:r>
            <w:r>
              <w:rPr>
                <w:rStyle w:val="0pt2"/>
              </w:rPr>
              <w:softHyphen/>
              <w:t xml:space="preserve">2 произведения на выбор, например: </w:t>
            </w:r>
            <w:r>
              <w:rPr>
                <w:rStyle w:val="0pt9"/>
              </w:rPr>
              <w:t>«Поучение» Владимира Мономаха, «Повесть о разорении Рязани Батыем», «Житие Сергия Радонежского», «Домострой», «Повесть о Петре и ФевронииМуромских», «Повесть о Ерше Ершовиче, сыне Щетинникове», «Житие протопопа Аввакума, им самим написанное» идр.)</w:t>
            </w:r>
          </w:p>
        </w:tc>
        <w:tc>
          <w:tcPr>
            <w:tcW w:w="3408" w:type="dxa"/>
            <w:tcBorders>
              <w:top w:val="single" w:sz="4" w:space="0" w:color="auto"/>
              <w:left w:val="single" w:sz="4" w:space="0" w:color="auto"/>
              <w:right w:val="single" w:sz="4" w:space="0" w:color="auto"/>
            </w:tcBorders>
            <w:shd w:val="clear" w:color="auto" w:fill="FFFFFF"/>
          </w:tcPr>
          <w:p w:rsidR="00E80B14" w:rsidRDefault="00E07B23">
            <w:pPr>
              <w:pStyle w:val="9"/>
              <w:framePr w:w="10440" w:h="12504" w:wrap="none" w:vAnchor="page" w:hAnchor="page" w:x="3140" w:y="5793"/>
              <w:shd w:val="clear" w:color="auto" w:fill="auto"/>
              <w:spacing w:after="0" w:line="210" w:lineRule="exact"/>
              <w:ind w:left="120" w:firstLine="0"/>
            </w:pPr>
            <w:r>
              <w:rPr>
                <w:rStyle w:val="0pt2"/>
              </w:rPr>
              <w:t>Русский фольклор:</w:t>
            </w:r>
          </w:p>
        </w:tc>
      </w:tr>
      <w:tr w:rsidR="00E80B14">
        <w:trPr>
          <w:trHeight w:hRule="exact" w:val="3038"/>
        </w:trPr>
        <w:tc>
          <w:tcPr>
            <w:tcW w:w="3418" w:type="dxa"/>
            <w:vMerge/>
            <w:tcBorders>
              <w:left w:val="single" w:sz="4" w:space="0" w:color="auto"/>
            </w:tcBorders>
            <w:shd w:val="clear" w:color="auto" w:fill="FFFFFF"/>
          </w:tcPr>
          <w:p w:rsidR="00E80B14" w:rsidRDefault="00E80B14">
            <w:pPr>
              <w:framePr w:w="10440" w:h="12504" w:wrap="none" w:vAnchor="page" w:hAnchor="page" w:x="3140" w:y="5793"/>
            </w:pPr>
          </w:p>
        </w:tc>
        <w:tc>
          <w:tcPr>
            <w:tcW w:w="3614" w:type="dxa"/>
            <w:vMerge/>
            <w:tcBorders>
              <w:left w:val="single" w:sz="4" w:space="0" w:color="auto"/>
            </w:tcBorders>
            <w:shd w:val="clear" w:color="auto" w:fill="FFFFFF"/>
          </w:tcPr>
          <w:p w:rsidR="00E80B14" w:rsidRDefault="00E80B14">
            <w:pPr>
              <w:framePr w:w="10440" w:h="12504" w:wrap="none" w:vAnchor="page" w:hAnchor="page" w:x="3140" w:y="5793"/>
            </w:pPr>
          </w:p>
        </w:tc>
        <w:tc>
          <w:tcPr>
            <w:tcW w:w="3408" w:type="dxa"/>
            <w:vMerge w:val="restart"/>
            <w:tcBorders>
              <w:top w:val="single" w:sz="4" w:space="0" w:color="auto"/>
              <w:left w:val="single" w:sz="4" w:space="0" w:color="auto"/>
              <w:right w:val="single" w:sz="4" w:space="0" w:color="auto"/>
            </w:tcBorders>
            <w:shd w:val="clear" w:color="auto" w:fill="FFFFFF"/>
          </w:tcPr>
          <w:p w:rsidR="00E80B14" w:rsidRDefault="00E07B23">
            <w:pPr>
              <w:pStyle w:val="9"/>
              <w:framePr w:w="10440" w:h="12504" w:wrap="none" w:vAnchor="page" w:hAnchor="page" w:x="3140" w:y="5793"/>
              <w:shd w:val="clear" w:color="auto" w:fill="auto"/>
              <w:spacing w:after="0"/>
              <w:ind w:left="120" w:firstLine="0"/>
            </w:pPr>
            <w:r>
              <w:rPr>
                <w:rStyle w:val="0pt9"/>
              </w:rPr>
              <w:t xml:space="preserve">сказки, былины, загадки, пословицы, поговорки, песня и др. </w:t>
            </w:r>
            <w:r>
              <w:rPr>
                <w:rStyle w:val="0pt2"/>
              </w:rPr>
              <w:t>(10 произведений разных жанров,</w:t>
            </w:r>
            <w:r>
              <w:rPr>
                <w:rStyle w:val="0pt4"/>
              </w:rPr>
              <w:t xml:space="preserve"> </w:t>
            </w:r>
            <w:r>
              <w:rPr>
                <w:rStyle w:val="ab"/>
              </w:rPr>
              <w:t>5-7 кл.)</w:t>
            </w:r>
          </w:p>
        </w:tc>
      </w:tr>
      <w:tr w:rsidR="00E80B14">
        <w:trPr>
          <w:trHeight w:hRule="exact" w:val="773"/>
        </w:trPr>
        <w:tc>
          <w:tcPr>
            <w:tcW w:w="3418" w:type="dxa"/>
            <w:vMerge/>
            <w:tcBorders>
              <w:left w:val="single" w:sz="4" w:space="0" w:color="auto"/>
            </w:tcBorders>
            <w:shd w:val="clear" w:color="auto" w:fill="FFFFFF"/>
          </w:tcPr>
          <w:p w:rsidR="00E80B14" w:rsidRDefault="00E80B14">
            <w:pPr>
              <w:framePr w:w="10440" w:h="12504" w:wrap="none" w:vAnchor="page" w:hAnchor="page" w:x="3140" w:y="5793"/>
            </w:pPr>
          </w:p>
        </w:tc>
        <w:tc>
          <w:tcPr>
            <w:tcW w:w="3614" w:type="dxa"/>
            <w:tcBorders>
              <w:top w:val="single" w:sz="4" w:space="0" w:color="auto"/>
              <w:left w:val="single" w:sz="4" w:space="0" w:color="auto"/>
            </w:tcBorders>
            <w:shd w:val="clear" w:color="auto" w:fill="FFFFFF"/>
          </w:tcPr>
          <w:p w:rsidR="00E80B14" w:rsidRDefault="00E07B23">
            <w:pPr>
              <w:pStyle w:val="9"/>
              <w:framePr w:w="10440" w:h="12504" w:wrap="none" w:vAnchor="page" w:hAnchor="page" w:x="3140" w:y="5793"/>
              <w:shd w:val="clear" w:color="auto" w:fill="auto"/>
              <w:spacing w:after="0" w:line="210" w:lineRule="exact"/>
              <w:ind w:left="100" w:firstLine="0"/>
            </w:pPr>
            <w:r>
              <w:rPr>
                <w:rStyle w:val="ab"/>
              </w:rPr>
              <w:t>(6-8 кл.)</w:t>
            </w:r>
          </w:p>
        </w:tc>
        <w:tc>
          <w:tcPr>
            <w:tcW w:w="3408" w:type="dxa"/>
            <w:vMerge/>
            <w:tcBorders>
              <w:left w:val="single" w:sz="4" w:space="0" w:color="auto"/>
              <w:right w:val="single" w:sz="4" w:space="0" w:color="auto"/>
            </w:tcBorders>
            <w:shd w:val="clear" w:color="auto" w:fill="FFFFFF"/>
          </w:tcPr>
          <w:p w:rsidR="00E80B14" w:rsidRDefault="00E80B14">
            <w:pPr>
              <w:framePr w:w="10440" w:h="12504" w:wrap="none" w:vAnchor="page" w:hAnchor="page" w:x="3140" w:y="5793"/>
            </w:pPr>
          </w:p>
        </w:tc>
      </w:tr>
      <w:tr w:rsidR="00E80B14">
        <w:trPr>
          <w:trHeight w:hRule="exact" w:val="3038"/>
        </w:trPr>
        <w:tc>
          <w:tcPr>
            <w:tcW w:w="3418" w:type="dxa"/>
            <w:vMerge w:val="restart"/>
            <w:tcBorders>
              <w:top w:val="single" w:sz="4" w:space="0" w:color="auto"/>
              <w:left w:val="single" w:sz="4" w:space="0" w:color="auto"/>
            </w:tcBorders>
            <w:shd w:val="clear" w:color="auto" w:fill="FFFFFF"/>
          </w:tcPr>
          <w:p w:rsidR="00E80B14" w:rsidRDefault="00E07B23">
            <w:pPr>
              <w:pStyle w:val="9"/>
              <w:framePr w:w="10440" w:h="12504" w:wrap="none" w:vAnchor="page" w:hAnchor="page" w:x="3140" w:y="5793"/>
              <w:shd w:val="clear" w:color="auto" w:fill="auto"/>
              <w:ind w:left="80" w:firstLine="0"/>
            </w:pPr>
            <w:r>
              <w:rPr>
                <w:rStyle w:val="ab"/>
              </w:rPr>
              <w:t xml:space="preserve">Д.И. Фонвизин </w:t>
            </w:r>
            <w:r>
              <w:rPr>
                <w:rStyle w:val="0pt4"/>
              </w:rPr>
              <w:t xml:space="preserve">«Недоросль» </w:t>
            </w:r>
            <w:r>
              <w:rPr>
                <w:rStyle w:val="1pt0"/>
              </w:rPr>
              <w:t>(1778-</w:t>
            </w:r>
            <w:r>
              <w:rPr>
                <w:rStyle w:val="ab"/>
              </w:rPr>
              <w:t xml:space="preserve"> 1782)</w:t>
            </w:r>
          </w:p>
          <w:p w:rsidR="00E80B14" w:rsidRDefault="00E07B23">
            <w:pPr>
              <w:pStyle w:val="9"/>
              <w:framePr w:w="10440" w:h="12504" w:wrap="none" w:vAnchor="page" w:hAnchor="page" w:x="3140" w:y="5793"/>
              <w:shd w:val="clear" w:color="auto" w:fill="auto"/>
              <w:spacing w:before="180" w:after="0" w:line="210" w:lineRule="exact"/>
              <w:ind w:left="80" w:firstLine="0"/>
            </w:pPr>
            <w:r>
              <w:rPr>
                <w:rStyle w:val="0pt4"/>
              </w:rPr>
              <w:t xml:space="preserve">(8-9 </w:t>
            </w:r>
            <w:r>
              <w:rPr>
                <w:rStyle w:val="ab"/>
              </w:rPr>
              <w:t>кл.)</w:t>
            </w:r>
          </w:p>
        </w:tc>
        <w:tc>
          <w:tcPr>
            <w:tcW w:w="3614" w:type="dxa"/>
            <w:tcBorders>
              <w:top w:val="single" w:sz="4" w:space="0" w:color="auto"/>
              <w:left w:val="single" w:sz="4" w:space="0" w:color="auto"/>
            </w:tcBorders>
            <w:shd w:val="clear" w:color="auto" w:fill="FFFFFF"/>
          </w:tcPr>
          <w:p w:rsidR="00E80B14" w:rsidRDefault="00E07B23">
            <w:pPr>
              <w:pStyle w:val="9"/>
              <w:framePr w:w="10440" w:h="12504" w:wrap="none" w:vAnchor="page" w:hAnchor="page" w:x="3140" w:y="5793"/>
              <w:shd w:val="clear" w:color="auto" w:fill="auto"/>
              <w:spacing w:after="0"/>
              <w:ind w:left="100" w:firstLine="0"/>
            </w:pPr>
            <w:r>
              <w:rPr>
                <w:rStyle w:val="0pt2"/>
              </w:rPr>
              <w:t xml:space="preserve">М.В.Ломоносов — 1 стихотворение по выбору, например: </w:t>
            </w:r>
            <w:r>
              <w:rPr>
                <w:rStyle w:val="0pt9"/>
              </w:rPr>
              <w:t>«Стихи, сочиненные на дороге в Петергоф...» (1761), «Вечернее размышление о Божием Величии при случае великого северного сияния»</w:t>
            </w:r>
          </w:p>
          <w:p w:rsidR="00E80B14" w:rsidRDefault="00E07B23">
            <w:pPr>
              <w:pStyle w:val="9"/>
              <w:framePr w:w="10440" w:h="12504" w:wrap="none" w:vAnchor="page" w:hAnchor="page" w:x="3140" w:y="5793"/>
              <w:shd w:val="clear" w:color="auto" w:fill="auto"/>
              <w:spacing w:after="0"/>
              <w:ind w:left="100" w:firstLine="0"/>
            </w:pPr>
            <w:r>
              <w:rPr>
                <w:rStyle w:val="0pt9"/>
              </w:rPr>
              <w:t>(1743), «Ода на день восшествия на Всероссийский престол Ея Величества Государыни Императргщы</w:t>
            </w:r>
          </w:p>
        </w:tc>
        <w:tc>
          <w:tcPr>
            <w:tcW w:w="3408" w:type="dxa"/>
            <w:vMerge w:val="restart"/>
            <w:tcBorders>
              <w:top w:val="single" w:sz="4" w:space="0" w:color="auto"/>
              <w:left w:val="single" w:sz="4" w:space="0" w:color="auto"/>
              <w:right w:val="single" w:sz="4" w:space="0" w:color="auto"/>
            </w:tcBorders>
            <w:shd w:val="clear" w:color="auto" w:fill="FFFFFF"/>
          </w:tcPr>
          <w:p w:rsidR="00E80B14" w:rsidRDefault="00E80B14">
            <w:pPr>
              <w:framePr w:w="10440" w:h="12504" w:wrap="none" w:vAnchor="page" w:hAnchor="page" w:x="3140" w:y="5793"/>
              <w:rPr>
                <w:sz w:val="10"/>
                <w:szCs w:val="10"/>
              </w:rPr>
            </w:pPr>
          </w:p>
        </w:tc>
      </w:tr>
      <w:tr w:rsidR="00E80B14">
        <w:trPr>
          <w:trHeight w:hRule="exact" w:val="4392"/>
        </w:trPr>
        <w:tc>
          <w:tcPr>
            <w:tcW w:w="3418" w:type="dxa"/>
            <w:vMerge/>
            <w:tcBorders>
              <w:left w:val="single" w:sz="4" w:space="0" w:color="auto"/>
              <w:bottom w:val="single" w:sz="4" w:space="0" w:color="auto"/>
            </w:tcBorders>
            <w:shd w:val="clear" w:color="auto" w:fill="FFFFFF"/>
          </w:tcPr>
          <w:p w:rsidR="00E80B14" w:rsidRDefault="00E80B14">
            <w:pPr>
              <w:framePr w:w="10440" w:h="12504" w:wrap="none" w:vAnchor="page" w:hAnchor="page" w:x="3140" w:y="5793"/>
            </w:pPr>
          </w:p>
        </w:tc>
        <w:tc>
          <w:tcPr>
            <w:tcW w:w="3614" w:type="dxa"/>
            <w:tcBorders>
              <w:top w:val="single" w:sz="4" w:space="0" w:color="auto"/>
              <w:left w:val="single" w:sz="4" w:space="0" w:color="auto"/>
              <w:bottom w:val="single" w:sz="4" w:space="0" w:color="auto"/>
            </w:tcBorders>
            <w:shd w:val="clear" w:color="auto" w:fill="FFFFFF"/>
          </w:tcPr>
          <w:p w:rsidR="00E80B14" w:rsidRDefault="00E07B23">
            <w:pPr>
              <w:pStyle w:val="9"/>
              <w:framePr w:w="10440" w:h="12504" w:wrap="none" w:vAnchor="page" w:hAnchor="page" w:x="3140" w:y="5793"/>
              <w:shd w:val="clear" w:color="auto" w:fill="auto"/>
              <w:spacing w:after="0" w:line="278" w:lineRule="exact"/>
              <w:ind w:left="100" w:firstLine="0"/>
            </w:pPr>
            <w:r>
              <w:rPr>
                <w:rStyle w:val="0pt9"/>
              </w:rPr>
              <w:t>Елисаветы Петровны 1747 года» и др.(</w:t>
            </w:r>
            <w:r>
              <w:rPr>
                <w:rStyle w:val="0pt4"/>
              </w:rPr>
              <w:t xml:space="preserve">8-9 </w:t>
            </w:r>
            <w:r>
              <w:rPr>
                <w:rStyle w:val="ab"/>
              </w:rPr>
              <w:t>кл.)</w:t>
            </w:r>
          </w:p>
          <w:p w:rsidR="00E80B14" w:rsidRDefault="00E07B23">
            <w:pPr>
              <w:pStyle w:val="9"/>
              <w:framePr w:w="10440" w:h="12504" w:wrap="none" w:vAnchor="page" w:hAnchor="page" w:x="3140" w:y="5793"/>
              <w:shd w:val="clear" w:color="auto" w:fill="auto"/>
              <w:spacing w:after="120" w:line="278" w:lineRule="exact"/>
              <w:ind w:firstLine="0"/>
              <w:jc w:val="both"/>
            </w:pPr>
            <w:r>
              <w:rPr>
                <w:rStyle w:val="0pt2"/>
              </w:rPr>
              <w:t xml:space="preserve">Г. Р. Державин - 1-2 стихотворения по выбору, например: </w:t>
            </w:r>
            <w:r>
              <w:rPr>
                <w:rStyle w:val="0pt9"/>
              </w:rPr>
              <w:t>«Фелгща» (1782), «Осень во время осады Очакова» (1788), «Снигирь» 1800, «Водопад» (1791-1794), «Памятник» (1795) и др.</w:t>
            </w:r>
            <w:r>
              <w:rPr>
                <w:rStyle w:val="65pt0pt"/>
              </w:rPr>
              <w:t xml:space="preserve"> </w:t>
            </w:r>
            <w:r>
              <w:rPr>
                <w:rStyle w:val="0pt4"/>
              </w:rPr>
              <w:t xml:space="preserve">(8-9 </w:t>
            </w:r>
            <w:r>
              <w:rPr>
                <w:rStyle w:val="ab"/>
              </w:rPr>
              <w:t>кл.)</w:t>
            </w:r>
          </w:p>
          <w:p w:rsidR="00E80B14" w:rsidRDefault="00E07B23">
            <w:pPr>
              <w:pStyle w:val="9"/>
              <w:framePr w:w="10440" w:h="12504" w:wrap="none" w:vAnchor="page" w:hAnchor="page" w:x="3140" w:y="5793"/>
              <w:shd w:val="clear" w:color="auto" w:fill="auto"/>
              <w:spacing w:before="120" w:after="0" w:line="269" w:lineRule="exact"/>
              <w:ind w:left="100" w:firstLine="0"/>
            </w:pPr>
            <w:r>
              <w:rPr>
                <w:rStyle w:val="0pt2"/>
              </w:rPr>
              <w:t xml:space="preserve">И.А. Крылов — 3 басни по выбору, например: </w:t>
            </w:r>
            <w:r>
              <w:rPr>
                <w:rStyle w:val="0pt9"/>
              </w:rPr>
              <w:t>«Слон и Моська» (1808), «Квартет» (1811), «Осел и Соловей» (1811),</w:t>
            </w:r>
          </w:p>
        </w:tc>
        <w:tc>
          <w:tcPr>
            <w:tcW w:w="3408" w:type="dxa"/>
            <w:vMerge/>
            <w:tcBorders>
              <w:left w:val="single" w:sz="4" w:space="0" w:color="auto"/>
              <w:bottom w:val="single" w:sz="4" w:space="0" w:color="auto"/>
              <w:right w:val="single" w:sz="4" w:space="0" w:color="auto"/>
            </w:tcBorders>
            <w:shd w:val="clear" w:color="auto" w:fill="FFFFFF"/>
          </w:tcPr>
          <w:p w:rsidR="00E80B14" w:rsidRDefault="00E80B14">
            <w:pPr>
              <w:framePr w:w="10440" w:h="12504" w:wrap="none" w:vAnchor="page" w:hAnchor="page" w:x="3140" w:y="5793"/>
            </w:pPr>
          </w:p>
        </w:tc>
      </w:tr>
    </w:tbl>
    <w:p w:rsidR="00E80B14" w:rsidRDefault="00E07B23">
      <w:pPr>
        <w:pStyle w:val="2c"/>
        <w:framePr w:w="10258" w:h="528" w:hRule="exact" w:wrap="none" w:vAnchor="page" w:hAnchor="page" w:x="3116" w:y="18632"/>
        <w:shd w:val="clear" w:color="auto" w:fill="auto"/>
      </w:pPr>
      <w:r>
        <w:rPr>
          <w:rStyle w:val="2d"/>
          <w:b/>
          <w:bCs/>
          <w:vertAlign w:val="superscript"/>
        </w:rPr>
        <w:t>12</w:t>
      </w:r>
      <w:r>
        <w:rPr>
          <w:rStyle w:val="2d"/>
          <w:b/>
          <w:bCs/>
        </w:rPr>
        <w:t xml:space="preserve"> </w:t>
      </w:r>
      <w:r>
        <w:t>Примерная программа определяетосновной корпус произведений, авторов, тем для каждой группы классов (свозможными пересечениями). Все указания на классы носят рекомендательныйхарактер.</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30"/>
        <w:framePr w:w="3202" w:h="639" w:hRule="exact" w:wrap="none" w:vAnchor="page" w:hAnchor="page" w:x="3277" w:y="5807"/>
        <w:shd w:val="clear" w:color="auto" w:fill="auto"/>
        <w:spacing w:line="278" w:lineRule="exact"/>
        <w:jc w:val="both"/>
      </w:pPr>
      <w:r>
        <w:rPr>
          <w:rStyle w:val="39"/>
          <w:b/>
          <w:bCs/>
        </w:rPr>
        <w:lastRenderedPageBreak/>
        <w:t xml:space="preserve">Н.М. Карамзин </w:t>
      </w:r>
      <w:r>
        <w:rPr>
          <w:rStyle w:val="30pt0"/>
        </w:rPr>
        <w:t xml:space="preserve">«Бедная Лиза» (1792) </w:t>
      </w:r>
      <w:r>
        <w:rPr>
          <w:rStyle w:val="39"/>
          <w:b/>
          <w:bCs/>
        </w:rPr>
        <w:t>(8-9кл.)</w:t>
      </w:r>
    </w:p>
    <w:p w:rsidR="00E80B14" w:rsidRDefault="00E07B23">
      <w:pPr>
        <w:pStyle w:val="221"/>
        <w:framePr w:w="3379" w:h="1366" w:hRule="exact" w:wrap="none" w:vAnchor="page" w:hAnchor="page" w:x="6714" w:y="5144"/>
        <w:shd w:val="clear" w:color="auto" w:fill="auto"/>
        <w:spacing w:after="231"/>
      </w:pPr>
      <w:r>
        <w:t>«Лебедь, Щука и Рак» (1814), «Свинья под дубом» (не позднее 1823) и др.</w:t>
      </w:r>
    </w:p>
    <w:p w:rsidR="00E80B14" w:rsidRDefault="00E07B23">
      <w:pPr>
        <w:pStyle w:val="30"/>
        <w:framePr w:w="3379" w:h="1366" w:hRule="exact" w:wrap="none" w:vAnchor="page" w:hAnchor="page" w:x="6714" w:y="5144"/>
        <w:shd w:val="clear" w:color="auto" w:fill="auto"/>
        <w:spacing w:line="210" w:lineRule="exact"/>
        <w:ind w:left="20"/>
        <w:jc w:val="both"/>
      </w:pPr>
      <w:r>
        <w:rPr>
          <w:rStyle w:val="39"/>
          <w:b/>
          <w:bCs/>
        </w:rPr>
        <w:t>(5-6 кл.)</w:t>
      </w:r>
    </w:p>
    <w:p w:rsidR="00E80B14" w:rsidRDefault="00E07B23">
      <w:pPr>
        <w:pStyle w:val="30"/>
        <w:framePr w:w="3202" w:h="533" w:hRule="exact" w:wrap="none" w:vAnchor="page" w:hAnchor="page" w:x="3277" w:y="6649"/>
        <w:shd w:val="clear" w:color="auto" w:fill="auto"/>
        <w:tabs>
          <w:tab w:val="left" w:pos="744"/>
        </w:tabs>
        <w:spacing w:after="73" w:line="210" w:lineRule="exact"/>
        <w:jc w:val="both"/>
      </w:pPr>
      <w:r>
        <w:rPr>
          <w:rStyle w:val="39"/>
          <w:b/>
          <w:bCs/>
        </w:rPr>
        <w:t xml:space="preserve">А.С. </w:t>
      </w:r>
      <w:r>
        <w:rPr>
          <w:rStyle w:val="30pt0"/>
        </w:rPr>
        <w:t xml:space="preserve">Г </w:t>
      </w:r>
      <w:r>
        <w:rPr>
          <w:rStyle w:val="39"/>
          <w:b/>
          <w:bCs/>
        </w:rPr>
        <w:t xml:space="preserve">рибоедов «Г </w:t>
      </w:r>
      <w:r>
        <w:rPr>
          <w:rStyle w:val="30pt0"/>
        </w:rPr>
        <w:t>оре от</w:t>
      </w:r>
    </w:p>
    <w:p w:rsidR="00E80B14" w:rsidRDefault="00E07B23">
      <w:pPr>
        <w:pStyle w:val="9"/>
        <w:framePr w:w="3202" w:h="533" w:hRule="exact" w:wrap="none" w:vAnchor="page" w:hAnchor="page" w:x="3277" w:y="6649"/>
        <w:shd w:val="clear" w:color="auto" w:fill="auto"/>
        <w:spacing w:after="0" w:line="210" w:lineRule="exact"/>
        <w:ind w:firstLine="0"/>
        <w:jc w:val="both"/>
      </w:pPr>
      <w:r>
        <w:rPr>
          <w:rStyle w:val="0pt4"/>
        </w:rPr>
        <w:t xml:space="preserve">ума» (1821 - 1824) </w:t>
      </w:r>
      <w:r>
        <w:rPr>
          <w:rStyle w:val="ab"/>
        </w:rPr>
        <w:t>(9кл.)</w:t>
      </w:r>
    </w:p>
    <w:p w:rsidR="00E80B14" w:rsidRDefault="00E07B23">
      <w:pPr>
        <w:pStyle w:val="40"/>
        <w:framePr w:w="3379" w:h="1680" w:hRule="exact" w:wrap="none" w:vAnchor="page" w:hAnchor="page" w:x="6714" w:y="6603"/>
        <w:shd w:val="clear" w:color="auto" w:fill="auto"/>
        <w:tabs>
          <w:tab w:val="left" w:pos="231"/>
        </w:tabs>
        <w:spacing w:line="274" w:lineRule="exact"/>
        <w:ind w:left="20" w:right="80"/>
      </w:pPr>
      <w:r>
        <w:rPr>
          <w:rStyle w:val="40pt6"/>
          <w:i/>
          <w:iCs/>
        </w:rPr>
        <w:t>В.</w:t>
      </w:r>
      <w:r>
        <w:rPr>
          <w:rStyle w:val="40pt6"/>
          <w:i/>
          <w:iCs/>
        </w:rPr>
        <w:tab/>
        <w:t>А. Жуковский -1-2 баллады по выбору, например:</w:t>
      </w:r>
    </w:p>
    <w:p w:rsidR="00E80B14" w:rsidRDefault="00E07B23">
      <w:pPr>
        <w:pStyle w:val="40"/>
        <w:framePr w:w="3379" w:h="1680" w:hRule="exact" w:wrap="none" w:vAnchor="page" w:hAnchor="page" w:x="6714" w:y="6603"/>
        <w:shd w:val="clear" w:color="auto" w:fill="auto"/>
        <w:spacing w:line="274" w:lineRule="exact"/>
        <w:ind w:left="20" w:right="420"/>
      </w:pPr>
      <w:r>
        <w:rPr>
          <w:rStyle w:val="40pt7"/>
          <w:i/>
          <w:iCs/>
        </w:rPr>
        <w:t xml:space="preserve">«Светлана» </w:t>
      </w:r>
      <w:r>
        <w:rPr>
          <w:rStyle w:val="40pt6"/>
          <w:i/>
          <w:iCs/>
        </w:rPr>
        <w:t xml:space="preserve">(1812), </w:t>
      </w:r>
      <w:r>
        <w:rPr>
          <w:rStyle w:val="40pt7"/>
          <w:i/>
          <w:iCs/>
        </w:rPr>
        <w:t xml:space="preserve">«Лесной г/аръ» </w:t>
      </w:r>
      <w:r>
        <w:rPr>
          <w:rStyle w:val="40pt6"/>
          <w:i/>
          <w:iCs/>
        </w:rPr>
        <w:t>(1818); 1-2 элегии по выбору, например:</w:t>
      </w:r>
    </w:p>
    <w:p w:rsidR="00E80B14" w:rsidRDefault="00E07B23">
      <w:pPr>
        <w:pStyle w:val="221"/>
        <w:framePr w:w="3379" w:h="1680" w:hRule="exact" w:wrap="none" w:vAnchor="page" w:hAnchor="page" w:x="6714" w:y="6603"/>
        <w:shd w:val="clear" w:color="auto" w:fill="auto"/>
        <w:spacing w:after="0"/>
        <w:ind w:left="20"/>
      </w:pPr>
      <w:r>
        <w:rPr>
          <w:rStyle w:val="222"/>
          <w:i/>
          <w:iCs/>
        </w:rPr>
        <w:t xml:space="preserve">«Невыразимое» </w:t>
      </w:r>
      <w:r>
        <w:rPr>
          <w:rStyle w:val="220pt"/>
          <w:i/>
          <w:iCs/>
        </w:rPr>
        <w:t xml:space="preserve">(1819), </w:t>
      </w:r>
      <w:r>
        <w:rPr>
          <w:rStyle w:val="222"/>
          <w:i/>
          <w:iCs/>
        </w:rPr>
        <w:t>«Море»</w:t>
      </w:r>
    </w:p>
    <w:p w:rsidR="00E80B14" w:rsidRDefault="00E07B23">
      <w:pPr>
        <w:pStyle w:val="30"/>
        <w:framePr w:wrap="none" w:vAnchor="page" w:hAnchor="page" w:x="6714" w:y="8305"/>
        <w:shd w:val="clear" w:color="auto" w:fill="auto"/>
        <w:spacing w:line="210" w:lineRule="exact"/>
      </w:pPr>
      <w:r>
        <w:rPr>
          <w:rStyle w:val="39"/>
          <w:b/>
          <w:bCs/>
        </w:rPr>
        <w:t>(7-9 кл.)</w:t>
      </w:r>
    </w:p>
    <w:p w:rsidR="00E80B14" w:rsidRDefault="00E07B23">
      <w:pPr>
        <w:pStyle w:val="9"/>
        <w:framePr w:w="3202" w:h="6588" w:hRule="exact" w:wrap="none" w:vAnchor="page" w:hAnchor="page" w:x="3277" w:y="8562"/>
        <w:shd w:val="clear" w:color="auto" w:fill="auto"/>
        <w:spacing w:after="175" w:line="278" w:lineRule="exact"/>
        <w:ind w:left="20" w:right="60" w:firstLine="0"/>
        <w:jc w:val="both"/>
      </w:pPr>
      <w:r>
        <w:rPr>
          <w:rStyle w:val="ab"/>
        </w:rPr>
        <w:t xml:space="preserve">А.С. </w:t>
      </w:r>
      <w:r>
        <w:rPr>
          <w:rStyle w:val="0pt4"/>
        </w:rPr>
        <w:t>Пушкин «Евгений Онегин» (1823 —1831)(9кл.), «Дубровский» (1832 — 1833) (6-7 кл), «Капитанская дочка» (1832—1836)</w:t>
      </w:r>
    </w:p>
    <w:p w:rsidR="00E80B14" w:rsidRDefault="00E07B23">
      <w:pPr>
        <w:pStyle w:val="9"/>
        <w:framePr w:w="3202" w:h="6588" w:hRule="exact" w:wrap="none" w:vAnchor="page" w:hAnchor="page" w:x="3277" w:y="8562"/>
        <w:shd w:val="clear" w:color="auto" w:fill="auto"/>
        <w:spacing w:after="142" w:line="210" w:lineRule="exact"/>
        <w:ind w:left="20" w:firstLine="0"/>
        <w:jc w:val="both"/>
      </w:pPr>
      <w:r>
        <w:rPr>
          <w:rStyle w:val="ab"/>
        </w:rPr>
        <w:t xml:space="preserve">(7-8 </w:t>
      </w:r>
      <w:r>
        <w:rPr>
          <w:rStyle w:val="0pt4"/>
        </w:rPr>
        <w:t>кл.).</w:t>
      </w:r>
    </w:p>
    <w:p w:rsidR="00E80B14" w:rsidRDefault="00E07B23">
      <w:pPr>
        <w:pStyle w:val="30"/>
        <w:framePr w:w="3202" w:h="6588" w:hRule="exact" w:wrap="none" w:vAnchor="page" w:hAnchor="page" w:x="3277" w:y="8562"/>
        <w:shd w:val="clear" w:color="auto" w:fill="auto"/>
        <w:tabs>
          <w:tab w:val="left" w:pos="2934"/>
        </w:tabs>
        <w:ind w:left="20"/>
        <w:jc w:val="both"/>
      </w:pPr>
      <w:r>
        <w:rPr>
          <w:rStyle w:val="39"/>
          <w:b/>
          <w:bCs/>
        </w:rPr>
        <w:t>Стихотворения:</w:t>
      </w:r>
      <w:r>
        <w:rPr>
          <w:rStyle w:val="39"/>
          <w:b/>
          <w:bCs/>
        </w:rPr>
        <w:tab/>
      </w:r>
      <w:r>
        <w:rPr>
          <w:rStyle w:val="30pt0"/>
        </w:rPr>
        <w:t>«К</w:t>
      </w:r>
    </w:p>
    <w:p w:rsidR="00E80B14" w:rsidRDefault="00E07B23">
      <w:pPr>
        <w:pStyle w:val="9"/>
        <w:framePr w:w="3202" w:h="6588" w:hRule="exact" w:wrap="none" w:vAnchor="page" w:hAnchor="page" w:x="3277" w:y="8562"/>
        <w:shd w:val="clear" w:color="auto" w:fill="auto"/>
        <w:spacing w:after="0"/>
        <w:ind w:left="20" w:right="60" w:firstLine="0"/>
        <w:jc w:val="both"/>
      </w:pPr>
      <w:r>
        <w:rPr>
          <w:rStyle w:val="0pt4"/>
        </w:rPr>
        <w:t>Чаадаеву» («Любви, надежды, тихой славы...») (1818), «Песнь о вещем Олеге»</w:t>
      </w:r>
    </w:p>
    <w:p w:rsidR="00E80B14" w:rsidRDefault="00E07B23">
      <w:pPr>
        <w:pStyle w:val="9"/>
        <w:framePr w:w="3202" w:h="6588" w:hRule="exact" w:wrap="none" w:vAnchor="page" w:hAnchor="page" w:x="3277" w:y="8562"/>
        <w:shd w:val="clear" w:color="auto" w:fill="auto"/>
        <w:spacing w:after="120"/>
        <w:ind w:left="20" w:right="60" w:firstLine="0"/>
      </w:pPr>
      <w:r>
        <w:rPr>
          <w:rStyle w:val="0pt4"/>
        </w:rPr>
        <w:t>(1822), «К***» («Я помню чудное мгновенье...») (1825),</w:t>
      </w:r>
    </w:p>
    <w:p w:rsidR="00E80B14" w:rsidRDefault="00E07B23">
      <w:pPr>
        <w:pStyle w:val="9"/>
        <w:framePr w:w="3202" w:h="6588" w:hRule="exact" w:wrap="none" w:vAnchor="page" w:hAnchor="page" w:x="3277" w:y="8562"/>
        <w:shd w:val="clear" w:color="auto" w:fill="auto"/>
        <w:tabs>
          <w:tab w:val="left" w:pos="2425"/>
        </w:tabs>
        <w:spacing w:after="0"/>
        <w:ind w:left="20" w:right="60" w:firstLine="0"/>
        <w:jc w:val="both"/>
      </w:pPr>
      <w:r>
        <w:rPr>
          <w:rStyle w:val="0pt4"/>
        </w:rPr>
        <w:t>«Зимний вечер» (1825), «Пророк» (1826), «Во глубине сибирских руд...» (1827), «Я вас любил: любовь еще, быть может...» (1829), «Зимнее утро» (1829), «Я памятник себе</w:t>
      </w:r>
      <w:r>
        <w:rPr>
          <w:rStyle w:val="0pt4"/>
        </w:rPr>
        <w:tab/>
        <w:t>воздвиг</w:t>
      </w:r>
    </w:p>
    <w:p w:rsidR="00E80B14" w:rsidRDefault="00E07B23">
      <w:pPr>
        <w:pStyle w:val="9"/>
        <w:framePr w:w="3202" w:h="6588" w:hRule="exact" w:wrap="none" w:vAnchor="page" w:hAnchor="page" w:x="3277" w:y="8562"/>
        <w:shd w:val="clear" w:color="auto" w:fill="auto"/>
        <w:spacing w:after="171"/>
        <w:ind w:left="20" w:firstLine="0"/>
        <w:jc w:val="both"/>
      </w:pPr>
      <w:r>
        <w:rPr>
          <w:rStyle w:val="0pt4"/>
        </w:rPr>
        <w:t>нерукотворный...» (1836)</w:t>
      </w:r>
    </w:p>
    <w:p w:rsidR="00E80B14" w:rsidRDefault="00E07B23">
      <w:pPr>
        <w:pStyle w:val="30"/>
        <w:framePr w:w="3202" w:h="6588" w:hRule="exact" w:wrap="none" w:vAnchor="page" w:hAnchor="page" w:x="3277" w:y="8562"/>
        <w:shd w:val="clear" w:color="auto" w:fill="auto"/>
        <w:spacing w:line="210" w:lineRule="exact"/>
        <w:ind w:left="20"/>
        <w:jc w:val="both"/>
      </w:pPr>
      <w:r>
        <w:rPr>
          <w:rStyle w:val="39"/>
          <w:b/>
          <w:bCs/>
        </w:rPr>
        <w:t xml:space="preserve">(5-9 </w:t>
      </w:r>
      <w:r>
        <w:rPr>
          <w:rStyle w:val="30pt0"/>
        </w:rPr>
        <w:t>кл.)</w:t>
      </w:r>
    </w:p>
    <w:p w:rsidR="00E80B14" w:rsidRDefault="00E07B23">
      <w:pPr>
        <w:pStyle w:val="30"/>
        <w:framePr w:w="3494" w:h="3608" w:hRule="exact" w:wrap="none" w:vAnchor="page" w:hAnchor="page" w:x="6680" w:y="8575"/>
        <w:shd w:val="clear" w:color="auto" w:fill="auto"/>
        <w:ind w:left="40"/>
        <w:jc w:val="both"/>
      </w:pPr>
      <w:r>
        <w:rPr>
          <w:rStyle w:val="39"/>
          <w:b/>
          <w:bCs/>
        </w:rPr>
        <w:t xml:space="preserve">А.С. Пушкин - </w:t>
      </w:r>
      <w:r>
        <w:rPr>
          <w:rStyle w:val="30pt1"/>
        </w:rPr>
        <w:t>10</w:t>
      </w:r>
    </w:p>
    <w:p w:rsidR="00E80B14" w:rsidRDefault="00E07B23">
      <w:pPr>
        <w:pStyle w:val="221"/>
        <w:framePr w:w="3494" w:h="3608" w:hRule="exact" w:wrap="none" w:vAnchor="page" w:hAnchor="page" w:x="6680" w:y="8575"/>
        <w:shd w:val="clear" w:color="auto" w:fill="auto"/>
        <w:tabs>
          <w:tab w:val="left" w:leader="underscore" w:pos="3491"/>
        </w:tabs>
        <w:spacing w:after="0"/>
        <w:ind w:left="40" w:right="60"/>
      </w:pPr>
      <w:r>
        <w:rPr>
          <w:rStyle w:val="220pt0"/>
          <w:i/>
          <w:iCs/>
        </w:rPr>
        <w:t xml:space="preserve">стихотворений различной тематики, представляющих разные периоды творчества — по выбору, входят в каждого класса, например. </w:t>
      </w:r>
      <w:r>
        <w:t xml:space="preserve">«Воспоминания в Царском (1814), «Вольность» (1817), «Деревня» (181), «Редеет облаков летучая гряда» (1820), «Погасло дневное светило...» (1820), «Свободы сеятель </w:t>
      </w:r>
      <w:r>
        <w:rPr>
          <w:rStyle w:val="222"/>
          <w:i/>
          <w:iCs/>
        </w:rPr>
        <w:t>пустынный...» (1823),</w:t>
      </w:r>
      <w:r>
        <w:rPr>
          <w:rStyle w:val="2265pt"/>
        </w:rPr>
        <w:tab/>
      </w:r>
    </w:p>
    <w:p w:rsidR="00E80B14" w:rsidRDefault="00E07B23">
      <w:pPr>
        <w:pStyle w:val="221"/>
        <w:framePr w:w="3494" w:h="6696" w:hRule="exact" w:wrap="none" w:vAnchor="page" w:hAnchor="page" w:x="6680" w:y="12411"/>
        <w:shd w:val="clear" w:color="auto" w:fill="auto"/>
        <w:spacing w:after="0"/>
        <w:ind w:left="40" w:right="60"/>
        <w:jc w:val="left"/>
      </w:pPr>
      <w:r>
        <w:t>«К морю» (1824), «19 октября» («Роняет лес багряный свой убор...») (1825), «Зимняя дорога» (1826), «И.И. Пущину»</w:t>
      </w:r>
    </w:p>
    <w:p w:rsidR="00E80B14" w:rsidRDefault="00E07B23">
      <w:pPr>
        <w:pStyle w:val="221"/>
        <w:framePr w:w="3494" w:h="6696" w:hRule="exact" w:wrap="none" w:vAnchor="page" w:hAnchor="page" w:x="6680" w:y="12411"/>
        <w:shd w:val="clear" w:color="auto" w:fill="auto"/>
        <w:spacing w:after="0"/>
        <w:ind w:left="40"/>
      </w:pPr>
      <w:r>
        <w:t>(1826),</w:t>
      </w:r>
    </w:p>
    <w:p w:rsidR="00E80B14" w:rsidRDefault="00E07B23">
      <w:pPr>
        <w:pStyle w:val="221"/>
        <w:framePr w:w="3494" w:h="6696" w:hRule="exact" w:wrap="none" w:vAnchor="page" w:hAnchor="page" w:x="6680" w:y="12411"/>
        <w:shd w:val="clear" w:color="auto" w:fill="auto"/>
        <w:spacing w:after="0"/>
        <w:ind w:left="40" w:right="620"/>
      </w:pPr>
      <w:r>
        <w:t>«Няне» (1826), «Стансы («В надежде славы и добра...») (1826), «Арион» (1827), «Цветок» (1828), «Не пой, красавица, при мне...» (1828), «Анчар» (1828), «На холмах Грузии лежит ночная мгла...»</w:t>
      </w:r>
    </w:p>
    <w:p w:rsidR="00E80B14" w:rsidRDefault="00E07B23">
      <w:pPr>
        <w:pStyle w:val="221"/>
        <w:framePr w:w="3494" w:h="6696" w:hRule="exact" w:wrap="none" w:vAnchor="page" w:hAnchor="page" w:x="6680" w:y="12411"/>
        <w:shd w:val="clear" w:color="auto" w:fill="auto"/>
        <w:spacing w:after="0"/>
        <w:ind w:left="40" w:right="60"/>
        <w:jc w:val="left"/>
      </w:pPr>
      <w:r>
        <w:t>(1829), «Брожу ли я вдоль улиц шумных...» (1829),</w:t>
      </w:r>
    </w:p>
    <w:p w:rsidR="00E80B14" w:rsidRDefault="00E07B23">
      <w:pPr>
        <w:pStyle w:val="221"/>
        <w:framePr w:w="3494" w:h="6696" w:hRule="exact" w:wrap="none" w:vAnchor="page" w:hAnchor="page" w:x="6680" w:y="12411"/>
        <w:shd w:val="clear" w:color="auto" w:fill="auto"/>
        <w:spacing w:after="0"/>
        <w:ind w:left="40" w:right="60"/>
        <w:jc w:val="left"/>
      </w:pPr>
      <w:r>
        <w:t>«Кавказ» (1829), «Монастырь на Казбеке» (1829), «Обвал»</w:t>
      </w:r>
    </w:p>
    <w:p w:rsidR="00E80B14" w:rsidRDefault="00E07B23">
      <w:pPr>
        <w:pStyle w:val="221"/>
        <w:framePr w:w="3494" w:h="6696" w:hRule="exact" w:wrap="none" w:vAnchor="page" w:hAnchor="page" w:x="6680" w:y="12411"/>
        <w:numPr>
          <w:ilvl w:val="0"/>
          <w:numId w:val="133"/>
        </w:numPr>
        <w:shd w:val="clear" w:color="auto" w:fill="auto"/>
        <w:tabs>
          <w:tab w:val="left" w:pos="856"/>
        </w:tabs>
        <w:spacing w:after="0"/>
        <w:ind w:left="40"/>
      </w:pPr>
      <w:r>
        <w:t>,</w:t>
      </w:r>
      <w:r>
        <w:tab/>
        <w:t>«Поэту» (1830), «Бесы»</w:t>
      </w:r>
    </w:p>
    <w:p w:rsidR="00E80B14" w:rsidRDefault="00E07B23">
      <w:pPr>
        <w:pStyle w:val="221"/>
        <w:framePr w:w="3494" w:h="6696" w:hRule="exact" w:wrap="none" w:vAnchor="page" w:hAnchor="page" w:x="6680" w:y="12411"/>
        <w:numPr>
          <w:ilvl w:val="0"/>
          <w:numId w:val="133"/>
        </w:numPr>
        <w:shd w:val="clear" w:color="auto" w:fill="auto"/>
        <w:tabs>
          <w:tab w:val="left" w:pos="808"/>
        </w:tabs>
        <w:spacing w:after="0"/>
        <w:ind w:left="40" w:right="60"/>
        <w:jc w:val="left"/>
      </w:pPr>
      <w:r>
        <w:t>,</w:t>
      </w:r>
      <w:r>
        <w:tab/>
        <w:t>«В начале жизни школу помню я...» (1830), «Эхо» (1831), «Чем чаще празднует лгщей...»</w:t>
      </w:r>
    </w:p>
    <w:p w:rsidR="00E80B14" w:rsidRDefault="00E07B23">
      <w:pPr>
        <w:pStyle w:val="221"/>
        <w:framePr w:w="3494" w:h="6696" w:hRule="exact" w:wrap="none" w:vAnchor="page" w:hAnchor="page" w:x="6680" w:y="12411"/>
        <w:numPr>
          <w:ilvl w:val="0"/>
          <w:numId w:val="133"/>
        </w:numPr>
        <w:shd w:val="clear" w:color="auto" w:fill="auto"/>
        <w:tabs>
          <w:tab w:val="left" w:pos="794"/>
        </w:tabs>
        <w:spacing w:after="0"/>
        <w:ind w:left="40"/>
      </w:pPr>
      <w:r>
        <w:t>,</w:t>
      </w:r>
      <w:r>
        <w:tab/>
        <w:t>«Пир Петра Первого»</w:t>
      </w:r>
    </w:p>
    <w:p w:rsidR="00E80B14" w:rsidRDefault="00E07B23">
      <w:pPr>
        <w:pStyle w:val="221"/>
        <w:framePr w:w="3494" w:h="6696" w:hRule="exact" w:wrap="none" w:vAnchor="page" w:hAnchor="page" w:x="6680" w:y="12411"/>
        <w:numPr>
          <w:ilvl w:val="0"/>
          <w:numId w:val="134"/>
        </w:numPr>
        <w:shd w:val="clear" w:color="auto" w:fill="auto"/>
        <w:tabs>
          <w:tab w:val="left" w:pos="990"/>
        </w:tabs>
        <w:spacing w:after="0"/>
        <w:ind w:left="40" w:right="60"/>
      </w:pPr>
      <w:r>
        <w:t>,</w:t>
      </w:r>
      <w:r>
        <w:tab/>
        <w:t>«Туча» (1835), «Была пора: наш праздник молодой...»</w:t>
      </w:r>
    </w:p>
    <w:p w:rsidR="00E80B14" w:rsidRDefault="00E07B23">
      <w:pPr>
        <w:pStyle w:val="221"/>
        <w:framePr w:w="3494" w:h="6696" w:hRule="exact" w:wrap="none" w:vAnchor="page" w:hAnchor="page" w:x="6680" w:y="12411"/>
        <w:numPr>
          <w:ilvl w:val="0"/>
          <w:numId w:val="134"/>
        </w:numPr>
        <w:shd w:val="clear" w:color="auto" w:fill="auto"/>
        <w:tabs>
          <w:tab w:val="left" w:pos="794"/>
        </w:tabs>
        <w:spacing w:after="0"/>
        <w:ind w:left="40"/>
      </w:pPr>
      <w:r>
        <w:t>и др.</w:t>
      </w:r>
      <w:r>
        <w:rPr>
          <w:rStyle w:val="2265pt"/>
        </w:rPr>
        <w:t xml:space="preserve"> </w:t>
      </w:r>
      <w:r>
        <w:rPr>
          <w:rStyle w:val="220pt1"/>
        </w:rPr>
        <w:t>(5-9 кл.)</w:t>
      </w:r>
    </w:p>
    <w:p w:rsidR="00E80B14" w:rsidRDefault="00E07B23">
      <w:pPr>
        <w:pStyle w:val="40"/>
        <w:framePr w:w="3221" w:h="533" w:hRule="exact" w:wrap="none" w:vAnchor="page" w:hAnchor="page" w:x="10318" w:y="8617"/>
        <w:shd w:val="clear" w:color="auto" w:fill="auto"/>
        <w:spacing w:after="20" w:line="210" w:lineRule="exact"/>
        <w:ind w:left="40"/>
        <w:jc w:val="left"/>
      </w:pPr>
      <w:r>
        <w:rPr>
          <w:rStyle w:val="40pt6"/>
          <w:i/>
          <w:iCs/>
        </w:rPr>
        <w:t>Поэзия пушкинской эпохи,</w:t>
      </w:r>
    </w:p>
    <w:p w:rsidR="00E80B14" w:rsidRDefault="00E07B23">
      <w:pPr>
        <w:pStyle w:val="221"/>
        <w:framePr w:w="3221" w:h="533" w:hRule="exact" w:wrap="none" w:vAnchor="page" w:hAnchor="page" w:x="10318" w:y="8617"/>
        <w:shd w:val="clear" w:color="auto" w:fill="auto"/>
        <w:tabs>
          <w:tab w:val="left" w:leader="underscore" w:pos="3146"/>
        </w:tabs>
        <w:spacing w:after="0" w:line="210" w:lineRule="exact"/>
        <w:ind w:left="40"/>
        <w:jc w:val="left"/>
      </w:pPr>
      <w:r>
        <w:rPr>
          <w:rStyle w:val="222"/>
          <w:i/>
          <w:iCs/>
        </w:rPr>
        <w:t>например:</w:t>
      </w:r>
      <w:r>
        <w:rPr>
          <w:rStyle w:val="2265pt"/>
        </w:rPr>
        <w:tab/>
      </w:r>
    </w:p>
    <w:p w:rsidR="00E80B14" w:rsidRDefault="00E07B23">
      <w:pPr>
        <w:pStyle w:val="40"/>
        <w:framePr w:w="3221" w:h="1440" w:hRule="exact" w:wrap="none" w:vAnchor="page" w:hAnchor="page" w:x="10318" w:y="9377"/>
        <w:shd w:val="clear" w:color="auto" w:fill="auto"/>
        <w:spacing w:line="274" w:lineRule="exact"/>
        <w:ind w:left="40" w:right="60"/>
        <w:jc w:val="left"/>
      </w:pPr>
      <w:r>
        <w:rPr>
          <w:rStyle w:val="40pt6"/>
          <w:i/>
          <w:iCs/>
        </w:rPr>
        <w:t>К.Н.Батюшков, А.А.Дельвиг, Н.М.Языков,</w:t>
      </w:r>
    </w:p>
    <w:p w:rsidR="00E80B14" w:rsidRDefault="00E07B23">
      <w:pPr>
        <w:pStyle w:val="40"/>
        <w:framePr w:w="3221" w:h="1440" w:hRule="exact" w:wrap="none" w:vAnchor="page" w:hAnchor="page" w:x="10318" w:y="9377"/>
        <w:shd w:val="clear" w:color="auto" w:fill="auto"/>
        <w:spacing w:line="274" w:lineRule="exact"/>
        <w:ind w:left="40" w:right="60"/>
        <w:jc w:val="left"/>
      </w:pPr>
      <w:r>
        <w:rPr>
          <w:rStyle w:val="40pt6"/>
          <w:i/>
          <w:iCs/>
        </w:rPr>
        <w:t>Е.А. Баратынский(2-3 стихотворения по выбору, 5</w:t>
      </w:r>
      <w:r>
        <w:rPr>
          <w:rStyle w:val="40pt6"/>
          <w:i/>
          <w:iCs/>
        </w:rPr>
        <w:softHyphen/>
        <w:t>9 кл.)</w:t>
      </w:r>
    </w:p>
    <w:p w:rsidR="00E80B14" w:rsidRDefault="00E80B14">
      <w:pPr>
        <w:rPr>
          <w:sz w:val="2"/>
          <w:szCs w:val="2"/>
        </w:rPr>
        <w:sectPr w:rsidR="00E80B14">
          <w:pgSz w:w="16838" w:h="23810"/>
          <w:pgMar w:top="0" w:right="0" w:bottom="0" w:left="0" w:header="0" w:footer="3" w:gutter="0"/>
          <w:cols w:space="720"/>
          <w:noEndnote/>
          <w:docGrid w:linePitch="360"/>
        </w:sectPr>
      </w:pPr>
    </w:p>
    <w:tbl>
      <w:tblPr>
        <w:tblOverlap w:val="never"/>
        <w:tblW w:w="0" w:type="auto"/>
        <w:tblLayout w:type="fixed"/>
        <w:tblCellMar>
          <w:left w:w="10" w:type="dxa"/>
          <w:right w:w="10" w:type="dxa"/>
        </w:tblCellMar>
        <w:tblLook w:val="04A0"/>
      </w:tblPr>
      <w:tblGrid>
        <w:gridCol w:w="3418"/>
        <w:gridCol w:w="3619"/>
        <w:gridCol w:w="3403"/>
      </w:tblGrid>
      <w:tr w:rsidR="00E80B14">
        <w:trPr>
          <w:trHeight w:hRule="exact" w:val="6739"/>
        </w:trPr>
        <w:tc>
          <w:tcPr>
            <w:tcW w:w="3418" w:type="dxa"/>
            <w:tcBorders>
              <w:top w:val="single" w:sz="4" w:space="0" w:color="auto"/>
              <w:left w:val="single" w:sz="4" w:space="0" w:color="auto"/>
            </w:tcBorders>
            <w:shd w:val="clear" w:color="auto" w:fill="FFFFFF"/>
          </w:tcPr>
          <w:p w:rsidR="00E80B14" w:rsidRDefault="00E80B14">
            <w:pPr>
              <w:framePr w:w="10440" w:h="14822" w:wrap="none" w:vAnchor="page" w:hAnchor="page" w:x="3200" w:y="4717"/>
              <w:rPr>
                <w:sz w:val="10"/>
                <w:szCs w:val="10"/>
              </w:rPr>
            </w:pPr>
          </w:p>
        </w:tc>
        <w:tc>
          <w:tcPr>
            <w:tcW w:w="3619" w:type="dxa"/>
            <w:tcBorders>
              <w:top w:val="single" w:sz="4" w:space="0" w:color="auto"/>
              <w:left w:val="single" w:sz="4" w:space="0" w:color="auto"/>
            </w:tcBorders>
            <w:shd w:val="clear" w:color="auto" w:fill="FFFFFF"/>
          </w:tcPr>
          <w:p w:rsidR="00E80B14" w:rsidRDefault="00E07B23">
            <w:pPr>
              <w:pStyle w:val="9"/>
              <w:framePr w:w="10440" w:h="14822" w:wrap="none" w:vAnchor="page" w:hAnchor="page" w:x="3200" w:y="4717"/>
              <w:shd w:val="clear" w:color="auto" w:fill="auto"/>
              <w:spacing w:after="120" w:line="278" w:lineRule="exact"/>
              <w:ind w:firstLine="0"/>
              <w:jc w:val="both"/>
            </w:pPr>
            <w:r>
              <w:rPr>
                <w:rStyle w:val="10pt0pt2"/>
              </w:rPr>
              <w:t xml:space="preserve">по выбору, например: </w:t>
            </w:r>
            <w:r>
              <w:rPr>
                <w:rStyle w:val="0pt2"/>
              </w:rPr>
              <w:t xml:space="preserve">«Моцарт и Сальери», «Каменный гость». </w:t>
            </w:r>
            <w:r>
              <w:rPr>
                <w:rStyle w:val="0pt4"/>
              </w:rPr>
              <w:t>(8-9 кл.)</w:t>
            </w:r>
          </w:p>
          <w:p w:rsidR="00E80B14" w:rsidRDefault="00E07B23">
            <w:pPr>
              <w:pStyle w:val="9"/>
              <w:framePr w:w="10440" w:h="14822" w:wrap="none" w:vAnchor="page" w:hAnchor="page" w:x="3200" w:y="4717"/>
              <w:shd w:val="clear" w:color="auto" w:fill="auto"/>
              <w:spacing w:before="120" w:after="0"/>
              <w:ind w:firstLine="0"/>
              <w:jc w:val="both"/>
            </w:pPr>
            <w:r>
              <w:rPr>
                <w:rStyle w:val="0pt2"/>
              </w:rPr>
              <w:t xml:space="preserve">«Повести Белкина» (1830) - 2-3 </w:t>
            </w:r>
            <w:r>
              <w:rPr>
                <w:rStyle w:val="10pt0pt2"/>
              </w:rPr>
              <w:t>по выбору, например:</w:t>
            </w:r>
          </w:p>
          <w:p w:rsidR="00E80B14" w:rsidRDefault="00E07B23">
            <w:pPr>
              <w:pStyle w:val="9"/>
              <w:framePr w:w="10440" w:h="14822" w:wrap="none" w:vAnchor="page" w:hAnchor="page" w:x="3200" w:y="4717"/>
              <w:shd w:val="clear" w:color="auto" w:fill="auto"/>
              <w:spacing w:after="120" w:line="283" w:lineRule="exact"/>
              <w:ind w:firstLine="0"/>
              <w:jc w:val="both"/>
            </w:pPr>
            <w:r>
              <w:rPr>
                <w:rStyle w:val="0pt2"/>
              </w:rPr>
              <w:t>«Станционный смотритель», «Метель», «Выстрел» и др.</w:t>
            </w:r>
            <w:r>
              <w:rPr>
                <w:rStyle w:val="0pt4"/>
              </w:rPr>
              <w:t xml:space="preserve"> (7-8 кл.)</w:t>
            </w:r>
          </w:p>
          <w:p w:rsidR="00E80B14" w:rsidRDefault="00E07B23">
            <w:pPr>
              <w:pStyle w:val="9"/>
              <w:framePr w:w="10440" w:h="14822" w:wrap="none" w:vAnchor="page" w:hAnchor="page" w:x="3200" w:y="4717"/>
              <w:shd w:val="clear" w:color="auto" w:fill="auto"/>
              <w:spacing w:before="120" w:after="0"/>
              <w:ind w:firstLine="0"/>
              <w:jc w:val="both"/>
            </w:pPr>
            <w:r>
              <w:rPr>
                <w:rStyle w:val="10pt0pt2"/>
              </w:rPr>
              <w:t>Поэмы —1 по выбору, например:</w:t>
            </w:r>
          </w:p>
          <w:p w:rsidR="00E80B14" w:rsidRDefault="00E07B23">
            <w:pPr>
              <w:pStyle w:val="9"/>
              <w:framePr w:w="10440" w:h="14822" w:wrap="none" w:vAnchor="page" w:hAnchor="page" w:x="3200" w:y="4717"/>
              <w:shd w:val="clear" w:color="auto" w:fill="auto"/>
              <w:spacing w:after="120"/>
              <w:ind w:left="80" w:firstLine="0"/>
            </w:pPr>
            <w:r>
              <w:rPr>
                <w:rStyle w:val="0pt2"/>
              </w:rPr>
              <w:t>«Руслан и Людмила» (1818</w:t>
            </w:r>
            <w:r>
              <w:rPr>
                <w:rStyle w:val="0pt4"/>
              </w:rPr>
              <w:t xml:space="preserve">— </w:t>
            </w:r>
            <w:r>
              <w:rPr>
                <w:rStyle w:val="0pt2"/>
              </w:rPr>
              <w:t>1820), «Кавказский пленник» (1820 - 1821), «Цыганы» (1824), «Полтава» (1828), «Медный всадник» (1833) (Вступление) и др.</w:t>
            </w:r>
          </w:p>
          <w:p w:rsidR="00E80B14" w:rsidRDefault="00E07B23">
            <w:pPr>
              <w:pStyle w:val="9"/>
              <w:framePr w:w="10440" w:h="14822" w:wrap="none" w:vAnchor="page" w:hAnchor="page" w:x="3200" w:y="4717"/>
              <w:shd w:val="clear" w:color="auto" w:fill="auto"/>
              <w:spacing w:before="120" w:after="240" w:line="210" w:lineRule="exact"/>
              <w:ind w:firstLine="0"/>
              <w:jc w:val="both"/>
            </w:pPr>
            <w:r>
              <w:rPr>
                <w:rStyle w:val="0pt4"/>
              </w:rPr>
              <w:t>(7-9 кл.)</w:t>
            </w:r>
          </w:p>
          <w:p w:rsidR="00E80B14" w:rsidRDefault="00E07B23">
            <w:pPr>
              <w:pStyle w:val="9"/>
              <w:framePr w:w="10440" w:h="14822" w:wrap="none" w:vAnchor="page" w:hAnchor="page" w:x="3200" w:y="4717"/>
              <w:shd w:val="clear" w:color="auto" w:fill="auto"/>
              <w:spacing w:before="240" w:after="0"/>
              <w:ind w:firstLine="0"/>
              <w:jc w:val="both"/>
            </w:pPr>
            <w:r>
              <w:rPr>
                <w:rStyle w:val="10pt0pt2"/>
              </w:rPr>
              <w:t xml:space="preserve">Сказки </w:t>
            </w:r>
            <w:r>
              <w:rPr>
                <w:rStyle w:val="0pt2"/>
              </w:rPr>
              <w:t xml:space="preserve">— </w:t>
            </w:r>
            <w:r>
              <w:rPr>
                <w:rStyle w:val="10pt0pt2"/>
              </w:rPr>
              <w:t>1 по выбору, например:</w:t>
            </w:r>
          </w:p>
          <w:p w:rsidR="00E80B14" w:rsidRDefault="00E07B23">
            <w:pPr>
              <w:pStyle w:val="9"/>
              <w:framePr w:w="10440" w:h="14822" w:wrap="none" w:vAnchor="page" w:hAnchor="page" w:x="3200" w:y="4717"/>
              <w:shd w:val="clear" w:color="auto" w:fill="auto"/>
              <w:spacing w:after="120"/>
              <w:ind w:firstLine="0"/>
              <w:jc w:val="both"/>
            </w:pPr>
            <w:r>
              <w:rPr>
                <w:rStyle w:val="0pt2"/>
              </w:rPr>
              <w:t>«Сказка о мертвой царевне и о семи богатырях» и др.</w:t>
            </w:r>
          </w:p>
          <w:p w:rsidR="00E80B14" w:rsidRDefault="00E07B23">
            <w:pPr>
              <w:pStyle w:val="9"/>
              <w:framePr w:w="10440" w:h="14822" w:wrap="none" w:vAnchor="page" w:hAnchor="page" w:x="3200" w:y="4717"/>
              <w:shd w:val="clear" w:color="auto" w:fill="auto"/>
              <w:spacing w:before="120" w:after="0" w:line="210" w:lineRule="exact"/>
              <w:ind w:firstLine="0"/>
              <w:jc w:val="both"/>
            </w:pPr>
            <w:r>
              <w:rPr>
                <w:rStyle w:val="0pt4"/>
              </w:rPr>
              <w:t>(5 кл.)</w:t>
            </w:r>
          </w:p>
        </w:tc>
        <w:tc>
          <w:tcPr>
            <w:tcW w:w="3403" w:type="dxa"/>
            <w:tcBorders>
              <w:top w:val="single" w:sz="4" w:space="0" w:color="auto"/>
              <w:left w:val="single" w:sz="4" w:space="0" w:color="auto"/>
              <w:right w:val="single" w:sz="4" w:space="0" w:color="auto"/>
            </w:tcBorders>
            <w:shd w:val="clear" w:color="auto" w:fill="FFFFFF"/>
          </w:tcPr>
          <w:p w:rsidR="00E80B14" w:rsidRDefault="00E80B14">
            <w:pPr>
              <w:framePr w:w="10440" w:h="14822" w:wrap="none" w:vAnchor="page" w:hAnchor="page" w:x="3200" w:y="4717"/>
              <w:rPr>
                <w:sz w:val="10"/>
                <w:szCs w:val="10"/>
              </w:rPr>
            </w:pPr>
          </w:p>
        </w:tc>
      </w:tr>
      <w:tr w:rsidR="00E80B14">
        <w:trPr>
          <w:trHeight w:hRule="exact" w:val="557"/>
        </w:trPr>
        <w:tc>
          <w:tcPr>
            <w:tcW w:w="3418" w:type="dxa"/>
            <w:vMerge w:val="restart"/>
            <w:tcBorders>
              <w:top w:val="single" w:sz="4" w:space="0" w:color="auto"/>
              <w:left w:val="single" w:sz="4" w:space="0" w:color="auto"/>
            </w:tcBorders>
            <w:shd w:val="clear" w:color="auto" w:fill="FFFFFF"/>
          </w:tcPr>
          <w:p w:rsidR="00E80B14" w:rsidRDefault="00E07B23">
            <w:pPr>
              <w:pStyle w:val="9"/>
              <w:framePr w:w="10440" w:h="14822" w:wrap="none" w:vAnchor="page" w:hAnchor="page" w:x="3200" w:y="4717"/>
              <w:shd w:val="clear" w:color="auto" w:fill="auto"/>
              <w:spacing w:after="240" w:line="278" w:lineRule="exact"/>
              <w:ind w:firstLine="0"/>
              <w:jc w:val="both"/>
            </w:pPr>
            <w:r>
              <w:rPr>
                <w:rStyle w:val="0pt4"/>
              </w:rPr>
              <w:t>М.Ю. Лермонтов «Г ерой нашего времени» (1838 — 1840). (9 кл.)</w:t>
            </w:r>
          </w:p>
          <w:p w:rsidR="00E80B14" w:rsidRDefault="00E07B23">
            <w:pPr>
              <w:pStyle w:val="9"/>
              <w:framePr w:w="10440" w:h="14822" w:wrap="none" w:vAnchor="page" w:hAnchor="page" w:x="3200" w:y="4717"/>
              <w:shd w:val="clear" w:color="auto" w:fill="auto"/>
              <w:spacing w:before="240" w:after="0"/>
              <w:ind w:firstLine="0"/>
              <w:jc w:val="both"/>
            </w:pPr>
            <w:r>
              <w:rPr>
                <w:rStyle w:val="0pt4"/>
              </w:rPr>
              <w:t>Стихотворения: «Парус» (1832), «Смерть Поэта» (1837), «Бородино» (1837), «Узник» (1837), «Тучи»</w:t>
            </w:r>
          </w:p>
          <w:p w:rsidR="00E80B14" w:rsidRDefault="00E07B23">
            <w:pPr>
              <w:pStyle w:val="9"/>
              <w:framePr w:w="10440" w:h="14822" w:wrap="none" w:vAnchor="page" w:hAnchor="page" w:x="3200" w:y="4717"/>
              <w:numPr>
                <w:ilvl w:val="0"/>
                <w:numId w:val="135"/>
              </w:numPr>
              <w:shd w:val="clear" w:color="auto" w:fill="auto"/>
              <w:tabs>
                <w:tab w:val="left" w:pos="1253"/>
              </w:tabs>
              <w:spacing w:after="0"/>
              <w:ind w:firstLine="0"/>
              <w:jc w:val="both"/>
            </w:pPr>
            <w:r>
              <w:rPr>
                <w:rStyle w:val="0pt4"/>
              </w:rPr>
              <w:t>,</w:t>
            </w:r>
            <w:r>
              <w:rPr>
                <w:rStyle w:val="0pt4"/>
              </w:rPr>
              <w:tab/>
              <w:t>«Утес» (1841), «Выхожу один я на дорогу...»</w:t>
            </w:r>
          </w:p>
          <w:p w:rsidR="00E80B14" w:rsidRDefault="00E07B23">
            <w:pPr>
              <w:pStyle w:val="9"/>
              <w:framePr w:w="10440" w:h="14822" w:wrap="none" w:vAnchor="page" w:hAnchor="page" w:x="3200" w:y="4717"/>
              <w:numPr>
                <w:ilvl w:val="0"/>
                <w:numId w:val="135"/>
              </w:numPr>
              <w:shd w:val="clear" w:color="auto" w:fill="auto"/>
              <w:spacing w:after="240"/>
              <w:ind w:firstLine="0"/>
              <w:jc w:val="both"/>
            </w:pPr>
            <w:r>
              <w:rPr>
                <w:rStyle w:val="0pt4"/>
              </w:rPr>
              <w:t>.</w:t>
            </w:r>
          </w:p>
          <w:p w:rsidR="00E80B14" w:rsidRDefault="00E07B23">
            <w:pPr>
              <w:pStyle w:val="9"/>
              <w:framePr w:w="10440" w:h="14822" w:wrap="none" w:vAnchor="page" w:hAnchor="page" w:x="3200" w:y="4717"/>
              <w:shd w:val="clear" w:color="auto" w:fill="auto"/>
              <w:spacing w:before="240" w:after="0" w:line="210" w:lineRule="exact"/>
              <w:ind w:firstLine="0"/>
              <w:jc w:val="both"/>
            </w:pPr>
            <w:r>
              <w:rPr>
                <w:rStyle w:val="0pt4"/>
              </w:rPr>
              <w:t>(5-9 кл.)</w:t>
            </w:r>
          </w:p>
        </w:tc>
        <w:tc>
          <w:tcPr>
            <w:tcW w:w="3619" w:type="dxa"/>
            <w:vMerge w:val="restart"/>
            <w:tcBorders>
              <w:top w:val="single" w:sz="4" w:space="0" w:color="auto"/>
              <w:left w:val="single" w:sz="4" w:space="0" w:color="auto"/>
            </w:tcBorders>
            <w:shd w:val="clear" w:color="auto" w:fill="FFFFFF"/>
          </w:tcPr>
          <w:p w:rsidR="00E80B14" w:rsidRDefault="00E07B23">
            <w:pPr>
              <w:pStyle w:val="9"/>
              <w:framePr w:w="10440" w:h="14822" w:wrap="none" w:vAnchor="page" w:hAnchor="page" w:x="3200" w:y="4717"/>
              <w:shd w:val="clear" w:color="auto" w:fill="auto"/>
              <w:spacing w:after="0"/>
              <w:ind w:firstLine="0"/>
              <w:jc w:val="both"/>
            </w:pPr>
            <w:r>
              <w:rPr>
                <w:rStyle w:val="0pt4"/>
              </w:rPr>
              <w:t xml:space="preserve">М.Ю.Лермонтов - </w:t>
            </w:r>
            <w:r>
              <w:rPr>
                <w:rStyle w:val="10pt0pt2"/>
              </w:rPr>
              <w:t>10</w:t>
            </w:r>
          </w:p>
          <w:p w:rsidR="00E80B14" w:rsidRDefault="00E07B23">
            <w:pPr>
              <w:pStyle w:val="9"/>
              <w:framePr w:w="10440" w:h="14822" w:wrap="none" w:vAnchor="page" w:hAnchor="page" w:x="3200" w:y="4717"/>
              <w:shd w:val="clear" w:color="auto" w:fill="auto"/>
              <w:spacing w:after="0"/>
              <w:ind w:firstLine="0"/>
              <w:jc w:val="both"/>
            </w:pPr>
            <w:r>
              <w:rPr>
                <w:rStyle w:val="10pt0pt2"/>
              </w:rPr>
              <w:t>стихотворений по выбору, входят в программу каждого класса, например.</w:t>
            </w:r>
          </w:p>
        </w:tc>
        <w:tc>
          <w:tcPr>
            <w:tcW w:w="3403" w:type="dxa"/>
            <w:tcBorders>
              <w:top w:val="single" w:sz="4" w:space="0" w:color="auto"/>
              <w:left w:val="single" w:sz="4" w:space="0" w:color="auto"/>
              <w:right w:val="single" w:sz="4" w:space="0" w:color="auto"/>
            </w:tcBorders>
            <w:shd w:val="clear" w:color="auto" w:fill="FFFFFF"/>
          </w:tcPr>
          <w:p w:rsidR="00E80B14" w:rsidRDefault="00E07B23">
            <w:pPr>
              <w:pStyle w:val="9"/>
              <w:framePr w:w="10440" w:h="14822" w:wrap="none" w:vAnchor="page" w:hAnchor="page" w:x="3200" w:y="4717"/>
              <w:shd w:val="clear" w:color="auto" w:fill="auto"/>
              <w:spacing w:after="0" w:line="278" w:lineRule="exact"/>
              <w:ind w:left="100" w:firstLine="0"/>
            </w:pPr>
            <w:r>
              <w:rPr>
                <w:rStyle w:val="10pt0pt2"/>
              </w:rPr>
              <w:t>Литературные сказки XXвека</w:t>
            </w:r>
            <w:r>
              <w:rPr>
                <w:rStyle w:val="10pt0pt1"/>
              </w:rPr>
              <w:t xml:space="preserve">, </w:t>
            </w:r>
            <w:r>
              <w:rPr>
                <w:rStyle w:val="0pt4"/>
              </w:rPr>
              <w:t>например:</w:t>
            </w:r>
          </w:p>
        </w:tc>
      </w:tr>
      <w:tr w:rsidR="00E80B14">
        <w:trPr>
          <w:trHeight w:hRule="exact" w:val="552"/>
        </w:trPr>
        <w:tc>
          <w:tcPr>
            <w:tcW w:w="3418" w:type="dxa"/>
            <w:vMerge/>
            <w:tcBorders>
              <w:left w:val="single" w:sz="4" w:space="0" w:color="auto"/>
            </w:tcBorders>
            <w:shd w:val="clear" w:color="auto" w:fill="FFFFFF"/>
          </w:tcPr>
          <w:p w:rsidR="00E80B14" w:rsidRDefault="00E80B14">
            <w:pPr>
              <w:framePr w:w="10440" w:h="14822" w:wrap="none" w:vAnchor="page" w:hAnchor="page" w:x="3200" w:y="4717"/>
            </w:pPr>
          </w:p>
        </w:tc>
        <w:tc>
          <w:tcPr>
            <w:tcW w:w="3619" w:type="dxa"/>
            <w:vMerge/>
            <w:tcBorders>
              <w:left w:val="single" w:sz="4" w:space="0" w:color="auto"/>
            </w:tcBorders>
            <w:shd w:val="clear" w:color="auto" w:fill="FFFFFF"/>
          </w:tcPr>
          <w:p w:rsidR="00E80B14" w:rsidRDefault="00E80B14">
            <w:pPr>
              <w:framePr w:w="10440" w:h="14822" w:wrap="none" w:vAnchor="page" w:hAnchor="page" w:x="3200" w:y="4717"/>
            </w:pPr>
          </w:p>
        </w:tc>
        <w:tc>
          <w:tcPr>
            <w:tcW w:w="3403" w:type="dxa"/>
            <w:vMerge w:val="restart"/>
            <w:tcBorders>
              <w:top w:val="single" w:sz="4" w:space="0" w:color="auto"/>
              <w:left w:val="single" w:sz="4" w:space="0" w:color="auto"/>
              <w:right w:val="single" w:sz="4" w:space="0" w:color="auto"/>
            </w:tcBorders>
            <w:shd w:val="clear" w:color="auto" w:fill="FFFFFF"/>
          </w:tcPr>
          <w:p w:rsidR="00E80B14" w:rsidRDefault="00E07B23">
            <w:pPr>
              <w:pStyle w:val="9"/>
              <w:framePr w:w="10440" w:h="14822" w:wrap="none" w:vAnchor="page" w:hAnchor="page" w:x="3200" w:y="4717"/>
              <w:numPr>
                <w:ilvl w:val="0"/>
                <w:numId w:val="136"/>
              </w:numPr>
              <w:shd w:val="clear" w:color="auto" w:fill="auto"/>
              <w:spacing w:after="0"/>
              <w:ind w:left="100" w:firstLine="0"/>
            </w:pPr>
            <w:r>
              <w:rPr>
                <w:rStyle w:val="10pt0pt2"/>
              </w:rPr>
              <w:t>Погорельский,</w:t>
            </w:r>
          </w:p>
          <w:p w:rsidR="00E80B14" w:rsidRDefault="00E07B23">
            <w:pPr>
              <w:pStyle w:val="9"/>
              <w:framePr w:w="10440" w:h="14822" w:wrap="none" w:vAnchor="page" w:hAnchor="page" w:x="3200" w:y="4717"/>
              <w:numPr>
                <w:ilvl w:val="0"/>
                <w:numId w:val="136"/>
              </w:numPr>
              <w:shd w:val="clear" w:color="auto" w:fill="auto"/>
              <w:tabs>
                <w:tab w:val="left" w:pos="350"/>
              </w:tabs>
              <w:ind w:left="100" w:firstLine="0"/>
            </w:pPr>
            <w:r>
              <w:rPr>
                <w:rStyle w:val="10pt0pt2"/>
              </w:rPr>
              <w:t>Ф. Одоевский, С.Г.Писахов, Б.В.Шергин, А.М.Ремизов, Ю.К.Олеша, Е.В.Клюев идр.</w:t>
            </w:r>
          </w:p>
          <w:p w:rsidR="00E80B14" w:rsidRDefault="00E07B23">
            <w:pPr>
              <w:pStyle w:val="9"/>
              <w:framePr w:w="10440" w:h="14822" w:wrap="none" w:vAnchor="page" w:hAnchor="page" w:x="3200" w:y="4717"/>
              <w:shd w:val="clear" w:color="auto" w:fill="auto"/>
              <w:spacing w:before="180" w:after="0" w:line="200" w:lineRule="exact"/>
              <w:ind w:left="100" w:firstLine="0"/>
            </w:pPr>
            <w:r>
              <w:rPr>
                <w:rStyle w:val="10pt0pt2"/>
              </w:rPr>
              <w:t>(1 сказка на выбор, 5 кл.)</w:t>
            </w:r>
          </w:p>
        </w:tc>
      </w:tr>
      <w:tr w:rsidR="00E80B14">
        <w:trPr>
          <w:trHeight w:hRule="exact" w:val="6974"/>
        </w:trPr>
        <w:tc>
          <w:tcPr>
            <w:tcW w:w="3418" w:type="dxa"/>
            <w:vMerge/>
            <w:tcBorders>
              <w:left w:val="single" w:sz="4" w:space="0" w:color="auto"/>
              <w:bottom w:val="single" w:sz="4" w:space="0" w:color="auto"/>
            </w:tcBorders>
            <w:shd w:val="clear" w:color="auto" w:fill="FFFFFF"/>
          </w:tcPr>
          <w:p w:rsidR="00E80B14" w:rsidRDefault="00E80B14">
            <w:pPr>
              <w:framePr w:w="10440" w:h="14822" w:wrap="none" w:vAnchor="page" w:hAnchor="page" w:x="3200" w:y="4717"/>
            </w:pPr>
          </w:p>
        </w:tc>
        <w:tc>
          <w:tcPr>
            <w:tcW w:w="3619" w:type="dxa"/>
            <w:tcBorders>
              <w:top w:val="single" w:sz="4" w:space="0" w:color="auto"/>
              <w:left w:val="single" w:sz="4" w:space="0" w:color="auto"/>
              <w:bottom w:val="single" w:sz="4" w:space="0" w:color="auto"/>
            </w:tcBorders>
            <w:shd w:val="clear" w:color="auto" w:fill="FFFFFF"/>
          </w:tcPr>
          <w:p w:rsidR="00E80B14" w:rsidRDefault="00E07B23">
            <w:pPr>
              <w:pStyle w:val="9"/>
              <w:framePr w:w="10440" w:h="14822" w:wrap="none" w:vAnchor="page" w:hAnchor="page" w:x="3200" w:y="4717"/>
              <w:shd w:val="clear" w:color="auto" w:fill="auto"/>
              <w:spacing w:after="0"/>
              <w:ind w:firstLine="0"/>
              <w:jc w:val="both"/>
            </w:pPr>
            <w:r>
              <w:rPr>
                <w:rStyle w:val="0pt2"/>
              </w:rPr>
              <w:t>«Ангел» (1831), «Дума»(1838), «Три пальмы» (1838), «Молитва» («В минуту жизни трудную...»)</w:t>
            </w:r>
          </w:p>
          <w:p w:rsidR="00E80B14" w:rsidRDefault="00E07B23">
            <w:pPr>
              <w:pStyle w:val="9"/>
              <w:framePr w:w="10440" w:h="14822" w:wrap="none" w:vAnchor="page" w:hAnchor="page" w:x="3200" w:y="4717"/>
              <w:numPr>
                <w:ilvl w:val="0"/>
                <w:numId w:val="137"/>
              </w:numPr>
              <w:shd w:val="clear" w:color="auto" w:fill="auto"/>
              <w:tabs>
                <w:tab w:val="left" w:pos="754"/>
              </w:tabs>
              <w:spacing w:after="0"/>
              <w:ind w:firstLine="0"/>
              <w:jc w:val="both"/>
            </w:pPr>
            <w:r>
              <w:rPr>
                <w:rStyle w:val="0pt2"/>
              </w:rPr>
              <w:t>,</w:t>
            </w:r>
            <w:r>
              <w:rPr>
                <w:rStyle w:val="0pt2"/>
              </w:rPr>
              <w:tab/>
              <w:t>«И скучно и грустно»</w:t>
            </w:r>
          </w:p>
          <w:p w:rsidR="00E80B14" w:rsidRDefault="00E07B23">
            <w:pPr>
              <w:pStyle w:val="9"/>
              <w:framePr w:w="10440" w:h="14822" w:wrap="none" w:vAnchor="page" w:hAnchor="page" w:x="3200" w:y="4717"/>
              <w:numPr>
                <w:ilvl w:val="0"/>
                <w:numId w:val="137"/>
              </w:numPr>
              <w:shd w:val="clear" w:color="auto" w:fill="auto"/>
              <w:tabs>
                <w:tab w:val="left" w:pos="858"/>
              </w:tabs>
              <w:spacing w:after="0"/>
              <w:ind w:left="80" w:firstLine="0"/>
            </w:pPr>
            <w:r>
              <w:rPr>
                <w:rStyle w:val="0pt2"/>
              </w:rPr>
              <w:t>,</w:t>
            </w:r>
            <w:r>
              <w:rPr>
                <w:rStyle w:val="0pt2"/>
              </w:rPr>
              <w:tab/>
              <w:t>«Молитва» («Я, Матерь Божия, ныне с молитвою...») (1840), «Когда волнуется желтеющая нива...» (1840), «Из Гёте («Горные вершины...»)</w:t>
            </w:r>
          </w:p>
          <w:p w:rsidR="00E80B14" w:rsidRDefault="00E07B23">
            <w:pPr>
              <w:pStyle w:val="9"/>
              <w:framePr w:w="10440" w:h="14822" w:wrap="none" w:vAnchor="page" w:hAnchor="page" w:x="3200" w:y="4717"/>
              <w:numPr>
                <w:ilvl w:val="0"/>
                <w:numId w:val="138"/>
              </w:numPr>
              <w:shd w:val="clear" w:color="auto" w:fill="auto"/>
              <w:tabs>
                <w:tab w:val="left" w:pos="782"/>
              </w:tabs>
              <w:spacing w:after="0"/>
              <w:ind w:firstLine="0"/>
              <w:jc w:val="both"/>
            </w:pPr>
            <w:r>
              <w:rPr>
                <w:rStyle w:val="0pt2"/>
              </w:rPr>
              <w:t>,</w:t>
            </w:r>
            <w:r>
              <w:rPr>
                <w:rStyle w:val="0pt2"/>
              </w:rPr>
              <w:tab/>
              <w:t>«Нет, не тебя так пылко я люблю...» (1841), «Родина»</w:t>
            </w:r>
          </w:p>
          <w:p w:rsidR="00E80B14" w:rsidRDefault="00E07B23">
            <w:pPr>
              <w:pStyle w:val="9"/>
              <w:framePr w:w="10440" w:h="14822" w:wrap="none" w:vAnchor="page" w:hAnchor="page" w:x="3200" w:y="4717"/>
              <w:numPr>
                <w:ilvl w:val="0"/>
                <w:numId w:val="138"/>
              </w:numPr>
              <w:shd w:val="clear" w:color="auto" w:fill="auto"/>
              <w:tabs>
                <w:tab w:val="left" w:pos="963"/>
              </w:tabs>
              <w:ind w:left="80" w:firstLine="0"/>
            </w:pPr>
            <w:r>
              <w:rPr>
                <w:rStyle w:val="0pt2"/>
              </w:rPr>
              <w:t>,</w:t>
            </w:r>
            <w:r>
              <w:rPr>
                <w:rStyle w:val="0pt2"/>
              </w:rPr>
              <w:tab/>
              <w:t>«Пророк» (1841), «Как часто, пестрою толпою окружен...» (1841), «Листок» (1841) и др.</w:t>
            </w:r>
            <w:r>
              <w:rPr>
                <w:rStyle w:val="0pt4"/>
              </w:rPr>
              <w:t xml:space="preserve"> (5-9 кл.)</w:t>
            </w:r>
          </w:p>
          <w:p w:rsidR="00E80B14" w:rsidRDefault="00E07B23">
            <w:pPr>
              <w:pStyle w:val="9"/>
              <w:framePr w:w="10440" w:h="14822" w:wrap="none" w:vAnchor="page" w:hAnchor="page" w:x="3200" w:y="4717"/>
              <w:shd w:val="clear" w:color="auto" w:fill="auto"/>
              <w:spacing w:before="180" w:after="240" w:line="200" w:lineRule="exact"/>
              <w:ind w:firstLine="0"/>
              <w:jc w:val="both"/>
            </w:pPr>
            <w:r>
              <w:rPr>
                <w:rStyle w:val="10pt0pt2"/>
              </w:rPr>
              <w:t>Поэмы</w:t>
            </w:r>
          </w:p>
          <w:p w:rsidR="00E80B14" w:rsidRDefault="00E07B23">
            <w:pPr>
              <w:pStyle w:val="9"/>
              <w:framePr w:w="10440" w:h="14822" w:wrap="none" w:vAnchor="page" w:hAnchor="page" w:x="3200" w:y="4717"/>
              <w:shd w:val="clear" w:color="auto" w:fill="auto"/>
              <w:spacing w:before="240" w:after="0"/>
              <w:ind w:firstLine="0"/>
              <w:jc w:val="both"/>
            </w:pPr>
            <w:r>
              <w:rPr>
                <w:rStyle w:val="10pt0pt2"/>
              </w:rPr>
              <w:t>-1-2 по выбору,например:</w:t>
            </w:r>
          </w:p>
          <w:p w:rsidR="00E80B14" w:rsidRDefault="00E07B23">
            <w:pPr>
              <w:pStyle w:val="9"/>
              <w:framePr w:w="10440" w:h="14822" w:wrap="none" w:vAnchor="page" w:hAnchor="page" w:x="3200" w:y="4717"/>
              <w:shd w:val="clear" w:color="auto" w:fill="auto"/>
              <w:spacing w:after="0"/>
              <w:ind w:left="80" w:firstLine="0"/>
            </w:pPr>
            <w:r>
              <w:rPr>
                <w:rStyle w:val="0pt2"/>
              </w:rPr>
              <w:t>«Песня про царя Ивана Васильевича, молодого опричника и удалого купца Калашникова» (1837), «Мцыри» (1839) и др.</w:t>
            </w:r>
          </w:p>
        </w:tc>
        <w:tc>
          <w:tcPr>
            <w:tcW w:w="3403" w:type="dxa"/>
            <w:vMerge/>
            <w:tcBorders>
              <w:left w:val="single" w:sz="4" w:space="0" w:color="auto"/>
              <w:bottom w:val="single" w:sz="4" w:space="0" w:color="auto"/>
              <w:right w:val="single" w:sz="4" w:space="0" w:color="auto"/>
            </w:tcBorders>
            <w:shd w:val="clear" w:color="auto" w:fill="FFFFFF"/>
          </w:tcPr>
          <w:p w:rsidR="00E80B14" w:rsidRDefault="00E80B14">
            <w:pPr>
              <w:framePr w:w="10440" w:h="14822" w:wrap="none" w:vAnchor="page" w:hAnchor="page" w:x="3200" w:y="4717"/>
            </w:pPr>
          </w:p>
        </w:tc>
      </w:tr>
    </w:tbl>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30"/>
        <w:framePr w:wrap="none" w:vAnchor="page" w:hAnchor="page" w:x="6714" w:y="4701"/>
        <w:shd w:val="clear" w:color="auto" w:fill="auto"/>
        <w:spacing w:line="210" w:lineRule="exact"/>
      </w:pPr>
      <w:r>
        <w:rPr>
          <w:rStyle w:val="39"/>
          <w:b/>
          <w:bCs/>
        </w:rPr>
        <w:lastRenderedPageBreak/>
        <w:t>(8-9 кл.)</w:t>
      </w:r>
    </w:p>
    <w:p w:rsidR="00E80B14" w:rsidRDefault="00E07B23">
      <w:pPr>
        <w:pStyle w:val="30"/>
        <w:framePr w:w="3197" w:h="1395" w:hRule="exact" w:wrap="none" w:vAnchor="page" w:hAnchor="page" w:x="3282" w:y="5210"/>
        <w:shd w:val="clear" w:color="auto" w:fill="auto"/>
        <w:spacing w:after="267" w:line="210" w:lineRule="exact"/>
        <w:ind w:left="20"/>
        <w:jc w:val="both"/>
      </w:pPr>
      <w:r>
        <w:rPr>
          <w:rStyle w:val="39"/>
          <w:b/>
          <w:bCs/>
        </w:rPr>
        <w:t>Н.В.Г оголь</w:t>
      </w:r>
    </w:p>
    <w:p w:rsidR="00E80B14" w:rsidRDefault="00E07B23">
      <w:pPr>
        <w:pStyle w:val="9"/>
        <w:framePr w:w="3197" w:h="1395" w:hRule="exact" w:wrap="none" w:vAnchor="page" w:hAnchor="page" w:x="3282" w:y="5210"/>
        <w:shd w:val="clear" w:color="auto" w:fill="auto"/>
        <w:spacing w:after="0"/>
        <w:ind w:left="20" w:right="40" w:firstLine="0"/>
        <w:jc w:val="both"/>
      </w:pPr>
      <w:r>
        <w:t xml:space="preserve">«Ревизор» (1835) </w:t>
      </w:r>
      <w:r>
        <w:rPr>
          <w:rStyle w:val="ab"/>
        </w:rPr>
        <w:t xml:space="preserve">(7-8 кл.), </w:t>
      </w:r>
      <w:r>
        <w:t xml:space="preserve">«Мертвые души» (1835 - 1841) </w:t>
      </w:r>
      <w:r>
        <w:rPr>
          <w:rStyle w:val="ab"/>
        </w:rPr>
        <w:t>(9-10 кл.)</w:t>
      </w:r>
    </w:p>
    <w:p w:rsidR="00E80B14" w:rsidRDefault="00E07B23">
      <w:pPr>
        <w:pStyle w:val="70"/>
        <w:framePr w:w="3451" w:h="3346" w:hRule="exact" w:wrap="none" w:vAnchor="page" w:hAnchor="page" w:x="6714" w:y="5164"/>
        <w:shd w:val="clear" w:color="auto" w:fill="auto"/>
        <w:tabs>
          <w:tab w:val="left" w:pos="2790"/>
        </w:tabs>
        <w:ind w:left="40" w:right="20" w:firstLine="0"/>
      </w:pPr>
      <w:r>
        <w:rPr>
          <w:rStyle w:val="70pt1"/>
          <w:b/>
          <w:bCs/>
        </w:rPr>
        <w:t xml:space="preserve">Н.В.Гоголь </w:t>
      </w:r>
      <w:r>
        <w:rPr>
          <w:rStyle w:val="710pt0pt"/>
          <w:b/>
          <w:bCs/>
          <w:i/>
          <w:iCs/>
        </w:rPr>
        <w:t>Повести - 5 из разных циклов, на выбор, входят в программу каждого класса, например:</w:t>
      </w:r>
      <w:r>
        <w:rPr>
          <w:rStyle w:val="70pt2"/>
          <w:b/>
          <w:bCs/>
          <w:i/>
          <w:iCs/>
        </w:rPr>
        <w:t>«Ночь Рождеством» (1830 - 1831), «Повесть о том, как поссорился Иван Иванович с Иваном Никифоровичем»</w:t>
      </w:r>
      <w:r>
        <w:rPr>
          <w:rStyle w:val="70pt2"/>
          <w:b/>
          <w:bCs/>
          <w:i/>
          <w:iCs/>
        </w:rPr>
        <w:tab/>
        <w:t>(1834),</w:t>
      </w:r>
    </w:p>
    <w:p w:rsidR="00E80B14" w:rsidRDefault="00E07B23">
      <w:pPr>
        <w:pStyle w:val="70"/>
        <w:framePr w:w="3451" w:h="3346" w:hRule="exact" w:wrap="none" w:vAnchor="page" w:hAnchor="page" w:x="6714" w:y="5164"/>
        <w:shd w:val="clear" w:color="auto" w:fill="auto"/>
        <w:ind w:left="40" w:right="20" w:firstLine="0"/>
        <w:jc w:val="left"/>
      </w:pPr>
      <w:r>
        <w:rPr>
          <w:rStyle w:val="70pt2"/>
          <w:b/>
          <w:bCs/>
          <w:i/>
          <w:iCs/>
        </w:rPr>
        <w:t xml:space="preserve">«Невский проспект» (1833 1834), «Тарас Бульба» (1835), «Старосветские помещики» </w:t>
      </w:r>
      <w:r>
        <w:rPr>
          <w:rStyle w:val="70pt3"/>
          <w:b/>
          <w:bCs/>
          <w:i/>
          <w:iCs/>
        </w:rPr>
        <w:t>(1835), «Шинель» (1839) и др.</w:t>
      </w:r>
    </w:p>
    <w:p w:rsidR="00E80B14" w:rsidRDefault="00E07B23">
      <w:pPr>
        <w:pStyle w:val="30"/>
        <w:framePr w:wrap="none" w:vAnchor="page" w:hAnchor="page" w:x="6714" w:y="8791"/>
        <w:shd w:val="clear" w:color="auto" w:fill="auto"/>
        <w:spacing w:line="210" w:lineRule="exact"/>
      </w:pPr>
      <w:r>
        <w:rPr>
          <w:rStyle w:val="39"/>
          <w:b/>
          <w:bCs/>
        </w:rPr>
        <w:t>(5-9 кл.)</w:t>
      </w:r>
    </w:p>
    <w:p w:rsidR="00E80B14" w:rsidRDefault="00E07B23">
      <w:pPr>
        <w:pStyle w:val="30"/>
        <w:framePr w:w="3187" w:h="3102" w:hRule="exact" w:wrap="none" w:vAnchor="page" w:hAnchor="page" w:x="3277" w:y="9241"/>
        <w:shd w:val="clear" w:color="auto" w:fill="auto"/>
        <w:tabs>
          <w:tab w:val="left" w:pos="1407"/>
        </w:tabs>
        <w:spacing w:line="283" w:lineRule="exact"/>
        <w:ind w:left="20"/>
        <w:jc w:val="both"/>
      </w:pPr>
      <w:r>
        <w:rPr>
          <w:rStyle w:val="39"/>
          <w:b/>
          <w:bCs/>
        </w:rPr>
        <w:t>Ф.И.</w:t>
      </w:r>
      <w:r>
        <w:rPr>
          <w:rStyle w:val="39"/>
          <w:b/>
          <w:bCs/>
        </w:rPr>
        <w:tab/>
        <w:t>Тютчев</w:t>
      </w:r>
    </w:p>
    <w:p w:rsidR="00E80B14" w:rsidRDefault="00E07B23">
      <w:pPr>
        <w:pStyle w:val="30"/>
        <w:framePr w:w="3187" w:h="3102" w:hRule="exact" w:wrap="none" w:vAnchor="page" w:hAnchor="page" w:x="3277" w:y="9241"/>
        <w:shd w:val="clear" w:color="auto" w:fill="auto"/>
        <w:spacing w:after="248" w:line="283" w:lineRule="exact"/>
        <w:ind w:left="20"/>
        <w:jc w:val="both"/>
      </w:pPr>
      <w:r>
        <w:rPr>
          <w:rStyle w:val="39"/>
          <w:b/>
          <w:bCs/>
        </w:rPr>
        <w:t>Стихотворения:</w:t>
      </w:r>
    </w:p>
    <w:p w:rsidR="00E80B14" w:rsidRDefault="00E07B23">
      <w:pPr>
        <w:pStyle w:val="9"/>
        <w:framePr w:w="3187" w:h="3102" w:hRule="exact" w:wrap="none" w:vAnchor="page" w:hAnchor="page" w:x="3277" w:y="9241"/>
        <w:shd w:val="clear" w:color="auto" w:fill="auto"/>
        <w:spacing w:after="291"/>
        <w:ind w:left="20" w:right="100" w:firstLine="0"/>
        <w:jc w:val="both"/>
      </w:pPr>
      <w:r>
        <w:t xml:space="preserve">«Весенняя гроза» («Люблю грозу в начале мая...») (1828, нач. 1850-х), </w:t>
      </w:r>
      <w:r w:rsidRPr="004D5D9C">
        <w:t>«</w:t>
      </w:r>
      <w:r>
        <w:rPr>
          <w:lang w:val="en-US"/>
        </w:rPr>
        <w:t>Silentium</w:t>
      </w:r>
      <w:r w:rsidRPr="004D5D9C">
        <w:t xml:space="preserve">!» </w:t>
      </w:r>
      <w:r>
        <w:t>(Молчи, скрывайся и таи...) (1829, нач. 1830-х), «Умом Россию не понять...» (1866).</w:t>
      </w:r>
    </w:p>
    <w:p w:rsidR="00E80B14" w:rsidRDefault="00E07B23">
      <w:pPr>
        <w:pStyle w:val="30"/>
        <w:framePr w:w="3187" w:h="3102" w:hRule="exact" w:wrap="none" w:vAnchor="page" w:hAnchor="page" w:x="3277" w:y="9241"/>
        <w:shd w:val="clear" w:color="auto" w:fill="auto"/>
        <w:spacing w:line="210" w:lineRule="exact"/>
        <w:ind w:left="20"/>
        <w:jc w:val="both"/>
      </w:pPr>
      <w:r>
        <w:rPr>
          <w:rStyle w:val="39"/>
          <w:b/>
          <w:bCs/>
        </w:rPr>
        <w:t>(5-8 кл.)</w:t>
      </w:r>
    </w:p>
    <w:p w:rsidR="00E80B14" w:rsidRDefault="00E07B23">
      <w:pPr>
        <w:pStyle w:val="30"/>
        <w:framePr w:w="3197" w:h="2050" w:hRule="exact" w:wrap="none" w:vAnchor="page" w:hAnchor="page" w:x="3277" w:y="13029"/>
        <w:shd w:val="clear" w:color="auto" w:fill="auto"/>
        <w:tabs>
          <w:tab w:val="left" w:pos="558"/>
        </w:tabs>
        <w:spacing w:after="138" w:line="210" w:lineRule="exact"/>
        <w:ind w:left="20"/>
        <w:jc w:val="both"/>
      </w:pPr>
      <w:r>
        <w:rPr>
          <w:rStyle w:val="39"/>
          <w:b/>
          <w:bCs/>
        </w:rPr>
        <w:t>А.А. Фет</w:t>
      </w:r>
    </w:p>
    <w:p w:rsidR="00E80B14" w:rsidRDefault="00E07B23">
      <w:pPr>
        <w:pStyle w:val="9"/>
        <w:framePr w:w="3197" w:h="2050" w:hRule="exact" w:wrap="none" w:vAnchor="page" w:hAnchor="page" w:x="3277" w:y="13029"/>
        <w:shd w:val="clear" w:color="auto" w:fill="auto"/>
        <w:spacing w:after="235" w:line="278" w:lineRule="exact"/>
        <w:ind w:left="20" w:right="60" w:firstLine="0"/>
        <w:jc w:val="both"/>
      </w:pPr>
      <w:r>
        <w:rPr>
          <w:rStyle w:val="ab"/>
        </w:rPr>
        <w:t xml:space="preserve">Стихотворения: </w:t>
      </w:r>
      <w:r>
        <w:t>«Шепот, робкое дыханье...» (1850), «Как беден наш язык! Хочу и не могу...» (1887).</w:t>
      </w:r>
    </w:p>
    <w:p w:rsidR="00E80B14" w:rsidRDefault="00E07B23">
      <w:pPr>
        <w:pStyle w:val="30"/>
        <w:framePr w:w="3197" w:h="2050" w:hRule="exact" w:wrap="none" w:vAnchor="page" w:hAnchor="page" w:x="3277" w:y="13029"/>
        <w:shd w:val="clear" w:color="auto" w:fill="auto"/>
        <w:spacing w:line="210" w:lineRule="exact"/>
        <w:ind w:left="20"/>
        <w:jc w:val="both"/>
      </w:pPr>
      <w:r>
        <w:rPr>
          <w:rStyle w:val="39"/>
          <w:b/>
          <w:bCs/>
        </w:rPr>
        <w:t>(5-8 кл.)</w:t>
      </w:r>
    </w:p>
    <w:p w:rsidR="00E80B14" w:rsidRDefault="00E07B23">
      <w:pPr>
        <w:pStyle w:val="30"/>
        <w:framePr w:w="3197" w:h="2347" w:hRule="exact" w:wrap="none" w:vAnchor="page" w:hAnchor="page" w:x="3277" w:y="15746"/>
        <w:shd w:val="clear" w:color="auto" w:fill="auto"/>
        <w:spacing w:after="147" w:line="210" w:lineRule="exact"/>
        <w:ind w:left="20"/>
        <w:jc w:val="both"/>
      </w:pPr>
      <w:r>
        <w:rPr>
          <w:rStyle w:val="39"/>
          <w:b/>
          <w:bCs/>
        </w:rPr>
        <w:t>Н.А.Некрасов.</w:t>
      </w:r>
    </w:p>
    <w:p w:rsidR="00E80B14" w:rsidRDefault="00E07B23">
      <w:pPr>
        <w:pStyle w:val="9"/>
        <w:framePr w:w="3197" w:h="2347" w:hRule="exact" w:wrap="none" w:vAnchor="page" w:hAnchor="page" w:x="3277" w:y="15746"/>
        <w:shd w:val="clear" w:color="auto" w:fill="auto"/>
        <w:spacing w:after="231"/>
        <w:ind w:left="20" w:right="60" w:firstLine="0"/>
        <w:jc w:val="both"/>
      </w:pPr>
      <w:r>
        <w:t>Стихотворения: «Крестьянские дети» (1861), «Вчерашний день, часу в шестом. » (1848), «Несжатая полоса» (1854).</w:t>
      </w:r>
    </w:p>
    <w:p w:rsidR="00E80B14" w:rsidRDefault="00E07B23">
      <w:pPr>
        <w:pStyle w:val="30"/>
        <w:framePr w:w="3197" w:h="2347" w:hRule="exact" w:wrap="none" w:vAnchor="page" w:hAnchor="page" w:x="3277" w:y="15746"/>
        <w:shd w:val="clear" w:color="auto" w:fill="auto"/>
        <w:spacing w:line="210" w:lineRule="exact"/>
        <w:ind w:left="20"/>
        <w:jc w:val="both"/>
      </w:pPr>
      <w:r>
        <w:rPr>
          <w:rStyle w:val="39"/>
          <w:b/>
          <w:bCs/>
        </w:rPr>
        <w:t>(5-8 кл.)</w:t>
      </w:r>
    </w:p>
    <w:p w:rsidR="00E80B14" w:rsidRDefault="00E07B23">
      <w:pPr>
        <w:pStyle w:val="30"/>
        <w:framePr w:w="3432" w:h="3613" w:hRule="exact" w:wrap="none" w:vAnchor="page" w:hAnchor="page" w:x="6742" w:y="9248"/>
        <w:shd w:val="clear" w:color="auto" w:fill="auto"/>
        <w:ind w:left="20"/>
      </w:pPr>
      <w:r>
        <w:rPr>
          <w:rStyle w:val="39"/>
          <w:b/>
          <w:bCs/>
        </w:rPr>
        <w:t xml:space="preserve">Ф.И. Тютчев </w:t>
      </w:r>
      <w:r>
        <w:rPr>
          <w:rStyle w:val="310pt0pt"/>
          <w:b/>
          <w:bCs/>
        </w:rPr>
        <w:t xml:space="preserve">- </w:t>
      </w:r>
      <w:r>
        <w:rPr>
          <w:rStyle w:val="310pt0pt0"/>
          <w:b/>
          <w:bCs/>
        </w:rPr>
        <w:t>3-4</w:t>
      </w:r>
    </w:p>
    <w:p w:rsidR="00E80B14" w:rsidRDefault="00E07B23">
      <w:pPr>
        <w:pStyle w:val="70"/>
        <w:framePr w:w="3432" w:h="3613" w:hRule="exact" w:wrap="none" w:vAnchor="page" w:hAnchor="page" w:x="6742" w:y="9248"/>
        <w:shd w:val="clear" w:color="auto" w:fill="auto"/>
        <w:tabs>
          <w:tab w:val="left" w:leader="underscore" w:pos="3442"/>
        </w:tabs>
        <w:ind w:left="20" w:right="40" w:firstLine="0"/>
        <w:jc w:val="left"/>
      </w:pPr>
      <w:r>
        <w:rPr>
          <w:rStyle w:val="710pt0pt"/>
          <w:b/>
          <w:bCs/>
          <w:i/>
          <w:iCs/>
        </w:rPr>
        <w:t xml:space="preserve">стихотворения по выбору, например. </w:t>
      </w:r>
      <w:r>
        <w:rPr>
          <w:rStyle w:val="70pt2"/>
          <w:b/>
          <w:bCs/>
          <w:i/>
          <w:iCs/>
        </w:rPr>
        <w:t xml:space="preserve">«Еще в полях снег...» (1829, нач. 1830-х), «Цгщерон» (1829, нач. 1830- «Фонтан» (1836), «Эти селенья...» (1855), «Есть в осени первоначальной...» (1857), «Певучесть есть в морских волнах...» (1865), «Нам не предугадать ...»(1869), «КБ.» («Я встретил вас - и все </w:t>
      </w:r>
      <w:r>
        <w:rPr>
          <w:rStyle w:val="70pt3"/>
          <w:b/>
          <w:bCs/>
          <w:i/>
          <w:iCs/>
        </w:rPr>
        <w:t>былое...») (1870) и др.</w:t>
      </w:r>
      <w:r>
        <w:rPr>
          <w:rStyle w:val="70pt"/>
        </w:rPr>
        <w:tab/>
      </w:r>
    </w:p>
    <w:p w:rsidR="00E80B14" w:rsidRDefault="00E07B23">
      <w:pPr>
        <w:pStyle w:val="30"/>
        <w:framePr w:wrap="none" w:vAnchor="page" w:hAnchor="page" w:x="6680" w:y="13149"/>
        <w:shd w:val="clear" w:color="auto" w:fill="auto"/>
        <w:spacing w:line="210" w:lineRule="exact"/>
        <w:ind w:left="40"/>
      </w:pPr>
      <w:r>
        <w:rPr>
          <w:rStyle w:val="39"/>
          <w:b/>
          <w:bCs/>
        </w:rPr>
        <w:t>(5-8 кл.)</w:t>
      </w:r>
    </w:p>
    <w:p w:rsidR="00E80B14" w:rsidRDefault="00E07B23">
      <w:pPr>
        <w:pStyle w:val="70"/>
        <w:framePr w:w="3485" w:h="273" w:hRule="exact" w:wrap="none" w:vAnchor="page" w:hAnchor="page" w:x="6680" w:y="14023"/>
        <w:shd w:val="clear" w:color="auto" w:fill="auto"/>
        <w:spacing w:line="210" w:lineRule="exact"/>
        <w:ind w:firstLine="0"/>
        <w:jc w:val="right"/>
      </w:pPr>
      <w:r>
        <w:rPr>
          <w:rStyle w:val="70pt2"/>
          <w:b/>
          <w:bCs/>
          <w:i/>
          <w:iCs/>
        </w:rPr>
        <w:t>3-4</w:t>
      </w:r>
    </w:p>
    <w:p w:rsidR="00E80B14" w:rsidRDefault="00E07B23">
      <w:pPr>
        <w:pStyle w:val="9"/>
        <w:framePr w:w="3485" w:h="3464" w:hRule="exact" w:wrap="none" w:vAnchor="page" w:hAnchor="page" w:x="6680" w:y="13996"/>
        <w:shd w:val="clear" w:color="auto" w:fill="auto"/>
        <w:tabs>
          <w:tab w:val="left" w:pos="1691"/>
          <w:tab w:val="left" w:pos="1696"/>
        </w:tabs>
        <w:spacing w:after="0"/>
        <w:ind w:left="40" w:firstLine="0"/>
      </w:pPr>
      <w:r>
        <w:t>А.А.</w:t>
      </w:r>
      <w:r>
        <w:tab/>
        <w:t>Фет -</w:t>
      </w:r>
    </w:p>
    <w:p w:rsidR="00E80B14" w:rsidRDefault="00E07B23">
      <w:pPr>
        <w:pStyle w:val="91"/>
        <w:framePr w:w="3485" w:h="3464" w:hRule="exact" w:wrap="none" w:vAnchor="page" w:hAnchor="page" w:x="6680" w:y="13996"/>
        <w:shd w:val="clear" w:color="auto" w:fill="auto"/>
        <w:spacing w:after="111"/>
        <w:ind w:left="40" w:right="39" w:firstLine="0"/>
      </w:pPr>
      <w:r>
        <w:rPr>
          <w:rStyle w:val="9105pt0pt"/>
          <w:b/>
          <w:bCs/>
          <w:i/>
          <w:iCs/>
        </w:rPr>
        <w:t>стихотворения по выбору,</w:t>
      </w:r>
      <w:r>
        <w:rPr>
          <w:rStyle w:val="9105pt0pt"/>
          <w:b/>
          <w:bCs/>
          <w:i/>
          <w:iCs/>
        </w:rPr>
        <w:br/>
        <w:t>например</w:t>
      </w:r>
      <w:r>
        <w:rPr>
          <w:rStyle w:val="9105pt0pt0"/>
        </w:rPr>
        <w:t xml:space="preserve">: </w:t>
      </w:r>
      <w:r>
        <w:rPr>
          <w:rStyle w:val="92"/>
          <w:b/>
          <w:bCs/>
          <w:i/>
          <w:iCs/>
        </w:rPr>
        <w:t>«Я пришел к тебе с</w:t>
      </w:r>
      <w:r>
        <w:rPr>
          <w:rStyle w:val="92"/>
          <w:b/>
          <w:bCs/>
          <w:i/>
          <w:iCs/>
        </w:rPr>
        <w:br/>
        <w:t>приветом...» (1843), «На стоге</w:t>
      </w:r>
      <w:r>
        <w:rPr>
          <w:rStyle w:val="92"/>
          <w:b/>
          <w:bCs/>
          <w:i/>
          <w:iCs/>
        </w:rPr>
        <w:br/>
        <w:t>сена ночью южной...»(1857),</w:t>
      </w:r>
      <w:r>
        <w:rPr>
          <w:rStyle w:val="92"/>
          <w:b/>
          <w:bCs/>
          <w:i/>
          <w:iCs/>
        </w:rPr>
        <w:br/>
        <w:t>«Сияла ночь. Луной был полон</w:t>
      </w:r>
      <w:r>
        <w:rPr>
          <w:rStyle w:val="92"/>
          <w:b/>
          <w:bCs/>
          <w:i/>
          <w:iCs/>
        </w:rPr>
        <w:br/>
        <w:t>сад. Лежали...» (1877), «Это</w:t>
      </w:r>
      <w:r>
        <w:rPr>
          <w:rStyle w:val="92"/>
          <w:b/>
          <w:bCs/>
          <w:i/>
          <w:iCs/>
        </w:rPr>
        <w:br/>
        <w:t>утро, радость эта...» (1881),</w:t>
      </w:r>
      <w:r>
        <w:rPr>
          <w:rStyle w:val="92"/>
          <w:b/>
          <w:bCs/>
          <w:i/>
          <w:iCs/>
        </w:rPr>
        <w:br/>
        <w:t>«Учись у них —у дуба, у</w:t>
      </w:r>
      <w:r>
        <w:rPr>
          <w:rStyle w:val="92"/>
          <w:b/>
          <w:bCs/>
          <w:i/>
          <w:iCs/>
        </w:rPr>
        <w:br/>
        <w:t>березы...» (1883), «Ятебе</w:t>
      </w:r>
      <w:r>
        <w:rPr>
          <w:rStyle w:val="92"/>
          <w:b/>
          <w:bCs/>
          <w:i/>
          <w:iCs/>
        </w:rPr>
        <w:br/>
        <w:t>ничего не скажу...» (1885) идр.</w:t>
      </w:r>
    </w:p>
    <w:p w:rsidR="00E80B14" w:rsidRDefault="00E07B23">
      <w:pPr>
        <w:pStyle w:val="9"/>
        <w:framePr w:w="3485" w:h="3464" w:hRule="exact" w:wrap="none" w:vAnchor="page" w:hAnchor="page" w:x="6680" w:y="13996"/>
        <w:shd w:val="clear" w:color="auto" w:fill="auto"/>
        <w:spacing w:after="0" w:line="210" w:lineRule="exact"/>
        <w:ind w:left="40" w:firstLine="0"/>
      </w:pPr>
      <w:r>
        <w:t>(5-8 кл.)</w:t>
      </w:r>
    </w:p>
    <w:p w:rsidR="00E80B14" w:rsidRDefault="00E07B23">
      <w:pPr>
        <w:pStyle w:val="30"/>
        <w:framePr w:w="3653" w:h="1585" w:hRule="exact" w:wrap="none" w:vAnchor="page" w:hAnchor="page" w:x="6704" w:y="18050"/>
        <w:shd w:val="clear" w:color="auto" w:fill="auto"/>
        <w:spacing w:after="141" w:line="210" w:lineRule="exact"/>
      </w:pPr>
      <w:r>
        <w:rPr>
          <w:rStyle w:val="39"/>
          <w:b/>
          <w:bCs/>
        </w:rPr>
        <w:t>Н.А.Некрасов</w:t>
      </w:r>
    </w:p>
    <w:p w:rsidR="00E80B14" w:rsidRDefault="00E07B23">
      <w:pPr>
        <w:pStyle w:val="70"/>
        <w:framePr w:w="3653" w:h="1585" w:hRule="exact" w:wrap="none" w:vAnchor="page" w:hAnchor="page" w:x="6704" w:y="18050"/>
        <w:shd w:val="clear" w:color="auto" w:fill="auto"/>
        <w:spacing w:line="269" w:lineRule="exact"/>
        <w:ind w:right="280" w:firstLine="0"/>
        <w:jc w:val="left"/>
      </w:pPr>
      <w:r>
        <w:rPr>
          <w:rStyle w:val="710pt0pt"/>
          <w:b/>
          <w:bCs/>
          <w:i/>
          <w:iCs/>
        </w:rPr>
        <w:t xml:space="preserve">-1—2 стихотворения по выбору,например: </w:t>
      </w:r>
      <w:r>
        <w:rPr>
          <w:rStyle w:val="70pt2"/>
          <w:b/>
          <w:bCs/>
          <w:i/>
          <w:iCs/>
        </w:rPr>
        <w:t xml:space="preserve">«Тройка» (1846), «Размышления у </w:t>
      </w:r>
      <w:r>
        <w:rPr>
          <w:rStyle w:val="70pt3"/>
          <w:b/>
          <w:bCs/>
          <w:i/>
          <w:iCs/>
        </w:rPr>
        <w:t>парадного подъезда» (1858),</w:t>
      </w:r>
    </w:p>
    <w:p w:rsidR="00E80B14" w:rsidRDefault="00E07B23">
      <w:pPr>
        <w:pStyle w:val="91"/>
        <w:framePr w:w="3226" w:h="518" w:hRule="exact" w:wrap="none" w:vAnchor="page" w:hAnchor="page" w:x="10328" w:y="9309"/>
        <w:shd w:val="clear" w:color="auto" w:fill="auto"/>
        <w:spacing w:after="22" w:line="200" w:lineRule="exact"/>
        <w:ind w:left="40" w:firstLine="0"/>
      </w:pPr>
      <w:r>
        <w:rPr>
          <w:rStyle w:val="92"/>
          <w:b/>
          <w:bCs/>
          <w:i/>
          <w:iCs/>
        </w:rPr>
        <w:t>Поэзия 2-й половины XIX</w:t>
      </w:r>
    </w:p>
    <w:p w:rsidR="00E80B14" w:rsidRDefault="00E07B23">
      <w:pPr>
        <w:pStyle w:val="70"/>
        <w:framePr w:w="3226" w:h="518" w:hRule="exact" w:wrap="none" w:vAnchor="page" w:hAnchor="page" w:x="10328" w:y="9309"/>
        <w:shd w:val="clear" w:color="auto" w:fill="auto"/>
        <w:tabs>
          <w:tab w:val="left" w:leader="underscore" w:pos="3002"/>
          <w:tab w:val="left" w:pos="266"/>
          <w:tab w:val="left" w:pos="266"/>
        </w:tabs>
        <w:spacing w:line="210" w:lineRule="exact"/>
        <w:ind w:left="40" w:firstLine="0"/>
      </w:pPr>
      <w:r>
        <w:rPr>
          <w:rStyle w:val="710pt0pt0"/>
          <w:b/>
          <w:bCs/>
          <w:i/>
          <w:iCs/>
        </w:rPr>
        <w:t>в.,</w:t>
      </w:r>
      <w:r>
        <w:rPr>
          <w:rStyle w:val="70pt3"/>
          <w:b/>
          <w:bCs/>
          <w:i/>
          <w:iCs/>
        </w:rPr>
        <w:t>например:</w:t>
      </w:r>
      <w:r>
        <w:rPr>
          <w:rStyle w:val="70pt"/>
        </w:rPr>
        <w:tab/>
      </w:r>
    </w:p>
    <w:p w:rsidR="00E80B14" w:rsidRDefault="00E07B23">
      <w:pPr>
        <w:pStyle w:val="91"/>
        <w:framePr w:w="3226" w:h="1181" w:hRule="exact" w:wrap="none" w:vAnchor="page" w:hAnchor="page" w:x="10328" w:y="10051"/>
        <w:shd w:val="clear" w:color="auto" w:fill="auto"/>
        <w:tabs>
          <w:tab w:val="left" w:pos="1427"/>
        </w:tabs>
        <w:spacing w:line="278" w:lineRule="exact"/>
        <w:ind w:left="40" w:right="60" w:firstLine="0"/>
        <w:jc w:val="left"/>
      </w:pPr>
      <w:r>
        <w:rPr>
          <w:rStyle w:val="92"/>
          <w:b/>
          <w:bCs/>
          <w:i/>
          <w:iCs/>
        </w:rPr>
        <w:t xml:space="preserve">А.Н.Майков, А.К. Толстой, Я.П.Полонский </w:t>
      </w:r>
      <w:r>
        <w:rPr>
          <w:rStyle w:val="9105pt0pt"/>
          <w:b/>
          <w:bCs/>
          <w:i/>
          <w:iCs/>
        </w:rPr>
        <w:t>и др.</w:t>
      </w:r>
    </w:p>
    <w:p w:rsidR="00E80B14" w:rsidRDefault="00E07B23">
      <w:pPr>
        <w:pStyle w:val="91"/>
        <w:framePr w:w="3226" w:h="1181" w:hRule="exact" w:wrap="none" w:vAnchor="page" w:hAnchor="page" w:x="10328" w:y="10051"/>
        <w:shd w:val="clear" w:color="auto" w:fill="auto"/>
        <w:spacing w:line="278" w:lineRule="exact"/>
        <w:ind w:left="40" w:right="60" w:firstLine="0"/>
        <w:jc w:val="left"/>
      </w:pPr>
      <w:r>
        <w:rPr>
          <w:rStyle w:val="92"/>
          <w:b/>
          <w:bCs/>
          <w:i/>
          <w:iCs/>
        </w:rPr>
        <w:t>(1-2 стихотворения по выбору, 5-9 кл.)</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70"/>
        <w:framePr w:w="3802" w:h="14434" w:hRule="exact" w:wrap="none" w:vAnchor="page" w:hAnchor="page" w:x="6619" w:y="4574"/>
        <w:shd w:val="clear" w:color="auto" w:fill="auto"/>
        <w:spacing w:after="239" w:line="283" w:lineRule="exact"/>
        <w:ind w:left="40" w:right="360" w:firstLine="0"/>
      </w:pPr>
      <w:r>
        <w:rPr>
          <w:rStyle w:val="70pt2"/>
          <w:b/>
          <w:bCs/>
          <w:i/>
          <w:iCs/>
        </w:rPr>
        <w:lastRenderedPageBreak/>
        <w:t xml:space="preserve">«Зеленый Шум» (1862-1863) и др. </w:t>
      </w:r>
      <w:r>
        <w:rPr>
          <w:rStyle w:val="70pt1"/>
          <w:b/>
          <w:bCs/>
        </w:rPr>
        <w:t>(5-8 кл.)</w:t>
      </w:r>
    </w:p>
    <w:p w:rsidR="00E80B14" w:rsidRDefault="00E07B23">
      <w:pPr>
        <w:pStyle w:val="30"/>
        <w:framePr w:w="3802" w:h="14434" w:hRule="exact" w:wrap="none" w:vAnchor="page" w:hAnchor="page" w:x="6619" w:y="4574"/>
        <w:shd w:val="clear" w:color="auto" w:fill="auto"/>
        <w:spacing w:after="143" w:line="210" w:lineRule="exact"/>
        <w:ind w:left="40"/>
        <w:jc w:val="both"/>
      </w:pPr>
      <w:r>
        <w:rPr>
          <w:rStyle w:val="39"/>
          <w:b/>
          <w:bCs/>
        </w:rPr>
        <w:t>И.С.Тургенев</w:t>
      </w:r>
    </w:p>
    <w:p w:rsidR="00E80B14" w:rsidRDefault="00E07B23">
      <w:pPr>
        <w:pStyle w:val="70"/>
        <w:framePr w:w="3802" w:h="14434" w:hRule="exact" w:wrap="none" w:vAnchor="page" w:hAnchor="page" w:x="6619" w:y="4574"/>
        <w:shd w:val="clear" w:color="auto" w:fill="auto"/>
        <w:spacing w:line="278" w:lineRule="exact"/>
        <w:ind w:left="40" w:firstLine="0"/>
      </w:pPr>
      <w:r>
        <w:rPr>
          <w:rStyle w:val="70pt2"/>
          <w:b/>
          <w:bCs/>
          <w:i/>
          <w:iCs/>
        </w:rPr>
        <w:t>-1 рассказ по выбору, например:</w:t>
      </w:r>
    </w:p>
    <w:p w:rsidR="00E80B14" w:rsidRDefault="00E07B23">
      <w:pPr>
        <w:pStyle w:val="91"/>
        <w:framePr w:w="3802" w:h="14434" w:hRule="exact" w:wrap="none" w:vAnchor="page" w:hAnchor="page" w:x="6619" w:y="4574"/>
        <w:shd w:val="clear" w:color="auto" w:fill="auto"/>
        <w:spacing w:line="278" w:lineRule="exact"/>
        <w:ind w:left="40" w:right="360" w:firstLine="0"/>
        <w:jc w:val="right"/>
      </w:pPr>
      <w:r>
        <w:rPr>
          <w:rStyle w:val="92"/>
          <w:b/>
          <w:bCs/>
          <w:i/>
          <w:iCs/>
        </w:rPr>
        <w:t>«Певц ы» (1852), «Бежин луг» (1846,1874) и др.;</w:t>
      </w:r>
    </w:p>
    <w:p w:rsidR="00E80B14" w:rsidRDefault="00E07B23">
      <w:pPr>
        <w:pStyle w:val="91"/>
        <w:framePr w:w="3802" w:h="14434" w:hRule="exact" w:wrap="none" w:vAnchor="page" w:hAnchor="page" w:x="6619" w:y="4574"/>
        <w:numPr>
          <w:ilvl w:val="0"/>
          <w:numId w:val="139"/>
        </w:numPr>
        <w:shd w:val="clear" w:color="auto" w:fill="auto"/>
        <w:tabs>
          <w:tab w:val="left" w:leader="underscore" w:pos="3554"/>
          <w:tab w:val="left" w:pos="266"/>
        </w:tabs>
        <w:spacing w:after="235" w:line="278" w:lineRule="exact"/>
        <w:ind w:left="40" w:right="360" w:firstLine="0"/>
      </w:pPr>
      <w:r>
        <w:rPr>
          <w:rStyle w:val="9105pt0pt"/>
          <w:b/>
          <w:bCs/>
          <w:i/>
          <w:iCs/>
        </w:rPr>
        <w:t xml:space="preserve">повесть на выбор, например: </w:t>
      </w:r>
      <w:r>
        <w:rPr>
          <w:rStyle w:val="92"/>
          <w:b/>
          <w:bCs/>
          <w:i/>
          <w:iCs/>
        </w:rPr>
        <w:t xml:space="preserve">«Муму» (1852), «Ася» (1857), «Первая любовь» (1860) и др.; 1 </w:t>
      </w:r>
      <w:r>
        <w:rPr>
          <w:rStyle w:val="9105pt0pt"/>
          <w:b/>
          <w:bCs/>
          <w:i/>
          <w:iCs/>
        </w:rPr>
        <w:t>стихотворение в прозе на выбор, например: «</w:t>
      </w:r>
      <w:r>
        <w:rPr>
          <w:rStyle w:val="92"/>
          <w:b/>
          <w:bCs/>
          <w:i/>
          <w:iCs/>
        </w:rPr>
        <w:t>Разговор</w:t>
      </w:r>
      <w:r>
        <w:rPr>
          <w:rStyle w:val="9105pt0pt"/>
          <w:b/>
          <w:bCs/>
          <w:i/>
          <w:iCs/>
        </w:rPr>
        <w:t xml:space="preserve">» </w:t>
      </w:r>
      <w:r>
        <w:rPr>
          <w:rStyle w:val="92"/>
          <w:b/>
          <w:bCs/>
          <w:i/>
          <w:iCs/>
        </w:rPr>
        <w:t>(1878), «Воробей» (1878),«Два богача» (1878), «Русский язык» (1882) и (¥</w:t>
      </w:r>
      <w:r>
        <w:rPr>
          <w:rStyle w:val="90pt0"/>
        </w:rPr>
        <w:tab/>
      </w:r>
    </w:p>
    <w:p w:rsidR="00E80B14" w:rsidRDefault="00E07B23">
      <w:pPr>
        <w:pStyle w:val="9"/>
        <w:framePr w:w="3802" w:h="14434" w:hRule="exact" w:wrap="none" w:vAnchor="page" w:hAnchor="page" w:x="6619" w:y="4574"/>
        <w:shd w:val="clear" w:color="auto" w:fill="auto"/>
        <w:spacing w:after="133" w:line="210" w:lineRule="exact"/>
        <w:ind w:left="40" w:firstLine="0"/>
        <w:jc w:val="both"/>
      </w:pPr>
      <w:r>
        <w:t>(6-8 кл.)</w:t>
      </w:r>
    </w:p>
    <w:p w:rsidR="00E80B14" w:rsidRDefault="00E07B23">
      <w:pPr>
        <w:pStyle w:val="30"/>
        <w:framePr w:w="3802" w:h="14434" w:hRule="exact" w:wrap="none" w:vAnchor="page" w:hAnchor="page" w:x="6619" w:y="4574"/>
        <w:shd w:val="clear" w:color="auto" w:fill="auto"/>
        <w:spacing w:after="147" w:line="210" w:lineRule="exact"/>
        <w:ind w:left="40"/>
        <w:jc w:val="both"/>
      </w:pPr>
      <w:r>
        <w:rPr>
          <w:rStyle w:val="39"/>
          <w:b/>
          <w:bCs/>
        </w:rPr>
        <w:t>Н.СЛесков</w:t>
      </w:r>
    </w:p>
    <w:p w:rsidR="00E80B14" w:rsidRDefault="00E07B23">
      <w:pPr>
        <w:pStyle w:val="70"/>
        <w:framePr w:w="3802" w:h="14434" w:hRule="exact" w:wrap="none" w:vAnchor="page" w:hAnchor="page" w:x="6619" w:y="4574"/>
        <w:numPr>
          <w:ilvl w:val="0"/>
          <w:numId w:val="140"/>
        </w:numPr>
        <w:shd w:val="clear" w:color="auto" w:fill="auto"/>
        <w:tabs>
          <w:tab w:val="left" w:pos="501"/>
        </w:tabs>
        <w:spacing w:after="231"/>
        <w:ind w:left="40" w:right="360" w:firstLine="0"/>
        <w:jc w:val="left"/>
      </w:pPr>
      <w:r>
        <w:rPr>
          <w:rStyle w:val="710pt0pt"/>
          <w:b/>
          <w:bCs/>
          <w:i/>
          <w:iCs/>
        </w:rPr>
        <w:t xml:space="preserve">1 повесть по выбору, например: </w:t>
      </w:r>
      <w:r>
        <w:rPr>
          <w:rStyle w:val="70pt2"/>
          <w:b/>
          <w:bCs/>
          <w:i/>
          <w:iCs/>
        </w:rPr>
        <w:t>«Несмертелъный Голован (Из рассказов о трех праведниках)» (1880), «Левша» (1881), «Тупейный художник» (1883), «Человек на часах» (1887) и др.</w:t>
      </w:r>
    </w:p>
    <w:p w:rsidR="00E80B14" w:rsidRDefault="00E07B23">
      <w:pPr>
        <w:pStyle w:val="30"/>
        <w:framePr w:w="3802" w:h="14434" w:hRule="exact" w:wrap="none" w:vAnchor="page" w:hAnchor="page" w:x="6619" w:y="4574"/>
        <w:shd w:val="clear" w:color="auto" w:fill="auto"/>
        <w:spacing w:after="193" w:line="210" w:lineRule="exact"/>
        <w:ind w:left="40"/>
        <w:jc w:val="both"/>
      </w:pPr>
      <w:r>
        <w:rPr>
          <w:rStyle w:val="39"/>
          <w:b/>
          <w:bCs/>
        </w:rPr>
        <w:t>(6-8 кл.)</w:t>
      </w:r>
    </w:p>
    <w:p w:rsidR="00E80B14" w:rsidRDefault="00E07B23">
      <w:pPr>
        <w:pStyle w:val="30"/>
        <w:framePr w:w="3802" w:h="14434" w:hRule="exact" w:wrap="none" w:vAnchor="page" w:hAnchor="page" w:x="6619" w:y="4574"/>
        <w:shd w:val="clear" w:color="auto" w:fill="auto"/>
        <w:spacing w:after="143" w:line="210" w:lineRule="exact"/>
        <w:ind w:left="40"/>
        <w:jc w:val="both"/>
      </w:pPr>
      <w:r>
        <w:rPr>
          <w:rStyle w:val="39"/>
          <w:b/>
          <w:bCs/>
        </w:rPr>
        <w:t>М.Е.Салтыков-Щедрин</w:t>
      </w:r>
    </w:p>
    <w:p w:rsidR="00E80B14" w:rsidRDefault="00E07B23">
      <w:pPr>
        <w:pStyle w:val="91"/>
        <w:framePr w:w="3802" w:h="14434" w:hRule="exact" w:wrap="none" w:vAnchor="page" w:hAnchor="page" w:x="6619" w:y="4574"/>
        <w:numPr>
          <w:ilvl w:val="0"/>
          <w:numId w:val="140"/>
        </w:numPr>
        <w:shd w:val="clear" w:color="auto" w:fill="auto"/>
        <w:tabs>
          <w:tab w:val="left" w:pos="237"/>
        </w:tabs>
        <w:spacing w:line="278" w:lineRule="exact"/>
        <w:ind w:left="40" w:firstLine="0"/>
      </w:pPr>
      <w:r>
        <w:rPr>
          <w:rStyle w:val="92"/>
          <w:b/>
          <w:bCs/>
          <w:i/>
          <w:iCs/>
        </w:rPr>
        <w:t>2 сказки по выбору, например:</w:t>
      </w:r>
    </w:p>
    <w:p w:rsidR="00E80B14" w:rsidRDefault="00E07B23">
      <w:pPr>
        <w:pStyle w:val="70"/>
        <w:framePr w:w="3802" w:h="14434" w:hRule="exact" w:wrap="none" w:vAnchor="page" w:hAnchor="page" w:x="6619" w:y="4574"/>
        <w:shd w:val="clear" w:color="auto" w:fill="auto"/>
        <w:spacing w:line="278" w:lineRule="exact"/>
        <w:ind w:left="40" w:right="360" w:firstLine="0"/>
        <w:jc w:val="left"/>
      </w:pPr>
      <w:r>
        <w:rPr>
          <w:rStyle w:val="70pt2"/>
          <w:b/>
          <w:bCs/>
          <w:i/>
          <w:iCs/>
        </w:rPr>
        <w:t>«Повесть о том, как один мужик двух генералов прокормил» (1869), «Премудрый пискаръ» (1883), «Медведь на воеводстве» (1884) идр.</w:t>
      </w:r>
    </w:p>
    <w:p w:rsidR="00E80B14" w:rsidRDefault="00E07B23">
      <w:pPr>
        <w:pStyle w:val="30"/>
        <w:framePr w:w="3802" w:h="14434" w:hRule="exact" w:wrap="none" w:vAnchor="page" w:hAnchor="page" w:x="6619" w:y="4574"/>
        <w:shd w:val="clear" w:color="auto" w:fill="auto"/>
        <w:spacing w:after="475" w:line="278" w:lineRule="exact"/>
        <w:ind w:left="40"/>
        <w:jc w:val="both"/>
      </w:pPr>
      <w:r>
        <w:rPr>
          <w:rStyle w:val="39"/>
          <w:b/>
          <w:bCs/>
        </w:rPr>
        <w:t>(7-8 кл.)</w:t>
      </w:r>
    </w:p>
    <w:p w:rsidR="00E80B14" w:rsidRDefault="00E07B23">
      <w:pPr>
        <w:pStyle w:val="30"/>
        <w:framePr w:w="3802" w:h="14434" w:hRule="exact" w:wrap="none" w:vAnchor="page" w:hAnchor="page" w:x="6619" w:y="4574"/>
        <w:shd w:val="clear" w:color="auto" w:fill="auto"/>
        <w:spacing w:after="147" w:line="210" w:lineRule="exact"/>
        <w:ind w:left="40"/>
        <w:jc w:val="both"/>
      </w:pPr>
      <w:r>
        <w:rPr>
          <w:rStyle w:val="39"/>
          <w:b/>
          <w:bCs/>
        </w:rPr>
        <w:t>Л.Н.Толстой</w:t>
      </w:r>
    </w:p>
    <w:p w:rsidR="00E80B14" w:rsidRDefault="00E07B23">
      <w:pPr>
        <w:pStyle w:val="70"/>
        <w:framePr w:w="3802" w:h="14434" w:hRule="exact" w:wrap="none" w:vAnchor="page" w:hAnchor="page" w:x="6619" w:y="4574"/>
        <w:numPr>
          <w:ilvl w:val="0"/>
          <w:numId w:val="140"/>
        </w:numPr>
        <w:shd w:val="clear" w:color="auto" w:fill="auto"/>
        <w:tabs>
          <w:tab w:val="left" w:pos="213"/>
        </w:tabs>
        <w:spacing w:after="231"/>
        <w:ind w:left="40" w:right="360" w:firstLine="0"/>
      </w:pPr>
      <w:r>
        <w:rPr>
          <w:rStyle w:val="710pt0pt"/>
          <w:b/>
          <w:bCs/>
          <w:i/>
          <w:iCs/>
        </w:rPr>
        <w:t xml:space="preserve">1 повесть по выбору, например: </w:t>
      </w:r>
      <w:r>
        <w:rPr>
          <w:rStyle w:val="70pt2"/>
          <w:b/>
          <w:bCs/>
          <w:i/>
          <w:iCs/>
        </w:rPr>
        <w:t>«Детство» (1852), «Отрочество» (1854), «Хаджи- Мурат» (1896</w:t>
      </w:r>
      <w:r>
        <w:rPr>
          <w:rStyle w:val="70pt"/>
        </w:rPr>
        <w:t>—</w:t>
      </w:r>
      <w:r>
        <w:rPr>
          <w:rStyle w:val="70pt2"/>
          <w:b/>
          <w:bCs/>
          <w:i/>
          <w:iCs/>
        </w:rPr>
        <w:t xml:space="preserve">1904) и др.; 1 </w:t>
      </w:r>
      <w:r>
        <w:rPr>
          <w:rStyle w:val="710pt0pt"/>
          <w:b/>
          <w:bCs/>
          <w:i/>
          <w:iCs/>
        </w:rPr>
        <w:t xml:space="preserve">рассказ на выбор, например: </w:t>
      </w:r>
      <w:r>
        <w:rPr>
          <w:rStyle w:val="70pt2"/>
          <w:b/>
          <w:bCs/>
          <w:i/>
          <w:iCs/>
        </w:rPr>
        <w:t>«Три смерти» (1858), «Холстомер» (1863, 1885), «Кавказский пленник» (1872), «После бала» (1903) и др.</w:t>
      </w:r>
    </w:p>
    <w:p w:rsidR="00E80B14" w:rsidRDefault="00E07B23">
      <w:pPr>
        <w:pStyle w:val="30"/>
        <w:framePr w:w="3802" w:h="14434" w:hRule="exact" w:wrap="none" w:vAnchor="page" w:hAnchor="page" w:x="6619" w:y="4574"/>
        <w:shd w:val="clear" w:color="auto" w:fill="auto"/>
        <w:spacing w:line="210" w:lineRule="exact"/>
        <w:ind w:left="40"/>
        <w:jc w:val="both"/>
      </w:pPr>
      <w:r>
        <w:rPr>
          <w:rStyle w:val="39"/>
          <w:b/>
          <w:bCs/>
        </w:rPr>
        <w:t>(5-8 кл.)</w:t>
      </w:r>
    </w:p>
    <w:p w:rsidR="00E80B14" w:rsidRDefault="00E80B14">
      <w:pPr>
        <w:rPr>
          <w:sz w:val="2"/>
          <w:szCs w:val="2"/>
        </w:rPr>
        <w:sectPr w:rsidR="00E80B14">
          <w:pgSz w:w="16838" w:h="23810"/>
          <w:pgMar w:top="0" w:right="0" w:bottom="0" w:left="0" w:header="0" w:footer="3" w:gutter="0"/>
          <w:cols w:space="720"/>
          <w:noEndnote/>
          <w:docGrid w:linePitch="360"/>
        </w:sectPr>
      </w:pPr>
    </w:p>
    <w:tbl>
      <w:tblPr>
        <w:tblOverlap w:val="never"/>
        <w:tblW w:w="0" w:type="auto"/>
        <w:tblLayout w:type="fixed"/>
        <w:tblCellMar>
          <w:left w:w="10" w:type="dxa"/>
          <w:right w:w="10" w:type="dxa"/>
        </w:tblCellMar>
        <w:tblLook w:val="04A0"/>
      </w:tblPr>
      <w:tblGrid>
        <w:gridCol w:w="3379"/>
        <w:gridCol w:w="3725"/>
        <w:gridCol w:w="3336"/>
      </w:tblGrid>
      <w:tr w:rsidR="00E80B14">
        <w:trPr>
          <w:trHeight w:hRule="exact" w:val="3379"/>
        </w:trPr>
        <w:tc>
          <w:tcPr>
            <w:tcW w:w="3379" w:type="dxa"/>
            <w:tcBorders>
              <w:top w:val="single" w:sz="4" w:space="0" w:color="auto"/>
              <w:left w:val="single" w:sz="4" w:space="0" w:color="auto"/>
            </w:tcBorders>
            <w:shd w:val="clear" w:color="auto" w:fill="FFFFFF"/>
          </w:tcPr>
          <w:p w:rsidR="00E80B14" w:rsidRDefault="00E80B14">
            <w:pPr>
              <w:framePr w:w="10440" w:h="15134" w:wrap="none" w:vAnchor="page" w:hAnchor="page" w:x="3200" w:y="4566"/>
              <w:rPr>
                <w:sz w:val="10"/>
                <w:szCs w:val="10"/>
              </w:rPr>
            </w:pPr>
          </w:p>
        </w:tc>
        <w:tc>
          <w:tcPr>
            <w:tcW w:w="3725" w:type="dxa"/>
            <w:tcBorders>
              <w:top w:val="single" w:sz="4" w:space="0" w:color="auto"/>
              <w:left w:val="single" w:sz="4" w:space="0" w:color="auto"/>
            </w:tcBorders>
            <w:shd w:val="clear" w:color="auto" w:fill="FFFFFF"/>
          </w:tcPr>
          <w:p w:rsidR="00E80B14" w:rsidRDefault="00E07B23">
            <w:pPr>
              <w:pStyle w:val="9"/>
              <w:framePr w:w="10440" w:h="15134" w:wrap="none" w:vAnchor="page" w:hAnchor="page" w:x="3200" w:y="4566"/>
              <w:shd w:val="clear" w:color="auto" w:fill="auto"/>
              <w:spacing w:after="240" w:line="200" w:lineRule="exact"/>
              <w:ind w:firstLine="0"/>
              <w:jc w:val="both"/>
            </w:pPr>
            <w:r>
              <w:rPr>
                <w:rStyle w:val="10pt0pt3"/>
              </w:rPr>
              <w:t>А.П.Чехов</w:t>
            </w:r>
          </w:p>
          <w:p w:rsidR="00E80B14" w:rsidRDefault="00E07B23">
            <w:pPr>
              <w:pStyle w:val="9"/>
              <w:framePr w:w="10440" w:h="15134" w:wrap="none" w:vAnchor="page" w:hAnchor="page" w:x="3200" w:y="4566"/>
              <w:shd w:val="clear" w:color="auto" w:fill="auto"/>
              <w:spacing w:before="240"/>
              <w:ind w:firstLine="0"/>
              <w:jc w:val="both"/>
            </w:pPr>
            <w:r>
              <w:rPr>
                <w:rStyle w:val="10pt0pt3"/>
              </w:rPr>
              <w:t xml:space="preserve">- </w:t>
            </w:r>
            <w:r>
              <w:rPr>
                <w:rStyle w:val="10pt0pt2"/>
              </w:rPr>
              <w:t xml:space="preserve">3 рассказа по выбору, например: </w:t>
            </w:r>
            <w:r>
              <w:rPr>
                <w:rStyle w:val="0ptb"/>
              </w:rPr>
              <w:t>«Толстый и тонкий» (1883), «Хамелеон» (1884), «Смерть чиновника» (1883), «Лошадиная фамилия» (1885), «Злоумышленник» (1885), «Ванька» (1886), «Спать хочется» (1888) и др.</w:t>
            </w:r>
          </w:p>
          <w:p w:rsidR="00E80B14" w:rsidRDefault="00E07B23">
            <w:pPr>
              <w:pStyle w:val="9"/>
              <w:framePr w:w="10440" w:h="15134" w:wrap="none" w:vAnchor="page" w:hAnchor="page" w:x="3200" w:y="4566"/>
              <w:shd w:val="clear" w:color="auto" w:fill="auto"/>
              <w:spacing w:before="180" w:after="0" w:line="200" w:lineRule="exact"/>
              <w:ind w:firstLine="0"/>
              <w:jc w:val="both"/>
            </w:pPr>
            <w:r>
              <w:rPr>
                <w:rStyle w:val="10pt0pt3"/>
              </w:rPr>
              <w:t>(6-8 кл.)</w:t>
            </w:r>
          </w:p>
        </w:tc>
        <w:tc>
          <w:tcPr>
            <w:tcW w:w="3336" w:type="dxa"/>
            <w:tcBorders>
              <w:top w:val="single" w:sz="4" w:space="0" w:color="auto"/>
              <w:left w:val="single" w:sz="4" w:space="0" w:color="auto"/>
              <w:right w:val="single" w:sz="4" w:space="0" w:color="auto"/>
            </w:tcBorders>
            <w:shd w:val="clear" w:color="auto" w:fill="FFFFFF"/>
          </w:tcPr>
          <w:p w:rsidR="00E80B14" w:rsidRDefault="00E80B14">
            <w:pPr>
              <w:framePr w:w="10440" w:h="15134" w:wrap="none" w:vAnchor="page" w:hAnchor="page" w:x="3200" w:y="4566"/>
              <w:rPr>
                <w:sz w:val="10"/>
                <w:szCs w:val="10"/>
              </w:rPr>
            </w:pPr>
          </w:p>
        </w:tc>
      </w:tr>
      <w:tr w:rsidR="00E80B14">
        <w:trPr>
          <w:trHeight w:hRule="exact" w:val="557"/>
        </w:trPr>
        <w:tc>
          <w:tcPr>
            <w:tcW w:w="3379" w:type="dxa"/>
            <w:vMerge w:val="restart"/>
            <w:tcBorders>
              <w:top w:val="single" w:sz="4" w:space="0" w:color="auto"/>
              <w:left w:val="single" w:sz="4" w:space="0" w:color="auto"/>
            </w:tcBorders>
            <w:shd w:val="clear" w:color="auto" w:fill="FFFFFF"/>
          </w:tcPr>
          <w:p w:rsidR="00E80B14" w:rsidRDefault="00E80B14">
            <w:pPr>
              <w:framePr w:w="10440" w:h="15134" w:wrap="none" w:vAnchor="page" w:hAnchor="page" w:x="3200" w:y="4566"/>
              <w:rPr>
                <w:sz w:val="10"/>
                <w:szCs w:val="10"/>
              </w:rPr>
            </w:pPr>
          </w:p>
        </w:tc>
        <w:tc>
          <w:tcPr>
            <w:tcW w:w="3725" w:type="dxa"/>
            <w:vMerge w:val="restart"/>
            <w:tcBorders>
              <w:top w:val="single" w:sz="4" w:space="0" w:color="auto"/>
              <w:left w:val="single" w:sz="4" w:space="0" w:color="auto"/>
            </w:tcBorders>
            <w:shd w:val="clear" w:color="auto" w:fill="FFFFFF"/>
          </w:tcPr>
          <w:p w:rsidR="00E80B14" w:rsidRDefault="00E07B23">
            <w:pPr>
              <w:pStyle w:val="9"/>
              <w:framePr w:w="10440" w:h="15134" w:wrap="none" w:vAnchor="page" w:hAnchor="page" w:x="3200" w:y="4566"/>
              <w:shd w:val="clear" w:color="auto" w:fill="auto"/>
              <w:spacing w:after="240" w:line="200" w:lineRule="exact"/>
              <w:ind w:firstLine="0"/>
              <w:jc w:val="both"/>
            </w:pPr>
            <w:r>
              <w:rPr>
                <w:rStyle w:val="10pt0pt3"/>
              </w:rPr>
              <w:t>А.А.Блок</w:t>
            </w:r>
          </w:p>
          <w:p w:rsidR="00E80B14" w:rsidRDefault="00E07B23">
            <w:pPr>
              <w:pStyle w:val="9"/>
              <w:framePr w:w="10440" w:h="15134" w:wrap="none" w:vAnchor="page" w:hAnchor="page" w:x="3200" w:y="4566"/>
              <w:numPr>
                <w:ilvl w:val="0"/>
                <w:numId w:val="141"/>
              </w:numPr>
              <w:shd w:val="clear" w:color="auto" w:fill="auto"/>
              <w:tabs>
                <w:tab w:val="left" w:pos="219"/>
              </w:tabs>
              <w:spacing w:before="240" w:after="0"/>
              <w:ind w:left="80" w:firstLine="0"/>
            </w:pPr>
            <w:r>
              <w:rPr>
                <w:rStyle w:val="10pt0pt2"/>
              </w:rPr>
              <w:t xml:space="preserve">2 стихотворения по выбору, например: </w:t>
            </w:r>
            <w:r>
              <w:rPr>
                <w:rStyle w:val="0ptb"/>
              </w:rPr>
              <w:t>«Перед грозой»</w:t>
            </w:r>
          </w:p>
          <w:p w:rsidR="00E80B14" w:rsidRDefault="00E07B23">
            <w:pPr>
              <w:pStyle w:val="9"/>
              <w:framePr w:w="10440" w:h="15134" w:wrap="none" w:vAnchor="page" w:hAnchor="page" w:x="3200" w:y="4566"/>
              <w:shd w:val="clear" w:color="auto" w:fill="auto"/>
              <w:spacing w:after="240"/>
              <w:ind w:left="80" w:firstLine="0"/>
            </w:pPr>
            <w:r>
              <w:rPr>
                <w:rStyle w:val="0ptb"/>
              </w:rPr>
              <w:t>(1899), «После грозы» (1900), «Девушка пела в церковном хоре...» (1905), «Ты помнишь? В нашей бухте сонной...» (1911 - 1914) и др.</w:t>
            </w:r>
          </w:p>
          <w:p w:rsidR="00E80B14" w:rsidRDefault="00E07B23">
            <w:pPr>
              <w:pStyle w:val="9"/>
              <w:framePr w:w="10440" w:h="15134" w:wrap="none" w:vAnchor="page" w:hAnchor="page" w:x="3200" w:y="4566"/>
              <w:shd w:val="clear" w:color="auto" w:fill="auto"/>
              <w:spacing w:before="240" w:after="1200" w:line="200" w:lineRule="exact"/>
              <w:ind w:firstLine="0"/>
              <w:jc w:val="both"/>
            </w:pPr>
            <w:r>
              <w:rPr>
                <w:rStyle w:val="10pt0pt3"/>
              </w:rPr>
              <w:t>(7-9 кл.)</w:t>
            </w:r>
          </w:p>
          <w:p w:rsidR="00E80B14" w:rsidRDefault="00E07B23">
            <w:pPr>
              <w:pStyle w:val="9"/>
              <w:framePr w:w="10440" w:h="15134" w:wrap="none" w:vAnchor="page" w:hAnchor="page" w:x="3200" w:y="4566"/>
              <w:shd w:val="clear" w:color="auto" w:fill="auto"/>
              <w:spacing w:before="1200" w:after="240" w:line="200" w:lineRule="exact"/>
              <w:ind w:firstLine="0"/>
              <w:jc w:val="both"/>
            </w:pPr>
            <w:r>
              <w:rPr>
                <w:rStyle w:val="10pt0pt3"/>
              </w:rPr>
              <w:t>А.А.Ахматова</w:t>
            </w:r>
          </w:p>
          <w:p w:rsidR="00E80B14" w:rsidRDefault="00E07B23">
            <w:pPr>
              <w:pStyle w:val="9"/>
              <w:framePr w:w="10440" w:h="15134" w:wrap="none" w:vAnchor="page" w:hAnchor="page" w:x="3200" w:y="4566"/>
              <w:numPr>
                <w:ilvl w:val="0"/>
                <w:numId w:val="141"/>
              </w:numPr>
              <w:shd w:val="clear" w:color="auto" w:fill="auto"/>
              <w:tabs>
                <w:tab w:val="left" w:pos="154"/>
              </w:tabs>
              <w:spacing w:before="240" w:after="60"/>
              <w:ind w:firstLine="0"/>
              <w:jc w:val="both"/>
            </w:pPr>
            <w:r>
              <w:rPr>
                <w:rStyle w:val="0ptb"/>
              </w:rPr>
              <w:t xml:space="preserve">1 стихотворение по выбору, например: </w:t>
            </w:r>
            <w:r>
              <w:rPr>
                <w:rStyle w:val="10pt0pt2"/>
              </w:rPr>
              <w:t>«Смуглый отрок бродил по аллеям...» (1911), «Перед весной бывают дни такие...» (1915), «Родная земля» (1961) и др.</w:t>
            </w:r>
          </w:p>
          <w:p w:rsidR="00E80B14" w:rsidRDefault="00E07B23">
            <w:pPr>
              <w:pStyle w:val="9"/>
              <w:framePr w:w="10440" w:h="15134" w:wrap="none" w:vAnchor="page" w:hAnchor="page" w:x="3200" w:y="4566"/>
              <w:shd w:val="clear" w:color="auto" w:fill="auto"/>
              <w:spacing w:before="60" w:after="660" w:line="210" w:lineRule="exact"/>
              <w:ind w:firstLine="0"/>
              <w:jc w:val="both"/>
            </w:pPr>
            <w:r>
              <w:t>(7-9 кл.)</w:t>
            </w:r>
          </w:p>
          <w:p w:rsidR="00E80B14" w:rsidRDefault="00E07B23">
            <w:pPr>
              <w:pStyle w:val="9"/>
              <w:framePr w:w="10440" w:h="15134" w:wrap="none" w:vAnchor="page" w:hAnchor="page" w:x="3200" w:y="4566"/>
              <w:shd w:val="clear" w:color="auto" w:fill="auto"/>
              <w:spacing w:before="660" w:after="240" w:line="200" w:lineRule="exact"/>
              <w:ind w:firstLine="0"/>
              <w:jc w:val="both"/>
            </w:pPr>
            <w:r>
              <w:rPr>
                <w:rStyle w:val="10pt0pt3"/>
              </w:rPr>
              <w:t>Н.С.Гумилев</w:t>
            </w:r>
          </w:p>
          <w:p w:rsidR="00E80B14" w:rsidRDefault="00E07B23">
            <w:pPr>
              <w:pStyle w:val="9"/>
              <w:framePr w:w="10440" w:h="15134" w:wrap="none" w:vAnchor="page" w:hAnchor="page" w:x="3200" w:y="4566"/>
              <w:numPr>
                <w:ilvl w:val="0"/>
                <w:numId w:val="141"/>
              </w:numPr>
              <w:shd w:val="clear" w:color="auto" w:fill="auto"/>
              <w:tabs>
                <w:tab w:val="left" w:pos="224"/>
              </w:tabs>
              <w:spacing w:before="240" w:after="240"/>
              <w:ind w:left="80" w:firstLine="0"/>
            </w:pPr>
            <w:r>
              <w:rPr>
                <w:rStyle w:val="10pt0pt2"/>
              </w:rPr>
              <w:t xml:space="preserve">1 стихотворение по выбору, например: </w:t>
            </w:r>
            <w:r>
              <w:rPr>
                <w:rStyle w:val="0ptb"/>
              </w:rPr>
              <w:t>«Капитаны» (1912), «Слово» (1921).</w:t>
            </w:r>
          </w:p>
          <w:p w:rsidR="00E80B14" w:rsidRDefault="00E07B23">
            <w:pPr>
              <w:pStyle w:val="9"/>
              <w:framePr w:w="10440" w:h="15134" w:wrap="none" w:vAnchor="page" w:hAnchor="page" w:x="3200" w:y="4566"/>
              <w:shd w:val="clear" w:color="auto" w:fill="auto"/>
              <w:spacing w:before="240" w:after="720" w:line="200" w:lineRule="exact"/>
              <w:ind w:firstLine="0"/>
              <w:jc w:val="both"/>
            </w:pPr>
            <w:r>
              <w:rPr>
                <w:rStyle w:val="10pt0pt3"/>
              </w:rPr>
              <w:t>(6-8 кл.)</w:t>
            </w:r>
          </w:p>
          <w:p w:rsidR="00E80B14" w:rsidRDefault="00E07B23">
            <w:pPr>
              <w:pStyle w:val="9"/>
              <w:framePr w:w="10440" w:h="15134" w:wrap="none" w:vAnchor="page" w:hAnchor="page" w:x="3200" w:y="4566"/>
              <w:shd w:val="clear" w:color="auto" w:fill="auto"/>
              <w:spacing w:before="720" w:after="240" w:line="200" w:lineRule="exact"/>
              <w:ind w:firstLine="0"/>
              <w:jc w:val="both"/>
            </w:pPr>
            <w:r>
              <w:rPr>
                <w:rStyle w:val="10pt0pt3"/>
              </w:rPr>
              <w:t>М.И.Цветаева</w:t>
            </w:r>
          </w:p>
          <w:p w:rsidR="00E80B14" w:rsidRDefault="00E07B23">
            <w:pPr>
              <w:pStyle w:val="9"/>
              <w:framePr w:w="10440" w:h="15134" w:wrap="none" w:vAnchor="page" w:hAnchor="page" w:x="3200" w:y="4566"/>
              <w:numPr>
                <w:ilvl w:val="0"/>
                <w:numId w:val="141"/>
              </w:numPr>
              <w:shd w:val="clear" w:color="auto" w:fill="auto"/>
              <w:tabs>
                <w:tab w:val="left" w:pos="224"/>
              </w:tabs>
              <w:spacing w:before="240" w:after="0"/>
              <w:ind w:left="80" w:firstLine="0"/>
            </w:pPr>
            <w:r>
              <w:rPr>
                <w:rStyle w:val="10pt0pt2"/>
              </w:rPr>
              <w:t xml:space="preserve">1 стихотворение по выбору, например: </w:t>
            </w:r>
            <w:r>
              <w:rPr>
                <w:rStyle w:val="0ptb"/>
              </w:rPr>
              <w:t>«Моим стихам, написанным так рано... »(1913), «Идешь, на меня похожий» (1913), «Генералам двенадг/атого года» (1913), «Мне нравится,</w:t>
            </w:r>
          </w:p>
        </w:tc>
        <w:tc>
          <w:tcPr>
            <w:tcW w:w="3336" w:type="dxa"/>
            <w:tcBorders>
              <w:top w:val="single" w:sz="4" w:space="0" w:color="auto"/>
              <w:left w:val="single" w:sz="4" w:space="0" w:color="auto"/>
              <w:right w:val="single" w:sz="4" w:space="0" w:color="auto"/>
            </w:tcBorders>
            <w:shd w:val="clear" w:color="auto" w:fill="FFFFFF"/>
          </w:tcPr>
          <w:p w:rsidR="00E80B14" w:rsidRDefault="00E07B23">
            <w:pPr>
              <w:pStyle w:val="9"/>
              <w:framePr w:w="10440" w:h="15134" w:wrap="none" w:vAnchor="page" w:hAnchor="page" w:x="3200" w:y="4566"/>
              <w:shd w:val="clear" w:color="auto" w:fill="auto"/>
              <w:spacing w:after="0" w:line="269" w:lineRule="exact"/>
              <w:ind w:left="80" w:firstLine="0"/>
            </w:pPr>
            <w:r>
              <w:rPr>
                <w:rStyle w:val="10pt0pt2"/>
              </w:rPr>
              <w:t xml:space="preserve">Проза конца </w:t>
            </w:r>
            <w:r>
              <w:rPr>
                <w:rStyle w:val="0ptb"/>
              </w:rPr>
              <w:t xml:space="preserve">XIX </w:t>
            </w:r>
            <w:r>
              <w:rPr>
                <w:rStyle w:val="10pt0pt2"/>
              </w:rPr>
              <w:t xml:space="preserve">- начала </w:t>
            </w:r>
            <w:r>
              <w:rPr>
                <w:rStyle w:val="0ptb"/>
              </w:rPr>
              <w:t xml:space="preserve">XX </w:t>
            </w:r>
            <w:r>
              <w:rPr>
                <w:rStyle w:val="10pt0pt2"/>
              </w:rPr>
              <w:t>вв.,</w:t>
            </w:r>
            <w:r>
              <w:rPr>
                <w:rStyle w:val="0ptb"/>
              </w:rPr>
              <w:t>например:</w:t>
            </w:r>
          </w:p>
        </w:tc>
      </w:tr>
      <w:tr w:rsidR="00E80B14">
        <w:trPr>
          <w:trHeight w:hRule="exact" w:val="11198"/>
        </w:trPr>
        <w:tc>
          <w:tcPr>
            <w:tcW w:w="3379" w:type="dxa"/>
            <w:vMerge/>
            <w:tcBorders>
              <w:left w:val="single" w:sz="4" w:space="0" w:color="auto"/>
              <w:bottom w:val="single" w:sz="4" w:space="0" w:color="auto"/>
            </w:tcBorders>
            <w:shd w:val="clear" w:color="auto" w:fill="FFFFFF"/>
          </w:tcPr>
          <w:p w:rsidR="00E80B14" w:rsidRDefault="00E80B14">
            <w:pPr>
              <w:framePr w:w="10440" w:h="15134" w:wrap="none" w:vAnchor="page" w:hAnchor="page" w:x="3200" w:y="4566"/>
            </w:pPr>
          </w:p>
        </w:tc>
        <w:tc>
          <w:tcPr>
            <w:tcW w:w="3725" w:type="dxa"/>
            <w:vMerge/>
            <w:tcBorders>
              <w:left w:val="single" w:sz="4" w:space="0" w:color="auto"/>
              <w:bottom w:val="single" w:sz="4" w:space="0" w:color="auto"/>
            </w:tcBorders>
            <w:shd w:val="clear" w:color="auto" w:fill="FFFFFF"/>
          </w:tcPr>
          <w:p w:rsidR="00E80B14" w:rsidRDefault="00E80B14">
            <w:pPr>
              <w:framePr w:w="10440" w:h="15134" w:wrap="none" w:vAnchor="page" w:hAnchor="page" w:x="3200" w:y="4566"/>
            </w:pPr>
          </w:p>
        </w:tc>
        <w:tc>
          <w:tcPr>
            <w:tcW w:w="3336" w:type="dxa"/>
            <w:tcBorders>
              <w:top w:val="single" w:sz="4" w:space="0" w:color="auto"/>
              <w:left w:val="single" w:sz="4" w:space="0" w:color="auto"/>
              <w:bottom w:val="single" w:sz="4" w:space="0" w:color="auto"/>
              <w:right w:val="single" w:sz="4" w:space="0" w:color="auto"/>
            </w:tcBorders>
            <w:shd w:val="clear" w:color="auto" w:fill="FFFFFF"/>
          </w:tcPr>
          <w:p w:rsidR="00E80B14" w:rsidRDefault="00E07B23">
            <w:pPr>
              <w:pStyle w:val="9"/>
              <w:framePr w:w="10440" w:h="15134" w:wrap="none" w:vAnchor="page" w:hAnchor="page" w:x="3200" w:y="4566"/>
              <w:shd w:val="clear" w:color="auto" w:fill="auto"/>
              <w:spacing w:after="0" w:line="278" w:lineRule="exact"/>
              <w:ind w:left="80" w:firstLine="0"/>
            </w:pPr>
            <w:r>
              <w:rPr>
                <w:rStyle w:val="10pt0pt2"/>
              </w:rPr>
              <w:t>М.Горький, А.И.Куприн, Л.Н.Андреев, И.А. Бунин,</w:t>
            </w:r>
          </w:p>
          <w:p w:rsidR="00E80B14" w:rsidRDefault="00E07B23">
            <w:pPr>
              <w:pStyle w:val="9"/>
              <w:framePr w:w="10440" w:h="15134" w:wrap="none" w:vAnchor="page" w:hAnchor="page" w:x="3200" w:y="4566"/>
              <w:shd w:val="clear" w:color="auto" w:fill="auto"/>
              <w:spacing w:after="240"/>
              <w:ind w:left="80" w:firstLine="0"/>
            </w:pPr>
            <w:r>
              <w:rPr>
                <w:rStyle w:val="10pt0pt2"/>
              </w:rPr>
              <w:t>И. С.Шмелев, А. С. Грин (2-3 рассказа или повести по выбору, 5-8 кл.)</w:t>
            </w:r>
          </w:p>
          <w:p w:rsidR="00E80B14" w:rsidRDefault="00E07B23">
            <w:pPr>
              <w:pStyle w:val="9"/>
              <w:framePr w:w="10440" w:h="15134" w:wrap="none" w:vAnchor="page" w:hAnchor="page" w:x="3200" w:y="4566"/>
              <w:shd w:val="clear" w:color="auto" w:fill="auto"/>
              <w:spacing w:before="240" w:after="0"/>
              <w:ind w:left="80" w:firstLine="0"/>
            </w:pPr>
            <w:r>
              <w:rPr>
                <w:rStyle w:val="10pt0pt2"/>
              </w:rPr>
              <w:t xml:space="preserve">Поэзия конца XIX - начала XXвв., </w:t>
            </w:r>
            <w:r>
              <w:rPr>
                <w:rStyle w:val="0ptb"/>
              </w:rPr>
              <w:t xml:space="preserve">например: </w:t>
            </w:r>
            <w:r>
              <w:rPr>
                <w:rStyle w:val="10pt0pt2"/>
              </w:rPr>
              <w:t xml:space="preserve">К.Д.Бальмонт, П.А.Бунин, М.А.Волошин, В.Хлебников </w:t>
            </w:r>
            <w:r>
              <w:rPr>
                <w:rStyle w:val="0ptb"/>
              </w:rPr>
              <w:t>и</w:t>
            </w:r>
          </w:p>
          <w:p w:rsidR="00E80B14" w:rsidRDefault="00E07B23">
            <w:pPr>
              <w:pStyle w:val="9"/>
              <w:framePr w:w="10440" w:h="15134" w:wrap="none" w:vAnchor="page" w:hAnchor="page" w:x="3200" w:y="4566"/>
              <w:shd w:val="clear" w:color="auto" w:fill="auto"/>
              <w:spacing w:after="60" w:line="210" w:lineRule="exact"/>
              <w:ind w:left="80" w:firstLine="0"/>
            </w:pPr>
            <w:r>
              <w:rPr>
                <w:rStyle w:val="0ptb"/>
              </w:rPr>
              <w:t>др.</w:t>
            </w:r>
          </w:p>
          <w:p w:rsidR="00E80B14" w:rsidRDefault="00E07B23">
            <w:pPr>
              <w:pStyle w:val="9"/>
              <w:framePr w:w="10440" w:h="15134" w:wrap="none" w:vAnchor="page" w:hAnchor="page" w:x="3200" w:y="4566"/>
              <w:shd w:val="clear" w:color="auto" w:fill="auto"/>
              <w:spacing w:before="60" w:after="4920"/>
              <w:ind w:left="80" w:firstLine="0"/>
            </w:pPr>
            <w:r>
              <w:rPr>
                <w:rStyle w:val="10pt0pt2"/>
              </w:rPr>
              <w:t>(2-3 стихотворения по выбору, 5-8 кл.)</w:t>
            </w:r>
          </w:p>
          <w:p w:rsidR="00E80B14" w:rsidRDefault="00E07B23">
            <w:pPr>
              <w:pStyle w:val="9"/>
              <w:framePr w:w="10440" w:h="15134" w:wrap="none" w:vAnchor="page" w:hAnchor="page" w:x="3200" w:y="4566"/>
              <w:shd w:val="clear" w:color="auto" w:fill="auto"/>
              <w:spacing w:before="4920" w:after="0" w:line="269" w:lineRule="exact"/>
              <w:ind w:left="80" w:firstLine="0"/>
            </w:pPr>
            <w:r>
              <w:rPr>
                <w:rStyle w:val="10pt0pt2"/>
              </w:rPr>
              <w:t xml:space="preserve">Поэзия 20-50-х годов XX в., </w:t>
            </w:r>
            <w:r>
              <w:rPr>
                <w:rStyle w:val="0ptb"/>
              </w:rPr>
              <w:t>например:</w:t>
            </w:r>
          </w:p>
          <w:p w:rsidR="00E80B14" w:rsidRDefault="00E07B23">
            <w:pPr>
              <w:pStyle w:val="9"/>
              <w:framePr w:w="10440" w:h="15134" w:wrap="none" w:vAnchor="page" w:hAnchor="page" w:x="3200" w:y="4566"/>
              <w:shd w:val="clear" w:color="auto" w:fill="auto"/>
              <w:spacing w:after="0"/>
              <w:ind w:left="80" w:firstLine="0"/>
            </w:pPr>
            <w:r>
              <w:rPr>
                <w:rStyle w:val="10pt0pt2"/>
              </w:rPr>
              <w:t>Б.Л. Пастернак,</w:t>
            </w:r>
          </w:p>
          <w:p w:rsidR="00E80B14" w:rsidRDefault="00E07B23">
            <w:pPr>
              <w:pStyle w:val="9"/>
              <w:framePr w:w="10440" w:h="15134" w:wrap="none" w:vAnchor="page" w:hAnchor="page" w:x="3200" w:y="4566"/>
              <w:shd w:val="clear" w:color="auto" w:fill="auto"/>
              <w:spacing w:after="0"/>
              <w:ind w:left="80" w:firstLine="0"/>
            </w:pPr>
            <w:r>
              <w:rPr>
                <w:rStyle w:val="10pt0pt2"/>
              </w:rPr>
              <w:t>Н.А. Заболоцкий,</w:t>
            </w:r>
            <w:r>
              <w:rPr>
                <w:rStyle w:val="10pt0pt2"/>
                <w:vertAlign w:val="subscript"/>
                <w:lang w:val="en-US"/>
              </w:rPr>
              <w:t>t</w:t>
            </w:r>
            <w:r>
              <w:rPr>
                <w:rStyle w:val="10pt0pt2"/>
              </w:rPr>
              <w:t xml:space="preserve">Д. Хармс, Н.М. Олейников </w:t>
            </w:r>
            <w:r>
              <w:rPr>
                <w:rStyle w:val="0ptb"/>
              </w:rPr>
              <w:t>идр.</w:t>
            </w:r>
          </w:p>
          <w:p w:rsidR="00E80B14" w:rsidRDefault="00E07B23">
            <w:pPr>
              <w:pStyle w:val="9"/>
              <w:framePr w:w="10440" w:h="15134" w:wrap="none" w:vAnchor="page" w:hAnchor="page" w:x="3200" w:y="4566"/>
              <w:shd w:val="clear" w:color="auto" w:fill="auto"/>
              <w:spacing w:after="0"/>
              <w:ind w:left="80" w:firstLine="0"/>
            </w:pPr>
            <w:r>
              <w:rPr>
                <w:rStyle w:val="10pt0pt2"/>
              </w:rPr>
              <w:t>(3-4 стихотворения по выбору, 5-9 кл.)</w:t>
            </w:r>
          </w:p>
        </w:tc>
      </w:tr>
    </w:tbl>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70"/>
        <w:framePr w:w="3437" w:h="2201" w:hRule="exact" w:wrap="none" w:vAnchor="page" w:hAnchor="page" w:x="6619" w:y="4626"/>
        <w:shd w:val="clear" w:color="auto" w:fill="auto"/>
        <w:ind w:left="40" w:firstLine="0"/>
      </w:pPr>
      <w:r>
        <w:rPr>
          <w:rStyle w:val="70pt2"/>
          <w:b/>
          <w:bCs/>
          <w:i/>
          <w:iCs/>
        </w:rPr>
        <w:lastRenderedPageBreak/>
        <w:t>что вы больны не мной...»</w:t>
      </w:r>
    </w:p>
    <w:p w:rsidR="00E80B14" w:rsidRDefault="00E07B23">
      <w:pPr>
        <w:pStyle w:val="70"/>
        <w:framePr w:w="3437" w:h="2201" w:hRule="exact" w:wrap="none" w:vAnchor="page" w:hAnchor="page" w:x="6619" w:y="4626"/>
        <w:numPr>
          <w:ilvl w:val="0"/>
          <w:numId w:val="142"/>
        </w:numPr>
        <w:shd w:val="clear" w:color="auto" w:fill="auto"/>
        <w:tabs>
          <w:tab w:val="left" w:pos="789"/>
        </w:tabs>
        <w:ind w:left="40" w:right="120" w:firstLine="0"/>
      </w:pPr>
      <w:r>
        <w:rPr>
          <w:rStyle w:val="70pt2"/>
          <w:b/>
          <w:bCs/>
          <w:i/>
          <w:iCs/>
        </w:rPr>
        <w:t>,</w:t>
      </w:r>
      <w:r>
        <w:rPr>
          <w:rStyle w:val="70pt2"/>
          <w:b/>
          <w:bCs/>
          <w:i/>
          <w:iCs/>
        </w:rPr>
        <w:tab/>
        <w:t>из цикла «Стихи к Блоку» («Имя твое - птица в руке...»)</w:t>
      </w:r>
    </w:p>
    <w:p w:rsidR="00E80B14" w:rsidRDefault="00E07B23">
      <w:pPr>
        <w:pStyle w:val="70"/>
        <w:framePr w:w="3437" w:h="2201" w:hRule="exact" w:wrap="none" w:vAnchor="page" w:hAnchor="page" w:x="6619" w:y="4626"/>
        <w:numPr>
          <w:ilvl w:val="0"/>
          <w:numId w:val="142"/>
        </w:numPr>
        <w:shd w:val="clear" w:color="auto" w:fill="auto"/>
        <w:tabs>
          <w:tab w:val="left" w:pos="832"/>
        </w:tabs>
        <w:spacing w:after="231"/>
        <w:ind w:left="40" w:right="700" w:firstLine="0"/>
      </w:pPr>
      <w:r>
        <w:rPr>
          <w:rStyle w:val="70pt2"/>
          <w:b/>
          <w:bCs/>
          <w:i/>
          <w:iCs/>
        </w:rPr>
        <w:t>,</w:t>
      </w:r>
      <w:r>
        <w:rPr>
          <w:rStyle w:val="70pt2"/>
          <w:b/>
          <w:bCs/>
          <w:i/>
          <w:iCs/>
        </w:rPr>
        <w:tab/>
        <w:t>из цикла «Стихи о Москве» (1916), «Тоска по родине! Давно...» (1934) и др.</w:t>
      </w:r>
    </w:p>
    <w:p w:rsidR="00E80B14" w:rsidRDefault="00E07B23">
      <w:pPr>
        <w:pStyle w:val="30"/>
        <w:framePr w:w="3437" w:h="2201" w:hRule="exact" w:wrap="none" w:vAnchor="page" w:hAnchor="page" w:x="6619" w:y="4626"/>
        <w:shd w:val="clear" w:color="auto" w:fill="auto"/>
        <w:spacing w:line="210" w:lineRule="exact"/>
        <w:ind w:left="40"/>
        <w:jc w:val="both"/>
      </w:pPr>
      <w:r>
        <w:rPr>
          <w:rStyle w:val="39"/>
          <w:b/>
          <w:bCs/>
        </w:rPr>
        <w:t>(6-8 кл.)</w:t>
      </w:r>
    </w:p>
    <w:p w:rsidR="00E80B14" w:rsidRDefault="00E07B23">
      <w:pPr>
        <w:pStyle w:val="30"/>
        <w:framePr w:w="3504" w:h="2407" w:hRule="exact" w:wrap="none" w:vAnchor="page" w:hAnchor="page" w:x="6639" w:y="7495"/>
        <w:shd w:val="clear" w:color="auto" w:fill="auto"/>
        <w:spacing w:after="147" w:line="210" w:lineRule="exact"/>
        <w:ind w:left="20"/>
        <w:jc w:val="both"/>
      </w:pPr>
      <w:r>
        <w:rPr>
          <w:rStyle w:val="39"/>
          <w:b/>
          <w:bCs/>
        </w:rPr>
        <w:t>О.Э.Мандельштам</w:t>
      </w:r>
    </w:p>
    <w:p w:rsidR="00E80B14" w:rsidRDefault="00E07B23">
      <w:pPr>
        <w:pStyle w:val="70"/>
        <w:framePr w:w="3504" w:h="2407" w:hRule="exact" w:wrap="none" w:vAnchor="page" w:hAnchor="page" w:x="6639" w:y="7495"/>
        <w:numPr>
          <w:ilvl w:val="0"/>
          <w:numId w:val="140"/>
        </w:numPr>
        <w:shd w:val="clear" w:color="auto" w:fill="auto"/>
        <w:tabs>
          <w:tab w:val="left" w:pos="2833"/>
          <w:tab w:val="left" w:pos="164"/>
        </w:tabs>
        <w:ind w:left="20" w:right="140" w:firstLine="0"/>
      </w:pPr>
      <w:r>
        <w:rPr>
          <w:rStyle w:val="710pt0pt"/>
          <w:b/>
          <w:bCs/>
          <w:i/>
          <w:iCs/>
        </w:rPr>
        <w:t xml:space="preserve">1 стихотворение по выбору, например: </w:t>
      </w:r>
      <w:r>
        <w:rPr>
          <w:rStyle w:val="70pt2"/>
          <w:b/>
          <w:bCs/>
          <w:i/>
          <w:iCs/>
        </w:rPr>
        <w:t>«Звук осторожный и глухой...»</w:t>
      </w:r>
      <w:r>
        <w:rPr>
          <w:rStyle w:val="70pt2"/>
          <w:b/>
          <w:bCs/>
          <w:i/>
          <w:iCs/>
        </w:rPr>
        <w:tab/>
        <w:t>(1908),</w:t>
      </w:r>
    </w:p>
    <w:p w:rsidR="00E80B14" w:rsidRDefault="00E07B23">
      <w:pPr>
        <w:pStyle w:val="70"/>
        <w:framePr w:w="3504" w:h="2407" w:hRule="exact" w:wrap="none" w:vAnchor="page" w:hAnchor="page" w:x="6639" w:y="7495"/>
        <w:shd w:val="clear" w:color="auto" w:fill="auto"/>
        <w:ind w:left="20" w:right="140" w:firstLine="0"/>
      </w:pPr>
      <w:r>
        <w:rPr>
          <w:rStyle w:val="70pt2"/>
          <w:b/>
          <w:bCs/>
          <w:i/>
          <w:iCs/>
        </w:rPr>
        <w:t>«Равноденствие» («Есть иволги в лесах, и гласных долгота...»)</w:t>
      </w:r>
    </w:p>
    <w:p w:rsidR="00E80B14" w:rsidRDefault="00E07B23">
      <w:pPr>
        <w:pStyle w:val="70"/>
        <w:framePr w:w="3504" w:h="2407" w:hRule="exact" w:wrap="none" w:vAnchor="page" w:hAnchor="page" w:x="6639" w:y="7495"/>
        <w:numPr>
          <w:ilvl w:val="0"/>
          <w:numId w:val="143"/>
        </w:numPr>
        <w:shd w:val="clear" w:color="auto" w:fill="auto"/>
        <w:tabs>
          <w:tab w:val="left" w:pos="788"/>
        </w:tabs>
        <w:ind w:left="20" w:right="140" w:firstLine="0"/>
      </w:pPr>
      <w:r>
        <w:rPr>
          <w:rStyle w:val="70pt2"/>
          <w:b/>
          <w:bCs/>
          <w:i/>
          <w:iCs/>
        </w:rPr>
        <w:t>, «Бессонница. Гомер. Тугие паруса...» (1915) идр.</w:t>
      </w:r>
    </w:p>
    <w:p w:rsidR="00E80B14" w:rsidRDefault="00E07B23">
      <w:pPr>
        <w:pStyle w:val="30"/>
        <w:framePr w:wrap="none" w:vAnchor="page" w:hAnchor="page" w:x="6639" w:y="10096"/>
        <w:shd w:val="clear" w:color="auto" w:fill="auto"/>
        <w:spacing w:line="210" w:lineRule="exact"/>
        <w:ind w:left="20"/>
        <w:jc w:val="both"/>
      </w:pPr>
      <w:r>
        <w:rPr>
          <w:rStyle w:val="39"/>
          <w:b/>
          <w:bCs/>
        </w:rPr>
        <w:t>(6-9 кл.)</w:t>
      </w:r>
    </w:p>
    <w:p w:rsidR="00E80B14" w:rsidRDefault="00E07B23">
      <w:pPr>
        <w:pStyle w:val="30"/>
        <w:framePr w:w="3504" w:h="2794" w:hRule="exact" w:wrap="none" w:vAnchor="page" w:hAnchor="page" w:x="6639" w:y="11061"/>
        <w:shd w:val="clear" w:color="auto" w:fill="auto"/>
        <w:spacing w:after="143" w:line="210" w:lineRule="exact"/>
        <w:ind w:left="20"/>
        <w:jc w:val="both"/>
      </w:pPr>
      <w:r>
        <w:rPr>
          <w:rStyle w:val="39"/>
          <w:b/>
          <w:bCs/>
        </w:rPr>
        <w:t>В.В.Маяковский</w:t>
      </w:r>
    </w:p>
    <w:p w:rsidR="00E80B14" w:rsidRDefault="00E07B23">
      <w:pPr>
        <w:pStyle w:val="91"/>
        <w:framePr w:w="3504" w:h="2794" w:hRule="exact" w:wrap="none" w:vAnchor="page" w:hAnchor="page" w:x="6639" w:y="11061"/>
        <w:numPr>
          <w:ilvl w:val="0"/>
          <w:numId w:val="140"/>
        </w:numPr>
        <w:shd w:val="clear" w:color="auto" w:fill="auto"/>
        <w:tabs>
          <w:tab w:val="left" w:pos="169"/>
        </w:tabs>
        <w:spacing w:line="278" w:lineRule="exact"/>
        <w:ind w:left="20" w:right="140" w:firstLine="0"/>
        <w:jc w:val="left"/>
      </w:pPr>
      <w:r>
        <w:rPr>
          <w:rStyle w:val="9105pt0pt"/>
          <w:b/>
          <w:bCs/>
          <w:i/>
          <w:iCs/>
        </w:rPr>
        <w:t xml:space="preserve">1 стихотворение по выбору, например: </w:t>
      </w:r>
      <w:r>
        <w:rPr>
          <w:rStyle w:val="92"/>
          <w:b/>
          <w:bCs/>
          <w:i/>
          <w:iCs/>
        </w:rPr>
        <w:t>«Хорошее отношение к лошадям» (1918),</w:t>
      </w:r>
    </w:p>
    <w:p w:rsidR="00E80B14" w:rsidRDefault="00E07B23">
      <w:pPr>
        <w:pStyle w:val="91"/>
        <w:framePr w:w="3504" w:h="2794" w:hRule="exact" w:wrap="none" w:vAnchor="page" w:hAnchor="page" w:x="6639" w:y="11061"/>
        <w:shd w:val="clear" w:color="auto" w:fill="auto"/>
        <w:spacing w:after="115" w:line="278" w:lineRule="exact"/>
        <w:ind w:left="20" w:right="140" w:firstLine="0"/>
        <w:jc w:val="left"/>
      </w:pPr>
      <w:r>
        <w:rPr>
          <w:rStyle w:val="92"/>
          <w:b/>
          <w:bCs/>
          <w:i/>
          <w:iCs/>
        </w:rPr>
        <w:t>«Необычайное приключение, бывшее с Владимиром Маяковским летом на даче» (1920) и др.</w:t>
      </w:r>
    </w:p>
    <w:p w:rsidR="00E80B14" w:rsidRDefault="00E07B23">
      <w:pPr>
        <w:pStyle w:val="9"/>
        <w:framePr w:w="3504" w:h="2794" w:hRule="exact" w:wrap="none" w:vAnchor="page" w:hAnchor="page" w:x="6639" w:y="11061"/>
        <w:shd w:val="clear" w:color="auto" w:fill="auto"/>
        <w:spacing w:after="0" w:line="210" w:lineRule="exact"/>
        <w:ind w:left="20" w:firstLine="0"/>
        <w:jc w:val="both"/>
      </w:pPr>
      <w:r>
        <w:t>(7-8 кл.)</w:t>
      </w:r>
    </w:p>
    <w:p w:rsidR="00E80B14" w:rsidRDefault="00E07B23">
      <w:pPr>
        <w:pStyle w:val="30"/>
        <w:framePr w:w="3504" w:h="3365" w:hRule="exact" w:wrap="none" w:vAnchor="page" w:hAnchor="page" w:x="6639" w:y="14445"/>
        <w:shd w:val="clear" w:color="auto" w:fill="auto"/>
        <w:spacing w:after="147" w:line="210" w:lineRule="exact"/>
        <w:ind w:left="20"/>
        <w:jc w:val="both"/>
      </w:pPr>
      <w:r>
        <w:rPr>
          <w:rStyle w:val="39"/>
          <w:b/>
          <w:bCs/>
        </w:rPr>
        <w:t>С.А.Есенин</w:t>
      </w:r>
    </w:p>
    <w:p w:rsidR="00E80B14" w:rsidRDefault="00E07B23">
      <w:pPr>
        <w:pStyle w:val="91"/>
        <w:framePr w:w="3504" w:h="3365" w:hRule="exact" w:wrap="none" w:vAnchor="page" w:hAnchor="page" w:x="6639" w:y="14445"/>
        <w:numPr>
          <w:ilvl w:val="0"/>
          <w:numId w:val="140"/>
        </w:numPr>
        <w:shd w:val="clear" w:color="auto" w:fill="auto"/>
        <w:tabs>
          <w:tab w:val="left" w:pos="164"/>
        </w:tabs>
        <w:spacing w:after="180"/>
        <w:ind w:left="20" w:right="140" w:firstLine="0"/>
      </w:pPr>
      <w:r>
        <w:rPr>
          <w:rStyle w:val="92"/>
          <w:b/>
          <w:bCs/>
          <w:i/>
          <w:iCs/>
        </w:rPr>
        <w:t>1 стихотворение по выбору, например:</w:t>
      </w:r>
    </w:p>
    <w:p w:rsidR="00E80B14" w:rsidRDefault="00E07B23">
      <w:pPr>
        <w:pStyle w:val="70"/>
        <w:framePr w:w="3504" w:h="3365" w:hRule="exact" w:wrap="none" w:vAnchor="page" w:hAnchor="page" w:x="6639" w:y="14445"/>
        <w:shd w:val="clear" w:color="auto" w:fill="auto"/>
        <w:ind w:left="20" w:firstLine="0"/>
      </w:pPr>
      <w:r>
        <w:rPr>
          <w:rStyle w:val="70pt2"/>
          <w:b/>
          <w:bCs/>
          <w:i/>
          <w:iCs/>
        </w:rPr>
        <w:t>«Гой ты, Русь, моя родная...»</w:t>
      </w:r>
    </w:p>
    <w:p w:rsidR="00E80B14" w:rsidRDefault="00E07B23">
      <w:pPr>
        <w:pStyle w:val="70"/>
        <w:framePr w:w="3504" w:h="3365" w:hRule="exact" w:wrap="none" w:vAnchor="page" w:hAnchor="page" w:x="6639" w:y="14445"/>
        <w:numPr>
          <w:ilvl w:val="0"/>
          <w:numId w:val="143"/>
        </w:numPr>
        <w:shd w:val="clear" w:color="auto" w:fill="auto"/>
        <w:tabs>
          <w:tab w:val="left" w:pos="860"/>
        </w:tabs>
        <w:spacing w:after="231"/>
        <w:ind w:left="20" w:right="140" w:firstLine="0"/>
        <w:jc w:val="left"/>
      </w:pPr>
      <w:r>
        <w:rPr>
          <w:rStyle w:val="70pt2"/>
          <w:b/>
          <w:bCs/>
          <w:i/>
          <w:iCs/>
        </w:rPr>
        <w:t>, «Песнь о собаке»( 1915), «Нивы сжаты, рощи голы...» (1917 - 1918), «Письмо к матери» (1924) «Собаке Качалова» (1925) и др.</w:t>
      </w:r>
    </w:p>
    <w:p w:rsidR="00E80B14" w:rsidRDefault="00E07B23">
      <w:pPr>
        <w:pStyle w:val="30"/>
        <w:framePr w:w="3504" w:h="3365" w:hRule="exact" w:wrap="none" w:vAnchor="page" w:hAnchor="page" w:x="6639" w:y="14445"/>
        <w:shd w:val="clear" w:color="auto" w:fill="auto"/>
        <w:spacing w:line="210" w:lineRule="exact"/>
        <w:ind w:left="20"/>
        <w:jc w:val="both"/>
      </w:pPr>
      <w:r>
        <w:rPr>
          <w:rStyle w:val="39"/>
          <w:b/>
          <w:bCs/>
        </w:rPr>
        <w:t>(5-6 кл.)</w:t>
      </w:r>
    </w:p>
    <w:p w:rsidR="00E80B14" w:rsidRDefault="00E07B23">
      <w:pPr>
        <w:pStyle w:val="30"/>
        <w:framePr w:w="3504" w:h="1023" w:hRule="exact" w:wrap="none" w:vAnchor="page" w:hAnchor="page" w:x="6639" w:y="18477"/>
        <w:shd w:val="clear" w:color="auto" w:fill="auto"/>
        <w:spacing w:after="206" w:line="210" w:lineRule="exact"/>
        <w:ind w:left="20"/>
        <w:jc w:val="both"/>
      </w:pPr>
      <w:r>
        <w:rPr>
          <w:rStyle w:val="39"/>
          <w:b/>
          <w:bCs/>
        </w:rPr>
        <w:t>М.А.Булгаков</w:t>
      </w:r>
    </w:p>
    <w:p w:rsidR="00E80B14" w:rsidRDefault="00E07B23">
      <w:pPr>
        <w:pStyle w:val="91"/>
        <w:framePr w:w="3504" w:h="1023" w:hRule="exact" w:wrap="none" w:vAnchor="page" w:hAnchor="page" w:x="6639" w:y="18477"/>
        <w:numPr>
          <w:ilvl w:val="0"/>
          <w:numId w:val="144"/>
        </w:numPr>
        <w:shd w:val="clear" w:color="auto" w:fill="auto"/>
        <w:tabs>
          <w:tab w:val="left" w:pos="202"/>
        </w:tabs>
        <w:spacing w:after="20" w:line="200" w:lineRule="exact"/>
        <w:ind w:left="20" w:firstLine="0"/>
      </w:pPr>
      <w:r>
        <w:rPr>
          <w:rStyle w:val="92"/>
          <w:b/>
          <w:bCs/>
          <w:i/>
          <w:iCs/>
        </w:rPr>
        <w:t>повесть по выбору, например:</w:t>
      </w:r>
    </w:p>
    <w:p w:rsidR="00E80B14" w:rsidRDefault="00E07B23">
      <w:pPr>
        <w:pStyle w:val="70"/>
        <w:framePr w:w="3504" w:h="1023" w:hRule="exact" w:wrap="none" w:vAnchor="page" w:hAnchor="page" w:x="6639" w:y="18477"/>
        <w:shd w:val="clear" w:color="auto" w:fill="auto"/>
        <w:spacing w:line="210" w:lineRule="exact"/>
        <w:ind w:left="20" w:firstLine="0"/>
      </w:pPr>
      <w:r>
        <w:rPr>
          <w:rStyle w:val="70pt2"/>
          <w:b/>
          <w:bCs/>
          <w:i/>
          <w:iCs/>
        </w:rPr>
        <w:t>«Роковые яйца» (1924), «Собачье</w:t>
      </w:r>
    </w:p>
    <w:p w:rsidR="00E80B14" w:rsidRDefault="00E07B23">
      <w:pPr>
        <w:pStyle w:val="91"/>
        <w:framePr w:w="1733" w:h="600" w:hRule="exact" w:wrap="none" w:vAnchor="page" w:hAnchor="page" w:x="10330" w:y="6565"/>
        <w:shd w:val="clear" w:color="auto" w:fill="auto"/>
        <w:tabs>
          <w:tab w:val="left" w:pos="1450"/>
        </w:tabs>
        <w:spacing w:line="269" w:lineRule="exact"/>
        <w:ind w:left="20" w:firstLine="0"/>
        <w:jc w:val="left"/>
      </w:pPr>
      <w:r>
        <w:rPr>
          <w:rStyle w:val="92"/>
          <w:b/>
          <w:bCs/>
          <w:i/>
          <w:iCs/>
        </w:rPr>
        <w:t>Проза</w:t>
      </w:r>
      <w:r>
        <w:rPr>
          <w:rStyle w:val="92"/>
          <w:b/>
          <w:bCs/>
          <w:i/>
          <w:iCs/>
        </w:rPr>
        <w:tab/>
        <w:t>о</w:t>
      </w:r>
    </w:p>
    <w:p w:rsidR="00E80B14" w:rsidRDefault="00E07B23">
      <w:pPr>
        <w:pStyle w:val="91"/>
        <w:framePr w:w="1733" w:h="600" w:hRule="exact" w:wrap="none" w:vAnchor="page" w:hAnchor="page" w:x="10330" w:y="6565"/>
        <w:shd w:val="clear" w:color="auto" w:fill="auto"/>
        <w:spacing w:line="269" w:lineRule="exact"/>
        <w:ind w:left="20" w:firstLine="0"/>
        <w:jc w:val="left"/>
      </w:pPr>
      <w:r>
        <w:rPr>
          <w:rStyle w:val="92"/>
          <w:b/>
          <w:bCs/>
          <w:i/>
          <w:iCs/>
        </w:rPr>
        <w:t>Отечественной</w:t>
      </w:r>
    </w:p>
    <w:p w:rsidR="00E80B14" w:rsidRDefault="00E07B23">
      <w:pPr>
        <w:pStyle w:val="91"/>
        <w:framePr w:w="1037" w:h="524" w:hRule="exact" w:wrap="none" w:vAnchor="page" w:hAnchor="page" w:x="12552" w:y="6626"/>
        <w:shd w:val="clear" w:color="auto" w:fill="auto"/>
        <w:spacing w:after="18" w:line="200" w:lineRule="exact"/>
        <w:ind w:firstLine="0"/>
        <w:jc w:val="right"/>
      </w:pPr>
      <w:r>
        <w:rPr>
          <w:rStyle w:val="92"/>
          <w:b/>
          <w:bCs/>
          <w:i/>
          <w:iCs/>
        </w:rPr>
        <w:t>Великой</w:t>
      </w:r>
    </w:p>
    <w:p w:rsidR="00E80B14" w:rsidRDefault="00E07B23">
      <w:pPr>
        <w:pStyle w:val="91"/>
        <w:framePr w:w="1037" w:h="524" w:hRule="exact" w:wrap="none" w:vAnchor="page" w:hAnchor="page" w:x="12552" w:y="6626"/>
        <w:shd w:val="clear" w:color="auto" w:fill="auto"/>
        <w:spacing w:line="200" w:lineRule="exact"/>
        <w:ind w:firstLine="0"/>
        <w:jc w:val="right"/>
      </w:pPr>
      <w:r>
        <w:rPr>
          <w:rStyle w:val="92"/>
          <w:b/>
          <w:bCs/>
          <w:i/>
          <w:iCs/>
        </w:rPr>
        <w:t>войне,</w:t>
      </w:r>
    </w:p>
    <w:p w:rsidR="00E80B14" w:rsidRDefault="00E07B23">
      <w:pPr>
        <w:pStyle w:val="70"/>
        <w:framePr w:w="3302" w:h="12493" w:hRule="exact" w:wrap="none" w:vAnchor="page" w:hAnchor="page" w:x="10311" w:y="7103"/>
        <w:shd w:val="clear" w:color="auto" w:fill="auto"/>
        <w:ind w:left="40" w:firstLine="0"/>
        <w:jc w:val="left"/>
      </w:pPr>
      <w:r>
        <w:rPr>
          <w:rStyle w:val="70pt2"/>
          <w:b/>
          <w:bCs/>
          <w:i/>
          <w:iCs/>
        </w:rPr>
        <w:t>например:</w:t>
      </w:r>
    </w:p>
    <w:p w:rsidR="00E80B14" w:rsidRDefault="00E07B23">
      <w:pPr>
        <w:pStyle w:val="91"/>
        <w:framePr w:w="3302" w:h="12493" w:hRule="exact" w:wrap="none" w:vAnchor="page" w:hAnchor="page" w:x="10311" w:y="7103"/>
        <w:shd w:val="clear" w:color="auto" w:fill="auto"/>
        <w:ind w:left="40" w:firstLine="0"/>
        <w:jc w:val="left"/>
      </w:pPr>
      <w:r>
        <w:rPr>
          <w:rStyle w:val="92"/>
          <w:b/>
          <w:bCs/>
          <w:i/>
          <w:iCs/>
        </w:rPr>
        <w:t>М.А.Шолохов,</w:t>
      </w:r>
    </w:p>
    <w:p w:rsidR="00E80B14" w:rsidRDefault="00E07B23">
      <w:pPr>
        <w:pStyle w:val="91"/>
        <w:framePr w:w="3302" w:h="12493" w:hRule="exact" w:wrap="none" w:vAnchor="page" w:hAnchor="page" w:x="10311" w:y="7103"/>
        <w:shd w:val="clear" w:color="auto" w:fill="auto"/>
        <w:tabs>
          <w:tab w:val="left" w:pos="2762"/>
        </w:tabs>
        <w:ind w:left="40" w:firstLine="0"/>
        <w:jc w:val="left"/>
      </w:pPr>
      <w:r>
        <w:rPr>
          <w:rStyle w:val="92"/>
          <w:b/>
          <w:bCs/>
          <w:i/>
          <w:iCs/>
        </w:rPr>
        <w:t>В.Л. Кондратьев,</w:t>
      </w:r>
      <w:r>
        <w:rPr>
          <w:rStyle w:val="92"/>
          <w:b/>
          <w:bCs/>
          <w:i/>
          <w:iCs/>
        </w:rPr>
        <w:tab/>
        <w:t>В.О.</w:t>
      </w:r>
    </w:p>
    <w:p w:rsidR="00E80B14" w:rsidRDefault="00E07B23">
      <w:pPr>
        <w:pStyle w:val="91"/>
        <w:framePr w:w="3302" w:h="12493" w:hRule="exact" w:wrap="none" w:vAnchor="page" w:hAnchor="page" w:x="10311" w:y="7103"/>
        <w:shd w:val="clear" w:color="auto" w:fill="auto"/>
        <w:ind w:left="40" w:right="160" w:firstLine="0"/>
        <w:jc w:val="left"/>
      </w:pPr>
      <w:r>
        <w:rPr>
          <w:rStyle w:val="92"/>
          <w:b/>
          <w:bCs/>
          <w:i/>
          <w:iCs/>
        </w:rPr>
        <w:t xml:space="preserve">Богомолов, Б.Л. Васильев, В.В.Быков, В.П.Астафьев </w:t>
      </w:r>
      <w:r>
        <w:rPr>
          <w:rStyle w:val="9105pt0pt"/>
          <w:b/>
          <w:bCs/>
          <w:i/>
          <w:iCs/>
        </w:rPr>
        <w:t>и</w:t>
      </w:r>
    </w:p>
    <w:p w:rsidR="00E80B14" w:rsidRDefault="00E07B23">
      <w:pPr>
        <w:pStyle w:val="70"/>
        <w:framePr w:w="3302" w:h="12493" w:hRule="exact" w:wrap="none" w:vAnchor="page" w:hAnchor="page" w:x="10311" w:y="7103"/>
        <w:shd w:val="clear" w:color="auto" w:fill="auto"/>
        <w:ind w:left="40" w:firstLine="0"/>
        <w:jc w:val="left"/>
      </w:pPr>
      <w:r>
        <w:rPr>
          <w:rStyle w:val="70pt2"/>
          <w:b/>
          <w:bCs/>
          <w:i/>
          <w:iCs/>
        </w:rPr>
        <w:t>др.</w:t>
      </w:r>
    </w:p>
    <w:p w:rsidR="00E80B14" w:rsidRDefault="00E07B23">
      <w:pPr>
        <w:pStyle w:val="91"/>
        <w:framePr w:w="3302" w:h="12493" w:hRule="exact" w:wrap="none" w:vAnchor="page" w:hAnchor="page" w:x="10311" w:y="7103"/>
        <w:shd w:val="clear" w:color="auto" w:fill="auto"/>
        <w:spacing w:after="244"/>
        <w:ind w:left="40" w:right="160" w:firstLine="0"/>
        <w:jc w:val="left"/>
      </w:pPr>
      <w:r>
        <w:rPr>
          <w:rStyle w:val="92"/>
          <w:b/>
          <w:bCs/>
          <w:i/>
          <w:iCs/>
        </w:rPr>
        <w:t>(1-2 повести или рассказа — по выбору, 6-9 кл.)</w:t>
      </w:r>
    </w:p>
    <w:p w:rsidR="00E80B14" w:rsidRDefault="00E07B23">
      <w:pPr>
        <w:pStyle w:val="91"/>
        <w:framePr w:w="3302" w:h="12493" w:hRule="exact" w:wrap="none" w:vAnchor="page" w:hAnchor="page" w:x="10311" w:y="7103"/>
        <w:shd w:val="clear" w:color="auto" w:fill="auto"/>
        <w:spacing w:line="269" w:lineRule="exact"/>
        <w:ind w:left="40" w:right="160" w:firstLine="0"/>
        <w:jc w:val="left"/>
      </w:pPr>
      <w:r>
        <w:rPr>
          <w:rStyle w:val="92"/>
          <w:b/>
          <w:bCs/>
          <w:i/>
          <w:iCs/>
        </w:rPr>
        <w:t xml:space="preserve">Художественная проза о человеке и природе, их взаимоотношениях, </w:t>
      </w:r>
      <w:r>
        <w:rPr>
          <w:rStyle w:val="9105pt0pt"/>
          <w:b/>
          <w:bCs/>
          <w:i/>
          <w:iCs/>
        </w:rPr>
        <w:t>например:</w:t>
      </w:r>
    </w:p>
    <w:p w:rsidR="00E80B14" w:rsidRDefault="00E07B23">
      <w:pPr>
        <w:pStyle w:val="91"/>
        <w:framePr w:w="3302" w:h="12493" w:hRule="exact" w:wrap="none" w:vAnchor="page" w:hAnchor="page" w:x="10311" w:y="7103"/>
        <w:shd w:val="clear" w:color="auto" w:fill="auto"/>
        <w:ind w:left="40" w:firstLine="0"/>
        <w:jc w:val="left"/>
      </w:pPr>
      <w:r>
        <w:rPr>
          <w:rStyle w:val="92"/>
          <w:b/>
          <w:bCs/>
          <w:i/>
          <w:iCs/>
        </w:rPr>
        <w:t>М. М. Пришвин,</w:t>
      </w:r>
    </w:p>
    <w:p w:rsidR="00E80B14" w:rsidRDefault="00E07B23">
      <w:pPr>
        <w:pStyle w:val="91"/>
        <w:framePr w:w="3302" w:h="12493" w:hRule="exact" w:wrap="none" w:vAnchor="page" w:hAnchor="page" w:x="10311" w:y="7103"/>
        <w:shd w:val="clear" w:color="auto" w:fill="auto"/>
        <w:ind w:left="40" w:firstLine="0"/>
        <w:jc w:val="left"/>
      </w:pPr>
      <w:r>
        <w:rPr>
          <w:rStyle w:val="92"/>
          <w:b/>
          <w:bCs/>
          <w:i/>
          <w:iCs/>
        </w:rPr>
        <w:t xml:space="preserve">К.Г.Паустовский </w:t>
      </w:r>
      <w:r>
        <w:rPr>
          <w:rStyle w:val="9105pt0pt"/>
          <w:b/>
          <w:bCs/>
          <w:i/>
          <w:iCs/>
        </w:rPr>
        <w:t>и др.</w:t>
      </w:r>
    </w:p>
    <w:p w:rsidR="00E80B14" w:rsidRDefault="00E07B23">
      <w:pPr>
        <w:pStyle w:val="91"/>
        <w:framePr w:w="3302" w:h="12493" w:hRule="exact" w:wrap="none" w:vAnchor="page" w:hAnchor="page" w:x="10311" w:y="7103"/>
        <w:shd w:val="clear" w:color="auto" w:fill="auto"/>
        <w:spacing w:after="240"/>
        <w:ind w:left="40" w:right="160" w:firstLine="0"/>
        <w:jc w:val="left"/>
      </w:pPr>
      <w:r>
        <w:rPr>
          <w:rStyle w:val="92"/>
          <w:b/>
          <w:bCs/>
          <w:i/>
          <w:iCs/>
        </w:rPr>
        <w:t xml:space="preserve">(1-2 произведения — по выбору, </w:t>
      </w:r>
      <w:r>
        <w:rPr>
          <w:rStyle w:val="9105pt0pt"/>
          <w:b/>
          <w:bCs/>
          <w:i/>
          <w:iCs/>
        </w:rPr>
        <w:t>5-бкл.)</w:t>
      </w:r>
    </w:p>
    <w:p w:rsidR="00E80B14" w:rsidRDefault="00E07B23">
      <w:pPr>
        <w:pStyle w:val="91"/>
        <w:framePr w:w="3302" w:h="12493" w:hRule="exact" w:wrap="none" w:vAnchor="page" w:hAnchor="page" w:x="10311" w:y="7103"/>
        <w:shd w:val="clear" w:color="auto" w:fill="auto"/>
        <w:ind w:left="40" w:firstLine="0"/>
        <w:jc w:val="left"/>
      </w:pPr>
      <w:r>
        <w:rPr>
          <w:rStyle w:val="92"/>
          <w:b/>
          <w:bCs/>
          <w:i/>
          <w:iCs/>
        </w:rPr>
        <w:t xml:space="preserve">Проза о детях, </w:t>
      </w:r>
      <w:r>
        <w:rPr>
          <w:rStyle w:val="9105pt0pt"/>
          <w:b/>
          <w:bCs/>
          <w:i/>
          <w:iCs/>
        </w:rPr>
        <w:t>например:</w:t>
      </w:r>
    </w:p>
    <w:p w:rsidR="00E80B14" w:rsidRDefault="00E07B23">
      <w:pPr>
        <w:pStyle w:val="91"/>
        <w:framePr w:w="3302" w:h="12493" w:hRule="exact" w:wrap="none" w:vAnchor="page" w:hAnchor="page" w:x="10311" w:y="7103"/>
        <w:shd w:val="clear" w:color="auto" w:fill="auto"/>
        <w:ind w:left="40" w:firstLine="0"/>
        <w:jc w:val="left"/>
      </w:pPr>
      <w:r>
        <w:rPr>
          <w:rStyle w:val="92"/>
          <w:b/>
          <w:bCs/>
          <w:i/>
          <w:iCs/>
        </w:rPr>
        <w:t>В.Г.Распутин,</w:t>
      </w:r>
    </w:p>
    <w:p w:rsidR="00E80B14" w:rsidRDefault="00E07B23">
      <w:pPr>
        <w:pStyle w:val="91"/>
        <w:framePr w:w="3302" w:h="12493" w:hRule="exact" w:wrap="none" w:vAnchor="page" w:hAnchor="page" w:x="10311" w:y="7103"/>
        <w:shd w:val="clear" w:color="auto" w:fill="auto"/>
        <w:ind w:left="40" w:firstLine="0"/>
        <w:jc w:val="left"/>
      </w:pPr>
      <w:r>
        <w:rPr>
          <w:rStyle w:val="92"/>
          <w:b/>
          <w:bCs/>
          <w:i/>
          <w:iCs/>
        </w:rPr>
        <w:t>В.П.Астафьев,</w:t>
      </w:r>
    </w:p>
    <w:p w:rsidR="00E80B14" w:rsidRDefault="00E07B23">
      <w:pPr>
        <w:pStyle w:val="91"/>
        <w:framePr w:w="3302" w:h="12493" w:hRule="exact" w:wrap="none" w:vAnchor="page" w:hAnchor="page" w:x="10311" w:y="7103"/>
        <w:shd w:val="clear" w:color="auto" w:fill="auto"/>
        <w:ind w:left="40" w:right="160" w:firstLine="0"/>
      </w:pPr>
      <w:r>
        <w:rPr>
          <w:rStyle w:val="92"/>
          <w:b/>
          <w:bCs/>
          <w:i/>
          <w:iCs/>
        </w:rPr>
        <w:t xml:space="preserve">Ф.А.Пскандер, Ю.П.Коваль, Ю.П.Казаков, В.В.Голявкин </w:t>
      </w:r>
      <w:r>
        <w:rPr>
          <w:rStyle w:val="9105pt0pt"/>
          <w:b/>
          <w:bCs/>
          <w:i/>
          <w:iCs/>
        </w:rPr>
        <w:t>и др.</w:t>
      </w:r>
    </w:p>
    <w:p w:rsidR="00E80B14" w:rsidRDefault="00E07B23">
      <w:pPr>
        <w:pStyle w:val="91"/>
        <w:framePr w:w="3302" w:h="12493" w:hRule="exact" w:wrap="none" w:vAnchor="page" w:hAnchor="page" w:x="10311" w:y="7103"/>
        <w:shd w:val="clear" w:color="auto" w:fill="auto"/>
        <w:spacing w:after="240"/>
        <w:ind w:left="40" w:right="160" w:firstLine="0"/>
        <w:jc w:val="left"/>
      </w:pPr>
      <w:r>
        <w:rPr>
          <w:rStyle w:val="92"/>
          <w:b/>
          <w:bCs/>
          <w:i/>
          <w:iCs/>
        </w:rPr>
        <w:t>(3-4 произведения по выбору, 5-8 кл.)</w:t>
      </w:r>
    </w:p>
    <w:p w:rsidR="00E80B14" w:rsidRDefault="00E07B23">
      <w:pPr>
        <w:pStyle w:val="91"/>
        <w:framePr w:w="3302" w:h="12493" w:hRule="exact" w:wrap="none" w:vAnchor="page" w:hAnchor="page" w:x="10311" w:y="7103"/>
        <w:shd w:val="clear" w:color="auto" w:fill="auto"/>
        <w:ind w:left="40" w:firstLine="0"/>
        <w:jc w:val="left"/>
      </w:pPr>
      <w:r>
        <w:rPr>
          <w:rStyle w:val="92"/>
          <w:b/>
          <w:bCs/>
          <w:i/>
          <w:iCs/>
        </w:rPr>
        <w:t>Поэзия 2-й половины XX в.,</w:t>
      </w:r>
    </w:p>
    <w:p w:rsidR="00E80B14" w:rsidRDefault="00E07B23">
      <w:pPr>
        <w:pStyle w:val="70"/>
        <w:framePr w:w="3302" w:h="12493" w:hRule="exact" w:wrap="none" w:vAnchor="page" w:hAnchor="page" w:x="10311" w:y="7103"/>
        <w:shd w:val="clear" w:color="auto" w:fill="auto"/>
        <w:ind w:left="40" w:firstLine="0"/>
        <w:jc w:val="left"/>
      </w:pPr>
      <w:r>
        <w:rPr>
          <w:rStyle w:val="70pt2"/>
          <w:b/>
          <w:bCs/>
          <w:i/>
          <w:iCs/>
        </w:rPr>
        <w:t>например:</w:t>
      </w:r>
    </w:p>
    <w:p w:rsidR="00E80B14" w:rsidRDefault="00E07B23">
      <w:pPr>
        <w:pStyle w:val="91"/>
        <w:framePr w:w="3302" w:h="12493" w:hRule="exact" w:wrap="none" w:vAnchor="page" w:hAnchor="page" w:x="10311" w:y="7103"/>
        <w:shd w:val="clear" w:color="auto" w:fill="auto"/>
        <w:tabs>
          <w:tab w:val="left" w:pos="2330"/>
        </w:tabs>
        <w:ind w:left="40" w:firstLine="0"/>
        <w:jc w:val="left"/>
      </w:pPr>
      <w:r>
        <w:rPr>
          <w:rStyle w:val="92"/>
          <w:b/>
          <w:bCs/>
          <w:i/>
          <w:iCs/>
        </w:rPr>
        <w:t>Н.И.</w:t>
      </w:r>
      <w:r>
        <w:rPr>
          <w:rStyle w:val="92"/>
          <w:b/>
          <w:bCs/>
          <w:i/>
          <w:iCs/>
        </w:rPr>
        <w:tab/>
        <w:t>Глазков,</w:t>
      </w:r>
    </w:p>
    <w:p w:rsidR="00E80B14" w:rsidRDefault="00E07B23">
      <w:pPr>
        <w:pStyle w:val="91"/>
        <w:framePr w:w="3302" w:h="12493" w:hRule="exact" w:wrap="none" w:vAnchor="page" w:hAnchor="page" w:x="10311" w:y="7103"/>
        <w:shd w:val="clear" w:color="auto" w:fill="auto"/>
        <w:ind w:left="40" w:firstLine="0"/>
        <w:jc w:val="left"/>
      </w:pPr>
      <w:r>
        <w:rPr>
          <w:rStyle w:val="92"/>
          <w:b/>
          <w:bCs/>
          <w:i/>
          <w:iCs/>
        </w:rPr>
        <w:t>Е.А. Евтушенко,</w:t>
      </w:r>
    </w:p>
    <w:p w:rsidR="00E80B14" w:rsidRDefault="00E07B23">
      <w:pPr>
        <w:pStyle w:val="91"/>
        <w:framePr w:w="3302" w:h="12493" w:hRule="exact" w:wrap="none" w:vAnchor="page" w:hAnchor="page" w:x="10311" w:y="7103"/>
        <w:numPr>
          <w:ilvl w:val="0"/>
          <w:numId w:val="145"/>
        </w:numPr>
        <w:shd w:val="clear" w:color="auto" w:fill="auto"/>
        <w:tabs>
          <w:tab w:val="left" w:pos="261"/>
        </w:tabs>
        <w:ind w:left="40" w:firstLine="0"/>
        <w:jc w:val="left"/>
      </w:pPr>
      <w:r>
        <w:rPr>
          <w:rStyle w:val="92"/>
          <w:b/>
          <w:bCs/>
          <w:i/>
          <w:iCs/>
        </w:rPr>
        <w:t>А. Вознесенский,</w:t>
      </w:r>
    </w:p>
    <w:p w:rsidR="00E80B14" w:rsidRDefault="00E07B23">
      <w:pPr>
        <w:pStyle w:val="91"/>
        <w:framePr w:w="3302" w:h="12493" w:hRule="exact" w:wrap="none" w:vAnchor="page" w:hAnchor="page" w:x="10311" w:y="7103"/>
        <w:shd w:val="clear" w:color="auto" w:fill="auto"/>
        <w:ind w:left="40" w:firstLine="0"/>
        <w:jc w:val="left"/>
      </w:pPr>
      <w:r>
        <w:rPr>
          <w:rStyle w:val="92"/>
          <w:b/>
          <w:bCs/>
          <w:i/>
          <w:iCs/>
        </w:rPr>
        <w:t>Н.М.Рубцов,</w:t>
      </w:r>
    </w:p>
    <w:p w:rsidR="00E80B14" w:rsidRDefault="00E07B23">
      <w:pPr>
        <w:pStyle w:val="91"/>
        <w:framePr w:w="3302" w:h="12493" w:hRule="exact" w:wrap="none" w:vAnchor="page" w:hAnchor="page" w:x="10311" w:y="7103"/>
        <w:shd w:val="clear" w:color="auto" w:fill="auto"/>
        <w:ind w:left="40" w:firstLine="0"/>
        <w:jc w:val="left"/>
      </w:pPr>
      <w:r>
        <w:rPr>
          <w:rStyle w:val="92"/>
          <w:b/>
          <w:bCs/>
          <w:i/>
          <w:iCs/>
        </w:rPr>
        <w:t>Д. С. Самойлов,А. А.</w:t>
      </w:r>
    </w:p>
    <w:p w:rsidR="00E80B14" w:rsidRDefault="00E07B23">
      <w:pPr>
        <w:pStyle w:val="91"/>
        <w:framePr w:w="3302" w:h="12493" w:hRule="exact" w:wrap="none" w:vAnchor="page" w:hAnchor="page" w:x="10311" w:y="7103"/>
        <w:shd w:val="clear" w:color="auto" w:fill="auto"/>
        <w:ind w:left="40" w:firstLine="0"/>
        <w:jc w:val="left"/>
      </w:pPr>
      <w:r>
        <w:rPr>
          <w:rStyle w:val="92"/>
          <w:b/>
          <w:bCs/>
          <w:i/>
          <w:iCs/>
        </w:rPr>
        <w:t>Тарковский, Б.Ш. Окуджава,</w:t>
      </w:r>
    </w:p>
    <w:p w:rsidR="00E80B14" w:rsidRDefault="00E07B23">
      <w:pPr>
        <w:pStyle w:val="91"/>
        <w:framePr w:w="3302" w:h="12493" w:hRule="exact" w:wrap="none" w:vAnchor="page" w:hAnchor="page" w:x="10311" w:y="7103"/>
        <w:numPr>
          <w:ilvl w:val="0"/>
          <w:numId w:val="145"/>
        </w:numPr>
        <w:shd w:val="clear" w:color="auto" w:fill="auto"/>
        <w:tabs>
          <w:tab w:val="left" w:pos="1883"/>
        </w:tabs>
        <w:ind w:left="40" w:right="160" w:firstLine="0"/>
      </w:pPr>
      <w:r>
        <w:rPr>
          <w:rStyle w:val="92"/>
          <w:b/>
          <w:bCs/>
          <w:i/>
          <w:iCs/>
        </w:rPr>
        <w:t>С.Высоцкий,</w:t>
      </w:r>
      <w:r>
        <w:rPr>
          <w:rStyle w:val="92"/>
          <w:b/>
          <w:bCs/>
          <w:i/>
          <w:iCs/>
        </w:rPr>
        <w:tab/>
        <w:t xml:space="preserve">Ю.П.Мориц, П.А.Бродский, А.С.Кушнер, О.Е.Григорьев </w:t>
      </w:r>
      <w:r>
        <w:rPr>
          <w:rStyle w:val="9105pt0pt"/>
          <w:b/>
          <w:bCs/>
          <w:i/>
          <w:iCs/>
        </w:rPr>
        <w:t>идр.</w:t>
      </w:r>
    </w:p>
    <w:p w:rsidR="00E80B14" w:rsidRDefault="00E07B23">
      <w:pPr>
        <w:pStyle w:val="91"/>
        <w:framePr w:w="3302" w:h="12493" w:hRule="exact" w:wrap="none" w:vAnchor="page" w:hAnchor="page" w:x="10311" w:y="7103"/>
        <w:shd w:val="clear" w:color="auto" w:fill="auto"/>
        <w:spacing w:after="236"/>
        <w:ind w:left="40" w:right="160" w:firstLine="0"/>
        <w:jc w:val="left"/>
      </w:pPr>
      <w:r>
        <w:rPr>
          <w:rStyle w:val="92"/>
          <w:b/>
          <w:bCs/>
          <w:i/>
          <w:iCs/>
        </w:rPr>
        <w:t>(3-4 стихотворения по выбору, 5-9 кл.)</w:t>
      </w:r>
    </w:p>
    <w:p w:rsidR="00E80B14" w:rsidRDefault="00E07B23">
      <w:pPr>
        <w:pStyle w:val="91"/>
        <w:framePr w:w="3302" w:h="12493" w:hRule="exact" w:wrap="none" w:vAnchor="page" w:hAnchor="page" w:x="10311" w:y="7103"/>
        <w:shd w:val="clear" w:color="auto" w:fill="auto"/>
        <w:spacing w:line="278" w:lineRule="exact"/>
        <w:ind w:left="40" w:firstLine="0"/>
        <w:jc w:val="left"/>
      </w:pPr>
      <w:r>
        <w:rPr>
          <w:rStyle w:val="92"/>
          <w:b/>
          <w:bCs/>
          <w:i/>
          <w:iCs/>
        </w:rPr>
        <w:t>Проза русской эмиграции,</w:t>
      </w:r>
    </w:p>
    <w:p w:rsidR="00E80B14" w:rsidRDefault="00E07B23">
      <w:pPr>
        <w:pStyle w:val="70"/>
        <w:framePr w:w="3302" w:h="12493" w:hRule="exact" w:wrap="none" w:vAnchor="page" w:hAnchor="page" w:x="10311" w:y="7103"/>
        <w:shd w:val="clear" w:color="auto" w:fill="auto"/>
        <w:spacing w:line="278" w:lineRule="exact"/>
        <w:ind w:left="40" w:firstLine="0"/>
        <w:jc w:val="left"/>
      </w:pPr>
      <w:r>
        <w:rPr>
          <w:rStyle w:val="70pt2"/>
          <w:b/>
          <w:bCs/>
          <w:i/>
          <w:iCs/>
        </w:rPr>
        <w:t>например:</w:t>
      </w:r>
    </w:p>
    <w:p w:rsidR="00E80B14" w:rsidRDefault="00E07B23">
      <w:pPr>
        <w:pStyle w:val="91"/>
        <w:framePr w:w="3302" w:h="12493" w:hRule="exact" w:wrap="none" w:vAnchor="page" w:hAnchor="page" w:x="10311" w:y="7103"/>
        <w:shd w:val="clear" w:color="auto" w:fill="auto"/>
        <w:tabs>
          <w:tab w:val="left" w:leader="underscore" w:pos="3314"/>
        </w:tabs>
        <w:spacing w:line="278" w:lineRule="exact"/>
        <w:ind w:left="40" w:right="160" w:firstLine="0"/>
        <w:jc w:val="left"/>
      </w:pPr>
      <w:r>
        <w:rPr>
          <w:rStyle w:val="92"/>
          <w:b/>
          <w:bCs/>
          <w:i/>
          <w:iCs/>
        </w:rPr>
        <w:t xml:space="preserve">П.С.Шмелев, В.В.Набоков, </w:t>
      </w:r>
      <w:r>
        <w:rPr>
          <w:rStyle w:val="93"/>
          <w:b/>
          <w:bCs/>
          <w:i/>
          <w:iCs/>
        </w:rPr>
        <w:t xml:space="preserve">СДДовлатов </w:t>
      </w:r>
      <w:r>
        <w:rPr>
          <w:rStyle w:val="9105pt0pt1"/>
          <w:b/>
          <w:bCs/>
          <w:i/>
          <w:iCs/>
        </w:rPr>
        <w:t>и др.</w:t>
      </w:r>
      <w:r>
        <w:rPr>
          <w:rStyle w:val="9105pt0pt0"/>
        </w:rPr>
        <w:tab/>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70"/>
        <w:framePr w:w="3475" w:h="4037" w:hRule="exact" w:wrap="none" w:vAnchor="page" w:hAnchor="page" w:x="6696" w:y="4430"/>
        <w:shd w:val="clear" w:color="auto" w:fill="auto"/>
        <w:spacing w:after="193" w:line="210" w:lineRule="exact"/>
        <w:ind w:left="20" w:firstLine="0"/>
      </w:pPr>
      <w:r>
        <w:rPr>
          <w:rStyle w:val="70pt2"/>
          <w:b/>
          <w:bCs/>
          <w:i/>
          <w:iCs/>
        </w:rPr>
        <w:lastRenderedPageBreak/>
        <w:t>сердце» (1925) и др.</w:t>
      </w:r>
    </w:p>
    <w:p w:rsidR="00E80B14" w:rsidRDefault="00E07B23">
      <w:pPr>
        <w:pStyle w:val="30"/>
        <w:framePr w:w="3475" w:h="4037" w:hRule="exact" w:wrap="none" w:vAnchor="page" w:hAnchor="page" w:x="6696" w:y="4430"/>
        <w:shd w:val="clear" w:color="auto" w:fill="auto"/>
        <w:spacing w:after="673" w:line="210" w:lineRule="exact"/>
        <w:ind w:left="20"/>
        <w:jc w:val="both"/>
      </w:pPr>
      <w:r>
        <w:rPr>
          <w:rStyle w:val="39"/>
          <w:b/>
          <w:bCs/>
        </w:rPr>
        <w:t>(7-8 кл.)</w:t>
      </w:r>
    </w:p>
    <w:p w:rsidR="00E80B14" w:rsidRDefault="00E07B23">
      <w:pPr>
        <w:pStyle w:val="30"/>
        <w:framePr w:w="3475" w:h="4037" w:hRule="exact" w:wrap="none" w:vAnchor="page" w:hAnchor="page" w:x="6696" w:y="4430"/>
        <w:shd w:val="clear" w:color="auto" w:fill="auto"/>
        <w:spacing w:after="147" w:line="210" w:lineRule="exact"/>
        <w:ind w:left="20"/>
        <w:jc w:val="both"/>
      </w:pPr>
      <w:r>
        <w:rPr>
          <w:rStyle w:val="39"/>
          <w:b/>
          <w:bCs/>
        </w:rPr>
        <w:t>А.П.Платонов</w:t>
      </w:r>
    </w:p>
    <w:p w:rsidR="00E80B14" w:rsidRDefault="00E07B23">
      <w:pPr>
        <w:pStyle w:val="91"/>
        <w:framePr w:w="3475" w:h="4037" w:hRule="exact" w:wrap="none" w:vAnchor="page" w:hAnchor="page" w:x="6696" w:y="4430"/>
        <w:numPr>
          <w:ilvl w:val="0"/>
          <w:numId w:val="140"/>
        </w:numPr>
        <w:shd w:val="clear" w:color="auto" w:fill="auto"/>
        <w:tabs>
          <w:tab w:val="left" w:pos="159"/>
        </w:tabs>
        <w:ind w:left="20" w:firstLine="0"/>
      </w:pPr>
      <w:r>
        <w:rPr>
          <w:rStyle w:val="92"/>
          <w:b/>
          <w:bCs/>
          <w:i/>
          <w:iCs/>
        </w:rPr>
        <w:t>1 рассказ по выбору, например:</w:t>
      </w:r>
    </w:p>
    <w:p w:rsidR="00E80B14" w:rsidRDefault="00E07B23">
      <w:pPr>
        <w:pStyle w:val="70"/>
        <w:framePr w:w="3475" w:h="4037" w:hRule="exact" w:wrap="none" w:vAnchor="page" w:hAnchor="page" w:x="6696" w:y="4430"/>
        <w:shd w:val="clear" w:color="auto" w:fill="auto"/>
        <w:spacing w:after="231"/>
        <w:ind w:left="20" w:right="100" w:firstLine="0"/>
      </w:pPr>
      <w:r>
        <w:rPr>
          <w:rStyle w:val="70pt2"/>
          <w:b/>
          <w:bCs/>
          <w:i/>
          <w:iCs/>
        </w:rPr>
        <w:t>«В прекрасном и яростном мире (Машинист Мальцев)» (1937), «Рассказ о мертвом старике» (1942), «Никита» (1945), «Цветок на земле» (1949) и др.</w:t>
      </w:r>
    </w:p>
    <w:p w:rsidR="00E80B14" w:rsidRDefault="00E07B23">
      <w:pPr>
        <w:pStyle w:val="30"/>
        <w:framePr w:w="3475" w:h="4037" w:hRule="exact" w:wrap="none" w:vAnchor="page" w:hAnchor="page" w:x="6696" w:y="4430"/>
        <w:shd w:val="clear" w:color="auto" w:fill="auto"/>
        <w:spacing w:line="210" w:lineRule="exact"/>
        <w:ind w:left="20"/>
        <w:jc w:val="both"/>
      </w:pPr>
      <w:r>
        <w:rPr>
          <w:rStyle w:val="39"/>
          <w:b/>
          <w:bCs/>
        </w:rPr>
        <w:t>(6-8 кл.)</w:t>
      </w:r>
    </w:p>
    <w:p w:rsidR="00E80B14" w:rsidRDefault="00E07B23">
      <w:pPr>
        <w:pStyle w:val="30"/>
        <w:framePr w:w="3475" w:h="5341" w:hRule="exact" w:wrap="none" w:vAnchor="page" w:hAnchor="page" w:x="6696" w:y="9096"/>
        <w:shd w:val="clear" w:color="auto" w:fill="auto"/>
        <w:spacing w:line="269" w:lineRule="exact"/>
        <w:ind w:left="20"/>
        <w:jc w:val="both"/>
      </w:pPr>
      <w:r>
        <w:rPr>
          <w:rStyle w:val="39"/>
          <w:b/>
          <w:bCs/>
        </w:rPr>
        <w:t>М.М.Зощенко</w:t>
      </w:r>
    </w:p>
    <w:p w:rsidR="00E80B14" w:rsidRDefault="00E07B23">
      <w:pPr>
        <w:pStyle w:val="91"/>
        <w:framePr w:w="3475" w:h="5341" w:hRule="exact" w:wrap="none" w:vAnchor="page" w:hAnchor="page" w:x="6696" w:y="9096"/>
        <w:numPr>
          <w:ilvl w:val="0"/>
          <w:numId w:val="144"/>
        </w:numPr>
        <w:shd w:val="clear" w:color="auto" w:fill="auto"/>
        <w:tabs>
          <w:tab w:val="left" w:pos="174"/>
        </w:tabs>
        <w:spacing w:line="269" w:lineRule="exact"/>
        <w:ind w:left="20" w:firstLine="0"/>
      </w:pPr>
      <w:r>
        <w:rPr>
          <w:rStyle w:val="92"/>
          <w:b/>
          <w:bCs/>
          <w:i/>
          <w:iCs/>
        </w:rPr>
        <w:t>рассказа по выбору, например:</w:t>
      </w:r>
    </w:p>
    <w:p w:rsidR="00E80B14" w:rsidRDefault="00E07B23">
      <w:pPr>
        <w:pStyle w:val="70"/>
        <w:framePr w:w="3475" w:h="5341" w:hRule="exact" w:wrap="none" w:vAnchor="page" w:hAnchor="page" w:x="6696" w:y="9096"/>
        <w:shd w:val="clear" w:color="auto" w:fill="auto"/>
        <w:spacing w:line="269" w:lineRule="exact"/>
        <w:ind w:left="20" w:right="100" w:firstLine="0"/>
      </w:pPr>
      <w:r>
        <w:rPr>
          <w:rStyle w:val="70pt2"/>
          <w:b/>
          <w:bCs/>
          <w:i/>
          <w:iCs/>
        </w:rPr>
        <w:t>«Аристократка» (1923), «Баня» (1924) и др.</w:t>
      </w:r>
    </w:p>
    <w:p w:rsidR="00E80B14" w:rsidRDefault="00E07B23">
      <w:pPr>
        <w:pStyle w:val="30"/>
        <w:framePr w:w="3475" w:h="5341" w:hRule="exact" w:wrap="none" w:vAnchor="page" w:hAnchor="page" w:x="6696" w:y="9096"/>
        <w:shd w:val="clear" w:color="auto" w:fill="auto"/>
        <w:spacing w:after="493" w:line="210" w:lineRule="exact"/>
        <w:ind w:left="20"/>
        <w:jc w:val="both"/>
      </w:pPr>
      <w:r>
        <w:rPr>
          <w:rStyle w:val="39"/>
          <w:b/>
          <w:bCs/>
        </w:rPr>
        <w:t>(5-7 кл.)</w:t>
      </w:r>
    </w:p>
    <w:p w:rsidR="00E80B14" w:rsidRDefault="00E07B23">
      <w:pPr>
        <w:pStyle w:val="30"/>
        <w:framePr w:w="3475" w:h="5341" w:hRule="exact" w:wrap="none" w:vAnchor="page" w:hAnchor="page" w:x="6696" w:y="9096"/>
        <w:shd w:val="clear" w:color="auto" w:fill="auto"/>
        <w:spacing w:after="147" w:line="210" w:lineRule="exact"/>
        <w:ind w:left="20"/>
        <w:jc w:val="both"/>
      </w:pPr>
      <w:r>
        <w:rPr>
          <w:rStyle w:val="39"/>
          <w:b/>
          <w:bCs/>
        </w:rPr>
        <w:t>А.Т. Твардовский</w:t>
      </w:r>
    </w:p>
    <w:p w:rsidR="00E80B14" w:rsidRDefault="00E07B23">
      <w:pPr>
        <w:pStyle w:val="70"/>
        <w:framePr w:w="3475" w:h="5341" w:hRule="exact" w:wrap="none" w:vAnchor="page" w:hAnchor="page" w:x="6696" w:y="9096"/>
        <w:shd w:val="clear" w:color="auto" w:fill="auto"/>
        <w:spacing w:after="231"/>
        <w:ind w:left="20" w:right="100" w:firstLine="0"/>
        <w:jc w:val="left"/>
      </w:pPr>
      <w:r>
        <w:rPr>
          <w:rStyle w:val="710pt0pt"/>
          <w:b/>
          <w:bCs/>
          <w:i/>
          <w:iCs/>
        </w:rPr>
        <w:t xml:space="preserve">1 стихотворение по выбору, например: </w:t>
      </w:r>
      <w:r>
        <w:rPr>
          <w:rStyle w:val="70pt2"/>
          <w:b/>
          <w:bCs/>
          <w:i/>
          <w:iCs/>
        </w:rPr>
        <w:t xml:space="preserve">«В тот день, когда окончилась война...» (1948), «О сущем» (1957 - 1958), «Вся суть в одном-единственном завете...» (1958), «Я знаю, никакой моей вины...» (1966) и др.; «Василий Теркин» («Книга про бойца») (1942-1945) </w:t>
      </w:r>
      <w:r>
        <w:rPr>
          <w:rStyle w:val="710pt0pt"/>
          <w:b/>
          <w:bCs/>
          <w:i/>
          <w:iCs/>
        </w:rPr>
        <w:t>- главы повыбору.</w:t>
      </w:r>
    </w:p>
    <w:p w:rsidR="00E80B14" w:rsidRDefault="00E07B23">
      <w:pPr>
        <w:pStyle w:val="30"/>
        <w:framePr w:w="3475" w:h="5341" w:hRule="exact" w:wrap="none" w:vAnchor="page" w:hAnchor="page" w:x="6696" w:y="9096"/>
        <w:shd w:val="clear" w:color="auto" w:fill="auto"/>
        <w:spacing w:line="210" w:lineRule="exact"/>
        <w:ind w:left="20"/>
        <w:jc w:val="both"/>
      </w:pPr>
      <w:r>
        <w:rPr>
          <w:rStyle w:val="39"/>
          <w:b/>
          <w:bCs/>
        </w:rPr>
        <w:t>(7-8 кл.)</w:t>
      </w:r>
    </w:p>
    <w:p w:rsidR="00E80B14" w:rsidRDefault="00E07B23">
      <w:pPr>
        <w:pStyle w:val="30"/>
        <w:framePr w:w="3730" w:h="2880" w:hRule="exact" w:wrap="none" w:vAnchor="page" w:hAnchor="page" w:x="6696" w:y="15114"/>
        <w:shd w:val="clear" w:color="auto" w:fill="auto"/>
        <w:tabs>
          <w:tab w:val="left" w:pos="572"/>
        </w:tabs>
        <w:spacing w:after="147" w:line="210" w:lineRule="exact"/>
        <w:ind w:left="20"/>
        <w:jc w:val="both"/>
      </w:pPr>
      <w:r>
        <w:rPr>
          <w:rStyle w:val="39"/>
          <w:b/>
          <w:bCs/>
        </w:rPr>
        <w:t>А.И. Солженицын</w:t>
      </w:r>
    </w:p>
    <w:p w:rsidR="00E80B14" w:rsidRDefault="00E07B23">
      <w:pPr>
        <w:pStyle w:val="91"/>
        <w:framePr w:w="3730" w:h="2880" w:hRule="exact" w:wrap="none" w:vAnchor="page" w:hAnchor="page" w:x="6696" w:y="15114"/>
        <w:shd w:val="clear" w:color="auto" w:fill="auto"/>
        <w:ind w:left="20" w:firstLine="0"/>
      </w:pPr>
      <w:r>
        <w:rPr>
          <w:rStyle w:val="92"/>
          <w:b/>
          <w:bCs/>
          <w:i/>
          <w:iCs/>
        </w:rPr>
        <w:t>1 рассказ по выбору, например:</w:t>
      </w:r>
    </w:p>
    <w:p w:rsidR="00E80B14" w:rsidRDefault="00E07B23">
      <w:pPr>
        <w:pStyle w:val="70"/>
        <w:framePr w:w="3730" w:h="2880" w:hRule="exact" w:wrap="none" w:vAnchor="page" w:hAnchor="page" w:x="6696" w:y="15114"/>
        <w:shd w:val="clear" w:color="auto" w:fill="auto"/>
        <w:spacing w:after="231"/>
        <w:ind w:left="20" w:right="320" w:firstLine="0"/>
      </w:pPr>
      <w:r>
        <w:rPr>
          <w:rStyle w:val="70pt2"/>
          <w:b/>
          <w:bCs/>
          <w:i/>
          <w:iCs/>
        </w:rPr>
        <w:t>«Матренин двор» (1959) илииз «Крохоток» (1958 - 1960)- «Лиственница», «Дыхание», «Шарик», «Костер и муравьи», «Гроза в горах», «Колокол Углича» идр.</w:t>
      </w:r>
    </w:p>
    <w:p w:rsidR="00E80B14" w:rsidRDefault="00E07B23">
      <w:pPr>
        <w:pStyle w:val="30"/>
        <w:framePr w:w="3730" w:h="2880" w:hRule="exact" w:wrap="none" w:vAnchor="page" w:hAnchor="page" w:x="6696" w:y="15114"/>
        <w:shd w:val="clear" w:color="auto" w:fill="auto"/>
        <w:spacing w:line="210" w:lineRule="exact"/>
        <w:ind w:left="20"/>
        <w:jc w:val="both"/>
      </w:pPr>
      <w:r>
        <w:rPr>
          <w:rStyle w:val="39"/>
          <w:b/>
          <w:bCs/>
        </w:rPr>
        <w:t>(7-9 кл.)</w:t>
      </w:r>
    </w:p>
    <w:p w:rsidR="00E80B14" w:rsidRDefault="00E07B23">
      <w:pPr>
        <w:pStyle w:val="30"/>
        <w:framePr w:w="3730" w:h="740" w:hRule="exact" w:wrap="none" w:vAnchor="page" w:hAnchor="page" w:x="6696" w:y="18676"/>
        <w:shd w:val="clear" w:color="auto" w:fill="auto"/>
        <w:spacing w:after="206" w:line="210" w:lineRule="exact"/>
        <w:ind w:left="20"/>
        <w:jc w:val="both"/>
      </w:pPr>
      <w:r>
        <w:rPr>
          <w:rStyle w:val="39"/>
          <w:b/>
          <w:bCs/>
        </w:rPr>
        <w:t>В.М.Шукшин</w:t>
      </w:r>
    </w:p>
    <w:p w:rsidR="00E80B14" w:rsidRDefault="00E07B23">
      <w:pPr>
        <w:pStyle w:val="91"/>
        <w:framePr w:w="3730" w:h="740" w:hRule="exact" w:wrap="none" w:vAnchor="page" w:hAnchor="page" w:x="6696" w:y="18676"/>
        <w:shd w:val="clear" w:color="auto" w:fill="auto"/>
        <w:spacing w:line="200" w:lineRule="exact"/>
        <w:ind w:left="20" w:firstLine="0"/>
      </w:pPr>
      <w:r>
        <w:rPr>
          <w:rStyle w:val="92"/>
          <w:b/>
          <w:bCs/>
          <w:i/>
          <w:iCs/>
        </w:rPr>
        <w:t>1 рассказ по выбору, например:</w:t>
      </w:r>
    </w:p>
    <w:p w:rsidR="00E80B14" w:rsidRDefault="00E07B23">
      <w:pPr>
        <w:pStyle w:val="91"/>
        <w:framePr w:w="3216" w:h="6942" w:hRule="exact" w:wrap="none" w:vAnchor="page" w:hAnchor="page" w:x="10358" w:y="4396"/>
        <w:shd w:val="clear" w:color="auto" w:fill="auto"/>
        <w:spacing w:after="240"/>
        <w:ind w:left="20" w:firstLine="0"/>
      </w:pPr>
      <w:r>
        <w:rPr>
          <w:rStyle w:val="92"/>
          <w:b/>
          <w:bCs/>
          <w:i/>
          <w:iCs/>
        </w:rPr>
        <w:t>(1 произведение — по выбору, 5-9 кл.)</w:t>
      </w:r>
    </w:p>
    <w:p w:rsidR="00E80B14" w:rsidRDefault="00E07B23">
      <w:pPr>
        <w:pStyle w:val="91"/>
        <w:framePr w:w="3216" w:h="6942" w:hRule="exact" w:wrap="none" w:vAnchor="page" w:hAnchor="page" w:x="10358" w:y="4396"/>
        <w:shd w:val="clear" w:color="auto" w:fill="auto"/>
        <w:tabs>
          <w:tab w:val="left" w:pos="2272"/>
        </w:tabs>
        <w:ind w:left="40" w:right="80" w:firstLine="0"/>
      </w:pPr>
      <w:r>
        <w:rPr>
          <w:rStyle w:val="92"/>
          <w:b/>
          <w:bCs/>
          <w:i/>
          <w:iCs/>
        </w:rPr>
        <w:t>Проза и поэзия о подростках и для подростков последних десятилетий</w:t>
      </w:r>
      <w:r>
        <w:rPr>
          <w:rStyle w:val="92"/>
          <w:b/>
          <w:bCs/>
          <w:i/>
          <w:iCs/>
        </w:rPr>
        <w:tab/>
        <w:t>авторов-</w:t>
      </w:r>
    </w:p>
    <w:p w:rsidR="00E80B14" w:rsidRDefault="00E07B23">
      <w:pPr>
        <w:pStyle w:val="91"/>
        <w:framePr w:w="3216" w:h="6942" w:hRule="exact" w:wrap="none" w:vAnchor="page" w:hAnchor="page" w:x="10358" w:y="4396"/>
        <w:shd w:val="clear" w:color="auto" w:fill="auto"/>
        <w:tabs>
          <w:tab w:val="left" w:pos="2013"/>
        </w:tabs>
        <w:ind w:left="40" w:right="80" w:firstLine="0"/>
        <w:jc w:val="left"/>
      </w:pPr>
      <w:r>
        <w:rPr>
          <w:rStyle w:val="92"/>
          <w:b/>
          <w:bCs/>
          <w:i/>
          <w:iCs/>
        </w:rPr>
        <w:t>лауреатов премий и конкурсов</w:t>
      </w:r>
      <w:r>
        <w:rPr>
          <w:rStyle w:val="92"/>
          <w:b/>
          <w:bCs/>
          <w:i/>
          <w:iCs/>
        </w:rPr>
        <w:tab/>
        <w:t>(«Книгуру»,</w:t>
      </w:r>
    </w:p>
    <w:p w:rsidR="00E80B14" w:rsidRDefault="00E07B23">
      <w:pPr>
        <w:pStyle w:val="91"/>
        <w:framePr w:w="3216" w:h="6942" w:hRule="exact" w:wrap="none" w:vAnchor="page" w:hAnchor="page" w:x="10358" w:y="4396"/>
        <w:shd w:val="clear" w:color="auto" w:fill="auto"/>
        <w:ind w:left="40" w:right="80" w:firstLine="0"/>
        <w:jc w:val="left"/>
      </w:pPr>
      <w:r>
        <w:rPr>
          <w:rStyle w:val="92"/>
          <w:b/>
          <w:bCs/>
          <w:i/>
          <w:iCs/>
        </w:rPr>
        <w:t>премия им. Владислава Крапивина, ПремияДетгиза, «Лучшая детская книга издательства «РОСМЭН»</w:t>
      </w:r>
      <w:r>
        <w:rPr>
          <w:rStyle w:val="90pt1"/>
          <w:b/>
          <w:bCs/>
        </w:rPr>
        <w:t xml:space="preserve"> и др., например:</w:t>
      </w:r>
    </w:p>
    <w:p w:rsidR="00E80B14" w:rsidRDefault="00E07B23">
      <w:pPr>
        <w:pStyle w:val="91"/>
        <w:framePr w:w="3216" w:h="6942" w:hRule="exact" w:wrap="none" w:vAnchor="page" w:hAnchor="page" w:x="10358" w:y="4396"/>
        <w:shd w:val="clear" w:color="auto" w:fill="auto"/>
        <w:tabs>
          <w:tab w:val="left" w:pos="2354"/>
        </w:tabs>
        <w:ind w:left="40" w:right="80" w:firstLine="0"/>
      </w:pPr>
      <w:r>
        <w:rPr>
          <w:rStyle w:val="92"/>
          <w:b/>
          <w:bCs/>
          <w:i/>
          <w:iCs/>
        </w:rPr>
        <w:t>Н.Назаркин, А.Гиваргизов, Ю.Кузнецова, Д. Сабитова, Е.Мурашова, М.Аромштам, А. Петрова,</w:t>
      </w:r>
      <w:r>
        <w:rPr>
          <w:rStyle w:val="92"/>
          <w:b/>
          <w:bCs/>
          <w:i/>
          <w:iCs/>
        </w:rPr>
        <w:tab/>
        <w:t>С. Седов,</w:t>
      </w:r>
    </w:p>
    <w:p w:rsidR="00E80B14" w:rsidRDefault="00E07B23">
      <w:pPr>
        <w:pStyle w:val="91"/>
        <w:framePr w:w="3216" w:h="6942" w:hRule="exact" w:wrap="none" w:vAnchor="page" w:hAnchor="page" w:x="10358" w:y="4396"/>
        <w:shd w:val="clear" w:color="auto" w:fill="auto"/>
        <w:ind w:left="40" w:right="80" w:firstLine="0"/>
        <w:jc w:val="left"/>
      </w:pPr>
      <w:r>
        <w:rPr>
          <w:rStyle w:val="92"/>
          <w:b/>
          <w:bCs/>
          <w:i/>
          <w:iCs/>
        </w:rPr>
        <w:t>СВостоков , Э.Веркин, М.Аромштам,</w:t>
      </w:r>
    </w:p>
    <w:p w:rsidR="00E80B14" w:rsidRDefault="00E07B23">
      <w:pPr>
        <w:pStyle w:val="91"/>
        <w:framePr w:w="3216" w:h="6942" w:hRule="exact" w:wrap="none" w:vAnchor="page" w:hAnchor="page" w:x="10358" w:y="4396"/>
        <w:shd w:val="clear" w:color="auto" w:fill="auto"/>
        <w:ind w:left="40" w:right="80" w:firstLine="0"/>
      </w:pPr>
      <w:r>
        <w:rPr>
          <w:rStyle w:val="92"/>
          <w:b/>
          <w:bCs/>
          <w:i/>
          <w:iCs/>
        </w:rPr>
        <w:t xml:space="preserve">Н.Евдокимова, Н.Абгарян, М.Петросян, А. Жвал евски й и Е.Пастернак, Ая Эн, Д.Вильке </w:t>
      </w:r>
      <w:r>
        <w:rPr>
          <w:rStyle w:val="9105pt0pt"/>
          <w:b/>
          <w:bCs/>
          <w:i/>
          <w:iCs/>
        </w:rPr>
        <w:t>идр.</w:t>
      </w:r>
    </w:p>
    <w:p w:rsidR="00E80B14" w:rsidRDefault="00E07B23">
      <w:pPr>
        <w:pStyle w:val="91"/>
        <w:framePr w:w="3216" w:h="6942" w:hRule="exact" w:wrap="none" w:vAnchor="page" w:hAnchor="page" w:x="10358" w:y="4396"/>
        <w:shd w:val="clear" w:color="auto" w:fill="auto"/>
        <w:ind w:left="40" w:right="80" w:firstLine="0"/>
        <w:jc w:val="left"/>
      </w:pPr>
      <w:r>
        <w:rPr>
          <w:rStyle w:val="92"/>
          <w:b/>
          <w:bCs/>
          <w:i/>
          <w:iCs/>
        </w:rPr>
        <w:t>(1-2 произведения по выбору, 5-8 кл.)</w:t>
      </w:r>
    </w:p>
    <w:p w:rsidR="00E80B14" w:rsidRDefault="00E80B14">
      <w:pPr>
        <w:rPr>
          <w:sz w:val="2"/>
          <w:szCs w:val="2"/>
        </w:rPr>
        <w:sectPr w:rsidR="00E80B14">
          <w:pgSz w:w="16838" w:h="23810"/>
          <w:pgMar w:top="0" w:right="0" w:bottom="0" w:left="0" w:header="0" w:footer="3" w:gutter="0"/>
          <w:cols w:space="720"/>
          <w:noEndnote/>
          <w:docGrid w:linePitch="360"/>
        </w:sectPr>
      </w:pPr>
    </w:p>
    <w:tbl>
      <w:tblPr>
        <w:tblOverlap w:val="never"/>
        <w:tblW w:w="0" w:type="auto"/>
        <w:tblLayout w:type="fixed"/>
        <w:tblCellMar>
          <w:left w:w="10" w:type="dxa"/>
          <w:right w:w="10" w:type="dxa"/>
        </w:tblCellMar>
        <w:tblLook w:val="04A0"/>
      </w:tblPr>
      <w:tblGrid>
        <w:gridCol w:w="3413"/>
        <w:gridCol w:w="3629"/>
        <w:gridCol w:w="3398"/>
      </w:tblGrid>
      <w:tr w:rsidR="00E80B14">
        <w:trPr>
          <w:trHeight w:hRule="exact" w:val="1243"/>
        </w:trPr>
        <w:tc>
          <w:tcPr>
            <w:tcW w:w="3413" w:type="dxa"/>
            <w:tcBorders>
              <w:top w:val="single" w:sz="4" w:space="0" w:color="auto"/>
              <w:left w:val="single" w:sz="4" w:space="0" w:color="auto"/>
            </w:tcBorders>
            <w:shd w:val="clear" w:color="auto" w:fill="FFFFFF"/>
          </w:tcPr>
          <w:p w:rsidR="00E80B14" w:rsidRDefault="00E80B14">
            <w:pPr>
              <w:framePr w:w="10440" w:h="14750" w:wrap="none" w:vAnchor="page" w:hAnchor="page" w:x="3200" w:y="4752"/>
              <w:rPr>
                <w:sz w:val="10"/>
                <w:szCs w:val="10"/>
              </w:rPr>
            </w:pPr>
          </w:p>
        </w:tc>
        <w:tc>
          <w:tcPr>
            <w:tcW w:w="3629" w:type="dxa"/>
            <w:tcBorders>
              <w:top w:val="single" w:sz="4" w:space="0" w:color="auto"/>
              <w:left w:val="single" w:sz="4" w:space="0" w:color="auto"/>
            </w:tcBorders>
            <w:shd w:val="clear" w:color="auto" w:fill="FFFFFF"/>
          </w:tcPr>
          <w:p w:rsidR="00E80B14" w:rsidRDefault="00E07B23">
            <w:pPr>
              <w:pStyle w:val="9"/>
              <w:framePr w:w="10440" w:h="14750" w:wrap="none" w:vAnchor="page" w:hAnchor="page" w:x="3200" w:y="4752"/>
              <w:shd w:val="clear" w:color="auto" w:fill="auto"/>
              <w:ind w:left="80" w:firstLine="0"/>
            </w:pPr>
            <w:r>
              <w:rPr>
                <w:rStyle w:val="0ptb"/>
              </w:rPr>
              <w:t>«Чудик» (1967), «Срезал» (1970), «Мастер» (1971) и др.</w:t>
            </w:r>
          </w:p>
          <w:p w:rsidR="00E80B14" w:rsidRDefault="00E07B23">
            <w:pPr>
              <w:pStyle w:val="9"/>
              <w:framePr w:w="10440" w:h="14750" w:wrap="none" w:vAnchor="page" w:hAnchor="page" w:x="3200" w:y="4752"/>
              <w:shd w:val="clear" w:color="auto" w:fill="auto"/>
              <w:spacing w:before="180" w:after="0" w:line="200" w:lineRule="exact"/>
              <w:ind w:left="80" w:firstLine="0"/>
            </w:pPr>
            <w:r>
              <w:rPr>
                <w:rStyle w:val="10pt0pt3"/>
              </w:rPr>
              <w:t>(7-9 кл.)</w:t>
            </w:r>
          </w:p>
        </w:tc>
        <w:tc>
          <w:tcPr>
            <w:tcW w:w="3398" w:type="dxa"/>
            <w:tcBorders>
              <w:top w:val="single" w:sz="4" w:space="0" w:color="auto"/>
              <w:left w:val="single" w:sz="4" w:space="0" w:color="auto"/>
              <w:right w:val="single" w:sz="4" w:space="0" w:color="auto"/>
            </w:tcBorders>
            <w:shd w:val="clear" w:color="auto" w:fill="FFFFFF"/>
          </w:tcPr>
          <w:p w:rsidR="00E80B14" w:rsidRDefault="00E80B14">
            <w:pPr>
              <w:framePr w:w="10440" w:h="14750" w:wrap="none" w:vAnchor="page" w:hAnchor="page" w:x="3200" w:y="4752"/>
              <w:rPr>
                <w:sz w:val="10"/>
                <w:szCs w:val="10"/>
              </w:rPr>
            </w:pPr>
          </w:p>
        </w:tc>
      </w:tr>
      <w:tr w:rsidR="00E80B14">
        <w:trPr>
          <w:trHeight w:hRule="exact" w:val="485"/>
        </w:trPr>
        <w:tc>
          <w:tcPr>
            <w:tcW w:w="10440" w:type="dxa"/>
            <w:gridSpan w:val="3"/>
            <w:tcBorders>
              <w:top w:val="single" w:sz="4" w:space="0" w:color="auto"/>
              <w:left w:val="single" w:sz="4" w:space="0" w:color="auto"/>
              <w:right w:val="single" w:sz="4" w:space="0" w:color="auto"/>
            </w:tcBorders>
            <w:shd w:val="clear" w:color="auto" w:fill="FFFFFF"/>
          </w:tcPr>
          <w:p w:rsidR="00E80B14" w:rsidRDefault="00E07B23">
            <w:pPr>
              <w:pStyle w:val="9"/>
              <w:framePr w:w="10440" w:h="14750" w:wrap="none" w:vAnchor="page" w:hAnchor="page" w:x="3200" w:y="4752"/>
              <w:shd w:val="clear" w:color="auto" w:fill="auto"/>
              <w:spacing w:after="0" w:line="200" w:lineRule="exact"/>
              <w:ind w:left="80" w:firstLine="0"/>
            </w:pPr>
            <w:r>
              <w:rPr>
                <w:rStyle w:val="10pt0pt3"/>
              </w:rPr>
              <w:t>Литература народов России</w:t>
            </w:r>
          </w:p>
        </w:tc>
      </w:tr>
      <w:tr w:rsidR="00E80B14">
        <w:trPr>
          <w:trHeight w:hRule="exact" w:val="1402"/>
        </w:trPr>
        <w:tc>
          <w:tcPr>
            <w:tcW w:w="3413" w:type="dxa"/>
            <w:tcBorders>
              <w:top w:val="single" w:sz="4" w:space="0" w:color="auto"/>
              <w:left w:val="single" w:sz="4" w:space="0" w:color="auto"/>
            </w:tcBorders>
            <w:shd w:val="clear" w:color="auto" w:fill="FFFFFF"/>
          </w:tcPr>
          <w:p w:rsidR="00E80B14" w:rsidRDefault="00E80B14">
            <w:pPr>
              <w:framePr w:w="10440" w:h="14750" w:wrap="none" w:vAnchor="page" w:hAnchor="page" w:x="3200" w:y="4752"/>
              <w:rPr>
                <w:sz w:val="10"/>
                <w:szCs w:val="10"/>
              </w:rPr>
            </w:pPr>
          </w:p>
        </w:tc>
        <w:tc>
          <w:tcPr>
            <w:tcW w:w="3629" w:type="dxa"/>
            <w:tcBorders>
              <w:top w:val="single" w:sz="4" w:space="0" w:color="auto"/>
              <w:left w:val="single" w:sz="4" w:space="0" w:color="auto"/>
            </w:tcBorders>
            <w:shd w:val="clear" w:color="auto" w:fill="FFFFFF"/>
          </w:tcPr>
          <w:p w:rsidR="00E80B14" w:rsidRDefault="00E80B14">
            <w:pPr>
              <w:framePr w:w="10440" w:h="14750" w:wrap="none" w:vAnchor="page" w:hAnchor="page" w:x="3200" w:y="4752"/>
              <w:rPr>
                <w:sz w:val="10"/>
                <w:szCs w:val="10"/>
              </w:rPr>
            </w:pPr>
          </w:p>
        </w:tc>
        <w:tc>
          <w:tcPr>
            <w:tcW w:w="3398" w:type="dxa"/>
            <w:tcBorders>
              <w:top w:val="single" w:sz="4" w:space="0" w:color="auto"/>
              <w:left w:val="single" w:sz="4" w:space="0" w:color="auto"/>
              <w:right w:val="single" w:sz="4" w:space="0" w:color="auto"/>
            </w:tcBorders>
            <w:shd w:val="clear" w:color="auto" w:fill="FFFFFF"/>
          </w:tcPr>
          <w:p w:rsidR="00E80B14" w:rsidRDefault="00E07B23">
            <w:pPr>
              <w:pStyle w:val="9"/>
              <w:framePr w:w="10440" w:h="14750" w:wrap="none" w:vAnchor="page" w:hAnchor="page" w:x="3200" w:y="4752"/>
              <w:shd w:val="clear" w:color="auto" w:fill="auto"/>
              <w:spacing w:after="0"/>
              <w:ind w:left="120" w:firstLine="0"/>
            </w:pPr>
            <w:r>
              <w:rPr>
                <w:rStyle w:val="10pt0pt2"/>
              </w:rPr>
              <w:t xml:space="preserve">Г. Тукай, М.Карим, К.Кулиев, Р.Гамзатов </w:t>
            </w:r>
            <w:r>
              <w:rPr>
                <w:rStyle w:val="0ptb"/>
              </w:rPr>
              <w:t xml:space="preserve">и др. </w:t>
            </w:r>
            <w:r>
              <w:rPr>
                <w:rStyle w:val="10pt0pt2"/>
              </w:rPr>
              <w:t xml:space="preserve">(1 произведение по выбору, </w:t>
            </w:r>
            <w:r>
              <w:rPr>
                <w:rStyle w:val="10pt0pt3"/>
              </w:rPr>
              <w:t>|э-9 кл.)</w:t>
            </w:r>
          </w:p>
        </w:tc>
      </w:tr>
      <w:tr w:rsidR="00E80B14">
        <w:trPr>
          <w:trHeight w:hRule="exact" w:val="485"/>
        </w:trPr>
        <w:tc>
          <w:tcPr>
            <w:tcW w:w="10440" w:type="dxa"/>
            <w:gridSpan w:val="3"/>
            <w:tcBorders>
              <w:top w:val="single" w:sz="4" w:space="0" w:color="auto"/>
              <w:left w:val="single" w:sz="4" w:space="0" w:color="auto"/>
              <w:right w:val="single" w:sz="4" w:space="0" w:color="auto"/>
            </w:tcBorders>
            <w:shd w:val="clear" w:color="auto" w:fill="FFFFFF"/>
          </w:tcPr>
          <w:p w:rsidR="00E80B14" w:rsidRDefault="00E07B23">
            <w:pPr>
              <w:pStyle w:val="9"/>
              <w:framePr w:w="10440" w:h="14750" w:wrap="none" w:vAnchor="page" w:hAnchor="page" w:x="3200" w:y="4752"/>
              <w:shd w:val="clear" w:color="auto" w:fill="auto"/>
              <w:spacing w:after="0" w:line="200" w:lineRule="exact"/>
              <w:ind w:left="80" w:firstLine="0"/>
            </w:pPr>
            <w:r>
              <w:rPr>
                <w:rStyle w:val="10pt0pt3"/>
              </w:rPr>
              <w:t>Зарубежная литература</w:t>
            </w:r>
          </w:p>
        </w:tc>
      </w:tr>
      <w:tr w:rsidR="00E80B14">
        <w:trPr>
          <w:trHeight w:hRule="exact" w:val="4373"/>
        </w:trPr>
        <w:tc>
          <w:tcPr>
            <w:tcW w:w="3413" w:type="dxa"/>
            <w:tcBorders>
              <w:top w:val="single" w:sz="4" w:space="0" w:color="auto"/>
              <w:left w:val="single" w:sz="4" w:space="0" w:color="auto"/>
            </w:tcBorders>
            <w:shd w:val="clear" w:color="auto" w:fill="FFFFFF"/>
          </w:tcPr>
          <w:p w:rsidR="00E80B14" w:rsidRDefault="00E80B14">
            <w:pPr>
              <w:framePr w:w="10440" w:h="14750" w:wrap="none" w:vAnchor="page" w:hAnchor="page" w:x="3200" w:y="4752"/>
              <w:rPr>
                <w:sz w:val="10"/>
                <w:szCs w:val="10"/>
              </w:rPr>
            </w:pPr>
          </w:p>
        </w:tc>
        <w:tc>
          <w:tcPr>
            <w:tcW w:w="3629" w:type="dxa"/>
            <w:tcBorders>
              <w:top w:val="single" w:sz="4" w:space="0" w:color="auto"/>
              <w:left w:val="single" w:sz="4" w:space="0" w:color="auto"/>
            </w:tcBorders>
            <w:shd w:val="clear" w:color="auto" w:fill="FFFFFF"/>
          </w:tcPr>
          <w:p w:rsidR="00E80B14" w:rsidRDefault="00E07B23">
            <w:pPr>
              <w:pStyle w:val="9"/>
              <w:framePr w:w="10440" w:h="14750" w:wrap="none" w:vAnchor="page" w:hAnchor="page" w:x="3200" w:y="4752"/>
              <w:shd w:val="clear" w:color="auto" w:fill="auto"/>
              <w:spacing w:after="120" w:line="288" w:lineRule="exact"/>
              <w:ind w:left="80" w:firstLine="0"/>
            </w:pPr>
            <w:r>
              <w:rPr>
                <w:rStyle w:val="10pt0pt3"/>
              </w:rPr>
              <w:t>Г</w:t>
            </w:r>
            <w:r>
              <w:rPr>
                <w:rStyle w:val="10pt0pt2"/>
              </w:rPr>
              <w:t xml:space="preserve">омер« </w:t>
            </w:r>
            <w:r>
              <w:rPr>
                <w:rStyle w:val="0ptb"/>
              </w:rPr>
              <w:t xml:space="preserve">Ил иа&lt;)а» (или «Одиссея») </w:t>
            </w:r>
            <w:r>
              <w:rPr>
                <w:rStyle w:val="10pt0pt2"/>
              </w:rPr>
              <w:t>(фрагменты по выбору)</w:t>
            </w:r>
          </w:p>
          <w:p w:rsidR="00E80B14" w:rsidRDefault="00E07B23">
            <w:pPr>
              <w:pStyle w:val="9"/>
              <w:framePr w:w="10440" w:h="14750" w:wrap="none" w:vAnchor="page" w:hAnchor="page" w:x="3200" w:y="4752"/>
              <w:shd w:val="clear" w:color="auto" w:fill="auto"/>
              <w:spacing w:before="120" w:after="420" w:line="200" w:lineRule="exact"/>
              <w:ind w:left="80" w:firstLine="0"/>
            </w:pPr>
            <w:r>
              <w:rPr>
                <w:rStyle w:val="10pt0pt3"/>
              </w:rPr>
              <w:t>(6-8 кл.)</w:t>
            </w:r>
          </w:p>
          <w:p w:rsidR="00E80B14" w:rsidRDefault="00E07B23">
            <w:pPr>
              <w:pStyle w:val="9"/>
              <w:framePr w:w="10440" w:h="14750" w:wrap="none" w:vAnchor="page" w:hAnchor="page" w:x="3200" w:y="4752"/>
              <w:shd w:val="clear" w:color="auto" w:fill="auto"/>
              <w:spacing w:before="420" w:after="120" w:line="288" w:lineRule="exact"/>
              <w:ind w:left="80" w:firstLine="0"/>
            </w:pPr>
            <w:r>
              <w:rPr>
                <w:rStyle w:val="10pt0pt3"/>
              </w:rPr>
              <w:t xml:space="preserve">Данте. </w:t>
            </w:r>
            <w:r>
              <w:rPr>
                <w:rStyle w:val="0ptb"/>
              </w:rPr>
              <w:t xml:space="preserve">«Божественная комедия» </w:t>
            </w:r>
            <w:r>
              <w:rPr>
                <w:rStyle w:val="10pt0pt2"/>
              </w:rPr>
              <w:t>(фрагменты по выбору)</w:t>
            </w:r>
          </w:p>
          <w:p w:rsidR="00E80B14" w:rsidRDefault="00E07B23">
            <w:pPr>
              <w:pStyle w:val="9"/>
              <w:framePr w:w="10440" w:h="14750" w:wrap="none" w:vAnchor="page" w:hAnchor="page" w:x="3200" w:y="4752"/>
              <w:shd w:val="clear" w:color="auto" w:fill="auto"/>
              <w:spacing w:before="120" w:after="720" w:line="200" w:lineRule="exact"/>
              <w:ind w:left="80" w:firstLine="0"/>
            </w:pPr>
            <w:r>
              <w:rPr>
                <w:rStyle w:val="10pt0pt3"/>
              </w:rPr>
              <w:t>(9 кл.)</w:t>
            </w:r>
          </w:p>
          <w:p w:rsidR="00E80B14" w:rsidRDefault="00E07B23">
            <w:pPr>
              <w:pStyle w:val="9"/>
              <w:framePr w:w="10440" w:h="14750" w:wrap="none" w:vAnchor="page" w:hAnchor="page" w:x="3200" w:y="4752"/>
              <w:shd w:val="clear" w:color="auto" w:fill="auto"/>
              <w:spacing w:before="720" w:after="120" w:line="288" w:lineRule="exact"/>
              <w:ind w:left="80" w:firstLine="0"/>
            </w:pPr>
            <w:r>
              <w:rPr>
                <w:rStyle w:val="10pt0pt3"/>
              </w:rPr>
              <w:t xml:space="preserve">М. де Сервантес </w:t>
            </w:r>
            <w:r>
              <w:rPr>
                <w:rStyle w:val="0ptb"/>
              </w:rPr>
              <w:t xml:space="preserve">«Дон Кихот» </w:t>
            </w:r>
            <w:r>
              <w:rPr>
                <w:rStyle w:val="10pt0pt2"/>
              </w:rPr>
              <w:t>(главы по выбору)</w:t>
            </w:r>
          </w:p>
          <w:p w:rsidR="00E80B14" w:rsidRDefault="00E07B23">
            <w:pPr>
              <w:pStyle w:val="9"/>
              <w:framePr w:w="10440" w:h="14750" w:wrap="none" w:vAnchor="page" w:hAnchor="page" w:x="3200" w:y="4752"/>
              <w:shd w:val="clear" w:color="auto" w:fill="auto"/>
              <w:spacing w:before="120" w:after="0" w:line="200" w:lineRule="exact"/>
              <w:ind w:left="80" w:firstLine="0"/>
            </w:pPr>
            <w:r>
              <w:rPr>
                <w:rStyle w:val="10pt0pt3"/>
              </w:rPr>
              <w:t>(7-8 кл.)</w:t>
            </w:r>
          </w:p>
        </w:tc>
        <w:tc>
          <w:tcPr>
            <w:tcW w:w="3398" w:type="dxa"/>
            <w:tcBorders>
              <w:top w:val="single" w:sz="4" w:space="0" w:color="auto"/>
              <w:left w:val="single" w:sz="4" w:space="0" w:color="auto"/>
              <w:right w:val="single" w:sz="4" w:space="0" w:color="auto"/>
            </w:tcBorders>
            <w:shd w:val="clear" w:color="auto" w:fill="FFFFFF"/>
          </w:tcPr>
          <w:p w:rsidR="00E80B14" w:rsidRDefault="00E07B23">
            <w:pPr>
              <w:pStyle w:val="9"/>
              <w:framePr w:w="10440" w:h="14750" w:wrap="none" w:vAnchor="page" w:hAnchor="page" w:x="3200" w:y="4752"/>
              <w:shd w:val="clear" w:color="auto" w:fill="auto"/>
              <w:spacing w:after="60" w:line="200" w:lineRule="exact"/>
              <w:ind w:left="120" w:firstLine="0"/>
            </w:pPr>
            <w:r>
              <w:rPr>
                <w:rStyle w:val="10pt0pt2"/>
              </w:rPr>
              <w:t>Зарубежный</w:t>
            </w:r>
          </w:p>
          <w:p w:rsidR="00E80B14" w:rsidRDefault="00E07B23">
            <w:pPr>
              <w:pStyle w:val="9"/>
              <w:framePr w:w="10440" w:h="14750" w:wrap="none" w:vAnchor="page" w:hAnchor="page" w:x="3200" w:y="4752"/>
              <w:shd w:val="clear" w:color="auto" w:fill="auto"/>
              <w:spacing w:before="60" w:after="240" w:line="278" w:lineRule="exact"/>
              <w:ind w:left="120" w:firstLine="0"/>
            </w:pPr>
            <w:r>
              <w:rPr>
                <w:rStyle w:val="10pt0pt2"/>
              </w:rPr>
              <w:t>фольклорлегенды, баллады, саги, песни</w:t>
            </w:r>
          </w:p>
          <w:p w:rsidR="00E80B14" w:rsidRDefault="00E07B23">
            <w:pPr>
              <w:pStyle w:val="9"/>
              <w:framePr w:w="10440" w:h="14750" w:wrap="none" w:vAnchor="page" w:hAnchor="page" w:x="3200" w:y="4752"/>
              <w:shd w:val="clear" w:color="auto" w:fill="auto"/>
              <w:spacing w:before="240" w:after="0" w:line="278" w:lineRule="exact"/>
              <w:ind w:left="120" w:firstLine="0"/>
            </w:pPr>
            <w:r>
              <w:rPr>
                <w:rStyle w:val="10pt0pt3"/>
              </w:rPr>
              <w:t>(2-3 произведения по выбору, 5-7 кл.)</w:t>
            </w:r>
          </w:p>
        </w:tc>
      </w:tr>
      <w:tr w:rsidR="00E80B14">
        <w:trPr>
          <w:trHeight w:hRule="exact" w:val="557"/>
        </w:trPr>
        <w:tc>
          <w:tcPr>
            <w:tcW w:w="3413" w:type="dxa"/>
            <w:vMerge w:val="restart"/>
            <w:tcBorders>
              <w:top w:val="single" w:sz="4" w:space="0" w:color="auto"/>
              <w:left w:val="single" w:sz="4" w:space="0" w:color="auto"/>
            </w:tcBorders>
            <w:shd w:val="clear" w:color="auto" w:fill="FFFFFF"/>
          </w:tcPr>
          <w:p w:rsidR="00E80B14" w:rsidRDefault="00E07B23">
            <w:pPr>
              <w:pStyle w:val="9"/>
              <w:framePr w:w="10440" w:h="14750" w:wrap="none" w:vAnchor="page" w:hAnchor="page" w:x="3200" w:y="4752"/>
              <w:shd w:val="clear" w:color="auto" w:fill="auto"/>
              <w:spacing w:line="278" w:lineRule="exact"/>
              <w:ind w:left="80" w:firstLine="0"/>
            </w:pPr>
            <w:r>
              <w:rPr>
                <w:rStyle w:val="10pt0pt3"/>
              </w:rPr>
              <w:t xml:space="preserve">В.Шекспир </w:t>
            </w:r>
            <w:r>
              <w:t>«Ромео и Джульетта» (1594 -1595).</w:t>
            </w:r>
          </w:p>
          <w:p w:rsidR="00E80B14" w:rsidRDefault="00E07B23">
            <w:pPr>
              <w:pStyle w:val="9"/>
              <w:framePr w:w="10440" w:h="14750" w:wrap="none" w:vAnchor="page" w:hAnchor="page" w:x="3200" w:y="4752"/>
              <w:shd w:val="clear" w:color="auto" w:fill="auto"/>
              <w:spacing w:before="180" w:after="0" w:line="200" w:lineRule="exact"/>
              <w:ind w:left="80" w:firstLine="0"/>
            </w:pPr>
            <w:r>
              <w:rPr>
                <w:rStyle w:val="10pt0pt3"/>
              </w:rPr>
              <w:t>(8-9 кл.)</w:t>
            </w:r>
          </w:p>
        </w:tc>
        <w:tc>
          <w:tcPr>
            <w:tcW w:w="3629" w:type="dxa"/>
            <w:tcBorders>
              <w:top w:val="single" w:sz="4" w:space="0" w:color="auto"/>
              <w:left w:val="single" w:sz="4" w:space="0" w:color="auto"/>
            </w:tcBorders>
            <w:shd w:val="clear" w:color="auto" w:fill="FFFFFF"/>
          </w:tcPr>
          <w:p w:rsidR="00E80B14" w:rsidRDefault="00E07B23">
            <w:pPr>
              <w:pStyle w:val="9"/>
              <w:framePr w:w="10440" w:h="14750" w:wrap="none" w:vAnchor="page" w:hAnchor="page" w:x="3200" w:y="4752"/>
              <w:shd w:val="clear" w:color="auto" w:fill="auto"/>
              <w:spacing w:after="0" w:line="278" w:lineRule="exact"/>
              <w:ind w:left="80" w:firstLine="0"/>
            </w:pPr>
            <w:r>
              <w:rPr>
                <w:rStyle w:val="10pt0pt2"/>
              </w:rPr>
              <w:t>1—2 сонета по выбору, например:</w:t>
            </w:r>
          </w:p>
        </w:tc>
        <w:tc>
          <w:tcPr>
            <w:tcW w:w="3398" w:type="dxa"/>
            <w:vMerge w:val="restart"/>
            <w:tcBorders>
              <w:top w:val="single" w:sz="4" w:space="0" w:color="auto"/>
              <w:left w:val="single" w:sz="4" w:space="0" w:color="auto"/>
              <w:right w:val="single" w:sz="4" w:space="0" w:color="auto"/>
            </w:tcBorders>
            <w:shd w:val="clear" w:color="auto" w:fill="FFFFFF"/>
          </w:tcPr>
          <w:p w:rsidR="00E80B14" w:rsidRDefault="00E80B14">
            <w:pPr>
              <w:framePr w:w="10440" w:h="14750" w:wrap="none" w:vAnchor="page" w:hAnchor="page" w:x="3200" w:y="4752"/>
              <w:rPr>
                <w:sz w:val="10"/>
                <w:szCs w:val="10"/>
              </w:rPr>
            </w:pPr>
          </w:p>
        </w:tc>
      </w:tr>
      <w:tr w:rsidR="00E80B14">
        <w:trPr>
          <w:trHeight w:hRule="exact" w:val="3331"/>
        </w:trPr>
        <w:tc>
          <w:tcPr>
            <w:tcW w:w="3413" w:type="dxa"/>
            <w:vMerge/>
            <w:tcBorders>
              <w:left w:val="single" w:sz="4" w:space="0" w:color="auto"/>
            </w:tcBorders>
            <w:shd w:val="clear" w:color="auto" w:fill="FFFFFF"/>
          </w:tcPr>
          <w:p w:rsidR="00E80B14" w:rsidRDefault="00E80B14">
            <w:pPr>
              <w:framePr w:w="10440" w:h="14750" w:wrap="none" w:vAnchor="page" w:hAnchor="page" w:x="3200" w:y="4752"/>
            </w:pPr>
          </w:p>
        </w:tc>
        <w:tc>
          <w:tcPr>
            <w:tcW w:w="3629" w:type="dxa"/>
            <w:tcBorders>
              <w:top w:val="single" w:sz="4" w:space="0" w:color="auto"/>
              <w:left w:val="single" w:sz="4" w:space="0" w:color="auto"/>
            </w:tcBorders>
            <w:shd w:val="clear" w:color="auto" w:fill="FFFFFF"/>
          </w:tcPr>
          <w:p w:rsidR="00E80B14" w:rsidRDefault="00E07B23">
            <w:pPr>
              <w:pStyle w:val="9"/>
              <w:framePr w:w="10440" w:h="14750" w:wrap="none" w:vAnchor="page" w:hAnchor="page" w:x="3200" w:y="4752"/>
              <w:shd w:val="clear" w:color="auto" w:fill="auto"/>
              <w:spacing w:after="240"/>
              <w:ind w:left="80" w:firstLine="0"/>
            </w:pPr>
            <w:r>
              <w:rPr>
                <w:rStyle w:val="0ptb"/>
              </w:rPr>
              <w:t>№ 66 «Измучасъ всем, я умереть хочу...» (пер. Б. Пастернака), № 68 «Его лицо - одно из отражений</w:t>
            </w:r>
            <w:r>
              <w:t xml:space="preserve">...» </w:t>
            </w:r>
            <w:r>
              <w:rPr>
                <w:rStyle w:val="0ptb"/>
              </w:rPr>
              <w:t>(пер. С. Маршака), №116 «Мешать соединенъю двух сердец...» (пер. С. Маршака), №130 «Ее глаза на звезды не похожи...» (пер. С. Маршака).</w:t>
            </w:r>
          </w:p>
          <w:p w:rsidR="00E80B14" w:rsidRDefault="00E07B23">
            <w:pPr>
              <w:pStyle w:val="9"/>
              <w:framePr w:w="10440" w:h="14750" w:wrap="none" w:vAnchor="page" w:hAnchor="page" w:x="3200" w:y="4752"/>
              <w:shd w:val="clear" w:color="auto" w:fill="auto"/>
              <w:spacing w:before="240" w:after="0" w:line="200" w:lineRule="exact"/>
              <w:ind w:left="80" w:firstLine="0"/>
            </w:pPr>
            <w:r>
              <w:rPr>
                <w:rStyle w:val="10pt0pt3"/>
              </w:rPr>
              <w:t>(7-8 кл.)</w:t>
            </w:r>
          </w:p>
        </w:tc>
        <w:tc>
          <w:tcPr>
            <w:tcW w:w="3398" w:type="dxa"/>
            <w:vMerge/>
            <w:tcBorders>
              <w:left w:val="single" w:sz="4" w:space="0" w:color="auto"/>
              <w:right w:val="single" w:sz="4" w:space="0" w:color="auto"/>
            </w:tcBorders>
            <w:shd w:val="clear" w:color="auto" w:fill="FFFFFF"/>
          </w:tcPr>
          <w:p w:rsidR="00E80B14" w:rsidRDefault="00E80B14">
            <w:pPr>
              <w:framePr w:w="10440" w:h="14750" w:wrap="none" w:vAnchor="page" w:hAnchor="page" w:x="3200" w:y="4752"/>
            </w:pPr>
          </w:p>
        </w:tc>
      </w:tr>
      <w:tr w:rsidR="00E80B14">
        <w:trPr>
          <w:trHeight w:hRule="exact" w:val="562"/>
        </w:trPr>
        <w:tc>
          <w:tcPr>
            <w:tcW w:w="3413" w:type="dxa"/>
            <w:vMerge w:val="restart"/>
            <w:tcBorders>
              <w:top w:val="single" w:sz="4" w:space="0" w:color="auto"/>
              <w:left w:val="single" w:sz="4" w:space="0" w:color="auto"/>
            </w:tcBorders>
            <w:shd w:val="clear" w:color="auto" w:fill="FFFFFF"/>
          </w:tcPr>
          <w:p w:rsidR="00E80B14" w:rsidRDefault="00E80B14">
            <w:pPr>
              <w:framePr w:w="10440" w:h="14750" w:wrap="none" w:vAnchor="page" w:hAnchor="page" w:x="3200" w:y="4752"/>
              <w:rPr>
                <w:sz w:val="10"/>
                <w:szCs w:val="10"/>
              </w:rPr>
            </w:pPr>
          </w:p>
        </w:tc>
        <w:tc>
          <w:tcPr>
            <w:tcW w:w="3629" w:type="dxa"/>
            <w:tcBorders>
              <w:top w:val="single" w:sz="4" w:space="0" w:color="auto"/>
              <w:left w:val="single" w:sz="4" w:space="0" w:color="auto"/>
            </w:tcBorders>
            <w:shd w:val="clear" w:color="auto" w:fill="FFFFFF"/>
          </w:tcPr>
          <w:p w:rsidR="00E80B14" w:rsidRDefault="00E07B23">
            <w:pPr>
              <w:pStyle w:val="9"/>
              <w:framePr w:w="10440" w:h="14750" w:wrap="none" w:vAnchor="page" w:hAnchor="page" w:x="3200" w:y="4752"/>
              <w:shd w:val="clear" w:color="auto" w:fill="auto"/>
              <w:spacing w:after="0" w:line="278" w:lineRule="exact"/>
              <w:ind w:left="80" w:firstLine="0"/>
            </w:pPr>
            <w:r>
              <w:rPr>
                <w:rStyle w:val="10pt0pt3"/>
              </w:rPr>
              <w:t xml:space="preserve">Д.Дефо </w:t>
            </w:r>
            <w:r>
              <w:rPr>
                <w:rStyle w:val="0ptb"/>
              </w:rPr>
              <w:t xml:space="preserve">«Робинзон Крузо» </w:t>
            </w:r>
            <w:r>
              <w:rPr>
                <w:rStyle w:val="10pt0pt2"/>
              </w:rPr>
              <w:t>(главы по выбору)</w:t>
            </w:r>
          </w:p>
        </w:tc>
        <w:tc>
          <w:tcPr>
            <w:tcW w:w="3398" w:type="dxa"/>
            <w:vMerge w:val="restart"/>
            <w:tcBorders>
              <w:top w:val="single" w:sz="4" w:space="0" w:color="auto"/>
              <w:left w:val="single" w:sz="4" w:space="0" w:color="auto"/>
              <w:right w:val="single" w:sz="4" w:space="0" w:color="auto"/>
            </w:tcBorders>
            <w:shd w:val="clear" w:color="auto" w:fill="FFFFFF"/>
          </w:tcPr>
          <w:p w:rsidR="00E80B14" w:rsidRDefault="00E07B23">
            <w:pPr>
              <w:pStyle w:val="9"/>
              <w:framePr w:w="10440" w:h="14750" w:wrap="none" w:vAnchor="page" w:hAnchor="page" w:x="3200" w:y="4752"/>
              <w:shd w:val="clear" w:color="auto" w:fill="auto"/>
              <w:spacing w:line="278" w:lineRule="exact"/>
              <w:ind w:firstLine="0"/>
              <w:jc w:val="both"/>
            </w:pPr>
            <w:r>
              <w:rPr>
                <w:rStyle w:val="0ptb"/>
              </w:rPr>
              <w:t>Зарубежная сказочная и фантастическая проза, например:</w:t>
            </w:r>
          </w:p>
          <w:p w:rsidR="00E80B14" w:rsidRDefault="00E07B23">
            <w:pPr>
              <w:pStyle w:val="9"/>
              <w:framePr w:w="10440" w:h="14750" w:wrap="none" w:vAnchor="page" w:hAnchor="page" w:x="3200" w:y="4752"/>
              <w:shd w:val="clear" w:color="auto" w:fill="auto"/>
              <w:spacing w:before="180"/>
              <w:ind w:left="120" w:firstLine="0"/>
            </w:pPr>
            <w:r>
              <w:rPr>
                <w:rStyle w:val="10pt0pt3"/>
              </w:rPr>
              <w:t>Ш.Перро, В.Г ауф, Э.Т.А. Гофман, Бр.Гримм,</w:t>
            </w:r>
          </w:p>
          <w:p w:rsidR="00E80B14" w:rsidRDefault="00E07B23">
            <w:pPr>
              <w:pStyle w:val="9"/>
              <w:framePr w:w="10440" w:h="14750" w:wrap="none" w:vAnchor="page" w:hAnchor="page" w:x="3200" w:y="4752"/>
              <w:shd w:val="clear" w:color="auto" w:fill="auto"/>
              <w:spacing w:before="180" w:after="0"/>
              <w:ind w:firstLine="0"/>
              <w:jc w:val="both"/>
            </w:pPr>
            <w:r>
              <w:rPr>
                <w:rStyle w:val="10pt0pt3"/>
              </w:rPr>
              <w:t xml:space="preserve">Л.Кэрролл, Л.Ф.Баум, Д.М. Барри, Д.Родари, М.Энде, Д.Р.Р.Толкиен, К. Льюис </w:t>
            </w:r>
            <w:r>
              <w:t>и</w:t>
            </w:r>
          </w:p>
        </w:tc>
      </w:tr>
      <w:tr w:rsidR="00E80B14">
        <w:trPr>
          <w:trHeight w:hRule="exact" w:val="2314"/>
        </w:trPr>
        <w:tc>
          <w:tcPr>
            <w:tcW w:w="3413" w:type="dxa"/>
            <w:vMerge/>
            <w:tcBorders>
              <w:left w:val="single" w:sz="4" w:space="0" w:color="auto"/>
              <w:bottom w:val="single" w:sz="4" w:space="0" w:color="auto"/>
            </w:tcBorders>
            <w:shd w:val="clear" w:color="auto" w:fill="FFFFFF"/>
          </w:tcPr>
          <w:p w:rsidR="00E80B14" w:rsidRDefault="00E80B14">
            <w:pPr>
              <w:framePr w:w="10440" w:h="14750" w:wrap="none" w:vAnchor="page" w:hAnchor="page" w:x="3200" w:y="4752"/>
            </w:pPr>
          </w:p>
        </w:tc>
        <w:tc>
          <w:tcPr>
            <w:tcW w:w="3629" w:type="dxa"/>
            <w:tcBorders>
              <w:top w:val="single" w:sz="4" w:space="0" w:color="auto"/>
              <w:left w:val="single" w:sz="4" w:space="0" w:color="auto"/>
              <w:bottom w:val="single" w:sz="4" w:space="0" w:color="auto"/>
            </w:tcBorders>
            <w:shd w:val="clear" w:color="auto" w:fill="FFFFFF"/>
          </w:tcPr>
          <w:p w:rsidR="00E80B14" w:rsidRDefault="00E07B23">
            <w:pPr>
              <w:pStyle w:val="9"/>
              <w:framePr w:w="10440" w:h="14750" w:wrap="none" w:vAnchor="page" w:hAnchor="page" w:x="3200" w:y="4752"/>
              <w:shd w:val="clear" w:color="auto" w:fill="auto"/>
              <w:spacing w:after="720" w:line="200" w:lineRule="exact"/>
              <w:ind w:left="80" w:firstLine="0"/>
            </w:pPr>
            <w:r>
              <w:rPr>
                <w:rStyle w:val="10pt0pt3"/>
              </w:rPr>
              <w:t>(6-7 кл.)</w:t>
            </w:r>
          </w:p>
          <w:p w:rsidR="00E80B14" w:rsidRDefault="00E07B23">
            <w:pPr>
              <w:pStyle w:val="9"/>
              <w:framePr w:w="10440" w:h="14750" w:wrap="none" w:vAnchor="page" w:hAnchor="page" w:x="3200" w:y="4752"/>
              <w:shd w:val="clear" w:color="auto" w:fill="auto"/>
              <w:spacing w:before="720" w:after="0" w:line="283" w:lineRule="exact"/>
              <w:ind w:firstLine="0"/>
              <w:jc w:val="both"/>
            </w:pPr>
            <w:r>
              <w:rPr>
                <w:rStyle w:val="10pt0pt3"/>
              </w:rPr>
              <w:t xml:space="preserve">Дж. Свифт </w:t>
            </w:r>
            <w:r>
              <w:rPr>
                <w:rStyle w:val="0ptb"/>
              </w:rPr>
              <w:t xml:space="preserve">«Путешествия Гулливера» </w:t>
            </w:r>
            <w:r>
              <w:rPr>
                <w:rStyle w:val="10pt0pt2"/>
              </w:rPr>
              <w:t>(фрагменты по выбору)</w:t>
            </w:r>
          </w:p>
        </w:tc>
        <w:tc>
          <w:tcPr>
            <w:tcW w:w="3398" w:type="dxa"/>
            <w:vMerge/>
            <w:tcBorders>
              <w:left w:val="single" w:sz="4" w:space="0" w:color="auto"/>
              <w:bottom w:val="single" w:sz="4" w:space="0" w:color="auto"/>
              <w:right w:val="single" w:sz="4" w:space="0" w:color="auto"/>
            </w:tcBorders>
            <w:shd w:val="clear" w:color="auto" w:fill="FFFFFF"/>
          </w:tcPr>
          <w:p w:rsidR="00E80B14" w:rsidRDefault="00E80B14">
            <w:pPr>
              <w:framePr w:w="10440" w:h="14750" w:wrap="none" w:vAnchor="page" w:hAnchor="page" w:x="3200" w:y="4752"/>
            </w:pPr>
          </w:p>
        </w:tc>
      </w:tr>
    </w:tbl>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60"/>
        <w:framePr w:w="3192" w:h="1037" w:hRule="exact" w:wrap="none" w:vAnchor="page" w:hAnchor="page" w:x="3274" w:y="18421"/>
        <w:shd w:val="clear" w:color="auto" w:fill="auto"/>
        <w:spacing w:after="15" w:line="200" w:lineRule="exact"/>
        <w:ind w:left="20"/>
      </w:pPr>
      <w:r>
        <w:rPr>
          <w:rStyle w:val="60pt1"/>
          <w:b/>
          <w:bCs/>
        </w:rPr>
        <w:lastRenderedPageBreak/>
        <w:t>А. де Сент-Экзюпери</w:t>
      </w:r>
    </w:p>
    <w:p w:rsidR="00E80B14" w:rsidRDefault="00E07B23">
      <w:pPr>
        <w:pStyle w:val="9"/>
        <w:framePr w:w="3192" w:h="1037" w:hRule="exact" w:wrap="none" w:vAnchor="page" w:hAnchor="page" w:x="3274" w:y="18421"/>
        <w:shd w:val="clear" w:color="auto" w:fill="auto"/>
        <w:spacing w:after="256" w:line="210" w:lineRule="exact"/>
        <w:ind w:left="20" w:firstLine="0"/>
      </w:pPr>
      <w:r>
        <w:t>«Маленький принц» (1943)</w:t>
      </w:r>
    </w:p>
    <w:p w:rsidR="00E80B14" w:rsidRDefault="00E07B23">
      <w:pPr>
        <w:pStyle w:val="60"/>
        <w:framePr w:w="3192" w:h="1037" w:hRule="exact" w:wrap="none" w:vAnchor="page" w:hAnchor="page" w:x="3274" w:y="18421"/>
        <w:shd w:val="clear" w:color="auto" w:fill="auto"/>
        <w:spacing w:line="200" w:lineRule="exact"/>
        <w:ind w:left="20"/>
      </w:pPr>
      <w:r>
        <w:rPr>
          <w:rStyle w:val="60pt1"/>
          <w:b/>
          <w:bCs/>
        </w:rPr>
        <w:t>(6-7 кл.)</w:t>
      </w:r>
    </w:p>
    <w:p w:rsidR="00E80B14" w:rsidRDefault="00E07B23">
      <w:pPr>
        <w:pStyle w:val="60"/>
        <w:framePr w:wrap="none" w:vAnchor="page" w:hAnchor="page" w:x="6634" w:y="4619"/>
        <w:shd w:val="clear" w:color="auto" w:fill="auto"/>
        <w:spacing w:line="200" w:lineRule="exact"/>
        <w:ind w:left="20"/>
        <w:jc w:val="both"/>
      </w:pPr>
      <w:r>
        <w:rPr>
          <w:rStyle w:val="60pt1"/>
          <w:b/>
          <w:bCs/>
        </w:rPr>
        <w:t>(6-7 кл.)</w:t>
      </w:r>
    </w:p>
    <w:p w:rsidR="00E80B14" w:rsidRDefault="00E07B23">
      <w:pPr>
        <w:pStyle w:val="60"/>
        <w:framePr w:w="3523" w:h="11990" w:hRule="exact" w:wrap="none" w:vAnchor="page" w:hAnchor="page" w:x="6634" w:y="5561"/>
        <w:shd w:val="clear" w:color="auto" w:fill="auto"/>
        <w:spacing w:after="147" w:line="210" w:lineRule="exact"/>
        <w:ind w:left="20"/>
        <w:jc w:val="both"/>
      </w:pPr>
      <w:r>
        <w:rPr>
          <w:rStyle w:val="60pt1"/>
          <w:b/>
          <w:bCs/>
        </w:rPr>
        <w:t xml:space="preserve">Ж-Б. Мольер </w:t>
      </w:r>
      <w:r>
        <w:rPr>
          <w:rStyle w:val="6105pt0pt"/>
          <w:b/>
          <w:bCs/>
        </w:rPr>
        <w:t>Комедии</w:t>
      </w:r>
    </w:p>
    <w:p w:rsidR="00E80B14" w:rsidRDefault="00E07B23">
      <w:pPr>
        <w:pStyle w:val="91"/>
        <w:framePr w:w="3523" w:h="11990" w:hRule="exact" w:wrap="none" w:vAnchor="page" w:hAnchor="page" w:x="6634" w:y="5561"/>
        <w:numPr>
          <w:ilvl w:val="0"/>
          <w:numId w:val="140"/>
        </w:numPr>
        <w:shd w:val="clear" w:color="auto" w:fill="auto"/>
        <w:tabs>
          <w:tab w:val="left" w:pos="404"/>
        </w:tabs>
        <w:ind w:left="20" w:firstLine="0"/>
      </w:pPr>
      <w:r>
        <w:rPr>
          <w:rStyle w:val="92"/>
          <w:b/>
          <w:bCs/>
          <w:i/>
          <w:iCs/>
        </w:rPr>
        <w:t>1 по выбору, например:</w:t>
      </w:r>
    </w:p>
    <w:p w:rsidR="00E80B14" w:rsidRDefault="00E07B23">
      <w:pPr>
        <w:pStyle w:val="70"/>
        <w:framePr w:w="3523" w:h="11990" w:hRule="exact" w:wrap="none" w:vAnchor="page" w:hAnchor="page" w:x="6634" w:y="5561"/>
        <w:shd w:val="clear" w:color="auto" w:fill="auto"/>
        <w:ind w:left="20" w:firstLine="0"/>
      </w:pPr>
      <w:r>
        <w:rPr>
          <w:rStyle w:val="70pt2"/>
          <w:b/>
          <w:bCs/>
          <w:i/>
          <w:iCs/>
        </w:rPr>
        <w:t>«Тартюф, или Обманщик»</w:t>
      </w:r>
    </w:p>
    <w:p w:rsidR="00E80B14" w:rsidRDefault="00E07B23">
      <w:pPr>
        <w:pStyle w:val="70"/>
        <w:framePr w:w="3523" w:h="11990" w:hRule="exact" w:wrap="none" w:vAnchor="page" w:hAnchor="page" w:x="6634" w:y="5561"/>
        <w:shd w:val="clear" w:color="auto" w:fill="auto"/>
        <w:spacing w:after="239"/>
        <w:ind w:left="20" w:right="160" w:firstLine="0"/>
      </w:pPr>
      <w:r>
        <w:rPr>
          <w:rStyle w:val="70pt2"/>
          <w:b/>
          <w:bCs/>
          <w:i/>
          <w:iCs/>
        </w:rPr>
        <w:t>(1664), «Мещанин во дворянстве» (1670).</w:t>
      </w:r>
    </w:p>
    <w:p w:rsidR="00E80B14" w:rsidRDefault="00E07B23">
      <w:pPr>
        <w:pStyle w:val="60"/>
        <w:framePr w:w="3523" w:h="11990" w:hRule="exact" w:wrap="none" w:vAnchor="page" w:hAnchor="page" w:x="6634" w:y="5561"/>
        <w:shd w:val="clear" w:color="auto" w:fill="auto"/>
        <w:spacing w:after="680" w:line="200" w:lineRule="exact"/>
        <w:ind w:left="20"/>
        <w:jc w:val="both"/>
      </w:pPr>
      <w:r>
        <w:rPr>
          <w:rStyle w:val="60pt1"/>
          <w:b/>
          <w:bCs/>
        </w:rPr>
        <w:t>(8-9 кл.)</w:t>
      </w:r>
    </w:p>
    <w:p w:rsidR="00E80B14" w:rsidRDefault="00E07B23">
      <w:pPr>
        <w:pStyle w:val="70"/>
        <w:framePr w:w="3523" w:h="11990" w:hRule="exact" w:wrap="none" w:vAnchor="page" w:hAnchor="page" w:x="6634" w:y="5561"/>
        <w:shd w:val="clear" w:color="auto" w:fill="auto"/>
        <w:spacing w:after="26" w:line="210" w:lineRule="exact"/>
        <w:ind w:left="20" w:firstLine="0"/>
      </w:pPr>
      <w:r>
        <w:rPr>
          <w:rStyle w:val="710pt0pt1"/>
          <w:b/>
          <w:bCs/>
        </w:rPr>
        <w:t xml:space="preserve">И.-В. Гете </w:t>
      </w:r>
      <w:r>
        <w:rPr>
          <w:rStyle w:val="70pt2"/>
          <w:b/>
          <w:bCs/>
          <w:i/>
          <w:iCs/>
        </w:rPr>
        <w:t>«Фауст» (1774 —</w:t>
      </w:r>
    </w:p>
    <w:p w:rsidR="00E80B14" w:rsidRDefault="00E07B23">
      <w:pPr>
        <w:pStyle w:val="91"/>
        <w:framePr w:w="3523" w:h="11990" w:hRule="exact" w:wrap="none" w:vAnchor="page" w:hAnchor="page" w:x="6634" w:y="5561"/>
        <w:shd w:val="clear" w:color="auto" w:fill="auto"/>
        <w:spacing w:after="198" w:line="200" w:lineRule="exact"/>
        <w:ind w:left="20" w:firstLine="0"/>
      </w:pPr>
      <w:r>
        <w:rPr>
          <w:rStyle w:val="92"/>
          <w:b/>
          <w:bCs/>
          <w:i/>
          <w:iCs/>
        </w:rPr>
        <w:t>1832) (фрагменты повыбору)</w:t>
      </w:r>
    </w:p>
    <w:p w:rsidR="00E80B14" w:rsidRDefault="00E07B23">
      <w:pPr>
        <w:pStyle w:val="60"/>
        <w:framePr w:w="3523" w:h="11990" w:hRule="exact" w:wrap="none" w:vAnchor="page" w:hAnchor="page" w:x="6634" w:y="5561"/>
        <w:shd w:val="clear" w:color="auto" w:fill="auto"/>
        <w:spacing w:after="693" w:line="200" w:lineRule="exact"/>
        <w:ind w:left="20"/>
        <w:jc w:val="both"/>
      </w:pPr>
      <w:r>
        <w:rPr>
          <w:rStyle w:val="60pt1"/>
          <w:b/>
          <w:bCs/>
        </w:rPr>
        <w:t>(9-10 кл.)</w:t>
      </w:r>
    </w:p>
    <w:p w:rsidR="00E80B14" w:rsidRDefault="00E07B23">
      <w:pPr>
        <w:pStyle w:val="60"/>
        <w:framePr w:w="3523" w:h="11990" w:hRule="exact" w:wrap="none" w:vAnchor="page" w:hAnchor="page" w:x="6634" w:y="5561"/>
        <w:shd w:val="clear" w:color="auto" w:fill="auto"/>
        <w:spacing w:after="149" w:line="200" w:lineRule="exact"/>
        <w:ind w:left="20"/>
        <w:jc w:val="both"/>
      </w:pPr>
      <w:r>
        <w:rPr>
          <w:rStyle w:val="60pt1"/>
          <w:b/>
          <w:bCs/>
        </w:rPr>
        <w:t>Г.Х.АндерсенС7саз/ш</w:t>
      </w:r>
    </w:p>
    <w:p w:rsidR="00E80B14" w:rsidRDefault="00E07B23">
      <w:pPr>
        <w:pStyle w:val="91"/>
        <w:framePr w:w="3523" w:h="11990" w:hRule="exact" w:wrap="none" w:vAnchor="page" w:hAnchor="page" w:x="6634" w:y="5561"/>
        <w:numPr>
          <w:ilvl w:val="0"/>
          <w:numId w:val="140"/>
        </w:numPr>
        <w:shd w:val="clear" w:color="auto" w:fill="auto"/>
        <w:tabs>
          <w:tab w:val="left" w:pos="404"/>
        </w:tabs>
        <w:ind w:left="20" w:firstLine="0"/>
      </w:pPr>
      <w:r>
        <w:rPr>
          <w:rStyle w:val="92"/>
          <w:b/>
          <w:bCs/>
          <w:i/>
          <w:iCs/>
        </w:rPr>
        <w:t>1 по выбору, например:</w:t>
      </w:r>
    </w:p>
    <w:p w:rsidR="00E80B14" w:rsidRDefault="00E07B23">
      <w:pPr>
        <w:pStyle w:val="70"/>
        <w:framePr w:w="3523" w:h="11990" w:hRule="exact" w:wrap="none" w:vAnchor="page" w:hAnchor="page" w:x="6634" w:y="5561"/>
        <w:shd w:val="clear" w:color="auto" w:fill="auto"/>
        <w:spacing w:after="239"/>
        <w:ind w:left="20" w:right="160" w:firstLine="0"/>
      </w:pPr>
      <w:r>
        <w:rPr>
          <w:rStyle w:val="70pt2"/>
          <w:b/>
          <w:bCs/>
          <w:i/>
          <w:iCs/>
        </w:rPr>
        <w:t>«Стойкий оловянный солдатик» (1838), «Гадкий утенок» (1843).</w:t>
      </w:r>
    </w:p>
    <w:p w:rsidR="00E80B14" w:rsidRDefault="00E07B23">
      <w:pPr>
        <w:pStyle w:val="60"/>
        <w:framePr w:w="3523" w:h="11990" w:hRule="exact" w:wrap="none" w:vAnchor="page" w:hAnchor="page" w:x="6634" w:y="5561"/>
        <w:shd w:val="clear" w:color="auto" w:fill="auto"/>
        <w:spacing w:after="198" w:line="200" w:lineRule="exact"/>
        <w:ind w:left="20"/>
        <w:jc w:val="both"/>
      </w:pPr>
      <w:r>
        <w:rPr>
          <w:rStyle w:val="60pt1"/>
          <w:b/>
          <w:bCs/>
        </w:rPr>
        <w:t>(5 кл.)</w:t>
      </w:r>
    </w:p>
    <w:p w:rsidR="00E80B14" w:rsidRDefault="00E07B23">
      <w:pPr>
        <w:pStyle w:val="60"/>
        <w:framePr w:w="3523" w:h="11990" w:hRule="exact" w:wrap="none" w:vAnchor="page" w:hAnchor="page" w:x="6634" w:y="5561"/>
        <w:shd w:val="clear" w:color="auto" w:fill="auto"/>
        <w:spacing w:after="149" w:line="200" w:lineRule="exact"/>
        <w:ind w:left="20"/>
        <w:jc w:val="both"/>
      </w:pPr>
      <w:r>
        <w:rPr>
          <w:rStyle w:val="60pt1"/>
          <w:b/>
          <w:bCs/>
        </w:rPr>
        <w:t>Дж. Г. Байрон</w:t>
      </w:r>
    </w:p>
    <w:p w:rsidR="00E80B14" w:rsidRDefault="00E07B23">
      <w:pPr>
        <w:pStyle w:val="70"/>
        <w:framePr w:w="3523" w:h="11990" w:hRule="exact" w:wrap="none" w:vAnchor="page" w:hAnchor="page" w:x="6634" w:y="5561"/>
        <w:numPr>
          <w:ilvl w:val="0"/>
          <w:numId w:val="140"/>
        </w:numPr>
        <w:shd w:val="clear" w:color="auto" w:fill="auto"/>
        <w:tabs>
          <w:tab w:val="left" w:pos="274"/>
        </w:tabs>
        <w:ind w:left="20" w:right="160" w:firstLine="0"/>
      </w:pPr>
      <w:r>
        <w:rPr>
          <w:rStyle w:val="710pt0pt"/>
          <w:b/>
          <w:bCs/>
          <w:i/>
          <w:iCs/>
        </w:rPr>
        <w:t xml:space="preserve">1 стихотворение по выбору, например: </w:t>
      </w:r>
      <w:r>
        <w:rPr>
          <w:rStyle w:val="70pt2"/>
          <w:b/>
          <w:bCs/>
          <w:i/>
          <w:iCs/>
        </w:rPr>
        <w:t>«Душа моя мрачна. Скорей, певег/, скорей!»</w:t>
      </w:r>
    </w:p>
    <w:p w:rsidR="00E80B14" w:rsidRDefault="00E07B23">
      <w:pPr>
        <w:pStyle w:val="70"/>
        <w:framePr w:w="3523" w:h="11990" w:hRule="exact" w:wrap="none" w:vAnchor="page" w:hAnchor="page" w:x="6634" w:y="5561"/>
        <w:shd w:val="clear" w:color="auto" w:fill="auto"/>
        <w:ind w:left="20" w:right="160" w:firstLine="0"/>
        <w:jc w:val="left"/>
      </w:pPr>
      <w:r>
        <w:rPr>
          <w:rStyle w:val="70pt2"/>
          <w:b/>
          <w:bCs/>
          <w:i/>
          <w:iCs/>
        </w:rPr>
        <w:t>(1814)(пер. М. Лермонтова), «Прощание Наполеона» (1815) (пер. В. Луговского), Романс («Какая радость заменит былое светлых чар...») (1815) (пер.</w:t>
      </w:r>
    </w:p>
    <w:p w:rsidR="00E80B14" w:rsidRDefault="00E07B23">
      <w:pPr>
        <w:pStyle w:val="70"/>
        <w:framePr w:w="3523" w:h="11990" w:hRule="exact" w:wrap="none" w:vAnchor="page" w:hAnchor="page" w:x="6634" w:y="5561"/>
        <w:shd w:val="clear" w:color="auto" w:fill="auto"/>
        <w:ind w:left="20" w:right="160" w:firstLine="0"/>
        <w:jc w:val="left"/>
      </w:pPr>
      <w:r>
        <w:rPr>
          <w:rStyle w:val="70pt2"/>
          <w:b/>
          <w:bCs/>
          <w:i/>
          <w:iCs/>
        </w:rPr>
        <w:t>Вяч.Иванова), «Стансы к Августе» (1816)(пер. А.</w:t>
      </w:r>
    </w:p>
    <w:p w:rsidR="00E80B14" w:rsidRDefault="00E07B23">
      <w:pPr>
        <w:pStyle w:val="70"/>
        <w:framePr w:w="3523" w:h="11990" w:hRule="exact" w:wrap="none" w:vAnchor="page" w:hAnchor="page" w:x="6634" w:y="5561"/>
        <w:shd w:val="clear" w:color="auto" w:fill="auto"/>
        <w:spacing w:after="180"/>
        <w:ind w:left="20" w:firstLine="0"/>
      </w:pPr>
      <w:r>
        <w:rPr>
          <w:rStyle w:val="70pt2"/>
          <w:b/>
          <w:bCs/>
          <w:i/>
          <w:iCs/>
        </w:rPr>
        <w:t>Плегцеева) идр.</w:t>
      </w:r>
    </w:p>
    <w:p w:rsidR="00E80B14" w:rsidRDefault="00E07B23">
      <w:pPr>
        <w:pStyle w:val="91"/>
        <w:framePr w:w="3523" w:h="11990" w:hRule="exact" w:wrap="none" w:vAnchor="page" w:hAnchor="page" w:x="6634" w:y="5561"/>
        <w:numPr>
          <w:ilvl w:val="0"/>
          <w:numId w:val="140"/>
        </w:numPr>
        <w:shd w:val="clear" w:color="auto" w:fill="auto"/>
        <w:tabs>
          <w:tab w:val="left" w:pos="241"/>
          <w:tab w:val="left" w:pos="2415"/>
        </w:tabs>
        <w:ind w:left="20" w:right="160" w:firstLine="0"/>
      </w:pPr>
      <w:r>
        <w:rPr>
          <w:rStyle w:val="92"/>
          <w:b/>
          <w:bCs/>
          <w:i/>
          <w:iCs/>
        </w:rPr>
        <w:t>фрагменты одной из поэм по выбору,</w:t>
      </w:r>
      <w:r>
        <w:rPr>
          <w:rStyle w:val="92"/>
          <w:b/>
          <w:bCs/>
          <w:i/>
          <w:iCs/>
        </w:rPr>
        <w:tab/>
        <w:t>например:</w:t>
      </w:r>
    </w:p>
    <w:p w:rsidR="00E80B14" w:rsidRDefault="00E07B23">
      <w:pPr>
        <w:pStyle w:val="70"/>
        <w:framePr w:w="3523" w:h="11990" w:hRule="exact" w:wrap="none" w:vAnchor="page" w:hAnchor="page" w:x="6634" w:y="5561"/>
        <w:shd w:val="clear" w:color="auto" w:fill="auto"/>
        <w:tabs>
          <w:tab w:val="left" w:pos="2794"/>
        </w:tabs>
        <w:ind w:left="20" w:firstLine="0"/>
      </w:pPr>
      <w:r>
        <w:rPr>
          <w:rStyle w:val="70pt2"/>
          <w:b/>
          <w:bCs/>
          <w:i/>
          <w:iCs/>
        </w:rPr>
        <w:t>«Паломничество</w:t>
      </w:r>
      <w:r>
        <w:rPr>
          <w:rStyle w:val="70pt2"/>
          <w:b/>
          <w:bCs/>
          <w:i/>
          <w:iCs/>
        </w:rPr>
        <w:tab/>
        <w:t>Чайлъд</w:t>
      </w:r>
    </w:p>
    <w:p w:rsidR="00E80B14" w:rsidRDefault="00E07B23">
      <w:pPr>
        <w:pStyle w:val="70"/>
        <w:framePr w:w="3523" w:h="11990" w:hRule="exact" w:wrap="none" w:vAnchor="page" w:hAnchor="page" w:x="6634" w:y="5561"/>
        <w:shd w:val="clear" w:color="auto" w:fill="auto"/>
        <w:spacing w:after="239"/>
        <w:ind w:left="20" w:right="160" w:firstLine="0"/>
      </w:pPr>
      <w:r>
        <w:rPr>
          <w:rStyle w:val="70pt2"/>
          <w:b/>
          <w:bCs/>
          <w:i/>
          <w:iCs/>
        </w:rPr>
        <w:t>Гарольда» (1809 - 1811) (пер. В. Левика).</w:t>
      </w:r>
    </w:p>
    <w:p w:rsidR="00E80B14" w:rsidRDefault="00E07B23">
      <w:pPr>
        <w:pStyle w:val="60"/>
        <w:framePr w:w="3523" w:h="11990" w:hRule="exact" w:wrap="none" w:vAnchor="page" w:hAnchor="page" w:x="6634" w:y="5561"/>
        <w:shd w:val="clear" w:color="auto" w:fill="auto"/>
        <w:spacing w:line="200" w:lineRule="exact"/>
        <w:ind w:left="20"/>
        <w:jc w:val="both"/>
      </w:pPr>
      <w:r>
        <w:rPr>
          <w:rStyle w:val="60pt1"/>
          <w:b/>
          <w:bCs/>
        </w:rPr>
        <w:t>(9 кл.)</w:t>
      </w:r>
    </w:p>
    <w:p w:rsidR="00E80B14" w:rsidRDefault="00E07B23">
      <w:pPr>
        <w:pStyle w:val="3f3"/>
        <w:framePr w:wrap="none" w:vAnchor="page" w:hAnchor="page" w:x="10349" w:y="4668"/>
        <w:shd w:val="clear" w:color="auto" w:fill="auto"/>
        <w:spacing w:line="210" w:lineRule="exact"/>
      </w:pPr>
      <w:r>
        <w:t>ДР-</w:t>
      </w:r>
    </w:p>
    <w:tbl>
      <w:tblPr>
        <w:tblOverlap w:val="never"/>
        <w:tblW w:w="0" w:type="auto"/>
        <w:tblLayout w:type="fixed"/>
        <w:tblCellMar>
          <w:left w:w="10" w:type="dxa"/>
          <w:right w:w="10" w:type="dxa"/>
        </w:tblCellMar>
        <w:tblLook w:val="04A0"/>
      </w:tblPr>
      <w:tblGrid>
        <w:gridCol w:w="859"/>
        <w:gridCol w:w="1762"/>
        <w:gridCol w:w="619"/>
      </w:tblGrid>
      <w:tr w:rsidR="00E80B14">
        <w:trPr>
          <w:trHeight w:hRule="exact" w:val="288"/>
        </w:trPr>
        <w:tc>
          <w:tcPr>
            <w:tcW w:w="859" w:type="dxa"/>
            <w:tcBorders>
              <w:left w:val="single" w:sz="4" w:space="0" w:color="auto"/>
            </w:tcBorders>
            <w:shd w:val="clear" w:color="auto" w:fill="FFFFFF"/>
          </w:tcPr>
          <w:p w:rsidR="00E80B14" w:rsidRDefault="00E07B23">
            <w:pPr>
              <w:pStyle w:val="9"/>
              <w:framePr w:w="3240" w:h="586" w:wrap="none" w:vAnchor="page" w:hAnchor="page" w:x="10339" w:y="5163"/>
              <w:shd w:val="clear" w:color="auto" w:fill="auto"/>
              <w:spacing w:after="0" w:line="200" w:lineRule="exact"/>
              <w:ind w:left="20" w:firstLine="0"/>
            </w:pPr>
            <w:r>
              <w:rPr>
                <w:rStyle w:val="10pt0pt3"/>
              </w:rPr>
              <w:t>(2-3</w:t>
            </w:r>
          </w:p>
        </w:tc>
        <w:tc>
          <w:tcPr>
            <w:tcW w:w="1762" w:type="dxa"/>
            <w:shd w:val="clear" w:color="auto" w:fill="FFFFFF"/>
          </w:tcPr>
          <w:p w:rsidR="00E80B14" w:rsidRDefault="00E07B23">
            <w:pPr>
              <w:pStyle w:val="9"/>
              <w:framePr w:w="3240" w:h="586" w:wrap="none" w:vAnchor="page" w:hAnchor="page" w:x="10339" w:y="5163"/>
              <w:shd w:val="clear" w:color="auto" w:fill="auto"/>
              <w:spacing w:after="0" w:line="200" w:lineRule="exact"/>
              <w:ind w:left="40" w:firstLine="0"/>
            </w:pPr>
            <w:r>
              <w:rPr>
                <w:rStyle w:val="10pt0pt3"/>
              </w:rPr>
              <w:t>произведения</w:t>
            </w:r>
          </w:p>
        </w:tc>
        <w:tc>
          <w:tcPr>
            <w:tcW w:w="619" w:type="dxa"/>
            <w:tcBorders>
              <w:right w:val="single" w:sz="4" w:space="0" w:color="auto"/>
            </w:tcBorders>
            <w:shd w:val="clear" w:color="auto" w:fill="FFFFFF"/>
          </w:tcPr>
          <w:p w:rsidR="00E80B14" w:rsidRDefault="00E07B23">
            <w:pPr>
              <w:pStyle w:val="9"/>
              <w:framePr w:w="3240" w:h="586" w:wrap="none" w:vAnchor="page" w:hAnchor="page" w:x="10339" w:y="5163"/>
              <w:shd w:val="clear" w:color="auto" w:fill="auto"/>
              <w:spacing w:after="0" w:line="200" w:lineRule="exact"/>
              <w:ind w:right="140" w:firstLine="0"/>
              <w:jc w:val="right"/>
            </w:pPr>
            <w:r>
              <w:rPr>
                <w:rStyle w:val="10pt0pt3"/>
              </w:rPr>
              <w:t>по</w:t>
            </w:r>
          </w:p>
        </w:tc>
      </w:tr>
      <w:tr w:rsidR="00E80B14">
        <w:trPr>
          <w:trHeight w:hRule="exact" w:val="298"/>
        </w:trPr>
        <w:tc>
          <w:tcPr>
            <w:tcW w:w="2621" w:type="dxa"/>
            <w:gridSpan w:val="2"/>
            <w:tcBorders>
              <w:left w:val="single" w:sz="4" w:space="0" w:color="auto"/>
              <w:bottom w:val="single" w:sz="4" w:space="0" w:color="auto"/>
            </w:tcBorders>
            <w:shd w:val="clear" w:color="auto" w:fill="FFFFFF"/>
          </w:tcPr>
          <w:p w:rsidR="00E80B14" w:rsidRDefault="00E07B23">
            <w:pPr>
              <w:pStyle w:val="9"/>
              <w:framePr w:w="3240" w:h="586" w:wrap="none" w:vAnchor="page" w:hAnchor="page" w:x="10339" w:y="5163"/>
              <w:shd w:val="clear" w:color="auto" w:fill="auto"/>
              <w:spacing w:after="0" w:line="200" w:lineRule="exact"/>
              <w:ind w:left="20" w:firstLine="0"/>
            </w:pPr>
            <w:r>
              <w:rPr>
                <w:rStyle w:val="10pt0pt3"/>
              </w:rPr>
              <w:t>выбору, 5-6 кл.)</w:t>
            </w:r>
          </w:p>
        </w:tc>
        <w:tc>
          <w:tcPr>
            <w:tcW w:w="619" w:type="dxa"/>
            <w:tcBorders>
              <w:bottom w:val="single" w:sz="4" w:space="0" w:color="auto"/>
              <w:right w:val="single" w:sz="4" w:space="0" w:color="auto"/>
            </w:tcBorders>
            <w:shd w:val="clear" w:color="auto" w:fill="FFFFFF"/>
          </w:tcPr>
          <w:p w:rsidR="00E80B14" w:rsidRDefault="00E80B14">
            <w:pPr>
              <w:framePr w:w="3240" w:h="586" w:wrap="none" w:vAnchor="page" w:hAnchor="page" w:x="10339" w:y="5163"/>
              <w:rPr>
                <w:sz w:val="10"/>
                <w:szCs w:val="10"/>
              </w:rPr>
            </w:pPr>
          </w:p>
        </w:tc>
      </w:tr>
    </w:tbl>
    <w:p w:rsidR="00E80B14" w:rsidRDefault="00E07B23">
      <w:pPr>
        <w:pStyle w:val="70"/>
        <w:framePr w:w="3259" w:h="2689" w:hRule="exact" w:wrap="none" w:vAnchor="page" w:hAnchor="page" w:x="10325" w:y="6898"/>
        <w:shd w:val="clear" w:color="auto" w:fill="auto"/>
        <w:spacing w:after="184" w:line="278" w:lineRule="exact"/>
        <w:ind w:left="20" w:right="120" w:firstLine="0"/>
      </w:pPr>
      <w:r>
        <w:rPr>
          <w:rStyle w:val="70pt2"/>
          <w:b/>
          <w:bCs/>
          <w:i/>
          <w:iCs/>
        </w:rPr>
        <w:t>Зарубежная новеллистика, например:</w:t>
      </w:r>
    </w:p>
    <w:p w:rsidR="00E80B14" w:rsidRDefault="00E07B23">
      <w:pPr>
        <w:pStyle w:val="60"/>
        <w:framePr w:w="3259" w:h="2689" w:hRule="exact" w:wrap="none" w:vAnchor="page" w:hAnchor="page" w:x="10325" w:y="6898"/>
        <w:shd w:val="clear" w:color="auto" w:fill="auto"/>
        <w:tabs>
          <w:tab w:val="left" w:pos="2108"/>
        </w:tabs>
        <w:ind w:left="20"/>
        <w:jc w:val="both"/>
      </w:pPr>
      <w:r>
        <w:rPr>
          <w:rStyle w:val="60pt1"/>
          <w:b/>
          <w:bCs/>
        </w:rPr>
        <w:t>П.Мериме, Э. По, О'Генри,</w:t>
      </w:r>
    </w:p>
    <w:p w:rsidR="00E80B14" w:rsidRDefault="00E07B23">
      <w:pPr>
        <w:pStyle w:val="60"/>
        <w:framePr w:w="3259" w:h="2689" w:hRule="exact" w:wrap="none" w:vAnchor="page" w:hAnchor="page" w:x="10325" w:y="6898"/>
        <w:shd w:val="clear" w:color="auto" w:fill="auto"/>
        <w:tabs>
          <w:tab w:val="left" w:pos="2108"/>
          <w:tab w:val="left" w:pos="2108"/>
        </w:tabs>
        <w:ind w:left="20"/>
        <w:jc w:val="both"/>
      </w:pPr>
      <w:r>
        <w:rPr>
          <w:rStyle w:val="60pt1"/>
          <w:b/>
          <w:bCs/>
        </w:rPr>
        <w:t>О.Уайльд,</w:t>
      </w:r>
      <w:r>
        <w:rPr>
          <w:rStyle w:val="60pt1"/>
          <w:b/>
          <w:bCs/>
        </w:rPr>
        <w:tab/>
        <w:t>А.К.Дойл,</w:t>
      </w:r>
    </w:p>
    <w:p w:rsidR="00E80B14" w:rsidRDefault="00E07B23">
      <w:pPr>
        <w:pStyle w:val="60"/>
        <w:framePr w:w="3259" w:h="2689" w:hRule="exact" w:wrap="none" w:vAnchor="page" w:hAnchor="page" w:x="10325" w:y="6898"/>
        <w:shd w:val="clear" w:color="auto" w:fill="auto"/>
        <w:spacing w:after="176"/>
        <w:ind w:left="20" w:right="1100"/>
      </w:pPr>
      <w:r>
        <w:rPr>
          <w:rStyle w:val="60pt1"/>
          <w:b/>
          <w:bCs/>
        </w:rPr>
        <w:t xml:space="preserve">Джером К. Джером, У.Сароян, </w:t>
      </w:r>
      <w:r>
        <w:rPr>
          <w:rStyle w:val="6105pt0pt0"/>
        </w:rPr>
        <w:t>идр.</w:t>
      </w:r>
    </w:p>
    <w:p w:rsidR="00E80B14" w:rsidRDefault="00E07B23">
      <w:pPr>
        <w:pStyle w:val="60"/>
        <w:framePr w:w="3259" w:h="2689" w:hRule="exact" w:wrap="none" w:vAnchor="page" w:hAnchor="page" w:x="10325" w:y="6898"/>
        <w:shd w:val="clear" w:color="auto" w:fill="auto"/>
        <w:spacing w:line="278" w:lineRule="exact"/>
        <w:ind w:left="20" w:right="120"/>
        <w:jc w:val="both"/>
      </w:pPr>
      <w:r>
        <w:rPr>
          <w:rStyle w:val="60pt1"/>
          <w:b/>
          <w:bCs/>
        </w:rPr>
        <w:t>(2-3 произведения по выбору, 7-9 кл.)</w:t>
      </w:r>
    </w:p>
    <w:p w:rsidR="00E80B14" w:rsidRDefault="00E07B23">
      <w:pPr>
        <w:pStyle w:val="70"/>
        <w:framePr w:w="3259" w:h="2416" w:hRule="exact" w:wrap="none" w:vAnchor="page" w:hAnchor="page" w:x="10325" w:y="10186"/>
        <w:shd w:val="clear" w:color="auto" w:fill="auto"/>
        <w:spacing w:after="184" w:line="278" w:lineRule="exact"/>
        <w:ind w:left="20" w:right="120" w:firstLine="0"/>
      </w:pPr>
      <w:r>
        <w:rPr>
          <w:rStyle w:val="70pt2"/>
          <w:b/>
          <w:bCs/>
          <w:i/>
          <w:iCs/>
        </w:rPr>
        <w:t>Зарубежная романистика XIX- XX века, например</w:t>
      </w:r>
      <w:r>
        <w:rPr>
          <w:rStyle w:val="70pt"/>
        </w:rPr>
        <w:t>:</w:t>
      </w:r>
    </w:p>
    <w:p w:rsidR="00E80B14" w:rsidRDefault="00E07B23">
      <w:pPr>
        <w:pStyle w:val="60"/>
        <w:framePr w:w="3259" w:h="2416" w:hRule="exact" w:wrap="none" w:vAnchor="page" w:hAnchor="page" w:x="10325" w:y="10186"/>
        <w:shd w:val="clear" w:color="auto" w:fill="auto"/>
        <w:ind w:left="20"/>
        <w:jc w:val="both"/>
      </w:pPr>
      <w:r>
        <w:rPr>
          <w:rStyle w:val="60pt1"/>
          <w:b/>
          <w:bCs/>
        </w:rPr>
        <w:t>А.Дюма, В.Скотт, В.Гюго,</w:t>
      </w:r>
    </w:p>
    <w:p w:rsidR="00E80B14" w:rsidRDefault="00E07B23">
      <w:pPr>
        <w:pStyle w:val="60"/>
        <w:framePr w:w="3259" w:h="2416" w:hRule="exact" w:wrap="none" w:vAnchor="page" w:hAnchor="page" w:x="10325" w:y="10186"/>
        <w:shd w:val="clear" w:color="auto" w:fill="auto"/>
        <w:tabs>
          <w:tab w:val="left" w:pos="1311"/>
        </w:tabs>
        <w:spacing w:after="173"/>
        <w:ind w:left="20" w:right="120"/>
        <w:jc w:val="both"/>
      </w:pPr>
      <w:r>
        <w:rPr>
          <w:rStyle w:val="60pt1"/>
          <w:b/>
          <w:bCs/>
        </w:rPr>
        <w:t xml:space="preserve">Ч.Диккенс, М.Рид, Ж.Верн, Г.Уэллс, Э.М.Ремарк </w:t>
      </w:r>
      <w:r>
        <w:rPr>
          <w:rStyle w:val="6105pt0pt0"/>
        </w:rPr>
        <w:t>и др.</w:t>
      </w:r>
    </w:p>
    <w:p w:rsidR="00E80B14" w:rsidRDefault="00E07B23">
      <w:pPr>
        <w:pStyle w:val="60"/>
        <w:framePr w:w="3259" w:h="2416" w:hRule="exact" w:wrap="none" w:vAnchor="page" w:hAnchor="page" w:x="10325" w:y="10186"/>
        <w:shd w:val="clear" w:color="auto" w:fill="auto"/>
        <w:spacing w:line="283" w:lineRule="exact"/>
        <w:ind w:left="20" w:right="120"/>
      </w:pPr>
      <w:r>
        <w:rPr>
          <w:rStyle w:val="60pt1"/>
          <w:b/>
          <w:bCs/>
        </w:rPr>
        <w:t>(1-2 романа по выбору, 7-9 кл)</w:t>
      </w:r>
    </w:p>
    <w:p w:rsidR="00E80B14" w:rsidRDefault="00E07B23">
      <w:pPr>
        <w:pStyle w:val="70"/>
        <w:framePr w:w="3259" w:h="4255" w:hRule="exact" w:wrap="none" w:vAnchor="page" w:hAnchor="page" w:x="10325" w:y="13196"/>
        <w:shd w:val="clear" w:color="auto" w:fill="auto"/>
        <w:spacing w:after="180" w:line="278" w:lineRule="exact"/>
        <w:ind w:left="20" w:right="120" w:firstLine="0"/>
      </w:pPr>
      <w:r>
        <w:rPr>
          <w:rStyle w:val="70pt2"/>
          <w:b/>
          <w:bCs/>
          <w:i/>
          <w:iCs/>
        </w:rPr>
        <w:t>Зарубежная проза о детях и подростках, например:</w:t>
      </w:r>
    </w:p>
    <w:p w:rsidR="00E80B14" w:rsidRDefault="00E07B23">
      <w:pPr>
        <w:pStyle w:val="60"/>
        <w:framePr w:w="3259" w:h="4255" w:hRule="exact" w:wrap="none" w:vAnchor="page" w:hAnchor="page" w:x="10325" w:y="13196"/>
        <w:shd w:val="clear" w:color="auto" w:fill="auto"/>
        <w:tabs>
          <w:tab w:val="left" w:pos="1762"/>
        </w:tabs>
        <w:spacing w:line="278" w:lineRule="exact"/>
        <w:ind w:left="20"/>
        <w:jc w:val="both"/>
      </w:pPr>
      <w:r>
        <w:rPr>
          <w:rStyle w:val="60pt1"/>
          <w:b/>
          <w:bCs/>
        </w:rPr>
        <w:t>М.Твен,</w:t>
      </w:r>
      <w:r>
        <w:rPr>
          <w:rStyle w:val="60pt1"/>
          <w:b/>
          <w:bCs/>
        </w:rPr>
        <w:tab/>
        <w:t>Ф.Х.Бёрнетт,</w:t>
      </w:r>
    </w:p>
    <w:p w:rsidR="00E80B14" w:rsidRDefault="00E07B23">
      <w:pPr>
        <w:pStyle w:val="60"/>
        <w:framePr w:w="3259" w:h="4255" w:hRule="exact" w:wrap="none" w:vAnchor="page" w:hAnchor="page" w:x="10325" w:y="13196"/>
        <w:shd w:val="clear" w:color="auto" w:fill="auto"/>
        <w:spacing w:line="278" w:lineRule="exact"/>
        <w:ind w:left="20" w:right="780"/>
      </w:pPr>
      <w:r>
        <w:rPr>
          <w:rStyle w:val="60pt1"/>
          <w:b/>
          <w:bCs/>
        </w:rPr>
        <w:t>Л.М.Монтгомери, А.де Сент-Экзюпери,</w:t>
      </w:r>
    </w:p>
    <w:p w:rsidR="00E80B14" w:rsidRDefault="00E07B23">
      <w:pPr>
        <w:pStyle w:val="60"/>
        <w:framePr w:w="3259" w:h="4255" w:hRule="exact" w:wrap="none" w:vAnchor="page" w:hAnchor="page" w:x="10325" w:y="13196"/>
        <w:shd w:val="clear" w:color="auto" w:fill="auto"/>
        <w:tabs>
          <w:tab w:val="left" w:pos="2079"/>
        </w:tabs>
        <w:ind w:left="20"/>
        <w:jc w:val="both"/>
      </w:pPr>
      <w:r>
        <w:rPr>
          <w:rStyle w:val="60pt1"/>
          <w:b/>
          <w:bCs/>
        </w:rPr>
        <w:t>АЛиндгрен,</w:t>
      </w:r>
      <w:r>
        <w:rPr>
          <w:rStyle w:val="60pt1"/>
          <w:b/>
          <w:bCs/>
        </w:rPr>
        <w:tab/>
        <w:t>Я.Корчак,</w:t>
      </w:r>
    </w:p>
    <w:p w:rsidR="00E80B14" w:rsidRDefault="00E07B23">
      <w:pPr>
        <w:pStyle w:val="60"/>
        <w:framePr w:w="3259" w:h="4255" w:hRule="exact" w:wrap="none" w:vAnchor="page" w:hAnchor="page" w:x="10325" w:y="13196"/>
        <w:shd w:val="clear" w:color="auto" w:fill="auto"/>
        <w:tabs>
          <w:tab w:val="left" w:pos="2127"/>
        </w:tabs>
        <w:ind w:left="20" w:right="120"/>
        <w:jc w:val="both"/>
      </w:pPr>
      <w:r>
        <w:rPr>
          <w:rStyle w:val="60pt1"/>
          <w:b/>
          <w:bCs/>
        </w:rPr>
        <w:t>Харпер Ли, У.Г олдинг, Р.Брэдбери, Д.Сэлинджер, П.Гэллико,</w:t>
      </w:r>
      <w:r>
        <w:rPr>
          <w:rStyle w:val="60pt1"/>
          <w:b/>
          <w:bCs/>
        </w:rPr>
        <w:tab/>
        <w:t>Э.Портер,</w:t>
      </w:r>
    </w:p>
    <w:p w:rsidR="00E80B14" w:rsidRDefault="00E07B23">
      <w:pPr>
        <w:pStyle w:val="60"/>
        <w:framePr w:w="3259" w:h="4255" w:hRule="exact" w:wrap="none" w:vAnchor="page" w:hAnchor="page" w:x="10325" w:y="13196"/>
        <w:shd w:val="clear" w:color="auto" w:fill="auto"/>
        <w:spacing w:after="239"/>
        <w:ind w:left="20" w:right="120"/>
        <w:jc w:val="both"/>
      </w:pPr>
      <w:r>
        <w:rPr>
          <w:rStyle w:val="60pt1"/>
          <w:b/>
          <w:bCs/>
        </w:rPr>
        <w:t xml:space="preserve">К.Патерсон, Б.Кауфман, Ф.Бёрнетт </w:t>
      </w:r>
      <w:r>
        <w:rPr>
          <w:rStyle w:val="6105pt0pt0"/>
        </w:rPr>
        <w:t>идр.</w:t>
      </w:r>
    </w:p>
    <w:p w:rsidR="00E80B14" w:rsidRDefault="00E07B23">
      <w:pPr>
        <w:pStyle w:val="60"/>
        <w:framePr w:w="3259" w:h="4255" w:hRule="exact" w:wrap="none" w:vAnchor="page" w:hAnchor="page" w:x="10325" w:y="13196"/>
        <w:shd w:val="clear" w:color="auto" w:fill="auto"/>
        <w:spacing w:after="203" w:line="200" w:lineRule="exact"/>
        <w:ind w:left="20"/>
        <w:jc w:val="both"/>
      </w:pPr>
      <w:r>
        <w:rPr>
          <w:rStyle w:val="60pt1"/>
          <w:b/>
          <w:bCs/>
        </w:rPr>
        <w:t>(2 произведения по выбору,</w:t>
      </w:r>
    </w:p>
    <w:p w:rsidR="00E80B14" w:rsidRDefault="00E07B23">
      <w:pPr>
        <w:pStyle w:val="60"/>
        <w:framePr w:w="3259" w:h="4255" w:hRule="exact" w:wrap="none" w:vAnchor="page" w:hAnchor="page" w:x="10325" w:y="13196"/>
        <w:shd w:val="clear" w:color="auto" w:fill="auto"/>
        <w:spacing w:line="200" w:lineRule="exact"/>
        <w:ind w:left="20"/>
        <w:jc w:val="both"/>
      </w:pPr>
      <w:r>
        <w:rPr>
          <w:rStyle w:val="60pt1"/>
          <w:b/>
          <w:bCs/>
        </w:rPr>
        <w:t>5-9 кл.)</w:t>
      </w:r>
    </w:p>
    <w:p w:rsidR="00E80B14" w:rsidRDefault="00E07B23">
      <w:pPr>
        <w:pStyle w:val="70"/>
        <w:framePr w:w="3216" w:h="1630" w:hRule="exact" w:wrap="none" w:vAnchor="page" w:hAnchor="page" w:x="10339" w:y="18072"/>
        <w:shd w:val="clear" w:color="auto" w:fill="auto"/>
        <w:tabs>
          <w:tab w:val="left" w:pos="3067"/>
        </w:tabs>
        <w:ind w:right="40" w:firstLine="0"/>
      </w:pPr>
      <w:r>
        <w:rPr>
          <w:rStyle w:val="70pt2"/>
          <w:b/>
          <w:bCs/>
          <w:i/>
          <w:iCs/>
        </w:rPr>
        <w:t>Зарубежная проза о животных</w:t>
      </w:r>
      <w:r>
        <w:rPr>
          <w:rStyle w:val="70pt2"/>
          <w:b/>
          <w:bCs/>
          <w:i/>
          <w:iCs/>
        </w:rPr>
        <w:tab/>
        <w:t>и</w:t>
      </w:r>
    </w:p>
    <w:p w:rsidR="00E80B14" w:rsidRDefault="00E07B23">
      <w:pPr>
        <w:pStyle w:val="70"/>
        <w:framePr w:w="3216" w:h="1630" w:hRule="exact" w:wrap="none" w:vAnchor="page" w:hAnchor="page" w:x="10339" w:y="18072"/>
        <w:shd w:val="clear" w:color="auto" w:fill="auto"/>
        <w:spacing w:after="239"/>
        <w:ind w:right="40" w:firstLine="0"/>
      </w:pPr>
      <w:r>
        <w:rPr>
          <w:rStyle w:val="70pt2"/>
          <w:b/>
          <w:bCs/>
          <w:i/>
          <w:iCs/>
        </w:rPr>
        <w:t>взаимоотношениях человека и природы, например:</w:t>
      </w:r>
    </w:p>
    <w:p w:rsidR="00E80B14" w:rsidRDefault="00E07B23">
      <w:pPr>
        <w:pStyle w:val="60"/>
        <w:framePr w:w="3216" w:h="1630" w:hRule="exact" w:wrap="none" w:vAnchor="page" w:hAnchor="page" w:x="10339" w:y="18072"/>
        <w:shd w:val="clear" w:color="auto" w:fill="auto"/>
        <w:tabs>
          <w:tab w:val="left" w:leader="underscore" w:pos="3202"/>
        </w:tabs>
        <w:spacing w:line="200" w:lineRule="exact"/>
        <w:jc w:val="both"/>
      </w:pPr>
      <w:r>
        <w:rPr>
          <w:rStyle w:val="60pt2"/>
          <w:b/>
          <w:bCs/>
        </w:rPr>
        <w:t>Р.Киплинг, Дж.Лондон,</w:t>
      </w:r>
      <w:r>
        <w:rPr>
          <w:rStyle w:val="60pt1"/>
          <w:b/>
          <w:bCs/>
        </w:rPr>
        <w:tab/>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30"/>
        <w:framePr w:w="10838" w:h="3083" w:hRule="exact" w:wrap="none" w:vAnchor="page" w:hAnchor="page" w:x="3037" w:y="4740"/>
        <w:shd w:val="clear" w:color="auto" w:fill="auto"/>
        <w:tabs>
          <w:tab w:val="left" w:pos="9278"/>
        </w:tabs>
        <w:spacing w:line="269" w:lineRule="exact"/>
        <w:ind w:left="7200"/>
      </w:pPr>
      <w:r>
        <w:rPr>
          <w:rStyle w:val="39"/>
          <w:b/>
          <w:bCs/>
        </w:rPr>
        <w:lastRenderedPageBreak/>
        <w:t>Э.Сетон-Томпсон, Д.Дарелл</w:t>
      </w:r>
    </w:p>
    <w:p w:rsidR="00E80B14" w:rsidRDefault="00E07B23">
      <w:pPr>
        <w:pStyle w:val="9"/>
        <w:framePr w:w="10838" w:h="3083" w:hRule="exact" w:wrap="none" w:vAnchor="page" w:hAnchor="page" w:x="3037" w:y="4740"/>
        <w:shd w:val="clear" w:color="auto" w:fill="auto"/>
        <w:spacing w:after="0" w:line="269" w:lineRule="exact"/>
        <w:ind w:left="7200" w:firstLine="0"/>
      </w:pPr>
      <w:r>
        <w:t>идр.</w:t>
      </w:r>
    </w:p>
    <w:p w:rsidR="00E80B14" w:rsidRDefault="00E07B23">
      <w:pPr>
        <w:pStyle w:val="30"/>
        <w:framePr w:w="10838" w:h="3083" w:hRule="exact" w:wrap="none" w:vAnchor="page" w:hAnchor="page" w:x="3037" w:y="4740"/>
        <w:shd w:val="clear" w:color="auto" w:fill="auto"/>
        <w:spacing w:line="269" w:lineRule="exact"/>
        <w:ind w:left="7200" w:right="540"/>
        <w:jc w:val="right"/>
      </w:pPr>
      <w:r>
        <w:rPr>
          <w:rStyle w:val="39"/>
          <w:b/>
          <w:bCs/>
        </w:rPr>
        <w:t xml:space="preserve">(1-2 произведения по выбору, 5-7 кл.) </w:t>
      </w:r>
      <w:r>
        <w:rPr>
          <w:rStyle w:val="30pt2"/>
        </w:rPr>
        <w:t>Современные зарубежная</w:t>
      </w:r>
    </w:p>
    <w:p w:rsidR="00E80B14" w:rsidRDefault="00E07B23">
      <w:pPr>
        <w:pStyle w:val="40"/>
        <w:framePr w:w="10838" w:h="3083" w:hRule="exact" w:wrap="none" w:vAnchor="page" w:hAnchor="page" w:x="3037" w:y="4740"/>
        <w:shd w:val="clear" w:color="auto" w:fill="auto"/>
        <w:spacing w:line="269" w:lineRule="exact"/>
        <w:ind w:left="7200"/>
        <w:jc w:val="left"/>
      </w:pPr>
      <w:r>
        <w:rPr>
          <w:rStyle w:val="40pt8"/>
          <w:i/>
          <w:iCs/>
        </w:rPr>
        <w:t>проза, например:</w:t>
      </w:r>
    </w:p>
    <w:p w:rsidR="00E80B14" w:rsidRDefault="00E07B23">
      <w:pPr>
        <w:pStyle w:val="30"/>
        <w:framePr w:w="10838" w:h="3083" w:hRule="exact" w:wrap="none" w:vAnchor="page" w:hAnchor="page" w:x="3037" w:y="4740"/>
        <w:shd w:val="clear" w:color="auto" w:fill="auto"/>
        <w:ind w:left="7200" w:right="540"/>
      </w:pPr>
      <w:r>
        <w:rPr>
          <w:rStyle w:val="39"/>
          <w:b/>
          <w:bCs/>
        </w:rPr>
        <w:t>А. Тор, Д. Пеннак, У.Старк, К. ДиКамилло, М.Парр, Г.Шмидт(1 произведение по выбору,</w:t>
      </w:r>
    </w:p>
    <w:p w:rsidR="00E80B14" w:rsidRDefault="00E07B23">
      <w:pPr>
        <w:pStyle w:val="30"/>
        <w:framePr w:w="10838" w:h="3083" w:hRule="exact" w:wrap="none" w:vAnchor="page" w:hAnchor="page" w:x="3037" w:y="4740"/>
        <w:shd w:val="clear" w:color="auto" w:fill="auto"/>
        <w:ind w:left="7200"/>
      </w:pPr>
      <w:r>
        <w:rPr>
          <w:rStyle w:val="39"/>
          <w:b/>
          <w:bCs/>
        </w:rPr>
        <w:t>5-8 кл.)</w:t>
      </w:r>
    </w:p>
    <w:p w:rsidR="00E80B14" w:rsidRDefault="00E07B23">
      <w:pPr>
        <w:pStyle w:val="9"/>
        <w:framePr w:w="10838" w:h="9262" w:hRule="exact" w:wrap="none" w:vAnchor="page" w:hAnchor="page" w:x="3037" w:y="8109"/>
        <w:shd w:val="clear" w:color="auto" w:fill="auto"/>
        <w:spacing w:after="0" w:line="210" w:lineRule="exact"/>
        <w:ind w:left="20" w:firstLine="0"/>
      </w:pPr>
      <w:r>
        <w:t>При составлении рабочих программ следует учесть:</w:t>
      </w:r>
    </w:p>
    <w:p w:rsidR="00E80B14" w:rsidRDefault="00E07B23">
      <w:pPr>
        <w:pStyle w:val="9"/>
        <w:framePr w:w="10838" w:h="9262" w:hRule="exact" w:wrap="none" w:vAnchor="page" w:hAnchor="page" w:x="3037" w:y="8109"/>
        <w:numPr>
          <w:ilvl w:val="0"/>
          <w:numId w:val="146"/>
        </w:numPr>
        <w:shd w:val="clear" w:color="auto" w:fill="auto"/>
        <w:tabs>
          <w:tab w:val="left" w:pos="1585"/>
        </w:tabs>
        <w:spacing w:after="0" w:line="269" w:lineRule="exact"/>
        <w:ind w:left="20" w:right="240" w:firstLine="0"/>
      </w:pPr>
      <w:r>
        <w:t>В программе каждого класса должны быть представлены разножанровые произведения; произведения на разные темы; произведения разных эпох; программа каждого года должна демонстрировать детям разные гранилитературы.</w:t>
      </w:r>
    </w:p>
    <w:p w:rsidR="00E80B14" w:rsidRDefault="00E07B23">
      <w:pPr>
        <w:pStyle w:val="9"/>
        <w:framePr w:w="10838" w:h="9262" w:hRule="exact" w:wrap="none" w:vAnchor="page" w:hAnchor="page" w:x="3037" w:y="8109"/>
        <w:numPr>
          <w:ilvl w:val="0"/>
          <w:numId w:val="146"/>
        </w:numPr>
        <w:shd w:val="clear" w:color="auto" w:fill="auto"/>
        <w:tabs>
          <w:tab w:val="left" w:pos="1585"/>
        </w:tabs>
        <w:spacing w:after="0"/>
        <w:ind w:left="20" w:right="540" w:firstLine="0"/>
        <w:jc w:val="both"/>
      </w:pPr>
      <w:r>
        <w:t>В программе должно быть предусмотрено возвращение к творчеству таких писателей, как А.С. Пушкин, Н.В. Гоголь, М.Ю. Лермонтов, А.П. Чехов. В этом случае внутри программы 5-9 классов выстраивается своего рода вертикаль, предусматривающая наращение объема прочитанных ранее произведений этих авторов и углубление представлений об ихтворчестве.</w:t>
      </w:r>
    </w:p>
    <w:p w:rsidR="00E80B14" w:rsidRDefault="00E07B23">
      <w:pPr>
        <w:pStyle w:val="9"/>
        <w:framePr w:w="10838" w:h="9262" w:hRule="exact" w:wrap="none" w:vAnchor="page" w:hAnchor="page" w:x="3037" w:y="8109"/>
        <w:shd w:val="clear" w:color="auto" w:fill="auto"/>
        <w:spacing w:after="0"/>
        <w:ind w:left="20" w:right="240" w:firstLine="0"/>
      </w:pPr>
      <w:r>
        <w:t>Важно помнить, что изучение русской классики продолжится в старшей школе, где обучающиеся существенно расширят знакомство с авторами, представленными в списках основной школы (например, с Н.А. Некрасовым, Н.С. Лесковым, Л.Н. Толстым, А.П. Чеховым, А. А. Ахматовой, В.В. Маяковским и т.п.).</w:t>
      </w:r>
    </w:p>
    <w:p w:rsidR="00E80B14" w:rsidRDefault="00E07B23">
      <w:pPr>
        <w:pStyle w:val="9"/>
        <w:framePr w:w="10838" w:h="9262" w:hRule="exact" w:wrap="none" w:vAnchor="page" w:hAnchor="page" w:x="3037" w:y="8109"/>
        <w:shd w:val="clear" w:color="auto" w:fill="auto"/>
        <w:spacing w:after="225"/>
        <w:ind w:left="20" w:right="240" w:firstLine="0"/>
      </w:pPr>
      <w:r>
        <w:t xml:space="preserve">При составлении программ возможно использовать </w:t>
      </w:r>
      <w:r>
        <w:rPr>
          <w:rStyle w:val="ab"/>
        </w:rPr>
        <w:t xml:space="preserve">жанрово-тематические блоки, </w:t>
      </w:r>
      <w:r>
        <w:t>хорошо зарекомендовавшие себя на практике.</w:t>
      </w:r>
    </w:p>
    <w:p w:rsidR="00E80B14" w:rsidRDefault="00E07B23">
      <w:pPr>
        <w:pStyle w:val="30"/>
        <w:framePr w:w="10838" w:h="9262" w:hRule="exact" w:wrap="none" w:vAnchor="page" w:hAnchor="page" w:x="3037" w:y="8109"/>
        <w:shd w:val="clear" w:color="auto" w:fill="auto"/>
        <w:spacing w:line="293" w:lineRule="exact"/>
        <w:ind w:left="20"/>
      </w:pPr>
      <w:r>
        <w:rPr>
          <w:rStyle w:val="39"/>
          <w:b/>
          <w:bCs/>
        </w:rPr>
        <w:t>Основные теоретико-литературные понятия, требующие освоения в основной школе</w:t>
      </w:r>
    </w:p>
    <w:p w:rsidR="00E80B14" w:rsidRDefault="00E07B23">
      <w:pPr>
        <w:pStyle w:val="9"/>
        <w:framePr w:w="10838" w:h="9262" w:hRule="exact" w:wrap="none" w:vAnchor="page" w:hAnchor="page" w:x="3037" w:y="8109"/>
        <w:numPr>
          <w:ilvl w:val="0"/>
          <w:numId w:val="146"/>
        </w:numPr>
        <w:shd w:val="clear" w:color="auto" w:fill="auto"/>
        <w:tabs>
          <w:tab w:val="left" w:pos="1580"/>
        </w:tabs>
        <w:spacing w:after="0" w:line="293" w:lineRule="exact"/>
        <w:ind w:left="20" w:firstLine="0"/>
      </w:pPr>
      <w:r>
        <w:t>Художественная литература как искусство слова. Художественныйобраз.</w:t>
      </w:r>
    </w:p>
    <w:p w:rsidR="00E80B14" w:rsidRDefault="00E07B23">
      <w:pPr>
        <w:pStyle w:val="9"/>
        <w:framePr w:w="10838" w:h="9262" w:hRule="exact" w:wrap="none" w:vAnchor="page" w:hAnchor="page" w:x="3037" w:y="8109"/>
        <w:numPr>
          <w:ilvl w:val="0"/>
          <w:numId w:val="146"/>
        </w:numPr>
        <w:shd w:val="clear" w:color="auto" w:fill="auto"/>
        <w:tabs>
          <w:tab w:val="left" w:pos="1580"/>
        </w:tabs>
        <w:spacing w:after="0" w:line="293" w:lineRule="exact"/>
        <w:ind w:left="20" w:firstLine="0"/>
      </w:pPr>
      <w:r>
        <w:t>Устное народное творчество. Жанры фольклора. Миф ифольклор.</w:t>
      </w:r>
    </w:p>
    <w:p w:rsidR="00E80B14" w:rsidRDefault="00E07B23">
      <w:pPr>
        <w:pStyle w:val="9"/>
        <w:framePr w:w="10838" w:h="9262" w:hRule="exact" w:wrap="none" w:vAnchor="page" w:hAnchor="page" w:x="3037" w:y="8109"/>
        <w:numPr>
          <w:ilvl w:val="0"/>
          <w:numId w:val="146"/>
        </w:numPr>
        <w:shd w:val="clear" w:color="auto" w:fill="auto"/>
        <w:tabs>
          <w:tab w:val="left" w:pos="1585"/>
        </w:tabs>
        <w:spacing w:after="0" w:line="278" w:lineRule="exact"/>
        <w:ind w:left="20" w:right="240" w:firstLine="0"/>
      </w:pPr>
      <w:r>
        <w:t>Литературные роды (эпос, лирика, драма) и жанры (эпос, роман, повесть, рассказ, новелла, притча, басня; баллада, поэма; ода, послание, элегия; комедия, драма,трагедия).</w:t>
      </w:r>
    </w:p>
    <w:p w:rsidR="00E80B14" w:rsidRDefault="00E07B23">
      <w:pPr>
        <w:pStyle w:val="9"/>
        <w:framePr w:w="10838" w:h="9262" w:hRule="exact" w:wrap="none" w:vAnchor="page" w:hAnchor="page" w:x="3037" w:y="8109"/>
        <w:numPr>
          <w:ilvl w:val="0"/>
          <w:numId w:val="146"/>
        </w:numPr>
        <w:shd w:val="clear" w:color="auto" w:fill="auto"/>
        <w:tabs>
          <w:tab w:val="left" w:pos="1594"/>
        </w:tabs>
        <w:spacing w:after="0" w:line="278" w:lineRule="exact"/>
        <w:ind w:left="20" w:right="240" w:firstLine="0"/>
      </w:pPr>
      <w:r>
        <w:t>Основные литературные направления: классицизм, сентиментализм, романтизм, реализм,модернизм.</w:t>
      </w:r>
    </w:p>
    <w:p w:rsidR="00E80B14" w:rsidRDefault="00E07B23">
      <w:pPr>
        <w:pStyle w:val="9"/>
        <w:framePr w:w="10838" w:h="9262" w:hRule="exact" w:wrap="none" w:vAnchor="page" w:hAnchor="page" w:x="3037" w:y="8109"/>
        <w:numPr>
          <w:ilvl w:val="0"/>
          <w:numId w:val="146"/>
        </w:numPr>
        <w:shd w:val="clear" w:color="auto" w:fill="auto"/>
        <w:tabs>
          <w:tab w:val="left" w:pos="1599"/>
        </w:tabs>
        <w:spacing w:after="0" w:line="278" w:lineRule="exact"/>
        <w:ind w:left="20" w:right="540" w:firstLine="0"/>
        <w:jc w:val="both"/>
      </w:pPr>
      <w:r>
        <w:t>Форма и содержание литературного произведения: тема, проблематика, идея; автор- повествователь, герой-рассказчик, точка зрения, адресат, читатель; герой, персонаж, действующее лицо, лирический герой, система образов персонажей; сюжет, фабула, композиция, конфликт, стадии развития действия: экспозиция, завязка, развитие действия, кульминация, развязка; художественная деталь, портрет, пейзаж, интерьер; диалог, монолог, авторское отступление, лирическое отступление; эпиграф.</w:t>
      </w:r>
    </w:p>
    <w:p w:rsidR="00E80B14" w:rsidRDefault="00E07B23">
      <w:pPr>
        <w:pStyle w:val="9"/>
        <w:framePr w:w="10838" w:h="9262" w:hRule="exact" w:wrap="none" w:vAnchor="page" w:hAnchor="page" w:x="3037" w:y="8109"/>
        <w:numPr>
          <w:ilvl w:val="0"/>
          <w:numId w:val="146"/>
        </w:numPr>
        <w:shd w:val="clear" w:color="auto" w:fill="auto"/>
        <w:tabs>
          <w:tab w:val="left" w:pos="1585"/>
        </w:tabs>
        <w:spacing w:after="0" w:line="278" w:lineRule="exact"/>
        <w:ind w:left="20" w:right="240" w:firstLine="0"/>
      </w:pPr>
      <w:r>
        <w:t>Язык художественного произведения. Изобразительно-выразительные средства в художественном произведении: эпитет, метафора, сравнение, антитеза, оксюморон. Гипербола, литота. Аллегория. Ирония, юмор, сатира. Анафора. Звукопись, аллитерация,ассонанс.</w:t>
      </w:r>
    </w:p>
    <w:p w:rsidR="00E80B14" w:rsidRDefault="00E07B23">
      <w:pPr>
        <w:pStyle w:val="9"/>
        <w:framePr w:w="10838" w:h="9262" w:hRule="exact" w:wrap="none" w:vAnchor="page" w:hAnchor="page" w:x="3037" w:y="8109"/>
        <w:numPr>
          <w:ilvl w:val="0"/>
          <w:numId w:val="146"/>
        </w:numPr>
        <w:shd w:val="clear" w:color="auto" w:fill="auto"/>
        <w:tabs>
          <w:tab w:val="left" w:pos="1590"/>
        </w:tabs>
        <w:spacing w:after="0" w:line="278" w:lineRule="exact"/>
        <w:ind w:left="20" w:right="240" w:firstLine="0"/>
      </w:pPr>
      <w:r>
        <w:t>Стих и проза. Основы стихосложения: стихотворный метр и размер, ритм, рифма, строфа.</w:t>
      </w:r>
    </w:p>
    <w:p w:rsidR="00E80B14" w:rsidRDefault="00E07B23">
      <w:pPr>
        <w:pStyle w:val="30"/>
        <w:framePr w:w="10838" w:h="1709" w:hRule="exact" w:wrap="none" w:vAnchor="page" w:hAnchor="page" w:x="3037" w:y="17797"/>
        <w:numPr>
          <w:ilvl w:val="0"/>
          <w:numId w:val="147"/>
        </w:numPr>
        <w:shd w:val="clear" w:color="auto" w:fill="auto"/>
        <w:tabs>
          <w:tab w:val="left" w:pos="1657"/>
          <w:tab w:val="left" w:pos="1662"/>
        </w:tabs>
        <w:ind w:left="20"/>
      </w:pPr>
      <w:r>
        <w:rPr>
          <w:rStyle w:val="39"/>
          <w:b/>
          <w:bCs/>
        </w:rPr>
        <w:t>Иностранный язык (английский язык)</w:t>
      </w:r>
    </w:p>
    <w:p w:rsidR="00E80B14" w:rsidRDefault="00E07B23">
      <w:pPr>
        <w:pStyle w:val="9"/>
        <w:framePr w:w="10838" w:h="1709" w:hRule="exact" w:wrap="none" w:vAnchor="page" w:hAnchor="page" w:x="3037" w:y="17797"/>
        <w:shd w:val="clear" w:color="auto" w:fill="auto"/>
        <w:spacing w:after="0"/>
        <w:ind w:left="20" w:right="240" w:firstLine="0"/>
      </w:pPr>
      <w:r>
        <w:t>Освоение предмета «Иностранный язык» в основной школе предполагает применение коммуникативного подхода в обучении иностранному языку.</w:t>
      </w:r>
    </w:p>
    <w:p w:rsidR="00E80B14" w:rsidRDefault="00E07B23">
      <w:pPr>
        <w:pStyle w:val="9"/>
        <w:framePr w:w="10838" w:h="1709" w:hRule="exact" w:wrap="none" w:vAnchor="page" w:hAnchor="page" w:x="3037" w:y="17797"/>
        <w:shd w:val="clear" w:color="auto" w:fill="auto"/>
        <w:spacing w:after="0"/>
        <w:ind w:left="20" w:right="240" w:firstLine="0"/>
      </w:pPr>
      <w:r>
        <w:t>Учебный предмет «Иностранный язык» обеспечивает развитиеиноязычных 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профессиональногообразования.</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10733" w:h="14422" w:hRule="exact" w:wrap="none" w:vAnchor="page" w:hAnchor="page" w:x="3090" w:y="4671"/>
        <w:shd w:val="clear" w:color="auto" w:fill="auto"/>
        <w:spacing w:after="0"/>
        <w:ind w:left="20" w:right="280" w:firstLine="0"/>
      </w:pPr>
      <w:r>
        <w:lastRenderedPageBreak/>
        <w:t>Освоение учебного предмета «Иностранный язык»направлено на 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 Изучение предмета «Иностранный язык» в части формирования навыков и развития умений обобщать и систематизировать имеющийся языковой и речевой опыт основано на межпредметных связях с предметами «Русский язык», «Литература», «История», «География», «Физика», «Музыка», «Изобразительное искусство» и др.</w:t>
      </w:r>
    </w:p>
    <w:p w:rsidR="00E80B14" w:rsidRDefault="00E07B23">
      <w:pPr>
        <w:pStyle w:val="30"/>
        <w:framePr w:w="10733" w:h="14422" w:hRule="exact" w:wrap="none" w:vAnchor="page" w:hAnchor="page" w:x="3090" w:y="4671"/>
        <w:shd w:val="clear" w:color="auto" w:fill="auto"/>
        <w:ind w:left="20"/>
      </w:pPr>
      <w:r>
        <w:rPr>
          <w:rStyle w:val="39"/>
          <w:b/>
          <w:bCs/>
        </w:rPr>
        <w:t>Предметное содержание речи</w:t>
      </w:r>
    </w:p>
    <w:p w:rsidR="00E80B14" w:rsidRDefault="00E07B23">
      <w:pPr>
        <w:pStyle w:val="9"/>
        <w:framePr w:w="10733" w:h="14422" w:hRule="exact" w:wrap="none" w:vAnchor="page" w:hAnchor="page" w:x="3090" w:y="4671"/>
        <w:shd w:val="clear" w:color="auto" w:fill="auto"/>
        <w:spacing w:after="0"/>
        <w:ind w:left="20" w:firstLine="0"/>
      </w:pPr>
      <w:r>
        <w:rPr>
          <w:rStyle w:val="ab"/>
        </w:rPr>
        <w:t xml:space="preserve">Моя семья. </w:t>
      </w:r>
      <w:r>
        <w:t>Взаимоотношения в семье. Конфликтные ситуации и способы их решения.</w:t>
      </w:r>
    </w:p>
    <w:p w:rsidR="00E80B14" w:rsidRDefault="00E07B23">
      <w:pPr>
        <w:pStyle w:val="9"/>
        <w:framePr w:w="10733" w:h="14422" w:hRule="exact" w:wrap="none" w:vAnchor="page" w:hAnchor="page" w:x="3090" w:y="4671"/>
        <w:shd w:val="clear" w:color="auto" w:fill="auto"/>
        <w:spacing w:after="0"/>
        <w:ind w:left="20" w:right="280" w:firstLine="0"/>
      </w:pPr>
      <w:r>
        <w:rPr>
          <w:rStyle w:val="ab"/>
        </w:rPr>
        <w:t xml:space="preserve">Мои друзья. </w:t>
      </w:r>
      <w:r>
        <w:t>Лучший друг/подруга. Внешность и черты характера. Межличностные взаимоотношения с друзьями и в школе.</w:t>
      </w:r>
    </w:p>
    <w:p w:rsidR="00E80B14" w:rsidRDefault="00E07B23">
      <w:pPr>
        <w:pStyle w:val="9"/>
        <w:framePr w:w="10733" w:h="14422" w:hRule="exact" w:wrap="none" w:vAnchor="page" w:hAnchor="page" w:x="3090" w:y="4671"/>
        <w:shd w:val="clear" w:color="auto" w:fill="auto"/>
        <w:spacing w:after="0"/>
        <w:ind w:left="20" w:right="280" w:firstLine="0"/>
      </w:pPr>
      <w:r>
        <w:rPr>
          <w:rStyle w:val="ab"/>
        </w:rPr>
        <w:t xml:space="preserve">Свободное время. </w:t>
      </w:r>
      <w:r>
        <w:t>Досуг и увлечения (музыка, чтение; посещение театра, кинотеатра, музея, выставки). Виды отдыха. Поход по магазинам. Карманные деньги. Молодежная мода.</w:t>
      </w:r>
    </w:p>
    <w:p w:rsidR="00E80B14" w:rsidRDefault="00E07B23">
      <w:pPr>
        <w:pStyle w:val="9"/>
        <w:framePr w:w="10733" w:h="14422" w:hRule="exact" w:wrap="none" w:vAnchor="page" w:hAnchor="page" w:x="3090" w:y="4671"/>
        <w:shd w:val="clear" w:color="auto" w:fill="auto"/>
        <w:spacing w:after="0"/>
        <w:ind w:left="20" w:right="280" w:firstLine="0"/>
      </w:pPr>
      <w:r>
        <w:rPr>
          <w:rStyle w:val="ab"/>
        </w:rPr>
        <w:t xml:space="preserve">Здоровый образ жизни. </w:t>
      </w:r>
      <w:r>
        <w:t>Режим труда и отдыха, занятия спортом, здоровое питание, отказ от вредных привычек.</w:t>
      </w:r>
    </w:p>
    <w:p w:rsidR="00E80B14" w:rsidRDefault="00E07B23">
      <w:pPr>
        <w:pStyle w:val="9"/>
        <w:framePr w:w="10733" w:h="14422" w:hRule="exact" w:wrap="none" w:vAnchor="page" w:hAnchor="page" w:x="3090" w:y="4671"/>
        <w:shd w:val="clear" w:color="auto" w:fill="auto"/>
        <w:spacing w:after="0"/>
        <w:ind w:left="20" w:firstLine="0"/>
      </w:pPr>
      <w:r>
        <w:rPr>
          <w:rStyle w:val="ab"/>
        </w:rPr>
        <w:t xml:space="preserve">Спорт. </w:t>
      </w:r>
      <w:r>
        <w:t>Виды спорта. Спортивные игры. Спортивные соревнования.</w:t>
      </w:r>
    </w:p>
    <w:p w:rsidR="00E80B14" w:rsidRDefault="00E07B23">
      <w:pPr>
        <w:pStyle w:val="9"/>
        <w:framePr w:w="10733" w:h="14422" w:hRule="exact" w:wrap="none" w:vAnchor="page" w:hAnchor="page" w:x="3090" w:y="4671"/>
        <w:shd w:val="clear" w:color="auto" w:fill="auto"/>
        <w:spacing w:after="0"/>
        <w:ind w:left="20" w:right="280" w:firstLine="0"/>
      </w:pPr>
      <w:r>
        <w:rPr>
          <w:rStyle w:val="ab"/>
        </w:rPr>
        <w:t xml:space="preserve">Школа. </w:t>
      </w:r>
      <w:r>
        <w:t>Школьная жизнь. Правила поведения в школе.Изучаемые предметы и отношения к ним. Внеклассные мероприятия. Кружки. Школьная форма. Каникулы. Переписка с зарубежными сверстниками.</w:t>
      </w:r>
    </w:p>
    <w:p w:rsidR="00E80B14" w:rsidRDefault="00E07B23">
      <w:pPr>
        <w:pStyle w:val="9"/>
        <w:framePr w:w="10733" w:h="14422" w:hRule="exact" w:wrap="none" w:vAnchor="page" w:hAnchor="page" w:x="3090" w:y="4671"/>
        <w:shd w:val="clear" w:color="auto" w:fill="auto"/>
        <w:spacing w:after="0"/>
        <w:ind w:left="20" w:right="280" w:firstLine="0"/>
      </w:pPr>
      <w:r>
        <w:rPr>
          <w:rStyle w:val="ab"/>
        </w:rPr>
        <w:t xml:space="preserve">Выбор профессии. </w:t>
      </w:r>
      <w:r>
        <w:t>Мир профессий. Проблема выбора профессии. Роль иностранного языка в планах на будущее.</w:t>
      </w:r>
    </w:p>
    <w:p w:rsidR="00E80B14" w:rsidRDefault="00E07B23">
      <w:pPr>
        <w:pStyle w:val="9"/>
        <w:framePr w:w="10733" w:h="14422" w:hRule="exact" w:wrap="none" w:vAnchor="page" w:hAnchor="page" w:x="3090" w:y="4671"/>
        <w:shd w:val="clear" w:color="auto" w:fill="auto"/>
        <w:spacing w:after="0"/>
        <w:ind w:left="20" w:firstLine="0"/>
      </w:pPr>
      <w:r>
        <w:rPr>
          <w:rStyle w:val="ab"/>
        </w:rPr>
        <w:t xml:space="preserve">Путешествия. </w:t>
      </w:r>
      <w:r>
        <w:t>Путешествия по России и странам изучаемого языка. Транспорт.</w:t>
      </w:r>
    </w:p>
    <w:p w:rsidR="00E80B14" w:rsidRDefault="00E07B23">
      <w:pPr>
        <w:pStyle w:val="30"/>
        <w:framePr w:w="10733" w:h="14422" w:hRule="exact" w:wrap="none" w:vAnchor="page" w:hAnchor="page" w:x="3090" w:y="4671"/>
        <w:shd w:val="clear" w:color="auto" w:fill="auto"/>
        <w:ind w:left="20"/>
      </w:pPr>
      <w:r>
        <w:rPr>
          <w:rStyle w:val="39"/>
          <w:b/>
          <w:bCs/>
        </w:rPr>
        <w:t>Окружающий мир</w:t>
      </w:r>
    </w:p>
    <w:p w:rsidR="00E80B14" w:rsidRDefault="00E07B23">
      <w:pPr>
        <w:pStyle w:val="9"/>
        <w:framePr w:w="10733" w:h="14422" w:hRule="exact" w:wrap="none" w:vAnchor="page" w:hAnchor="page" w:x="3090" w:y="4671"/>
        <w:shd w:val="clear" w:color="auto" w:fill="auto"/>
        <w:spacing w:after="0"/>
        <w:ind w:left="20" w:firstLine="0"/>
      </w:pPr>
      <w:r>
        <w:t>Природа: растения и животные. Погода. Проблемы экологии. Защита окружающей среды.</w:t>
      </w:r>
    </w:p>
    <w:p w:rsidR="00E80B14" w:rsidRDefault="00E07B23">
      <w:pPr>
        <w:pStyle w:val="9"/>
        <w:framePr w:w="10733" w:h="14422" w:hRule="exact" w:wrap="none" w:vAnchor="page" w:hAnchor="page" w:x="3090" w:y="4671"/>
        <w:shd w:val="clear" w:color="auto" w:fill="auto"/>
        <w:spacing w:after="0"/>
        <w:ind w:left="20" w:firstLine="0"/>
      </w:pPr>
      <w:r>
        <w:t>Жизнь в городе/ в сельской местности.</w:t>
      </w:r>
    </w:p>
    <w:p w:rsidR="00E80B14" w:rsidRDefault="00E07B23">
      <w:pPr>
        <w:pStyle w:val="30"/>
        <w:framePr w:w="10733" w:h="14422" w:hRule="exact" w:wrap="none" w:vAnchor="page" w:hAnchor="page" w:x="3090" w:y="4671"/>
        <w:shd w:val="clear" w:color="auto" w:fill="auto"/>
        <w:ind w:left="20"/>
      </w:pPr>
      <w:r>
        <w:rPr>
          <w:rStyle w:val="39"/>
          <w:b/>
          <w:bCs/>
        </w:rPr>
        <w:t>Средства массовой информации</w:t>
      </w:r>
    </w:p>
    <w:p w:rsidR="00E80B14" w:rsidRDefault="00E07B23">
      <w:pPr>
        <w:pStyle w:val="9"/>
        <w:framePr w:w="10733" w:h="14422" w:hRule="exact" w:wrap="none" w:vAnchor="page" w:hAnchor="page" w:x="3090" w:y="4671"/>
        <w:shd w:val="clear" w:color="auto" w:fill="auto"/>
        <w:spacing w:after="0"/>
        <w:ind w:left="20" w:right="280" w:firstLine="0"/>
      </w:pPr>
      <w:r>
        <w:t>Роль средств массовой информации в жизни общества. Средства массовой информации: пресса, телевидение, радио, Интернет.</w:t>
      </w:r>
    </w:p>
    <w:p w:rsidR="00E80B14" w:rsidRDefault="00E07B23">
      <w:pPr>
        <w:pStyle w:val="30"/>
        <w:framePr w:w="10733" w:h="14422" w:hRule="exact" w:wrap="none" w:vAnchor="page" w:hAnchor="page" w:x="3090" w:y="4671"/>
        <w:shd w:val="clear" w:color="auto" w:fill="auto"/>
        <w:ind w:left="20"/>
      </w:pPr>
      <w:r>
        <w:rPr>
          <w:rStyle w:val="39"/>
          <w:b/>
          <w:bCs/>
        </w:rPr>
        <w:t>Страны изучаемого языка и родная страна</w:t>
      </w:r>
    </w:p>
    <w:p w:rsidR="00E80B14" w:rsidRDefault="00E07B23">
      <w:pPr>
        <w:pStyle w:val="9"/>
        <w:framePr w:w="10733" w:h="14422" w:hRule="exact" w:wrap="none" w:vAnchor="page" w:hAnchor="page" w:x="3090" w:y="4671"/>
        <w:shd w:val="clear" w:color="auto" w:fill="auto"/>
        <w:spacing w:after="0"/>
        <w:ind w:left="20" w:right="600" w:firstLine="0"/>
        <w:jc w:val="both"/>
      </w:pPr>
      <w:r>
        <w:t>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p>
    <w:p w:rsidR="00E80B14" w:rsidRDefault="00E07B23">
      <w:pPr>
        <w:pStyle w:val="30"/>
        <w:framePr w:w="10733" w:h="14422" w:hRule="exact" w:wrap="none" w:vAnchor="page" w:hAnchor="page" w:x="3090" w:y="4671"/>
        <w:shd w:val="clear" w:color="auto" w:fill="auto"/>
        <w:ind w:left="20" w:right="280"/>
      </w:pPr>
      <w:r>
        <w:rPr>
          <w:rStyle w:val="39"/>
          <w:b/>
          <w:bCs/>
        </w:rPr>
        <w:t>Коммуникативные умения Говорение Диалогическая речь</w:t>
      </w:r>
    </w:p>
    <w:p w:rsidR="00E80B14" w:rsidRDefault="00E07B23">
      <w:pPr>
        <w:pStyle w:val="9"/>
        <w:framePr w:w="10733" w:h="14422" w:hRule="exact" w:wrap="none" w:vAnchor="page" w:hAnchor="page" w:x="3090" w:y="4671"/>
        <w:shd w:val="clear" w:color="auto" w:fill="auto"/>
        <w:spacing w:after="0"/>
        <w:ind w:left="20" w:right="280" w:firstLine="0"/>
      </w:pPr>
      <w:r>
        <w:t>Совершенствование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E80B14" w:rsidRDefault="00E07B23">
      <w:pPr>
        <w:pStyle w:val="9"/>
        <w:framePr w:w="10733" w:h="14422" w:hRule="exact" w:wrap="none" w:vAnchor="page" w:hAnchor="page" w:x="3090" w:y="4671"/>
        <w:shd w:val="clear" w:color="auto" w:fill="auto"/>
        <w:spacing w:after="0"/>
        <w:ind w:left="20" w:right="280" w:firstLine="0"/>
      </w:pPr>
      <w:r>
        <w:t>Объем диалога от 3 реплик (5-7 класс) до 4-5 реплик (8-9 класс) со стороны каждого учащегося.Продолжительность диалога - до 2,5-3 минут.</w:t>
      </w:r>
    </w:p>
    <w:p w:rsidR="00E80B14" w:rsidRDefault="00E07B23">
      <w:pPr>
        <w:pStyle w:val="30"/>
        <w:framePr w:w="10733" w:h="14422" w:hRule="exact" w:wrap="none" w:vAnchor="page" w:hAnchor="page" w:x="3090" w:y="4671"/>
        <w:shd w:val="clear" w:color="auto" w:fill="auto"/>
        <w:ind w:left="20"/>
      </w:pPr>
      <w:r>
        <w:rPr>
          <w:rStyle w:val="39"/>
          <w:b/>
          <w:bCs/>
        </w:rPr>
        <w:t>Монологическая речь</w:t>
      </w:r>
    </w:p>
    <w:p w:rsidR="00E80B14" w:rsidRDefault="00E07B23">
      <w:pPr>
        <w:pStyle w:val="9"/>
        <w:framePr w:w="10733" w:h="14422" w:hRule="exact" w:wrap="none" w:vAnchor="page" w:hAnchor="page" w:x="3090" w:y="4671"/>
        <w:shd w:val="clear" w:color="auto" w:fill="auto"/>
        <w:spacing w:after="0"/>
        <w:ind w:left="20" w:right="280" w:firstLine="0"/>
      </w:pPr>
      <w:r>
        <w:t>Совершенствование умений строить связные высказывания с использованием основных коммуникативных типов речи (повествование, 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rsidR="00E80B14" w:rsidRDefault="00E07B23">
      <w:pPr>
        <w:pStyle w:val="9"/>
        <w:framePr w:w="10733" w:h="14422" w:hRule="exact" w:wrap="none" w:vAnchor="page" w:hAnchor="page" w:x="3090" w:y="4671"/>
        <w:shd w:val="clear" w:color="auto" w:fill="auto"/>
        <w:spacing w:after="0"/>
        <w:ind w:left="20" w:right="280" w:firstLine="0"/>
      </w:pPr>
      <w:r>
        <w:t>Объем монологического высказывания от 8-10 фраз (5-7 класс) до 10-12 фраз (8-9 класс). Продолжительность монологического высказывания -1,5-2 минуты.</w:t>
      </w:r>
    </w:p>
    <w:p w:rsidR="00E80B14" w:rsidRDefault="00E07B23">
      <w:pPr>
        <w:pStyle w:val="30"/>
        <w:framePr w:w="10733" w:h="14422" w:hRule="exact" w:wrap="none" w:vAnchor="page" w:hAnchor="page" w:x="3090" w:y="4671"/>
        <w:shd w:val="clear" w:color="auto" w:fill="auto"/>
        <w:spacing w:line="210" w:lineRule="exact"/>
        <w:ind w:left="20"/>
      </w:pPr>
      <w:r>
        <w:rPr>
          <w:rStyle w:val="39"/>
          <w:b/>
          <w:bCs/>
        </w:rPr>
        <w:t>Аудирование</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10738" w:h="14784" w:hRule="exact" w:wrap="none" w:vAnchor="page" w:hAnchor="page" w:x="3087" w:y="4491"/>
        <w:shd w:val="clear" w:color="auto" w:fill="auto"/>
        <w:spacing w:after="0"/>
        <w:ind w:left="20" w:right="300" w:firstLine="0"/>
      </w:pPr>
      <w:r>
        <w:lastRenderedPageBreak/>
        <w:t>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w:t>
      </w:r>
    </w:p>
    <w:p w:rsidR="00E80B14" w:rsidRDefault="00E07B23">
      <w:pPr>
        <w:pStyle w:val="9"/>
        <w:framePr w:w="10738" w:h="14784" w:hRule="exact" w:wrap="none" w:vAnchor="page" w:hAnchor="page" w:x="3087" w:y="4491"/>
        <w:shd w:val="clear" w:color="auto" w:fill="auto"/>
        <w:spacing w:after="0"/>
        <w:ind w:left="20" w:firstLine="0"/>
      </w:pPr>
      <w:r>
        <w:rPr>
          <w:rStyle w:val="0ptb"/>
        </w:rPr>
        <w:t>Жанры текстов:</w:t>
      </w:r>
      <w:r>
        <w:t xml:space="preserve"> прагматические, информационные, научно-популярные.</w:t>
      </w:r>
    </w:p>
    <w:p w:rsidR="00E80B14" w:rsidRDefault="00E07B23">
      <w:pPr>
        <w:pStyle w:val="9"/>
        <w:framePr w:w="10738" w:h="14784" w:hRule="exact" w:wrap="none" w:vAnchor="page" w:hAnchor="page" w:x="3087" w:y="4491"/>
        <w:shd w:val="clear" w:color="auto" w:fill="auto"/>
        <w:spacing w:after="0"/>
        <w:ind w:left="20" w:right="300" w:firstLine="0"/>
      </w:pPr>
      <w:r>
        <w:rPr>
          <w:rStyle w:val="0ptb"/>
        </w:rPr>
        <w:t>Типы текстов:</w:t>
      </w:r>
      <w:r>
        <w:t xml:space="preserve"> высказывания собеседников в ситуациях повседневного общения, сообщение, беседа, интервью, объявление, реклама и др.</w:t>
      </w:r>
    </w:p>
    <w:p w:rsidR="00E80B14" w:rsidRDefault="00E07B23">
      <w:pPr>
        <w:pStyle w:val="9"/>
        <w:framePr w:w="10738" w:h="14784" w:hRule="exact" w:wrap="none" w:vAnchor="page" w:hAnchor="page" w:x="3087" w:y="4491"/>
        <w:shd w:val="clear" w:color="auto" w:fill="auto"/>
        <w:spacing w:after="0"/>
        <w:ind w:left="20" w:right="300" w:firstLine="0"/>
      </w:pPr>
      <w:r>
        <w:t>Содержание текстов должно соответствовать возрастным особенностям и интересам учащихся и иметь образовательную и воспитательную ценность.</w:t>
      </w:r>
    </w:p>
    <w:p w:rsidR="00E80B14" w:rsidRDefault="00E07B23">
      <w:pPr>
        <w:pStyle w:val="9"/>
        <w:framePr w:w="10738" w:h="14784" w:hRule="exact" w:wrap="none" w:vAnchor="page" w:hAnchor="page" w:x="3087" w:y="4491"/>
        <w:shd w:val="clear" w:color="auto" w:fill="auto"/>
        <w:spacing w:after="0"/>
        <w:ind w:left="20" w:right="300" w:firstLine="0"/>
      </w:pPr>
      <w:r>
        <w:t xml:space="preserve">Аудирование </w:t>
      </w:r>
      <w:r>
        <w:rPr>
          <w:rStyle w:val="0ptb"/>
        </w:rPr>
        <w:t>с пониманием основного содержания</w:t>
      </w:r>
      <w:r>
        <w:t xml:space="preserve"> 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w:t>
      </w:r>
    </w:p>
    <w:p w:rsidR="00E80B14" w:rsidRDefault="00E07B23">
      <w:pPr>
        <w:pStyle w:val="9"/>
        <w:framePr w:w="10738" w:h="14784" w:hRule="exact" w:wrap="none" w:vAnchor="page" w:hAnchor="page" w:x="3087" w:y="4491"/>
        <w:shd w:val="clear" w:color="auto" w:fill="auto"/>
        <w:spacing w:after="0"/>
        <w:ind w:left="20" w:right="300" w:firstLine="0"/>
      </w:pPr>
      <w:r>
        <w:t xml:space="preserve">Аудирование </w:t>
      </w:r>
      <w:r>
        <w:rPr>
          <w:rStyle w:val="0ptb"/>
        </w:rPr>
        <w:t xml:space="preserve">с выборочным пониманием нужной/ интересующей/запрашиваемой информации </w:t>
      </w:r>
      <w:r>
        <w:t>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1,5минут.</w:t>
      </w:r>
    </w:p>
    <w:p w:rsidR="00E80B14" w:rsidRDefault="00E07B23">
      <w:pPr>
        <w:pStyle w:val="9"/>
        <w:framePr w:w="10738" w:h="14784" w:hRule="exact" w:wrap="none" w:vAnchor="page" w:hAnchor="page" w:x="3087" w:y="4491"/>
        <w:shd w:val="clear" w:color="auto" w:fill="auto"/>
        <w:spacing w:after="0"/>
        <w:ind w:left="20" w:right="620" w:firstLine="0"/>
        <w:jc w:val="both"/>
      </w:pPr>
      <w:r>
        <w:t>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p>
    <w:p w:rsidR="00E80B14" w:rsidRDefault="00E07B23">
      <w:pPr>
        <w:pStyle w:val="30"/>
        <w:framePr w:w="10738" w:h="14784" w:hRule="exact" w:wrap="none" w:vAnchor="page" w:hAnchor="page" w:x="3087" w:y="4491"/>
        <w:shd w:val="clear" w:color="auto" w:fill="auto"/>
        <w:ind w:left="20"/>
      </w:pPr>
      <w:r>
        <w:rPr>
          <w:rStyle w:val="39"/>
          <w:b/>
          <w:bCs/>
        </w:rPr>
        <w:t>Чтение</w:t>
      </w:r>
    </w:p>
    <w:p w:rsidR="00E80B14" w:rsidRDefault="00E07B23">
      <w:pPr>
        <w:pStyle w:val="9"/>
        <w:framePr w:w="10738" w:h="14784" w:hRule="exact" w:wrap="none" w:vAnchor="page" w:hAnchor="page" w:x="3087" w:y="4491"/>
        <w:shd w:val="clear" w:color="auto" w:fill="auto"/>
        <w:spacing w:after="0"/>
        <w:ind w:left="20" w:right="300" w:firstLine="0"/>
      </w:pPr>
      <w:r>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E80B14" w:rsidRDefault="00E07B23">
      <w:pPr>
        <w:pStyle w:val="9"/>
        <w:framePr w:w="10738" w:h="14784" w:hRule="exact" w:wrap="none" w:vAnchor="page" w:hAnchor="page" w:x="3087" w:y="4491"/>
        <w:shd w:val="clear" w:color="auto" w:fill="auto"/>
        <w:spacing w:after="0"/>
        <w:ind w:left="20" w:firstLine="0"/>
      </w:pPr>
      <w:r>
        <w:rPr>
          <w:rStyle w:val="0ptb"/>
        </w:rPr>
        <w:t>Жанры текстов:</w:t>
      </w:r>
      <w:r>
        <w:t xml:space="preserve"> научно-популярные, публицистические, художественные, прагматические.</w:t>
      </w:r>
    </w:p>
    <w:p w:rsidR="00E80B14" w:rsidRDefault="00E07B23">
      <w:pPr>
        <w:pStyle w:val="9"/>
        <w:framePr w:w="10738" w:h="14784" w:hRule="exact" w:wrap="none" w:vAnchor="page" w:hAnchor="page" w:x="3087" w:y="4491"/>
        <w:shd w:val="clear" w:color="auto" w:fill="auto"/>
        <w:spacing w:after="0"/>
        <w:ind w:left="20" w:right="300" w:firstLine="0"/>
      </w:pPr>
      <w:r>
        <w:rPr>
          <w:rStyle w:val="0ptb"/>
        </w:rPr>
        <w:t>Типы текстов:</w:t>
      </w:r>
      <w:r>
        <w:t xml:space="preserve"> статья, интервью, рассказ, отрывок из художественного произведения, объявление, рецепт, рекламный проспект, стихотворение и др.</w:t>
      </w:r>
    </w:p>
    <w:p w:rsidR="00E80B14" w:rsidRDefault="00E07B23">
      <w:pPr>
        <w:pStyle w:val="9"/>
        <w:framePr w:w="10738" w:h="14784" w:hRule="exact" w:wrap="none" w:vAnchor="page" w:hAnchor="page" w:x="3087" w:y="4491"/>
        <w:shd w:val="clear" w:color="auto" w:fill="auto"/>
        <w:spacing w:after="0"/>
        <w:ind w:left="20" w:right="300" w:firstLine="0"/>
      </w:pPr>
      <w: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сферушкольников. 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 до 700 слов.</w:t>
      </w:r>
    </w:p>
    <w:p w:rsidR="00E80B14" w:rsidRDefault="00E07B23">
      <w:pPr>
        <w:pStyle w:val="9"/>
        <w:framePr w:w="10738" w:h="14784" w:hRule="exact" w:wrap="none" w:vAnchor="page" w:hAnchor="page" w:x="3087" w:y="4491"/>
        <w:shd w:val="clear" w:color="auto" w:fill="auto"/>
        <w:spacing w:after="0"/>
        <w:ind w:left="20" w:right="300" w:firstLine="0"/>
      </w:pPr>
      <w: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явлений.Объем текста для чтения - около 350 слов.</w:t>
      </w:r>
    </w:p>
    <w:p w:rsidR="00E80B14" w:rsidRDefault="00E07B23">
      <w:pPr>
        <w:pStyle w:val="9"/>
        <w:framePr w:w="10738" w:h="14784" w:hRule="exact" w:wrap="none" w:vAnchor="page" w:hAnchor="page" w:x="3087" w:y="4491"/>
        <w:shd w:val="clear" w:color="auto" w:fill="auto"/>
        <w:spacing w:after="0"/>
        <w:ind w:left="20" w:right="300" w:firstLine="0"/>
      </w:pPr>
      <w:r>
        <w:t>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w:t>
      </w:r>
    </w:p>
    <w:p w:rsidR="00E80B14" w:rsidRDefault="00E07B23">
      <w:pPr>
        <w:pStyle w:val="9"/>
        <w:framePr w:w="10738" w:h="14784" w:hRule="exact" w:wrap="none" w:vAnchor="page" w:hAnchor="page" w:x="3087" w:y="4491"/>
        <w:shd w:val="clear" w:color="auto" w:fill="auto"/>
        <w:spacing w:after="0"/>
        <w:ind w:left="20" w:firstLine="0"/>
      </w:pPr>
      <w:r>
        <w:t>Независимо от вида чтения возможно использование двуязычного словаря.</w:t>
      </w:r>
    </w:p>
    <w:p w:rsidR="00E80B14" w:rsidRDefault="00E07B23">
      <w:pPr>
        <w:pStyle w:val="30"/>
        <w:framePr w:w="10738" w:h="14784" w:hRule="exact" w:wrap="none" w:vAnchor="page" w:hAnchor="page" w:x="3087" w:y="4491"/>
        <w:shd w:val="clear" w:color="auto" w:fill="auto"/>
        <w:ind w:left="20"/>
      </w:pPr>
      <w:r>
        <w:rPr>
          <w:rStyle w:val="39"/>
          <w:b/>
          <w:bCs/>
        </w:rPr>
        <w:t>Письменная речь</w:t>
      </w:r>
    </w:p>
    <w:p w:rsidR="00E80B14" w:rsidRDefault="00E07B23">
      <w:pPr>
        <w:pStyle w:val="9"/>
        <w:framePr w:w="10738" w:h="14784" w:hRule="exact" w:wrap="none" w:vAnchor="page" w:hAnchor="page" w:x="3087" w:y="4491"/>
        <w:shd w:val="clear" w:color="auto" w:fill="auto"/>
        <w:spacing w:after="0"/>
        <w:ind w:left="20" w:firstLine="0"/>
      </w:pPr>
      <w:r>
        <w:t>Дальнейшее развитие и совершенствование письменной речи, а именно умений:</w:t>
      </w:r>
    </w:p>
    <w:p w:rsidR="00E80B14" w:rsidRDefault="00E07B23">
      <w:pPr>
        <w:pStyle w:val="9"/>
        <w:framePr w:w="10738" w:h="14784" w:hRule="exact" w:wrap="none" w:vAnchor="page" w:hAnchor="page" w:x="3087" w:y="4491"/>
        <w:numPr>
          <w:ilvl w:val="0"/>
          <w:numId w:val="146"/>
        </w:numPr>
        <w:shd w:val="clear" w:color="auto" w:fill="auto"/>
        <w:tabs>
          <w:tab w:val="left" w:pos="1052"/>
        </w:tabs>
        <w:spacing w:after="0" w:line="278" w:lineRule="exact"/>
        <w:ind w:left="20" w:right="300" w:firstLine="0"/>
      </w:pPr>
      <w:r>
        <w:t>заполнение анкет и формуляров (указывать имя, фамилию, пол, гражданство, национальность, адрес);</w:t>
      </w:r>
    </w:p>
    <w:p w:rsidR="00E80B14" w:rsidRDefault="00E07B23">
      <w:pPr>
        <w:pStyle w:val="9"/>
        <w:framePr w:w="10738" w:h="14784" w:hRule="exact" w:wrap="none" w:vAnchor="page" w:hAnchor="page" w:x="3087" w:y="4491"/>
        <w:numPr>
          <w:ilvl w:val="0"/>
          <w:numId w:val="146"/>
        </w:numPr>
        <w:shd w:val="clear" w:color="auto" w:fill="auto"/>
        <w:tabs>
          <w:tab w:val="left" w:pos="1062"/>
        </w:tabs>
        <w:spacing w:after="0" w:line="278" w:lineRule="exact"/>
        <w:ind w:left="20" w:right="300" w:firstLine="0"/>
      </w:pPr>
      <w:r>
        <w:t>написание коротких поздравлений с днем рождения и другими праздниками, выражение пожеланий (объемом 30-40 слов, включаяадрес);</w:t>
      </w:r>
    </w:p>
    <w:p w:rsidR="00E80B14" w:rsidRDefault="00E07B23">
      <w:pPr>
        <w:pStyle w:val="9"/>
        <w:framePr w:w="10738" w:h="14784" w:hRule="exact" w:wrap="none" w:vAnchor="page" w:hAnchor="page" w:x="3087" w:y="4491"/>
        <w:numPr>
          <w:ilvl w:val="0"/>
          <w:numId w:val="146"/>
        </w:numPr>
        <w:shd w:val="clear" w:color="auto" w:fill="auto"/>
        <w:tabs>
          <w:tab w:val="left" w:pos="1071"/>
        </w:tabs>
        <w:spacing w:after="0" w:line="278" w:lineRule="exact"/>
        <w:ind w:left="20" w:right="300" w:firstLine="0"/>
      </w:pPr>
      <w:r>
        <w:t>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включаяадрес;</w:t>
      </w:r>
    </w:p>
    <w:p w:rsidR="00E80B14" w:rsidRDefault="00E07B23">
      <w:pPr>
        <w:pStyle w:val="9"/>
        <w:framePr w:w="10738" w:h="14784" w:hRule="exact" w:wrap="none" w:vAnchor="page" w:hAnchor="page" w:x="3087" w:y="4491"/>
        <w:numPr>
          <w:ilvl w:val="0"/>
          <w:numId w:val="146"/>
        </w:numPr>
        <w:shd w:val="clear" w:color="auto" w:fill="auto"/>
        <w:tabs>
          <w:tab w:val="left" w:pos="1066"/>
        </w:tabs>
        <w:spacing w:after="0"/>
        <w:ind w:left="20" w:right="300" w:firstLine="0"/>
      </w:pPr>
      <w:r>
        <w:t>составление плана, тезисов устного/письменного сообщения; краткое изложение результатов проектнойдеятельности.</w:t>
      </w:r>
    </w:p>
    <w:p w:rsidR="00E80B14" w:rsidRDefault="00E07B23">
      <w:pPr>
        <w:pStyle w:val="9"/>
        <w:framePr w:w="10738" w:h="14784" w:hRule="exact" w:wrap="none" w:vAnchor="page" w:hAnchor="page" w:x="3087" w:y="4491"/>
        <w:numPr>
          <w:ilvl w:val="0"/>
          <w:numId w:val="146"/>
        </w:numPr>
        <w:shd w:val="clear" w:color="auto" w:fill="auto"/>
        <w:tabs>
          <w:tab w:val="left" w:pos="1057"/>
        </w:tabs>
        <w:spacing w:after="0"/>
        <w:ind w:left="20" w:right="300" w:firstLine="0"/>
      </w:pPr>
      <w:r>
        <w:t>делать выписки из текстов; составлять небольшие письменные высказывания в соответствии с коммуникативнойзадачей.</w:t>
      </w:r>
    </w:p>
    <w:p w:rsidR="00E80B14" w:rsidRDefault="00E07B23">
      <w:pPr>
        <w:pStyle w:val="30"/>
        <w:framePr w:w="10738" w:h="14784" w:hRule="exact" w:wrap="none" w:vAnchor="page" w:hAnchor="page" w:x="3087" w:y="4491"/>
        <w:shd w:val="clear" w:color="auto" w:fill="auto"/>
        <w:ind w:left="20" w:right="300"/>
      </w:pPr>
      <w:r>
        <w:rPr>
          <w:rStyle w:val="39"/>
          <w:b/>
          <w:bCs/>
        </w:rPr>
        <w:t>Языковые средства и навыки оперирования ими Орфография и пунктуация</w:t>
      </w:r>
    </w:p>
    <w:p w:rsidR="00E80B14" w:rsidRDefault="00E07B23">
      <w:pPr>
        <w:pStyle w:val="9"/>
        <w:framePr w:w="10738" w:h="14784" w:hRule="exact" w:wrap="none" w:vAnchor="page" w:hAnchor="page" w:x="3087" w:y="4491"/>
        <w:shd w:val="clear" w:color="auto" w:fill="auto"/>
        <w:spacing w:after="0"/>
        <w:ind w:left="20" w:right="300" w:firstLine="0"/>
      </w:pPr>
      <w:r>
        <w:t>Правильное написание изученных слов. Правильное использование знаков препинания (точки, вопросительного и восклицательного знака) в конце предложения.</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30"/>
        <w:framePr w:w="10738" w:h="15127" w:hRule="exact" w:wrap="none" w:vAnchor="page" w:hAnchor="page" w:x="3087" w:y="4307"/>
        <w:shd w:val="clear" w:color="auto" w:fill="auto"/>
        <w:ind w:left="20"/>
      </w:pPr>
      <w:r>
        <w:rPr>
          <w:rStyle w:val="39"/>
          <w:b/>
          <w:bCs/>
        </w:rPr>
        <w:lastRenderedPageBreak/>
        <w:t>Фонетическая сторона речи</w:t>
      </w:r>
    </w:p>
    <w:p w:rsidR="00E80B14" w:rsidRDefault="00E07B23">
      <w:pPr>
        <w:pStyle w:val="9"/>
        <w:framePr w:w="10738" w:h="15127" w:hRule="exact" w:wrap="none" w:vAnchor="page" w:hAnchor="page" w:x="3087" w:y="4307"/>
        <w:shd w:val="clear" w:color="auto" w:fill="auto"/>
        <w:spacing w:after="0"/>
        <w:ind w:left="20" w:right="360" w:firstLine="0"/>
      </w:pPr>
      <w:r>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словах.Членение предложений на смысловые группы. Ритмико</w:t>
      </w:r>
      <w:r>
        <w:softHyphen/>
        <w:t>интонационные навыки произношения различных типов предложений. Соблюдение правила отсутствия фразового ударения на служебных словах.</w:t>
      </w:r>
    </w:p>
    <w:p w:rsidR="00E80B14" w:rsidRDefault="00E07B23">
      <w:pPr>
        <w:pStyle w:val="30"/>
        <w:framePr w:w="10738" w:h="15127" w:hRule="exact" w:wrap="none" w:vAnchor="page" w:hAnchor="page" w:x="3087" w:y="4307"/>
        <w:shd w:val="clear" w:color="auto" w:fill="auto"/>
        <w:ind w:left="20"/>
      </w:pPr>
      <w:r>
        <w:rPr>
          <w:rStyle w:val="39"/>
          <w:b/>
          <w:bCs/>
        </w:rPr>
        <w:t>Лексическая сторона речи</w:t>
      </w:r>
    </w:p>
    <w:p w:rsidR="00E80B14" w:rsidRDefault="00E07B23">
      <w:pPr>
        <w:pStyle w:val="9"/>
        <w:framePr w:w="10738" w:h="15127" w:hRule="exact" w:wrap="none" w:vAnchor="page" w:hAnchor="page" w:x="3087" w:y="4307"/>
        <w:shd w:val="clear" w:color="auto" w:fill="auto"/>
        <w:spacing w:after="0"/>
        <w:ind w:left="20" w:right="360" w:firstLine="0"/>
      </w:pPr>
      <w:r>
        <w:t>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1200 единиц (включая 500 усвоенных в начальной школе).</w:t>
      </w:r>
    </w:p>
    <w:p w:rsidR="00E80B14" w:rsidRDefault="00E07B23">
      <w:pPr>
        <w:pStyle w:val="9"/>
        <w:framePr w:w="10738" w:h="15127" w:hRule="exact" w:wrap="none" w:vAnchor="page" w:hAnchor="page" w:x="3087" w:y="4307"/>
        <w:shd w:val="clear" w:color="auto" w:fill="auto"/>
        <w:spacing w:after="0"/>
        <w:ind w:left="20" w:firstLine="0"/>
      </w:pPr>
      <w:r>
        <w:t>Основные способы словообразования: аффиксация, словосложение, конверсия.</w:t>
      </w:r>
    </w:p>
    <w:p w:rsidR="00E80B14" w:rsidRDefault="00E07B23">
      <w:pPr>
        <w:pStyle w:val="9"/>
        <w:framePr w:w="10738" w:h="15127" w:hRule="exact" w:wrap="none" w:vAnchor="page" w:hAnchor="page" w:x="3087" w:y="4307"/>
        <w:shd w:val="clear" w:color="auto" w:fill="auto"/>
        <w:spacing w:after="0"/>
        <w:ind w:left="20" w:firstLine="0"/>
      </w:pPr>
      <w:r>
        <w:t>Многозначность лексических единиц. Синонимы. Антонимы. Лексическая сочетаемость.</w:t>
      </w:r>
    </w:p>
    <w:p w:rsidR="00E80B14" w:rsidRDefault="00E07B23">
      <w:pPr>
        <w:pStyle w:val="30"/>
        <w:framePr w:w="10738" w:h="15127" w:hRule="exact" w:wrap="none" w:vAnchor="page" w:hAnchor="page" w:x="3087" w:y="4307"/>
        <w:shd w:val="clear" w:color="auto" w:fill="auto"/>
        <w:ind w:left="20"/>
      </w:pPr>
      <w:r>
        <w:rPr>
          <w:rStyle w:val="39"/>
          <w:b/>
          <w:bCs/>
        </w:rPr>
        <w:t>Грамматическая сторона речи</w:t>
      </w:r>
    </w:p>
    <w:p w:rsidR="00E80B14" w:rsidRDefault="00E07B23">
      <w:pPr>
        <w:pStyle w:val="9"/>
        <w:framePr w:w="10738" w:h="15127" w:hRule="exact" w:wrap="none" w:vAnchor="page" w:hAnchor="page" w:x="3087" w:y="4307"/>
        <w:shd w:val="clear" w:color="auto" w:fill="auto"/>
        <w:spacing w:after="0"/>
        <w:ind w:left="20" w:right="360" w:firstLine="0"/>
      </w:pPr>
      <w: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E80B14" w:rsidRDefault="00E07B23">
      <w:pPr>
        <w:pStyle w:val="9"/>
        <w:framePr w:w="10738" w:h="15127" w:hRule="exact" w:wrap="none" w:vAnchor="page" w:hAnchor="page" w:x="3087" w:y="4307"/>
        <w:shd w:val="clear" w:color="auto" w:fill="auto"/>
        <w:spacing w:after="0"/>
        <w:ind w:left="20" w:right="360" w:firstLine="0"/>
      </w:pPr>
      <w:r>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E80B14" w:rsidRDefault="00E07B23">
      <w:pPr>
        <w:pStyle w:val="9"/>
        <w:framePr w:w="10738" w:h="15127" w:hRule="exact" w:wrap="none" w:vAnchor="page" w:hAnchor="page" w:x="3087" w:y="4307"/>
        <w:shd w:val="clear" w:color="auto" w:fill="auto"/>
        <w:spacing w:after="0"/>
        <w:ind w:left="20" w:right="360" w:firstLine="0"/>
      </w:pPr>
      <w:r>
        <w:t>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 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w:t>
      </w:r>
    </w:p>
    <w:p w:rsidR="00E80B14" w:rsidRDefault="00E07B23">
      <w:pPr>
        <w:pStyle w:val="30"/>
        <w:framePr w:w="10738" w:h="15127" w:hRule="exact" w:wrap="none" w:vAnchor="page" w:hAnchor="page" w:x="3087" w:y="4307"/>
        <w:shd w:val="clear" w:color="auto" w:fill="auto"/>
        <w:ind w:left="20"/>
      </w:pPr>
      <w:r>
        <w:rPr>
          <w:rStyle w:val="39"/>
          <w:b/>
          <w:bCs/>
        </w:rPr>
        <w:t>Социокультурные знания и умения.</w:t>
      </w:r>
    </w:p>
    <w:p w:rsidR="00E80B14" w:rsidRDefault="00E07B23">
      <w:pPr>
        <w:pStyle w:val="9"/>
        <w:framePr w:w="10738" w:h="15127" w:hRule="exact" w:wrap="none" w:vAnchor="page" w:hAnchor="page" w:x="3087" w:y="4307"/>
        <w:shd w:val="clear" w:color="auto" w:fill="auto"/>
        <w:spacing w:after="0"/>
        <w:ind w:left="20" w:right="360" w:firstLine="0"/>
      </w:pPr>
      <w:r>
        <w:t>Умение осуществлять межличностное и межкультурное общение, используя знания о национально</w:t>
      </w:r>
      <w:r>
        <w:softHyphen/>
        <w:t>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w:t>
      </w:r>
    </w:p>
    <w:p w:rsidR="00E80B14" w:rsidRDefault="00E07B23">
      <w:pPr>
        <w:pStyle w:val="9"/>
        <w:framePr w:w="10738" w:h="15127" w:hRule="exact" w:wrap="none" w:vAnchor="page" w:hAnchor="page" w:x="3087" w:y="4307"/>
        <w:shd w:val="clear" w:color="auto" w:fill="auto"/>
        <w:spacing w:after="0"/>
        <w:ind w:left="20" w:firstLine="0"/>
      </w:pPr>
      <w:r>
        <w:t>Это предполагает овладение:</w:t>
      </w:r>
    </w:p>
    <w:p w:rsidR="00E80B14" w:rsidRDefault="00E07B23">
      <w:pPr>
        <w:pStyle w:val="9"/>
        <w:framePr w:w="10738" w:h="15127" w:hRule="exact" w:wrap="none" w:vAnchor="page" w:hAnchor="page" w:x="3087" w:y="4307"/>
        <w:numPr>
          <w:ilvl w:val="0"/>
          <w:numId w:val="146"/>
        </w:numPr>
        <w:shd w:val="clear" w:color="auto" w:fill="auto"/>
        <w:tabs>
          <w:tab w:val="left" w:pos="1052"/>
        </w:tabs>
        <w:spacing w:after="0" w:line="210" w:lineRule="exact"/>
        <w:ind w:left="20" w:firstLine="0"/>
      </w:pPr>
      <w:r>
        <w:t>знаниями о значении родного и иностранного языков в современноммире;</w:t>
      </w:r>
    </w:p>
    <w:p w:rsidR="00E80B14" w:rsidRDefault="00E07B23">
      <w:pPr>
        <w:pStyle w:val="9"/>
        <w:framePr w:w="10738" w:h="15127" w:hRule="exact" w:wrap="none" w:vAnchor="page" w:hAnchor="page" w:x="3087" w:y="4307"/>
        <w:numPr>
          <w:ilvl w:val="0"/>
          <w:numId w:val="146"/>
        </w:numPr>
        <w:shd w:val="clear" w:color="auto" w:fill="auto"/>
        <w:tabs>
          <w:tab w:val="left" w:pos="1062"/>
        </w:tabs>
        <w:spacing w:after="0" w:line="278" w:lineRule="exact"/>
        <w:ind w:left="20" w:right="360" w:firstLine="0"/>
      </w:pPr>
      <w:r>
        <w:t>сведениями о социокультурном портрете стран, говорящих на иностранном языке, их символике и культурномнаследии;</w:t>
      </w:r>
    </w:p>
    <w:p w:rsidR="00E80B14" w:rsidRDefault="00E07B23">
      <w:pPr>
        <w:pStyle w:val="9"/>
        <w:framePr w:w="10738" w:h="15127" w:hRule="exact" w:wrap="none" w:vAnchor="page" w:hAnchor="page" w:x="3087" w:y="4307"/>
        <w:numPr>
          <w:ilvl w:val="0"/>
          <w:numId w:val="146"/>
        </w:numPr>
        <w:shd w:val="clear" w:color="auto" w:fill="auto"/>
        <w:tabs>
          <w:tab w:val="left" w:pos="1062"/>
        </w:tabs>
        <w:spacing w:after="0" w:line="278" w:lineRule="exact"/>
        <w:ind w:left="20" w:right="360" w:firstLine="0"/>
      </w:pPr>
      <w:r>
        <w:t>сведениями о социокультурном портрете стран, говорящих на иностранном языке, их символике и культурномнаследии;</w:t>
      </w:r>
    </w:p>
    <w:p w:rsidR="00E80B14" w:rsidRDefault="00E07B23">
      <w:pPr>
        <w:pStyle w:val="9"/>
        <w:framePr w:w="10738" w:h="15127" w:hRule="exact" w:wrap="none" w:vAnchor="page" w:hAnchor="page" w:x="3087" w:y="4307"/>
        <w:numPr>
          <w:ilvl w:val="0"/>
          <w:numId w:val="146"/>
        </w:numPr>
        <w:shd w:val="clear" w:color="auto" w:fill="auto"/>
        <w:tabs>
          <w:tab w:val="left" w:pos="1052"/>
        </w:tabs>
        <w:spacing w:after="0" w:line="278" w:lineRule="exact"/>
        <w:ind w:left="20" w:right="360" w:firstLine="0"/>
      </w:pPr>
      <w:r>
        <w:t>знаниями о реалиях страны/стран изучаемого языка: традициях (в питании, проведении выходных дней, основных национальных праздников и т. д.), распространенных образцов фольклора (пословицы и т.д.);</w:t>
      </w:r>
    </w:p>
    <w:p w:rsidR="00E80B14" w:rsidRDefault="00E07B23">
      <w:pPr>
        <w:pStyle w:val="9"/>
        <w:framePr w:w="10738" w:h="15127" w:hRule="exact" w:wrap="none" w:vAnchor="page" w:hAnchor="page" w:x="3087" w:y="4307"/>
        <w:numPr>
          <w:ilvl w:val="0"/>
          <w:numId w:val="146"/>
        </w:numPr>
        <w:shd w:val="clear" w:color="auto" w:fill="auto"/>
        <w:tabs>
          <w:tab w:val="left" w:pos="1071"/>
        </w:tabs>
        <w:spacing w:after="0" w:line="278" w:lineRule="exact"/>
        <w:ind w:left="20" w:right="360" w:firstLine="0"/>
      </w:pPr>
      <w:r>
        <w:t>представлениями осходстве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иностранномязыке;</w:t>
      </w:r>
    </w:p>
    <w:p w:rsidR="00E80B14" w:rsidRDefault="00E07B23">
      <w:pPr>
        <w:pStyle w:val="9"/>
        <w:framePr w:w="10738" w:h="15127" w:hRule="exact" w:wrap="none" w:vAnchor="page" w:hAnchor="page" w:x="3087" w:y="4307"/>
        <w:numPr>
          <w:ilvl w:val="0"/>
          <w:numId w:val="146"/>
        </w:numPr>
        <w:shd w:val="clear" w:color="auto" w:fill="auto"/>
        <w:tabs>
          <w:tab w:val="left" w:pos="1052"/>
        </w:tabs>
        <w:spacing w:after="0" w:line="278" w:lineRule="exact"/>
        <w:ind w:left="20" w:right="360" w:firstLine="0"/>
        <w:jc w:val="both"/>
      </w:pPr>
      <w:r>
        <w:t>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оценочнуюлексику);</w:t>
      </w:r>
    </w:p>
    <w:p w:rsidR="00E80B14" w:rsidRDefault="00E07B23">
      <w:pPr>
        <w:pStyle w:val="9"/>
        <w:framePr w:w="10738" w:h="15127" w:hRule="exact" w:wrap="none" w:vAnchor="page" w:hAnchor="page" w:x="3087" w:y="4307"/>
        <w:numPr>
          <w:ilvl w:val="0"/>
          <w:numId w:val="146"/>
        </w:numPr>
        <w:shd w:val="clear" w:color="auto" w:fill="auto"/>
        <w:tabs>
          <w:tab w:val="left" w:pos="1052"/>
        </w:tabs>
        <w:spacing w:after="0" w:line="278" w:lineRule="exact"/>
        <w:ind w:left="20" w:right="360" w:firstLine="0"/>
      </w:pPr>
      <w:r>
        <w:t>умением представлять родную страну и ее культуру на иностранном языке; оказывать помощь зарубежным гостям в нашей стране в ситуациях повседневногообщения.</w:t>
      </w:r>
    </w:p>
    <w:p w:rsidR="00E80B14" w:rsidRDefault="00E07B23">
      <w:pPr>
        <w:pStyle w:val="30"/>
        <w:framePr w:w="10738" w:h="15127" w:hRule="exact" w:wrap="none" w:vAnchor="page" w:hAnchor="page" w:x="3087" w:y="4307"/>
        <w:shd w:val="clear" w:color="auto" w:fill="auto"/>
        <w:spacing w:line="278" w:lineRule="exact"/>
        <w:ind w:left="20"/>
      </w:pPr>
      <w:r>
        <w:rPr>
          <w:rStyle w:val="39"/>
          <w:b/>
          <w:bCs/>
        </w:rPr>
        <w:t>Компенсаторные умения</w:t>
      </w:r>
    </w:p>
    <w:p w:rsidR="00E80B14" w:rsidRDefault="00E07B23">
      <w:pPr>
        <w:pStyle w:val="9"/>
        <w:framePr w:w="10738" w:h="15127" w:hRule="exact" w:wrap="none" w:vAnchor="page" w:hAnchor="page" w:x="3087" w:y="4307"/>
        <w:shd w:val="clear" w:color="auto" w:fill="auto"/>
        <w:spacing w:after="0" w:line="278" w:lineRule="exact"/>
        <w:ind w:left="20" w:firstLine="0"/>
      </w:pPr>
      <w:r>
        <w:t>Совершенствование умений:</w:t>
      </w:r>
    </w:p>
    <w:p w:rsidR="00E80B14" w:rsidRDefault="00E07B23">
      <w:pPr>
        <w:pStyle w:val="9"/>
        <w:framePr w:w="10738" w:h="15127" w:hRule="exact" w:wrap="none" w:vAnchor="page" w:hAnchor="page" w:x="3087" w:y="4307"/>
        <w:numPr>
          <w:ilvl w:val="0"/>
          <w:numId w:val="146"/>
        </w:numPr>
        <w:shd w:val="clear" w:color="auto" w:fill="auto"/>
        <w:tabs>
          <w:tab w:val="left" w:pos="1062"/>
        </w:tabs>
        <w:spacing w:after="0" w:line="278" w:lineRule="exact"/>
        <w:ind w:left="20" w:firstLine="0"/>
      </w:pPr>
      <w:r>
        <w:t>переспрашивать, просить повторить, уточняя значение незнакомыхслов;</w:t>
      </w:r>
    </w:p>
    <w:p w:rsidR="00E80B14" w:rsidRDefault="00E07B23">
      <w:pPr>
        <w:pStyle w:val="9"/>
        <w:framePr w:w="10738" w:h="15127" w:hRule="exact" w:wrap="none" w:vAnchor="page" w:hAnchor="page" w:x="3087" w:y="4307"/>
        <w:numPr>
          <w:ilvl w:val="0"/>
          <w:numId w:val="146"/>
        </w:numPr>
        <w:shd w:val="clear" w:color="auto" w:fill="auto"/>
        <w:tabs>
          <w:tab w:val="left" w:pos="1062"/>
        </w:tabs>
        <w:spacing w:after="0"/>
        <w:ind w:left="20" w:right="360" w:firstLine="0"/>
      </w:pPr>
      <w:r>
        <w:t>использовать в качестве опоры при порождении собственных высказываний ключевые слова, план к тексту, тематический словарь и т.д.;</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10738" w:h="7676" w:hRule="exact" w:wrap="none" w:vAnchor="page" w:hAnchor="page" w:x="3087" w:y="4437"/>
        <w:numPr>
          <w:ilvl w:val="0"/>
          <w:numId w:val="146"/>
        </w:numPr>
        <w:shd w:val="clear" w:color="auto" w:fill="auto"/>
        <w:tabs>
          <w:tab w:val="left" w:pos="1062"/>
        </w:tabs>
        <w:spacing w:after="0" w:line="278" w:lineRule="exact"/>
        <w:ind w:left="20" w:right="240" w:firstLine="0"/>
      </w:pPr>
      <w:r>
        <w:lastRenderedPageBreak/>
        <w:t>прогнозировать содержание текста на основе заголовка, предварительно поставленных вопросов и т.д.;</w:t>
      </w:r>
    </w:p>
    <w:p w:rsidR="00E80B14" w:rsidRDefault="00E07B23">
      <w:pPr>
        <w:pStyle w:val="9"/>
        <w:framePr w:w="10738" w:h="7676" w:hRule="exact" w:wrap="none" w:vAnchor="page" w:hAnchor="page" w:x="3087" w:y="4437"/>
        <w:numPr>
          <w:ilvl w:val="0"/>
          <w:numId w:val="146"/>
        </w:numPr>
        <w:shd w:val="clear" w:color="auto" w:fill="auto"/>
        <w:tabs>
          <w:tab w:val="left" w:pos="1062"/>
        </w:tabs>
        <w:spacing w:after="0" w:line="278" w:lineRule="exact"/>
        <w:ind w:left="20" w:right="240" w:firstLine="0"/>
      </w:pPr>
      <w:r>
        <w:t>догадываться о значении незнакомых слов по контексту, по используемым собеседником жестам имимике;</w:t>
      </w:r>
    </w:p>
    <w:p w:rsidR="00E80B14" w:rsidRDefault="00E07B23">
      <w:pPr>
        <w:pStyle w:val="9"/>
        <w:framePr w:w="10738" w:h="7676" w:hRule="exact" w:wrap="none" w:vAnchor="page" w:hAnchor="page" w:x="3087" w:y="4437"/>
        <w:numPr>
          <w:ilvl w:val="0"/>
          <w:numId w:val="146"/>
        </w:numPr>
        <w:shd w:val="clear" w:color="auto" w:fill="auto"/>
        <w:tabs>
          <w:tab w:val="left" w:pos="1062"/>
        </w:tabs>
        <w:spacing w:after="0" w:line="278" w:lineRule="exact"/>
        <w:ind w:left="20" w:right="240" w:firstLine="0"/>
      </w:pPr>
      <w:r>
        <w:t xml:space="preserve">использовать синонимы, антонимы, описание понятия при дефиците языковыхсредств. </w:t>
      </w:r>
      <w:r>
        <w:rPr>
          <w:rStyle w:val="10pt0pt3"/>
        </w:rPr>
        <w:t>Общеучебные умения и универсальные способы деятельности</w:t>
      </w:r>
    </w:p>
    <w:p w:rsidR="00E80B14" w:rsidRDefault="00E07B23">
      <w:pPr>
        <w:pStyle w:val="9"/>
        <w:framePr w:w="10738" w:h="7676" w:hRule="exact" w:wrap="none" w:vAnchor="page" w:hAnchor="page" w:x="3087" w:y="4437"/>
        <w:shd w:val="clear" w:color="auto" w:fill="auto"/>
        <w:spacing w:after="0" w:line="278" w:lineRule="exact"/>
        <w:ind w:left="20" w:firstLine="0"/>
      </w:pPr>
      <w:r>
        <w:t>Формирование и совершенствование умений:</w:t>
      </w:r>
    </w:p>
    <w:p w:rsidR="00E80B14" w:rsidRDefault="00E07B23">
      <w:pPr>
        <w:pStyle w:val="9"/>
        <w:framePr w:w="10738" w:h="7676" w:hRule="exact" w:wrap="none" w:vAnchor="page" w:hAnchor="page" w:x="3087" w:y="4437"/>
        <w:numPr>
          <w:ilvl w:val="0"/>
          <w:numId w:val="146"/>
        </w:numPr>
        <w:shd w:val="clear" w:color="auto" w:fill="auto"/>
        <w:tabs>
          <w:tab w:val="left" w:pos="1066"/>
        </w:tabs>
        <w:spacing w:after="0" w:line="278" w:lineRule="exact"/>
        <w:ind w:left="20" w:right="240" w:firstLine="0"/>
      </w:pPr>
      <w:r>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E80B14" w:rsidRDefault="00E07B23">
      <w:pPr>
        <w:pStyle w:val="9"/>
        <w:framePr w:w="10738" w:h="7676" w:hRule="exact" w:wrap="none" w:vAnchor="page" w:hAnchor="page" w:x="3087" w:y="4437"/>
        <w:numPr>
          <w:ilvl w:val="0"/>
          <w:numId w:val="146"/>
        </w:numPr>
        <w:shd w:val="clear" w:color="auto" w:fill="auto"/>
        <w:tabs>
          <w:tab w:val="left" w:pos="1057"/>
        </w:tabs>
        <w:spacing w:after="0" w:line="278" w:lineRule="exact"/>
        <w:ind w:left="20" w:right="240" w:firstLine="0"/>
      </w:pPr>
      <w:r>
        <w:t>работать с разными источниками на иностранном языке: справочными материалами, словарями, интернет-ресурсами,литературой;</w:t>
      </w:r>
    </w:p>
    <w:p w:rsidR="00E80B14" w:rsidRDefault="00E07B23">
      <w:pPr>
        <w:pStyle w:val="9"/>
        <w:framePr w:w="10738" w:h="7676" w:hRule="exact" w:wrap="none" w:vAnchor="page" w:hAnchor="page" w:x="3087" w:y="4437"/>
        <w:numPr>
          <w:ilvl w:val="0"/>
          <w:numId w:val="146"/>
        </w:numPr>
        <w:shd w:val="clear" w:color="auto" w:fill="auto"/>
        <w:tabs>
          <w:tab w:val="left" w:pos="1066"/>
        </w:tabs>
        <w:spacing w:after="0"/>
        <w:ind w:left="20" w:right="240" w:firstLine="0"/>
      </w:pPr>
      <w:r>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
    <w:p w:rsidR="00E80B14" w:rsidRDefault="00E07B23">
      <w:pPr>
        <w:pStyle w:val="9"/>
        <w:framePr w:w="10738" w:h="7676" w:hRule="exact" w:wrap="none" w:vAnchor="page" w:hAnchor="page" w:x="3087" w:y="4437"/>
        <w:numPr>
          <w:ilvl w:val="0"/>
          <w:numId w:val="146"/>
        </w:numPr>
        <w:shd w:val="clear" w:color="auto" w:fill="auto"/>
        <w:tabs>
          <w:tab w:val="left" w:pos="1062"/>
        </w:tabs>
        <w:spacing w:after="0" w:line="269" w:lineRule="exact"/>
        <w:ind w:left="20" w:firstLine="0"/>
      </w:pPr>
      <w:r>
        <w:t>самостоятельно работать в классе и дома.</w:t>
      </w:r>
    </w:p>
    <w:p w:rsidR="00E80B14" w:rsidRDefault="00E07B23">
      <w:pPr>
        <w:pStyle w:val="9"/>
        <w:framePr w:w="10738" w:h="7676" w:hRule="exact" w:wrap="none" w:vAnchor="page" w:hAnchor="page" w:x="3087" w:y="4437"/>
        <w:shd w:val="clear" w:color="auto" w:fill="auto"/>
        <w:spacing w:after="0" w:line="269" w:lineRule="exact"/>
        <w:ind w:left="20" w:right="240" w:firstLine="0"/>
      </w:pPr>
      <w:r>
        <w:rPr>
          <w:rStyle w:val="10pt0pt3"/>
        </w:rPr>
        <w:t xml:space="preserve">Специальные учебные умения </w:t>
      </w:r>
      <w:r>
        <w:t>Формирование и совершенствованиеумений:</w:t>
      </w:r>
    </w:p>
    <w:p w:rsidR="00E80B14" w:rsidRDefault="00E07B23">
      <w:pPr>
        <w:pStyle w:val="9"/>
        <w:framePr w:w="10738" w:h="7676" w:hRule="exact" w:wrap="none" w:vAnchor="page" w:hAnchor="page" w:x="3087" w:y="4437"/>
        <w:numPr>
          <w:ilvl w:val="0"/>
          <w:numId w:val="146"/>
        </w:numPr>
        <w:shd w:val="clear" w:color="auto" w:fill="auto"/>
        <w:tabs>
          <w:tab w:val="left" w:pos="1062"/>
        </w:tabs>
        <w:spacing w:after="0" w:line="293" w:lineRule="exact"/>
        <w:ind w:left="20" w:firstLine="0"/>
      </w:pPr>
      <w:r>
        <w:t>находить ключевые слова и социокультурные реалии в работе надтекстом;</w:t>
      </w:r>
    </w:p>
    <w:p w:rsidR="00E80B14" w:rsidRDefault="00E07B23">
      <w:pPr>
        <w:pStyle w:val="9"/>
        <w:framePr w:w="10738" w:h="7676" w:hRule="exact" w:wrap="none" w:vAnchor="page" w:hAnchor="page" w:x="3087" w:y="4437"/>
        <w:numPr>
          <w:ilvl w:val="0"/>
          <w:numId w:val="146"/>
        </w:numPr>
        <w:shd w:val="clear" w:color="auto" w:fill="auto"/>
        <w:tabs>
          <w:tab w:val="left" w:pos="1062"/>
        </w:tabs>
        <w:spacing w:after="0" w:line="293" w:lineRule="exact"/>
        <w:ind w:left="20" w:firstLine="0"/>
      </w:pPr>
      <w:r>
        <w:t>семантизировать слова на основе языковойдогадки;</w:t>
      </w:r>
    </w:p>
    <w:p w:rsidR="00E80B14" w:rsidRDefault="00E07B23">
      <w:pPr>
        <w:pStyle w:val="9"/>
        <w:framePr w:w="10738" w:h="7676" w:hRule="exact" w:wrap="none" w:vAnchor="page" w:hAnchor="page" w:x="3087" w:y="4437"/>
        <w:numPr>
          <w:ilvl w:val="0"/>
          <w:numId w:val="146"/>
        </w:numPr>
        <w:shd w:val="clear" w:color="auto" w:fill="auto"/>
        <w:tabs>
          <w:tab w:val="left" w:pos="1062"/>
        </w:tabs>
        <w:spacing w:after="0" w:line="293" w:lineRule="exact"/>
        <w:ind w:left="20" w:firstLine="0"/>
      </w:pPr>
      <w:r>
        <w:t>осуществлять словообразовательныйанализ;</w:t>
      </w:r>
    </w:p>
    <w:p w:rsidR="00E80B14" w:rsidRDefault="00E07B23">
      <w:pPr>
        <w:pStyle w:val="9"/>
        <w:framePr w:w="10738" w:h="7676" w:hRule="exact" w:wrap="none" w:vAnchor="page" w:hAnchor="page" w:x="3087" w:y="4437"/>
        <w:numPr>
          <w:ilvl w:val="0"/>
          <w:numId w:val="146"/>
        </w:numPr>
        <w:shd w:val="clear" w:color="auto" w:fill="auto"/>
        <w:tabs>
          <w:tab w:val="left" w:pos="1062"/>
        </w:tabs>
        <w:spacing w:after="0" w:line="278" w:lineRule="exact"/>
        <w:ind w:left="20" w:right="240" w:firstLine="0"/>
      </w:pPr>
      <w:r>
        <w:t>пользоваться справочным материалом (грамматическим и лингвострановедческим справочниками, двуязычным и толковым словарями, мультимедийнымисредствами);</w:t>
      </w:r>
    </w:p>
    <w:p w:rsidR="00E80B14" w:rsidRDefault="00E07B23">
      <w:pPr>
        <w:pStyle w:val="9"/>
        <w:framePr w:w="10738" w:h="7676" w:hRule="exact" w:wrap="none" w:vAnchor="page" w:hAnchor="page" w:x="3087" w:y="4437"/>
        <w:numPr>
          <w:ilvl w:val="0"/>
          <w:numId w:val="146"/>
        </w:numPr>
        <w:shd w:val="clear" w:color="auto" w:fill="auto"/>
        <w:tabs>
          <w:tab w:val="left" w:pos="1052"/>
        </w:tabs>
        <w:spacing w:after="0" w:line="278" w:lineRule="exact"/>
        <w:ind w:left="20" w:firstLine="0"/>
      </w:pPr>
      <w:r>
        <w:t>участвовать в проектной деятельности меж- и метапредметногохарактера.</w:t>
      </w:r>
    </w:p>
    <w:p w:rsidR="00E80B14" w:rsidRDefault="00E07B23">
      <w:pPr>
        <w:pStyle w:val="30"/>
        <w:framePr w:w="10738" w:h="6715" w:hRule="exact" w:wrap="none" w:vAnchor="page" w:hAnchor="page" w:x="3087" w:y="12548"/>
        <w:numPr>
          <w:ilvl w:val="0"/>
          <w:numId w:val="147"/>
        </w:numPr>
        <w:shd w:val="clear" w:color="auto" w:fill="auto"/>
        <w:tabs>
          <w:tab w:val="left" w:pos="1551"/>
          <w:tab w:val="left" w:pos="1556"/>
        </w:tabs>
        <w:ind w:left="20"/>
      </w:pPr>
      <w:r>
        <w:rPr>
          <w:rStyle w:val="39"/>
          <w:b/>
          <w:bCs/>
        </w:rPr>
        <w:t>Всеобщая история. История России.</w:t>
      </w:r>
    </w:p>
    <w:p w:rsidR="00E80B14" w:rsidRDefault="00E07B23">
      <w:pPr>
        <w:pStyle w:val="9"/>
        <w:framePr w:w="10738" w:h="6715" w:hRule="exact" w:wrap="none" w:vAnchor="page" w:hAnchor="page" w:x="3087" w:y="12548"/>
        <w:shd w:val="clear" w:color="auto" w:fill="auto"/>
        <w:spacing w:after="0"/>
        <w:ind w:left="20" w:right="240" w:firstLine="0"/>
      </w:pPr>
      <w:r>
        <w:t>Программа учебного предмета «История» на уровне основного общего образования разработана на основе Концепции нового учебно-методического комплекса по отечественной истории, подготовленной в 2013-14 г. в целях повышения качества школьного исторического образования, воспитания гражданственности и патриотизма, формирования единого культурно- исторического пространства Российской Федерации.</w:t>
      </w:r>
    </w:p>
    <w:p w:rsidR="00E80B14" w:rsidRDefault="00E07B23">
      <w:pPr>
        <w:pStyle w:val="30"/>
        <w:framePr w:w="10738" w:h="6715" w:hRule="exact" w:wrap="none" w:vAnchor="page" w:hAnchor="page" w:x="3087" w:y="12548"/>
        <w:shd w:val="clear" w:color="auto" w:fill="auto"/>
        <w:ind w:left="20"/>
      </w:pPr>
      <w:r>
        <w:rPr>
          <w:rStyle w:val="39"/>
          <w:b/>
          <w:bCs/>
        </w:rPr>
        <w:t>Общая характеристика программы по истории.</w:t>
      </w:r>
    </w:p>
    <w:p w:rsidR="00E80B14" w:rsidRDefault="00E07B23">
      <w:pPr>
        <w:pStyle w:val="9"/>
        <w:framePr w:w="10738" w:h="6715" w:hRule="exact" w:wrap="none" w:vAnchor="page" w:hAnchor="page" w:x="3087" w:y="12548"/>
        <w:shd w:val="clear" w:color="auto" w:fill="auto"/>
        <w:spacing w:after="0"/>
        <w:ind w:left="20" w:right="240" w:firstLine="0"/>
      </w:pPr>
      <w:r>
        <w:rPr>
          <w:rStyle w:val="ab"/>
        </w:rPr>
        <w:t xml:space="preserve">Целью школьного исторического образования </w:t>
      </w:r>
      <w:r>
        <w:t xml:space="preserve">является формирование у учащегося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 Современный подход в преподавании истории предполагает единство знаний, ценностных отношений и познавательной деятельности школьников. В действующих федеральных государственных образовательных стандартах основного общего образования, принятых в 2009-2012 гг., названы следующие </w:t>
      </w:r>
      <w:r>
        <w:rPr>
          <w:rStyle w:val="ab"/>
        </w:rPr>
        <w:t>задачи изучения истории в школе:</w:t>
      </w:r>
    </w:p>
    <w:p w:rsidR="00E80B14" w:rsidRDefault="00E07B23">
      <w:pPr>
        <w:pStyle w:val="9"/>
        <w:framePr w:w="10738" w:h="6715" w:hRule="exact" w:wrap="none" w:vAnchor="page" w:hAnchor="page" w:x="3087" w:y="12548"/>
        <w:numPr>
          <w:ilvl w:val="0"/>
          <w:numId w:val="146"/>
        </w:numPr>
        <w:shd w:val="clear" w:color="auto" w:fill="auto"/>
        <w:tabs>
          <w:tab w:val="left" w:pos="1062"/>
        </w:tabs>
        <w:spacing w:after="0"/>
        <w:ind w:left="20" w:right="240" w:firstLine="0"/>
      </w:pPr>
      <w:r>
        <w:t>формирование у молодого поколения ориентиров для гражданской, этнонациональной, социальной, культурной самоидентификации в окружающеммире;</w:t>
      </w:r>
    </w:p>
    <w:p w:rsidR="00E80B14" w:rsidRDefault="00E07B23">
      <w:pPr>
        <w:pStyle w:val="9"/>
        <w:framePr w:w="10738" w:h="6715" w:hRule="exact" w:wrap="none" w:vAnchor="page" w:hAnchor="page" w:x="3087" w:y="12548"/>
        <w:numPr>
          <w:ilvl w:val="0"/>
          <w:numId w:val="146"/>
        </w:numPr>
        <w:shd w:val="clear" w:color="auto" w:fill="auto"/>
        <w:tabs>
          <w:tab w:val="left" w:pos="1066"/>
        </w:tabs>
        <w:spacing w:after="0"/>
        <w:ind w:left="20" w:right="720" w:firstLine="0"/>
        <w:jc w:val="both"/>
      </w:pPr>
      <w:r>
        <w:t>овладение учащимися знаниями об основных этапах развития человеческого общества с древности до наших дней, при особом внимании к месту и роли России во всемирно-историческом процессе;</w:t>
      </w:r>
    </w:p>
    <w:p w:rsidR="00E80B14" w:rsidRDefault="00E07B23">
      <w:pPr>
        <w:pStyle w:val="9"/>
        <w:framePr w:w="10738" w:h="6715" w:hRule="exact" w:wrap="none" w:vAnchor="page" w:hAnchor="page" w:x="3087" w:y="12548"/>
        <w:numPr>
          <w:ilvl w:val="0"/>
          <w:numId w:val="146"/>
        </w:numPr>
        <w:shd w:val="clear" w:color="auto" w:fill="auto"/>
        <w:tabs>
          <w:tab w:val="left" w:pos="1062"/>
        </w:tabs>
        <w:spacing w:after="0" w:line="269" w:lineRule="exact"/>
        <w:ind w:left="20" w:right="240" w:firstLine="0"/>
      </w:pPr>
      <w:r>
        <w:t>воспитание учащихся в духе патриотизма, уважения к своему Отечеству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современногообщества;</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10642" w:h="14908" w:hRule="exact" w:wrap="none" w:vAnchor="page" w:hAnchor="page" w:x="3135" w:y="4430"/>
        <w:numPr>
          <w:ilvl w:val="0"/>
          <w:numId w:val="146"/>
        </w:numPr>
        <w:shd w:val="clear" w:color="auto" w:fill="auto"/>
        <w:tabs>
          <w:tab w:val="left" w:pos="1057"/>
        </w:tabs>
        <w:spacing w:after="0" w:line="278" w:lineRule="exact"/>
        <w:ind w:left="20" w:right="380" w:firstLine="0"/>
        <w:jc w:val="both"/>
      </w:pPr>
      <w:r>
        <w:lastRenderedPageBreak/>
        <w:t>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ивзаимообусловленности;</w:t>
      </w:r>
    </w:p>
    <w:p w:rsidR="00E80B14" w:rsidRDefault="00E07B23">
      <w:pPr>
        <w:pStyle w:val="9"/>
        <w:framePr w:w="10642" w:h="14908" w:hRule="exact" w:wrap="none" w:vAnchor="page" w:hAnchor="page" w:x="3135" w:y="4430"/>
        <w:numPr>
          <w:ilvl w:val="0"/>
          <w:numId w:val="146"/>
        </w:numPr>
        <w:shd w:val="clear" w:color="auto" w:fill="auto"/>
        <w:tabs>
          <w:tab w:val="left" w:pos="1062"/>
        </w:tabs>
        <w:spacing w:after="0" w:line="278" w:lineRule="exact"/>
        <w:ind w:left="20" w:right="720" w:firstLine="0"/>
      </w:pPr>
      <w:r>
        <w:t>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многоконфессиональномобществе.</w:t>
      </w:r>
    </w:p>
    <w:p w:rsidR="00E80B14" w:rsidRDefault="00E07B23">
      <w:pPr>
        <w:pStyle w:val="9"/>
        <w:framePr w:w="10642" w:h="14908" w:hRule="exact" w:wrap="none" w:vAnchor="page" w:hAnchor="page" w:x="3135" w:y="4430"/>
        <w:shd w:val="clear" w:color="auto" w:fill="auto"/>
        <w:spacing w:after="0" w:line="278" w:lineRule="exact"/>
        <w:ind w:left="20" w:right="380" w:firstLine="0"/>
        <w:jc w:val="both"/>
      </w:pPr>
      <w:r>
        <w:t xml:space="preserve">В соответствии с Концепцией нового учебно-методического комплекса по отечественной истории </w:t>
      </w:r>
      <w:r>
        <w:rPr>
          <w:rStyle w:val="10pt0pt3"/>
        </w:rPr>
        <w:t xml:space="preserve">базовыми принципами </w:t>
      </w:r>
      <w:r>
        <w:t>школьного исторического образования являются:</w:t>
      </w:r>
    </w:p>
    <w:p w:rsidR="00E80B14" w:rsidRDefault="00E07B23">
      <w:pPr>
        <w:pStyle w:val="9"/>
        <w:framePr w:w="10642" w:h="14908" w:hRule="exact" w:wrap="none" w:vAnchor="page" w:hAnchor="page" w:x="3135" w:y="4430"/>
        <w:numPr>
          <w:ilvl w:val="0"/>
          <w:numId w:val="146"/>
        </w:numPr>
        <w:shd w:val="clear" w:color="auto" w:fill="auto"/>
        <w:tabs>
          <w:tab w:val="left" w:pos="1062"/>
        </w:tabs>
        <w:spacing w:after="0" w:line="278" w:lineRule="exact"/>
        <w:ind w:left="20" w:right="380" w:firstLine="0"/>
      </w:pPr>
      <w:r>
        <w:t>идея преемственности исторических периодов, в т.ч. непрерывности процессов становления и развития российской государственности, формирования государственной территории и единого многонационального российского народа, а также его основных символов иценностей;</w:t>
      </w:r>
    </w:p>
    <w:p w:rsidR="00E80B14" w:rsidRDefault="00E07B23">
      <w:pPr>
        <w:pStyle w:val="9"/>
        <w:framePr w:w="10642" w:h="14908" w:hRule="exact" w:wrap="none" w:vAnchor="page" w:hAnchor="page" w:x="3135" w:y="4430"/>
        <w:numPr>
          <w:ilvl w:val="0"/>
          <w:numId w:val="146"/>
        </w:numPr>
        <w:shd w:val="clear" w:color="auto" w:fill="auto"/>
        <w:tabs>
          <w:tab w:val="left" w:pos="1057"/>
        </w:tabs>
        <w:spacing w:after="0" w:line="278" w:lineRule="exact"/>
        <w:ind w:left="20" w:right="380" w:firstLine="0"/>
        <w:jc w:val="both"/>
      </w:pPr>
      <w:r>
        <w:t>рассмотрение истории России как неотъемлемой части мирового исторического процесса, понимание особенностей ее развития, места и роли в мировой истории и в современноммире;</w:t>
      </w:r>
    </w:p>
    <w:p w:rsidR="00E80B14" w:rsidRDefault="00E07B23">
      <w:pPr>
        <w:pStyle w:val="9"/>
        <w:framePr w:w="10642" w:h="14908" w:hRule="exact" w:wrap="none" w:vAnchor="page" w:hAnchor="page" w:x="3135" w:y="4430"/>
        <w:numPr>
          <w:ilvl w:val="0"/>
          <w:numId w:val="146"/>
        </w:numPr>
        <w:shd w:val="clear" w:color="auto" w:fill="auto"/>
        <w:tabs>
          <w:tab w:val="left" w:pos="1062"/>
        </w:tabs>
        <w:spacing w:after="0" w:line="278" w:lineRule="exact"/>
        <w:ind w:left="20" w:right="1120" w:firstLine="0"/>
      </w:pPr>
      <w:r>
        <w:t>ценности гражданского общества - верховенство права, социальная солидарность, безопасность, свобода иответственность;</w:t>
      </w:r>
    </w:p>
    <w:p w:rsidR="00E80B14" w:rsidRDefault="00E07B23">
      <w:pPr>
        <w:pStyle w:val="9"/>
        <w:framePr w:w="10642" w:h="14908" w:hRule="exact" w:wrap="none" w:vAnchor="page" w:hAnchor="page" w:x="3135" w:y="4430"/>
        <w:numPr>
          <w:ilvl w:val="0"/>
          <w:numId w:val="146"/>
        </w:numPr>
        <w:shd w:val="clear" w:color="auto" w:fill="auto"/>
        <w:tabs>
          <w:tab w:val="left" w:pos="1062"/>
        </w:tabs>
        <w:spacing w:after="0" w:line="278" w:lineRule="exact"/>
        <w:ind w:left="20" w:right="1120" w:firstLine="0"/>
      </w:pPr>
      <w:r>
        <w:t>воспитательный потенциал исторического образования, его исключительная роль в формировании российской гражданской идентичности ипатриотизма;</w:t>
      </w:r>
    </w:p>
    <w:p w:rsidR="00E80B14" w:rsidRDefault="00E07B23">
      <w:pPr>
        <w:pStyle w:val="9"/>
        <w:framePr w:w="10642" w:h="14908" w:hRule="exact" w:wrap="none" w:vAnchor="page" w:hAnchor="page" w:x="3135" w:y="4430"/>
        <w:numPr>
          <w:ilvl w:val="0"/>
          <w:numId w:val="146"/>
        </w:numPr>
        <w:shd w:val="clear" w:color="auto" w:fill="auto"/>
        <w:tabs>
          <w:tab w:val="left" w:pos="1062"/>
        </w:tabs>
        <w:spacing w:after="0" w:line="278" w:lineRule="exact"/>
        <w:ind w:left="20" w:right="380" w:firstLine="0"/>
        <w:jc w:val="both"/>
      </w:pPr>
      <w:r>
        <w:t>общественное согласие и уважение как необходимое условие взаимодействия государств и народов в новейшейистории.</w:t>
      </w:r>
    </w:p>
    <w:p w:rsidR="00E80B14" w:rsidRDefault="00E07B23">
      <w:pPr>
        <w:pStyle w:val="9"/>
        <w:framePr w:w="10642" w:h="14908" w:hRule="exact" w:wrap="none" w:vAnchor="page" w:hAnchor="page" w:x="3135" w:y="4430"/>
        <w:numPr>
          <w:ilvl w:val="0"/>
          <w:numId w:val="146"/>
        </w:numPr>
        <w:shd w:val="clear" w:color="auto" w:fill="auto"/>
        <w:tabs>
          <w:tab w:val="left" w:pos="1062"/>
        </w:tabs>
        <w:spacing w:after="0" w:line="278" w:lineRule="exact"/>
        <w:ind w:left="20" w:firstLine="0"/>
        <w:jc w:val="both"/>
      </w:pPr>
      <w:r>
        <w:t>познавательное значение российской, региональной и мировойистории;</w:t>
      </w:r>
    </w:p>
    <w:p w:rsidR="00E80B14" w:rsidRDefault="00E07B23">
      <w:pPr>
        <w:pStyle w:val="9"/>
        <w:framePr w:w="10642" w:h="14908" w:hRule="exact" w:wrap="none" w:vAnchor="page" w:hAnchor="page" w:x="3135" w:y="4430"/>
        <w:numPr>
          <w:ilvl w:val="0"/>
          <w:numId w:val="146"/>
        </w:numPr>
        <w:shd w:val="clear" w:color="auto" w:fill="auto"/>
        <w:tabs>
          <w:tab w:val="left" w:pos="1062"/>
        </w:tabs>
        <w:spacing w:after="0"/>
        <w:ind w:left="20" w:right="380" w:firstLine="0"/>
        <w:jc w:val="both"/>
      </w:pPr>
      <w:r>
        <w:t>формирование требований к каждой ступени непрерывного исторического образования на протяжении всейжизни.</w:t>
      </w:r>
    </w:p>
    <w:p w:rsidR="00E80B14" w:rsidRDefault="00E07B23">
      <w:pPr>
        <w:pStyle w:val="9"/>
        <w:framePr w:w="10642" w:h="14908" w:hRule="exact" w:wrap="none" w:vAnchor="page" w:hAnchor="page" w:x="3135" w:y="4430"/>
        <w:shd w:val="clear" w:color="auto" w:fill="auto"/>
        <w:spacing w:after="0"/>
        <w:ind w:left="20" w:right="380" w:firstLine="0"/>
      </w:pPr>
      <w:r>
        <w:t>Методической основой изучения курса истории в основной школе является системно</w:t>
      </w:r>
      <w:r>
        <w:softHyphen/>
        <w:t>деятельностный подход, обеспечивающий достижение личностных, метапредметных и предметных образовательных результатов посредством организации активной познавательной деятельности школьников.</w:t>
      </w:r>
    </w:p>
    <w:p w:rsidR="00E80B14" w:rsidRDefault="00E07B23">
      <w:pPr>
        <w:pStyle w:val="9"/>
        <w:framePr w:w="10642" w:h="14908" w:hRule="exact" w:wrap="none" w:vAnchor="page" w:hAnchor="page" w:x="3135" w:y="4430"/>
        <w:shd w:val="clear" w:color="auto" w:fill="auto"/>
        <w:spacing w:after="0"/>
        <w:ind w:left="20" w:right="1120" w:firstLine="0"/>
      </w:pPr>
      <w:r>
        <w:t>Методологическая основа преподавания курса истории в школе зиждется на следующих образовательных и воспитательных приоритетах:</w:t>
      </w:r>
    </w:p>
    <w:p w:rsidR="00E80B14" w:rsidRDefault="00E07B23">
      <w:pPr>
        <w:pStyle w:val="9"/>
        <w:framePr w:w="10642" w:h="14908" w:hRule="exact" w:wrap="none" w:vAnchor="page" w:hAnchor="page" w:x="3135" w:y="4430"/>
        <w:numPr>
          <w:ilvl w:val="0"/>
          <w:numId w:val="146"/>
        </w:numPr>
        <w:shd w:val="clear" w:color="auto" w:fill="auto"/>
        <w:tabs>
          <w:tab w:val="left" w:pos="1062"/>
        </w:tabs>
        <w:spacing w:after="0" w:line="278" w:lineRule="exact"/>
        <w:ind w:left="20" w:right="380" w:firstLine="0"/>
        <w:jc w:val="both"/>
      </w:pPr>
      <w:r>
        <w:t>принцип научности, определяющий соответствие учебных единиц основным результатам научныхисследований;</w:t>
      </w:r>
    </w:p>
    <w:p w:rsidR="00E80B14" w:rsidRDefault="00E07B23">
      <w:pPr>
        <w:pStyle w:val="9"/>
        <w:framePr w:w="10642" w:h="14908" w:hRule="exact" w:wrap="none" w:vAnchor="page" w:hAnchor="page" w:x="3135" w:y="4430"/>
        <w:numPr>
          <w:ilvl w:val="0"/>
          <w:numId w:val="146"/>
        </w:numPr>
        <w:shd w:val="clear" w:color="auto" w:fill="auto"/>
        <w:tabs>
          <w:tab w:val="left" w:pos="1062"/>
        </w:tabs>
        <w:spacing w:after="0" w:line="278" w:lineRule="exact"/>
        <w:ind w:left="20" w:right="380" w:firstLine="0"/>
      </w:pPr>
      <w:r>
        <w:t>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игосударств;</w:t>
      </w:r>
    </w:p>
    <w:p w:rsidR="00E80B14" w:rsidRDefault="00E07B23">
      <w:pPr>
        <w:pStyle w:val="9"/>
        <w:framePr w:w="10642" w:h="14908" w:hRule="exact" w:wrap="none" w:vAnchor="page" w:hAnchor="page" w:x="3135" w:y="4430"/>
        <w:numPr>
          <w:ilvl w:val="0"/>
          <w:numId w:val="146"/>
        </w:numPr>
        <w:shd w:val="clear" w:color="auto" w:fill="auto"/>
        <w:tabs>
          <w:tab w:val="left" w:pos="1062"/>
        </w:tabs>
        <w:spacing w:after="0" w:line="283" w:lineRule="exact"/>
        <w:ind w:left="20" w:firstLine="0"/>
        <w:jc w:val="both"/>
      </w:pPr>
      <w:r>
        <w:t>многофакторный подход к освещению истории всех сторон жизни государства иобщества;</w:t>
      </w:r>
    </w:p>
    <w:p w:rsidR="00E80B14" w:rsidRDefault="00E07B23">
      <w:pPr>
        <w:pStyle w:val="9"/>
        <w:framePr w:w="10642" w:h="14908" w:hRule="exact" w:wrap="none" w:vAnchor="page" w:hAnchor="page" w:x="3135" w:y="4430"/>
        <w:numPr>
          <w:ilvl w:val="0"/>
          <w:numId w:val="146"/>
        </w:numPr>
        <w:shd w:val="clear" w:color="auto" w:fill="auto"/>
        <w:tabs>
          <w:tab w:val="left" w:pos="1062"/>
        </w:tabs>
        <w:spacing w:after="0" w:line="283" w:lineRule="exact"/>
        <w:ind w:left="20" w:right="380" w:firstLine="0"/>
      </w:pPr>
      <w:r>
        <w:t>исторический подход как основа формирования содержания курса и межпредметных связей, прежде всего, с учебными предметами социально-гуманитарногоцикла;</w:t>
      </w:r>
    </w:p>
    <w:p w:rsidR="00E80B14" w:rsidRDefault="00E07B23">
      <w:pPr>
        <w:pStyle w:val="9"/>
        <w:framePr w:w="10642" w:h="14908" w:hRule="exact" w:wrap="none" w:vAnchor="page" w:hAnchor="page" w:x="3135" w:y="4430"/>
        <w:numPr>
          <w:ilvl w:val="0"/>
          <w:numId w:val="146"/>
        </w:numPr>
        <w:shd w:val="clear" w:color="auto" w:fill="auto"/>
        <w:tabs>
          <w:tab w:val="left" w:pos="1062"/>
        </w:tabs>
        <w:spacing w:after="0" w:line="283" w:lineRule="exact"/>
        <w:ind w:left="20" w:right="380" w:firstLine="0"/>
      </w:pPr>
      <w:r>
        <w:t>антропологический подход, формирующий личностное эмоционально окрашенное восприятиепрошлого;</w:t>
      </w:r>
    </w:p>
    <w:p w:rsidR="00E80B14" w:rsidRDefault="00E07B23">
      <w:pPr>
        <w:pStyle w:val="9"/>
        <w:framePr w:w="10642" w:h="14908" w:hRule="exact" w:wrap="none" w:vAnchor="page" w:hAnchor="page" w:x="3135" w:y="4430"/>
        <w:numPr>
          <w:ilvl w:val="0"/>
          <w:numId w:val="146"/>
        </w:numPr>
        <w:shd w:val="clear" w:color="auto" w:fill="auto"/>
        <w:tabs>
          <w:tab w:val="left" w:pos="1066"/>
        </w:tabs>
        <w:spacing w:after="248" w:line="283" w:lineRule="exact"/>
        <w:ind w:left="20" w:right="380" w:firstLine="0"/>
      </w:pPr>
      <w:r>
        <w:t>историко-культурологический подход, формирующий способности к межкультурному диалогу, восприятию и бережному отношению к культурномунаследию.</w:t>
      </w:r>
    </w:p>
    <w:p w:rsidR="00E80B14" w:rsidRDefault="00E07B23">
      <w:pPr>
        <w:pStyle w:val="114"/>
        <w:framePr w:w="10642" w:h="14908" w:hRule="exact" w:wrap="none" w:vAnchor="page" w:hAnchor="page" w:x="3135" w:y="4430"/>
        <w:shd w:val="clear" w:color="auto" w:fill="auto"/>
        <w:spacing w:before="0"/>
        <w:ind w:left="20"/>
      </w:pPr>
      <w:bookmarkStart w:id="85" w:name="bookmark85"/>
      <w:r>
        <w:t>Место учебного предмета «История» в учебном плане основного общего образования.</w:t>
      </w:r>
      <w:bookmarkEnd w:id="85"/>
    </w:p>
    <w:p w:rsidR="00E80B14" w:rsidRDefault="00E07B23">
      <w:pPr>
        <w:pStyle w:val="9"/>
        <w:framePr w:w="10642" w:h="14908" w:hRule="exact" w:wrap="none" w:vAnchor="page" w:hAnchor="page" w:x="3135" w:y="4430"/>
        <w:shd w:val="clear" w:color="auto" w:fill="auto"/>
        <w:spacing w:after="0"/>
        <w:ind w:left="20" w:right="380" w:firstLine="0"/>
        <w:jc w:val="both"/>
      </w:pPr>
      <w:r>
        <w:t>Предмет «История» изучается на уровне основного общего образования в качестве обязательного предмета в 5-9 классах в общем объеме 374 часа (при 34 неделях учебного года), в 5-9 классах по 2 часа в неделю.</w:t>
      </w:r>
    </w:p>
    <w:p w:rsidR="00E80B14" w:rsidRDefault="00E07B23">
      <w:pPr>
        <w:pStyle w:val="9"/>
        <w:framePr w:w="10642" w:h="14908" w:hRule="exact" w:wrap="none" w:vAnchor="page" w:hAnchor="page" w:x="3135" w:y="4430"/>
        <w:shd w:val="clear" w:color="auto" w:fill="auto"/>
        <w:spacing w:after="0"/>
        <w:ind w:left="20" w:right="380" w:firstLine="0"/>
      </w:pPr>
      <w:r>
        <w:t>Изучение предмета «История» как части предметной области «Общественно-научные предметы» основано на межпредметных связях с предметами: «Обществознание», «География», «Литература», «Русский язык», «Иностранный язык», «Изобразительное искусство», «Музыка», «Информатика», «Математика», «Основы безопасности и жизнедеятельности» и др.</w:t>
      </w:r>
    </w:p>
    <w:p w:rsidR="00E80B14" w:rsidRDefault="00E07B23">
      <w:pPr>
        <w:pStyle w:val="9"/>
        <w:framePr w:w="10642" w:h="14908" w:hRule="exact" w:wrap="none" w:vAnchor="page" w:hAnchor="page" w:x="3135" w:y="4430"/>
        <w:shd w:val="clear" w:color="auto" w:fill="auto"/>
        <w:spacing w:after="0"/>
        <w:ind w:left="20" w:right="380" w:firstLine="0"/>
      </w:pPr>
      <w:r>
        <w:t xml:space="preserve">Структурно предмет «История» включает учебные курсы по всеобщей истории и истории России. Знакомство обучающихся при получении основного общего образования с предметом «История» начинается с курса </w:t>
      </w:r>
      <w:r>
        <w:rPr>
          <w:rStyle w:val="10pt0pt3"/>
        </w:rPr>
        <w:t xml:space="preserve">всеобщей истории. </w:t>
      </w:r>
      <w:r>
        <w:t>Изучение всеобщей истории способствует формированию общей картины исторического пути человечества, разных народов и государств,</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10723" w:h="15189" w:hRule="exact" w:wrap="none" w:vAnchor="page" w:hAnchor="page" w:x="3095" w:y="4307"/>
        <w:shd w:val="clear" w:color="auto" w:fill="auto"/>
        <w:spacing w:after="0"/>
        <w:ind w:left="20" w:right="380" w:firstLine="0"/>
      </w:pPr>
      <w:r>
        <w:lastRenderedPageBreak/>
        <w:t>преемственности исторических эпох и непрерывности исторических процессов. Преподавание курса должно давать обучающимся представление о процессах, явлениях и понятиях мировой истории, сформировать знания о месте и роли России в мировом историческом процессе.</w:t>
      </w:r>
    </w:p>
    <w:p w:rsidR="00E80B14" w:rsidRDefault="00E07B23">
      <w:pPr>
        <w:pStyle w:val="9"/>
        <w:framePr w:w="10723" w:h="15189" w:hRule="exact" w:wrap="none" w:vAnchor="page" w:hAnchor="page" w:x="3095" w:y="4307"/>
        <w:shd w:val="clear" w:color="auto" w:fill="auto"/>
        <w:spacing w:after="0"/>
        <w:ind w:left="20" w:right="300" w:firstLine="0"/>
      </w:pPr>
      <w:r>
        <w:t>Курс всеобщей истории призван сформировать у учащихся познавательный интерес, базовые навыки определения места исторических событий во времени, умения соотносить исторические события и процессы, происходившие в разных социальных, национально-культурных, политических, территориальных и иных условиях.</w:t>
      </w:r>
    </w:p>
    <w:p w:rsidR="00E80B14" w:rsidRDefault="00E07B23">
      <w:pPr>
        <w:pStyle w:val="9"/>
        <w:framePr w:w="10723" w:h="15189" w:hRule="exact" w:wrap="none" w:vAnchor="page" w:hAnchor="page" w:x="3095" w:y="4307"/>
        <w:shd w:val="clear" w:color="auto" w:fill="auto"/>
        <w:spacing w:after="0"/>
        <w:ind w:left="20" w:right="300" w:firstLine="0"/>
      </w:pPr>
      <w:r>
        <w:t>В рамках курса всеобщей истории обучающиеся знакомятся с исторической картой как источником информации о расселении человеческих общностей, расположении цивилизаций и государств, местах важнейших событий, динамики развития социокультурных, экономических и геополитических процессов в мире. Курс имеет определяющее значение в осознании обучающимися культурного многообразия мира, социально-нравственного опыта предшествующих поколений; в формировании толерантного отношения к культурно-историческому наследию народов мира, усвоении назначения и художественных достоинств памятников истории и культуры, письменных, изобразительных и вещественных исторических источников.</w:t>
      </w:r>
    </w:p>
    <w:p w:rsidR="00E80B14" w:rsidRDefault="00E07B23">
      <w:pPr>
        <w:pStyle w:val="9"/>
        <w:framePr w:w="10723" w:h="15189" w:hRule="exact" w:wrap="none" w:vAnchor="page" w:hAnchor="page" w:x="3095" w:y="4307"/>
        <w:shd w:val="clear" w:color="auto" w:fill="auto"/>
        <w:spacing w:after="0"/>
        <w:ind w:left="20" w:right="300" w:firstLine="0"/>
      </w:pPr>
      <w:r>
        <w:t>Курс дает возможность обучающимся научиться сопоставлятьразвитие России и других стран в различные исторические периоды, сравнивать исторические ситуации и события, давать оценку наиболее значительным событиям и личностям мировой истории, оценивать различные исторические версии событий и процессов.</w:t>
      </w:r>
    </w:p>
    <w:p w:rsidR="00E80B14" w:rsidRDefault="00E07B23">
      <w:pPr>
        <w:pStyle w:val="9"/>
        <w:framePr w:w="10723" w:h="15189" w:hRule="exact" w:wrap="none" w:vAnchor="page" w:hAnchor="page" w:x="3095" w:y="4307"/>
        <w:shd w:val="clear" w:color="auto" w:fill="auto"/>
        <w:spacing w:after="0"/>
        <w:ind w:left="20" w:right="300" w:firstLine="0"/>
      </w:pPr>
      <w:r>
        <w:t xml:space="preserve">Курс </w:t>
      </w:r>
      <w:r>
        <w:rPr>
          <w:rStyle w:val="10pt0pt3"/>
        </w:rPr>
        <w:t xml:space="preserve">отечественной истории </w:t>
      </w:r>
      <w:r>
        <w:t>является важнейшим слагаемым предмета «История». Он должен сочетать историю Российского государства и населяющих его народов, историю регионов и локальную историю (прошлое родного города, села). Такой подход будет способствовать осознанию школьниками своей социальной идентичности в широком спектре - как граждан своей страны, жителей своего края, города, представителей определенной этнонациональной и религиозной общности, хранителей традиций рода и семьи.</w:t>
      </w:r>
    </w:p>
    <w:p w:rsidR="00E80B14" w:rsidRDefault="00E07B23">
      <w:pPr>
        <w:pStyle w:val="9"/>
        <w:framePr w:w="10723" w:h="15189" w:hRule="exact" w:wrap="none" w:vAnchor="page" w:hAnchor="page" w:x="3095" w:y="4307"/>
        <w:shd w:val="clear" w:color="auto" w:fill="auto"/>
        <w:spacing w:after="0"/>
        <w:ind w:left="20" w:right="300" w:firstLine="0"/>
      </w:pPr>
      <w:r>
        <w:t xml:space="preserve">Важная мировоззренческая задача курса отечественной истории заключается в раскрытии как своеобразия и неповторимости российской истории, так и ее связи с ведущими процессами мировой истории. Это достигается с помощью </w:t>
      </w:r>
      <w:r>
        <w:rPr>
          <w:rStyle w:val="10pt0pt3"/>
        </w:rPr>
        <w:t xml:space="preserve">синхронизации курсов истории России и всеобщей истории, </w:t>
      </w:r>
      <w:r>
        <w:t xml:space="preserve">сопоставления ключевых событий и процессов российской и мировой истории, введения в содержание образования элементов региональной истории и компаративных характеристик. </w:t>
      </w:r>
      <w:r>
        <w:rPr>
          <w:rStyle w:val="10pt0pt3"/>
        </w:rPr>
        <w:t xml:space="preserve">Патриотическая основа </w:t>
      </w:r>
      <w:r>
        <w:t>исторического образования имеет цель воспитать у молодого поколения гордость за свою страну, осознание ее роли в мировой истории. При этом важно акцентировать внимание на массовом героизме в освободительных войнах, прежде всего Отечественных 1812 и 1941-1945 гг., раскрыв подвиг народа как пример гражданственности и самопожертвования во имя Отечества. Вместе с тем, позитивный пафос исторического сознания должна создавать не только гордость военными победами предков. Самое пристальное внимание следует уделить достижениям страны в других областях. Предметом патриотической гордости, несомненно, является великий труд народа по освоению громадных пространств Евразии с ее суровой природой, формирование российского общества на сложной многонациональной и поликонфессиональной основе, в рамках которого преобладали начала взаимовыручки, согласия и веротерпимости, создание науки и культуры мирового значения, традиции трудовой и предпринимательской культуры, благотворительности имеценатства.</w:t>
      </w:r>
    </w:p>
    <w:p w:rsidR="00E80B14" w:rsidRDefault="00E07B23">
      <w:pPr>
        <w:pStyle w:val="9"/>
        <w:framePr w:w="10723" w:h="15189" w:hRule="exact" w:wrap="none" w:vAnchor="page" w:hAnchor="page" w:x="3095" w:y="4307"/>
        <w:shd w:val="clear" w:color="auto" w:fill="auto"/>
        <w:spacing w:after="0"/>
        <w:ind w:left="20" w:right="300" w:firstLine="0"/>
      </w:pPr>
      <w:r>
        <w:t>В школьном курсе должен преобладать пафос созидания, позитивный настрой в восприятии отечественной истории. Тем не менее, у учащихся не должно сформироваться представление, что история России - это череда триумфальных шествий, успехов и побед. В историческом прошлом нашей страны были и трагические периоды (смуты, революции, гражданские войны, политические репрессии и др.), без освещения которых представление о прошлом во всем его многообразии не может считаться полноценным. Трагедии нельзя замалчивать, но необходимо подчеркивать, что русский и другие народы нашей страны находили силы вместе преодолевать выпавшие на их долю тяжелые испытания.</w:t>
      </w:r>
    </w:p>
    <w:p w:rsidR="00E80B14" w:rsidRDefault="00E07B23">
      <w:pPr>
        <w:pStyle w:val="9"/>
        <w:framePr w:w="10723" w:h="15189" w:hRule="exact" w:wrap="none" w:vAnchor="page" w:hAnchor="page" w:x="3095" w:y="4307"/>
        <w:shd w:val="clear" w:color="auto" w:fill="auto"/>
        <w:spacing w:after="0"/>
        <w:ind w:left="20" w:right="300" w:firstLine="0"/>
      </w:pPr>
      <w:r>
        <w:t xml:space="preserve">Россия - крупнейшая многонациональная и поликонфессиональная страна в мире. В связи с этим необходимо расширить объем учебного материала по истории народов России, делая акцент на </w:t>
      </w:r>
      <w:r>
        <w:rPr>
          <w:rStyle w:val="10pt0pt3"/>
        </w:rPr>
        <w:t xml:space="preserve">взаимодействии культур и религий, </w:t>
      </w:r>
      <w:r>
        <w:t>укреплении экономических, социальных, политических и других связей между народами. Следует подчеркнуть, что присоединение к России и пребывание в составе Российского государства имело положительное значение для народов нашей страны:</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10728" w:h="15204" w:hRule="exact" w:wrap="none" w:vAnchor="page" w:hAnchor="page" w:x="3092" w:y="4307"/>
        <w:shd w:val="clear" w:color="auto" w:fill="auto"/>
        <w:spacing w:after="0"/>
        <w:ind w:left="20" w:right="820" w:firstLine="0"/>
      </w:pPr>
      <w:r>
        <w:lastRenderedPageBreak/>
        <w:t>безопасность от внешних врагов, прекращение внутренних смут и междоусобиц, культурное и экономическое развитие, распространение просвещения, образования, здравоохранения и др.</w:t>
      </w:r>
    </w:p>
    <w:p w:rsidR="00E80B14" w:rsidRDefault="00E07B23">
      <w:pPr>
        <w:pStyle w:val="9"/>
        <w:framePr w:w="10728" w:h="15204" w:hRule="exact" w:wrap="none" w:vAnchor="page" w:hAnchor="page" w:x="3092" w:y="4307"/>
        <w:shd w:val="clear" w:color="auto" w:fill="auto"/>
        <w:spacing w:after="0"/>
        <w:ind w:left="20" w:right="320" w:firstLine="0"/>
      </w:pPr>
      <w:r>
        <w:t xml:space="preserve">Одной из главных задач школьного курса истории является </w:t>
      </w:r>
      <w:r>
        <w:rPr>
          <w:rStyle w:val="10pt0pt3"/>
        </w:rPr>
        <w:t xml:space="preserve">формирование гражданской общероссийской идентичности, </w:t>
      </w:r>
      <w:r>
        <w:t xml:space="preserve">при этом необходимо сделать акцент на идее гражданственности, прежде всего при решении проблемы взаимодействия государства и общества. С этим связана и проблема гражданской активности, прав и обязанностей граждан, строительства гражданского общества, формирования правового сознания. Следует уделить внимание историческому опыту гражданской активности, местного самоуправления (общинное самоуправление, земские соборы, земство, гильдии, научные общества, общественные организации и ассоциации, политические партии и организации, общества взаимопомощи, кооперативы и т. д.), сословного представительства. Необходимо увеличить количество учебного времени на изучение материалов по </w:t>
      </w:r>
      <w:r>
        <w:rPr>
          <w:rStyle w:val="10pt0pt3"/>
        </w:rPr>
        <w:t xml:space="preserve">истории культуры, </w:t>
      </w:r>
      <w:r>
        <w:t>имея в виду в первую очередь социокультурный материал, историю повседневности, традиций народов России. Культура не должна быть на периферии школьного курса отечественной истории. Школьники должны знать и понимать достижения российской культуры Средневековья, Нового времени и XX века, великие произведения художественной литературы, музыки, живописи, театра, кино, выдающиеся открытия российских ученых и т. д. Важно отметить неразрывную связь российской и мировой культуры.</w:t>
      </w:r>
    </w:p>
    <w:p w:rsidR="00E80B14" w:rsidRDefault="00E07B23">
      <w:pPr>
        <w:pStyle w:val="9"/>
        <w:framePr w:w="10728" w:h="15204" w:hRule="exact" w:wrap="none" w:vAnchor="page" w:hAnchor="page" w:x="3092" w:y="4307"/>
        <w:shd w:val="clear" w:color="auto" w:fill="auto"/>
        <w:spacing w:after="0"/>
        <w:ind w:left="20" w:right="320" w:firstLine="0"/>
      </w:pPr>
      <w:r>
        <w:t>Концептуально важно сформировать у учащихся представление о процессе исторического развития как многофакторном явлении. При этом на различных стадиях исторического развития ведущим и определяющим могут быть либо экономические, либо внутриполитические или внешнеполитические факторы.</w:t>
      </w:r>
    </w:p>
    <w:p w:rsidR="00E80B14" w:rsidRDefault="00E07B23">
      <w:pPr>
        <w:pStyle w:val="9"/>
        <w:framePr w:w="10728" w:h="15204" w:hRule="exact" w:wrap="none" w:vAnchor="page" w:hAnchor="page" w:x="3092" w:y="4307"/>
        <w:shd w:val="clear" w:color="auto" w:fill="auto"/>
        <w:spacing w:after="0"/>
        <w:ind w:left="20" w:right="320" w:firstLine="0"/>
      </w:pPr>
      <w:r>
        <w:t xml:space="preserve">Концепцией нового учебно-методического комплекса по отечественной истории в качественаиболее оптимальной предложена модель, при которой </w:t>
      </w:r>
      <w:r>
        <w:rPr>
          <w:rStyle w:val="10pt0pt3"/>
        </w:rPr>
        <w:t xml:space="preserve">изучение истории будет строиться по линейной системе с 5 по 10 классы. </w:t>
      </w:r>
      <w:r>
        <w:t>За счет более подробного изучения исторических периодов обучающиеся смогут как освоить базовые исторические категории, персоналии, события и закономерности, так и получить навыки историографического анализа, глубокого проблемного осмысления материалов (преимущественно в ходе изучения периодов истории Нового и Новейшего времени), сравнительногоанализа.</w:t>
      </w:r>
    </w:p>
    <w:p w:rsidR="00E80B14" w:rsidRDefault="00E07B23">
      <w:pPr>
        <w:pStyle w:val="9"/>
        <w:framePr w:w="10728" w:h="15204" w:hRule="exact" w:wrap="none" w:vAnchor="page" w:hAnchor="page" w:x="3092" w:y="4307"/>
        <w:shd w:val="clear" w:color="auto" w:fill="auto"/>
        <w:spacing w:after="0"/>
        <w:ind w:left="20" w:right="320" w:firstLine="0"/>
      </w:pPr>
      <w:r>
        <w:t>Историческое образование в выпускном классе средней школы может иметь дифференцированный характер. В соответствии с запросами школьников, возможностями образовательной организации изучение истории осуществляется на базовом и/или углубленном уровнях. Образовательной организации предоставляется возможность формирования индивидуального учебного плана, реализации одного или нескольких профилей обучения.</w:t>
      </w:r>
    </w:p>
    <w:p w:rsidR="00E80B14" w:rsidRDefault="00E07B23">
      <w:pPr>
        <w:pStyle w:val="9"/>
        <w:framePr w:w="10728" w:h="15204" w:hRule="exact" w:wrap="none" w:vAnchor="page" w:hAnchor="page" w:x="3092" w:y="4307"/>
        <w:shd w:val="clear" w:color="auto" w:fill="auto"/>
        <w:spacing w:after="0"/>
        <w:ind w:left="20" w:right="320" w:firstLine="0"/>
      </w:pPr>
      <w:r>
        <w:t>В случае обучения на профильном уровне учащиеся (в соответствии с требованиями ФГОС) должны сформировать знания о месте и роли исторической науки в системе научных дисциплин, представления об историографии; овладеть системными историческими знаниями, пониманием места и роли России в мировой истории; овладеть приемами работы с историческими источниками, умениями самостоятельно анализировать документальную базу по исторической тематике; сформировать умение сопоставлять и оценивать различные историческиеверсии.</w:t>
      </w:r>
    </w:p>
    <w:p w:rsidR="00E80B14" w:rsidRDefault="00E07B23">
      <w:pPr>
        <w:pStyle w:val="60"/>
        <w:framePr w:w="10728" w:h="15204" w:hRule="exact" w:wrap="none" w:vAnchor="page" w:hAnchor="page" w:x="3092" w:y="4307"/>
        <w:shd w:val="clear" w:color="auto" w:fill="auto"/>
        <w:ind w:left="20"/>
      </w:pPr>
      <w:r>
        <w:rPr>
          <w:rStyle w:val="60pt1"/>
          <w:b/>
          <w:bCs/>
        </w:rPr>
        <w:t>Всеобщая история.</w:t>
      </w:r>
    </w:p>
    <w:p w:rsidR="00E80B14" w:rsidRDefault="00E07B23">
      <w:pPr>
        <w:pStyle w:val="60"/>
        <w:framePr w:w="10728" w:h="15204" w:hRule="exact" w:wrap="none" w:vAnchor="page" w:hAnchor="page" w:x="3092" w:y="4307"/>
        <w:shd w:val="clear" w:color="auto" w:fill="auto"/>
        <w:ind w:left="20"/>
      </w:pPr>
      <w:r>
        <w:rPr>
          <w:rStyle w:val="60pt1"/>
          <w:b/>
          <w:bCs/>
        </w:rPr>
        <w:t>История России.</w:t>
      </w:r>
    </w:p>
    <w:p w:rsidR="00E80B14" w:rsidRDefault="00E07B23">
      <w:pPr>
        <w:pStyle w:val="60"/>
        <w:framePr w:w="10728" w:h="15204" w:hRule="exact" w:wrap="none" w:vAnchor="page" w:hAnchor="page" w:x="3092" w:y="4307"/>
        <w:shd w:val="clear" w:color="auto" w:fill="auto"/>
        <w:ind w:left="20"/>
      </w:pPr>
      <w:r>
        <w:rPr>
          <w:rStyle w:val="60pt1"/>
          <w:b/>
          <w:bCs/>
        </w:rPr>
        <w:t>От Древней Руси к Российскому государству.</w:t>
      </w:r>
    </w:p>
    <w:p w:rsidR="00E80B14" w:rsidRDefault="00E07B23">
      <w:pPr>
        <w:pStyle w:val="60"/>
        <w:framePr w:w="10728" w:h="15204" w:hRule="exact" w:wrap="none" w:vAnchor="page" w:hAnchor="page" w:x="3092" w:y="4307"/>
        <w:shd w:val="clear" w:color="auto" w:fill="auto"/>
        <w:ind w:left="20"/>
      </w:pPr>
      <w:r>
        <w:rPr>
          <w:rStyle w:val="60pt1"/>
          <w:b/>
          <w:bCs/>
        </w:rPr>
        <w:t>Введение.</w:t>
      </w:r>
    </w:p>
    <w:p w:rsidR="00E80B14" w:rsidRDefault="00E07B23">
      <w:pPr>
        <w:pStyle w:val="9"/>
        <w:framePr w:w="10728" w:h="15204" w:hRule="exact" w:wrap="none" w:vAnchor="page" w:hAnchor="page" w:x="3092" w:y="4307"/>
        <w:shd w:val="clear" w:color="auto" w:fill="auto"/>
        <w:spacing w:after="0"/>
        <w:ind w:left="20" w:right="320" w:firstLine="0"/>
      </w:pPr>
      <w:r>
        <w:t>Роль и место России в мировой истории. Проблемы периодизации российской истории. Источники по истории России. Основные этапы развития исторической мысли в России.</w:t>
      </w:r>
    </w:p>
    <w:p w:rsidR="00E80B14" w:rsidRDefault="00E07B23">
      <w:pPr>
        <w:pStyle w:val="60"/>
        <w:framePr w:w="10728" w:h="15204" w:hRule="exact" w:wrap="none" w:vAnchor="page" w:hAnchor="page" w:x="3092" w:y="4307"/>
        <w:shd w:val="clear" w:color="auto" w:fill="auto"/>
        <w:ind w:left="20"/>
      </w:pPr>
      <w:r>
        <w:rPr>
          <w:rStyle w:val="60pt1"/>
          <w:b/>
          <w:bCs/>
        </w:rPr>
        <w:t>Народы и государства на территории нашей страны в древности</w:t>
      </w:r>
    </w:p>
    <w:p w:rsidR="00E80B14" w:rsidRDefault="00E07B23">
      <w:pPr>
        <w:pStyle w:val="70"/>
        <w:framePr w:w="10728" w:h="15204" w:hRule="exact" w:wrap="none" w:vAnchor="page" w:hAnchor="page" w:x="3092" w:y="4307"/>
        <w:shd w:val="clear" w:color="auto" w:fill="auto"/>
        <w:ind w:left="20" w:right="320" w:firstLine="0"/>
        <w:jc w:val="left"/>
      </w:pPr>
      <w:r>
        <w:rPr>
          <w:rStyle w:val="70pt"/>
        </w:rPr>
        <w:t xml:space="preserve">Заселение территории нашей страны человеком. Каменный век. </w:t>
      </w:r>
      <w:r>
        <w:rPr>
          <w:rStyle w:val="70pt2"/>
          <w:b/>
          <w:bCs/>
          <w:i/>
          <w:iCs/>
        </w:rPr>
        <w:t>Особенности перехода от присваивающего хозяйства к производящему на территории Северной Евразии.Ареалы древнейшего земледелия и скотоводства. Появление металлических орудий и их влияние на первобытное общество. Центры древнейшей металлургии в Северной Евразии. Кочевые общества евразийских степей в эпоху бронзы и раннем железном веке. Степь и ее роль в распространении культурных взаимовлияний.</w:t>
      </w:r>
    </w:p>
    <w:p w:rsidR="00E80B14" w:rsidRDefault="00E07B23">
      <w:pPr>
        <w:pStyle w:val="70"/>
        <w:framePr w:w="10728" w:h="15204" w:hRule="exact" w:wrap="none" w:vAnchor="page" w:hAnchor="page" w:x="3092" w:y="4307"/>
        <w:shd w:val="clear" w:color="auto" w:fill="auto"/>
        <w:ind w:left="20" w:right="320" w:firstLine="0"/>
        <w:jc w:val="left"/>
      </w:pPr>
      <w:r>
        <w:rPr>
          <w:rStyle w:val="70pt"/>
        </w:rPr>
        <w:t xml:space="preserve">Народы, проживавшие на этой территории до середины I тысячелетия до н.э. </w:t>
      </w:r>
      <w:r>
        <w:rPr>
          <w:rStyle w:val="70pt2"/>
          <w:b/>
          <w:bCs/>
          <w:i/>
          <w:iCs/>
        </w:rPr>
        <w:t xml:space="preserve">Античные города- государства Северного Причерноморья. Боспорское царство. Скифское царство. Дербент. </w:t>
      </w:r>
      <w:r>
        <w:rPr>
          <w:rStyle w:val="710pt0pt1"/>
          <w:b/>
          <w:bCs/>
        </w:rPr>
        <w:t>Восточная Европа в середине I тыс. н.э.</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10752" w:h="14415" w:hRule="exact" w:wrap="none" w:vAnchor="page" w:hAnchor="page" w:x="3080" w:y="4671"/>
        <w:shd w:val="clear" w:color="auto" w:fill="auto"/>
        <w:spacing w:after="0"/>
        <w:ind w:left="20" w:right="240" w:firstLine="0"/>
      </w:pPr>
      <w:r>
        <w:lastRenderedPageBreak/>
        <w:t xml:space="preserve">Великое переселение народов. </w:t>
      </w:r>
      <w:r>
        <w:rPr>
          <w:rStyle w:val="0ptb"/>
        </w:rPr>
        <w:t>Миграция готов. Нашествие гуннов.</w:t>
      </w:r>
      <w:r>
        <w:t xml:space="preserve"> Вопрос о славянской прародине и происхождении славян. Расселение славян, их разделение на три ветви - восточных, западных и южных. </w:t>
      </w:r>
      <w:r>
        <w:rPr>
          <w:rStyle w:val="0ptb"/>
        </w:rPr>
        <w:t>Славянские общности Восточной Европы.</w:t>
      </w:r>
      <w:r>
        <w:t xml:space="preserve">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 Страны и народы Восточной Европы, Сибири и Дальнего Востока. </w:t>
      </w:r>
      <w:r>
        <w:rPr>
          <w:rStyle w:val="0ptb"/>
        </w:rPr>
        <w:t>Тюркский каганат. Хазарский каганат. Волжская Булгария.</w:t>
      </w:r>
    </w:p>
    <w:p w:rsidR="00E80B14" w:rsidRDefault="00E07B23">
      <w:pPr>
        <w:pStyle w:val="60"/>
        <w:framePr w:w="10752" w:h="14415" w:hRule="exact" w:wrap="none" w:vAnchor="page" w:hAnchor="page" w:x="3080" w:y="4671"/>
        <w:shd w:val="clear" w:color="auto" w:fill="auto"/>
        <w:ind w:left="20"/>
      </w:pPr>
      <w:r>
        <w:rPr>
          <w:rStyle w:val="60pt1"/>
          <w:b/>
          <w:bCs/>
        </w:rPr>
        <w:t>Образование государства Русь</w:t>
      </w:r>
    </w:p>
    <w:p w:rsidR="00E80B14" w:rsidRDefault="00E07B23">
      <w:pPr>
        <w:pStyle w:val="70"/>
        <w:framePr w:w="10752" w:h="14415" w:hRule="exact" w:wrap="none" w:vAnchor="page" w:hAnchor="page" w:x="3080" w:y="4671"/>
        <w:shd w:val="clear" w:color="auto" w:fill="auto"/>
        <w:ind w:left="20" w:right="240" w:firstLine="0"/>
        <w:jc w:val="left"/>
      </w:pPr>
      <w:r>
        <w:rPr>
          <w:rStyle w:val="70pt2"/>
          <w:b/>
          <w:bCs/>
          <w:i/>
          <w:iCs/>
        </w:rPr>
        <w:t>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w:t>
      </w:r>
    </w:p>
    <w:p w:rsidR="00E80B14" w:rsidRDefault="00E07B23">
      <w:pPr>
        <w:pStyle w:val="9"/>
        <w:framePr w:w="10752" w:h="14415" w:hRule="exact" w:wrap="none" w:vAnchor="page" w:hAnchor="page" w:x="3080" w:y="4671"/>
        <w:shd w:val="clear" w:color="auto" w:fill="auto"/>
        <w:spacing w:after="0"/>
        <w:ind w:left="20" w:right="240" w:firstLine="0"/>
      </w:pPr>
      <w:r>
        <w:rPr>
          <w:rStyle w:val="0ptb"/>
        </w:rPr>
        <w:t>Государства Центральной и Западной Европы. Первые известия о Руси.</w:t>
      </w:r>
      <w:r>
        <w:t xml:space="preserve"> Проблема образования Древнерусского государства. Начало династии Рюриковичей.</w:t>
      </w:r>
    </w:p>
    <w:p w:rsidR="00E80B14" w:rsidRDefault="00E07B23">
      <w:pPr>
        <w:pStyle w:val="9"/>
        <w:framePr w:w="10752" w:h="14415" w:hRule="exact" w:wrap="none" w:vAnchor="page" w:hAnchor="page" w:x="3080" w:y="4671"/>
        <w:shd w:val="clear" w:color="auto" w:fill="auto"/>
        <w:spacing w:after="0"/>
        <w:ind w:left="20" w:right="240" w:firstLine="0"/>
      </w:pPr>
      <w: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w:t>
      </w:r>
    </w:p>
    <w:p w:rsidR="00E80B14" w:rsidRDefault="00E07B23">
      <w:pPr>
        <w:pStyle w:val="9"/>
        <w:framePr w:w="10752" w:h="14415" w:hRule="exact" w:wrap="none" w:vAnchor="page" w:hAnchor="page" w:x="3080" w:y="4671"/>
        <w:shd w:val="clear" w:color="auto" w:fill="auto"/>
        <w:spacing w:after="0"/>
        <w:ind w:left="20" w:firstLine="0"/>
      </w:pPr>
      <w:r>
        <w:t>Принятие христианства и его значение. Византийское наследие на Руси.</w:t>
      </w:r>
    </w:p>
    <w:p w:rsidR="00E80B14" w:rsidRDefault="00E07B23">
      <w:pPr>
        <w:pStyle w:val="60"/>
        <w:framePr w:w="10752" w:h="14415" w:hRule="exact" w:wrap="none" w:vAnchor="page" w:hAnchor="page" w:x="3080" w:y="4671"/>
        <w:shd w:val="clear" w:color="auto" w:fill="auto"/>
        <w:ind w:left="20"/>
      </w:pPr>
      <w:r>
        <w:rPr>
          <w:rStyle w:val="60pt1"/>
          <w:b/>
          <w:bCs/>
        </w:rPr>
        <w:t>Русь в конце X - начале XII в.</w:t>
      </w:r>
    </w:p>
    <w:p w:rsidR="00E80B14" w:rsidRDefault="00E07B23">
      <w:pPr>
        <w:pStyle w:val="9"/>
        <w:framePr w:w="10752" w:h="14415" w:hRule="exact" w:wrap="none" w:vAnchor="page" w:hAnchor="page" w:x="3080" w:y="4671"/>
        <w:shd w:val="clear" w:color="auto" w:fill="auto"/>
        <w:spacing w:after="0"/>
        <w:ind w:left="20" w:right="240" w:firstLine="0"/>
      </w:pPr>
      <w:r>
        <w:t>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w:t>
      </w:r>
      <w:r>
        <w:softHyphen/>
        <w:t>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p>
    <w:p w:rsidR="00E80B14" w:rsidRDefault="00E07B23">
      <w:pPr>
        <w:pStyle w:val="9"/>
        <w:framePr w:w="10752" w:h="14415" w:hRule="exact" w:wrap="none" w:vAnchor="page" w:hAnchor="page" w:x="3080" w:y="4671"/>
        <w:shd w:val="clear" w:color="auto" w:fill="auto"/>
        <w:spacing w:after="0"/>
        <w:ind w:left="20" w:right="240" w:firstLine="0"/>
      </w:pPr>
      <w:r>
        <w:t xml:space="preserve">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w:t>
      </w:r>
      <w:r>
        <w:rPr>
          <w:rStyle w:val="0ptb"/>
        </w:rPr>
        <w:t>церковные уставы.</w:t>
      </w:r>
    </w:p>
    <w:p w:rsidR="00E80B14" w:rsidRDefault="00E07B23">
      <w:pPr>
        <w:pStyle w:val="9"/>
        <w:framePr w:w="10752" w:h="14415" w:hRule="exact" w:wrap="none" w:vAnchor="page" w:hAnchor="page" w:x="3080" w:y="4671"/>
        <w:shd w:val="clear" w:color="auto" w:fill="auto"/>
        <w:spacing w:after="0"/>
        <w:ind w:left="20" w:right="240" w:firstLine="0"/>
      </w:pPr>
      <w:r>
        <w:t xml:space="preserve">Русь в социально-политическом контексте Евразии. Внешняя политика и международные связи: отношения с Византией, печенегами, половцами </w:t>
      </w:r>
      <w:r>
        <w:rPr>
          <w:rStyle w:val="0ptb"/>
        </w:rPr>
        <w:t>(Дешт-и-Кипчак</w:t>
      </w:r>
      <w:r>
        <w:t xml:space="preserve">), </w:t>
      </w:r>
      <w:r>
        <w:rPr>
          <w:rStyle w:val="0ptb"/>
        </w:rPr>
        <w:t>странами Центральной, Западной и Северной Европы.</w:t>
      </w:r>
    </w:p>
    <w:p w:rsidR="00E80B14" w:rsidRDefault="00E07B23">
      <w:pPr>
        <w:pStyle w:val="60"/>
        <w:framePr w:w="10752" w:h="14415" w:hRule="exact" w:wrap="none" w:vAnchor="page" w:hAnchor="page" w:x="3080" w:y="4671"/>
        <w:shd w:val="clear" w:color="auto" w:fill="auto"/>
        <w:ind w:left="20"/>
      </w:pPr>
      <w:r>
        <w:rPr>
          <w:rStyle w:val="60pt1"/>
          <w:b/>
          <w:bCs/>
        </w:rPr>
        <w:t>Культурное пространство</w:t>
      </w:r>
    </w:p>
    <w:p w:rsidR="00E80B14" w:rsidRDefault="00E07B23">
      <w:pPr>
        <w:pStyle w:val="9"/>
        <w:framePr w:w="10752" w:h="14415" w:hRule="exact" w:wrap="none" w:vAnchor="page" w:hAnchor="page" w:x="3080" w:y="4671"/>
        <w:shd w:val="clear" w:color="auto" w:fill="auto"/>
        <w:spacing w:after="0"/>
        <w:ind w:left="20" w:right="240" w:firstLine="0"/>
      </w:pPr>
      <w:r>
        <w:t>Русь в культурном контексте Евразии. Картина мира средневекового человека. Повседневная жизнь, сельский и городской быт. Положение женщины. Дети и их воспитание. Календарь и хронология. Древнерусская культура. Формирование единого культурного пространства. Кирилло- мефодиевская традиция на Руси. Письменность. Распространение грамотности, берестяныеграмоты.</w:t>
      </w:r>
    </w:p>
    <w:p w:rsidR="00E80B14" w:rsidRDefault="00E07B23">
      <w:pPr>
        <w:pStyle w:val="9"/>
        <w:framePr w:w="10752" w:h="14415" w:hRule="exact" w:wrap="none" w:vAnchor="page" w:hAnchor="page" w:x="3080" w:y="4671"/>
        <w:shd w:val="clear" w:color="auto" w:fill="auto"/>
        <w:spacing w:after="0"/>
        <w:ind w:left="20" w:right="240" w:firstLine="0"/>
      </w:pPr>
      <w:r>
        <w:rPr>
          <w:rStyle w:val="0ptb"/>
        </w:rPr>
        <w:t>«Новгородская псалтиръ». «Остромирово Евангелие».</w:t>
      </w:r>
      <w:r>
        <w:t xml:space="preserve"> Появление древнерусской литературы. </w:t>
      </w:r>
      <w:r>
        <w:rPr>
          <w:rStyle w:val="0ptb"/>
        </w:rPr>
        <w:t>«Слово о Законе и Благодати».</w:t>
      </w:r>
      <w:r>
        <w:t xml:space="preserve">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иоружие.</w:t>
      </w:r>
    </w:p>
    <w:p w:rsidR="00E80B14" w:rsidRDefault="00E07B23">
      <w:pPr>
        <w:pStyle w:val="60"/>
        <w:framePr w:w="10752" w:h="14415" w:hRule="exact" w:wrap="none" w:vAnchor="page" w:hAnchor="page" w:x="3080" w:y="4671"/>
        <w:shd w:val="clear" w:color="auto" w:fill="auto"/>
        <w:ind w:left="20"/>
      </w:pPr>
      <w:r>
        <w:rPr>
          <w:rStyle w:val="60pt1"/>
          <w:b/>
          <w:bCs/>
        </w:rPr>
        <w:t>Русь в середине XII - начале XIII в.</w:t>
      </w:r>
    </w:p>
    <w:p w:rsidR="00E80B14" w:rsidRDefault="00E07B23">
      <w:pPr>
        <w:pStyle w:val="9"/>
        <w:framePr w:w="10752" w:h="14415" w:hRule="exact" w:wrap="none" w:vAnchor="page" w:hAnchor="page" w:x="3080" w:y="4671"/>
        <w:shd w:val="clear" w:color="auto" w:fill="auto"/>
        <w:spacing w:after="0"/>
        <w:ind w:left="20" w:right="240" w:firstLine="0"/>
      </w:pPr>
      <w:r>
        <w:t xml:space="preserve">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w:t>
      </w:r>
      <w:r>
        <w:rPr>
          <w:rStyle w:val="0ptb"/>
        </w:rPr>
        <w:t>Эволюция общественного строя и права.Внешняя политика русских земель в евразийском контексте.</w:t>
      </w:r>
    </w:p>
    <w:p w:rsidR="00E80B14" w:rsidRDefault="00E07B23">
      <w:pPr>
        <w:pStyle w:val="9"/>
        <w:framePr w:w="10752" w:h="14415" w:hRule="exact" w:wrap="none" w:vAnchor="page" w:hAnchor="page" w:x="3080" w:y="4671"/>
        <w:shd w:val="clear" w:color="auto" w:fill="auto"/>
        <w:spacing w:after="0"/>
        <w:ind w:left="20" w:right="240" w:firstLine="0"/>
      </w:pPr>
      <w:r>
        <w:t>Формирование региональных центров культуры: летописание и памятники литературы: Киево</w:t>
      </w:r>
      <w:r>
        <w:softHyphen/>
        <w:t>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w:t>
      </w:r>
    </w:p>
    <w:p w:rsidR="00E80B14" w:rsidRDefault="00E07B23">
      <w:pPr>
        <w:pStyle w:val="60"/>
        <w:framePr w:w="10752" w:h="14415" w:hRule="exact" w:wrap="none" w:vAnchor="page" w:hAnchor="page" w:x="3080" w:y="4671"/>
        <w:shd w:val="clear" w:color="auto" w:fill="auto"/>
        <w:ind w:left="20"/>
      </w:pPr>
      <w:r>
        <w:rPr>
          <w:rStyle w:val="60pt1"/>
          <w:b/>
          <w:bCs/>
        </w:rPr>
        <w:t>Русские земли в середине XIII - XIV в.</w:t>
      </w:r>
    </w:p>
    <w:p w:rsidR="00E80B14" w:rsidRDefault="00E07B23">
      <w:pPr>
        <w:pStyle w:val="9"/>
        <w:framePr w:w="10752" w:h="14415" w:hRule="exact" w:wrap="none" w:vAnchor="page" w:hAnchor="page" w:x="3080" w:y="4671"/>
        <w:shd w:val="clear" w:color="auto" w:fill="auto"/>
        <w:spacing w:after="0"/>
        <w:ind w:left="20" w:right="780" w:firstLine="0"/>
        <w:jc w:val="both"/>
      </w:pPr>
      <w: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 иго»).</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70"/>
        <w:framePr w:w="10694" w:h="14967" w:hRule="exact" w:wrap="none" w:vAnchor="page" w:hAnchor="page" w:x="3109" w:y="4422"/>
        <w:shd w:val="clear" w:color="auto" w:fill="auto"/>
        <w:ind w:left="40" w:right="320" w:firstLine="0"/>
        <w:jc w:val="left"/>
      </w:pPr>
      <w:r>
        <w:rPr>
          <w:rStyle w:val="70pt"/>
        </w:rPr>
        <w:lastRenderedPageBreak/>
        <w:t xml:space="preserve">Южные и западные русские земли. Возникновение Литовского государства и включение в его состав части русских земель. </w:t>
      </w:r>
      <w:r>
        <w:rPr>
          <w:rStyle w:val="70pt2"/>
          <w:b/>
          <w:bCs/>
          <w:i/>
          <w:iCs/>
        </w:rPr>
        <w:t>Северо-западные земли: Новгородская и Псковская. Политический строй Новгорода и Пскова. Роль вече и князя. Новгород в системе балтийских связей.</w:t>
      </w:r>
    </w:p>
    <w:p w:rsidR="00E80B14" w:rsidRDefault="00E07B23">
      <w:pPr>
        <w:pStyle w:val="9"/>
        <w:framePr w:w="10694" w:h="14967" w:hRule="exact" w:wrap="none" w:vAnchor="page" w:hAnchor="page" w:x="3109" w:y="4422"/>
        <w:shd w:val="clear" w:color="auto" w:fill="auto"/>
        <w:spacing w:after="0"/>
        <w:ind w:left="40" w:right="320" w:firstLine="0"/>
      </w:pPr>
      <w:r>
        <w:t>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w:t>
      </w:r>
    </w:p>
    <w:p w:rsidR="00E80B14" w:rsidRDefault="00E07B23">
      <w:pPr>
        <w:pStyle w:val="9"/>
        <w:framePr w:w="10694" w:h="14967" w:hRule="exact" w:wrap="none" w:vAnchor="page" w:hAnchor="page" w:x="3109" w:y="4422"/>
        <w:shd w:val="clear" w:color="auto" w:fill="auto"/>
        <w:spacing w:after="0"/>
        <w:ind w:left="40" w:right="320" w:firstLine="0"/>
      </w:pPr>
      <w:r>
        <w:t>Перенос митрополичьей кафедры в Москву. Роль православной церкви в ордынский период русской истории. Сергий Радонежский. Расцвет раннемосковского искусства. Соборы Кремля.</w:t>
      </w:r>
    </w:p>
    <w:p w:rsidR="00E80B14" w:rsidRDefault="00E07B23">
      <w:pPr>
        <w:pStyle w:val="60"/>
        <w:framePr w:w="10694" w:h="14967" w:hRule="exact" w:wrap="none" w:vAnchor="page" w:hAnchor="page" w:x="3109" w:y="4422"/>
        <w:shd w:val="clear" w:color="auto" w:fill="auto"/>
        <w:ind w:left="40"/>
      </w:pPr>
      <w:r>
        <w:rPr>
          <w:rStyle w:val="60pt1"/>
          <w:b/>
          <w:bCs/>
        </w:rPr>
        <w:t xml:space="preserve">Народы и государства степной зоны Восточной Европы и Сибири в </w:t>
      </w:r>
      <w:r>
        <w:rPr>
          <w:rStyle w:val="60pt1"/>
          <w:b/>
          <w:bCs/>
          <w:lang w:val="en-US"/>
        </w:rPr>
        <w:t>XIII</w:t>
      </w:r>
      <w:r w:rsidRPr="004D5D9C">
        <w:rPr>
          <w:rStyle w:val="60pt1"/>
          <w:b/>
          <w:bCs/>
        </w:rPr>
        <w:t>-</w:t>
      </w:r>
      <w:r>
        <w:rPr>
          <w:rStyle w:val="60pt1"/>
          <w:b/>
          <w:bCs/>
          <w:lang w:val="en-US"/>
        </w:rPr>
        <w:t>XV</w:t>
      </w:r>
      <w:r w:rsidRPr="004D5D9C">
        <w:rPr>
          <w:rStyle w:val="60pt1"/>
          <w:b/>
          <w:bCs/>
        </w:rPr>
        <w:t xml:space="preserve"> </w:t>
      </w:r>
      <w:r>
        <w:rPr>
          <w:rStyle w:val="60pt1"/>
          <w:b/>
          <w:bCs/>
        </w:rPr>
        <w:t>вв.</w:t>
      </w:r>
    </w:p>
    <w:p w:rsidR="00E80B14" w:rsidRDefault="00E07B23">
      <w:pPr>
        <w:pStyle w:val="9"/>
        <w:framePr w:w="10694" w:h="14967" w:hRule="exact" w:wrap="none" w:vAnchor="page" w:hAnchor="page" w:x="3109" w:y="4422"/>
        <w:shd w:val="clear" w:color="auto" w:fill="auto"/>
        <w:spacing w:after="0"/>
        <w:ind w:left="40" w:right="320" w:firstLine="0"/>
      </w:pPr>
      <w:r>
        <w:t>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w:t>
      </w:r>
    </w:p>
    <w:p w:rsidR="00E80B14" w:rsidRDefault="00E07B23">
      <w:pPr>
        <w:pStyle w:val="9"/>
        <w:framePr w:w="10694" w:h="14967" w:hRule="exact" w:wrap="none" w:vAnchor="page" w:hAnchor="page" w:x="3109" w:y="4422"/>
        <w:shd w:val="clear" w:color="auto" w:fill="auto"/>
        <w:spacing w:after="0"/>
        <w:ind w:left="40" w:right="320" w:firstLine="0"/>
      </w:pPr>
      <w:r>
        <w:t xml:space="preserve">Распад Золотой орды, образование татарских ханств. Казанское ханство. Сибирское ханство. Астраханское ханство. Ногайская орда. Крымское ханство. </w:t>
      </w:r>
      <w:r>
        <w:rPr>
          <w:rStyle w:val="0ptb"/>
        </w:rPr>
        <w:t>Касимовское ханство.</w:t>
      </w:r>
      <w:r>
        <w:t xml:space="preserve"> Дикое поле. Народы Северного Кавказа. </w:t>
      </w:r>
      <w:r>
        <w:rPr>
          <w:rStyle w:val="0ptb"/>
        </w:rPr>
        <w:t>Итальянские фактории Причерноморья (Каффа, Тана, Солдайя и др) и их роль в системе торговых и политических связей Руси с Западом и Востоком.</w:t>
      </w:r>
    </w:p>
    <w:p w:rsidR="00E80B14" w:rsidRDefault="00E07B23">
      <w:pPr>
        <w:pStyle w:val="60"/>
        <w:framePr w:w="10694" w:h="14967" w:hRule="exact" w:wrap="none" w:vAnchor="page" w:hAnchor="page" w:x="3109" w:y="4422"/>
        <w:shd w:val="clear" w:color="auto" w:fill="auto"/>
        <w:ind w:left="40"/>
      </w:pPr>
      <w:r>
        <w:rPr>
          <w:rStyle w:val="60pt1"/>
          <w:b/>
          <w:bCs/>
        </w:rPr>
        <w:t>Культурное пространство</w:t>
      </w:r>
    </w:p>
    <w:p w:rsidR="00E80B14" w:rsidRDefault="00E07B23">
      <w:pPr>
        <w:pStyle w:val="9"/>
        <w:framePr w:w="10694" w:h="14967" w:hRule="exact" w:wrap="none" w:vAnchor="page" w:hAnchor="page" w:x="3109" w:y="4422"/>
        <w:shd w:val="clear" w:color="auto" w:fill="auto"/>
        <w:spacing w:after="0"/>
        <w:ind w:left="40" w:right="320" w:firstLine="0"/>
      </w:pPr>
      <w:r>
        <w:rPr>
          <w:rStyle w:val="0ptb"/>
        </w:rPr>
        <w:t>Изменения в представлениях о картине мира в Евразии в связи с завершением монгольских завоеваний.</w:t>
      </w:r>
      <w:r>
        <w:t xml:space="preserve">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Памятники Куликовского цикла. Жития. Епифаний Премудрый. Архитектура. Изобразительное искусство. Феофан Грек. Андрей Рублев.</w:t>
      </w:r>
    </w:p>
    <w:p w:rsidR="00E80B14" w:rsidRDefault="00E07B23">
      <w:pPr>
        <w:pStyle w:val="60"/>
        <w:framePr w:w="10694" w:h="14967" w:hRule="exact" w:wrap="none" w:vAnchor="page" w:hAnchor="page" w:x="3109" w:y="4422"/>
        <w:shd w:val="clear" w:color="auto" w:fill="auto"/>
        <w:ind w:left="40"/>
      </w:pPr>
      <w:r>
        <w:rPr>
          <w:rStyle w:val="60pt1"/>
          <w:b/>
          <w:bCs/>
        </w:rPr>
        <w:t>Формирование единого Русского государства в XV веке</w:t>
      </w:r>
    </w:p>
    <w:p w:rsidR="00E80B14" w:rsidRDefault="00E07B23">
      <w:pPr>
        <w:pStyle w:val="9"/>
        <w:framePr w:w="10694" w:h="14967" w:hRule="exact" w:wrap="none" w:vAnchor="page" w:hAnchor="page" w:x="3109" w:y="4422"/>
        <w:shd w:val="clear" w:color="auto" w:fill="auto"/>
        <w:spacing w:after="0"/>
        <w:ind w:left="40" w:right="320" w:firstLine="0"/>
      </w:pPr>
      <w: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w:t>
      </w:r>
      <w:r>
        <w:rPr>
          <w:rStyle w:val="0ptb"/>
        </w:rPr>
        <w:t>Новгород и Псков в XV в.: политический строй, отношения с Москвой, Ливонским орденом, Ганзой, Великим княжеством Литовским.</w:t>
      </w:r>
      <w:r>
        <w:t xml:space="preserve"> Падение Византии и рост церковно</w:t>
      </w:r>
      <w:r>
        <w:softHyphen/>
        <w:t xml:space="preserve">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w:t>
      </w:r>
      <w:r>
        <w:rPr>
          <w:rStyle w:val="0ptb"/>
        </w:rPr>
        <w:t>Формирование аппарата управления единого государства. Перемены в устройстве двора великого князя:</w:t>
      </w:r>
      <w:r>
        <w:t xml:space="preserve"> новая государственная символика; царский титул и регалии; дворцовое и церковное строительство. МосковскийКремль.</w:t>
      </w:r>
    </w:p>
    <w:p w:rsidR="00E80B14" w:rsidRDefault="00E07B23">
      <w:pPr>
        <w:pStyle w:val="60"/>
        <w:framePr w:w="10694" w:h="14967" w:hRule="exact" w:wrap="none" w:vAnchor="page" w:hAnchor="page" w:x="3109" w:y="4422"/>
        <w:shd w:val="clear" w:color="auto" w:fill="auto"/>
        <w:ind w:left="40"/>
      </w:pPr>
      <w:r>
        <w:rPr>
          <w:rStyle w:val="60pt1"/>
          <w:b/>
          <w:bCs/>
        </w:rPr>
        <w:t>Культурное пространство</w:t>
      </w:r>
    </w:p>
    <w:p w:rsidR="00E80B14" w:rsidRDefault="00E07B23">
      <w:pPr>
        <w:pStyle w:val="9"/>
        <w:framePr w:w="10694" w:h="14967" w:hRule="exact" w:wrap="none" w:vAnchor="page" w:hAnchor="page" w:x="3109" w:y="4422"/>
        <w:shd w:val="clear" w:color="auto" w:fill="auto"/>
        <w:spacing w:after="0"/>
        <w:ind w:left="40" w:right="320" w:firstLine="0"/>
      </w:pPr>
      <w:r>
        <w:t xml:space="preserve">Изменения восприятия мира. Сакрализация великокняжеской власти. Флорентийская уния. Установление автокефалии русской церкви. </w:t>
      </w:r>
      <w:r>
        <w:rPr>
          <w:rStyle w:val="0ptb"/>
        </w:rPr>
        <w:t>Внутрицерковная борьба (иосифляне и нестяжатели, ереси).</w:t>
      </w:r>
      <w:r>
        <w:t xml:space="preserve">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Изобразительное искусство. </w:t>
      </w:r>
      <w:r>
        <w:rPr>
          <w:rStyle w:val="0ptb"/>
        </w:rPr>
        <w:t>Повседневная жизнь горожан и сельских жителей в древнерусский и раннемосковский периоды.</w:t>
      </w:r>
    </w:p>
    <w:p w:rsidR="00E80B14" w:rsidRDefault="00E07B23">
      <w:pPr>
        <w:pStyle w:val="60"/>
        <w:framePr w:w="10694" w:h="14967" w:hRule="exact" w:wrap="none" w:vAnchor="page" w:hAnchor="page" w:x="3109" w:y="4422"/>
        <w:shd w:val="clear" w:color="auto" w:fill="auto"/>
        <w:ind w:left="40"/>
      </w:pPr>
      <w:r>
        <w:rPr>
          <w:rStyle w:val="60pt1"/>
          <w:b/>
          <w:bCs/>
        </w:rPr>
        <w:t>Региональный компонент</w:t>
      </w:r>
    </w:p>
    <w:p w:rsidR="00E80B14" w:rsidRDefault="00E07B23">
      <w:pPr>
        <w:pStyle w:val="9"/>
        <w:framePr w:w="10694" w:h="14967" w:hRule="exact" w:wrap="none" w:vAnchor="page" w:hAnchor="page" w:x="3109" w:y="4422"/>
        <w:shd w:val="clear" w:color="auto" w:fill="auto"/>
        <w:spacing w:after="0"/>
        <w:ind w:left="40" w:firstLine="0"/>
      </w:pPr>
      <w:r>
        <w:t>Наш регион в древности и средневековье.</w:t>
      </w:r>
    </w:p>
    <w:p w:rsidR="00E80B14" w:rsidRDefault="00E07B23">
      <w:pPr>
        <w:pStyle w:val="60"/>
        <w:framePr w:w="10694" w:h="14967" w:hRule="exact" w:wrap="none" w:vAnchor="page" w:hAnchor="page" w:x="3109" w:y="4422"/>
        <w:shd w:val="clear" w:color="auto" w:fill="auto"/>
        <w:ind w:left="40"/>
      </w:pPr>
      <w:r>
        <w:rPr>
          <w:rStyle w:val="60pt1"/>
          <w:b/>
          <w:bCs/>
        </w:rPr>
        <w:t>Россия В XVI - XVII вв.: от великого княжества к царствуРоссия в XVI веке</w:t>
      </w:r>
    </w:p>
    <w:p w:rsidR="00E80B14" w:rsidRDefault="00E07B23">
      <w:pPr>
        <w:pStyle w:val="9"/>
        <w:framePr w:w="10694" w:h="14967" w:hRule="exact" w:wrap="none" w:vAnchor="page" w:hAnchor="page" w:x="3109" w:y="4422"/>
        <w:shd w:val="clear" w:color="auto" w:fill="auto"/>
        <w:spacing w:after="0"/>
        <w:ind w:left="40" w:right="320" w:firstLine="0"/>
      </w:pPr>
      <w:r>
        <w:t>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европейскиегосударства.</w:t>
      </w:r>
    </w:p>
    <w:p w:rsidR="00E80B14" w:rsidRDefault="00E07B23">
      <w:pPr>
        <w:pStyle w:val="9"/>
        <w:framePr w:w="10694" w:h="14967" w:hRule="exact" w:wrap="none" w:vAnchor="page" w:hAnchor="page" w:x="3109" w:y="4422"/>
        <w:shd w:val="clear" w:color="auto" w:fill="auto"/>
        <w:spacing w:after="0"/>
        <w:ind w:left="40" w:right="320" w:firstLine="0"/>
      </w:pPr>
      <w:r>
        <w:t xml:space="preserve">Органы государственной власти. Приказная система: формирование первых приказных учреждений. Боярская дума, ее роль в управлении государством. </w:t>
      </w:r>
      <w:r>
        <w:rPr>
          <w:rStyle w:val="0ptb"/>
        </w:rPr>
        <w:t>«Малая дума».</w:t>
      </w:r>
      <w:r>
        <w:t xml:space="preserve"> Местничество. Местное управление: наместники и волостели, система кормлений. Государство и церковь.</w:t>
      </w:r>
    </w:p>
    <w:p w:rsidR="00E80B14" w:rsidRDefault="00E07B23">
      <w:pPr>
        <w:pStyle w:val="9"/>
        <w:framePr w:w="10694" w:h="14967" w:hRule="exact" w:wrap="none" w:vAnchor="page" w:hAnchor="page" w:x="3109" w:y="4422"/>
        <w:shd w:val="clear" w:color="auto" w:fill="auto"/>
        <w:spacing w:after="0"/>
        <w:ind w:left="40" w:right="320" w:firstLine="0"/>
      </w:pPr>
      <w:r>
        <w:t xml:space="preserve">Регентство Елены Глинской. Сопротивление удельных князей великокняжеской власти. </w:t>
      </w:r>
      <w:r>
        <w:rPr>
          <w:rStyle w:val="0ptb"/>
        </w:rPr>
        <w:t>Мятеж князя Андрея Старицкого.</w:t>
      </w:r>
      <w:r>
        <w:t xml:space="preserve"> Унификация денежной системы. </w:t>
      </w:r>
      <w:r>
        <w:rPr>
          <w:rStyle w:val="0ptb"/>
        </w:rPr>
        <w:t>Стародубская война с Польшей иЛитвой.</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10718" w:h="15191" w:hRule="exact" w:wrap="none" w:vAnchor="page" w:hAnchor="page" w:x="3097" w:y="4307"/>
        <w:shd w:val="clear" w:color="auto" w:fill="auto"/>
        <w:spacing w:after="0"/>
        <w:ind w:left="20" w:right="920" w:firstLine="0"/>
        <w:jc w:val="both"/>
      </w:pPr>
      <w:r>
        <w:lastRenderedPageBreak/>
        <w:t xml:space="preserve">Период боярского правления. Борьба за власть между боярскими кланами Шуйских, Вельских и Глинских. Губная реформа. Московское восстание 1547 г. </w:t>
      </w:r>
      <w:r>
        <w:rPr>
          <w:rStyle w:val="0ptb"/>
        </w:rPr>
        <w:t>Ереси Матвея Башкина и Феодосия Косого.</w:t>
      </w:r>
    </w:p>
    <w:p w:rsidR="00E80B14" w:rsidRDefault="00E07B23">
      <w:pPr>
        <w:pStyle w:val="9"/>
        <w:framePr w:w="10718" w:h="15191" w:hRule="exact" w:wrap="none" w:vAnchor="page" w:hAnchor="page" w:x="3097" w:y="4307"/>
        <w:shd w:val="clear" w:color="auto" w:fill="auto"/>
        <w:spacing w:after="0"/>
        <w:ind w:left="20" w:right="920" w:firstLine="0"/>
        <w:jc w:val="both"/>
      </w:pPr>
      <w:r>
        <w:t xml:space="preserve">Принятие Иваном IV царского титула. Реформы середины XVI в. «Избранная рада»: ее состав и значение. Появление Земских соборов: </w:t>
      </w:r>
      <w:r>
        <w:rPr>
          <w:rStyle w:val="0ptb"/>
        </w:rPr>
        <w:t>дискуссии о характере народного представительства.</w:t>
      </w:r>
    </w:p>
    <w:p w:rsidR="00E80B14" w:rsidRDefault="00E07B23">
      <w:pPr>
        <w:pStyle w:val="9"/>
        <w:framePr w:w="10718" w:h="15191" w:hRule="exact" w:wrap="none" w:vAnchor="page" w:hAnchor="page" w:x="3097" w:y="4307"/>
        <w:shd w:val="clear" w:color="auto" w:fill="auto"/>
        <w:spacing w:after="0"/>
        <w:ind w:left="20" w:firstLine="0"/>
      </w:pPr>
      <w:r>
        <w:t>Отмена кормлений. Система налогообложения. Судебник 1550 г. Стоглавый собор. Земскаяреформа</w:t>
      </w:r>
    </w:p>
    <w:p w:rsidR="00E80B14" w:rsidRDefault="00E07B23">
      <w:pPr>
        <w:pStyle w:val="9"/>
        <w:framePr w:w="10718" w:h="15191" w:hRule="exact" w:wrap="none" w:vAnchor="page" w:hAnchor="page" w:x="3097" w:y="4307"/>
        <w:numPr>
          <w:ilvl w:val="0"/>
          <w:numId w:val="140"/>
        </w:numPr>
        <w:shd w:val="clear" w:color="auto" w:fill="auto"/>
        <w:tabs>
          <w:tab w:val="left" w:pos="207"/>
        </w:tabs>
        <w:spacing w:after="0"/>
        <w:ind w:left="20" w:firstLine="0"/>
        <w:jc w:val="both"/>
      </w:pPr>
      <w:r>
        <w:t>формирование органов местного самоуправления.</w:t>
      </w:r>
    </w:p>
    <w:p w:rsidR="00E80B14" w:rsidRDefault="00E07B23">
      <w:pPr>
        <w:pStyle w:val="9"/>
        <w:framePr w:w="10718" w:h="15191" w:hRule="exact" w:wrap="none" w:vAnchor="page" w:hAnchor="page" w:x="3097" w:y="4307"/>
        <w:shd w:val="clear" w:color="auto" w:fill="auto"/>
        <w:spacing w:after="0"/>
        <w:ind w:left="20" w:right="360" w:firstLine="0"/>
      </w:pPr>
      <w:r>
        <w:t>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Набег Девлет-Гирея 1571 г. и сожжение Москвы. Битва при Молодях.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p w:rsidR="00E80B14" w:rsidRDefault="00E07B23">
      <w:pPr>
        <w:pStyle w:val="9"/>
        <w:framePr w:w="10718" w:h="15191" w:hRule="exact" w:wrap="none" w:vAnchor="page" w:hAnchor="page" w:x="3097" w:y="4307"/>
        <w:shd w:val="clear" w:color="auto" w:fill="auto"/>
        <w:spacing w:after="0"/>
        <w:ind w:left="20" w:right="360" w:firstLine="0"/>
      </w:pPr>
      <w:r>
        <w:t xml:space="preserve">Социальная структура российского общества. Дворянство. </w:t>
      </w:r>
      <w:r>
        <w:rPr>
          <w:rStyle w:val="0ptb"/>
        </w:rPr>
        <w:t>Служилые и неслужилые люди. Формирование Государева двора и «служилых городов».</w:t>
      </w:r>
      <w:r>
        <w:t xml:space="preserve"> Торгово-ремесленное население городов. Духовенство. Начало закрепощения крестьян: указ о «заповедных летах». Формирование вольного казачества.</w:t>
      </w:r>
    </w:p>
    <w:p w:rsidR="00E80B14" w:rsidRDefault="00E07B23">
      <w:pPr>
        <w:pStyle w:val="70"/>
        <w:framePr w:w="10718" w:h="15191" w:hRule="exact" w:wrap="none" w:vAnchor="page" w:hAnchor="page" w:x="3097" w:y="4307"/>
        <w:shd w:val="clear" w:color="auto" w:fill="auto"/>
        <w:ind w:left="20" w:right="360" w:firstLine="0"/>
        <w:jc w:val="left"/>
      </w:pPr>
      <w:r>
        <w:rPr>
          <w:rStyle w:val="70pt"/>
        </w:rPr>
        <w:t xml:space="preserve">Многонациональный состав населения Русского государства. </w:t>
      </w:r>
      <w:r>
        <w:rPr>
          <w:rStyle w:val="70pt2"/>
          <w:b/>
          <w:bCs/>
          <w:i/>
          <w:iCs/>
        </w:rPr>
        <w:t>Финно-угорские народы.</w:t>
      </w:r>
      <w:r>
        <w:rPr>
          <w:rStyle w:val="70pt"/>
        </w:rPr>
        <w:t xml:space="preserve"> Народы Поволжья после присоединения к России. </w:t>
      </w:r>
      <w:r>
        <w:rPr>
          <w:rStyle w:val="70pt2"/>
          <w:b/>
          <w:bCs/>
          <w:i/>
          <w:iCs/>
        </w:rPr>
        <w:t>Служилые татары.Выходцы из стран Европы на государевой службе. Сосуществование религий в Российском государстве.</w:t>
      </w:r>
      <w:r>
        <w:rPr>
          <w:rStyle w:val="70pt"/>
        </w:rPr>
        <w:t xml:space="preserve"> Русская Православная церковь. </w:t>
      </w:r>
      <w:r>
        <w:rPr>
          <w:rStyle w:val="70pt2"/>
          <w:b/>
          <w:bCs/>
          <w:i/>
          <w:iCs/>
        </w:rPr>
        <w:t>Мусульманское духовенство.</w:t>
      </w:r>
    </w:p>
    <w:p w:rsidR="00E80B14" w:rsidRDefault="00E07B23">
      <w:pPr>
        <w:pStyle w:val="9"/>
        <w:framePr w:w="10718" w:h="15191" w:hRule="exact" w:wrap="none" w:vAnchor="page" w:hAnchor="page" w:x="3097" w:y="4307"/>
        <w:shd w:val="clear" w:color="auto" w:fill="auto"/>
        <w:spacing w:after="0"/>
        <w:ind w:left="20" w:right="360" w:firstLine="0"/>
      </w:pPr>
      <w:r>
        <w:t xml:space="preserve">Россия в конце XVI в. Опричнина, дискуссия о ее причинах и характере. Опричный террор. Разгром Новгорода и Пскова. </w:t>
      </w:r>
      <w:r>
        <w:rPr>
          <w:rStyle w:val="0ptb"/>
        </w:rPr>
        <w:t>Московские казни 1570 г.</w:t>
      </w:r>
      <w:r>
        <w:t xml:space="preserve"> Результаты и последствия опричнины. Противоречивость личности Ивана Грозного и проводимых им преобразований. Цена реформ.</w:t>
      </w:r>
    </w:p>
    <w:p w:rsidR="00E80B14" w:rsidRDefault="00E07B23">
      <w:pPr>
        <w:pStyle w:val="9"/>
        <w:framePr w:w="10718" w:h="15191" w:hRule="exact" w:wrap="none" w:vAnchor="page" w:hAnchor="page" w:x="3097" w:y="4307"/>
        <w:shd w:val="clear" w:color="auto" w:fill="auto"/>
        <w:spacing w:after="0"/>
        <w:ind w:left="20" w:right="360" w:firstLine="0"/>
      </w:pPr>
      <w:r>
        <w:t xml:space="preserve">Царь Федор Иванович. Борьба за власть в боярском окружении. Правление Бориса Годунова. Учреждение патриаршества. </w:t>
      </w:r>
      <w:r>
        <w:rPr>
          <w:rStyle w:val="0ptb"/>
        </w:rPr>
        <w:t>Тявзинский мирный договор со Швецией восстановление позиций России в Прибалтике.</w:t>
      </w:r>
      <w:r>
        <w:t xml:space="preserve"> Противостояние с Крымским ханством. </w:t>
      </w:r>
      <w:r>
        <w:rPr>
          <w:rStyle w:val="0ptb"/>
        </w:rPr>
        <w:t>Отражение набега Гази-Гирея в 1591 г.</w:t>
      </w:r>
      <w:r>
        <w:t xml:space="preserve">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p w:rsidR="00E80B14" w:rsidRDefault="00E07B23">
      <w:pPr>
        <w:pStyle w:val="60"/>
        <w:framePr w:w="10718" w:h="15191" w:hRule="exact" w:wrap="none" w:vAnchor="page" w:hAnchor="page" w:x="3097" w:y="4307"/>
        <w:shd w:val="clear" w:color="auto" w:fill="auto"/>
        <w:ind w:left="20"/>
        <w:jc w:val="both"/>
      </w:pPr>
      <w:r>
        <w:rPr>
          <w:rStyle w:val="60pt1"/>
          <w:b/>
          <w:bCs/>
        </w:rPr>
        <w:t>Смута в России</w:t>
      </w:r>
    </w:p>
    <w:p w:rsidR="00E80B14" w:rsidRDefault="00E07B23">
      <w:pPr>
        <w:pStyle w:val="9"/>
        <w:framePr w:w="10718" w:h="15191" w:hRule="exact" w:wrap="none" w:vAnchor="page" w:hAnchor="page" w:x="3097" w:y="4307"/>
        <w:shd w:val="clear" w:color="auto" w:fill="auto"/>
        <w:spacing w:after="0"/>
        <w:ind w:left="20" w:right="360" w:firstLine="0"/>
      </w:pPr>
      <w:r>
        <w:t xml:space="preserve">Династический кризис. Земский собор 1598 г. и избрание на царство Бориса Годунова. Политика Бориса Годунова, </w:t>
      </w:r>
      <w:r>
        <w:rPr>
          <w:rStyle w:val="0ptb"/>
        </w:rPr>
        <w:t>вт.ч. в отношении боярства. Опала семейства Романовых.</w:t>
      </w:r>
      <w:r>
        <w:t xml:space="preserve"> Голод 1601- 1603 гг. и обострение социально-экономического кризиса.</w:t>
      </w:r>
    </w:p>
    <w:p w:rsidR="00E80B14" w:rsidRDefault="00E07B23">
      <w:pPr>
        <w:pStyle w:val="9"/>
        <w:framePr w:w="10718" w:h="15191" w:hRule="exact" w:wrap="none" w:vAnchor="page" w:hAnchor="page" w:x="3097" w:y="4307"/>
        <w:shd w:val="clear" w:color="auto" w:fill="auto"/>
        <w:spacing w:after="0"/>
        <w:ind w:left="20" w:right="920" w:firstLine="0"/>
        <w:jc w:val="both"/>
      </w:pPr>
      <w:r>
        <w:t>Смутное время начала XVII в., дискуссия о его причинах. Самозванцы и самозванство. Личность Лжедмитрия I и его политика. Восстание 1606 г. и убийство самозванца.</w:t>
      </w:r>
    </w:p>
    <w:p w:rsidR="00E80B14" w:rsidRDefault="00E07B23">
      <w:pPr>
        <w:pStyle w:val="9"/>
        <w:framePr w:w="10718" w:h="15191" w:hRule="exact" w:wrap="none" w:vAnchor="page" w:hAnchor="page" w:x="3097" w:y="4307"/>
        <w:shd w:val="clear" w:color="auto" w:fill="auto"/>
        <w:spacing w:after="0"/>
        <w:ind w:left="20" w:right="360" w:firstLine="0"/>
      </w:pPr>
      <w:r>
        <w:t xml:space="preserve">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w:t>
      </w:r>
      <w:r>
        <w:rPr>
          <w:rStyle w:val="0ptb"/>
        </w:rPr>
        <w:t>Выборгский договор между Россией и Швецией.</w:t>
      </w:r>
      <w:r>
        <w:t xml:space="preserve"> Поход войска М.В. Скопина-Шуйского и Я.-П. Делагарди и распад тушинского лагеря. Открытое вступление в войну против России Речи Посполитой. Оборона Смоленска.</w:t>
      </w:r>
    </w:p>
    <w:p w:rsidR="00E80B14" w:rsidRDefault="00E07B23">
      <w:pPr>
        <w:pStyle w:val="9"/>
        <w:framePr w:w="10718" w:h="15191" w:hRule="exact" w:wrap="none" w:vAnchor="page" w:hAnchor="page" w:x="3097" w:y="4307"/>
        <w:shd w:val="clear" w:color="auto" w:fill="auto"/>
        <w:spacing w:after="0"/>
        <w:ind w:left="20" w:right="360" w:firstLine="0"/>
      </w:pPr>
      <w:r>
        <w:t>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ополчения. Захват Новгорода шведскими войсками. «Совет всей земли». Освобождение Москвы в 1612г.</w:t>
      </w:r>
    </w:p>
    <w:p w:rsidR="00E80B14" w:rsidRDefault="00E07B23">
      <w:pPr>
        <w:pStyle w:val="9"/>
        <w:framePr w:w="10718" w:h="15191" w:hRule="exact" w:wrap="none" w:vAnchor="page" w:hAnchor="page" w:x="3097" w:y="4307"/>
        <w:shd w:val="clear" w:color="auto" w:fill="auto"/>
        <w:spacing w:after="0"/>
        <w:ind w:left="20" w:right="360" w:firstLine="0"/>
      </w:pPr>
      <w:r>
        <w:t xml:space="preserve">Земский собор 1613 г. и его роль в укреплении государственности. Избрание на царство Михаила Федоровича Романова. </w:t>
      </w:r>
      <w:r>
        <w:rPr>
          <w:rStyle w:val="0ptb"/>
        </w:rPr>
        <w:t>Борьба с казачьими выступлениями против центральной власти.</w:t>
      </w:r>
    </w:p>
    <w:p w:rsidR="00E80B14" w:rsidRDefault="00E07B23">
      <w:pPr>
        <w:pStyle w:val="9"/>
        <w:framePr w:w="10718" w:h="15191" w:hRule="exact" w:wrap="none" w:vAnchor="page" w:hAnchor="page" w:x="3097" w:y="4307"/>
        <w:shd w:val="clear" w:color="auto" w:fill="auto"/>
        <w:spacing w:after="0"/>
        <w:ind w:left="20" w:right="720" w:firstLine="0"/>
        <w:jc w:val="both"/>
      </w:pPr>
      <w:r>
        <w:t xml:space="preserve">Столбовский мир со Швецией: утрата выхода к Балтийскому морю. </w:t>
      </w:r>
      <w:r>
        <w:rPr>
          <w:rStyle w:val="0ptb"/>
        </w:rPr>
        <w:t>Продолжение войны с Речью Посполитой. Поход принца Владислава на Москву.</w:t>
      </w:r>
      <w:r>
        <w:t xml:space="preserve"> Заключение Деулинского перемирия с Речью Посполитой. Итоги и последствия Смутного времени.</w:t>
      </w:r>
    </w:p>
    <w:p w:rsidR="00E80B14" w:rsidRDefault="00E07B23">
      <w:pPr>
        <w:pStyle w:val="60"/>
        <w:framePr w:w="10718" w:h="15191" w:hRule="exact" w:wrap="none" w:vAnchor="page" w:hAnchor="page" w:x="3097" w:y="4307"/>
        <w:shd w:val="clear" w:color="auto" w:fill="auto"/>
        <w:ind w:left="20"/>
        <w:jc w:val="both"/>
      </w:pPr>
      <w:r>
        <w:rPr>
          <w:rStyle w:val="60pt1"/>
          <w:b/>
          <w:bCs/>
        </w:rPr>
        <w:t>Россия в XVII веке</w:t>
      </w:r>
    </w:p>
    <w:p w:rsidR="00E80B14" w:rsidRDefault="00E07B23">
      <w:pPr>
        <w:pStyle w:val="9"/>
        <w:framePr w:w="10718" w:h="15191" w:hRule="exact" w:wrap="none" w:vAnchor="page" w:hAnchor="page" w:x="3097" w:y="4307"/>
        <w:shd w:val="clear" w:color="auto" w:fill="auto"/>
        <w:spacing w:after="0"/>
        <w:ind w:left="20" w:right="360" w:firstLine="0"/>
      </w:pPr>
      <w:r>
        <w:t xml:space="preserve">Россия при первых Романовых. Царствование Михаила Федоровича. Восстановление экономического потенциала страны. </w:t>
      </w:r>
      <w:r>
        <w:rPr>
          <w:rStyle w:val="0ptb"/>
        </w:rPr>
        <w:t>Продолжение закрепощения крестьян.</w:t>
      </w:r>
      <w:r>
        <w:t xml:space="preserve"> Земские соборы. Роль патриарха Филарета в управлении государством.</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10699" w:h="14141" w:hRule="exact" w:wrap="none" w:vAnchor="page" w:hAnchor="page" w:x="3107" w:y="4810"/>
        <w:shd w:val="clear" w:color="auto" w:fill="auto"/>
        <w:spacing w:after="0"/>
        <w:ind w:left="20" w:right="700" w:firstLine="0"/>
      </w:pPr>
      <w:r>
        <w:lastRenderedPageBreak/>
        <w:t xml:space="preserve">Царь Алексей Михайлович. Укрепление самодержавия. Ослабление роли Боярской думы в управлении государством. Развитие приказного строя. </w:t>
      </w:r>
      <w:r>
        <w:rPr>
          <w:rStyle w:val="0ptb"/>
        </w:rPr>
        <w:t>Приказ Тайных дел.</w:t>
      </w:r>
      <w:r>
        <w:t xml:space="preserve"> Усиление воеводской власти в уездах и постепенная ликвидация земского самоуправления. Затухание деятельности Земских соборов. </w:t>
      </w:r>
      <w:r>
        <w:rPr>
          <w:rStyle w:val="0ptb"/>
        </w:rPr>
        <w:t xml:space="preserve">Правительство Б.И. Морозова и И.Д. Милославского: итоги его деятельности. </w:t>
      </w:r>
      <w:r>
        <w:t>Патриарх Никон. Раскол в Церкви. Протопоп Аввакум, формирование религиозной традиции старообрядчества.</w:t>
      </w:r>
    </w:p>
    <w:p w:rsidR="00E80B14" w:rsidRDefault="00E07B23">
      <w:pPr>
        <w:pStyle w:val="9"/>
        <w:framePr w:w="10699" w:h="14141" w:hRule="exact" w:wrap="none" w:vAnchor="page" w:hAnchor="page" w:x="3107" w:y="4810"/>
        <w:shd w:val="clear" w:color="auto" w:fill="auto"/>
        <w:spacing w:after="0"/>
        <w:ind w:left="20" w:firstLine="0"/>
      </w:pPr>
      <w:r>
        <w:t>Царь Федор Алексеевич. Отмена местничества. Налоговая (податная) реформа.</w:t>
      </w:r>
    </w:p>
    <w:p w:rsidR="00E80B14" w:rsidRDefault="00E07B23">
      <w:pPr>
        <w:pStyle w:val="9"/>
        <w:framePr w:w="10699" w:h="14141" w:hRule="exact" w:wrap="none" w:vAnchor="page" w:hAnchor="page" w:x="3107" w:y="4810"/>
        <w:shd w:val="clear" w:color="auto" w:fill="auto"/>
        <w:spacing w:after="0"/>
        <w:ind w:left="20" w:right="300" w:firstLine="0"/>
      </w:pPr>
      <w:r>
        <w:t xml:space="preserve">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w:t>
      </w:r>
      <w:r>
        <w:rPr>
          <w:rStyle w:val="0ptb"/>
        </w:rPr>
        <w:t>Торговый и Новоторговый уставы.</w:t>
      </w:r>
      <w:r>
        <w:t xml:space="preserve"> Торговля с европейскими странами, Прибалтикой, Востоком. 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w:t>
      </w:r>
      <w:r>
        <w:softHyphen/>
        <w:t xml:space="preserve">Новгородское восстание. Соборное уложение 1649 г. Юридическое оформление крепостного права и территория его распространения. Русский Север, Дон и Сибирь как регионы, свободные от крепостничества. </w:t>
      </w:r>
      <w:r>
        <w:rPr>
          <w:rStyle w:val="0ptb"/>
        </w:rPr>
        <w:t>Денежная реформа 1654 г.</w:t>
      </w:r>
      <w:r>
        <w:t xml:space="preserve"> Медный бунт. Побеги крестьян на Дон и в Сибирь. Восстание Степана Разина.</w:t>
      </w:r>
    </w:p>
    <w:p w:rsidR="00E80B14" w:rsidRDefault="00E07B23">
      <w:pPr>
        <w:pStyle w:val="9"/>
        <w:framePr w:w="10699" w:h="14141" w:hRule="exact" w:wrap="none" w:vAnchor="page" w:hAnchor="page" w:x="3107" w:y="4810"/>
        <w:shd w:val="clear" w:color="auto" w:fill="auto"/>
        <w:spacing w:after="0"/>
        <w:ind w:left="20" w:right="300" w:firstLine="0"/>
      </w:pPr>
      <w:r>
        <w:t xml:space="preserve">Внешняя политика России в XVII в. Возобновление дипломатических контактов со странами Европы и Азии после Смуты. Смоленская война. Поляновский мир. </w:t>
      </w:r>
      <w:r>
        <w:rPr>
          <w:rStyle w:val="0ptb"/>
        </w:rPr>
        <w:t>Контакты с православным населением Речи Посполитой: противодействие полонизации, распространению католичества.</w:t>
      </w:r>
      <w:r>
        <w:t xml:space="preserve"> Контакты с Запорожской Сечью. Восстание Богдана Хмельницкого. Переяславская рада. Вхождение Украины в состав России. Война между Россией и Речью Посполитой 1654-1667 гг. Андрусовское перемирие. Русско-шведская война 1656-1658 гг. и ее результаты. Конфликты с Османской империей. «Азовское осадное сидение». «Чигиринская война» и Бахчисарайский мирный договор. </w:t>
      </w:r>
      <w:r>
        <w:rPr>
          <w:rStyle w:val="0ptb"/>
        </w:rPr>
        <w:t>Отношения России со странами Западной Европы. Военные столкновения с манчжурами и империейЦин.</w:t>
      </w:r>
    </w:p>
    <w:p w:rsidR="00E80B14" w:rsidRDefault="00E07B23">
      <w:pPr>
        <w:pStyle w:val="60"/>
        <w:framePr w:w="10699" w:h="14141" w:hRule="exact" w:wrap="none" w:vAnchor="page" w:hAnchor="page" w:x="3107" w:y="4810"/>
        <w:shd w:val="clear" w:color="auto" w:fill="auto"/>
        <w:ind w:left="20"/>
      </w:pPr>
      <w:r>
        <w:rPr>
          <w:rStyle w:val="60pt1"/>
          <w:b/>
          <w:bCs/>
        </w:rPr>
        <w:t>Культурное пространство</w:t>
      </w:r>
    </w:p>
    <w:p w:rsidR="00E80B14" w:rsidRDefault="00E07B23">
      <w:pPr>
        <w:pStyle w:val="9"/>
        <w:framePr w:w="10699" w:h="14141" w:hRule="exact" w:wrap="none" w:vAnchor="page" w:hAnchor="page" w:x="3107" w:y="4810"/>
        <w:shd w:val="clear" w:color="auto" w:fill="auto"/>
        <w:spacing w:after="0"/>
        <w:ind w:left="20" w:right="300" w:firstLine="0"/>
      </w:pPr>
      <w:r>
        <w:t xml:space="preserve">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w:t>
      </w:r>
      <w:r>
        <w:rPr>
          <w:rStyle w:val="0ptb"/>
        </w:rPr>
        <w:t>Коч - корабль русских первопроходцев.</w:t>
      </w:r>
      <w:r>
        <w:t xml:space="preserve"> Освоение Поволжья, Урала и Сибири. Калмыцкое ханство. Ясачное налогообложение. Переселение русских на новые земли. </w:t>
      </w:r>
      <w:r>
        <w:rPr>
          <w:rStyle w:val="0ptb"/>
        </w:rPr>
        <w:t>Миссионерство и христианизация. Межэтнические отношения.</w:t>
      </w:r>
      <w:r>
        <w:t xml:space="preserve"> Формирование многонациональной элиты.</w:t>
      </w:r>
    </w:p>
    <w:p w:rsidR="00E80B14" w:rsidRDefault="00E07B23">
      <w:pPr>
        <w:pStyle w:val="9"/>
        <w:framePr w:w="10699" w:h="14141" w:hRule="exact" w:wrap="none" w:vAnchor="page" w:hAnchor="page" w:x="3107" w:y="4810"/>
        <w:shd w:val="clear" w:color="auto" w:fill="auto"/>
        <w:spacing w:after="0"/>
        <w:ind w:left="20" w:right="300" w:firstLine="0"/>
        <w:jc w:val="both"/>
      </w:pPr>
      <w:r>
        <w:rPr>
          <w:rStyle w:val="0ptb"/>
        </w:rPr>
        <w:t>Изменения в картине мира человека в XVI—XVII вв. и повседневная жизнь.</w:t>
      </w:r>
      <w:r>
        <w:t xml:space="preserve"> Жилище и предметы быта. Семья и семейные отношения. Религия и суеверия. Синтез европейской и восточной культур в быту высших слоев населениястраны.</w:t>
      </w:r>
    </w:p>
    <w:p w:rsidR="00E80B14" w:rsidRDefault="00E07B23">
      <w:pPr>
        <w:pStyle w:val="9"/>
        <w:framePr w:w="10699" w:h="14141" w:hRule="exact" w:wrap="none" w:vAnchor="page" w:hAnchor="page" w:x="3107" w:y="4810"/>
        <w:shd w:val="clear" w:color="auto" w:fill="auto"/>
        <w:spacing w:after="0"/>
        <w:ind w:left="20" w:right="300" w:firstLine="0"/>
      </w:pPr>
      <w:r>
        <w:t xml:space="preserve">Архитектура. Дворцово-храмовый ансамбль Соборной площади в Москве. Шатровый стиль в архитектуре. </w:t>
      </w:r>
      <w:r>
        <w:rPr>
          <w:rStyle w:val="0ptb"/>
        </w:rPr>
        <w:t>Антонио Солари, Алевиз Фрязин, Петрок Малой.</w:t>
      </w:r>
      <w:r>
        <w:t xml:space="preserve"> Собор Покрова наРву. Монастырские ансамбли (Кирилло-Белозерский, Соловецкий, Новый Иерусалим). Крепости (Китай-город, Смоленский, Казанский, Тобольский Астраханский, Ростовский кремли). Федор Конь. </w:t>
      </w:r>
      <w:r>
        <w:rPr>
          <w:rStyle w:val="0ptb"/>
        </w:rPr>
        <w:t>Приказ каменных дел.</w:t>
      </w:r>
      <w:r>
        <w:t xml:space="preserve"> Деревянное зодчество.</w:t>
      </w:r>
    </w:p>
    <w:p w:rsidR="00E80B14" w:rsidRDefault="00E07B23">
      <w:pPr>
        <w:pStyle w:val="9"/>
        <w:framePr w:w="10699" w:h="14141" w:hRule="exact" w:wrap="none" w:vAnchor="page" w:hAnchor="page" w:x="3107" w:y="4810"/>
        <w:shd w:val="clear" w:color="auto" w:fill="auto"/>
        <w:spacing w:after="0"/>
        <w:ind w:left="20" w:right="300" w:firstLine="0"/>
      </w:pPr>
      <w:r>
        <w:t xml:space="preserve">Изобразительное искусство. Симон Ушаков. Ярославская школа иконописи. Парсунная живопись. Летописание и начало книгопечатания. Лицевой свод. Домострой. </w:t>
      </w:r>
      <w:r>
        <w:rPr>
          <w:rStyle w:val="0ptb"/>
        </w:rPr>
        <w:t>Переписка Ивана Грозного с князем Андреем Курбским. Публицистика Смутного времени.</w:t>
      </w:r>
      <w:r>
        <w:t xml:space="preserve"> Усиление светского начала в российской культуре. Симеон Полоцкий. Немецкая слобода как проводник европейского культурного влияния. </w:t>
      </w:r>
      <w:r>
        <w:rPr>
          <w:rStyle w:val="0ptb"/>
        </w:rPr>
        <w:t>Посадская сатира ХУПв.</w:t>
      </w:r>
    </w:p>
    <w:p w:rsidR="00E80B14" w:rsidRDefault="00E07B23">
      <w:pPr>
        <w:pStyle w:val="9"/>
        <w:framePr w:w="10699" w:h="14141" w:hRule="exact" w:wrap="none" w:vAnchor="page" w:hAnchor="page" w:x="3107" w:y="4810"/>
        <w:shd w:val="clear" w:color="auto" w:fill="auto"/>
        <w:spacing w:after="0"/>
        <w:ind w:left="20" w:right="300" w:firstLine="0"/>
      </w:pPr>
      <w:r>
        <w:t>Развитие образования и научных знаний. Школы при Аптекарском и Посольском приказах. «Синопсис» Иннокентия Гизеля - первое учебное пособие по истории.</w:t>
      </w:r>
    </w:p>
    <w:p w:rsidR="00E80B14" w:rsidRDefault="00E07B23">
      <w:pPr>
        <w:pStyle w:val="9"/>
        <w:framePr w:w="10699" w:h="14141" w:hRule="exact" w:wrap="none" w:vAnchor="page" w:hAnchor="page" w:x="3107" w:y="4810"/>
        <w:shd w:val="clear" w:color="auto" w:fill="auto"/>
        <w:spacing w:after="0"/>
        <w:ind w:left="20" w:right="300" w:firstLine="0"/>
      </w:pPr>
      <w:r>
        <w:rPr>
          <w:rStyle w:val="10pt0pt3"/>
        </w:rPr>
        <w:t xml:space="preserve">Региональный компонент </w:t>
      </w:r>
      <w:r>
        <w:t>Наш регион в XVI - XVII вв.</w:t>
      </w:r>
    </w:p>
    <w:p w:rsidR="00E80B14" w:rsidRDefault="00E07B23">
      <w:pPr>
        <w:pStyle w:val="60"/>
        <w:framePr w:w="10699" w:h="14141" w:hRule="exact" w:wrap="none" w:vAnchor="page" w:hAnchor="page" w:x="3107" w:y="4810"/>
        <w:shd w:val="clear" w:color="auto" w:fill="auto"/>
        <w:ind w:left="20" w:right="300"/>
      </w:pPr>
      <w:r>
        <w:rPr>
          <w:rStyle w:val="60pt1"/>
          <w:b/>
          <w:bCs/>
        </w:rPr>
        <w:t>Россия в концеХУП - XVIII ВЕКАХ: от царства к империи Россия в эпоху преобразований Петра I</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10690" w:h="14962" w:hRule="exact" w:wrap="none" w:vAnchor="page" w:hAnchor="page" w:x="3111" w:y="4400"/>
        <w:shd w:val="clear" w:color="auto" w:fill="auto"/>
        <w:spacing w:after="0"/>
        <w:ind w:left="20" w:right="300" w:firstLine="0"/>
      </w:pPr>
      <w:r>
        <w:lastRenderedPageBreak/>
        <w:t>Причины и предпосылки преобразований (дискуссии по этому вопросу). Россия и Европа в конце XVII века. Модернизация как жизненно важная национальная задача.</w:t>
      </w:r>
    </w:p>
    <w:p w:rsidR="00E80B14" w:rsidRDefault="00E07B23">
      <w:pPr>
        <w:pStyle w:val="9"/>
        <w:framePr w:w="10690" w:h="14962" w:hRule="exact" w:wrap="none" w:vAnchor="page" w:hAnchor="page" w:x="3111" w:y="4400"/>
        <w:shd w:val="clear" w:color="auto" w:fill="auto"/>
        <w:spacing w:after="0"/>
        <w:ind w:left="20" w:right="860" w:firstLine="0"/>
        <w:jc w:val="both"/>
      </w:pPr>
      <w:r>
        <w:t>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w:t>
      </w:r>
    </w:p>
    <w:p w:rsidR="00E80B14" w:rsidRDefault="00E07B23">
      <w:pPr>
        <w:pStyle w:val="9"/>
        <w:framePr w:w="10690" w:h="14962" w:hRule="exact" w:wrap="none" w:vAnchor="page" w:hAnchor="page" w:x="3111" w:y="4400"/>
        <w:shd w:val="clear" w:color="auto" w:fill="auto"/>
        <w:spacing w:after="0"/>
        <w:ind w:left="20" w:right="300" w:firstLine="0"/>
      </w:pPr>
      <w:r>
        <w:rPr>
          <w:rStyle w:val="10pt0pt3"/>
        </w:rPr>
        <w:t xml:space="preserve">Экономическая </w:t>
      </w:r>
      <w:r>
        <w:t>политика.Строительство заводов и мануфактур, верфей. Создание базы металлургической индустрии на Урале. Оружейные заводы и корабельные верфи. Роль государства в создании промышленности. Основание Екатеринбурга. Преобладание крепостного и подневольного труда. Принципы меркантилизма и протекционизма. Таможенный тариф 1724 г. Введение подушной подати.</w:t>
      </w:r>
    </w:p>
    <w:p w:rsidR="00E80B14" w:rsidRDefault="00E07B23">
      <w:pPr>
        <w:pStyle w:val="9"/>
        <w:framePr w:w="10690" w:h="14962" w:hRule="exact" w:wrap="none" w:vAnchor="page" w:hAnchor="page" w:x="3111" w:y="4400"/>
        <w:shd w:val="clear" w:color="auto" w:fill="auto"/>
        <w:spacing w:after="0"/>
        <w:ind w:left="20" w:right="300" w:firstLine="0"/>
      </w:pPr>
      <w:r>
        <w:rPr>
          <w:rStyle w:val="10pt0pt3"/>
        </w:rPr>
        <w:t xml:space="preserve">Социальная </w:t>
      </w:r>
      <w:r>
        <w:t>политика.Консолидация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w:t>
      </w:r>
    </w:p>
    <w:p w:rsidR="00E80B14" w:rsidRDefault="00E07B23">
      <w:pPr>
        <w:pStyle w:val="9"/>
        <w:framePr w:w="10690" w:h="14962" w:hRule="exact" w:wrap="none" w:vAnchor="page" w:hAnchor="page" w:x="3111" w:y="4400"/>
        <w:shd w:val="clear" w:color="auto" w:fill="auto"/>
        <w:spacing w:after="0"/>
        <w:ind w:left="20" w:right="300" w:firstLine="0"/>
      </w:pPr>
      <w:r>
        <w:rPr>
          <w:rStyle w:val="10pt0pt3"/>
        </w:rPr>
        <w:t xml:space="preserve">Реформы управления. </w:t>
      </w:r>
      <w:r>
        <w:t>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w:t>
      </w:r>
    </w:p>
    <w:p w:rsidR="00E80B14" w:rsidRDefault="00E07B23">
      <w:pPr>
        <w:pStyle w:val="9"/>
        <w:framePr w:w="10690" w:h="14962" w:hRule="exact" w:wrap="none" w:vAnchor="page" w:hAnchor="page" w:x="3111" w:y="4400"/>
        <w:shd w:val="clear" w:color="auto" w:fill="auto"/>
        <w:spacing w:after="0"/>
        <w:ind w:left="20" w:right="300" w:firstLine="0"/>
      </w:pPr>
      <w:r>
        <w:t xml:space="preserve">Первые гвардейские полки. Создание регулярной армии, военного флота. Рекрутские наборы. </w:t>
      </w:r>
      <w:r>
        <w:rPr>
          <w:rStyle w:val="10pt0pt3"/>
        </w:rPr>
        <w:t xml:space="preserve">Церковная реформа. </w:t>
      </w:r>
      <w:r>
        <w:t xml:space="preserve">Упразднение патриаршества, учреждение синода. Положение конфессий. </w:t>
      </w:r>
      <w:r>
        <w:rPr>
          <w:rStyle w:val="10pt0pt3"/>
        </w:rPr>
        <w:t xml:space="preserve">Оппозиция реформам Петра </w:t>
      </w:r>
      <w:r>
        <w:t xml:space="preserve">1.Социальные движения в первой четверти XVIII в. </w:t>
      </w:r>
      <w:r>
        <w:rPr>
          <w:rStyle w:val="0ptb"/>
        </w:rPr>
        <w:t>Восстания в Астрахани, Башкирии, на Дону.</w:t>
      </w:r>
      <w:r>
        <w:t xml:space="preserve"> Дело царевичаАлексея.</w:t>
      </w:r>
    </w:p>
    <w:p w:rsidR="00E80B14" w:rsidRDefault="00E07B23">
      <w:pPr>
        <w:pStyle w:val="9"/>
        <w:framePr w:w="10690" w:h="14962" w:hRule="exact" w:wrap="none" w:vAnchor="page" w:hAnchor="page" w:x="3111" w:y="4400"/>
        <w:shd w:val="clear" w:color="auto" w:fill="auto"/>
        <w:spacing w:after="0"/>
        <w:ind w:left="20" w:right="300" w:firstLine="0"/>
      </w:pPr>
      <w:r>
        <w:rPr>
          <w:rStyle w:val="10pt0pt3"/>
        </w:rPr>
        <w:t xml:space="preserve">Внешняя политика. </w:t>
      </w:r>
      <w:r>
        <w:t>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w:t>
      </w:r>
    </w:p>
    <w:p w:rsidR="00E80B14" w:rsidRDefault="00E07B23">
      <w:pPr>
        <w:pStyle w:val="9"/>
        <w:framePr w:w="10690" w:h="14962" w:hRule="exact" w:wrap="none" w:vAnchor="page" w:hAnchor="page" w:x="3111" w:y="4400"/>
        <w:shd w:val="clear" w:color="auto" w:fill="auto"/>
        <w:spacing w:after="0"/>
        <w:ind w:left="20" w:right="860" w:firstLine="0"/>
        <w:jc w:val="both"/>
      </w:pPr>
      <w:r>
        <w:t>Закрепление России на берегах Балтики. Провозглашение России империей. Каспийский поход Петра1.</w:t>
      </w:r>
    </w:p>
    <w:p w:rsidR="00E80B14" w:rsidRDefault="00E07B23">
      <w:pPr>
        <w:pStyle w:val="9"/>
        <w:framePr w:w="10690" w:h="14962" w:hRule="exact" w:wrap="none" w:vAnchor="page" w:hAnchor="page" w:x="3111" w:y="4400"/>
        <w:shd w:val="clear" w:color="auto" w:fill="auto"/>
        <w:spacing w:after="0"/>
        <w:ind w:left="20" w:right="300" w:firstLine="0"/>
      </w:pPr>
      <w:r>
        <w:rPr>
          <w:rStyle w:val="10pt0pt3"/>
        </w:rPr>
        <w:t xml:space="preserve">Преобразования Петра I в области </w:t>
      </w:r>
      <w:r>
        <w:t>культуры.Доминирование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раннегобарокко.</w:t>
      </w:r>
    </w:p>
    <w:p w:rsidR="00E80B14" w:rsidRDefault="00E07B23">
      <w:pPr>
        <w:pStyle w:val="9"/>
        <w:framePr w:w="10690" w:h="14962" w:hRule="exact" w:wrap="none" w:vAnchor="page" w:hAnchor="page" w:x="3111" w:y="4400"/>
        <w:shd w:val="clear" w:color="auto" w:fill="auto"/>
        <w:spacing w:after="0"/>
        <w:ind w:left="20" w:right="300" w:firstLine="0"/>
      </w:pPr>
      <w:r>
        <w:t xml:space="preserve">Повседневная жизнь и быт правящей элиты и основной массы населения. Перемены в образе жизни российского дворянства. </w:t>
      </w:r>
      <w:r>
        <w:rPr>
          <w:rStyle w:val="0ptb"/>
        </w:rPr>
        <w:t>Новые формы социальной коммуникации в дворянской среде.</w:t>
      </w:r>
      <w:r>
        <w:t xml:space="preserve"> Ассамблеи, балы, фейерверки, светские государственные праздники. «Европейский» стиль в одежде, развлечениях, питании. Изменения в положении женщин.</w:t>
      </w:r>
    </w:p>
    <w:p w:rsidR="00E80B14" w:rsidRDefault="00E07B23">
      <w:pPr>
        <w:pStyle w:val="9"/>
        <w:framePr w:w="10690" w:h="14962" w:hRule="exact" w:wrap="none" w:vAnchor="page" w:hAnchor="page" w:x="3111" w:y="4400"/>
        <w:shd w:val="clear" w:color="auto" w:fill="auto"/>
        <w:spacing w:after="0"/>
        <w:ind w:left="20" w:firstLine="0"/>
      </w:pPr>
      <w:r>
        <w:t>Итоги, последствия и значение петровских преобразований. Образ Петра I в русской культуре.</w:t>
      </w:r>
    </w:p>
    <w:p w:rsidR="00E80B14" w:rsidRDefault="00E07B23">
      <w:pPr>
        <w:pStyle w:val="60"/>
        <w:framePr w:w="10690" w:h="14962" w:hRule="exact" w:wrap="none" w:vAnchor="page" w:hAnchor="page" w:x="3111" w:y="4400"/>
        <w:shd w:val="clear" w:color="auto" w:fill="auto"/>
        <w:ind w:left="20"/>
      </w:pPr>
      <w:r>
        <w:rPr>
          <w:rStyle w:val="60pt1"/>
          <w:b/>
          <w:bCs/>
        </w:rPr>
        <w:t>После Петра Великого: эпоха «дворцовых переворотов»</w:t>
      </w:r>
    </w:p>
    <w:p w:rsidR="00E80B14" w:rsidRDefault="00E07B23">
      <w:pPr>
        <w:pStyle w:val="9"/>
        <w:framePr w:w="10690" w:h="14962" w:hRule="exact" w:wrap="none" w:vAnchor="page" w:hAnchor="page" w:x="3111" w:y="4400"/>
        <w:shd w:val="clear" w:color="auto" w:fill="auto"/>
        <w:spacing w:after="0"/>
        <w:ind w:left="20" w:right="300" w:firstLine="0"/>
      </w:pPr>
      <w:r>
        <w:t xml:space="preserve">Причины нестабильности политического строя. Дворцовые перевороты. Фаворитизм. Создание Верховного тайного совета. Крушение политической карьеры А.Д.Меншикова. «Кондиции верховников» и приход к власти Анны Иоанновны. «Кабинет министров». Роль Э.Бирона, А.И.Остермана, А.П.Волынского, Б.Х.Миниха в управлении и политической жизни страны. Укрепление границ империи на Украине и на юго-восточной окраине. </w:t>
      </w:r>
      <w:r>
        <w:rPr>
          <w:rStyle w:val="0ptb"/>
        </w:rPr>
        <w:t>Переход Младшего жуза в Казахстане под суверенитет Российской империи. Война с Османской империей.</w:t>
      </w:r>
    </w:p>
    <w:p w:rsidR="00E80B14" w:rsidRDefault="00E07B23">
      <w:pPr>
        <w:pStyle w:val="9"/>
        <w:framePr w:w="10690" w:h="14962" w:hRule="exact" w:wrap="none" w:vAnchor="page" w:hAnchor="page" w:x="3111" w:y="4400"/>
        <w:shd w:val="clear" w:color="auto" w:fill="auto"/>
        <w:spacing w:after="0"/>
        <w:ind w:left="20" w:right="300" w:firstLine="0"/>
      </w:pPr>
      <w:r>
        <w:t>Россия при Елизавете Петровне. Экономическая и финансовая политика. Деятельность П.И.Шувалова.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w:t>
      </w:r>
    </w:p>
    <w:p w:rsidR="00E80B14" w:rsidRDefault="00E07B23">
      <w:pPr>
        <w:pStyle w:val="9"/>
        <w:framePr w:w="10690" w:h="14962" w:hRule="exact" w:wrap="none" w:vAnchor="page" w:hAnchor="page" w:x="3111" w:y="4400"/>
        <w:shd w:val="clear" w:color="auto" w:fill="auto"/>
        <w:spacing w:after="0"/>
        <w:ind w:left="20" w:right="300" w:firstLine="0"/>
      </w:pPr>
      <w:r>
        <w:t>Россия в международных конфликтах 1740-х - 1750-х гг. Участие в Семилетней войне. Петр III. Манифест «о вольности дворянской». Переворот 28 июня 1762 г.</w:t>
      </w:r>
    </w:p>
    <w:p w:rsidR="00E80B14" w:rsidRDefault="00E07B23">
      <w:pPr>
        <w:pStyle w:val="60"/>
        <w:framePr w:w="10690" w:h="14962" w:hRule="exact" w:wrap="none" w:vAnchor="page" w:hAnchor="page" w:x="3111" w:y="4400"/>
        <w:shd w:val="clear" w:color="auto" w:fill="auto"/>
        <w:ind w:left="20"/>
      </w:pPr>
      <w:r>
        <w:rPr>
          <w:rStyle w:val="60pt1"/>
          <w:b/>
          <w:bCs/>
        </w:rPr>
        <w:t>Россия в 1760-х - 1790- гг. Правление Екатерины II и Павла I</w:t>
      </w:r>
    </w:p>
    <w:p w:rsidR="00E80B14" w:rsidRDefault="00E07B23">
      <w:pPr>
        <w:pStyle w:val="9"/>
        <w:framePr w:w="10690" w:h="14962" w:hRule="exact" w:wrap="none" w:vAnchor="page" w:hAnchor="page" w:x="3111" w:y="4400"/>
        <w:shd w:val="clear" w:color="auto" w:fill="auto"/>
        <w:spacing w:after="0"/>
        <w:ind w:left="20" w:firstLine="0"/>
      </w:pPr>
      <w:r>
        <w:t>Внутренняя политика Екатерины II. Личность императрицы. Идеи Просвещения.</w:t>
      </w:r>
    </w:p>
    <w:p w:rsidR="00E80B14" w:rsidRDefault="00E07B23">
      <w:pPr>
        <w:pStyle w:val="9"/>
        <w:framePr w:w="10690" w:h="14962" w:hRule="exact" w:wrap="none" w:vAnchor="page" w:hAnchor="page" w:x="3111" w:y="4400"/>
        <w:shd w:val="clear" w:color="auto" w:fill="auto"/>
        <w:spacing w:after="0"/>
        <w:ind w:left="20" w:right="300" w:firstLine="0"/>
      </w:pPr>
      <w:r>
        <w:t>«Просвещенный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10766" w:h="14962" w:hRule="exact" w:wrap="none" w:vAnchor="page" w:hAnchor="page" w:x="3073" w:y="4397"/>
        <w:shd w:val="clear" w:color="auto" w:fill="auto"/>
        <w:spacing w:after="0"/>
        <w:ind w:left="20" w:right="300" w:firstLine="0"/>
      </w:pPr>
      <w:r>
        <w:lastRenderedPageBreak/>
        <w:t xml:space="preserve">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w:t>
      </w:r>
      <w:r>
        <w:rPr>
          <w:rStyle w:val="0ptb"/>
        </w:rPr>
        <w:t xml:space="preserve">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городскомуправлении. </w:t>
      </w:r>
      <w:r>
        <w:t xml:space="preserve">Национальная политика. </w:t>
      </w:r>
      <w:r>
        <w:rPr>
          <w:rStyle w:val="0ptb"/>
        </w:rPr>
        <w:t>Унификация управления на окраинах империи. Ликвидация украинского гетманства. Формирование Кубанского Оренбургского и Сибирского казачества. Основание Ростова-на-Дону.Активизация деятельности по привлечению иностранцев в Россию.</w:t>
      </w:r>
      <w:r>
        <w:t xml:space="preserve"> Расселение колонистов в Новороссии, Поволжье, других регионах. Укрепление начал толерантности и веротерпимости по отношению к неправославным и нехристианским конфессиям.</w:t>
      </w:r>
    </w:p>
    <w:p w:rsidR="00E80B14" w:rsidRDefault="00E07B23">
      <w:pPr>
        <w:pStyle w:val="9"/>
        <w:framePr w:w="10766" w:h="14962" w:hRule="exact" w:wrap="none" w:vAnchor="page" w:hAnchor="page" w:x="3073" w:y="4397"/>
        <w:shd w:val="clear" w:color="auto" w:fill="auto"/>
        <w:spacing w:after="0"/>
        <w:ind w:left="40" w:right="220" w:firstLine="0"/>
      </w:pPr>
      <w:r>
        <w:t xml:space="preserve">Экономическое развитие России во второй половине XVIII века.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w:t>
      </w:r>
      <w:r>
        <w:rPr>
          <w:rStyle w:val="0ptb"/>
        </w:rPr>
        <w:t>Дворовые люди.</w:t>
      </w:r>
      <w:r>
        <w:t xml:space="preserve"> Роль крепостного строя в экономикестраны.</w:t>
      </w:r>
    </w:p>
    <w:p w:rsidR="00E80B14" w:rsidRDefault="00E07B23">
      <w:pPr>
        <w:pStyle w:val="9"/>
        <w:framePr w:w="10766" w:h="14962" w:hRule="exact" w:wrap="none" w:vAnchor="page" w:hAnchor="page" w:x="3073" w:y="4397"/>
        <w:shd w:val="clear" w:color="auto" w:fill="auto"/>
        <w:spacing w:after="0"/>
        <w:ind w:left="40" w:right="220" w:firstLine="0"/>
      </w:pPr>
      <w:r>
        <w:t xml:space="preserve">Промышленность в городе и деревне. Роль государства, купечества, помещиков в развитии промышленности. </w:t>
      </w:r>
      <w:r>
        <w:rPr>
          <w:rStyle w:val="0ptb"/>
        </w:rPr>
        <w:t>Крепостной и вольнонаемный труд. Привлечение крепостных оброчных крестьян к работе на мануфактурах.</w:t>
      </w:r>
      <w:r>
        <w:t xml:space="preserve"> Развитие крестьянских промыслов.Рост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w:t>
      </w:r>
    </w:p>
    <w:p w:rsidR="00E80B14" w:rsidRDefault="00E07B23">
      <w:pPr>
        <w:pStyle w:val="9"/>
        <w:framePr w:w="10766" w:h="14962" w:hRule="exact" w:wrap="none" w:vAnchor="page" w:hAnchor="page" w:x="3073" w:y="4397"/>
        <w:shd w:val="clear" w:color="auto" w:fill="auto"/>
        <w:spacing w:after="0"/>
        <w:ind w:left="40" w:right="220" w:firstLine="0"/>
      </w:pPr>
      <w:r>
        <w:t xml:space="preserve">Внутренняя и внешняя торговля. Торговые пути внутри страны. </w:t>
      </w:r>
      <w:r>
        <w:rPr>
          <w:rStyle w:val="0ptb"/>
        </w:rPr>
        <w:t>Водно-транспортные системы: Вышневолоцкая, Тихвинская, Мариинская и др.</w:t>
      </w:r>
      <w:r>
        <w:t xml:space="preserve"> Ярмарки и их роль во внутренней торговле. Макарьевская, Ирбитская, Свенская, Коренная ярмарки. Ярмарки на Украине. </w:t>
      </w:r>
      <w:r>
        <w:rPr>
          <w:rStyle w:val="0ptb"/>
        </w:rPr>
        <w:t>Партнеры России во внешней торговле в Европе и в мире. Обеспечение активного внешнеторгового баланса.</w:t>
      </w:r>
    </w:p>
    <w:p w:rsidR="00E80B14" w:rsidRDefault="00E07B23">
      <w:pPr>
        <w:pStyle w:val="9"/>
        <w:framePr w:w="10766" w:h="14962" w:hRule="exact" w:wrap="none" w:vAnchor="page" w:hAnchor="page" w:x="3073" w:y="4397"/>
        <w:shd w:val="clear" w:color="auto" w:fill="auto"/>
        <w:spacing w:after="0"/>
        <w:ind w:left="40" w:right="220" w:firstLine="0"/>
      </w:pPr>
      <w:r>
        <w:t xml:space="preserve">Обострение социальных противоречий. </w:t>
      </w:r>
      <w:r>
        <w:rPr>
          <w:rStyle w:val="0ptb"/>
        </w:rPr>
        <w:t>Чумной бунт в Москве.</w:t>
      </w:r>
      <w:r>
        <w:t xml:space="preserve"> Восстание под предводительством Емельяна Пугачева. </w:t>
      </w:r>
      <w:r>
        <w:rPr>
          <w:rStyle w:val="0ptb"/>
        </w:rPr>
        <w:t>Антидворянский и антикрепостнический характер движения. Роль казачества, народов Урала и Поволжья в восстании.</w:t>
      </w:r>
      <w:r>
        <w:t xml:space="preserve"> Влияние восстания на внутреннюю политику и развитие общественной мысли.</w:t>
      </w:r>
    </w:p>
    <w:p w:rsidR="00E80B14" w:rsidRDefault="00E07B23">
      <w:pPr>
        <w:pStyle w:val="9"/>
        <w:framePr w:w="10766" w:h="14962" w:hRule="exact" w:wrap="none" w:vAnchor="page" w:hAnchor="page" w:x="3073" w:y="4397"/>
        <w:shd w:val="clear" w:color="auto" w:fill="auto"/>
        <w:spacing w:after="0"/>
        <w:ind w:left="40" w:right="220" w:firstLine="0"/>
      </w:pPr>
      <w:r>
        <w:t>Внешняя политика России второй половины XVIII в., ее основные задачи. Н.И. Панин и А.А.Безбородко.</w:t>
      </w:r>
    </w:p>
    <w:p w:rsidR="00E80B14" w:rsidRDefault="00E07B23">
      <w:pPr>
        <w:pStyle w:val="9"/>
        <w:framePr w:w="10766" w:h="14962" w:hRule="exact" w:wrap="none" w:vAnchor="page" w:hAnchor="page" w:x="3073" w:y="4397"/>
        <w:shd w:val="clear" w:color="auto" w:fill="auto"/>
        <w:spacing w:after="0"/>
        <w:ind w:left="40" w:right="220" w:firstLine="0"/>
      </w:pPr>
      <w:r>
        <w:t>Борьба России за выход к Черному морю. Войны с Османской империей. П.А.Румянцев, А.Суворов, Ф.Ф.Ушаков,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 А.Потемкин. Путешествие Екатерины II на юг в 1787 г.</w:t>
      </w:r>
    </w:p>
    <w:p w:rsidR="00E80B14" w:rsidRDefault="00E07B23">
      <w:pPr>
        <w:pStyle w:val="70"/>
        <w:framePr w:w="10766" w:h="14962" w:hRule="exact" w:wrap="none" w:vAnchor="page" w:hAnchor="page" w:x="3073" w:y="4397"/>
        <w:shd w:val="clear" w:color="auto" w:fill="auto"/>
        <w:ind w:left="40" w:right="220" w:firstLine="0"/>
        <w:jc w:val="left"/>
      </w:pPr>
      <w:r>
        <w:rPr>
          <w:rStyle w:val="70pt"/>
        </w:rPr>
        <w:t xml:space="preserve">Участие России в разделах Речи Посполитой. </w:t>
      </w:r>
      <w:r>
        <w:rPr>
          <w:rStyle w:val="70pt2"/>
          <w:b/>
          <w:bCs/>
          <w:i/>
          <w:iCs/>
        </w:rPr>
        <w:t>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w:t>
      </w:r>
      <w:r>
        <w:rPr>
          <w:rStyle w:val="70pt"/>
        </w:rPr>
        <w:t xml:space="preserve"> Вхождение в состав России украинских и белорусских земель. Присоединение Литвы и Курляндии. Борьба Польши за национальную независимость. </w:t>
      </w:r>
      <w:r>
        <w:rPr>
          <w:rStyle w:val="70pt2"/>
          <w:b/>
          <w:bCs/>
          <w:i/>
          <w:iCs/>
        </w:rPr>
        <w:t>Восстание под предводительством Тадеуша Костюшко.</w:t>
      </w:r>
    </w:p>
    <w:p w:rsidR="00E80B14" w:rsidRDefault="00E07B23">
      <w:pPr>
        <w:pStyle w:val="9"/>
        <w:framePr w:w="10766" w:h="14962" w:hRule="exact" w:wrap="none" w:vAnchor="page" w:hAnchor="page" w:x="3073" w:y="4397"/>
        <w:shd w:val="clear" w:color="auto" w:fill="auto"/>
        <w:spacing w:after="0"/>
        <w:ind w:left="40" w:right="220" w:firstLine="0"/>
      </w:pPr>
      <w:r>
        <w:t>Участие России в борьбе с революционной Францией. Итальянский и Швейцарский походы А.В.Суворова. Действия эскадры Ф.Ф.Ушакова в Средиземном море.</w:t>
      </w:r>
    </w:p>
    <w:p w:rsidR="00E80B14" w:rsidRDefault="00E07B23">
      <w:pPr>
        <w:pStyle w:val="60"/>
        <w:framePr w:w="10766" w:h="14962" w:hRule="exact" w:wrap="none" w:vAnchor="page" w:hAnchor="page" w:x="3073" w:y="4397"/>
        <w:shd w:val="clear" w:color="auto" w:fill="auto"/>
        <w:ind w:left="40"/>
      </w:pPr>
      <w:r>
        <w:rPr>
          <w:rStyle w:val="60pt1"/>
          <w:b/>
          <w:bCs/>
        </w:rPr>
        <w:t>Культурное пространство Российской империи в XVIII в.</w:t>
      </w:r>
    </w:p>
    <w:p w:rsidR="00E80B14" w:rsidRDefault="00E07B23">
      <w:pPr>
        <w:pStyle w:val="9"/>
        <w:framePr w:w="10766" w:h="14962" w:hRule="exact" w:wrap="none" w:vAnchor="page" w:hAnchor="page" w:x="3073" w:y="4397"/>
        <w:shd w:val="clear" w:color="auto" w:fill="auto"/>
        <w:spacing w:after="0"/>
        <w:ind w:left="40" w:right="220" w:firstLine="0"/>
      </w:pPr>
      <w:r>
        <w:t xml:space="preserve">Определяющее влияние идей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А.П.Сумарокова, Г.Р.Державина, Д.И.Фонвизина. </w:t>
      </w:r>
      <w:r>
        <w:rPr>
          <w:rStyle w:val="0ptb"/>
        </w:rPr>
        <w:t>Н.И.Новиков, материалы о положении крепостных крестьян в его журналах.</w:t>
      </w:r>
      <w:r>
        <w:t xml:space="preserve"> А.Н.Радищев и его «Путешествие из Петербурга в Москву».</w:t>
      </w:r>
    </w:p>
    <w:p w:rsidR="00E80B14" w:rsidRDefault="00E07B23">
      <w:pPr>
        <w:pStyle w:val="9"/>
        <w:framePr w:w="10766" w:h="14962" w:hRule="exact" w:wrap="none" w:vAnchor="page" w:hAnchor="page" w:x="3073" w:y="4397"/>
        <w:shd w:val="clear" w:color="auto" w:fill="auto"/>
        <w:spacing w:after="0"/>
        <w:ind w:left="40" w:right="220" w:firstLine="0"/>
      </w:pPr>
      <w:r>
        <w:t xml:space="preserve">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и т. п.). </w:t>
      </w:r>
      <w:r>
        <w:rPr>
          <w:rStyle w:val="0ptb"/>
        </w:rPr>
        <w:t>Вклад в развитие русской культуры ученых, художников, мастеров, прибывших из-за рубежа.</w:t>
      </w:r>
      <w:r>
        <w:t xml:space="preserve"> Усиление внимания к жизни и культуре русского народа и историческому прошлому России к концу столетия.</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10781" w:h="14419" w:hRule="exact" w:wrap="none" w:vAnchor="page" w:hAnchor="page" w:x="3066" w:y="4671"/>
        <w:shd w:val="clear" w:color="auto" w:fill="auto"/>
        <w:spacing w:after="0"/>
        <w:ind w:left="20" w:right="220" w:firstLine="0"/>
      </w:pPr>
      <w:r>
        <w:lastRenderedPageBreak/>
        <w:t>Культура и быт российских сословий. Дворянство: жизнь и быт дворянской усадьбы. Духовенство. Купечество. Крестьянство.</w:t>
      </w:r>
    </w:p>
    <w:p w:rsidR="00E80B14" w:rsidRDefault="00E07B23">
      <w:pPr>
        <w:pStyle w:val="9"/>
        <w:framePr w:w="10781" w:h="14419" w:hRule="exact" w:wrap="none" w:vAnchor="page" w:hAnchor="page" w:x="3066" w:y="4671"/>
        <w:shd w:val="clear" w:color="auto" w:fill="auto"/>
        <w:spacing w:after="0"/>
        <w:ind w:left="20" w:right="220" w:firstLine="0"/>
      </w:pPr>
      <w:r>
        <w:t xml:space="preserve">Российская наука в XVIII веке.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Западного побережья Северной Америки. Российско-американская компания. </w:t>
      </w:r>
      <w:r>
        <w:rPr>
          <w:rStyle w:val="0ptb"/>
        </w:rPr>
        <w:t>Исследования в области отечественной истории. Изучение российской словесности и развитие литературного языка. Российская академия.Е.Р.Дашкова.</w:t>
      </w:r>
    </w:p>
    <w:p w:rsidR="00E80B14" w:rsidRDefault="00E07B23">
      <w:pPr>
        <w:pStyle w:val="70"/>
        <w:framePr w:w="10781" w:h="14419" w:hRule="exact" w:wrap="none" w:vAnchor="page" w:hAnchor="page" w:x="3066" w:y="4671"/>
        <w:shd w:val="clear" w:color="auto" w:fill="auto"/>
        <w:ind w:left="20" w:right="220" w:firstLine="0"/>
        <w:jc w:val="left"/>
      </w:pPr>
      <w:r>
        <w:rPr>
          <w:rStyle w:val="70pt"/>
        </w:rPr>
        <w:t xml:space="preserve">М.В. Ломоносов и его выдающаяся роль в становлении российской науки и образования. Образование в России в XVIII в. </w:t>
      </w:r>
      <w:r>
        <w:rPr>
          <w:rStyle w:val="70pt2"/>
          <w:b/>
          <w:bCs/>
          <w:i/>
          <w:iCs/>
        </w:rPr>
        <w:t xml:space="preserve">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 </w:t>
      </w:r>
      <w:r>
        <w:rPr>
          <w:rStyle w:val="70pt"/>
        </w:rPr>
        <w:t>Московский университет - первый российский университет.</w:t>
      </w:r>
    </w:p>
    <w:p w:rsidR="00E80B14" w:rsidRDefault="00E07B23">
      <w:pPr>
        <w:pStyle w:val="70"/>
        <w:framePr w:w="10781" w:h="14419" w:hRule="exact" w:wrap="none" w:vAnchor="page" w:hAnchor="page" w:x="3066" w:y="4671"/>
        <w:shd w:val="clear" w:color="auto" w:fill="auto"/>
        <w:ind w:left="20" w:right="220" w:firstLine="0"/>
        <w:jc w:val="left"/>
      </w:pPr>
      <w:r>
        <w:rPr>
          <w:rStyle w:val="70pt"/>
        </w:rPr>
        <w:t xml:space="preserve">Русская архитектура XVIII в. Строительство Петербурга, формирование его городского плана. </w:t>
      </w:r>
      <w:r>
        <w:rPr>
          <w:rStyle w:val="70pt2"/>
          <w:b/>
          <w:bCs/>
          <w:i/>
          <w:iCs/>
        </w:rPr>
        <w:t>Регулярный характер застройки Петербурга и других городов. Барокко в архитектуре Москвы и Петербурга.</w:t>
      </w:r>
      <w:r>
        <w:rPr>
          <w:rStyle w:val="70pt"/>
        </w:rPr>
        <w:t xml:space="preserve"> Переход к классицизму, </w:t>
      </w:r>
      <w:r>
        <w:rPr>
          <w:rStyle w:val="70pt2"/>
          <w:b/>
          <w:bCs/>
          <w:i/>
          <w:iCs/>
        </w:rPr>
        <w:t>создание архитектурных ассамблей в стиле классицизма в обеих столицах.</w:t>
      </w:r>
      <w:r>
        <w:rPr>
          <w:rStyle w:val="70pt"/>
        </w:rPr>
        <w:t xml:space="preserve"> В.И. Баженов, М.Ф.Казаков.</w:t>
      </w:r>
    </w:p>
    <w:p w:rsidR="00E80B14" w:rsidRDefault="00E07B23">
      <w:pPr>
        <w:pStyle w:val="9"/>
        <w:framePr w:w="10781" w:h="14419" w:hRule="exact" w:wrap="none" w:vAnchor="page" w:hAnchor="page" w:x="3066" w:y="4671"/>
        <w:shd w:val="clear" w:color="auto" w:fill="auto"/>
        <w:spacing w:after="0"/>
        <w:ind w:left="20" w:right="220" w:firstLine="0"/>
      </w:pPr>
      <w:r>
        <w:t xml:space="preserve">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w:t>
      </w:r>
      <w:r>
        <w:rPr>
          <w:rStyle w:val="0ptb"/>
        </w:rPr>
        <w:t>Новые веяния в изобразительном искусстве в конце столетия.</w:t>
      </w:r>
    </w:p>
    <w:p w:rsidR="00E80B14" w:rsidRDefault="00E07B23">
      <w:pPr>
        <w:pStyle w:val="60"/>
        <w:framePr w:w="10781" w:h="14419" w:hRule="exact" w:wrap="none" w:vAnchor="page" w:hAnchor="page" w:x="3066" w:y="4671"/>
        <w:shd w:val="clear" w:color="auto" w:fill="auto"/>
        <w:ind w:left="20"/>
      </w:pPr>
      <w:r>
        <w:rPr>
          <w:rStyle w:val="60pt1"/>
          <w:b/>
          <w:bCs/>
        </w:rPr>
        <w:t>Народы России в XVIII в.</w:t>
      </w:r>
    </w:p>
    <w:p w:rsidR="00E80B14" w:rsidRDefault="00E07B23">
      <w:pPr>
        <w:pStyle w:val="9"/>
        <w:framePr w:w="10781" w:h="14419" w:hRule="exact" w:wrap="none" w:vAnchor="page" w:hAnchor="page" w:x="3066" w:y="4671"/>
        <w:shd w:val="clear" w:color="auto" w:fill="auto"/>
        <w:spacing w:after="0"/>
        <w:ind w:left="20" w:firstLine="0"/>
      </w:pPr>
      <w:r>
        <w:t>Управление окраинами империи. Башкирские восстания. Политика по отношению к исламу.</w:t>
      </w:r>
    </w:p>
    <w:p w:rsidR="00E80B14" w:rsidRDefault="00E07B23">
      <w:pPr>
        <w:pStyle w:val="9"/>
        <w:framePr w:w="10781" w:h="14419" w:hRule="exact" w:wrap="none" w:vAnchor="page" w:hAnchor="page" w:x="3066" w:y="4671"/>
        <w:shd w:val="clear" w:color="auto" w:fill="auto"/>
        <w:spacing w:after="0"/>
        <w:ind w:left="20" w:right="220" w:firstLine="0"/>
      </w:pPr>
      <w:r>
        <w:t>Освоение Новороссии, Поволжья и Южного Урала. Немецкие переселенцы. Формирование черты оседлости.</w:t>
      </w:r>
    </w:p>
    <w:p w:rsidR="00E80B14" w:rsidRDefault="00E07B23">
      <w:pPr>
        <w:pStyle w:val="60"/>
        <w:framePr w:w="10781" w:h="14419" w:hRule="exact" w:wrap="none" w:vAnchor="page" w:hAnchor="page" w:x="3066" w:y="4671"/>
        <w:shd w:val="clear" w:color="auto" w:fill="auto"/>
        <w:ind w:left="20"/>
      </w:pPr>
      <w:r>
        <w:rPr>
          <w:rStyle w:val="60pt1"/>
          <w:b/>
          <w:bCs/>
        </w:rPr>
        <w:t>Россия при Павле I</w:t>
      </w:r>
    </w:p>
    <w:p w:rsidR="00E80B14" w:rsidRDefault="00E07B23">
      <w:pPr>
        <w:pStyle w:val="9"/>
        <w:framePr w:w="10781" w:h="14419" w:hRule="exact" w:wrap="none" w:vAnchor="page" w:hAnchor="page" w:x="3066" w:y="4671"/>
        <w:shd w:val="clear" w:color="auto" w:fill="auto"/>
        <w:spacing w:after="0"/>
        <w:ind w:left="20" w:right="220" w:firstLine="0"/>
      </w:pPr>
      <w:r>
        <w:t xml:space="preserve">Основные принципы внутренней политики Павла I. Укрепление абсолютизма </w:t>
      </w:r>
      <w:r>
        <w:rPr>
          <w:rStyle w:val="0ptb"/>
        </w:rPr>
        <w:t>через отказ от принципов «просвещенного абсолютизма» и</w:t>
      </w:r>
      <w:r>
        <w:t xml:space="preserve"> усиление бюрократического и полицейского характера государства и личной власти императора. Личность Павла I и ее влияние на политику страны. Указы о престолонаследии, и о «трехдневной барщине».</w:t>
      </w:r>
    </w:p>
    <w:p w:rsidR="00E80B14" w:rsidRDefault="00E07B23">
      <w:pPr>
        <w:pStyle w:val="9"/>
        <w:framePr w:w="10781" w:h="14419" w:hRule="exact" w:wrap="none" w:vAnchor="page" w:hAnchor="page" w:x="3066" w:y="4671"/>
        <w:shd w:val="clear" w:color="auto" w:fill="auto"/>
        <w:spacing w:after="0"/>
        <w:ind w:left="20" w:right="220" w:firstLine="0"/>
      </w:pPr>
      <w:r>
        <w:t>Политика Павла I по отношению к дворянству, взаимоотношение со столичной знатью, меры в области внешней политики и причины дворцового переворота 11 марта 1801 года.</w:t>
      </w:r>
    </w:p>
    <w:p w:rsidR="00E80B14" w:rsidRDefault="00E07B23">
      <w:pPr>
        <w:pStyle w:val="9"/>
        <w:framePr w:w="10781" w:h="14419" w:hRule="exact" w:wrap="none" w:vAnchor="page" w:hAnchor="page" w:x="3066" w:y="4671"/>
        <w:shd w:val="clear" w:color="auto" w:fill="auto"/>
        <w:spacing w:after="0"/>
        <w:ind w:left="20" w:firstLine="0"/>
      </w:pPr>
      <w:r>
        <w:t>Внутренняя политика. Ограничение дворянских привилегий.</w:t>
      </w:r>
    </w:p>
    <w:p w:rsidR="00E80B14" w:rsidRDefault="00E07B23">
      <w:pPr>
        <w:pStyle w:val="60"/>
        <w:framePr w:w="10781" w:h="14419" w:hRule="exact" w:wrap="none" w:vAnchor="page" w:hAnchor="page" w:x="3066" w:y="4671"/>
        <w:shd w:val="clear" w:color="auto" w:fill="auto"/>
        <w:ind w:left="20" w:right="220"/>
      </w:pPr>
      <w:r>
        <w:rPr>
          <w:rStyle w:val="60pt1"/>
          <w:b/>
          <w:bCs/>
        </w:rPr>
        <w:t xml:space="preserve">Региональный компонент </w:t>
      </w:r>
      <w:r>
        <w:rPr>
          <w:rStyle w:val="6105pt0pt0"/>
        </w:rPr>
        <w:t>Наш регион в XVIII в.</w:t>
      </w:r>
    </w:p>
    <w:p w:rsidR="00E80B14" w:rsidRDefault="00E07B23">
      <w:pPr>
        <w:pStyle w:val="60"/>
        <w:framePr w:w="10781" w:h="14419" w:hRule="exact" w:wrap="none" w:vAnchor="page" w:hAnchor="page" w:x="3066" w:y="4671"/>
        <w:shd w:val="clear" w:color="auto" w:fill="auto"/>
        <w:ind w:left="20"/>
      </w:pPr>
      <w:r>
        <w:rPr>
          <w:rStyle w:val="60pt1"/>
          <w:b/>
          <w:bCs/>
        </w:rPr>
        <w:t>Росспйфская империя в XIX - начале XX вв.</w:t>
      </w:r>
    </w:p>
    <w:p w:rsidR="00E80B14" w:rsidRDefault="00E07B23">
      <w:pPr>
        <w:pStyle w:val="60"/>
        <w:framePr w:w="10781" w:h="14419" w:hRule="exact" w:wrap="none" w:vAnchor="page" w:hAnchor="page" w:x="3066" w:y="4671"/>
        <w:shd w:val="clear" w:color="auto" w:fill="auto"/>
        <w:ind w:left="20"/>
      </w:pPr>
      <w:r>
        <w:rPr>
          <w:rStyle w:val="60pt1"/>
          <w:b/>
          <w:bCs/>
        </w:rPr>
        <w:t>Россия на пути к реформам (1801-1861)</w:t>
      </w:r>
    </w:p>
    <w:p w:rsidR="00E80B14" w:rsidRDefault="00E07B23">
      <w:pPr>
        <w:pStyle w:val="60"/>
        <w:framePr w:w="10781" w:h="14419" w:hRule="exact" w:wrap="none" w:vAnchor="page" w:hAnchor="page" w:x="3066" w:y="4671"/>
        <w:shd w:val="clear" w:color="auto" w:fill="auto"/>
        <w:ind w:left="20"/>
      </w:pPr>
      <w:r>
        <w:rPr>
          <w:rStyle w:val="60pt1"/>
          <w:b/>
          <w:bCs/>
        </w:rPr>
        <w:t>Александровская эпоха: государственный либерализм</w:t>
      </w:r>
    </w:p>
    <w:p w:rsidR="00E80B14" w:rsidRDefault="00E07B23">
      <w:pPr>
        <w:pStyle w:val="9"/>
        <w:framePr w:w="10781" w:h="14419" w:hRule="exact" w:wrap="none" w:vAnchor="page" w:hAnchor="page" w:x="3066" w:y="4671"/>
        <w:shd w:val="clear" w:color="auto" w:fill="auto"/>
        <w:spacing w:after="0"/>
        <w:ind w:left="20" w:right="220" w:firstLine="0"/>
      </w:pPr>
      <w:r>
        <w:t xml:space="preserve">Проекты либеральных реформ Александра I. Внешние и внутренние факторы. Негласный комитет и «молодые друзья» императора. Реформы государственного управления. М.М. Сперанский. </w:t>
      </w:r>
      <w:r>
        <w:rPr>
          <w:rStyle w:val="10pt0pt3"/>
        </w:rPr>
        <w:t>Отечественная война 1812 г.</w:t>
      </w:r>
    </w:p>
    <w:p w:rsidR="00E80B14" w:rsidRDefault="00E07B23">
      <w:pPr>
        <w:pStyle w:val="9"/>
        <w:framePr w:w="10781" w:h="14419" w:hRule="exact" w:wrap="none" w:vAnchor="page" w:hAnchor="page" w:x="3066" w:y="4671"/>
        <w:shd w:val="clear" w:color="auto" w:fill="auto"/>
        <w:spacing w:after="0"/>
        <w:ind w:left="20" w:firstLine="0"/>
      </w:pPr>
      <w:r>
        <w:t>Эпоха 1812 года. Война России с Францией 1805-1807 гг. Тильзитский мир. Война со Швецией 1809</w:t>
      </w:r>
    </w:p>
    <w:p w:rsidR="00E80B14" w:rsidRDefault="00E07B23">
      <w:pPr>
        <w:pStyle w:val="9"/>
        <w:framePr w:w="10781" w:h="14419" w:hRule="exact" w:wrap="none" w:vAnchor="page" w:hAnchor="page" w:x="3066" w:y="4671"/>
        <w:shd w:val="clear" w:color="auto" w:fill="auto"/>
        <w:tabs>
          <w:tab w:val="left" w:pos="260"/>
        </w:tabs>
        <w:spacing w:after="0"/>
        <w:ind w:left="20" w:right="220" w:firstLine="0"/>
      </w:pPr>
      <w:r>
        <w:t>г.</w:t>
      </w:r>
      <w:r>
        <w:tab/>
        <w:t xml:space="preserve">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после победы над Наполеоном и Венскогоконгресса. Либеральные и охранительные тенденции во внутренней политике. Польская конституция 1815 г. </w:t>
      </w:r>
      <w:r>
        <w:rPr>
          <w:rStyle w:val="0ptb"/>
        </w:rPr>
        <w:t>Военные поселения. Дворянская оппозиция самодержавию.</w:t>
      </w:r>
      <w:r>
        <w:t xml:space="preserve"> Тайные организации: Союз спасения,</w:t>
      </w:r>
    </w:p>
    <w:p w:rsidR="00E80B14" w:rsidRDefault="00E07B23">
      <w:pPr>
        <w:pStyle w:val="9"/>
        <w:framePr w:w="10781" w:h="14419" w:hRule="exact" w:wrap="none" w:vAnchor="page" w:hAnchor="page" w:x="3066" w:y="4671"/>
        <w:shd w:val="clear" w:color="auto" w:fill="auto"/>
        <w:spacing w:after="0"/>
        <w:ind w:left="20" w:right="220" w:firstLine="0"/>
      </w:pPr>
      <w:r>
        <w:t xml:space="preserve">Союз благоденствия, Северное и Южное общества. Восстание декабристов 14 декабря 1825г. </w:t>
      </w:r>
      <w:r>
        <w:rPr>
          <w:rStyle w:val="10pt0pt3"/>
        </w:rPr>
        <w:t>Николаевское самодержавие: государственный консерватизм</w:t>
      </w:r>
    </w:p>
    <w:p w:rsidR="00E80B14" w:rsidRDefault="00E07B23">
      <w:pPr>
        <w:pStyle w:val="9"/>
        <w:framePr w:w="10781" w:h="14419" w:hRule="exact" w:wrap="none" w:vAnchor="page" w:hAnchor="page" w:x="3066" w:y="4671"/>
        <w:shd w:val="clear" w:color="auto" w:fill="auto"/>
        <w:spacing w:after="0"/>
        <w:ind w:left="20" w:right="220" w:firstLine="0"/>
      </w:pPr>
      <w:r>
        <w:t xml:space="preserve">Реформаторские и консервативные тенденции в политике Николая I. Экономическая политика в условиях политической консервации. Г осударственная регламентация общественной жизни: </w:t>
      </w:r>
      <w:r>
        <w:rPr>
          <w:rStyle w:val="0ptb"/>
        </w:rPr>
        <w:t>централизация управления, политическая полиция, кодификация законов, цензура, попечительство об образовании.</w:t>
      </w:r>
      <w:r>
        <w:t xml:space="preserve"> Крестьянский вопрос. Реформа государственных крестьян П.Д.Киселева 1837-1841 гг. Официальная идеология: «православие, самодержавие, народность». </w:t>
      </w:r>
      <w:r>
        <w:rPr>
          <w:rStyle w:val="0ptb"/>
        </w:rPr>
        <w:t>Формирование</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70"/>
        <w:framePr w:w="10728" w:h="15196" w:hRule="exact" w:wrap="none" w:vAnchor="page" w:hAnchor="page" w:x="3092" w:y="4307"/>
        <w:shd w:val="clear" w:color="auto" w:fill="auto"/>
        <w:ind w:left="40" w:right="1160" w:firstLine="0"/>
        <w:jc w:val="left"/>
      </w:pPr>
      <w:r>
        <w:rPr>
          <w:rStyle w:val="70pt2"/>
          <w:b/>
          <w:bCs/>
          <w:i/>
          <w:iCs/>
        </w:rPr>
        <w:lastRenderedPageBreak/>
        <w:t>профессиональной бюрократии. Прогрессивное чиновничество: у истоков либерального реформаторства.</w:t>
      </w:r>
    </w:p>
    <w:p w:rsidR="00E80B14" w:rsidRDefault="00E07B23">
      <w:pPr>
        <w:pStyle w:val="9"/>
        <w:framePr w:w="10728" w:h="15196" w:hRule="exact" w:wrap="none" w:vAnchor="page" w:hAnchor="page" w:x="3092" w:y="4307"/>
        <w:shd w:val="clear" w:color="auto" w:fill="auto"/>
        <w:spacing w:after="0"/>
        <w:ind w:left="40" w:right="260" w:firstLine="0"/>
      </w:pPr>
      <w:r>
        <w:t>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в Европе. Крымская война. Героическая оборона Севастополя. Парижский мир 1856 г.</w:t>
      </w:r>
    </w:p>
    <w:p w:rsidR="00E80B14" w:rsidRDefault="00E07B23">
      <w:pPr>
        <w:pStyle w:val="60"/>
        <w:framePr w:w="10728" w:h="15196" w:hRule="exact" w:wrap="none" w:vAnchor="page" w:hAnchor="page" w:x="3092" w:y="4307"/>
        <w:shd w:val="clear" w:color="auto" w:fill="auto"/>
        <w:ind w:left="40"/>
      </w:pPr>
      <w:r>
        <w:rPr>
          <w:rStyle w:val="60pt1"/>
          <w:b/>
          <w:bCs/>
        </w:rPr>
        <w:t>Крепостнический социум. Деревня и город</w:t>
      </w:r>
    </w:p>
    <w:p w:rsidR="00E80B14" w:rsidRDefault="00E07B23">
      <w:pPr>
        <w:pStyle w:val="9"/>
        <w:framePr w:w="10728" w:h="15196" w:hRule="exact" w:wrap="none" w:vAnchor="page" w:hAnchor="page" w:x="3092" w:y="4307"/>
        <w:shd w:val="clear" w:color="auto" w:fill="auto"/>
        <w:spacing w:after="0"/>
        <w:ind w:left="40" w:right="260" w:firstLine="0"/>
      </w:pPr>
      <w:r>
        <w:t xml:space="preserve">Сословная структура российского общества. Крепостное хозяйство. </w:t>
      </w:r>
      <w:r>
        <w:rPr>
          <w:rStyle w:val="0ptb"/>
        </w:rPr>
        <w:t>Помещик и крестьянин, конфликты и сотрудничество.</w:t>
      </w:r>
      <w:r>
        <w:t xml:space="preserve"> Промышленный переворот и его особенности в России. Начало железнодорожного строительства. </w:t>
      </w:r>
      <w:r>
        <w:rPr>
          <w:rStyle w:val="0ptb"/>
        </w:rPr>
        <w:t>Москва и Петербург: спор двух столиц.</w:t>
      </w:r>
      <w:r>
        <w:t xml:space="preserve"> Города как административные, торговые и промышленные центры. Городское самоуправление.</w:t>
      </w:r>
    </w:p>
    <w:p w:rsidR="00E80B14" w:rsidRDefault="00E07B23">
      <w:pPr>
        <w:pStyle w:val="60"/>
        <w:framePr w:w="10728" w:h="15196" w:hRule="exact" w:wrap="none" w:vAnchor="page" w:hAnchor="page" w:x="3092" w:y="4307"/>
        <w:shd w:val="clear" w:color="auto" w:fill="auto"/>
        <w:ind w:left="40"/>
      </w:pPr>
      <w:r>
        <w:rPr>
          <w:rStyle w:val="60pt1"/>
          <w:b/>
          <w:bCs/>
        </w:rPr>
        <w:t>Культурное пространство империи в первой половине XIX в.</w:t>
      </w:r>
    </w:p>
    <w:p w:rsidR="00E80B14" w:rsidRDefault="00E07B23">
      <w:pPr>
        <w:pStyle w:val="9"/>
        <w:framePr w:w="10728" w:h="15196" w:hRule="exact" w:wrap="none" w:vAnchor="page" w:hAnchor="page" w:x="3092" w:y="4307"/>
        <w:shd w:val="clear" w:color="auto" w:fill="auto"/>
        <w:spacing w:after="0"/>
        <w:ind w:left="40" w:right="260" w:firstLine="0"/>
      </w:pPr>
      <w:r>
        <w:t xml:space="preserve">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w:t>
      </w:r>
      <w:r>
        <w:rPr>
          <w:rStyle w:val="0ptb"/>
        </w:rPr>
        <w:t>Культура повседневности: обретение комфорта. Жизнь в городе и в усадьбе.</w:t>
      </w:r>
      <w:r>
        <w:t xml:space="preserve"> Российская культура как часть европейской культуры.</w:t>
      </w:r>
    </w:p>
    <w:p w:rsidR="00E80B14" w:rsidRDefault="00E07B23">
      <w:pPr>
        <w:pStyle w:val="60"/>
        <w:framePr w:w="10728" w:h="15196" w:hRule="exact" w:wrap="none" w:vAnchor="page" w:hAnchor="page" w:x="3092" w:y="4307"/>
        <w:shd w:val="clear" w:color="auto" w:fill="auto"/>
        <w:ind w:left="40"/>
      </w:pPr>
      <w:r>
        <w:rPr>
          <w:rStyle w:val="60pt1"/>
          <w:b/>
          <w:bCs/>
        </w:rPr>
        <w:t>Пространство империи: этнокультурный облик страны</w:t>
      </w:r>
    </w:p>
    <w:p w:rsidR="00E80B14" w:rsidRDefault="00E07B23">
      <w:pPr>
        <w:pStyle w:val="9"/>
        <w:framePr w:w="10728" w:h="15196" w:hRule="exact" w:wrap="none" w:vAnchor="page" w:hAnchor="page" w:x="3092" w:y="4307"/>
        <w:shd w:val="clear" w:color="auto" w:fill="auto"/>
        <w:spacing w:after="0"/>
        <w:ind w:left="40" w:right="260" w:firstLine="0"/>
      </w:pPr>
      <w:r>
        <w:t xml:space="preserve">Народы России в первой половине XIX в. Многообразие культур и религий Российской империи. Православная церковь и основные конфессии (католичество, протестантство, ислам, иудаизм, буддизм). Взаимодействие народов. Особенности административного управления на окраинах империи. Царство Польское. </w:t>
      </w:r>
      <w:r>
        <w:rPr>
          <w:rStyle w:val="0ptb"/>
        </w:rPr>
        <w:t>Польское восстание 1830-1831 гг.</w:t>
      </w:r>
      <w:r>
        <w:t xml:space="preserve"> Присоединение Грузии и Закавказья. Кавказская война. Движение Шамиля.</w:t>
      </w:r>
    </w:p>
    <w:p w:rsidR="00E80B14" w:rsidRDefault="00E07B23">
      <w:pPr>
        <w:pStyle w:val="60"/>
        <w:framePr w:w="10728" w:h="15196" w:hRule="exact" w:wrap="none" w:vAnchor="page" w:hAnchor="page" w:x="3092" w:y="4307"/>
        <w:shd w:val="clear" w:color="auto" w:fill="auto"/>
        <w:ind w:left="40"/>
      </w:pPr>
      <w:r>
        <w:rPr>
          <w:rStyle w:val="60pt1"/>
          <w:b/>
          <w:bCs/>
        </w:rPr>
        <w:t>Формирование гражданского правосознания. Основные течения общественной мысли</w:t>
      </w:r>
    </w:p>
    <w:p w:rsidR="00E80B14" w:rsidRDefault="00E07B23">
      <w:pPr>
        <w:pStyle w:val="70"/>
        <w:framePr w:w="10728" w:h="15196" w:hRule="exact" w:wrap="none" w:vAnchor="page" w:hAnchor="page" w:x="3092" w:y="4307"/>
        <w:shd w:val="clear" w:color="auto" w:fill="auto"/>
        <w:ind w:left="40" w:right="260" w:firstLine="0"/>
        <w:jc w:val="left"/>
      </w:pPr>
      <w:r>
        <w:rPr>
          <w:rStyle w:val="70pt"/>
        </w:rPr>
        <w:t xml:space="preserve">Западное просвещение и образованное меньшинство: кризис традиционного мировосприятия. «Золотой век» дворянской культуры. Идея служения как основа дворянской идентичности. </w:t>
      </w:r>
      <w:r>
        <w:rPr>
          <w:rStyle w:val="70pt2"/>
          <w:b/>
          <w:bCs/>
          <w:i/>
          <w:iCs/>
        </w:rPr>
        <w:t>Эволюция дворянской оппозиционности. Формирование генерации просвещенных людей: от свободы для немногих к свободе для всех. Появление научных и литературных обществ, тайных политических организаций. Распространение либеральных идей. Декабристы - дворянские революционеры. Культура и этика декабристов.</w:t>
      </w:r>
    </w:p>
    <w:p w:rsidR="00E80B14" w:rsidRDefault="00E07B23">
      <w:pPr>
        <w:pStyle w:val="9"/>
        <w:framePr w:w="10728" w:h="15196" w:hRule="exact" w:wrap="none" w:vAnchor="page" w:hAnchor="page" w:x="3092" w:y="4307"/>
        <w:shd w:val="clear" w:color="auto" w:fill="auto"/>
        <w:spacing w:after="0"/>
        <w:ind w:left="40" w:right="260" w:firstLine="0"/>
      </w:pPr>
      <w:r>
        <w:t xml:space="preserve">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w:t>
      </w:r>
      <w:r>
        <w:rPr>
          <w:rStyle w:val="0ptb"/>
        </w:rPr>
        <w:t>Складывание теории русского социализма. А.И.Герцен. Влияние немецкой философии и французского социализма на русскую общественную мысль. Россия и Европа как центральный пункт общественных дебатов.</w:t>
      </w:r>
    </w:p>
    <w:p w:rsidR="00E80B14" w:rsidRDefault="00E07B23">
      <w:pPr>
        <w:pStyle w:val="60"/>
        <w:framePr w:w="10728" w:h="15196" w:hRule="exact" w:wrap="none" w:vAnchor="page" w:hAnchor="page" w:x="3092" w:y="4307"/>
        <w:shd w:val="clear" w:color="auto" w:fill="auto"/>
        <w:ind w:left="40"/>
      </w:pPr>
      <w:r>
        <w:rPr>
          <w:rStyle w:val="60pt1"/>
          <w:b/>
          <w:bCs/>
        </w:rPr>
        <w:t>Россия в эпоху реформ</w:t>
      </w:r>
    </w:p>
    <w:p w:rsidR="00E80B14" w:rsidRDefault="00E07B23">
      <w:pPr>
        <w:pStyle w:val="60"/>
        <w:framePr w:w="10728" w:h="15196" w:hRule="exact" w:wrap="none" w:vAnchor="page" w:hAnchor="page" w:x="3092" w:y="4307"/>
        <w:shd w:val="clear" w:color="auto" w:fill="auto"/>
        <w:ind w:left="40"/>
      </w:pPr>
      <w:r>
        <w:rPr>
          <w:rStyle w:val="60pt1"/>
          <w:b/>
          <w:bCs/>
        </w:rPr>
        <w:t>Преобразования Александра II: социальная и правовая модернизация</w:t>
      </w:r>
    </w:p>
    <w:p w:rsidR="00E80B14" w:rsidRDefault="00E07B23">
      <w:pPr>
        <w:pStyle w:val="9"/>
        <w:framePr w:w="10728" w:h="15196" w:hRule="exact" w:wrap="none" w:vAnchor="page" w:hAnchor="page" w:x="3092" w:y="4307"/>
        <w:shd w:val="clear" w:color="auto" w:fill="auto"/>
        <w:spacing w:after="0"/>
        <w:ind w:left="40" w:right="260" w:firstLine="0"/>
      </w:pPr>
      <w:r>
        <w:t xml:space="preserve">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w:t>
      </w:r>
      <w:r>
        <w:rPr>
          <w:rStyle w:val="0ptb"/>
        </w:rPr>
        <w:t xml:space="preserve">Утверждение начал всесословности в правовом строе страны. </w:t>
      </w:r>
      <w:r>
        <w:t>Конституционныйвопрос.</w:t>
      </w:r>
    </w:p>
    <w:p w:rsidR="00E80B14" w:rsidRDefault="00E07B23">
      <w:pPr>
        <w:pStyle w:val="9"/>
        <w:framePr w:w="10728" w:h="15196" w:hRule="exact" w:wrap="none" w:vAnchor="page" w:hAnchor="page" w:x="3092" w:y="4307"/>
        <w:shd w:val="clear" w:color="auto" w:fill="auto"/>
        <w:spacing w:after="0"/>
        <w:ind w:left="40" w:right="260" w:firstLine="0"/>
      </w:pPr>
      <w: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 Основание Хабаровска.</w:t>
      </w:r>
    </w:p>
    <w:p w:rsidR="00E80B14" w:rsidRDefault="00E07B23">
      <w:pPr>
        <w:pStyle w:val="60"/>
        <w:framePr w:w="10728" w:h="15196" w:hRule="exact" w:wrap="none" w:vAnchor="page" w:hAnchor="page" w:x="3092" w:y="4307"/>
        <w:shd w:val="clear" w:color="auto" w:fill="auto"/>
        <w:ind w:left="40"/>
      </w:pPr>
      <w:r>
        <w:rPr>
          <w:rStyle w:val="60pt1"/>
          <w:b/>
          <w:bCs/>
        </w:rPr>
        <w:t>«Народное самодержавие» Александра III</w:t>
      </w:r>
    </w:p>
    <w:p w:rsidR="00E80B14" w:rsidRDefault="00E07B23">
      <w:pPr>
        <w:pStyle w:val="9"/>
        <w:framePr w:w="10728" w:h="15196" w:hRule="exact" w:wrap="none" w:vAnchor="page" w:hAnchor="page" w:x="3092" w:y="4307"/>
        <w:shd w:val="clear" w:color="auto" w:fill="auto"/>
        <w:spacing w:after="0"/>
        <w:ind w:left="40" w:right="260" w:firstLine="0"/>
      </w:pPr>
      <w:r>
        <w:t xml:space="preserve">Идеология самобытного развития России. Государственный национализм. Реформы и «контрреформы». </w:t>
      </w:r>
      <w:r>
        <w:rPr>
          <w:rStyle w:val="0ptb"/>
        </w:rPr>
        <w:t>Политика консервативной стабилизации. Ограничение общественной самодеятельности.</w:t>
      </w:r>
      <w:r>
        <w:t xml:space="preserve"> Местное самоуправление и самодержавие. Независимость суда и администрация. </w:t>
      </w:r>
      <w:r>
        <w:rPr>
          <w:rStyle w:val="0ptb"/>
        </w:rPr>
        <w:t>Права университетов и власть попечителей.</w:t>
      </w:r>
      <w:r>
        <w:t xml:space="preserve"> Печать и цензура. Экономическая модернизация через государственное вмешательство в экономику. Форсированное развитие промышленности.</w:t>
      </w:r>
    </w:p>
    <w:p w:rsidR="00E80B14" w:rsidRDefault="00E07B23">
      <w:pPr>
        <w:pStyle w:val="70"/>
        <w:framePr w:w="10728" w:h="15196" w:hRule="exact" w:wrap="none" w:vAnchor="page" w:hAnchor="page" w:x="3092" w:y="4307"/>
        <w:shd w:val="clear" w:color="auto" w:fill="auto"/>
        <w:ind w:left="40" w:firstLine="0"/>
        <w:jc w:val="left"/>
      </w:pPr>
      <w:r>
        <w:rPr>
          <w:rStyle w:val="70pt2"/>
          <w:b/>
          <w:bCs/>
          <w:i/>
          <w:iCs/>
        </w:rPr>
        <w:t>Финансовая политика. Консервация аграрных отношений.</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10776" w:h="14703" w:hRule="exact" w:wrap="none" w:vAnchor="page" w:hAnchor="page" w:x="3068" w:y="4532"/>
        <w:shd w:val="clear" w:color="auto" w:fill="auto"/>
        <w:spacing w:after="0"/>
        <w:ind w:left="40" w:right="340" w:firstLine="0"/>
      </w:pPr>
      <w:r>
        <w:lastRenderedPageBreak/>
        <w:t xml:space="preserve">Пространство империи. Основные сферы и направления внешнеполитических интересов. Упрочение статуса великой державы. </w:t>
      </w:r>
      <w:r>
        <w:rPr>
          <w:rStyle w:val="0ptb"/>
        </w:rPr>
        <w:t>Освоение государственной территории.</w:t>
      </w:r>
    </w:p>
    <w:p w:rsidR="00E80B14" w:rsidRDefault="00E07B23">
      <w:pPr>
        <w:pStyle w:val="60"/>
        <w:framePr w:w="10776" w:h="14703" w:hRule="exact" w:wrap="none" w:vAnchor="page" w:hAnchor="page" w:x="3068" w:y="4532"/>
        <w:shd w:val="clear" w:color="auto" w:fill="auto"/>
        <w:ind w:left="40"/>
      </w:pPr>
      <w:r>
        <w:rPr>
          <w:rStyle w:val="60pt1"/>
          <w:b/>
          <w:bCs/>
        </w:rPr>
        <w:t>Пореформенный социум. Сельское хозяйство и промышленность</w:t>
      </w:r>
    </w:p>
    <w:p w:rsidR="00E80B14" w:rsidRDefault="00E07B23">
      <w:pPr>
        <w:pStyle w:val="9"/>
        <w:framePr w:w="10776" w:h="14703" w:hRule="exact" w:wrap="none" w:vAnchor="page" w:hAnchor="page" w:x="3068" w:y="4532"/>
        <w:shd w:val="clear" w:color="auto" w:fill="auto"/>
        <w:spacing w:after="0"/>
        <w:ind w:left="40" w:right="340" w:firstLine="0"/>
      </w:pPr>
      <w:r>
        <w:t xml:space="preserve">Традиции и новации в жизни пореформенной деревни. Общинное землевладение и крестьянское хозяйство. Взаимозависимость помещичьего и крестьянского хозяйств. </w:t>
      </w:r>
      <w:r>
        <w:rPr>
          <w:rStyle w:val="0ptb"/>
        </w:rPr>
        <w:t>Помещичье «оскудение». Социальные типы крестьян и помещиков.</w:t>
      </w:r>
      <w:r>
        <w:t xml:space="preserve"> Дворяне-предприниматели.</w:t>
      </w:r>
    </w:p>
    <w:p w:rsidR="00E80B14" w:rsidRDefault="00E07B23">
      <w:pPr>
        <w:pStyle w:val="9"/>
        <w:framePr w:w="10776" w:h="14703" w:hRule="exact" w:wrap="none" w:vAnchor="page" w:hAnchor="page" w:x="3068" w:y="4532"/>
        <w:shd w:val="clear" w:color="auto" w:fill="auto"/>
        <w:spacing w:after="0"/>
        <w:ind w:left="40" w:right="340" w:firstLine="0"/>
      </w:pPr>
      <w:r>
        <w:t xml:space="preserve">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w:t>
      </w:r>
      <w:r>
        <w:rPr>
          <w:rStyle w:val="0ptb"/>
        </w:rPr>
        <w:t>Государственные, общественные и частнопредпринимательские способы его решения.</w:t>
      </w:r>
    </w:p>
    <w:p w:rsidR="00E80B14" w:rsidRDefault="00E07B23">
      <w:pPr>
        <w:pStyle w:val="60"/>
        <w:framePr w:w="10776" w:h="14703" w:hRule="exact" w:wrap="none" w:vAnchor="page" w:hAnchor="page" w:x="3068" w:y="4532"/>
        <w:shd w:val="clear" w:color="auto" w:fill="auto"/>
        <w:ind w:left="40"/>
      </w:pPr>
      <w:r>
        <w:rPr>
          <w:rStyle w:val="60pt1"/>
          <w:b/>
          <w:bCs/>
        </w:rPr>
        <w:t>Культурное пространство империи во второй половине XIX в.</w:t>
      </w:r>
    </w:p>
    <w:p w:rsidR="00E80B14" w:rsidRDefault="00E07B23">
      <w:pPr>
        <w:pStyle w:val="9"/>
        <w:framePr w:w="10776" w:h="14703" w:hRule="exact" w:wrap="none" w:vAnchor="page" w:hAnchor="page" w:x="3068" w:y="4532"/>
        <w:shd w:val="clear" w:color="auto" w:fill="auto"/>
        <w:spacing w:after="0"/>
        <w:ind w:left="40" w:right="340" w:firstLine="0"/>
      </w:pPr>
      <w:r>
        <w:t xml:space="preserve">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w:t>
      </w:r>
      <w:r>
        <w:rPr>
          <w:rStyle w:val="0ptb"/>
        </w:rPr>
        <w:t>Роль печатного слова в формировании общественного мнения. Народная, элитарная и массовая культура.</w:t>
      </w:r>
      <w:r>
        <w:t xml:space="preserve"> 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Создание Российского исторического общества. Общественная значимость художественной культуры. Литература, живопись, музыка, театр. Архитектура иградостроительство.</w:t>
      </w:r>
    </w:p>
    <w:p w:rsidR="00E80B14" w:rsidRDefault="00E07B23">
      <w:pPr>
        <w:pStyle w:val="60"/>
        <w:framePr w:w="10776" w:h="14703" w:hRule="exact" w:wrap="none" w:vAnchor="page" w:hAnchor="page" w:x="3068" w:y="4532"/>
        <w:shd w:val="clear" w:color="auto" w:fill="auto"/>
        <w:ind w:left="40"/>
      </w:pPr>
      <w:r>
        <w:rPr>
          <w:rStyle w:val="60pt1"/>
          <w:b/>
          <w:bCs/>
        </w:rPr>
        <w:t>Этнокультурный облик империи</w:t>
      </w:r>
    </w:p>
    <w:p w:rsidR="00E80B14" w:rsidRDefault="00E07B23">
      <w:pPr>
        <w:pStyle w:val="70"/>
        <w:framePr w:w="10776" w:h="14703" w:hRule="exact" w:wrap="none" w:vAnchor="page" w:hAnchor="page" w:x="3068" w:y="4532"/>
        <w:shd w:val="clear" w:color="auto" w:fill="auto"/>
        <w:ind w:left="40" w:right="340" w:firstLine="0"/>
        <w:jc w:val="left"/>
      </w:pPr>
      <w:r>
        <w:rPr>
          <w:rStyle w:val="70pt"/>
        </w:rPr>
        <w:t xml:space="preserve">Основные регионы Российской империи и их роль в жизни страны. Поляки. Евреи. Армяне. Татары и другие народы Волго-Уралья. Кавказские народы. Народы Средней Азии. Народы Сибири и Дальнего Востока. Народы Российской империи во второй половине XIX в. </w:t>
      </w:r>
      <w:r>
        <w:rPr>
          <w:rStyle w:val="70pt2"/>
          <w:b/>
          <w:bCs/>
          <w:i/>
          <w:iCs/>
        </w:rPr>
        <w:t>Правовое положение различных этносов и конфессий. Процессы национального и религиозного возрождения у народов Российской империи. Национальная политика самодержавия: между учетом своеобразия и стремлением к унификации. Укрепление автономии Финляндии. Польское восстание 1863 г.</w:t>
      </w:r>
    </w:p>
    <w:p w:rsidR="00E80B14" w:rsidRDefault="00E07B23">
      <w:pPr>
        <w:pStyle w:val="9"/>
        <w:framePr w:w="10776" w:h="14703" w:hRule="exact" w:wrap="none" w:vAnchor="page" w:hAnchor="page" w:x="3068" w:y="4532"/>
        <w:shd w:val="clear" w:color="auto" w:fill="auto"/>
        <w:spacing w:after="0"/>
        <w:ind w:left="40" w:right="340" w:firstLine="0"/>
      </w:pPr>
      <w:r>
        <w:rPr>
          <w:rStyle w:val="0ptb"/>
        </w:rPr>
        <w:t>Еврейский вопрос.</w:t>
      </w:r>
      <w:r>
        <w:t xml:space="preserve"> Национальные движения народов России. Взаимодействие национальных культур инародов.</w:t>
      </w:r>
    </w:p>
    <w:p w:rsidR="00E80B14" w:rsidRDefault="00E07B23">
      <w:pPr>
        <w:pStyle w:val="60"/>
        <w:framePr w:w="10776" w:h="14703" w:hRule="exact" w:wrap="none" w:vAnchor="page" w:hAnchor="page" w:x="3068" w:y="4532"/>
        <w:shd w:val="clear" w:color="auto" w:fill="auto"/>
        <w:ind w:left="40"/>
      </w:pPr>
      <w:r>
        <w:rPr>
          <w:rStyle w:val="60pt1"/>
          <w:b/>
          <w:bCs/>
        </w:rPr>
        <w:t>Формирование гражданского общества и основные направления общественных движений</w:t>
      </w:r>
    </w:p>
    <w:p w:rsidR="00E80B14" w:rsidRDefault="00E07B23">
      <w:pPr>
        <w:pStyle w:val="9"/>
        <w:framePr w:w="10776" w:h="14703" w:hRule="exact" w:wrap="none" w:vAnchor="page" w:hAnchor="page" w:x="3068" w:y="4532"/>
        <w:shd w:val="clear" w:color="auto" w:fill="auto"/>
        <w:spacing w:after="0"/>
        <w:ind w:left="40" w:right="340" w:firstLine="0"/>
      </w:pPr>
      <w:r>
        <w:t xml:space="preserve">Общественная жизнь в 1860 - 1890-х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w:t>
      </w:r>
      <w:r>
        <w:rPr>
          <w:rStyle w:val="0ptb"/>
        </w:rPr>
        <w:t>Студенческое движение. Рабочее движение. Женское движение.</w:t>
      </w:r>
    </w:p>
    <w:p w:rsidR="00E80B14" w:rsidRDefault="00E07B23">
      <w:pPr>
        <w:pStyle w:val="9"/>
        <w:framePr w:w="10776" w:h="14703" w:hRule="exact" w:wrap="none" w:vAnchor="page" w:hAnchor="page" w:x="3068" w:y="4532"/>
        <w:shd w:val="clear" w:color="auto" w:fill="auto"/>
        <w:spacing w:after="0"/>
        <w:ind w:left="40" w:right="340" w:firstLine="0"/>
      </w:pPr>
      <w:r>
        <w:t xml:space="preserve">Идейные течения и общественное движение. </w:t>
      </w:r>
      <w:r>
        <w:rPr>
          <w:rStyle w:val="0ptb"/>
        </w:rPr>
        <w:t>Влияние позитивизма, дарвинизма, марксизма и других направлений европейской общественной мысли.</w:t>
      </w:r>
      <w:r>
        <w:t xml:space="preserve">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w:t>
      </w:r>
      <w:r>
        <w:rPr>
          <w:rStyle w:val="0ptb"/>
        </w:rPr>
        <w:t>Народнические кружки: идеология и практика. Большое обществопропаганды.</w:t>
      </w:r>
    </w:p>
    <w:p w:rsidR="00E80B14" w:rsidRDefault="00E07B23">
      <w:pPr>
        <w:pStyle w:val="70"/>
        <w:framePr w:w="10776" w:h="14703" w:hRule="exact" w:wrap="none" w:vAnchor="page" w:hAnchor="page" w:x="3068" w:y="4532"/>
        <w:shd w:val="clear" w:color="auto" w:fill="auto"/>
        <w:ind w:left="40" w:right="340" w:firstLine="0"/>
      </w:pPr>
      <w:r>
        <w:rPr>
          <w:rStyle w:val="70pt2"/>
          <w:b/>
          <w:bCs/>
          <w:i/>
          <w:iCs/>
        </w:rPr>
        <w:t xml:space="preserve">«Хождение в народ». «Земля и воля» и ее раскол. «Черный передел» и «Народная воля». </w:t>
      </w:r>
      <w:r>
        <w:rPr>
          <w:rStyle w:val="70pt"/>
        </w:rPr>
        <w:t xml:space="preserve">Политический терроризм. Распространение марксизма и формирование социал-демократии. </w:t>
      </w:r>
      <w:r>
        <w:rPr>
          <w:rStyle w:val="70pt2"/>
          <w:b/>
          <w:bCs/>
          <w:i/>
          <w:iCs/>
        </w:rPr>
        <w:t>Группа «Освобождение труда». «Союз борьбы за освобождение рабочего класса». I съезд РСДРП.</w:t>
      </w:r>
    </w:p>
    <w:p w:rsidR="00E80B14" w:rsidRDefault="00E07B23">
      <w:pPr>
        <w:pStyle w:val="60"/>
        <w:framePr w:w="10776" w:h="14703" w:hRule="exact" w:wrap="none" w:vAnchor="page" w:hAnchor="page" w:x="3068" w:y="4532"/>
        <w:shd w:val="clear" w:color="auto" w:fill="auto"/>
        <w:ind w:left="40"/>
      </w:pPr>
      <w:r>
        <w:rPr>
          <w:rStyle w:val="60pt1"/>
          <w:b/>
          <w:bCs/>
        </w:rPr>
        <w:t>Кризис империи в начале XX века</w:t>
      </w:r>
    </w:p>
    <w:p w:rsidR="00E80B14" w:rsidRDefault="00E07B23">
      <w:pPr>
        <w:pStyle w:val="9"/>
        <w:framePr w:w="10776" w:h="14703" w:hRule="exact" w:wrap="none" w:vAnchor="page" w:hAnchor="page" w:x="3068" w:y="4532"/>
        <w:shd w:val="clear" w:color="auto" w:fill="auto"/>
        <w:spacing w:after="0"/>
        <w:ind w:left="40" w:right="340" w:firstLine="0"/>
      </w:pPr>
      <w:r>
        <w:t>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Новониколаевск (Новосибирск)</w:t>
      </w:r>
    </w:p>
    <w:p w:rsidR="00E80B14" w:rsidRDefault="00E07B23">
      <w:pPr>
        <w:pStyle w:val="9"/>
        <w:framePr w:w="10776" w:h="14703" w:hRule="exact" w:wrap="none" w:vAnchor="page" w:hAnchor="page" w:x="3068" w:y="4532"/>
        <w:numPr>
          <w:ilvl w:val="0"/>
          <w:numId w:val="140"/>
        </w:numPr>
        <w:shd w:val="clear" w:color="auto" w:fill="auto"/>
        <w:tabs>
          <w:tab w:val="left" w:pos="227"/>
        </w:tabs>
        <w:spacing w:after="0"/>
        <w:ind w:left="40" w:right="340" w:firstLine="0"/>
      </w:pPr>
      <w:r>
        <w:t xml:space="preserve">пример нового транспортного и промышленного центра. </w:t>
      </w:r>
      <w:r>
        <w:rPr>
          <w:rStyle w:val="0ptb"/>
        </w:rPr>
        <w:t>Отечественный и иностранный капитал, его роль в индустриализации страны.</w:t>
      </w:r>
      <w:r>
        <w:t xml:space="preserve"> Россия -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w:t>
      </w:r>
      <w:r>
        <w:rPr>
          <w:rStyle w:val="0ptb"/>
        </w:rPr>
        <w:t>Положение женщины в обществе. Церковь в условиях кризиса имперской идеологии. Распространение светской этики икультуры.</w:t>
      </w:r>
    </w:p>
    <w:p w:rsidR="00E80B14" w:rsidRDefault="00E07B23">
      <w:pPr>
        <w:pStyle w:val="9"/>
        <w:framePr w:w="10776" w:h="14703" w:hRule="exact" w:wrap="none" w:vAnchor="page" w:hAnchor="page" w:x="3068" w:y="4532"/>
        <w:shd w:val="clear" w:color="auto" w:fill="auto"/>
        <w:spacing w:after="0"/>
        <w:ind w:left="40" w:right="340" w:firstLine="0"/>
      </w:pPr>
      <w:r>
        <w:t>Имперский центр и регионы. Национальная политика, этнические элиты и национально- культурные движения. Россия в системе международных отношений. Политика на Дальнем Востоке. Русско- японская война 1904-1905 гг. Оборона Порт-Артура. Цусимское сражение.</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60"/>
        <w:framePr w:w="10728" w:h="14967" w:hRule="exact" w:wrap="none" w:vAnchor="page" w:hAnchor="page" w:x="3092" w:y="4392"/>
        <w:shd w:val="clear" w:color="auto" w:fill="auto"/>
        <w:ind w:left="20"/>
        <w:jc w:val="both"/>
      </w:pPr>
      <w:r>
        <w:rPr>
          <w:rStyle w:val="60pt1"/>
          <w:b/>
          <w:bCs/>
        </w:rPr>
        <w:lastRenderedPageBreak/>
        <w:t>Первая российская революция 1905-1907 гг. Начало парламентаризма</w:t>
      </w:r>
    </w:p>
    <w:p w:rsidR="00E80B14" w:rsidRDefault="00E07B23">
      <w:pPr>
        <w:pStyle w:val="9"/>
        <w:framePr w:w="10728" w:h="14967" w:hRule="exact" w:wrap="none" w:vAnchor="page" w:hAnchor="page" w:x="3092" w:y="4392"/>
        <w:shd w:val="clear" w:color="auto" w:fill="auto"/>
        <w:spacing w:after="0"/>
        <w:ind w:left="20" w:right="540" w:firstLine="0"/>
      </w:pPr>
      <w:r>
        <w:t xml:space="preserve">Николай II и его окружение. Деятельность В.К. Плеве на посту министра внутренних дел. Оппозиционное либеральное движение. </w:t>
      </w:r>
      <w:r>
        <w:rPr>
          <w:rStyle w:val="0ptb"/>
        </w:rPr>
        <w:t>«Союз освобождения». «Банкетная кампания».</w:t>
      </w:r>
    </w:p>
    <w:p w:rsidR="00E80B14" w:rsidRDefault="00E07B23">
      <w:pPr>
        <w:pStyle w:val="9"/>
        <w:framePr w:w="10728" w:h="14967" w:hRule="exact" w:wrap="none" w:vAnchor="page" w:hAnchor="page" w:x="3092" w:y="4392"/>
        <w:shd w:val="clear" w:color="auto" w:fill="auto"/>
        <w:spacing w:after="0"/>
        <w:ind w:left="20" w:right="540" w:firstLine="0"/>
      </w:pPr>
      <w:r>
        <w:t xml:space="preserve">Предпосылки Первой российской революции. Формы социальных протестов. Борьба профессиональных революционеров с государством. </w:t>
      </w:r>
      <w:r>
        <w:rPr>
          <w:rStyle w:val="0ptb"/>
        </w:rPr>
        <w:t>Политический терроризм.</w:t>
      </w:r>
    </w:p>
    <w:p w:rsidR="00E80B14" w:rsidRDefault="00E07B23">
      <w:pPr>
        <w:pStyle w:val="9"/>
        <w:framePr w:w="10728" w:h="14967" w:hRule="exact" w:wrap="none" w:vAnchor="page" w:hAnchor="page" w:x="3092" w:y="4392"/>
        <w:shd w:val="clear" w:color="auto" w:fill="auto"/>
        <w:spacing w:after="0"/>
        <w:ind w:left="20" w:right="540" w:firstLine="0"/>
        <w:jc w:val="both"/>
      </w:pPr>
      <w:r>
        <w:t>«Кровавое воскресенье» 9 января 1905 г. Выступления рабочих, крестьян, средних городских слоев, солдат и матросов. «Булыгинская конституция». Всероссийская октябрьская политическая стачка. Манифест 17 октября 1905 г.</w:t>
      </w:r>
    </w:p>
    <w:p w:rsidR="00E80B14" w:rsidRDefault="00E07B23">
      <w:pPr>
        <w:pStyle w:val="9"/>
        <w:framePr w:w="10728" w:h="14967" w:hRule="exact" w:wrap="none" w:vAnchor="page" w:hAnchor="page" w:x="3092" w:y="4392"/>
        <w:shd w:val="clear" w:color="auto" w:fill="auto"/>
        <w:spacing w:after="0"/>
        <w:ind w:left="20" w:right="220" w:firstLine="0"/>
      </w:pPr>
      <w:r>
        <w:t xml:space="preserve">Формирование многопартийной системы. Политические партии, массовые движения и их лидеры. </w:t>
      </w:r>
      <w:r>
        <w:rPr>
          <w:rStyle w:val="0ptb"/>
        </w:rPr>
        <w:t>Неонароднические партии и организации (социалисты-революционеры).</w:t>
      </w:r>
      <w:r>
        <w:t xml:space="preserve"> Социал- демократия: большевики и меньшевики. Либеральные партии (кадеты, октябристы). </w:t>
      </w:r>
      <w:r>
        <w:rPr>
          <w:rStyle w:val="0ptb"/>
        </w:rPr>
        <w:t xml:space="preserve">Национальные партии. </w:t>
      </w:r>
      <w:r>
        <w:t xml:space="preserve">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1906-1907гг. </w:t>
      </w:r>
      <w:r>
        <w:rPr>
          <w:rStyle w:val="0ptb"/>
        </w:rPr>
        <w:t>Избирательный закон 11 декабря 1905 г. Избирательная кампания в I Государственную думу. Основные государственные законы 23 апреля 1906 г.</w:t>
      </w:r>
      <w:r>
        <w:t xml:space="preserve"> Деятельность I и II Государственной думы: итоги и уроки.</w:t>
      </w:r>
    </w:p>
    <w:p w:rsidR="00E80B14" w:rsidRDefault="00E07B23">
      <w:pPr>
        <w:pStyle w:val="60"/>
        <w:framePr w:w="10728" w:h="14967" w:hRule="exact" w:wrap="none" w:vAnchor="page" w:hAnchor="page" w:x="3092" w:y="4392"/>
        <w:shd w:val="clear" w:color="auto" w:fill="auto"/>
        <w:ind w:left="20"/>
        <w:jc w:val="both"/>
      </w:pPr>
      <w:r>
        <w:rPr>
          <w:rStyle w:val="60pt1"/>
          <w:b/>
          <w:bCs/>
        </w:rPr>
        <w:t>Общество и власть после революции</w:t>
      </w:r>
    </w:p>
    <w:p w:rsidR="00E80B14" w:rsidRDefault="00E07B23">
      <w:pPr>
        <w:pStyle w:val="9"/>
        <w:framePr w:w="10728" w:h="14967" w:hRule="exact" w:wrap="none" w:vAnchor="page" w:hAnchor="page" w:x="3092" w:y="4392"/>
        <w:shd w:val="clear" w:color="auto" w:fill="auto"/>
        <w:spacing w:after="0"/>
        <w:ind w:left="20" w:right="220" w:firstLine="0"/>
      </w:pPr>
      <w:r>
        <w:t xml:space="preserve">Уроки революции: политическая стабилизация и социальные преобразования. П.А.Столыпин: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 </w:t>
      </w:r>
      <w:r>
        <w:rPr>
          <w:rStyle w:val="0ptb"/>
        </w:rPr>
        <w:t xml:space="preserve">Национальные партии и фракции в Государственной Думе. </w:t>
      </w:r>
      <w:r>
        <w:t>Обострение международной обстановки. Блоковая система и участие в ней России. Россия в преддверии мировой катастрофы.</w:t>
      </w:r>
    </w:p>
    <w:p w:rsidR="00E80B14" w:rsidRDefault="00E07B23">
      <w:pPr>
        <w:pStyle w:val="60"/>
        <w:framePr w:w="10728" w:h="14967" w:hRule="exact" w:wrap="none" w:vAnchor="page" w:hAnchor="page" w:x="3092" w:y="4392"/>
        <w:shd w:val="clear" w:color="auto" w:fill="auto"/>
        <w:ind w:left="20"/>
        <w:jc w:val="both"/>
      </w:pPr>
      <w:r>
        <w:rPr>
          <w:rStyle w:val="60pt1"/>
          <w:b/>
          <w:bCs/>
        </w:rPr>
        <w:t>«Серебряный век» российской культуры</w:t>
      </w:r>
    </w:p>
    <w:p w:rsidR="00E80B14" w:rsidRDefault="00E07B23">
      <w:pPr>
        <w:pStyle w:val="9"/>
        <w:framePr w:w="10728" w:h="14967" w:hRule="exact" w:wrap="none" w:vAnchor="page" w:hAnchor="page" w:x="3092" w:y="4392"/>
        <w:shd w:val="clear" w:color="auto" w:fill="auto"/>
        <w:spacing w:after="0"/>
        <w:ind w:left="20" w:right="220" w:firstLine="0"/>
      </w:pPr>
      <w:r>
        <w:t>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p>
    <w:p w:rsidR="00E80B14" w:rsidRDefault="00E07B23">
      <w:pPr>
        <w:pStyle w:val="9"/>
        <w:framePr w:w="10728" w:h="14967" w:hRule="exact" w:wrap="none" w:vAnchor="page" w:hAnchor="page" w:x="3092" w:y="4392"/>
        <w:shd w:val="clear" w:color="auto" w:fill="auto"/>
        <w:spacing w:after="0" w:line="278" w:lineRule="exact"/>
        <w:ind w:left="20" w:right="220" w:firstLine="0"/>
        <w:jc w:val="both"/>
      </w:pPr>
      <w:r>
        <w:t>Развитие народного просвещения: попытка преодоления разрыва между образованным обществом и народом.</w:t>
      </w:r>
    </w:p>
    <w:p w:rsidR="00E80B14" w:rsidRDefault="00E07B23">
      <w:pPr>
        <w:pStyle w:val="9"/>
        <w:framePr w:w="10728" w:h="14967" w:hRule="exact" w:wrap="none" w:vAnchor="page" w:hAnchor="page" w:x="3092" w:y="4392"/>
        <w:shd w:val="clear" w:color="auto" w:fill="auto"/>
        <w:spacing w:after="0" w:line="278" w:lineRule="exact"/>
        <w:ind w:left="20" w:right="220" w:firstLine="0"/>
        <w:jc w:val="both"/>
      </w:pPr>
      <w:r>
        <w:t>Открытия российских ученых. Достижения гуманитарных наук. Формирование русской философской школы. Вклад России начала XX в. в мировую культуру.</w:t>
      </w:r>
    </w:p>
    <w:p w:rsidR="00E80B14" w:rsidRDefault="00E07B23">
      <w:pPr>
        <w:pStyle w:val="9"/>
        <w:framePr w:w="10728" w:h="14967" w:hRule="exact" w:wrap="none" w:vAnchor="page" w:hAnchor="page" w:x="3092" w:y="4392"/>
        <w:shd w:val="clear" w:color="auto" w:fill="auto"/>
        <w:spacing w:after="244" w:line="278" w:lineRule="exact"/>
        <w:ind w:left="20" w:right="7780" w:firstLine="0"/>
      </w:pPr>
      <w:r>
        <w:rPr>
          <w:rStyle w:val="10pt0pt3"/>
        </w:rPr>
        <w:t xml:space="preserve">Региональный компонент </w:t>
      </w:r>
      <w:r>
        <w:t>История Сибири в XIX в.</w:t>
      </w:r>
    </w:p>
    <w:p w:rsidR="00E80B14" w:rsidRDefault="00E07B23">
      <w:pPr>
        <w:pStyle w:val="60"/>
        <w:framePr w:w="10728" w:h="14967" w:hRule="exact" w:wrap="none" w:vAnchor="page" w:hAnchor="page" w:x="3092" w:y="4392"/>
        <w:shd w:val="clear" w:color="auto" w:fill="auto"/>
        <w:ind w:left="20" w:right="7780"/>
      </w:pPr>
      <w:r>
        <w:rPr>
          <w:rStyle w:val="60pt1"/>
          <w:b/>
          <w:bCs/>
        </w:rPr>
        <w:t>Всеобщая история История Древнего мира</w:t>
      </w:r>
    </w:p>
    <w:p w:rsidR="00E80B14" w:rsidRDefault="00E07B23">
      <w:pPr>
        <w:pStyle w:val="9"/>
        <w:framePr w:w="10728" w:h="14967" w:hRule="exact" w:wrap="none" w:vAnchor="page" w:hAnchor="page" w:x="3092" w:y="4392"/>
        <w:shd w:val="clear" w:color="auto" w:fill="auto"/>
        <w:spacing w:after="0"/>
        <w:ind w:left="20" w:right="540" w:firstLine="0"/>
        <w:jc w:val="both"/>
      </w:pPr>
      <w:r>
        <w:t xml:space="preserve">Что изучает история. Историческая хронология (счет лет «до н. </w:t>
      </w:r>
      <w:r>
        <w:rPr>
          <w:rStyle w:val="0ptb"/>
        </w:rPr>
        <w:t>э.»</w:t>
      </w:r>
      <w:r>
        <w:t xml:space="preserve"> и «н. э.»). Историческая карта. Источники исторических знаний. Вспомогательные исторические науки.</w:t>
      </w:r>
    </w:p>
    <w:p w:rsidR="00E80B14" w:rsidRDefault="00E07B23">
      <w:pPr>
        <w:pStyle w:val="9"/>
        <w:framePr w:w="10728" w:h="14967" w:hRule="exact" w:wrap="none" w:vAnchor="page" w:hAnchor="page" w:x="3092" w:y="4392"/>
        <w:shd w:val="clear" w:color="auto" w:fill="auto"/>
        <w:spacing w:after="0"/>
        <w:ind w:left="20" w:right="220" w:firstLine="0"/>
      </w:pPr>
      <w:r>
        <w:t>Первобытность.Расселение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к соседской. Появление ремесел и торговли. Возникновение древнейших цивилизаций.</w:t>
      </w:r>
    </w:p>
    <w:p w:rsidR="00E80B14" w:rsidRDefault="00E07B23">
      <w:pPr>
        <w:pStyle w:val="9"/>
        <w:framePr w:w="10728" w:h="14967" w:hRule="exact" w:wrap="none" w:vAnchor="page" w:hAnchor="page" w:x="3092" w:y="4392"/>
        <w:shd w:val="clear" w:color="auto" w:fill="auto"/>
        <w:spacing w:after="0"/>
        <w:ind w:left="20" w:firstLine="0"/>
        <w:jc w:val="both"/>
      </w:pPr>
      <w:r>
        <w:rPr>
          <w:rStyle w:val="10pt0pt3"/>
        </w:rPr>
        <w:t xml:space="preserve">Древний мир: </w:t>
      </w:r>
      <w:r>
        <w:t>понятие и хронология. Карта Древнего мира.</w:t>
      </w:r>
    </w:p>
    <w:p w:rsidR="00E80B14" w:rsidRDefault="00E07B23">
      <w:pPr>
        <w:pStyle w:val="60"/>
        <w:framePr w:w="10728" w:h="14967" w:hRule="exact" w:wrap="none" w:vAnchor="page" w:hAnchor="page" w:x="3092" w:y="4392"/>
        <w:shd w:val="clear" w:color="auto" w:fill="auto"/>
        <w:ind w:left="20"/>
        <w:jc w:val="both"/>
      </w:pPr>
      <w:r>
        <w:rPr>
          <w:rStyle w:val="60pt1"/>
          <w:b/>
          <w:bCs/>
        </w:rPr>
        <w:t>Древний Восток</w:t>
      </w:r>
    </w:p>
    <w:p w:rsidR="00E80B14" w:rsidRDefault="00E07B23">
      <w:pPr>
        <w:pStyle w:val="9"/>
        <w:framePr w:w="10728" w:h="14967" w:hRule="exact" w:wrap="none" w:vAnchor="page" w:hAnchor="page" w:x="3092" w:y="4392"/>
        <w:shd w:val="clear" w:color="auto" w:fill="auto"/>
        <w:spacing w:after="0"/>
        <w:ind w:left="20" w:firstLine="0"/>
        <w:jc w:val="both"/>
      </w:pPr>
      <w:r>
        <w:t>Древние цивилизации Месопотамии. Условия жизни и занятия населения. Города- государства.</w:t>
      </w:r>
    </w:p>
    <w:p w:rsidR="00E80B14" w:rsidRDefault="00E07B23">
      <w:pPr>
        <w:pStyle w:val="9"/>
        <w:framePr w:w="10728" w:h="14967" w:hRule="exact" w:wrap="none" w:vAnchor="page" w:hAnchor="page" w:x="3092" w:y="4392"/>
        <w:shd w:val="clear" w:color="auto" w:fill="auto"/>
        <w:spacing w:after="0"/>
        <w:ind w:left="20" w:right="540" w:firstLine="0"/>
        <w:jc w:val="both"/>
      </w:pPr>
      <w:r>
        <w:t>Мифы и сказания. Письменность. Древний Вавилон. Законы Хаммурапи. Нововавилонское царство: завоевания, легендарные памятники городаВавилона.</w:t>
      </w:r>
    </w:p>
    <w:p w:rsidR="00E80B14" w:rsidRDefault="00E07B23">
      <w:pPr>
        <w:pStyle w:val="9"/>
        <w:framePr w:w="10728" w:h="14967" w:hRule="exact" w:wrap="none" w:vAnchor="page" w:hAnchor="page" w:x="3092" w:y="4392"/>
        <w:shd w:val="clear" w:color="auto" w:fill="auto"/>
        <w:spacing w:after="0"/>
        <w:ind w:left="20" w:right="1060" w:firstLine="0"/>
      </w:pPr>
      <w:r>
        <w:t xml:space="preserve">Древний Египет. Условия жизни и занятия населения. Управление государством (фараон, чиновники). Религиозные верования египтян. Жрецы. </w:t>
      </w:r>
      <w:r>
        <w:rPr>
          <w:rStyle w:val="0ptb"/>
        </w:rPr>
        <w:t>Фараон-реформатор Эхнатон.</w:t>
      </w:r>
      <w:r>
        <w:t xml:space="preserve"> Военные походы. Рабы. Познания древних египтян. Письменность. Храмы и пирамиды.</w:t>
      </w:r>
    </w:p>
    <w:p w:rsidR="00E80B14" w:rsidRDefault="00E07B23">
      <w:pPr>
        <w:pStyle w:val="9"/>
        <w:framePr w:w="10728" w:h="14967" w:hRule="exact" w:wrap="none" w:vAnchor="page" w:hAnchor="page" w:x="3092" w:y="4392"/>
        <w:shd w:val="clear" w:color="auto" w:fill="auto"/>
        <w:spacing w:after="0"/>
        <w:ind w:left="20" w:right="220" w:firstLine="0"/>
      </w:pPr>
      <w:r>
        <w:t>Восточное Средиземноморье в древности. Финикия: природные условия, занятия жителей. Развитие ремесел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10776" w:h="14688" w:hRule="exact" w:wrap="none" w:vAnchor="page" w:hAnchor="page" w:x="3068" w:y="4537"/>
        <w:shd w:val="clear" w:color="auto" w:fill="auto"/>
        <w:spacing w:after="0"/>
        <w:ind w:left="40" w:firstLine="0"/>
      </w:pPr>
      <w:r>
        <w:lastRenderedPageBreak/>
        <w:t>Ассирия: завоевания ассирийцев,и культурные сокровища Ниневии,гибель империи.</w:t>
      </w:r>
    </w:p>
    <w:p w:rsidR="00E80B14" w:rsidRDefault="00E07B23">
      <w:pPr>
        <w:pStyle w:val="9"/>
        <w:framePr w:w="10776" w:h="14688" w:hRule="exact" w:wrap="none" w:vAnchor="page" w:hAnchor="page" w:x="3068" w:y="4537"/>
        <w:shd w:val="clear" w:color="auto" w:fill="auto"/>
        <w:spacing w:after="0"/>
        <w:ind w:left="40" w:firstLine="0"/>
      </w:pPr>
      <w:r>
        <w:t>Персидская держава: военные походы, управление империей.</w:t>
      </w:r>
    </w:p>
    <w:p w:rsidR="00E80B14" w:rsidRDefault="00E07B23">
      <w:pPr>
        <w:pStyle w:val="9"/>
        <w:framePr w:w="10776" w:h="14688" w:hRule="exact" w:wrap="none" w:vAnchor="page" w:hAnchor="page" w:x="3068" w:y="4537"/>
        <w:shd w:val="clear" w:color="auto" w:fill="auto"/>
        <w:spacing w:after="0"/>
        <w:ind w:left="40" w:right="240" w:firstLine="0"/>
      </w:pPr>
      <w:r>
        <w:t>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w:t>
      </w:r>
    </w:p>
    <w:p w:rsidR="00E80B14" w:rsidRDefault="00E07B23">
      <w:pPr>
        <w:pStyle w:val="9"/>
        <w:framePr w:w="10776" w:h="14688" w:hRule="exact" w:wrap="none" w:vAnchor="page" w:hAnchor="page" w:x="3068" w:y="4537"/>
        <w:shd w:val="clear" w:color="auto" w:fill="auto"/>
        <w:spacing w:after="0"/>
        <w:ind w:left="40" w:firstLine="0"/>
      </w:pPr>
      <w:r>
        <w:t>Культурное наследие Древней Индии.</w:t>
      </w:r>
    </w:p>
    <w:p w:rsidR="00E80B14" w:rsidRDefault="00E07B23">
      <w:pPr>
        <w:pStyle w:val="9"/>
        <w:framePr w:w="10776" w:h="14688" w:hRule="exact" w:wrap="none" w:vAnchor="page" w:hAnchor="page" w:x="3068" w:y="4537"/>
        <w:shd w:val="clear" w:color="auto" w:fill="auto"/>
        <w:spacing w:after="0"/>
        <w:ind w:left="40" w:right="240" w:firstLine="0"/>
      </w:pPr>
      <w:r>
        <w:t xml:space="preserve">Древний Китай. Условия жизни и хозяйственная деятельность населения. Создание объединенного государства. Империи Цинь 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(конфуцианство). Научные знания и изобретения. Храмы. Великая Китайская стена. </w:t>
      </w:r>
      <w:r>
        <w:rPr>
          <w:rStyle w:val="10pt0pt3"/>
        </w:rPr>
        <w:t xml:space="preserve">Античный мир: </w:t>
      </w:r>
      <w:r>
        <w:t>понятие. Карта античного мира.</w:t>
      </w:r>
    </w:p>
    <w:p w:rsidR="00E80B14" w:rsidRDefault="00E07B23">
      <w:pPr>
        <w:pStyle w:val="60"/>
        <w:framePr w:w="10776" w:h="14688" w:hRule="exact" w:wrap="none" w:vAnchor="page" w:hAnchor="page" w:x="3068" w:y="4537"/>
        <w:shd w:val="clear" w:color="auto" w:fill="auto"/>
        <w:ind w:left="40"/>
      </w:pPr>
      <w:r>
        <w:rPr>
          <w:rStyle w:val="60pt1"/>
          <w:b/>
          <w:bCs/>
        </w:rPr>
        <w:t>Древняя Греция</w:t>
      </w:r>
    </w:p>
    <w:p w:rsidR="00E80B14" w:rsidRDefault="00E07B23">
      <w:pPr>
        <w:pStyle w:val="9"/>
        <w:framePr w:w="10776" w:h="14688" w:hRule="exact" w:wrap="none" w:vAnchor="page" w:hAnchor="page" w:x="3068" w:y="4537"/>
        <w:shd w:val="clear" w:color="auto" w:fill="auto"/>
        <w:spacing w:after="0"/>
        <w:ind w:left="40" w:right="240" w:firstLine="0"/>
      </w:pPr>
      <w:r>
        <w:t xml:space="preserve">Население Древней Греции: условия жизни и занятия. Древнейшие государства на Крите. </w:t>
      </w:r>
      <w:r>
        <w:rPr>
          <w:rStyle w:val="0ptb"/>
        </w:rPr>
        <w:t>Государства ахейской Греции (Микены, Тиринф и др.).</w:t>
      </w:r>
      <w:r>
        <w:t xml:space="preserve"> Троянская война. «Илиада» и «Одиссея». Верования древних греков. Сказания о богах и героях.</w:t>
      </w:r>
    </w:p>
    <w:p w:rsidR="00E80B14" w:rsidRDefault="00E07B23">
      <w:pPr>
        <w:pStyle w:val="9"/>
        <w:framePr w:w="10776" w:h="14688" w:hRule="exact" w:wrap="none" w:vAnchor="page" w:hAnchor="page" w:x="3068" w:y="4537"/>
        <w:shd w:val="clear" w:color="auto" w:fill="auto"/>
        <w:spacing w:after="0"/>
        <w:ind w:left="40" w:right="240" w:firstLine="0"/>
      </w:pPr>
      <w:r>
        <w:t xml:space="preserve">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w:t>
      </w:r>
      <w:r>
        <w:rPr>
          <w:rStyle w:val="0ptb"/>
        </w:rPr>
        <w:t>реформы Клисфена.</w:t>
      </w:r>
      <w:r>
        <w:t xml:space="preserve"> Спарта: основные группы населения, политическое устройство. Спартанское воспитание. Организация военного дела.</w:t>
      </w:r>
    </w:p>
    <w:p w:rsidR="00E80B14" w:rsidRDefault="00E07B23">
      <w:pPr>
        <w:pStyle w:val="9"/>
        <w:framePr w:w="10776" w:h="14688" w:hRule="exact" w:wrap="none" w:vAnchor="page" w:hAnchor="page" w:x="3068" w:y="4537"/>
        <w:shd w:val="clear" w:color="auto" w:fill="auto"/>
        <w:spacing w:after="0"/>
        <w:ind w:left="40" w:right="240" w:firstLine="0"/>
      </w:pPr>
      <w:r>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w:t>
      </w:r>
    </w:p>
    <w:p w:rsidR="00E80B14" w:rsidRDefault="00E07B23">
      <w:pPr>
        <w:pStyle w:val="9"/>
        <w:framePr w:w="10776" w:h="14688" w:hRule="exact" w:wrap="none" w:vAnchor="page" w:hAnchor="page" w:x="3068" w:y="4537"/>
        <w:shd w:val="clear" w:color="auto" w:fill="auto"/>
        <w:spacing w:after="0"/>
        <w:ind w:left="40" w:right="240" w:firstLine="0"/>
      </w:pPr>
      <w:r>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E80B14" w:rsidRDefault="00E07B23">
      <w:pPr>
        <w:pStyle w:val="9"/>
        <w:framePr w:w="10776" w:h="14688" w:hRule="exact" w:wrap="none" w:vAnchor="page" w:hAnchor="page" w:x="3068" w:y="4537"/>
        <w:shd w:val="clear" w:color="auto" w:fill="auto"/>
        <w:spacing w:after="0"/>
        <w:ind w:left="40" w:right="240" w:firstLine="0"/>
      </w:pPr>
      <w:r>
        <w:t>Период эллинизма. Македонские завоевания. Держава Александра Македонского и ее распад. Эллинистические государства Востока. Культура эллинистического мира.</w:t>
      </w:r>
    </w:p>
    <w:p w:rsidR="00E80B14" w:rsidRDefault="00E07B23">
      <w:pPr>
        <w:pStyle w:val="60"/>
        <w:framePr w:w="10776" w:h="14688" w:hRule="exact" w:wrap="none" w:vAnchor="page" w:hAnchor="page" w:x="3068" w:y="4537"/>
        <w:shd w:val="clear" w:color="auto" w:fill="auto"/>
        <w:ind w:left="40"/>
      </w:pPr>
      <w:r>
        <w:rPr>
          <w:rStyle w:val="60pt1"/>
          <w:b/>
          <w:bCs/>
        </w:rPr>
        <w:t>Древний Рим</w:t>
      </w:r>
    </w:p>
    <w:p w:rsidR="00E80B14" w:rsidRDefault="00E07B23">
      <w:pPr>
        <w:pStyle w:val="9"/>
        <w:framePr w:w="10776" w:h="14688" w:hRule="exact" w:wrap="none" w:vAnchor="page" w:hAnchor="page" w:x="3068" w:y="4537"/>
        <w:shd w:val="clear" w:color="auto" w:fill="auto"/>
        <w:spacing w:after="0"/>
        <w:ind w:left="40" w:right="240" w:firstLine="0"/>
      </w:pPr>
      <w: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E80B14" w:rsidRDefault="00E07B23">
      <w:pPr>
        <w:pStyle w:val="9"/>
        <w:framePr w:w="10776" w:h="14688" w:hRule="exact" w:wrap="none" w:vAnchor="page" w:hAnchor="page" w:x="3068" w:y="4537"/>
        <w:shd w:val="clear" w:color="auto" w:fill="auto"/>
        <w:spacing w:after="0"/>
        <w:ind w:left="40" w:right="240" w:firstLine="0"/>
      </w:pPr>
      <w:r>
        <w:t xml:space="preserve">Завоевание Римом Италии. Войны с Карфагеном; Ганнибал. Римская армия. Установление господства Рима в Средиземноморье. </w:t>
      </w:r>
      <w:r>
        <w:rPr>
          <w:rStyle w:val="0ptb"/>
        </w:rPr>
        <w:t>Реформы Гракхов. Рабство в Древнем Риме.</w:t>
      </w:r>
    </w:p>
    <w:p w:rsidR="00E80B14" w:rsidRDefault="00E07B23">
      <w:pPr>
        <w:pStyle w:val="9"/>
        <w:framePr w:w="10776" w:h="14688" w:hRule="exact" w:wrap="none" w:vAnchor="page" w:hAnchor="page" w:x="3068" w:y="4537"/>
        <w:shd w:val="clear" w:color="auto" w:fill="auto"/>
        <w:spacing w:after="0"/>
        <w:ind w:left="40" w:right="240" w:firstLine="0"/>
      </w:pPr>
      <w:r>
        <w:t>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E80B14" w:rsidRDefault="00E07B23">
      <w:pPr>
        <w:pStyle w:val="9"/>
        <w:framePr w:w="10776" w:h="14688" w:hRule="exact" w:wrap="none" w:vAnchor="page" w:hAnchor="page" w:x="3068" w:y="4537"/>
        <w:shd w:val="clear" w:color="auto" w:fill="auto"/>
        <w:spacing w:after="0"/>
        <w:ind w:left="40" w:right="240" w:firstLine="0"/>
      </w:pPr>
      <w:r>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E80B14" w:rsidRDefault="00E07B23">
      <w:pPr>
        <w:pStyle w:val="9"/>
        <w:framePr w:w="10776" w:h="14688" w:hRule="exact" w:wrap="none" w:vAnchor="page" w:hAnchor="page" w:x="3068" w:y="4537"/>
        <w:shd w:val="clear" w:color="auto" w:fill="auto"/>
        <w:spacing w:after="0"/>
        <w:ind w:left="40" w:firstLine="0"/>
      </w:pPr>
      <w:r>
        <w:t>Историческое и культурное наследие древних цивилизаций.</w:t>
      </w:r>
    </w:p>
    <w:p w:rsidR="00E80B14" w:rsidRDefault="00E07B23">
      <w:pPr>
        <w:pStyle w:val="60"/>
        <w:framePr w:w="10776" w:h="14688" w:hRule="exact" w:wrap="none" w:vAnchor="page" w:hAnchor="page" w:x="3068" w:y="4537"/>
        <w:shd w:val="clear" w:color="auto" w:fill="auto"/>
        <w:ind w:left="40"/>
      </w:pPr>
      <w:r>
        <w:rPr>
          <w:rStyle w:val="60pt1"/>
          <w:b/>
          <w:bCs/>
        </w:rPr>
        <w:t>История средних веков</w:t>
      </w:r>
    </w:p>
    <w:p w:rsidR="00E80B14" w:rsidRDefault="00E07B23">
      <w:pPr>
        <w:pStyle w:val="9"/>
        <w:framePr w:w="10776" w:h="14688" w:hRule="exact" w:wrap="none" w:vAnchor="page" w:hAnchor="page" w:x="3068" w:y="4537"/>
        <w:shd w:val="clear" w:color="auto" w:fill="auto"/>
        <w:spacing w:after="0"/>
        <w:ind w:left="40" w:firstLine="0"/>
      </w:pPr>
      <w:r>
        <w:t>Средние века: понятие и хронологические рамки.</w:t>
      </w:r>
    </w:p>
    <w:p w:rsidR="00E80B14" w:rsidRDefault="00E07B23">
      <w:pPr>
        <w:pStyle w:val="60"/>
        <w:framePr w:w="10776" w:h="14688" w:hRule="exact" w:wrap="none" w:vAnchor="page" w:hAnchor="page" w:x="3068" w:y="4537"/>
        <w:shd w:val="clear" w:color="auto" w:fill="auto"/>
        <w:ind w:left="40"/>
      </w:pPr>
      <w:r>
        <w:rPr>
          <w:rStyle w:val="60pt1"/>
          <w:b/>
          <w:bCs/>
        </w:rPr>
        <w:t>Раннее Средневековье</w:t>
      </w:r>
    </w:p>
    <w:p w:rsidR="00E80B14" w:rsidRDefault="00E07B23">
      <w:pPr>
        <w:pStyle w:val="9"/>
        <w:framePr w:w="10776" w:h="14688" w:hRule="exact" w:wrap="none" w:vAnchor="page" w:hAnchor="page" w:x="3068" w:y="4537"/>
        <w:shd w:val="clear" w:color="auto" w:fill="auto"/>
        <w:spacing w:after="0"/>
        <w:ind w:left="40" w:firstLine="0"/>
      </w:pPr>
      <w:r>
        <w:t>Начало Средневековья. Великое переселение народов. Образование варварских королевств.</w:t>
      </w:r>
    </w:p>
    <w:p w:rsidR="00E80B14" w:rsidRDefault="00E07B23">
      <w:pPr>
        <w:pStyle w:val="9"/>
        <w:framePr w:w="10776" w:h="14688" w:hRule="exact" w:wrap="none" w:vAnchor="page" w:hAnchor="page" w:x="3068" w:y="4537"/>
        <w:shd w:val="clear" w:color="auto" w:fill="auto"/>
        <w:spacing w:after="0"/>
        <w:ind w:left="40" w:right="240" w:firstLine="0"/>
      </w:pPr>
      <w:r>
        <w:t xml:space="preserve">Народы Европы в раннее Средневековье. Франки: расселение, занятия, общественное устройство. </w:t>
      </w:r>
      <w:r>
        <w:rPr>
          <w:rStyle w:val="0ptb"/>
        </w:rPr>
        <w:t>Законы франков; «Салическая правда».</w:t>
      </w:r>
      <w:r>
        <w:t xml:space="preserve">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rsidR="00E80B14" w:rsidRDefault="00E07B23">
      <w:pPr>
        <w:pStyle w:val="9"/>
        <w:framePr w:w="10776" w:h="14688" w:hRule="exact" w:wrap="none" w:vAnchor="page" w:hAnchor="page" w:x="3068" w:y="4537"/>
        <w:shd w:val="clear" w:color="auto" w:fill="auto"/>
        <w:spacing w:after="0"/>
        <w:ind w:left="40" w:right="240" w:firstLine="0"/>
      </w:pPr>
      <w:r>
        <w:t>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10714" w:h="14962" w:hRule="exact" w:wrap="none" w:vAnchor="page" w:hAnchor="page" w:x="3099" w:y="4403"/>
        <w:shd w:val="clear" w:color="auto" w:fill="auto"/>
        <w:spacing w:after="0"/>
        <w:ind w:left="20" w:right="240" w:firstLine="0"/>
      </w:pPr>
      <w:r>
        <w:lastRenderedPageBreak/>
        <w:t>Арабы в VI—XI вв.: расселение, занятия. Возникновение и распространение ислама. Завоевания арабов. Арабский халифат, его расцвет и распад. Арабская культура.</w:t>
      </w:r>
    </w:p>
    <w:p w:rsidR="00E80B14" w:rsidRDefault="00E07B23">
      <w:pPr>
        <w:pStyle w:val="60"/>
        <w:framePr w:w="10714" w:h="14962" w:hRule="exact" w:wrap="none" w:vAnchor="page" w:hAnchor="page" w:x="3099" w:y="4403"/>
        <w:shd w:val="clear" w:color="auto" w:fill="auto"/>
        <w:ind w:left="20"/>
      </w:pPr>
      <w:r>
        <w:rPr>
          <w:rStyle w:val="60pt1"/>
          <w:b/>
          <w:bCs/>
        </w:rPr>
        <w:t>Зрелое Средневековье</w:t>
      </w:r>
    </w:p>
    <w:p w:rsidR="00E80B14" w:rsidRDefault="00E07B23">
      <w:pPr>
        <w:pStyle w:val="9"/>
        <w:framePr w:w="10714" w:h="14962" w:hRule="exact" w:wrap="none" w:vAnchor="page" w:hAnchor="page" w:x="3099" w:y="4403"/>
        <w:shd w:val="clear" w:color="auto" w:fill="auto"/>
        <w:spacing w:after="0"/>
        <w:ind w:left="20" w:right="240" w:firstLine="0"/>
      </w:pPr>
      <w:r>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rsidR="00E80B14" w:rsidRDefault="00E07B23">
      <w:pPr>
        <w:pStyle w:val="9"/>
        <w:framePr w:w="10714" w:h="14962" w:hRule="exact" w:wrap="none" w:vAnchor="page" w:hAnchor="page" w:x="3099" w:y="4403"/>
        <w:shd w:val="clear" w:color="auto" w:fill="auto"/>
        <w:spacing w:after="0"/>
        <w:ind w:left="20" w:firstLine="0"/>
      </w:pPr>
      <w:r>
        <w:t>Крестьянство: феодальная зависимость, повинности, условия жизни. Крестьянская община. Города</w:t>
      </w:r>
    </w:p>
    <w:p w:rsidR="00E80B14" w:rsidRDefault="00E07B23">
      <w:pPr>
        <w:pStyle w:val="9"/>
        <w:framePr w:w="10714" w:h="14962" w:hRule="exact" w:wrap="none" w:vAnchor="page" w:hAnchor="page" w:x="3099" w:y="4403"/>
        <w:numPr>
          <w:ilvl w:val="0"/>
          <w:numId w:val="148"/>
        </w:numPr>
        <w:shd w:val="clear" w:color="auto" w:fill="auto"/>
        <w:tabs>
          <w:tab w:val="left" w:pos="390"/>
        </w:tabs>
        <w:spacing w:after="0"/>
        <w:ind w:left="20" w:firstLine="0"/>
      </w:pPr>
      <w:r>
        <w:t>центры ремесла, торговли, культуры. Городские сословия. Цехи и гильдии.</w:t>
      </w:r>
    </w:p>
    <w:p w:rsidR="00E80B14" w:rsidRDefault="00E07B23">
      <w:pPr>
        <w:pStyle w:val="9"/>
        <w:framePr w:w="10714" w:h="14962" w:hRule="exact" w:wrap="none" w:vAnchor="page" w:hAnchor="page" w:x="3099" w:y="4403"/>
        <w:shd w:val="clear" w:color="auto" w:fill="auto"/>
        <w:spacing w:after="0"/>
        <w:ind w:left="20" w:right="240" w:firstLine="0"/>
      </w:pPr>
      <w:r>
        <w:t>Городское управление. Борьба городов и сеньоров. Средневековые города-республики. Облик средневековых городов. Быт горожан.</w:t>
      </w:r>
    </w:p>
    <w:p w:rsidR="00E80B14" w:rsidRDefault="00E07B23">
      <w:pPr>
        <w:pStyle w:val="9"/>
        <w:framePr w:w="10714" w:h="14962" w:hRule="exact" w:wrap="none" w:vAnchor="page" w:hAnchor="page" w:x="3099" w:y="4403"/>
        <w:shd w:val="clear" w:color="auto" w:fill="auto"/>
        <w:spacing w:after="0"/>
        <w:ind w:left="20" w:right="240" w:firstLine="0"/>
      </w:pPr>
      <w:r>
        <w:t>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w:t>
      </w:r>
    </w:p>
    <w:p w:rsidR="00E80B14" w:rsidRDefault="00E07B23">
      <w:pPr>
        <w:pStyle w:val="70"/>
        <w:framePr w:w="10714" w:h="14962" w:hRule="exact" w:wrap="none" w:vAnchor="page" w:hAnchor="page" w:x="3099" w:y="4403"/>
        <w:shd w:val="clear" w:color="auto" w:fill="auto"/>
        <w:ind w:left="20" w:firstLine="0"/>
        <w:jc w:val="left"/>
      </w:pPr>
      <w:r>
        <w:rPr>
          <w:rStyle w:val="70pt2"/>
          <w:b/>
          <w:bCs/>
          <w:i/>
          <w:iCs/>
        </w:rPr>
        <w:t>Ереси: причины возникновения и распространения. Преследование еретиков.</w:t>
      </w:r>
    </w:p>
    <w:p w:rsidR="00E80B14" w:rsidRDefault="00E07B23">
      <w:pPr>
        <w:pStyle w:val="9"/>
        <w:framePr w:w="10714" w:h="14962" w:hRule="exact" w:wrap="none" w:vAnchor="page" w:hAnchor="page" w:x="3099" w:y="4403"/>
        <w:shd w:val="clear" w:color="auto" w:fill="auto"/>
        <w:spacing w:after="0"/>
        <w:ind w:left="20" w:right="240" w:firstLine="0"/>
      </w:pPr>
      <w:r>
        <w:t xml:space="preserve">Государства Европы в XII—XV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XII—XV вв. Реконкиста и образование централизованных государств на Пиренейском полуострове. Итальянские республики в XII—XV вв. Экономическое и социальное развитие европейских стран. Обострение социальных противоречий в XIV в. </w:t>
      </w:r>
      <w:r>
        <w:rPr>
          <w:rStyle w:val="0ptb"/>
        </w:rPr>
        <w:t>(Жакерия, восстание Уота Тайлера).</w:t>
      </w:r>
      <w:r>
        <w:t xml:space="preserve"> Гуситское движение в Чехии. Византийская империя и славянские государства в XII—XV вв. Экспансия турок-османов и падение Византии.</w:t>
      </w:r>
    </w:p>
    <w:p w:rsidR="00E80B14" w:rsidRDefault="00E07B23">
      <w:pPr>
        <w:pStyle w:val="9"/>
        <w:framePr w:w="10714" w:h="14962" w:hRule="exact" w:wrap="none" w:vAnchor="page" w:hAnchor="page" w:x="3099" w:y="4403"/>
        <w:shd w:val="clear" w:color="auto" w:fill="auto"/>
        <w:spacing w:after="0"/>
        <w:ind w:left="20" w:right="240" w:firstLine="0"/>
      </w:pPr>
      <w: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E80B14" w:rsidRDefault="00E07B23">
      <w:pPr>
        <w:pStyle w:val="9"/>
        <w:framePr w:w="10714" w:h="14962" w:hRule="exact" w:wrap="none" w:vAnchor="page" w:hAnchor="page" w:x="3099" w:y="4403"/>
        <w:shd w:val="clear" w:color="auto" w:fill="auto"/>
        <w:spacing w:after="0"/>
        <w:ind w:left="20" w:right="240" w:firstLine="0"/>
      </w:pPr>
      <w:r>
        <w:rPr>
          <w:rStyle w:val="10pt0pt3"/>
        </w:rPr>
        <w:t xml:space="preserve">Страны Востока в Средние века. </w:t>
      </w:r>
      <w:r>
        <w:t xml:space="preserve">Османская империя:завоевания турок-османов, управление империей, </w:t>
      </w:r>
      <w:r>
        <w:rPr>
          <w:rStyle w:val="0ptb"/>
        </w:rPr>
        <w:t>положение покоренных народов.</w:t>
      </w:r>
      <w:r>
        <w:t xml:space="preserve"> Монгольская держава:общественный строй монгольских племен, завоевания Чингисхана и его потомков,управление подчиненными территориями. Китай: империи, правители и подданные, борьба против завоевателей.ЯпониявСредние века. Индия: раздробленность индийских княжеств, вторжениемусульман, </w:t>
      </w:r>
      <w:r>
        <w:rPr>
          <w:rStyle w:val="0ptb"/>
        </w:rPr>
        <w:t>Делийский султанат.</w:t>
      </w:r>
      <w:r>
        <w:t xml:space="preserve"> Культура народов Востока. Литература. Архитектура. Традиционные искусства иремесла.</w:t>
      </w:r>
    </w:p>
    <w:p w:rsidR="00E80B14" w:rsidRDefault="00E07B23">
      <w:pPr>
        <w:pStyle w:val="9"/>
        <w:framePr w:w="10714" w:h="14962" w:hRule="exact" w:wrap="none" w:vAnchor="page" w:hAnchor="page" w:x="3099" w:y="4403"/>
        <w:shd w:val="clear" w:color="auto" w:fill="auto"/>
        <w:spacing w:after="0"/>
        <w:ind w:left="20" w:right="240" w:firstLine="0"/>
      </w:pPr>
      <w:r>
        <w:t>Государства доколумбовой Америки.Общественный строй. Религиозные верования населения. Культура.</w:t>
      </w:r>
    </w:p>
    <w:p w:rsidR="00E80B14" w:rsidRDefault="00E07B23">
      <w:pPr>
        <w:pStyle w:val="9"/>
        <w:framePr w:w="10714" w:h="14962" w:hRule="exact" w:wrap="none" w:vAnchor="page" w:hAnchor="page" w:x="3099" w:y="4403"/>
        <w:shd w:val="clear" w:color="auto" w:fill="auto"/>
        <w:spacing w:after="0"/>
        <w:ind w:left="20" w:firstLine="0"/>
      </w:pPr>
      <w:r>
        <w:t>Историческое и культурное наследие Средневековья.</w:t>
      </w:r>
    </w:p>
    <w:p w:rsidR="00E80B14" w:rsidRDefault="00E07B23">
      <w:pPr>
        <w:pStyle w:val="60"/>
        <w:framePr w:w="10714" w:h="14962" w:hRule="exact" w:wrap="none" w:vAnchor="page" w:hAnchor="page" w:x="3099" w:y="4403"/>
        <w:shd w:val="clear" w:color="auto" w:fill="auto"/>
        <w:ind w:left="20"/>
      </w:pPr>
      <w:r>
        <w:rPr>
          <w:rStyle w:val="60pt1"/>
          <w:b/>
          <w:bCs/>
        </w:rPr>
        <w:t>История Нового времени</w:t>
      </w:r>
    </w:p>
    <w:p w:rsidR="00E80B14" w:rsidRDefault="00E07B23">
      <w:pPr>
        <w:pStyle w:val="9"/>
        <w:framePr w:w="10714" w:h="14962" w:hRule="exact" w:wrap="none" w:vAnchor="page" w:hAnchor="page" w:x="3099" w:y="4403"/>
        <w:shd w:val="clear" w:color="auto" w:fill="auto"/>
        <w:spacing w:after="0"/>
        <w:ind w:left="20" w:firstLine="0"/>
      </w:pPr>
      <w:r>
        <w:t>Новое время: понятие и хронологические рамки.</w:t>
      </w:r>
    </w:p>
    <w:p w:rsidR="00E80B14" w:rsidRDefault="00E07B23">
      <w:pPr>
        <w:pStyle w:val="60"/>
        <w:framePr w:w="10714" w:h="14962" w:hRule="exact" w:wrap="none" w:vAnchor="page" w:hAnchor="page" w:x="3099" w:y="4403"/>
        <w:shd w:val="clear" w:color="auto" w:fill="auto"/>
        <w:ind w:left="20"/>
      </w:pPr>
      <w:r>
        <w:rPr>
          <w:rStyle w:val="60pt1"/>
          <w:b/>
          <w:bCs/>
        </w:rPr>
        <w:t>Европа в конце XV— начале XVII в.</w:t>
      </w:r>
    </w:p>
    <w:p w:rsidR="00E80B14" w:rsidRDefault="00E07B23">
      <w:pPr>
        <w:pStyle w:val="9"/>
        <w:framePr w:w="10714" w:h="14962" w:hRule="exact" w:wrap="none" w:vAnchor="page" w:hAnchor="page" w:x="3099" w:y="4403"/>
        <w:shd w:val="clear" w:color="auto" w:fill="auto"/>
        <w:spacing w:after="0"/>
        <w:ind w:left="20" w:right="240" w:firstLine="0"/>
      </w:pPr>
      <w:r>
        <w:t>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XVI — начале XVII в. Возникновение мануфактур. Развитие товарного производства. Расширение внутреннего и мирового рынка. Абсолютные монархии. Англия, Франция, монархия Габсбургов в XVI — начале XVII в.: внутреннее развитие и внешняя политика. Образование национальных государств в Европе.</w:t>
      </w:r>
    </w:p>
    <w:p w:rsidR="00E80B14" w:rsidRDefault="00E07B23">
      <w:pPr>
        <w:pStyle w:val="9"/>
        <w:framePr w:w="10714" w:h="14962" w:hRule="exact" w:wrap="none" w:vAnchor="page" w:hAnchor="page" w:x="3099" w:y="4403"/>
        <w:shd w:val="clear" w:color="auto" w:fill="auto"/>
        <w:spacing w:after="0"/>
        <w:ind w:left="20" w:right="240" w:firstLine="0"/>
      </w:pPr>
      <w:r>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w:t>
      </w:r>
    </w:p>
    <w:p w:rsidR="00E80B14" w:rsidRDefault="00E07B23">
      <w:pPr>
        <w:pStyle w:val="9"/>
        <w:framePr w:w="10714" w:h="14962" w:hRule="exact" w:wrap="none" w:vAnchor="page" w:hAnchor="page" w:x="3099" w:y="4403"/>
        <w:shd w:val="clear" w:color="auto" w:fill="auto"/>
        <w:spacing w:after="0"/>
        <w:ind w:left="20" w:right="240" w:firstLine="0"/>
      </w:pPr>
      <w:r>
        <w:t>Нидерландская революция: цели, участники, формы борьбы. Итоги и значение революции. 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E80B14" w:rsidRDefault="00E07B23">
      <w:pPr>
        <w:pStyle w:val="60"/>
        <w:framePr w:w="10714" w:h="14962" w:hRule="exact" w:wrap="none" w:vAnchor="page" w:hAnchor="page" w:x="3099" w:y="4403"/>
        <w:shd w:val="clear" w:color="auto" w:fill="auto"/>
        <w:ind w:left="20"/>
      </w:pPr>
      <w:r>
        <w:rPr>
          <w:rStyle w:val="60pt1"/>
          <w:b/>
          <w:bCs/>
        </w:rPr>
        <w:t>Страны Европы и Северной Америки в середине XVII—XVIII в.</w:t>
      </w:r>
    </w:p>
    <w:p w:rsidR="00E80B14" w:rsidRDefault="00E07B23">
      <w:pPr>
        <w:pStyle w:val="9"/>
        <w:framePr w:w="10714" w:h="14962" w:hRule="exact" w:wrap="none" w:vAnchor="page" w:hAnchor="page" w:x="3099" w:y="4403"/>
        <w:shd w:val="clear" w:color="auto" w:fill="auto"/>
        <w:spacing w:after="0"/>
        <w:ind w:left="20" w:right="240" w:firstLine="0"/>
      </w:pPr>
      <w:r>
        <w:t>Английская революция XVII в.: причины, участники, этапы. О. Кромвель. Итоги и значение революции. Экономическое и социальное развитие Европы в XVII—XVIII 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10541" w:h="14920" w:hRule="exact" w:wrap="none" w:vAnchor="page" w:hAnchor="page" w:x="3186" w:y="4307"/>
        <w:shd w:val="clear" w:color="auto" w:fill="auto"/>
        <w:spacing w:after="0"/>
        <w:ind w:left="20" w:right="40" w:firstLine="0"/>
      </w:pPr>
      <w:r>
        <w:lastRenderedPageBreak/>
        <w:t xml:space="preserve">французские просветители </w:t>
      </w:r>
      <w:r>
        <w:rPr>
          <w:rStyle w:val="af1"/>
        </w:rPr>
        <w:t>XVIIIb</w:t>
      </w:r>
      <w:r w:rsidRPr="004D5D9C">
        <w:rPr>
          <w:rStyle w:val="af1"/>
          <w:lang w:val="ru-RU"/>
        </w:rPr>
        <w:t>.</w:t>
      </w:r>
      <w:r w:rsidRPr="004D5D9C">
        <w:t xml:space="preserve"> </w:t>
      </w:r>
      <w:r>
        <w:t>Война североамериканских колоний за независимость. Образование Соединенных Штатов Америки;«отцы-основатели».</w:t>
      </w:r>
    </w:p>
    <w:p w:rsidR="00E80B14" w:rsidRDefault="00E07B23">
      <w:pPr>
        <w:pStyle w:val="9"/>
        <w:framePr w:w="10541" w:h="14920" w:hRule="exact" w:wrap="none" w:vAnchor="page" w:hAnchor="page" w:x="3186" w:y="4307"/>
        <w:shd w:val="clear" w:color="auto" w:fill="auto"/>
        <w:spacing w:after="0"/>
        <w:ind w:left="20" w:right="940" w:firstLine="0"/>
        <w:jc w:val="both"/>
      </w:pPr>
      <w:r>
        <w:t xml:space="preserve">Французская революция XVIII в.: причины, участники. Начало и основные этапы революции. Политические течения и деятели революции. </w:t>
      </w:r>
      <w:r>
        <w:rPr>
          <w:rStyle w:val="0ptb"/>
        </w:rPr>
        <w:t>Программные и государственные документы. Революционные войны.</w:t>
      </w:r>
      <w:r>
        <w:t xml:space="preserve"> Итоги и значение революции.</w:t>
      </w:r>
    </w:p>
    <w:p w:rsidR="00E80B14" w:rsidRDefault="00E07B23">
      <w:pPr>
        <w:pStyle w:val="9"/>
        <w:framePr w:w="10541" w:h="14920" w:hRule="exact" w:wrap="none" w:vAnchor="page" w:hAnchor="page" w:x="3186" w:y="4307"/>
        <w:shd w:val="clear" w:color="auto" w:fill="auto"/>
        <w:spacing w:after="0"/>
        <w:ind w:left="20" w:right="40" w:firstLine="0"/>
      </w:pPr>
      <w:r>
        <w:t>Европейская культура XVI—XVIII вв. Развитие науки: переворот в естествознании, возникновение новой картины мира; выдающиеся ученые и изобретатели. Высокое Возрождение: художники и их произведения. Мир человека в литературе раннего Нового времени. Стили художественной культуры XVII—XVIII вв. (барокко, классицизм). Становление театра. Международные отношения середины XVII—XVIII в. Европейские конфликты и дипломатия. Семилетняя война. Разделы Речи Посполитой. Колониальные захваты европейских держав.</w:t>
      </w:r>
    </w:p>
    <w:p w:rsidR="00E80B14" w:rsidRDefault="00E07B23">
      <w:pPr>
        <w:pStyle w:val="60"/>
        <w:framePr w:w="10541" w:h="14920" w:hRule="exact" w:wrap="none" w:vAnchor="page" w:hAnchor="page" w:x="3186" w:y="4307"/>
        <w:shd w:val="clear" w:color="auto" w:fill="auto"/>
        <w:ind w:left="20"/>
      </w:pPr>
      <w:r>
        <w:rPr>
          <w:rStyle w:val="60pt1"/>
          <w:b/>
          <w:bCs/>
        </w:rPr>
        <w:t>Страны Востока в XVI—XVIII вв.</w:t>
      </w:r>
    </w:p>
    <w:p w:rsidR="00E80B14" w:rsidRDefault="00E07B23">
      <w:pPr>
        <w:pStyle w:val="9"/>
        <w:framePr w:w="10541" w:h="14920" w:hRule="exact" w:wrap="none" w:vAnchor="page" w:hAnchor="page" w:x="3186" w:y="4307"/>
        <w:shd w:val="clear" w:color="auto" w:fill="auto"/>
        <w:spacing w:after="0"/>
        <w:ind w:left="20" w:right="1620" w:firstLine="0"/>
        <w:jc w:val="both"/>
      </w:pPr>
      <w:r>
        <w:t xml:space="preserve">Османская империя: от могущества к упадку. Индия: держава Великих Моголов, начало проникновения англичан, британские завоевания. Империя Цин в Китае. </w:t>
      </w:r>
      <w:r>
        <w:rPr>
          <w:rStyle w:val="0ptb"/>
        </w:rPr>
        <w:t>Образование централизованного государства и установление сегуната Токугава в Японии.</w:t>
      </w:r>
    </w:p>
    <w:p w:rsidR="00E80B14" w:rsidRDefault="00E07B23">
      <w:pPr>
        <w:pStyle w:val="60"/>
        <w:framePr w:w="10541" w:h="14920" w:hRule="exact" w:wrap="none" w:vAnchor="page" w:hAnchor="page" w:x="3186" w:y="4307"/>
        <w:shd w:val="clear" w:color="auto" w:fill="auto"/>
        <w:ind w:left="20"/>
      </w:pPr>
      <w:r>
        <w:rPr>
          <w:rStyle w:val="60pt1"/>
          <w:b/>
          <w:bCs/>
        </w:rPr>
        <w:t>Страны Европы и Северной Америки в первой половине XIX в.</w:t>
      </w:r>
    </w:p>
    <w:p w:rsidR="00E80B14" w:rsidRDefault="00E07B23">
      <w:pPr>
        <w:pStyle w:val="9"/>
        <w:framePr w:w="10541" w:h="14920" w:hRule="exact" w:wrap="none" w:vAnchor="page" w:hAnchor="page" w:x="3186" w:y="4307"/>
        <w:shd w:val="clear" w:color="auto" w:fill="auto"/>
        <w:spacing w:after="0"/>
        <w:ind w:left="20" w:firstLine="0"/>
      </w:pPr>
      <w:r>
        <w:t>Империя Наполеона во Франции: внутренняя и внешняя политика. Наполеоновские войны.</w:t>
      </w:r>
    </w:p>
    <w:p w:rsidR="00E80B14" w:rsidRDefault="00E07B23">
      <w:pPr>
        <w:pStyle w:val="9"/>
        <w:framePr w:w="10541" w:h="14920" w:hRule="exact" w:wrap="none" w:vAnchor="page" w:hAnchor="page" w:x="3186" w:y="4307"/>
        <w:shd w:val="clear" w:color="auto" w:fill="auto"/>
        <w:spacing w:after="0"/>
        <w:ind w:left="20" w:firstLine="0"/>
      </w:pPr>
      <w:r>
        <w:t>Падение империи. Венский конгресс; Ш. М. Талейран. Священный союз.</w:t>
      </w:r>
    </w:p>
    <w:p w:rsidR="00E80B14" w:rsidRDefault="00E07B23">
      <w:pPr>
        <w:pStyle w:val="9"/>
        <w:framePr w:w="10541" w:h="14920" w:hRule="exact" w:wrap="none" w:vAnchor="page" w:hAnchor="page" w:x="3186" w:y="4307"/>
        <w:shd w:val="clear" w:color="auto" w:fill="auto"/>
        <w:spacing w:after="0"/>
        <w:ind w:left="20" w:right="40" w:firstLine="0"/>
      </w:pPr>
      <w:r>
        <w:t>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 1849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rsidR="00E80B14" w:rsidRDefault="00E07B23">
      <w:pPr>
        <w:pStyle w:val="60"/>
        <w:framePr w:w="10541" w:h="14920" w:hRule="exact" w:wrap="none" w:vAnchor="page" w:hAnchor="page" w:x="3186" w:y="4307"/>
        <w:shd w:val="clear" w:color="auto" w:fill="auto"/>
        <w:ind w:left="20"/>
      </w:pPr>
      <w:r>
        <w:rPr>
          <w:rStyle w:val="60pt1"/>
          <w:b/>
          <w:bCs/>
        </w:rPr>
        <w:t>Страны Европы и Северной Америки во второй половине XIX в.</w:t>
      </w:r>
    </w:p>
    <w:p w:rsidR="00E80B14" w:rsidRDefault="00E07B23">
      <w:pPr>
        <w:pStyle w:val="9"/>
        <w:framePr w:w="10541" w:h="14920" w:hRule="exact" w:wrap="none" w:vAnchor="page" w:hAnchor="page" w:x="3186" w:y="4307"/>
        <w:shd w:val="clear" w:color="auto" w:fill="auto"/>
        <w:spacing w:after="0"/>
        <w:ind w:left="20" w:right="40" w:firstLine="0"/>
      </w:pPr>
      <w:r>
        <w:t xml:space="preserve">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w:t>
      </w:r>
      <w:r>
        <w:rPr>
          <w:rStyle w:val="0ptb"/>
        </w:rPr>
        <w:t xml:space="preserve">внутренняя и внешняя политика, франко-германская война, колониальные войны. </w:t>
      </w:r>
      <w:r>
        <w:t xml:space="preserve">Образование единого государства в Италии; </w:t>
      </w:r>
      <w:r>
        <w:rPr>
          <w:rStyle w:val="0ptb"/>
        </w:rPr>
        <w:t>К. Кавур, Дж. Гарибальди.</w:t>
      </w:r>
      <w:r>
        <w:t xml:space="preserve"> Объединение германских государств, провозглашение Германской империи; О. Бисмарк. </w:t>
      </w:r>
      <w:r>
        <w:rPr>
          <w:rStyle w:val="0ptb"/>
        </w:rPr>
        <w:t>Габсбургская монархия: австро</w:t>
      </w:r>
      <w:r>
        <w:rPr>
          <w:rStyle w:val="0ptb"/>
        </w:rPr>
        <w:softHyphen/>
        <w:t>венгерский дуализм.</w:t>
      </w:r>
    </w:p>
    <w:p w:rsidR="00E80B14" w:rsidRDefault="00E07B23">
      <w:pPr>
        <w:pStyle w:val="9"/>
        <w:framePr w:w="10541" w:h="14920" w:hRule="exact" w:wrap="none" w:vAnchor="page" w:hAnchor="page" w:x="3186" w:y="4307"/>
        <w:shd w:val="clear" w:color="auto" w:fill="auto"/>
        <w:spacing w:after="0"/>
        <w:ind w:left="20" w:right="40" w:firstLine="0"/>
      </w:pPr>
      <w:r>
        <w:t>Соединенные Штаты Америки во второй половине XIX в.: экономика, социальные отношения, политическая жизнь. Север и Юг. Гражданская война (1861—1865). А.Линкольн.</w:t>
      </w:r>
    </w:p>
    <w:p w:rsidR="00E80B14" w:rsidRDefault="00E07B23">
      <w:pPr>
        <w:pStyle w:val="60"/>
        <w:framePr w:w="10541" w:h="14920" w:hRule="exact" w:wrap="none" w:vAnchor="page" w:hAnchor="page" w:x="3186" w:y="4307"/>
        <w:shd w:val="clear" w:color="auto" w:fill="auto"/>
        <w:ind w:left="20" w:right="40"/>
      </w:pPr>
      <w:r>
        <w:rPr>
          <w:rStyle w:val="60pt1"/>
          <w:b/>
          <w:bCs/>
        </w:rPr>
        <w:t>Экономическое и социально-политическое развитие стран Европы и США в конце XIX в.</w:t>
      </w:r>
    </w:p>
    <w:p w:rsidR="00E80B14" w:rsidRDefault="00E07B23">
      <w:pPr>
        <w:pStyle w:val="9"/>
        <w:framePr w:w="10541" w:h="14920" w:hRule="exact" w:wrap="none" w:vAnchor="page" w:hAnchor="page" w:x="3186" w:y="4307"/>
        <w:shd w:val="clear" w:color="auto" w:fill="auto"/>
        <w:spacing w:after="0"/>
        <w:ind w:left="20" w:right="40" w:firstLine="0"/>
      </w:pPr>
      <w:r>
        <w:t xml:space="preserve">Завершение промышленного переворота.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w:t>
      </w:r>
      <w:r>
        <w:rPr>
          <w:rStyle w:val="0ptb"/>
        </w:rPr>
        <w:t>Расширение спектра общественных движений.</w:t>
      </w:r>
      <w:r>
        <w:t xml:space="preserve"> Рабочее движение и профсоюзы. Образование социалистических партий; идеологи и руководители социалистического движения.</w:t>
      </w:r>
    </w:p>
    <w:p w:rsidR="00E80B14" w:rsidRDefault="00E07B23">
      <w:pPr>
        <w:pStyle w:val="60"/>
        <w:framePr w:w="10541" w:h="14920" w:hRule="exact" w:wrap="none" w:vAnchor="page" w:hAnchor="page" w:x="3186" w:y="4307"/>
        <w:shd w:val="clear" w:color="auto" w:fill="auto"/>
        <w:ind w:left="20"/>
      </w:pPr>
      <w:r>
        <w:rPr>
          <w:rStyle w:val="60pt1"/>
          <w:b/>
          <w:bCs/>
        </w:rPr>
        <w:t>Страны Азии в XIX в.</w:t>
      </w:r>
    </w:p>
    <w:p w:rsidR="00E80B14" w:rsidRDefault="00E07B23">
      <w:pPr>
        <w:pStyle w:val="9"/>
        <w:framePr w:w="10541" w:h="14920" w:hRule="exact" w:wrap="none" w:vAnchor="page" w:hAnchor="page" w:x="3186" w:y="4307"/>
        <w:shd w:val="clear" w:color="auto" w:fill="auto"/>
        <w:spacing w:after="0"/>
        <w:ind w:left="20" w:right="40" w:firstLine="0"/>
      </w:pPr>
      <w:r>
        <w:t xml:space="preserve">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w:t>
      </w:r>
      <w:r>
        <w:rPr>
          <w:rStyle w:val="0ptb"/>
        </w:rPr>
        <w:t>Япония: внутренняя и внешняя политика сегуната Токугава, преобразования эпохи Мэйдзи.</w:t>
      </w:r>
    </w:p>
    <w:p w:rsidR="00E80B14" w:rsidRDefault="00E07B23">
      <w:pPr>
        <w:pStyle w:val="60"/>
        <w:framePr w:w="10541" w:h="14920" w:hRule="exact" w:wrap="none" w:vAnchor="page" w:hAnchor="page" w:x="3186" w:y="4307"/>
        <w:shd w:val="clear" w:color="auto" w:fill="auto"/>
        <w:ind w:left="20"/>
      </w:pPr>
      <w:r>
        <w:rPr>
          <w:rStyle w:val="60pt1"/>
          <w:b/>
          <w:bCs/>
        </w:rPr>
        <w:t>Война за независимость в Латинской Америке</w:t>
      </w:r>
    </w:p>
    <w:p w:rsidR="00E80B14" w:rsidRDefault="00E07B23">
      <w:pPr>
        <w:pStyle w:val="9"/>
        <w:framePr w:w="10541" w:h="14920" w:hRule="exact" w:wrap="none" w:vAnchor="page" w:hAnchor="page" w:x="3186" w:y="4307"/>
        <w:shd w:val="clear" w:color="auto" w:fill="auto"/>
        <w:spacing w:after="0"/>
        <w:ind w:left="20" w:firstLine="0"/>
      </w:pPr>
      <w:r>
        <w:t>Колониальное общество. Освободительная борьба: задачи, участники, формы выступлений.</w:t>
      </w:r>
    </w:p>
    <w:p w:rsidR="00E80B14" w:rsidRDefault="00E07B23">
      <w:pPr>
        <w:pStyle w:val="9"/>
        <w:framePr w:w="10541" w:h="14920" w:hRule="exact" w:wrap="none" w:vAnchor="page" w:hAnchor="page" w:x="3186" w:y="4307"/>
        <w:shd w:val="clear" w:color="auto" w:fill="auto"/>
        <w:spacing w:after="0"/>
        <w:ind w:left="20" w:firstLine="0"/>
      </w:pPr>
      <w:r>
        <w:rPr>
          <w:rStyle w:val="0ptb"/>
        </w:rPr>
        <w:t>П. Д. Туссен-Лувертюр, С. Боливар.</w:t>
      </w:r>
      <w:r>
        <w:t xml:space="preserve"> Провозглашение независимых государств.</w:t>
      </w:r>
    </w:p>
    <w:p w:rsidR="00E80B14" w:rsidRDefault="00E07B23">
      <w:pPr>
        <w:pStyle w:val="60"/>
        <w:framePr w:w="10541" w:h="14920" w:hRule="exact" w:wrap="none" w:vAnchor="page" w:hAnchor="page" w:x="3186" w:y="4307"/>
        <w:shd w:val="clear" w:color="auto" w:fill="auto"/>
        <w:ind w:left="20"/>
      </w:pPr>
      <w:r>
        <w:rPr>
          <w:rStyle w:val="60pt1"/>
          <w:b/>
          <w:bCs/>
        </w:rPr>
        <w:t>Народы Африки в Новое время</w:t>
      </w:r>
    </w:p>
    <w:p w:rsidR="00E80B14" w:rsidRDefault="00E07B23">
      <w:pPr>
        <w:pStyle w:val="9"/>
        <w:framePr w:w="10541" w:h="14920" w:hRule="exact" w:wrap="none" w:vAnchor="page" w:hAnchor="page" w:x="3186" w:y="4307"/>
        <w:shd w:val="clear" w:color="auto" w:fill="auto"/>
        <w:spacing w:after="0"/>
        <w:ind w:left="20" w:right="40" w:firstLine="0"/>
      </w:pPr>
      <w:r>
        <w:t>Колониальные империи. Колониальные порядки и традиционные общественные отношения. Выступления против колонизаторов.</w:t>
      </w:r>
    </w:p>
    <w:p w:rsidR="00E80B14" w:rsidRDefault="00E07B23">
      <w:pPr>
        <w:pStyle w:val="60"/>
        <w:framePr w:w="10541" w:h="14920" w:hRule="exact" w:wrap="none" w:vAnchor="page" w:hAnchor="page" w:x="3186" w:y="4307"/>
        <w:shd w:val="clear" w:color="auto" w:fill="auto"/>
        <w:ind w:left="20"/>
      </w:pPr>
      <w:r>
        <w:rPr>
          <w:rStyle w:val="60pt1"/>
          <w:b/>
          <w:bCs/>
        </w:rPr>
        <w:t>Развитие культуры в XIX в.</w:t>
      </w:r>
    </w:p>
    <w:p w:rsidR="00E80B14" w:rsidRDefault="00E07B23">
      <w:pPr>
        <w:pStyle w:val="9"/>
        <w:framePr w:w="10541" w:h="14920" w:hRule="exact" w:wrap="none" w:vAnchor="page" w:hAnchor="page" w:x="3186" w:y="4307"/>
        <w:shd w:val="clear" w:color="auto" w:fill="auto"/>
        <w:spacing w:after="0"/>
        <w:ind w:left="20" w:right="40" w:firstLine="0"/>
      </w:pPr>
      <w:r>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11342" w:h="4752" w:hRule="exact" w:wrap="none" w:vAnchor="page" w:hAnchor="page" w:x="2761" w:y="4789"/>
        <w:shd w:val="clear" w:color="auto" w:fill="auto"/>
        <w:spacing w:after="0"/>
        <w:ind w:left="40" w:right="220" w:firstLine="0"/>
      </w:pPr>
      <w:r>
        <w:lastRenderedPageBreak/>
        <w:t>классицизм, романтизм, реализм, импрессионизм. Театр. Рождение кинематографа. Деятели культуры: жизнь итворчество.</w:t>
      </w:r>
    </w:p>
    <w:p w:rsidR="00E80B14" w:rsidRDefault="00E07B23">
      <w:pPr>
        <w:pStyle w:val="60"/>
        <w:framePr w:w="11342" w:h="4752" w:hRule="exact" w:wrap="none" w:vAnchor="page" w:hAnchor="page" w:x="2761" w:y="4789"/>
        <w:shd w:val="clear" w:color="auto" w:fill="auto"/>
        <w:ind w:left="40"/>
      </w:pPr>
      <w:r>
        <w:rPr>
          <w:rStyle w:val="60pt1"/>
          <w:b/>
          <w:bCs/>
        </w:rPr>
        <w:t>Международные отношения в XIX в.</w:t>
      </w:r>
    </w:p>
    <w:p w:rsidR="00E80B14" w:rsidRDefault="00E07B23">
      <w:pPr>
        <w:pStyle w:val="9"/>
        <w:framePr w:w="11342" w:h="4752" w:hRule="exact" w:wrap="none" w:vAnchor="page" w:hAnchor="page" w:x="2761" w:y="4789"/>
        <w:shd w:val="clear" w:color="auto" w:fill="auto"/>
        <w:spacing w:after="0"/>
        <w:ind w:left="40" w:right="220" w:firstLine="0"/>
      </w:pPr>
      <w:r>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Историческое и культурное наследие Нового времени.</w:t>
      </w:r>
    </w:p>
    <w:p w:rsidR="00E80B14" w:rsidRDefault="00E07B23">
      <w:pPr>
        <w:pStyle w:val="60"/>
        <w:framePr w:w="11342" w:h="4752" w:hRule="exact" w:wrap="none" w:vAnchor="page" w:hAnchor="page" w:x="2761" w:y="4789"/>
        <w:shd w:val="clear" w:color="auto" w:fill="auto"/>
        <w:ind w:left="40"/>
      </w:pPr>
      <w:r>
        <w:rPr>
          <w:rStyle w:val="60pt1"/>
          <w:b/>
          <w:bCs/>
        </w:rPr>
        <w:t>Новейшая история.</w:t>
      </w:r>
    </w:p>
    <w:p w:rsidR="00E80B14" w:rsidRDefault="00E07B23">
      <w:pPr>
        <w:pStyle w:val="9"/>
        <w:framePr w:w="11342" w:h="4752" w:hRule="exact" w:wrap="none" w:vAnchor="page" w:hAnchor="page" w:x="2761" w:y="4789"/>
        <w:shd w:val="clear" w:color="auto" w:fill="auto"/>
        <w:spacing w:after="0"/>
        <w:ind w:left="40" w:firstLine="0"/>
      </w:pPr>
      <w:r>
        <w:t>Мир к началу XX в. Новейшая история: понятие, периодизация.</w:t>
      </w:r>
    </w:p>
    <w:p w:rsidR="00E80B14" w:rsidRDefault="00E07B23">
      <w:pPr>
        <w:pStyle w:val="60"/>
        <w:framePr w:w="11342" w:h="4752" w:hRule="exact" w:wrap="none" w:vAnchor="page" w:hAnchor="page" w:x="2761" w:y="4789"/>
        <w:shd w:val="clear" w:color="auto" w:fill="auto"/>
        <w:ind w:left="40"/>
      </w:pPr>
      <w:r>
        <w:rPr>
          <w:rStyle w:val="60pt1"/>
          <w:b/>
          <w:bCs/>
        </w:rPr>
        <w:t>Мир в 1900—1914 гг.</w:t>
      </w:r>
    </w:p>
    <w:p w:rsidR="00E80B14" w:rsidRDefault="00E07B23">
      <w:pPr>
        <w:pStyle w:val="9"/>
        <w:framePr w:w="11342" w:h="4752" w:hRule="exact" w:wrap="none" w:vAnchor="page" w:hAnchor="page" w:x="2761" w:y="4789"/>
        <w:shd w:val="clear" w:color="auto" w:fill="auto"/>
        <w:spacing w:after="0"/>
        <w:ind w:left="40" w:right="700" w:firstLine="0"/>
        <w:jc w:val="both"/>
      </w:pPr>
      <w:r>
        <w:t xml:space="preserve">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w:t>
      </w:r>
      <w:r>
        <w:rPr>
          <w:rStyle w:val="0ptb"/>
        </w:rPr>
        <w:t>Социальные и политические реформы; Д. Ллойд Джордж.</w:t>
      </w:r>
    </w:p>
    <w:p w:rsidR="00E80B14" w:rsidRDefault="00E07B23">
      <w:pPr>
        <w:pStyle w:val="9"/>
        <w:framePr w:w="11342" w:h="4752" w:hRule="exact" w:wrap="none" w:vAnchor="page" w:hAnchor="page" w:x="2761" w:y="4789"/>
        <w:shd w:val="clear" w:color="auto" w:fill="auto"/>
        <w:spacing w:after="0"/>
        <w:ind w:left="40" w:right="220" w:firstLine="0"/>
      </w:pPr>
      <w:r>
        <w:t xml:space="preserve">Страны Азии и Латинской Америки в 1900—1917 гг.: традиционные общественные отношения и проблемы модернизации. Подъем освободительных движений в колониальных и зависимых странах. Революции первых десятилетий XX в. в странах Азии (Турция, Иран, Китай). Мексиканская революция 1910—1917 гг. </w:t>
      </w:r>
      <w:r>
        <w:rPr>
          <w:rStyle w:val="0ptb"/>
        </w:rPr>
        <w:t>Руководители освободительной борьбы (Сунь Ятсен, Э. Сапата, Ф.Вилья).</w:t>
      </w:r>
    </w:p>
    <w:p w:rsidR="00E80B14" w:rsidRDefault="00E07B23">
      <w:pPr>
        <w:pStyle w:val="45"/>
        <w:framePr w:wrap="none" w:vAnchor="page" w:hAnchor="page" w:x="2804" w:y="9827"/>
        <w:shd w:val="clear" w:color="auto" w:fill="auto"/>
        <w:spacing w:line="200" w:lineRule="exact"/>
      </w:pPr>
      <w:r>
        <w:t>Синхронизация курсов всеобщей истории и истории России</w:t>
      </w:r>
    </w:p>
    <w:tbl>
      <w:tblPr>
        <w:tblOverlap w:val="never"/>
        <w:tblW w:w="0" w:type="auto"/>
        <w:tblLayout w:type="fixed"/>
        <w:tblCellMar>
          <w:left w:w="10" w:type="dxa"/>
          <w:right w:w="10" w:type="dxa"/>
        </w:tblCellMar>
        <w:tblLook w:val="04A0"/>
      </w:tblPr>
      <w:tblGrid>
        <w:gridCol w:w="1133"/>
        <w:gridCol w:w="4402"/>
        <w:gridCol w:w="4973"/>
      </w:tblGrid>
      <w:tr w:rsidR="00E80B14">
        <w:trPr>
          <w:trHeight w:hRule="exact" w:val="566"/>
        </w:trPr>
        <w:tc>
          <w:tcPr>
            <w:tcW w:w="1133" w:type="dxa"/>
            <w:tcBorders>
              <w:top w:val="single" w:sz="4" w:space="0" w:color="auto"/>
              <w:left w:val="single" w:sz="4" w:space="0" w:color="auto"/>
            </w:tcBorders>
            <w:shd w:val="clear" w:color="auto" w:fill="FFFFFF"/>
          </w:tcPr>
          <w:p w:rsidR="00E80B14" w:rsidRDefault="00E80B14">
            <w:pPr>
              <w:framePr w:w="10507" w:h="8885" w:wrap="none" w:vAnchor="page" w:hAnchor="page" w:x="2833" w:y="10351"/>
              <w:rPr>
                <w:sz w:val="10"/>
                <w:szCs w:val="10"/>
              </w:rPr>
            </w:pPr>
          </w:p>
        </w:tc>
        <w:tc>
          <w:tcPr>
            <w:tcW w:w="4402" w:type="dxa"/>
            <w:tcBorders>
              <w:top w:val="single" w:sz="4" w:space="0" w:color="auto"/>
              <w:left w:val="single" w:sz="4" w:space="0" w:color="auto"/>
            </w:tcBorders>
            <w:shd w:val="clear" w:color="auto" w:fill="FFFFFF"/>
          </w:tcPr>
          <w:p w:rsidR="00E80B14" w:rsidRDefault="00E07B23">
            <w:pPr>
              <w:pStyle w:val="9"/>
              <w:framePr w:w="10507" w:h="8885" w:wrap="none" w:vAnchor="page" w:hAnchor="page" w:x="2833" w:y="10351"/>
              <w:shd w:val="clear" w:color="auto" w:fill="auto"/>
              <w:spacing w:after="0" w:line="200" w:lineRule="exact"/>
              <w:ind w:left="80" w:firstLine="0"/>
            </w:pPr>
            <w:r>
              <w:rPr>
                <w:rStyle w:val="10pt0pt3"/>
              </w:rPr>
              <w:t>Всеобщая история</w:t>
            </w:r>
          </w:p>
        </w:tc>
        <w:tc>
          <w:tcPr>
            <w:tcW w:w="4973" w:type="dxa"/>
            <w:tcBorders>
              <w:top w:val="single" w:sz="4" w:space="0" w:color="auto"/>
              <w:left w:val="single" w:sz="4" w:space="0" w:color="auto"/>
              <w:right w:val="single" w:sz="4" w:space="0" w:color="auto"/>
            </w:tcBorders>
            <w:shd w:val="clear" w:color="auto" w:fill="FFFFFF"/>
          </w:tcPr>
          <w:p w:rsidR="00E80B14" w:rsidRDefault="00E07B23">
            <w:pPr>
              <w:pStyle w:val="9"/>
              <w:framePr w:w="10507" w:h="8885" w:wrap="none" w:vAnchor="page" w:hAnchor="page" w:x="2833" w:y="10351"/>
              <w:shd w:val="clear" w:color="auto" w:fill="auto"/>
              <w:spacing w:after="0" w:line="200" w:lineRule="exact"/>
              <w:ind w:left="80" w:firstLine="0"/>
            </w:pPr>
            <w:r>
              <w:rPr>
                <w:rStyle w:val="10pt0pt3"/>
              </w:rPr>
              <w:t>История России</w:t>
            </w:r>
          </w:p>
        </w:tc>
      </w:tr>
      <w:tr w:rsidR="00E80B14">
        <w:trPr>
          <w:trHeight w:hRule="exact" w:val="1666"/>
        </w:trPr>
        <w:tc>
          <w:tcPr>
            <w:tcW w:w="1133" w:type="dxa"/>
            <w:tcBorders>
              <w:top w:val="single" w:sz="4" w:space="0" w:color="auto"/>
              <w:left w:val="single" w:sz="4" w:space="0" w:color="auto"/>
            </w:tcBorders>
            <w:shd w:val="clear" w:color="auto" w:fill="FFFFFF"/>
          </w:tcPr>
          <w:p w:rsidR="00E80B14" w:rsidRDefault="00E07B23">
            <w:pPr>
              <w:pStyle w:val="9"/>
              <w:framePr w:w="10507" w:h="8885" w:wrap="none" w:vAnchor="page" w:hAnchor="page" w:x="2833" w:y="10351"/>
              <w:shd w:val="clear" w:color="auto" w:fill="auto"/>
              <w:spacing w:after="0" w:line="210" w:lineRule="exact"/>
              <w:ind w:left="100" w:firstLine="0"/>
            </w:pPr>
            <w:r>
              <w:t>5 класс</w:t>
            </w:r>
          </w:p>
        </w:tc>
        <w:tc>
          <w:tcPr>
            <w:tcW w:w="4402" w:type="dxa"/>
            <w:tcBorders>
              <w:top w:val="single" w:sz="4" w:space="0" w:color="auto"/>
              <w:left w:val="single" w:sz="4" w:space="0" w:color="auto"/>
            </w:tcBorders>
            <w:shd w:val="clear" w:color="auto" w:fill="FFFFFF"/>
          </w:tcPr>
          <w:p w:rsidR="00E80B14" w:rsidRDefault="00E07B23">
            <w:pPr>
              <w:pStyle w:val="9"/>
              <w:framePr w:w="10507" w:h="8885" w:wrap="none" w:vAnchor="page" w:hAnchor="page" w:x="2833" w:y="10351"/>
              <w:shd w:val="clear" w:color="auto" w:fill="auto"/>
              <w:spacing w:after="0"/>
              <w:ind w:left="80" w:firstLine="0"/>
            </w:pPr>
            <w:r>
              <w:rPr>
                <w:rStyle w:val="10pt0pt3"/>
              </w:rPr>
              <w:t>ИСТОРИЯ ДРЕВНЕГО МИРА</w:t>
            </w:r>
          </w:p>
          <w:p w:rsidR="00E80B14" w:rsidRDefault="00E07B23">
            <w:pPr>
              <w:pStyle w:val="9"/>
              <w:framePr w:w="10507" w:h="8885" w:wrap="none" w:vAnchor="page" w:hAnchor="page" w:x="2833" w:y="10351"/>
              <w:shd w:val="clear" w:color="auto" w:fill="auto"/>
              <w:spacing w:after="0"/>
              <w:ind w:left="80" w:firstLine="0"/>
            </w:pPr>
            <w:r>
              <w:t>Первобытность.</w:t>
            </w:r>
          </w:p>
          <w:p w:rsidR="00E80B14" w:rsidRDefault="00E07B23">
            <w:pPr>
              <w:pStyle w:val="9"/>
              <w:framePr w:w="10507" w:h="8885" w:wrap="none" w:vAnchor="page" w:hAnchor="page" w:x="2833" w:y="10351"/>
              <w:shd w:val="clear" w:color="auto" w:fill="auto"/>
              <w:spacing w:after="0"/>
              <w:ind w:left="80" w:firstLine="0"/>
            </w:pPr>
            <w:r>
              <w:t>Древний Восток</w:t>
            </w:r>
          </w:p>
          <w:p w:rsidR="00E80B14" w:rsidRDefault="00E07B23">
            <w:pPr>
              <w:pStyle w:val="9"/>
              <w:framePr w:w="10507" w:h="8885" w:wrap="none" w:vAnchor="page" w:hAnchor="page" w:x="2833" w:y="10351"/>
              <w:shd w:val="clear" w:color="auto" w:fill="auto"/>
              <w:spacing w:after="0"/>
              <w:ind w:left="80" w:firstLine="0"/>
            </w:pPr>
            <w:r>
              <w:t>Античный мир. Древняя Греция. ДревнийРим.</w:t>
            </w:r>
          </w:p>
        </w:tc>
        <w:tc>
          <w:tcPr>
            <w:tcW w:w="4973" w:type="dxa"/>
            <w:tcBorders>
              <w:top w:val="single" w:sz="4" w:space="0" w:color="auto"/>
              <w:left w:val="single" w:sz="4" w:space="0" w:color="auto"/>
              <w:right w:val="single" w:sz="4" w:space="0" w:color="auto"/>
            </w:tcBorders>
            <w:shd w:val="clear" w:color="auto" w:fill="FFFFFF"/>
          </w:tcPr>
          <w:p w:rsidR="00E80B14" w:rsidRDefault="00E07B23">
            <w:pPr>
              <w:pStyle w:val="9"/>
              <w:framePr w:w="10507" w:h="8885" w:wrap="none" w:vAnchor="page" w:hAnchor="page" w:x="2833" w:y="10351"/>
              <w:shd w:val="clear" w:color="auto" w:fill="auto"/>
              <w:spacing w:after="0" w:line="278" w:lineRule="exact"/>
              <w:ind w:left="80" w:firstLine="0"/>
            </w:pPr>
            <w:r>
              <w:t>Народы и государства на территории нашей страны в древности</w:t>
            </w:r>
          </w:p>
        </w:tc>
      </w:tr>
      <w:tr w:rsidR="00E80B14">
        <w:trPr>
          <w:trHeight w:hRule="exact" w:val="4426"/>
        </w:trPr>
        <w:tc>
          <w:tcPr>
            <w:tcW w:w="1133" w:type="dxa"/>
            <w:tcBorders>
              <w:top w:val="single" w:sz="4" w:space="0" w:color="auto"/>
              <w:left w:val="single" w:sz="4" w:space="0" w:color="auto"/>
            </w:tcBorders>
            <w:shd w:val="clear" w:color="auto" w:fill="FFFFFF"/>
          </w:tcPr>
          <w:p w:rsidR="00E80B14" w:rsidRDefault="00E07B23">
            <w:pPr>
              <w:pStyle w:val="9"/>
              <w:framePr w:w="10507" w:h="8885" w:wrap="none" w:vAnchor="page" w:hAnchor="page" w:x="2833" w:y="10351"/>
              <w:shd w:val="clear" w:color="auto" w:fill="auto"/>
              <w:spacing w:after="0" w:line="210" w:lineRule="exact"/>
              <w:ind w:left="100" w:firstLine="0"/>
            </w:pPr>
            <w:r>
              <w:t>6 класс</w:t>
            </w:r>
          </w:p>
        </w:tc>
        <w:tc>
          <w:tcPr>
            <w:tcW w:w="4402" w:type="dxa"/>
            <w:tcBorders>
              <w:top w:val="single" w:sz="4" w:space="0" w:color="auto"/>
              <w:left w:val="single" w:sz="4" w:space="0" w:color="auto"/>
            </w:tcBorders>
            <w:shd w:val="clear" w:color="auto" w:fill="FFFFFF"/>
          </w:tcPr>
          <w:p w:rsidR="00E80B14" w:rsidRDefault="00E07B23">
            <w:pPr>
              <w:pStyle w:val="9"/>
              <w:framePr w:w="10507" w:h="8885" w:wrap="none" w:vAnchor="page" w:hAnchor="page" w:x="2833" w:y="10351"/>
              <w:shd w:val="clear" w:color="auto" w:fill="auto"/>
              <w:spacing w:after="0"/>
              <w:ind w:left="80" w:firstLine="0"/>
            </w:pPr>
            <w:r>
              <w:rPr>
                <w:rStyle w:val="10pt0pt3"/>
              </w:rPr>
              <w:t xml:space="preserve">ИСТОРИЯ СРЕДНИХ ВЕКОВ. </w:t>
            </w:r>
            <w:r>
              <w:rPr>
                <w:rStyle w:val="10pt0pt3"/>
                <w:lang w:val="en-US"/>
              </w:rPr>
              <w:t>VI</w:t>
            </w:r>
            <w:r w:rsidRPr="004D5D9C">
              <w:rPr>
                <w:rStyle w:val="10pt0pt3"/>
              </w:rPr>
              <w:t>-</w:t>
            </w:r>
            <w:r>
              <w:rPr>
                <w:rStyle w:val="10pt0pt3"/>
                <w:lang w:val="en-US"/>
              </w:rPr>
              <w:t>XV</w:t>
            </w:r>
            <w:r w:rsidRPr="004D5D9C">
              <w:rPr>
                <w:rStyle w:val="10pt0pt3"/>
              </w:rPr>
              <w:t xml:space="preserve"> </w:t>
            </w:r>
            <w:r>
              <w:rPr>
                <w:rStyle w:val="10pt0pt3"/>
              </w:rPr>
              <w:t>вв.</w:t>
            </w:r>
          </w:p>
          <w:p w:rsidR="00E80B14" w:rsidRDefault="00E07B23">
            <w:pPr>
              <w:pStyle w:val="9"/>
              <w:framePr w:w="10507" w:h="8885" w:wrap="none" w:vAnchor="page" w:hAnchor="page" w:x="2833" w:y="10351"/>
              <w:shd w:val="clear" w:color="auto" w:fill="auto"/>
              <w:spacing w:after="0"/>
              <w:ind w:left="80" w:firstLine="0"/>
            </w:pPr>
            <w:r>
              <w:t>Раннее Средневековье Зрелое Средневековье Страны Востока в Средние века Государства доколумбовой Америки.</w:t>
            </w:r>
          </w:p>
        </w:tc>
        <w:tc>
          <w:tcPr>
            <w:tcW w:w="4973" w:type="dxa"/>
            <w:tcBorders>
              <w:top w:val="single" w:sz="4" w:space="0" w:color="auto"/>
              <w:left w:val="single" w:sz="4" w:space="0" w:color="auto"/>
              <w:right w:val="single" w:sz="4" w:space="0" w:color="auto"/>
            </w:tcBorders>
            <w:shd w:val="clear" w:color="auto" w:fill="FFFFFF"/>
          </w:tcPr>
          <w:p w:rsidR="00E80B14" w:rsidRDefault="00E07B23">
            <w:pPr>
              <w:pStyle w:val="9"/>
              <w:framePr w:w="10507" w:h="8885" w:wrap="none" w:vAnchor="page" w:hAnchor="page" w:x="2833" w:y="10351"/>
              <w:shd w:val="clear" w:color="auto" w:fill="auto"/>
              <w:spacing w:after="0"/>
              <w:ind w:left="80" w:firstLine="0"/>
            </w:pPr>
            <w:r>
              <w:rPr>
                <w:rStyle w:val="10pt0pt3"/>
              </w:rPr>
              <w:t>ОТ ДРЕВНЕЙ РУСИ К РОССИЙСКОМУ ГОСУДАРСТВУ.VIII -XV вв.</w:t>
            </w:r>
          </w:p>
          <w:p w:rsidR="00E80B14" w:rsidRDefault="00E07B23">
            <w:pPr>
              <w:pStyle w:val="9"/>
              <w:framePr w:w="10507" w:h="8885" w:wrap="none" w:vAnchor="page" w:hAnchor="page" w:x="2833" w:y="10351"/>
              <w:shd w:val="clear" w:color="auto" w:fill="auto"/>
              <w:spacing w:after="0"/>
              <w:ind w:left="80" w:firstLine="0"/>
            </w:pPr>
            <w:r>
              <w:t>Восточная Европа в середине I тыс. н.э. Образование государства Русь Русь в конце X - начале XII в.</w:t>
            </w:r>
          </w:p>
          <w:p w:rsidR="00E80B14" w:rsidRDefault="00E07B23">
            <w:pPr>
              <w:pStyle w:val="9"/>
              <w:framePr w:w="10507" w:h="8885" w:wrap="none" w:vAnchor="page" w:hAnchor="page" w:x="2833" w:y="10351"/>
              <w:shd w:val="clear" w:color="auto" w:fill="auto"/>
              <w:spacing w:after="0"/>
              <w:ind w:left="80" w:firstLine="0"/>
            </w:pPr>
            <w:r>
              <w:t>Культурное пространство</w:t>
            </w:r>
          </w:p>
          <w:p w:rsidR="00E80B14" w:rsidRDefault="00E07B23">
            <w:pPr>
              <w:pStyle w:val="9"/>
              <w:framePr w:w="10507" w:h="8885" w:wrap="none" w:vAnchor="page" w:hAnchor="page" w:x="2833" w:y="10351"/>
              <w:shd w:val="clear" w:color="auto" w:fill="auto"/>
              <w:spacing w:after="0"/>
              <w:ind w:left="80" w:firstLine="0"/>
            </w:pPr>
            <w:r>
              <w:t>Русь в середине XII - начале XIII в.</w:t>
            </w:r>
          </w:p>
          <w:p w:rsidR="00E80B14" w:rsidRDefault="00E07B23">
            <w:pPr>
              <w:pStyle w:val="9"/>
              <w:framePr w:w="10507" w:h="8885" w:wrap="none" w:vAnchor="page" w:hAnchor="page" w:x="2833" w:y="10351"/>
              <w:shd w:val="clear" w:color="auto" w:fill="auto"/>
              <w:spacing w:after="0"/>
              <w:ind w:left="80" w:firstLine="0"/>
            </w:pPr>
            <w:r>
              <w:t>Русские земли в середине XIII - XIV в.</w:t>
            </w:r>
          </w:p>
          <w:p w:rsidR="00E80B14" w:rsidRDefault="00E07B23">
            <w:pPr>
              <w:pStyle w:val="9"/>
              <w:framePr w:w="10507" w:h="8885" w:wrap="none" w:vAnchor="page" w:hAnchor="page" w:x="2833" w:y="10351"/>
              <w:shd w:val="clear" w:color="auto" w:fill="auto"/>
              <w:spacing w:after="0"/>
              <w:ind w:left="80" w:firstLine="0"/>
            </w:pPr>
            <w:r>
              <w:t xml:space="preserve">Народы и государства степной зоны Восточной Европы и Сибири в </w:t>
            </w:r>
            <w:r>
              <w:rPr>
                <w:rStyle w:val="af1"/>
              </w:rPr>
              <w:t>XIII</w:t>
            </w:r>
            <w:r w:rsidRPr="004D5D9C">
              <w:rPr>
                <w:rStyle w:val="af1"/>
                <w:lang w:val="ru-RU"/>
              </w:rPr>
              <w:t>-</w:t>
            </w:r>
            <w:r>
              <w:rPr>
                <w:rStyle w:val="af1"/>
              </w:rPr>
              <w:t>XVbb</w:t>
            </w:r>
            <w:r w:rsidRPr="004D5D9C">
              <w:rPr>
                <w:rStyle w:val="af1"/>
                <w:lang w:val="ru-RU"/>
              </w:rPr>
              <w:t>.</w:t>
            </w:r>
            <w:r w:rsidRPr="004D5D9C">
              <w:t xml:space="preserve"> </w:t>
            </w:r>
            <w:r>
              <w:t>Культурное пространство Формирование единого Русского государства в XV веке</w:t>
            </w:r>
          </w:p>
          <w:p w:rsidR="00E80B14" w:rsidRDefault="00E07B23">
            <w:pPr>
              <w:pStyle w:val="9"/>
              <w:framePr w:w="10507" w:h="8885" w:wrap="none" w:vAnchor="page" w:hAnchor="page" w:x="2833" w:y="10351"/>
              <w:shd w:val="clear" w:color="auto" w:fill="auto"/>
              <w:spacing w:after="0"/>
              <w:ind w:left="80" w:firstLine="0"/>
            </w:pPr>
            <w:r>
              <w:t>Культурное пространство Региональный компонент</w:t>
            </w:r>
          </w:p>
        </w:tc>
      </w:tr>
      <w:tr w:rsidR="00E80B14">
        <w:trPr>
          <w:trHeight w:hRule="exact" w:val="2227"/>
        </w:trPr>
        <w:tc>
          <w:tcPr>
            <w:tcW w:w="1133" w:type="dxa"/>
            <w:tcBorders>
              <w:top w:val="single" w:sz="4" w:space="0" w:color="auto"/>
              <w:left w:val="single" w:sz="4" w:space="0" w:color="auto"/>
              <w:bottom w:val="single" w:sz="4" w:space="0" w:color="auto"/>
            </w:tcBorders>
            <w:shd w:val="clear" w:color="auto" w:fill="FFFFFF"/>
          </w:tcPr>
          <w:p w:rsidR="00E80B14" w:rsidRDefault="00E07B23">
            <w:pPr>
              <w:pStyle w:val="9"/>
              <w:framePr w:w="10507" w:h="8885" w:wrap="none" w:vAnchor="page" w:hAnchor="page" w:x="2833" w:y="10351"/>
              <w:shd w:val="clear" w:color="auto" w:fill="auto"/>
              <w:spacing w:after="0" w:line="210" w:lineRule="exact"/>
              <w:ind w:left="100" w:firstLine="0"/>
            </w:pPr>
            <w:r>
              <w:t>7 класс</w:t>
            </w:r>
          </w:p>
        </w:tc>
        <w:tc>
          <w:tcPr>
            <w:tcW w:w="4402" w:type="dxa"/>
            <w:tcBorders>
              <w:top w:val="single" w:sz="4" w:space="0" w:color="auto"/>
              <w:left w:val="single" w:sz="4" w:space="0" w:color="auto"/>
              <w:bottom w:val="single" w:sz="4" w:space="0" w:color="auto"/>
            </w:tcBorders>
            <w:shd w:val="clear" w:color="auto" w:fill="FFFFFF"/>
          </w:tcPr>
          <w:p w:rsidR="00E80B14" w:rsidRDefault="00E07B23">
            <w:pPr>
              <w:pStyle w:val="9"/>
              <w:framePr w:w="10507" w:h="8885" w:wrap="none" w:vAnchor="page" w:hAnchor="page" w:x="2833" w:y="10351"/>
              <w:shd w:val="clear" w:color="auto" w:fill="auto"/>
              <w:spacing w:after="0"/>
              <w:ind w:firstLine="0"/>
              <w:jc w:val="both"/>
            </w:pPr>
            <w:r>
              <w:rPr>
                <w:rStyle w:val="10pt0pt3"/>
              </w:rPr>
              <w:t xml:space="preserve">ИСТОРИЯ НОВОГО </w:t>
            </w:r>
            <w:r>
              <w:rPr>
                <w:rStyle w:val="10pt0pt3"/>
                <w:lang w:val="en-US"/>
              </w:rPr>
              <w:t>BPEMEHH</w:t>
            </w:r>
            <w:r w:rsidRPr="004D5D9C">
              <w:rPr>
                <w:rStyle w:val="10pt0pt3"/>
              </w:rPr>
              <w:t>.</w:t>
            </w:r>
            <w:r>
              <w:rPr>
                <w:rStyle w:val="10pt0pt3"/>
                <w:lang w:val="en-US"/>
              </w:rPr>
              <w:t>XVI</w:t>
            </w:r>
            <w:r w:rsidRPr="004D5D9C">
              <w:rPr>
                <w:rStyle w:val="10pt0pt3"/>
              </w:rPr>
              <w:t>-</w:t>
            </w:r>
            <w:r>
              <w:rPr>
                <w:rStyle w:val="10pt0pt3"/>
                <w:lang w:val="en-US"/>
              </w:rPr>
              <w:t>XVII</w:t>
            </w:r>
            <w:r w:rsidRPr="004D5D9C">
              <w:rPr>
                <w:rStyle w:val="10pt0pt3"/>
              </w:rPr>
              <w:t xml:space="preserve"> </w:t>
            </w:r>
            <w:r>
              <w:rPr>
                <w:rStyle w:val="10pt0pt3"/>
              </w:rPr>
              <w:t>вв. От абсолютизма к парламентаризму. Первые буржуазные революции</w:t>
            </w:r>
          </w:p>
          <w:p w:rsidR="00E80B14" w:rsidRDefault="00E07B23">
            <w:pPr>
              <w:pStyle w:val="9"/>
              <w:framePr w:w="10507" w:h="8885" w:wrap="none" w:vAnchor="page" w:hAnchor="page" w:x="2833" w:y="10351"/>
              <w:shd w:val="clear" w:color="auto" w:fill="auto"/>
              <w:spacing w:after="0"/>
              <w:ind w:left="80" w:firstLine="0"/>
            </w:pPr>
            <w:r>
              <w:t xml:space="preserve">Европа в конце XV— начале </w:t>
            </w:r>
            <w:r>
              <w:rPr>
                <w:rStyle w:val="af1"/>
              </w:rPr>
              <w:t>XVIIb</w:t>
            </w:r>
            <w:r w:rsidRPr="004D5D9C">
              <w:rPr>
                <w:rStyle w:val="af1"/>
                <w:lang w:val="ru-RU"/>
              </w:rPr>
              <w:t>.</w:t>
            </w:r>
            <w:r w:rsidRPr="004D5D9C">
              <w:t xml:space="preserve"> </w:t>
            </w:r>
            <w:r>
              <w:t>Европа в конце XV— начале XVII в. Страны Европы и Северной Америки в середине XVII—XVIII в.</w:t>
            </w:r>
          </w:p>
        </w:tc>
        <w:tc>
          <w:tcPr>
            <w:tcW w:w="4973" w:type="dxa"/>
            <w:tcBorders>
              <w:top w:val="single" w:sz="4" w:space="0" w:color="auto"/>
              <w:left w:val="single" w:sz="4" w:space="0" w:color="auto"/>
              <w:bottom w:val="single" w:sz="4" w:space="0" w:color="auto"/>
              <w:right w:val="single" w:sz="4" w:space="0" w:color="auto"/>
            </w:tcBorders>
            <w:shd w:val="clear" w:color="auto" w:fill="FFFFFF"/>
          </w:tcPr>
          <w:p w:rsidR="00E80B14" w:rsidRDefault="00E07B23">
            <w:pPr>
              <w:pStyle w:val="9"/>
              <w:framePr w:w="10507" w:h="8885" w:wrap="none" w:vAnchor="page" w:hAnchor="page" w:x="2833" w:y="10351"/>
              <w:shd w:val="clear" w:color="auto" w:fill="auto"/>
              <w:spacing w:after="0"/>
              <w:ind w:left="80" w:firstLine="0"/>
            </w:pPr>
            <w:r>
              <w:rPr>
                <w:rStyle w:val="10pt0pt3"/>
              </w:rPr>
              <w:t>РОССИЯ В XVI - XVII ВЕКАХ: ОТ ВЕЛИКОГО КНЯЖЕСТВА К ЦАРСТВУ</w:t>
            </w:r>
          </w:p>
          <w:p w:rsidR="00E80B14" w:rsidRDefault="00E07B23">
            <w:pPr>
              <w:pStyle w:val="9"/>
              <w:framePr w:w="10507" w:h="8885" w:wrap="none" w:vAnchor="page" w:hAnchor="page" w:x="2833" w:y="10351"/>
              <w:shd w:val="clear" w:color="auto" w:fill="auto"/>
              <w:spacing w:after="0"/>
              <w:ind w:left="80" w:firstLine="0"/>
            </w:pPr>
            <w:r>
              <w:t>Россия в XVI веке Смута в России Россия в XVII веке Культурное пространство Региональный компонент</w:t>
            </w:r>
          </w:p>
        </w:tc>
      </w:tr>
    </w:tbl>
    <w:p w:rsidR="00E80B14" w:rsidRDefault="00E80B14">
      <w:pPr>
        <w:rPr>
          <w:sz w:val="2"/>
          <w:szCs w:val="2"/>
        </w:rPr>
        <w:sectPr w:rsidR="00E80B14">
          <w:pgSz w:w="16838" w:h="23810"/>
          <w:pgMar w:top="0" w:right="0" w:bottom="0" w:left="0" w:header="0" w:footer="3" w:gutter="0"/>
          <w:cols w:space="720"/>
          <w:noEndnote/>
          <w:docGrid w:linePitch="360"/>
        </w:sectPr>
      </w:pPr>
    </w:p>
    <w:tbl>
      <w:tblPr>
        <w:tblOverlap w:val="never"/>
        <w:tblW w:w="0" w:type="auto"/>
        <w:tblLayout w:type="fixed"/>
        <w:tblCellMar>
          <w:left w:w="10" w:type="dxa"/>
          <w:right w:w="10" w:type="dxa"/>
        </w:tblCellMar>
        <w:tblLook w:val="04A0"/>
      </w:tblPr>
      <w:tblGrid>
        <w:gridCol w:w="1133"/>
        <w:gridCol w:w="4402"/>
        <w:gridCol w:w="4973"/>
      </w:tblGrid>
      <w:tr w:rsidR="00E80B14">
        <w:trPr>
          <w:trHeight w:hRule="exact" w:val="566"/>
        </w:trPr>
        <w:tc>
          <w:tcPr>
            <w:tcW w:w="1133" w:type="dxa"/>
            <w:tcBorders>
              <w:top w:val="single" w:sz="4" w:space="0" w:color="auto"/>
              <w:left w:val="single" w:sz="4" w:space="0" w:color="auto"/>
            </w:tcBorders>
            <w:shd w:val="clear" w:color="auto" w:fill="FFFFFF"/>
          </w:tcPr>
          <w:p w:rsidR="00E80B14" w:rsidRDefault="00E80B14">
            <w:pPr>
              <w:framePr w:w="10507" w:h="13843" w:wrap="none" w:vAnchor="page" w:hAnchor="page" w:x="2924" w:y="4211"/>
              <w:rPr>
                <w:sz w:val="10"/>
                <w:szCs w:val="10"/>
              </w:rPr>
            </w:pPr>
          </w:p>
        </w:tc>
        <w:tc>
          <w:tcPr>
            <w:tcW w:w="4402" w:type="dxa"/>
            <w:tcBorders>
              <w:top w:val="single" w:sz="4" w:space="0" w:color="auto"/>
              <w:left w:val="single" w:sz="4" w:space="0" w:color="auto"/>
            </w:tcBorders>
            <w:shd w:val="clear" w:color="auto" w:fill="FFFFFF"/>
          </w:tcPr>
          <w:p w:rsidR="00E80B14" w:rsidRDefault="00E07B23">
            <w:pPr>
              <w:pStyle w:val="9"/>
              <w:framePr w:w="10507" w:h="13843" w:wrap="none" w:vAnchor="page" w:hAnchor="page" w:x="2924" w:y="4211"/>
              <w:shd w:val="clear" w:color="auto" w:fill="auto"/>
              <w:spacing w:after="0" w:line="210" w:lineRule="exact"/>
              <w:ind w:firstLine="0"/>
              <w:jc w:val="both"/>
            </w:pPr>
            <w:r>
              <w:t>Страны Востока в XVI—XVIII вв.</w:t>
            </w:r>
          </w:p>
        </w:tc>
        <w:tc>
          <w:tcPr>
            <w:tcW w:w="4973" w:type="dxa"/>
            <w:tcBorders>
              <w:top w:val="single" w:sz="4" w:space="0" w:color="auto"/>
              <w:left w:val="single" w:sz="4" w:space="0" w:color="auto"/>
              <w:right w:val="single" w:sz="4" w:space="0" w:color="auto"/>
            </w:tcBorders>
            <w:shd w:val="clear" w:color="auto" w:fill="FFFFFF"/>
          </w:tcPr>
          <w:p w:rsidR="00E80B14" w:rsidRDefault="00E80B14">
            <w:pPr>
              <w:framePr w:w="10507" w:h="13843" w:wrap="none" w:vAnchor="page" w:hAnchor="page" w:x="2924" w:y="4211"/>
              <w:rPr>
                <w:sz w:val="10"/>
                <w:szCs w:val="10"/>
              </w:rPr>
            </w:pPr>
          </w:p>
        </w:tc>
      </w:tr>
      <w:tr w:rsidR="00E80B14">
        <w:trPr>
          <w:trHeight w:hRule="exact" w:val="3600"/>
        </w:trPr>
        <w:tc>
          <w:tcPr>
            <w:tcW w:w="1133" w:type="dxa"/>
            <w:tcBorders>
              <w:top w:val="single" w:sz="4" w:space="0" w:color="auto"/>
              <w:left w:val="single" w:sz="4" w:space="0" w:color="auto"/>
            </w:tcBorders>
            <w:shd w:val="clear" w:color="auto" w:fill="FFFFFF"/>
          </w:tcPr>
          <w:p w:rsidR="00E80B14" w:rsidRDefault="00E07B23">
            <w:pPr>
              <w:pStyle w:val="9"/>
              <w:framePr w:w="10507" w:h="13843" w:wrap="none" w:vAnchor="page" w:hAnchor="page" w:x="2924" w:y="4211"/>
              <w:shd w:val="clear" w:color="auto" w:fill="auto"/>
              <w:spacing w:after="0" w:line="210" w:lineRule="exact"/>
              <w:ind w:left="100" w:firstLine="0"/>
            </w:pPr>
            <w:r>
              <w:t>8 класс</w:t>
            </w:r>
          </w:p>
        </w:tc>
        <w:tc>
          <w:tcPr>
            <w:tcW w:w="4402" w:type="dxa"/>
            <w:tcBorders>
              <w:top w:val="single" w:sz="4" w:space="0" w:color="auto"/>
              <w:left w:val="single" w:sz="4" w:space="0" w:color="auto"/>
            </w:tcBorders>
            <w:shd w:val="clear" w:color="auto" w:fill="FFFFFF"/>
          </w:tcPr>
          <w:p w:rsidR="00E80B14" w:rsidRDefault="00E07B23">
            <w:pPr>
              <w:pStyle w:val="9"/>
              <w:framePr w:w="10507" w:h="13843" w:wrap="none" w:vAnchor="page" w:hAnchor="page" w:x="2924" w:y="4211"/>
              <w:shd w:val="clear" w:color="auto" w:fill="auto"/>
              <w:spacing w:after="0" w:line="264" w:lineRule="exact"/>
              <w:ind w:firstLine="0"/>
              <w:jc w:val="both"/>
            </w:pPr>
            <w:r>
              <w:rPr>
                <w:rStyle w:val="10pt0pt3"/>
              </w:rPr>
              <w:t xml:space="preserve">ИСТОРИЯ НОВОГО </w:t>
            </w:r>
            <w:r>
              <w:rPr>
                <w:rStyle w:val="FranklinGothicHeavy95pt0pt"/>
              </w:rPr>
              <w:t>HIMMIIIIIWIIIh</w:t>
            </w:r>
            <w:r w:rsidRPr="004D5D9C">
              <w:rPr>
                <w:rStyle w:val="FranklinGothicHeavy95pt0pt"/>
                <w:lang w:val="ru-RU"/>
              </w:rPr>
              <w:t>.</w:t>
            </w:r>
          </w:p>
          <w:p w:rsidR="00E80B14" w:rsidRDefault="00E07B23">
            <w:pPr>
              <w:pStyle w:val="9"/>
              <w:framePr w:w="10507" w:h="13843" w:wrap="none" w:vAnchor="page" w:hAnchor="page" w:x="2924" w:y="4211"/>
              <w:shd w:val="clear" w:color="auto" w:fill="auto"/>
              <w:spacing w:after="0"/>
              <w:ind w:firstLine="0"/>
              <w:jc w:val="both"/>
            </w:pPr>
            <w:r>
              <w:t>Эпоха Просвещения.</w:t>
            </w:r>
          </w:p>
          <w:p w:rsidR="00E80B14" w:rsidRDefault="00E07B23">
            <w:pPr>
              <w:pStyle w:val="9"/>
              <w:framePr w:w="10507" w:h="13843" w:wrap="none" w:vAnchor="page" w:hAnchor="page" w:x="2924" w:y="4211"/>
              <w:shd w:val="clear" w:color="auto" w:fill="auto"/>
              <w:spacing w:after="0"/>
              <w:ind w:left="80" w:firstLine="0"/>
            </w:pPr>
            <w:r>
              <w:t>Эпоха промышленного переворота Великая французская революция</w:t>
            </w:r>
          </w:p>
        </w:tc>
        <w:tc>
          <w:tcPr>
            <w:tcW w:w="4973" w:type="dxa"/>
            <w:tcBorders>
              <w:top w:val="single" w:sz="4" w:space="0" w:color="auto"/>
              <w:left w:val="single" w:sz="4" w:space="0" w:color="auto"/>
              <w:right w:val="single" w:sz="4" w:space="0" w:color="auto"/>
            </w:tcBorders>
            <w:shd w:val="clear" w:color="auto" w:fill="FFFFFF"/>
          </w:tcPr>
          <w:p w:rsidR="00E80B14" w:rsidRDefault="00E07B23">
            <w:pPr>
              <w:pStyle w:val="9"/>
              <w:framePr w:w="10507" w:h="13843" w:wrap="none" w:vAnchor="page" w:hAnchor="page" w:x="2924" w:y="4211"/>
              <w:shd w:val="clear" w:color="auto" w:fill="auto"/>
              <w:spacing w:after="0"/>
              <w:ind w:left="80" w:firstLine="0"/>
            </w:pPr>
            <w:r>
              <w:rPr>
                <w:rStyle w:val="10pt0pt3"/>
              </w:rPr>
              <w:t>РОССИЯ В КОНЦЕ XVII - XVIII ВЕКАХ: ОТ ЦАРСТВА К ИМПЕРИИ</w:t>
            </w:r>
          </w:p>
          <w:p w:rsidR="00E80B14" w:rsidRDefault="00E07B23">
            <w:pPr>
              <w:pStyle w:val="9"/>
              <w:framePr w:w="10507" w:h="13843" w:wrap="none" w:vAnchor="page" w:hAnchor="page" w:x="2924" w:y="4211"/>
              <w:shd w:val="clear" w:color="auto" w:fill="auto"/>
              <w:spacing w:after="0"/>
              <w:ind w:left="80" w:firstLine="0"/>
            </w:pPr>
            <w:r>
              <w:t>Россия в эпоху преобразований Петра I После Петра Великого: эпоха «дворцовых переворотов»</w:t>
            </w:r>
          </w:p>
          <w:p w:rsidR="00E80B14" w:rsidRDefault="00E07B23">
            <w:pPr>
              <w:pStyle w:val="9"/>
              <w:framePr w:w="10507" w:h="13843" w:wrap="none" w:vAnchor="page" w:hAnchor="page" w:x="2924" w:y="4211"/>
              <w:shd w:val="clear" w:color="auto" w:fill="auto"/>
              <w:spacing w:after="0"/>
              <w:ind w:left="80" w:firstLine="0"/>
            </w:pPr>
            <w:r>
              <w:t>Россия в 1760-х - 1790- гг. Правление Екатерины II и Павла1</w:t>
            </w:r>
          </w:p>
          <w:p w:rsidR="00E80B14" w:rsidRDefault="00E07B23">
            <w:pPr>
              <w:pStyle w:val="9"/>
              <w:framePr w:w="10507" w:h="13843" w:wrap="none" w:vAnchor="page" w:hAnchor="page" w:x="2924" w:y="4211"/>
              <w:shd w:val="clear" w:color="auto" w:fill="auto"/>
              <w:spacing w:after="0"/>
              <w:ind w:left="80" w:firstLine="0"/>
            </w:pPr>
            <w:r>
              <w:t xml:space="preserve">Культурное пространство Российской империи в </w:t>
            </w:r>
            <w:r>
              <w:rPr>
                <w:rStyle w:val="af1"/>
              </w:rPr>
              <w:t>XVIIIb</w:t>
            </w:r>
            <w:r w:rsidRPr="004D5D9C">
              <w:rPr>
                <w:rStyle w:val="af1"/>
                <w:lang w:val="ru-RU"/>
              </w:rPr>
              <w:t>.</w:t>
            </w:r>
          </w:p>
          <w:p w:rsidR="00E80B14" w:rsidRDefault="00E07B23">
            <w:pPr>
              <w:pStyle w:val="9"/>
              <w:framePr w:w="10507" w:h="13843" w:wrap="none" w:vAnchor="page" w:hAnchor="page" w:x="2924" w:y="4211"/>
              <w:shd w:val="clear" w:color="auto" w:fill="auto"/>
              <w:spacing w:after="0"/>
              <w:ind w:left="80" w:firstLine="0"/>
            </w:pPr>
            <w:r>
              <w:t>Народы России в XVIII в.</w:t>
            </w:r>
          </w:p>
          <w:p w:rsidR="00E80B14" w:rsidRDefault="00E07B23">
            <w:pPr>
              <w:pStyle w:val="9"/>
              <w:framePr w:w="10507" w:h="13843" w:wrap="none" w:vAnchor="page" w:hAnchor="page" w:x="2924" w:y="4211"/>
              <w:shd w:val="clear" w:color="auto" w:fill="auto"/>
              <w:spacing w:after="0"/>
              <w:ind w:left="80" w:firstLine="0"/>
            </w:pPr>
            <w:r>
              <w:t>Россия при Павле I Региональный компонент</w:t>
            </w:r>
          </w:p>
        </w:tc>
      </w:tr>
      <w:tr w:rsidR="00E80B14">
        <w:trPr>
          <w:trHeight w:hRule="exact" w:val="8251"/>
        </w:trPr>
        <w:tc>
          <w:tcPr>
            <w:tcW w:w="1133" w:type="dxa"/>
            <w:vMerge w:val="restart"/>
            <w:tcBorders>
              <w:top w:val="single" w:sz="4" w:space="0" w:color="auto"/>
              <w:left w:val="single" w:sz="4" w:space="0" w:color="auto"/>
            </w:tcBorders>
            <w:shd w:val="clear" w:color="auto" w:fill="FFFFFF"/>
          </w:tcPr>
          <w:p w:rsidR="00E80B14" w:rsidRDefault="00E07B23">
            <w:pPr>
              <w:pStyle w:val="9"/>
              <w:framePr w:w="10507" w:h="13843" w:wrap="none" w:vAnchor="page" w:hAnchor="page" w:x="2924" w:y="4211"/>
              <w:shd w:val="clear" w:color="auto" w:fill="auto"/>
              <w:spacing w:after="0" w:line="210" w:lineRule="exact"/>
              <w:ind w:left="100" w:firstLine="0"/>
            </w:pPr>
            <w:r>
              <w:t>9 класс</w:t>
            </w:r>
          </w:p>
        </w:tc>
        <w:tc>
          <w:tcPr>
            <w:tcW w:w="4402" w:type="dxa"/>
            <w:vMerge w:val="restart"/>
            <w:tcBorders>
              <w:top w:val="single" w:sz="4" w:space="0" w:color="auto"/>
              <w:left w:val="single" w:sz="4" w:space="0" w:color="auto"/>
            </w:tcBorders>
            <w:shd w:val="clear" w:color="auto" w:fill="FFFFFF"/>
          </w:tcPr>
          <w:p w:rsidR="00E80B14" w:rsidRDefault="00E07B23">
            <w:pPr>
              <w:pStyle w:val="9"/>
              <w:framePr w:w="10507" w:h="13843" w:wrap="none" w:vAnchor="page" w:hAnchor="page" w:x="2924" w:y="4211"/>
              <w:shd w:val="clear" w:color="auto" w:fill="auto"/>
              <w:spacing w:after="0" w:line="278" w:lineRule="exact"/>
              <w:ind w:firstLine="0"/>
              <w:jc w:val="both"/>
            </w:pPr>
            <w:r>
              <w:rPr>
                <w:rStyle w:val="10pt0pt3"/>
              </w:rPr>
              <w:t>ИСТОРИЯ НОВОГО ВРЕМЕНИ. XIX в.</w:t>
            </w:r>
          </w:p>
          <w:p w:rsidR="00E80B14" w:rsidRDefault="00E07B23">
            <w:pPr>
              <w:pStyle w:val="9"/>
              <w:framePr w:w="10507" w:h="13843" w:wrap="none" w:vAnchor="page" w:hAnchor="page" w:x="2924" w:y="4211"/>
              <w:shd w:val="clear" w:color="auto" w:fill="auto"/>
              <w:spacing w:after="240"/>
              <w:ind w:firstLine="0"/>
              <w:jc w:val="both"/>
            </w:pPr>
            <w:r>
              <w:rPr>
                <w:rStyle w:val="10pt0pt3"/>
              </w:rPr>
              <w:t xml:space="preserve">Мир к началу XX в. Новейшая история. </w:t>
            </w:r>
            <w:r>
              <w:rPr>
                <w:rStyle w:val="10pt0pt0"/>
              </w:rPr>
              <w:t>Становление и расцвет индустриального общества. До начала Первой мировойвойны</w:t>
            </w:r>
          </w:p>
          <w:p w:rsidR="00E80B14" w:rsidRDefault="00E07B23">
            <w:pPr>
              <w:pStyle w:val="9"/>
              <w:framePr w:w="10507" w:h="13843" w:wrap="none" w:vAnchor="page" w:hAnchor="page" w:x="2924" w:y="4211"/>
              <w:shd w:val="clear" w:color="auto" w:fill="auto"/>
              <w:spacing w:before="240" w:after="0"/>
              <w:ind w:firstLine="0"/>
              <w:jc w:val="both"/>
            </w:pPr>
            <w:r>
              <w:t>Страны Европы и Северной Америки в первой половине XIX в.</w:t>
            </w:r>
          </w:p>
          <w:p w:rsidR="00E80B14" w:rsidRDefault="00E07B23">
            <w:pPr>
              <w:pStyle w:val="9"/>
              <w:framePr w:w="10507" w:h="13843" w:wrap="none" w:vAnchor="page" w:hAnchor="page" w:x="2924" w:y="4211"/>
              <w:shd w:val="clear" w:color="auto" w:fill="auto"/>
              <w:spacing w:after="0"/>
              <w:ind w:firstLine="0"/>
              <w:jc w:val="both"/>
            </w:pPr>
            <w:r>
              <w:t>Страны Европы и Северной Америки во второй половине XIX в.</w:t>
            </w:r>
          </w:p>
          <w:p w:rsidR="00E80B14" w:rsidRDefault="00E07B23">
            <w:pPr>
              <w:pStyle w:val="9"/>
              <w:framePr w:w="10507" w:h="13843" w:wrap="none" w:vAnchor="page" w:hAnchor="page" w:x="2924" w:y="4211"/>
              <w:shd w:val="clear" w:color="auto" w:fill="auto"/>
              <w:spacing w:after="0"/>
              <w:ind w:firstLine="0"/>
              <w:jc w:val="both"/>
            </w:pPr>
            <w:r>
              <w:t>Экономическое и социально</w:t>
            </w:r>
            <w:r>
              <w:softHyphen/>
              <w:t>политическое развитие стран Европы и США в конце ХГХв.</w:t>
            </w:r>
          </w:p>
          <w:p w:rsidR="00E80B14" w:rsidRDefault="00E07B23">
            <w:pPr>
              <w:pStyle w:val="9"/>
              <w:framePr w:w="10507" w:h="13843" w:wrap="none" w:vAnchor="page" w:hAnchor="page" w:x="2924" w:y="4211"/>
              <w:shd w:val="clear" w:color="auto" w:fill="auto"/>
              <w:spacing w:after="0"/>
              <w:ind w:firstLine="0"/>
              <w:jc w:val="both"/>
            </w:pPr>
            <w:r>
              <w:t>Страны Азии в XIX в.</w:t>
            </w:r>
          </w:p>
          <w:p w:rsidR="00E80B14" w:rsidRDefault="00E07B23">
            <w:pPr>
              <w:pStyle w:val="9"/>
              <w:framePr w:w="10507" w:h="13843" w:wrap="none" w:vAnchor="page" w:hAnchor="page" w:x="2924" w:y="4211"/>
              <w:shd w:val="clear" w:color="auto" w:fill="auto"/>
              <w:spacing w:after="0"/>
              <w:ind w:left="80" w:firstLine="0"/>
            </w:pPr>
            <w:r>
              <w:t>Война за независимость в Латинской Америке</w:t>
            </w:r>
          </w:p>
          <w:p w:rsidR="00E80B14" w:rsidRDefault="00E07B23">
            <w:pPr>
              <w:pStyle w:val="9"/>
              <w:framePr w:w="10507" w:h="13843" w:wrap="none" w:vAnchor="page" w:hAnchor="page" w:x="2924" w:y="4211"/>
              <w:shd w:val="clear" w:color="auto" w:fill="auto"/>
              <w:spacing w:after="0"/>
              <w:ind w:left="80" w:firstLine="0"/>
            </w:pPr>
            <w:r>
              <w:t>Народы Африки в Новое время Развитие культуры в XIX в. Международные отношения в XIX в. Мир в 1900—1914 гг.</w:t>
            </w:r>
          </w:p>
        </w:tc>
        <w:tc>
          <w:tcPr>
            <w:tcW w:w="4973" w:type="dxa"/>
            <w:tcBorders>
              <w:top w:val="single" w:sz="4" w:space="0" w:color="auto"/>
              <w:left w:val="single" w:sz="4" w:space="0" w:color="auto"/>
              <w:right w:val="single" w:sz="4" w:space="0" w:color="auto"/>
            </w:tcBorders>
            <w:shd w:val="clear" w:color="auto" w:fill="FFFFFF"/>
          </w:tcPr>
          <w:p w:rsidR="00E80B14" w:rsidRDefault="00E07B23">
            <w:pPr>
              <w:pStyle w:val="9"/>
              <w:framePr w:w="10507" w:h="13843" w:wrap="none" w:vAnchor="page" w:hAnchor="page" w:x="2924" w:y="4211"/>
              <w:shd w:val="clear" w:color="auto" w:fill="auto"/>
              <w:spacing w:after="240" w:line="278" w:lineRule="exact"/>
              <w:ind w:left="80" w:firstLine="0"/>
            </w:pPr>
            <w:r>
              <w:rPr>
                <w:rStyle w:val="10pt0pt3"/>
              </w:rPr>
              <w:t>IV. РОССИЙСКАЯ ИМПЕРИЯ В XIX - НАЧАЛЕ XX ВВ.</w:t>
            </w:r>
          </w:p>
          <w:p w:rsidR="00E80B14" w:rsidRDefault="00E07B23">
            <w:pPr>
              <w:pStyle w:val="9"/>
              <w:framePr w:w="10507" w:h="13843" w:wrap="none" w:vAnchor="page" w:hAnchor="page" w:x="2924" w:y="4211"/>
              <w:shd w:val="clear" w:color="auto" w:fill="auto"/>
              <w:spacing w:before="240" w:after="0" w:line="278" w:lineRule="exact"/>
              <w:ind w:left="80" w:firstLine="0"/>
            </w:pPr>
            <w:r>
              <w:t>Россия на пути к реформам (1801-1861) Александровская эпоха: государственный либерализм</w:t>
            </w:r>
          </w:p>
          <w:p w:rsidR="00E80B14" w:rsidRDefault="00E07B23">
            <w:pPr>
              <w:pStyle w:val="9"/>
              <w:framePr w:w="10507" w:h="13843" w:wrap="none" w:vAnchor="page" w:hAnchor="page" w:x="2924" w:y="4211"/>
              <w:shd w:val="clear" w:color="auto" w:fill="auto"/>
              <w:spacing w:after="0"/>
              <w:ind w:left="80" w:firstLine="0"/>
            </w:pPr>
            <w:r>
              <w:t>Отечественная война 1812 г.</w:t>
            </w:r>
          </w:p>
          <w:p w:rsidR="00E80B14" w:rsidRDefault="00E07B23">
            <w:pPr>
              <w:pStyle w:val="9"/>
              <w:framePr w:w="10507" w:h="13843" w:wrap="none" w:vAnchor="page" w:hAnchor="page" w:x="2924" w:y="4211"/>
              <w:shd w:val="clear" w:color="auto" w:fill="auto"/>
              <w:spacing w:after="0"/>
              <w:ind w:left="80" w:firstLine="0"/>
            </w:pPr>
            <w:r>
              <w:t>Николаевское самодержавие: государственный консерватизм Крепостнический социум. Деревня и город Культурное пространство империи в первой половине ХЕХв.</w:t>
            </w:r>
          </w:p>
          <w:p w:rsidR="00E80B14" w:rsidRDefault="00E07B23">
            <w:pPr>
              <w:pStyle w:val="9"/>
              <w:framePr w:w="10507" w:h="13843" w:wrap="none" w:vAnchor="page" w:hAnchor="page" w:x="2924" w:y="4211"/>
              <w:shd w:val="clear" w:color="auto" w:fill="auto"/>
              <w:spacing w:after="0"/>
              <w:ind w:left="80" w:firstLine="0"/>
            </w:pPr>
            <w:r>
              <w:t>Пространство империи: этнокультурный обликстраны</w:t>
            </w:r>
          </w:p>
          <w:p w:rsidR="00E80B14" w:rsidRDefault="00E07B23">
            <w:pPr>
              <w:pStyle w:val="9"/>
              <w:framePr w:w="10507" w:h="13843" w:wrap="none" w:vAnchor="page" w:hAnchor="page" w:x="2924" w:y="4211"/>
              <w:shd w:val="clear" w:color="auto" w:fill="auto"/>
              <w:spacing w:after="240"/>
              <w:ind w:left="80" w:firstLine="0"/>
            </w:pPr>
            <w:r>
              <w:t>Формирование гражданского правосознания. Основные течения общественной мысли</w:t>
            </w:r>
          </w:p>
          <w:p w:rsidR="00E80B14" w:rsidRDefault="00E07B23">
            <w:pPr>
              <w:pStyle w:val="9"/>
              <w:framePr w:w="10507" w:h="13843" w:wrap="none" w:vAnchor="page" w:hAnchor="page" w:x="2924" w:y="4211"/>
              <w:shd w:val="clear" w:color="auto" w:fill="auto"/>
              <w:spacing w:before="240" w:after="0"/>
              <w:ind w:left="80" w:firstLine="0"/>
            </w:pPr>
            <w:r>
              <w:t>Россия в эпоху реформ</w:t>
            </w:r>
          </w:p>
          <w:p w:rsidR="00E80B14" w:rsidRDefault="00E07B23">
            <w:pPr>
              <w:pStyle w:val="9"/>
              <w:framePr w:w="10507" w:h="13843" w:wrap="none" w:vAnchor="page" w:hAnchor="page" w:x="2924" w:y="4211"/>
              <w:shd w:val="clear" w:color="auto" w:fill="auto"/>
              <w:spacing w:after="0"/>
              <w:ind w:left="80" w:firstLine="0"/>
            </w:pPr>
            <w:r>
              <w:t>Преобразования Александра II: социальная и правовая модернизация «Народное самодержавие» Александра III Пореформенный социум. Сельское хозяйство и промышленность</w:t>
            </w:r>
          </w:p>
          <w:p w:rsidR="00E80B14" w:rsidRDefault="00E07B23">
            <w:pPr>
              <w:pStyle w:val="9"/>
              <w:framePr w:w="10507" w:h="13843" w:wrap="none" w:vAnchor="page" w:hAnchor="page" w:x="2924" w:y="4211"/>
              <w:shd w:val="clear" w:color="auto" w:fill="auto"/>
              <w:spacing w:after="0"/>
              <w:ind w:left="80" w:firstLine="0"/>
            </w:pPr>
            <w:r>
              <w:t>Культурное пространство империи во второй половине XIX в.</w:t>
            </w:r>
          </w:p>
          <w:p w:rsidR="00E80B14" w:rsidRDefault="00E07B23">
            <w:pPr>
              <w:pStyle w:val="9"/>
              <w:framePr w:w="10507" w:h="13843" w:wrap="none" w:vAnchor="page" w:hAnchor="page" w:x="2924" w:y="4211"/>
              <w:shd w:val="clear" w:color="auto" w:fill="auto"/>
              <w:spacing w:after="0"/>
              <w:ind w:left="80" w:firstLine="0"/>
            </w:pPr>
            <w:r>
              <w:t>Этнокультурный облик империи Формирование гражданского общества и основные направления общественных движений</w:t>
            </w:r>
          </w:p>
          <w:p w:rsidR="00E80B14" w:rsidRDefault="00E07B23">
            <w:pPr>
              <w:pStyle w:val="9"/>
              <w:framePr w:w="10507" w:h="13843" w:wrap="none" w:vAnchor="page" w:hAnchor="page" w:x="2924" w:y="4211"/>
              <w:shd w:val="clear" w:color="auto" w:fill="auto"/>
              <w:spacing w:after="0"/>
              <w:ind w:left="80" w:firstLine="0"/>
            </w:pPr>
            <w:r>
              <w:t>Кризис империи в начале XX века</w:t>
            </w:r>
          </w:p>
        </w:tc>
      </w:tr>
      <w:tr w:rsidR="00E80B14">
        <w:trPr>
          <w:trHeight w:hRule="exact" w:val="1426"/>
        </w:trPr>
        <w:tc>
          <w:tcPr>
            <w:tcW w:w="1133" w:type="dxa"/>
            <w:vMerge/>
            <w:tcBorders>
              <w:left w:val="single" w:sz="4" w:space="0" w:color="auto"/>
              <w:bottom w:val="single" w:sz="4" w:space="0" w:color="auto"/>
            </w:tcBorders>
            <w:shd w:val="clear" w:color="auto" w:fill="FFFFFF"/>
          </w:tcPr>
          <w:p w:rsidR="00E80B14" w:rsidRDefault="00E80B14">
            <w:pPr>
              <w:framePr w:w="10507" w:h="13843" w:wrap="none" w:vAnchor="page" w:hAnchor="page" w:x="2924" w:y="4211"/>
            </w:pPr>
          </w:p>
        </w:tc>
        <w:tc>
          <w:tcPr>
            <w:tcW w:w="4402" w:type="dxa"/>
            <w:vMerge/>
            <w:tcBorders>
              <w:left w:val="single" w:sz="4" w:space="0" w:color="auto"/>
              <w:bottom w:val="single" w:sz="4" w:space="0" w:color="auto"/>
            </w:tcBorders>
            <w:shd w:val="clear" w:color="auto" w:fill="FFFFFF"/>
          </w:tcPr>
          <w:p w:rsidR="00E80B14" w:rsidRDefault="00E80B14">
            <w:pPr>
              <w:framePr w:w="10507" w:h="13843" w:wrap="none" w:vAnchor="page" w:hAnchor="page" w:x="2924" w:y="4211"/>
            </w:pPr>
          </w:p>
        </w:tc>
        <w:tc>
          <w:tcPr>
            <w:tcW w:w="4973" w:type="dxa"/>
            <w:tcBorders>
              <w:top w:val="single" w:sz="4" w:space="0" w:color="auto"/>
              <w:left w:val="single" w:sz="4" w:space="0" w:color="auto"/>
              <w:bottom w:val="single" w:sz="4" w:space="0" w:color="auto"/>
              <w:right w:val="single" w:sz="4" w:space="0" w:color="auto"/>
            </w:tcBorders>
            <w:shd w:val="clear" w:color="auto" w:fill="FFFFFF"/>
          </w:tcPr>
          <w:p w:rsidR="00E80B14" w:rsidRDefault="00E07B23">
            <w:pPr>
              <w:pStyle w:val="9"/>
              <w:framePr w:w="10507" w:h="13843" w:wrap="none" w:vAnchor="page" w:hAnchor="page" w:x="2924" w:y="4211"/>
              <w:shd w:val="clear" w:color="auto" w:fill="auto"/>
              <w:spacing w:after="0"/>
              <w:ind w:left="80" w:firstLine="0"/>
            </w:pPr>
            <w:r>
              <w:t>Первая российская революция 1905-1907 гг. Начало парламентаризма Общество и власть после революции «Серебряный век» российской культуры Региональный компонент</w:t>
            </w:r>
          </w:p>
        </w:tc>
      </w:tr>
    </w:tbl>
    <w:p w:rsidR="00E80B14" w:rsidRDefault="00E07B23">
      <w:pPr>
        <w:pStyle w:val="104"/>
        <w:framePr w:w="11093" w:h="821" w:hRule="exact" w:wrap="none" w:vAnchor="page" w:hAnchor="page" w:x="2886" w:y="18563"/>
        <w:numPr>
          <w:ilvl w:val="0"/>
          <w:numId w:val="147"/>
        </w:numPr>
        <w:shd w:val="clear" w:color="auto" w:fill="auto"/>
        <w:tabs>
          <w:tab w:val="left" w:pos="2118"/>
          <w:tab w:val="left" w:pos="2122"/>
        </w:tabs>
        <w:spacing w:before="0" w:after="20" w:line="200" w:lineRule="exact"/>
        <w:ind w:left="20"/>
      </w:pPr>
      <w:bookmarkStart w:id="86" w:name="bookmark86"/>
      <w:r>
        <w:t>Обществознание</w:t>
      </w:r>
      <w:bookmarkEnd w:id="86"/>
    </w:p>
    <w:p w:rsidR="00E80B14" w:rsidRDefault="00E07B23">
      <w:pPr>
        <w:pStyle w:val="9"/>
        <w:framePr w:w="11093" w:h="821" w:hRule="exact" w:wrap="none" w:vAnchor="page" w:hAnchor="page" w:x="2886" w:y="18563"/>
        <w:shd w:val="clear" w:color="auto" w:fill="auto"/>
        <w:spacing w:after="18" w:line="210" w:lineRule="exact"/>
        <w:ind w:left="20" w:firstLine="0"/>
      </w:pPr>
      <w:r>
        <w:t>Обществознание является одним из основных гуманитарных предметов в системе общего образования,</w:t>
      </w:r>
    </w:p>
    <w:p w:rsidR="00E80B14" w:rsidRDefault="00E07B23">
      <w:pPr>
        <w:pStyle w:val="9"/>
        <w:framePr w:w="11093" w:h="821" w:hRule="exact" w:wrap="none" w:vAnchor="page" w:hAnchor="page" w:x="2886" w:y="18563"/>
        <w:shd w:val="clear" w:color="auto" w:fill="auto"/>
        <w:spacing w:after="0" w:line="210" w:lineRule="exact"/>
        <w:ind w:firstLine="0"/>
        <w:jc w:val="right"/>
      </w:pPr>
      <w:r>
        <w:t>поскольку должно обеспечить формирование мировоззренческой, ценностно-</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10704" w:h="14701" w:hRule="exact" w:wrap="none" w:vAnchor="page" w:hAnchor="page" w:x="3080" w:y="4408"/>
        <w:shd w:val="clear" w:color="auto" w:fill="auto"/>
        <w:spacing w:after="0"/>
        <w:ind w:left="20" w:right="680" w:firstLine="0"/>
      </w:pPr>
      <w:r>
        <w:lastRenderedPageBreak/>
        <w:t>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закреплённым в Конституции РФ, гражданской активной позиции в общественной жизни при решении задач в области социальных отношений.</w:t>
      </w:r>
    </w:p>
    <w:p w:rsidR="00E80B14" w:rsidRDefault="00E07B23">
      <w:pPr>
        <w:pStyle w:val="9"/>
        <w:framePr w:w="10704" w:h="14701" w:hRule="exact" w:wrap="none" w:vAnchor="page" w:hAnchor="page" w:x="3080" w:y="4408"/>
        <w:shd w:val="clear" w:color="auto" w:fill="auto"/>
        <w:spacing w:after="0"/>
        <w:ind w:left="20" w:right="220" w:firstLine="0"/>
      </w:pPr>
      <w:r>
        <w:t>Основой учебного предмета «Обществознание» на уровне основного общего образования являются научные знания об обществе и его основных сферах, о человеке в обществе. Учебный предмет «Обществознание» в основной школе многогранно освещает проблемы человека и общества через призму основ наук: экономика, социология, политология, социальная психология, правоведение, философия, акцентируя внимание на современные реалии жизни, что способствует формированию у обучающихся целостной картины мира и жизни человека в нем.</w:t>
      </w:r>
    </w:p>
    <w:p w:rsidR="00E80B14" w:rsidRDefault="00E07B23">
      <w:pPr>
        <w:pStyle w:val="9"/>
        <w:framePr w:w="10704" w:h="14701" w:hRule="exact" w:wrap="none" w:vAnchor="page" w:hAnchor="page" w:x="3080" w:y="4408"/>
        <w:shd w:val="clear" w:color="auto" w:fill="auto"/>
        <w:spacing w:after="0"/>
        <w:ind w:left="20" w:right="220" w:firstLine="0"/>
      </w:pPr>
      <w:r>
        <w:t>Освоение учебного предмета «Обществознание» направлено на развитие личности обучающихся, воспитание, усвоение основ научных знаний, развитие способности обучающихся анализировать социально значимую информацию, делать необходимые выводы и давать обоснованные оценки социальным событиям и процессам, выработку умений, обеспечивающих адаптацию к условиям динамично развивающегося современного общества.</w:t>
      </w:r>
    </w:p>
    <w:p w:rsidR="00E80B14" w:rsidRDefault="00E07B23">
      <w:pPr>
        <w:pStyle w:val="9"/>
        <w:framePr w:w="10704" w:h="14701" w:hRule="exact" w:wrap="none" w:vAnchor="page" w:hAnchor="page" w:x="3080" w:y="4408"/>
        <w:shd w:val="clear" w:color="auto" w:fill="auto"/>
        <w:spacing w:after="240"/>
        <w:ind w:left="20" w:right="220" w:firstLine="0"/>
      </w:pPr>
      <w:r>
        <w:t>Учебный предмет «Обществознание» на уровне основного общего образования опирается на межпредметные связи, в основе которых лежит обращение к таким учебным предметам, как «История», «Литература», «Мировая художественная культура», «География», «Биология», что создает возможность одновременного прохождения тем по указанным учебным предметам.</w:t>
      </w:r>
    </w:p>
    <w:p w:rsidR="00E80B14" w:rsidRDefault="00E07B23">
      <w:pPr>
        <w:pStyle w:val="60"/>
        <w:framePr w:w="10704" w:h="14701" w:hRule="exact" w:wrap="none" w:vAnchor="page" w:hAnchor="page" w:x="3080" w:y="4408"/>
        <w:shd w:val="clear" w:color="auto" w:fill="auto"/>
        <w:ind w:left="20"/>
      </w:pPr>
      <w:r>
        <w:rPr>
          <w:rStyle w:val="60pt1"/>
          <w:b/>
          <w:bCs/>
        </w:rPr>
        <w:t>Человек. Деятельность человека</w:t>
      </w:r>
    </w:p>
    <w:p w:rsidR="00E80B14" w:rsidRDefault="00E07B23">
      <w:pPr>
        <w:pStyle w:val="9"/>
        <w:framePr w:w="10704" w:h="14701" w:hRule="exact" w:wrap="none" w:vAnchor="page" w:hAnchor="page" w:x="3080" w:y="4408"/>
        <w:shd w:val="clear" w:color="auto" w:fill="auto"/>
        <w:spacing w:after="0"/>
        <w:ind w:left="20" w:right="220" w:firstLine="0"/>
      </w:pPr>
      <w:r>
        <w:t xml:space="preserve">Биологическое и социальное в человеке. </w:t>
      </w:r>
      <w:r>
        <w:rPr>
          <w:rStyle w:val="0ptb"/>
        </w:rPr>
        <w:t>Черты сходства и различий человека и животного.Индивид, индивидуальность, личность.</w:t>
      </w:r>
      <w:r>
        <w:t xml:space="preserve"> Основные возрастные периоды жизни человека. Отношения между поколениями. Особенности подросткового возраста. Способности и потребности человека.Особые потребности людей с ограниченными возможностями. Понятие деятельности. Многообразие видов деятельности. Игра, труд, учение. Познание человеком мира и самого себя. Общение. Роль деятельности в жизни человека и общества. Человек в малой группе. Межличностные отношения. </w:t>
      </w:r>
      <w:r>
        <w:rPr>
          <w:rStyle w:val="0ptb"/>
        </w:rPr>
        <w:t>Личные и деловые отношения.</w:t>
      </w:r>
      <w:r>
        <w:t xml:space="preserve"> Лидерство. Межличностные конфликты и способы их разрешения. </w:t>
      </w:r>
      <w:r>
        <w:rPr>
          <w:rStyle w:val="10pt0pt3"/>
        </w:rPr>
        <w:t>Общество</w:t>
      </w:r>
    </w:p>
    <w:p w:rsidR="00E80B14" w:rsidRDefault="00E07B23">
      <w:pPr>
        <w:pStyle w:val="9"/>
        <w:framePr w:w="10704" w:h="14701" w:hRule="exact" w:wrap="none" w:vAnchor="page" w:hAnchor="page" w:x="3080" w:y="4408"/>
        <w:shd w:val="clear" w:color="auto" w:fill="auto"/>
        <w:spacing w:after="0"/>
        <w:ind w:left="20" w:right="220" w:firstLine="0"/>
      </w:pPr>
      <w:r>
        <w:t xml:space="preserve">Общество как форма жизнедеятельности людей. Взаимосвязь общества и природы. Развитие общества. </w:t>
      </w:r>
      <w:r>
        <w:rPr>
          <w:rStyle w:val="0ptb"/>
        </w:rPr>
        <w:t>Общественный прогресс.</w:t>
      </w:r>
      <w:r>
        <w:t xml:space="preserve"> Основные сферы жизни общества и их взаимодействие. Типы обществ. Усиление взаимосвязей стран и народов. Глобальные проблемы современности. Опасность международного терроризма. Экологический кризис и пути его разрешения. Современные средства связи и коммуникации, их влияние на нашу жизнь.Современное российское общество, особенности его развития.</w:t>
      </w:r>
    </w:p>
    <w:p w:rsidR="00E80B14" w:rsidRDefault="00E07B23">
      <w:pPr>
        <w:pStyle w:val="60"/>
        <w:framePr w:w="10704" w:h="14701" w:hRule="exact" w:wrap="none" w:vAnchor="page" w:hAnchor="page" w:x="3080" w:y="4408"/>
        <w:shd w:val="clear" w:color="auto" w:fill="auto"/>
        <w:ind w:left="20"/>
      </w:pPr>
      <w:r>
        <w:rPr>
          <w:rStyle w:val="60pt1"/>
          <w:b/>
          <w:bCs/>
        </w:rPr>
        <w:t>Социальные нормы</w:t>
      </w:r>
    </w:p>
    <w:p w:rsidR="00E80B14" w:rsidRDefault="00E07B23">
      <w:pPr>
        <w:pStyle w:val="9"/>
        <w:framePr w:w="10704" w:h="14701" w:hRule="exact" w:wrap="none" w:vAnchor="page" w:hAnchor="page" w:x="3080" w:y="4408"/>
        <w:shd w:val="clear" w:color="auto" w:fill="auto"/>
        <w:spacing w:after="0"/>
        <w:ind w:left="20" w:right="220" w:firstLine="0"/>
      </w:pPr>
      <w:r>
        <w:t xml:space="preserve">Социальные нормы как регуляторы поведения человека в обществе. </w:t>
      </w:r>
      <w:r>
        <w:rPr>
          <w:rStyle w:val="0ptb"/>
        </w:rPr>
        <w:t>Общественные нравы, традиции и обычаи.</w:t>
      </w:r>
      <w:r>
        <w:t xml:space="preserve"> Как усваиваются социальные нормы. Общественные ценности. Гражданственность и патриотизм. Уважение социального многообразия.Мораль, ее основные принципы. Нравственность. Моральные нормы и нравственный выбор. Роль морали в жизни человека и общества. Золотое правило нравственности. Гуманизм. Добро и зло. Долг. Совесть. Моральная ответственность. Право, его роль в жизни человека, общества и государства. Основные признаки права. Право и мораль: общее и различия. Социализация личности. </w:t>
      </w:r>
      <w:r>
        <w:rPr>
          <w:rStyle w:val="0ptb"/>
        </w:rPr>
        <w:t xml:space="preserve">Особенности социализации в подростковом возрасте. </w:t>
      </w:r>
      <w:r>
        <w:t>Отклоняющееся поведение. Опасность наркомании и алкоголизма для человека и общества. Социальный контроль. Социальная значимость здорового образажизни.</w:t>
      </w:r>
    </w:p>
    <w:p w:rsidR="00E80B14" w:rsidRDefault="00E07B23">
      <w:pPr>
        <w:pStyle w:val="60"/>
        <w:framePr w:w="10704" w:h="14701" w:hRule="exact" w:wrap="none" w:vAnchor="page" w:hAnchor="page" w:x="3080" w:y="4408"/>
        <w:shd w:val="clear" w:color="auto" w:fill="auto"/>
        <w:ind w:left="20"/>
      </w:pPr>
      <w:r>
        <w:rPr>
          <w:rStyle w:val="60pt1"/>
          <w:b/>
          <w:bCs/>
        </w:rPr>
        <w:t>Сфера духовной культуры</w:t>
      </w:r>
    </w:p>
    <w:p w:rsidR="00E80B14" w:rsidRDefault="00E07B23">
      <w:pPr>
        <w:pStyle w:val="9"/>
        <w:framePr w:w="10704" w:h="14701" w:hRule="exact" w:wrap="none" w:vAnchor="page" w:hAnchor="page" w:x="3080" w:y="4408"/>
        <w:shd w:val="clear" w:color="auto" w:fill="auto"/>
        <w:spacing w:after="0"/>
        <w:ind w:left="20" w:right="220" w:firstLine="0"/>
      </w:pPr>
      <w:r>
        <w:t xml:space="preserve">Культура, ее многообразие и основные формы. Наука в жизни современного общества. </w:t>
      </w:r>
      <w:r>
        <w:rPr>
          <w:rStyle w:val="0ptb"/>
        </w:rPr>
        <w:t>Научно</w:t>
      </w:r>
      <w:r>
        <w:rPr>
          <w:rStyle w:val="0ptb"/>
        </w:rPr>
        <w:softHyphen/>
        <w:t>технический прогресс в современном обществе.</w:t>
      </w:r>
      <w:r>
        <w:t xml:space="preserve"> Развитие науки в России.Образование, его значимость в условиях информационного общества. Система образования в Российской Федерации. Уровни общего образования. </w:t>
      </w:r>
      <w:r>
        <w:rPr>
          <w:rStyle w:val="0ptb"/>
        </w:rPr>
        <w:t>Государственная итоговая аттестация.</w:t>
      </w:r>
      <w:r>
        <w:t xml:space="preserve"> Самообразование.Религия как форма культуры. </w:t>
      </w:r>
      <w:r>
        <w:rPr>
          <w:rStyle w:val="0ptb"/>
        </w:rPr>
        <w:t>Мировые религии.</w:t>
      </w:r>
      <w:r>
        <w:t xml:space="preserve"> Роль религии в жизни общества. Свобода совести. Искусство как элемент духовной культуры общества. </w:t>
      </w:r>
      <w:r>
        <w:rPr>
          <w:rStyle w:val="0ptb"/>
        </w:rPr>
        <w:t>Влияние искусства на развитие личности.</w:t>
      </w:r>
    </w:p>
    <w:p w:rsidR="00E80B14" w:rsidRDefault="00E07B23">
      <w:pPr>
        <w:pStyle w:val="60"/>
        <w:framePr w:w="10704" w:h="14701" w:hRule="exact" w:wrap="none" w:vAnchor="page" w:hAnchor="page" w:x="3080" w:y="4408"/>
        <w:shd w:val="clear" w:color="auto" w:fill="auto"/>
        <w:spacing w:line="200" w:lineRule="exact"/>
        <w:ind w:left="20"/>
      </w:pPr>
      <w:r>
        <w:rPr>
          <w:rStyle w:val="60pt1"/>
          <w:b/>
          <w:bCs/>
        </w:rPr>
        <w:t>Социальная сфера жизни общества</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10723" w:h="15189" w:hRule="exact" w:wrap="none" w:vAnchor="page" w:hAnchor="page" w:x="3071" w:y="4197"/>
        <w:shd w:val="clear" w:color="auto" w:fill="auto"/>
        <w:spacing w:after="0"/>
        <w:ind w:left="40" w:right="300" w:firstLine="0"/>
      </w:pPr>
      <w:r>
        <w:lastRenderedPageBreak/>
        <w:t xml:space="preserve">Социальная структура общества. Социальные общности и группы. Социальный статус личности. Социальные роли. Основные социальные роли в подростковом возрасте. Социальная мобильность. Семья и семейные отношения. Функции семьи. Семейные ценности и традиции. Основные роли членов семьи. </w:t>
      </w:r>
      <w:r>
        <w:rPr>
          <w:rStyle w:val="0ptb"/>
        </w:rPr>
        <w:t>Досуг семьи.</w:t>
      </w:r>
      <w:r>
        <w:t xml:space="preserve"> Социальные конфликты и пути их разрешения. Этнос и нация. </w:t>
      </w:r>
      <w:r>
        <w:rPr>
          <w:rStyle w:val="0ptb"/>
        </w:rPr>
        <w:t>Национальное самосознание.</w:t>
      </w:r>
      <w:r>
        <w:t xml:space="preserve"> Отношения между нациями. Россия - многонациональное государство. Социальная политика Российского государства.</w:t>
      </w:r>
    </w:p>
    <w:p w:rsidR="00E80B14" w:rsidRDefault="00E07B23">
      <w:pPr>
        <w:pStyle w:val="60"/>
        <w:framePr w:w="10723" w:h="15189" w:hRule="exact" w:wrap="none" w:vAnchor="page" w:hAnchor="page" w:x="3071" w:y="4197"/>
        <w:shd w:val="clear" w:color="auto" w:fill="auto"/>
        <w:ind w:left="40"/>
      </w:pPr>
      <w:r>
        <w:rPr>
          <w:rStyle w:val="60pt1"/>
          <w:b/>
          <w:bCs/>
        </w:rPr>
        <w:t>Политическая сфера жизни общества</w:t>
      </w:r>
    </w:p>
    <w:p w:rsidR="00E80B14" w:rsidRDefault="00E07B23">
      <w:pPr>
        <w:pStyle w:val="9"/>
        <w:framePr w:w="10723" w:h="15189" w:hRule="exact" w:wrap="none" w:vAnchor="page" w:hAnchor="page" w:x="3071" w:y="4197"/>
        <w:shd w:val="clear" w:color="auto" w:fill="auto"/>
        <w:spacing w:after="0"/>
        <w:ind w:left="40" w:right="300" w:firstLine="0"/>
      </w:pPr>
      <w:r>
        <w:t xml:space="preserve">Политика и власть. Роль политики в жизни общества. Государство, его существенные признаки. Функции государства. Внутренняя и внешняя политика государства. Формы правления. Формы государственно-территориального устройства. Политический режим. Демократия, ее основные признаки и ценности. Выборы и референдумы. Разделение властей. Участие граждан в политической жизни. Опасность политического экстремизма. Политические партии и движения, их роль в общественной жизни. Гражданское общество. </w:t>
      </w:r>
      <w:r>
        <w:rPr>
          <w:rStyle w:val="0ptb"/>
        </w:rPr>
        <w:t>Правовое государство.</w:t>
      </w:r>
      <w:r>
        <w:t xml:space="preserve"> Местное самоуправление. </w:t>
      </w:r>
      <w:r>
        <w:rPr>
          <w:rStyle w:val="0ptb"/>
        </w:rPr>
        <w:t>Межгосударственные отношения. Межгосударственные конфликты и способы их разрешения.</w:t>
      </w:r>
    </w:p>
    <w:p w:rsidR="00E80B14" w:rsidRDefault="00E07B23">
      <w:pPr>
        <w:pStyle w:val="60"/>
        <w:framePr w:w="10723" w:h="15189" w:hRule="exact" w:wrap="none" w:vAnchor="page" w:hAnchor="page" w:x="3071" w:y="4197"/>
        <w:shd w:val="clear" w:color="auto" w:fill="auto"/>
        <w:ind w:left="40"/>
      </w:pPr>
      <w:r>
        <w:rPr>
          <w:rStyle w:val="60pt1"/>
          <w:b/>
          <w:bCs/>
        </w:rPr>
        <w:t>Гражданин и государство</w:t>
      </w:r>
    </w:p>
    <w:p w:rsidR="00E80B14" w:rsidRDefault="00E07B23">
      <w:pPr>
        <w:pStyle w:val="9"/>
        <w:framePr w:w="10723" w:h="15189" w:hRule="exact" w:wrap="none" w:vAnchor="page" w:hAnchor="page" w:x="3071" w:y="4197"/>
        <w:shd w:val="clear" w:color="auto" w:fill="auto"/>
        <w:spacing w:after="0"/>
        <w:ind w:left="40" w:right="300" w:firstLine="0"/>
      </w:pPr>
      <w:r>
        <w:t xml:space="preserve">Наше государство - Российская Федерация. Конституция Российской Федерации - основной закон государства. Конституционные основы государственного строя Российской Федерации. Государственные символы России. Россия - федеративное государство. Субъекты федерации.Органы государственной власти и управления в Российской Федерации. Президент Российской Федерации, его основные функции. Федеральное Собрание Российской Федерации. Правительство Российской Федерации. Судебная система Российской Федерации. Правоохранительные органы. Гражданство Российской Федерации. Конституционные права и свободы человека и гражданина в Российской Федерации. Конституционные обязанности гражданина Российской Федерации. Взаимоотношения органов государственной власти и граждан. Механизмы реализации и защиты прав и свобод человека и гражданина в РФ </w:t>
      </w:r>
      <w:r>
        <w:rPr>
          <w:rStyle w:val="0ptb"/>
        </w:rPr>
        <w:t xml:space="preserve">.Основные международные документы о правах человека и правах ребенка. </w:t>
      </w:r>
      <w:r>
        <w:rPr>
          <w:rStyle w:val="10pt0pt3"/>
        </w:rPr>
        <w:t>Основы российского законодательства</w:t>
      </w:r>
    </w:p>
    <w:p w:rsidR="00E80B14" w:rsidRDefault="00E07B23">
      <w:pPr>
        <w:pStyle w:val="9"/>
        <w:framePr w:w="10723" w:h="15189" w:hRule="exact" w:wrap="none" w:vAnchor="page" w:hAnchor="page" w:x="3071" w:y="4197"/>
        <w:shd w:val="clear" w:color="auto" w:fill="auto"/>
        <w:spacing w:after="0"/>
        <w:ind w:left="40" w:right="300" w:firstLine="0"/>
      </w:pPr>
      <w:r>
        <w:t xml:space="preserve">Система российского законодательства. Источники права. Нормативный правовой акт. Правоотношения. Правоспособность и дееспособность. Признаки и виды правонарушений. Понятие, виды и функции юридической ответственности. Презумпция невиновности. Гражданские правоотношения. Основные виды гражданско-правовых договоров. Право собственности. Права потребителей, защита прав потребителей. Способы защиты гражданских прав. Право на труд и трудовые правоотношения. Трудовой договор и его значение в регулировании трудовой деятельности человека. Семья под защитой государства. Права и обязанности детей и родителей. Защита интересов и прав детей, оставшихся без попечения родителей. Особенности административно-правовых отношений. Административные правонарушения. Виды административного наказания. Уголовное право, основные понятия и принципы. Понятие и виды преступлений. Необходимая оборона. Цели наказания. Виды наказаний. Особенности правового статуса несовершеннолетнего. Права ребенка и их защита. Дееспособность малолетних. Дееспособность несовершеннолетних в возрасте от 14 до 18 лет. Особенности регулирования труда работников в возрасте до 18 лет. Правовое регулирование в сфере образования. Особенности уголовной ответственности и наказания несовершеннолетних </w:t>
      </w:r>
      <w:r>
        <w:rPr>
          <w:rStyle w:val="0ptb"/>
        </w:rPr>
        <w:t>.Международное гуманитарное право. Международно-правовая защита жертв вооруженныхконфликтов.</w:t>
      </w:r>
    </w:p>
    <w:p w:rsidR="00E80B14" w:rsidRDefault="00E07B23">
      <w:pPr>
        <w:pStyle w:val="60"/>
        <w:framePr w:w="10723" w:h="15189" w:hRule="exact" w:wrap="none" w:vAnchor="page" w:hAnchor="page" w:x="3071" w:y="4197"/>
        <w:shd w:val="clear" w:color="auto" w:fill="auto"/>
        <w:ind w:left="40"/>
      </w:pPr>
      <w:r>
        <w:rPr>
          <w:rStyle w:val="60pt1"/>
          <w:b/>
          <w:bCs/>
        </w:rPr>
        <w:t>Экономика</w:t>
      </w:r>
    </w:p>
    <w:p w:rsidR="00E80B14" w:rsidRDefault="00E07B23">
      <w:pPr>
        <w:pStyle w:val="9"/>
        <w:framePr w:w="10723" w:h="15189" w:hRule="exact" w:wrap="none" w:vAnchor="page" w:hAnchor="page" w:x="3071" w:y="4197"/>
        <w:shd w:val="clear" w:color="auto" w:fill="auto"/>
        <w:spacing w:after="0"/>
        <w:ind w:left="40" w:right="300" w:firstLine="0"/>
      </w:pPr>
      <w:r>
        <w:t xml:space="preserve">Понятие экономики. Роль экономики в жизни общества. Товары и услуги. Ресурсы и потребности, ограниченность ресурсов. Производство - основа экономики. Распределение. Обмен. Потребление. Факторы производства. Производительность труда. Разделение труда и специализация. Собственность. Торговля и ее формы. Реклама. Деньги и их функции.Карманные деньги:за и против. Бюджет моей семьи.Инфляция, ее последствия. Типы экономических систем. Рынок и рыночный механизм. Предпринимательская деятельность. Издержки, выручка, прибыль. </w:t>
      </w:r>
      <w:r>
        <w:rPr>
          <w:rStyle w:val="0ptb"/>
        </w:rPr>
        <w:t>Виды рынков. Рынок капиталов.</w:t>
      </w:r>
      <w:r>
        <w:t xml:space="preserve"> Рынок труда. Каким должен быть современный работник. Выбор профессии. Заработная плата и стимулирование труда. Роль государства в экономике. Экономические цели и функции государства. Государственный бюджет РФ. Налоги: система налогов, </w:t>
      </w:r>
      <w:r>
        <w:rPr>
          <w:rStyle w:val="0ptb"/>
        </w:rPr>
        <w:t>функции, налоговые системы разных</w:t>
      </w:r>
      <w:r>
        <w:t xml:space="preserve"> </w:t>
      </w:r>
      <w:r>
        <w:rPr>
          <w:rStyle w:val="8pt0pt0"/>
        </w:rPr>
        <w:t>J</w:t>
      </w:r>
      <w:r w:rsidRPr="004D5D9C">
        <w:rPr>
          <w:rStyle w:val="8pt0pt0"/>
          <w:lang w:val="ru-RU"/>
        </w:rPr>
        <w:t>//</w:t>
      </w:r>
      <w:r>
        <w:rPr>
          <w:rStyle w:val="8pt0pt0"/>
        </w:rPr>
        <w:t>OX</w:t>
      </w:r>
      <w:r w:rsidRPr="004D5D9C">
        <w:rPr>
          <w:rStyle w:val="8pt0pt0"/>
          <w:lang w:val="ru-RU"/>
        </w:rPr>
        <w:t>.</w:t>
      </w:r>
      <w:r>
        <w:t>Пенсионные программы.</w:t>
      </w:r>
    </w:p>
    <w:p w:rsidR="00E80B14" w:rsidRDefault="00E07B23">
      <w:pPr>
        <w:pStyle w:val="9"/>
        <w:framePr w:w="10723" w:h="15189" w:hRule="exact" w:wrap="none" w:vAnchor="page" w:hAnchor="page" w:x="3071" w:y="4197"/>
        <w:shd w:val="clear" w:color="auto" w:fill="auto"/>
        <w:spacing w:after="0"/>
        <w:ind w:left="40" w:right="300" w:firstLine="0"/>
      </w:pPr>
      <w:r>
        <w:t>Банковские услуги, предоставляемые гражданам: депозит, кредит, платежная карта, электронные деньги, денежный перевод, обмен валюты. Формы дистанционного банковского</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10541" w:h="14880" w:hRule="exact" w:wrap="none" w:vAnchor="page" w:hAnchor="page" w:x="3162" w:y="4443"/>
        <w:shd w:val="clear" w:color="auto" w:fill="auto"/>
        <w:spacing w:after="420"/>
        <w:ind w:left="40" w:right="80" w:firstLine="0"/>
      </w:pPr>
      <w:r>
        <w:lastRenderedPageBreak/>
        <w:t xml:space="preserve">обслуживания: банкомат, мобильный </w:t>
      </w:r>
      <w:r>
        <w:rPr>
          <w:rStyle w:val="0ptb"/>
        </w:rPr>
        <w:t xml:space="preserve">банкинг, онлайн-банкинг. Страховые услуги: страхование жизни, здоровья, имущества, ответственности.Инвестиции в реальные и финансовые активы. </w:t>
      </w:r>
      <w:r>
        <w:t>Пенсионное обеспечение. Налогообложение граждан. Защита от финансовых махинаций. Экономические функции домохозяйства. Потребление домашних хозяйств. Семейный бюджет. Источники доходов и расходов семьи. Активы и пассивы. Личный финансовый план. Сбережения. Инфляция.</w:t>
      </w:r>
    </w:p>
    <w:p w:rsidR="00E80B14" w:rsidRDefault="00E07B23">
      <w:pPr>
        <w:pStyle w:val="60"/>
        <w:framePr w:w="10541" w:h="14880" w:hRule="exact" w:wrap="none" w:vAnchor="page" w:hAnchor="page" w:x="3162" w:y="4443"/>
        <w:shd w:val="clear" w:color="auto" w:fill="auto"/>
        <w:ind w:left="40"/>
      </w:pPr>
      <w:r>
        <w:rPr>
          <w:rStyle w:val="60pt1"/>
          <w:b/>
          <w:bCs/>
        </w:rPr>
        <w:t>Г еография</w:t>
      </w:r>
    </w:p>
    <w:p w:rsidR="00E80B14" w:rsidRDefault="00E07B23">
      <w:pPr>
        <w:pStyle w:val="9"/>
        <w:framePr w:w="10541" w:h="14880" w:hRule="exact" w:wrap="none" w:vAnchor="page" w:hAnchor="page" w:x="3162" w:y="4443"/>
        <w:shd w:val="clear" w:color="auto" w:fill="auto"/>
        <w:spacing w:after="0"/>
        <w:ind w:left="40" w:right="80" w:firstLine="0"/>
      </w:pPr>
      <w:r>
        <w:t>Географическое образование в основной школе должно обеспечить формирование картографической грамотности, навыков применения географических знаний в жизни для объяснения, оценки и прогнозирования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Это позволяет реализовать заложенную в образовательных стандартах метапредметную направленность в обучении географии.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наблюдения, оценивать и анализировать полученные результаты, сопоставлять их с объективными реалиями жизни.</w:t>
      </w:r>
    </w:p>
    <w:p w:rsidR="00E80B14" w:rsidRDefault="00E07B23">
      <w:pPr>
        <w:pStyle w:val="9"/>
        <w:framePr w:w="10541" w:h="14880" w:hRule="exact" w:wrap="none" w:vAnchor="page" w:hAnchor="page" w:x="3162" w:y="4443"/>
        <w:shd w:val="clear" w:color="auto" w:fill="auto"/>
        <w:spacing w:after="0"/>
        <w:ind w:left="40" w:right="80" w:firstLine="0"/>
      </w:pPr>
      <w:r>
        <w:t>Г еография синтезирует элементы общественно-научного и естественно - научного знания, поэтому содержание учебного предмета «География» насыщенно экологическими, этнографическими, социальными, экономическими аспектами, необходимыми для развития представлений о взаимосвязи естественных и общественных дисциплин, природы и общества в целом. Содержание основного общего образования по географии отражает комплексный подход к изучению географической среды в целом и ее пространственной дифференциации в условиях разных территорий и акваторий Земли. Содержание учебного предмета «География» включает темы, посвященные актуальной геополитической ситуации страны, в том числе воссоединение России и Крыма.</w:t>
      </w:r>
    </w:p>
    <w:p w:rsidR="00E80B14" w:rsidRDefault="00E07B23">
      <w:pPr>
        <w:pStyle w:val="9"/>
        <w:framePr w:w="10541" w:h="14880" w:hRule="exact" w:wrap="none" w:vAnchor="page" w:hAnchor="page" w:x="3162" w:y="4443"/>
        <w:shd w:val="clear" w:color="auto" w:fill="auto"/>
        <w:spacing w:after="0"/>
        <w:ind w:left="40" w:right="80" w:firstLine="0"/>
      </w:pPr>
      <w:r>
        <w:t>Учебный предмет «География»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полученныевыводы.</w:t>
      </w:r>
    </w:p>
    <w:p w:rsidR="00E80B14" w:rsidRDefault="00E07B23">
      <w:pPr>
        <w:pStyle w:val="9"/>
        <w:framePr w:w="10541" w:h="14880" w:hRule="exact" w:wrap="none" w:vAnchor="page" w:hAnchor="page" w:x="3162" w:y="4443"/>
        <w:shd w:val="clear" w:color="auto" w:fill="auto"/>
        <w:spacing w:after="0"/>
        <w:ind w:left="40" w:right="80" w:firstLine="0"/>
      </w:pPr>
      <w:r>
        <w:t>Изучение предмета «География» в части формирования у обучающихся научного мировоззрения, освоения общенаучных методов (наблюдение, измерение, моделирование), освоения практического применения научных знаний основано на межпредметных связях с предметами:«Физика», «Химия», «Биология», «Математика», «Экология», «Основы безопасности жизнедеятельности», «История», «Русский язык», «Литература» и др.</w:t>
      </w:r>
    </w:p>
    <w:p w:rsidR="00E80B14" w:rsidRDefault="00E07B23">
      <w:pPr>
        <w:pStyle w:val="60"/>
        <w:framePr w:w="10541" w:h="14880" w:hRule="exact" w:wrap="none" w:vAnchor="page" w:hAnchor="page" w:x="3162" w:y="4443"/>
        <w:shd w:val="clear" w:color="auto" w:fill="auto"/>
        <w:ind w:left="40"/>
      </w:pPr>
      <w:r>
        <w:rPr>
          <w:rStyle w:val="60pt1"/>
          <w:b/>
          <w:bCs/>
        </w:rPr>
        <w:t>Развитие географических знаний оЗемле.</w:t>
      </w:r>
    </w:p>
    <w:p w:rsidR="00E80B14" w:rsidRDefault="00E07B23">
      <w:pPr>
        <w:pStyle w:val="9"/>
        <w:framePr w:w="10541" w:h="14880" w:hRule="exact" w:wrap="none" w:vAnchor="page" w:hAnchor="page" w:x="3162" w:y="4443"/>
        <w:shd w:val="clear" w:color="auto" w:fill="auto"/>
        <w:spacing w:after="0"/>
        <w:ind w:left="40" w:firstLine="0"/>
      </w:pPr>
      <w:r>
        <w:t>Введение.Что изучает география.</w:t>
      </w:r>
    </w:p>
    <w:p w:rsidR="00E80B14" w:rsidRDefault="00E07B23">
      <w:pPr>
        <w:pStyle w:val="70"/>
        <w:framePr w:w="10541" w:h="14880" w:hRule="exact" w:wrap="none" w:vAnchor="page" w:hAnchor="page" w:x="3162" w:y="4443"/>
        <w:shd w:val="clear" w:color="auto" w:fill="auto"/>
        <w:ind w:left="40" w:right="80" w:firstLine="0"/>
      </w:pPr>
      <w:r>
        <w:rPr>
          <w:rStyle w:val="70pt"/>
        </w:rPr>
        <w:t xml:space="preserve">Представления омире в древности </w:t>
      </w:r>
      <w:r>
        <w:rPr>
          <w:rStyle w:val="70pt2"/>
          <w:b/>
          <w:bCs/>
          <w:i/>
          <w:iCs/>
        </w:rPr>
        <w:t>(Древний Китай,</w:t>
      </w:r>
      <w:r>
        <w:rPr>
          <w:rStyle w:val="70pt"/>
        </w:rPr>
        <w:t xml:space="preserve"> Г еография в эпоху Средневековья: </w:t>
      </w:r>
      <w:r>
        <w:rPr>
          <w:rStyle w:val="70pt2"/>
          <w:b/>
          <w:bCs/>
          <w:i/>
          <w:iCs/>
        </w:rPr>
        <w:t>путешествия и открытия викингов, древних арабов, русских землепроходцев. Путешествия Марко Поло и Афанасия Никитина.</w:t>
      </w:r>
    </w:p>
    <w:p w:rsidR="00E80B14" w:rsidRDefault="00E07B23">
      <w:pPr>
        <w:pStyle w:val="9"/>
        <w:framePr w:w="10541" w:h="14880" w:hRule="exact" w:wrap="none" w:vAnchor="page" w:hAnchor="page" w:x="3162" w:y="4443"/>
        <w:shd w:val="clear" w:color="auto" w:fill="auto"/>
        <w:spacing w:after="0"/>
        <w:ind w:left="40" w:right="80" w:firstLine="0"/>
      </w:pPr>
      <w:r>
        <w:t>Эпоха Великих географических от к р ыт и й (</w:t>
      </w:r>
      <w:r>
        <w:rPr>
          <w:rStyle w:val="0ptb"/>
        </w:rPr>
        <w:t>от кр ытие Нового света, морского пути в Индию,кругосветные путешествия).</w:t>
      </w:r>
      <w:r>
        <w:t xml:space="preserve"> Значение Великих географических открытий.</w:t>
      </w:r>
    </w:p>
    <w:p w:rsidR="00E80B14" w:rsidRDefault="00E07B23">
      <w:pPr>
        <w:pStyle w:val="70"/>
        <w:framePr w:w="10541" w:h="14880" w:hRule="exact" w:wrap="none" w:vAnchor="page" w:hAnchor="page" w:x="3162" w:y="4443"/>
        <w:shd w:val="clear" w:color="auto" w:fill="auto"/>
        <w:ind w:left="40" w:right="80" w:firstLine="0"/>
        <w:jc w:val="left"/>
      </w:pPr>
      <w:r>
        <w:rPr>
          <w:rStyle w:val="70pt"/>
        </w:rPr>
        <w:t xml:space="preserve">Географические открытияХУ11-Х1Х вв. </w:t>
      </w:r>
      <w:r>
        <w:rPr>
          <w:rStyle w:val="70pt2"/>
          <w:b/>
          <w:bCs/>
          <w:i/>
          <w:iCs/>
        </w:rPr>
        <w:t>(исследованияи открытия на территории Евразии (в том числе на территорииРоссии),АвстралиииОкеании,Антарктиды)</w:t>
      </w:r>
      <w:r>
        <w:rPr>
          <w:rStyle w:val="70pt"/>
        </w:rPr>
        <w:t xml:space="preserve">.Первое русское кругосветноепутешествие </w:t>
      </w:r>
      <w:r>
        <w:rPr>
          <w:rStyle w:val="70pt2"/>
          <w:b/>
          <w:bCs/>
          <w:i/>
          <w:iCs/>
        </w:rPr>
        <w:t>(И. Ф.Крузенштерни Ю. Ф.Лисянский).</w:t>
      </w:r>
    </w:p>
    <w:p w:rsidR="00E80B14" w:rsidRDefault="00E07B23">
      <w:pPr>
        <w:pStyle w:val="70"/>
        <w:framePr w:w="10541" w:h="14880" w:hRule="exact" w:wrap="none" w:vAnchor="page" w:hAnchor="page" w:x="3162" w:y="4443"/>
        <w:shd w:val="clear" w:color="auto" w:fill="auto"/>
        <w:spacing w:after="240"/>
        <w:ind w:left="40" w:right="80" w:firstLine="0"/>
        <w:jc w:val="left"/>
      </w:pPr>
      <w:r>
        <w:rPr>
          <w:rStyle w:val="70pt"/>
        </w:rPr>
        <w:t xml:space="preserve">Г еографические исследованиявХХ век </w:t>
      </w:r>
      <w:r>
        <w:rPr>
          <w:rStyle w:val="70pt2"/>
          <w:b/>
          <w:bCs/>
          <w:i/>
          <w:iCs/>
        </w:rPr>
        <w:t xml:space="preserve">^(открытие Южного и Северного полюсов, океанов, покорение высочайших вершини глубочайших впадин, исследования верхних слоев атмосферы,открытия и разработки в области Российского Севера).Значение освоения космоса для географической науки. </w:t>
      </w:r>
      <w:r>
        <w:rPr>
          <w:rStyle w:val="70pt"/>
        </w:rPr>
        <w:t>Географические знания в современном мире.Современные географические методы исследованияЗемли.</w:t>
      </w:r>
    </w:p>
    <w:p w:rsidR="00E80B14" w:rsidRDefault="00E07B23">
      <w:pPr>
        <w:pStyle w:val="60"/>
        <w:framePr w:w="10541" w:h="14880" w:hRule="exact" w:wrap="none" w:vAnchor="page" w:hAnchor="page" w:x="3162" w:y="4443"/>
        <w:shd w:val="clear" w:color="auto" w:fill="auto"/>
        <w:ind w:left="40"/>
      </w:pPr>
      <w:r>
        <w:rPr>
          <w:rStyle w:val="60pt1"/>
          <w:b/>
          <w:bCs/>
        </w:rPr>
        <w:t>Земля во Вселенной. Движения Земли и их следствия.</w:t>
      </w:r>
    </w:p>
    <w:p w:rsidR="00E80B14" w:rsidRDefault="00E07B23">
      <w:pPr>
        <w:pStyle w:val="70"/>
        <w:framePr w:w="10541" w:h="14880" w:hRule="exact" w:wrap="none" w:vAnchor="page" w:hAnchor="page" w:x="3162" w:y="4443"/>
        <w:shd w:val="clear" w:color="auto" w:fill="auto"/>
        <w:ind w:left="40" w:firstLine="0"/>
        <w:jc w:val="left"/>
      </w:pPr>
      <w:r>
        <w:rPr>
          <w:rStyle w:val="70pt"/>
        </w:rPr>
        <w:t>Земля -часть Солнечнойсистемы.ЗемляиЛуна</w:t>
      </w:r>
      <w:r>
        <w:rPr>
          <w:rStyle w:val="70pt2"/>
          <w:b/>
          <w:bCs/>
          <w:i/>
          <w:iCs/>
        </w:rPr>
        <w:t>.Влияние космоса на нашу планету и жизнь</w:t>
      </w:r>
    </w:p>
    <w:p w:rsidR="00E80B14" w:rsidRDefault="00E07B23">
      <w:pPr>
        <w:pStyle w:val="9"/>
        <w:framePr w:w="10541" w:h="14880" w:hRule="exact" w:wrap="none" w:vAnchor="page" w:hAnchor="page" w:x="3162" w:y="4443"/>
        <w:shd w:val="clear" w:color="auto" w:fill="auto"/>
        <w:spacing w:after="0"/>
        <w:ind w:left="40" w:firstLine="0"/>
      </w:pPr>
      <w:r>
        <w:rPr>
          <w:rStyle w:val="0ptb"/>
        </w:rPr>
        <w:t>людей.</w:t>
      </w:r>
      <w:r>
        <w:t xml:space="preserve"> Форма и размеры Земли.Наклон земной оси к плоскости орбиты. Виды движения Земли и</w:t>
      </w:r>
    </w:p>
    <w:p w:rsidR="00E80B14" w:rsidRDefault="00E07B23">
      <w:pPr>
        <w:pStyle w:val="9"/>
        <w:framePr w:w="10541" w:h="14880" w:hRule="exact" w:wrap="none" w:vAnchor="page" w:hAnchor="page" w:x="3162" w:y="4443"/>
        <w:shd w:val="clear" w:color="auto" w:fill="auto"/>
        <w:spacing w:after="0"/>
        <w:ind w:left="40" w:firstLine="0"/>
      </w:pPr>
      <w:r>
        <w:t>их</w:t>
      </w:r>
    </w:p>
    <w:p w:rsidR="00E80B14" w:rsidRDefault="00E07B23">
      <w:pPr>
        <w:pStyle w:val="af3"/>
        <w:framePr w:wrap="none" w:vAnchor="page" w:hAnchor="page" w:x="3171" w:y="19417"/>
        <w:shd w:val="clear" w:color="auto" w:fill="auto"/>
        <w:spacing w:line="210" w:lineRule="exact"/>
        <w:ind w:left="20"/>
      </w:pPr>
      <w:r>
        <w:t>206</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10488" w:h="14410" w:hRule="exact" w:wrap="none" w:vAnchor="page" w:hAnchor="page" w:x="3188" w:y="4559"/>
        <w:shd w:val="clear" w:color="auto" w:fill="auto"/>
        <w:spacing w:after="240"/>
        <w:ind w:left="40" w:firstLine="0"/>
      </w:pPr>
      <w:r>
        <w:lastRenderedPageBreak/>
        <w:t>географические следствия. Движение Земли вокруг Солнца. Смена времен года. Тропики и полярные круги.Пояса освещенности</w:t>
      </w:r>
      <w:r>
        <w:rPr>
          <w:rStyle w:val="0ptb"/>
        </w:rPr>
        <w:t>.Календаръ-как система измерения больших промежутков времени, основанная на периодичности таких явлений природы, как смена дня и ночи, смена фазЛуны, смена времен года.</w:t>
      </w:r>
      <w:r>
        <w:t xml:space="preserve"> Осевое вращение Земли.Смена дня и ночи,сутки,календарный год.</w:t>
      </w:r>
    </w:p>
    <w:p w:rsidR="00E80B14" w:rsidRDefault="00E07B23">
      <w:pPr>
        <w:pStyle w:val="114"/>
        <w:framePr w:w="10488" w:h="14410" w:hRule="exact" w:wrap="none" w:vAnchor="page" w:hAnchor="page" w:x="3188" w:y="4559"/>
        <w:shd w:val="clear" w:color="auto" w:fill="auto"/>
        <w:spacing w:before="0"/>
        <w:ind w:left="20"/>
        <w:jc w:val="left"/>
      </w:pPr>
      <w:bookmarkStart w:id="87" w:name="bookmark87"/>
      <w:r>
        <w:t>Изображение земной поверхности.</w:t>
      </w:r>
      <w:bookmarkEnd w:id="87"/>
    </w:p>
    <w:p w:rsidR="00E80B14" w:rsidRDefault="00E07B23">
      <w:pPr>
        <w:pStyle w:val="9"/>
        <w:framePr w:w="10488" w:h="14410" w:hRule="exact" w:wrap="none" w:vAnchor="page" w:hAnchor="page" w:x="3188" w:y="4559"/>
        <w:shd w:val="clear" w:color="auto" w:fill="auto"/>
        <w:spacing w:after="240"/>
        <w:ind w:left="20" w:right="60" w:firstLine="0"/>
      </w:pPr>
      <w:r>
        <w:t xml:space="preserve">Виды изображения земной поверхности: план местности,глобус,географическаякарта, аэрофото- и аэрокосмические снимки. Масштаб. Стороны горизонта. Азимут. Ориентирование на местности: определение сторон горизонта по компасу и местным признакам, определение азимута. </w:t>
      </w:r>
      <w:r>
        <w:rPr>
          <w:rStyle w:val="0ptb"/>
        </w:rPr>
        <w:t>Особенности ориентирования в мегаполисе и в природе.План</w:t>
      </w:r>
      <w:r>
        <w:t xml:space="preserve"> местности.Условные знаки. Как составить план местности.</w:t>
      </w:r>
      <w:r>
        <w:rPr>
          <w:rStyle w:val="0ptb"/>
        </w:rPr>
        <w:t>Составление простейшего плана местности /учебного кабинета /комнаты.</w:t>
      </w:r>
      <w:r>
        <w:t xml:space="preserve">Географическая карта-особый источник информации. </w:t>
      </w:r>
      <w:r>
        <w:rPr>
          <w:rStyle w:val="0ptb"/>
        </w:rPr>
        <w:t>Содержание и значение карт. Топографические карты.</w:t>
      </w:r>
      <w:r>
        <w:t xml:space="preserve"> Масштабиусловные знаки на карте. Градуснаясеть: параллелиимеридианы. Географические координаты: географическая широта. Географические координаты: географическая долгота. Определение географических координат различных объектов, направлений, расстояний, абсолютных высот по карте.</w:t>
      </w:r>
    </w:p>
    <w:p w:rsidR="00E80B14" w:rsidRDefault="00E07B23">
      <w:pPr>
        <w:pStyle w:val="114"/>
        <w:framePr w:w="10488" w:h="14410" w:hRule="exact" w:wrap="none" w:vAnchor="page" w:hAnchor="page" w:x="3188" w:y="4559"/>
        <w:shd w:val="clear" w:color="auto" w:fill="auto"/>
        <w:spacing w:before="0"/>
        <w:ind w:left="20"/>
        <w:jc w:val="left"/>
      </w:pPr>
      <w:bookmarkStart w:id="88" w:name="bookmark88"/>
      <w:r>
        <w:t>Природа Земли.</w:t>
      </w:r>
      <w:bookmarkEnd w:id="88"/>
    </w:p>
    <w:p w:rsidR="00E80B14" w:rsidRDefault="00E07B23">
      <w:pPr>
        <w:pStyle w:val="9"/>
        <w:framePr w:w="10488" w:h="14410" w:hRule="exact" w:wrap="none" w:vAnchor="page" w:hAnchor="page" w:x="3188" w:y="4559"/>
        <w:shd w:val="clear" w:color="auto" w:fill="auto"/>
        <w:spacing w:after="0"/>
        <w:ind w:left="20" w:right="60" w:firstLine="0"/>
      </w:pPr>
      <w:r>
        <w:rPr>
          <w:rStyle w:val="10pt0pt3"/>
        </w:rPr>
        <w:t xml:space="preserve">Литосфера. </w:t>
      </w:r>
      <w:r>
        <w:t xml:space="preserve">Литосфера- «каменная» оболочка Земли. ВнутреннеестроениеЗемли. Земная кора. Разнообразие горных пород и минералов на Земле. </w:t>
      </w:r>
      <w:r>
        <w:rPr>
          <w:rStyle w:val="0ptb"/>
        </w:rPr>
        <w:t>Полезны ископаемые и их значение в жизни современного общества.</w:t>
      </w:r>
      <w:r>
        <w:t xml:space="preserve"> Движения земной коры и их проявления на земной поверхности: землетрясения, вулканы, гейзеры.</w:t>
      </w:r>
    </w:p>
    <w:p w:rsidR="00E80B14" w:rsidRDefault="00E07B23">
      <w:pPr>
        <w:pStyle w:val="9"/>
        <w:framePr w:w="10488" w:h="14410" w:hRule="exact" w:wrap="none" w:vAnchor="page" w:hAnchor="page" w:x="3188" w:y="4559"/>
        <w:shd w:val="clear" w:color="auto" w:fill="auto"/>
        <w:spacing w:after="0"/>
        <w:ind w:left="20" w:right="60" w:firstLine="0"/>
      </w:pPr>
      <w:r>
        <w:t xml:space="preserve">Рельеф Земли. Способы изображение рельефа на планах и картах. Основные формы рельефа- горы и равнины. Равнины. Образование и изменение равнин с течением времени. Классификация равнин по абсолютной высоте.Определение относительно и абсолютной высоты равнин. Разнообразие гор по возрасту и их строению. Классификация гор по абсолютной высоте. Определение относительной и абсолютной высоты гор. Рельеф дна океанов. </w:t>
      </w:r>
      <w:r>
        <w:rPr>
          <w:rStyle w:val="0ptb"/>
        </w:rPr>
        <w:t>Рифтовые области, срединные океанические хребты, шельф, материковый склон. Методы изучения глубин Мирового океана. Исследователи подводных открытий.</w:t>
      </w:r>
    </w:p>
    <w:p w:rsidR="00E80B14" w:rsidRDefault="00E07B23">
      <w:pPr>
        <w:pStyle w:val="9"/>
        <w:framePr w:w="10488" w:h="14410" w:hRule="exact" w:wrap="none" w:vAnchor="page" w:hAnchor="page" w:x="3188" w:y="4559"/>
        <w:shd w:val="clear" w:color="auto" w:fill="auto"/>
        <w:spacing w:after="0"/>
        <w:ind w:left="20" w:right="60" w:firstLine="0"/>
      </w:pPr>
      <w:r>
        <w:t xml:space="preserve">Гидросфера.Строение гидросферы. </w:t>
      </w:r>
      <w:r>
        <w:rPr>
          <w:rStyle w:val="0ptb"/>
        </w:rPr>
        <w:t>Особенности Мирового круговорота воды.</w:t>
      </w:r>
      <w:r>
        <w:t xml:space="preserve"> Мировой океан и его части. Свойства вод Мирового океана - температура и соленость. Движение воды в океане - волны, течения.. Воды,суши . Реки на географической карте и в природе: основные части речной системы, характер, питание и режим рек.Озера и их происхождение. Ледники. Горное и покровное оледенение, многолетняя мерзлота. Подземные воды. Межпластовые и грунтовые воды. Болота. Каналы. Водохранилища. </w:t>
      </w:r>
      <w:r>
        <w:rPr>
          <w:rStyle w:val="0ptb"/>
        </w:rPr>
        <w:t>Человек и гидросфера.</w:t>
      </w:r>
    </w:p>
    <w:p w:rsidR="00E80B14" w:rsidRDefault="00E07B23">
      <w:pPr>
        <w:pStyle w:val="9"/>
        <w:framePr w:w="10488" w:h="14410" w:hRule="exact" w:wrap="none" w:vAnchor="page" w:hAnchor="page" w:x="3188" w:y="4559"/>
        <w:shd w:val="clear" w:color="auto" w:fill="auto"/>
        <w:spacing w:after="0"/>
        <w:ind w:left="20" w:right="60" w:firstLine="0"/>
      </w:pPr>
      <w:r>
        <w:rPr>
          <w:rStyle w:val="10pt0pt3"/>
        </w:rPr>
        <w:t xml:space="preserve">Атмосфера. </w:t>
      </w:r>
      <w:r>
        <w:t xml:space="preserve">Строение воздушной оболочки Земли. Температура воздуха. Нагревание воздуха. Суточный и годовой ход температур и его графическое отображение. Среднесуточная, среднемесячная, среднегодовая температура. Зависимость температур от географической широты. Тепловые пояса. Вода в атмосфере.Облака и атмосферные осадки. Атмосферное давление. Ветер. Постоянные и переменные ветра. </w:t>
      </w:r>
      <w:r>
        <w:rPr>
          <w:rStyle w:val="0ptb"/>
        </w:rPr>
        <w:t xml:space="preserve">Графическое отображение направления ветра. Роза ветров. </w:t>
      </w:r>
      <w:r>
        <w:t xml:space="preserve">Циркуляция атмосферы. Влажность воздуха. Понятие погоды. </w:t>
      </w:r>
      <w:r>
        <w:rPr>
          <w:rStyle w:val="0ptb"/>
        </w:rPr>
        <w:t>Наблюдения и прогноз погоды. Метеостанция/метеоприборы (проведение наблюдений и измерений, фиксация результатов наблюдений, обработка результатов наблюдений).</w:t>
      </w:r>
      <w:r>
        <w:t xml:space="preserve"> Понятие климата. Погода и климат. Климато образующие факторы. Зависимость климата от абсолютной высоты местности. Климаты Земли. </w:t>
      </w:r>
      <w:r>
        <w:rPr>
          <w:rStyle w:val="0ptb"/>
        </w:rPr>
        <w:t>Влияние климата на здоровье людей.</w:t>
      </w:r>
      <w:r>
        <w:t xml:space="preserve"> Человек и атмосфера.</w:t>
      </w:r>
    </w:p>
    <w:p w:rsidR="00E80B14" w:rsidRDefault="00E07B23">
      <w:pPr>
        <w:pStyle w:val="9"/>
        <w:framePr w:w="10488" w:h="14410" w:hRule="exact" w:wrap="none" w:vAnchor="page" w:hAnchor="page" w:x="3188" w:y="4559"/>
        <w:shd w:val="clear" w:color="auto" w:fill="auto"/>
        <w:spacing w:after="240"/>
        <w:ind w:left="20" w:right="60" w:firstLine="0"/>
      </w:pPr>
      <w:r>
        <w:rPr>
          <w:rStyle w:val="10pt0pt3"/>
        </w:rPr>
        <w:t xml:space="preserve">Биосфера. </w:t>
      </w:r>
      <w:r>
        <w:t xml:space="preserve">Биосфера- живая оболочка Земли. Особенности жизни в океане. Жизнь на поверхности суши: особенности распространения растений и животных в лесных и безлесных пространствах. </w:t>
      </w:r>
      <w:r>
        <w:rPr>
          <w:rStyle w:val="0ptb"/>
        </w:rPr>
        <w:t>Воздействие организмов на земные оболочки .Воздействие человека на природу. Охрана природы.</w:t>
      </w:r>
    </w:p>
    <w:p w:rsidR="00E80B14" w:rsidRDefault="00E07B23">
      <w:pPr>
        <w:pStyle w:val="9"/>
        <w:framePr w:w="10488" w:h="14410" w:hRule="exact" w:wrap="none" w:vAnchor="page" w:hAnchor="page" w:x="3188" w:y="4559"/>
        <w:shd w:val="clear" w:color="auto" w:fill="auto"/>
        <w:spacing w:after="0"/>
        <w:ind w:left="20" w:right="60" w:firstLine="0"/>
      </w:pPr>
      <w:r>
        <w:rPr>
          <w:rStyle w:val="10pt0pt3"/>
        </w:rPr>
        <w:t xml:space="preserve">Географическая оболочка как среда жизни. </w:t>
      </w:r>
      <w:r>
        <w:t>Понятие географической оболочке. Взаимодействие оболочек Земли. Строение географической оболочки. Понятие о природном комплексе.</w:t>
      </w:r>
    </w:p>
    <w:p w:rsidR="00E80B14" w:rsidRDefault="00E07B23">
      <w:pPr>
        <w:pStyle w:val="9"/>
        <w:framePr w:w="10488" w:h="14410" w:hRule="exact" w:wrap="none" w:vAnchor="page" w:hAnchor="page" w:x="3188" w:y="4559"/>
        <w:shd w:val="clear" w:color="auto" w:fill="auto"/>
        <w:spacing w:after="0"/>
        <w:ind w:left="20" w:firstLine="0"/>
      </w:pPr>
      <w:r>
        <w:t>Глобальные, региональные и локальные природные комплексы.</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10838" w:h="14961" w:hRule="exact" w:wrap="none" w:vAnchor="page" w:hAnchor="page" w:x="3013" w:y="4280"/>
        <w:shd w:val="clear" w:color="auto" w:fill="auto"/>
        <w:spacing w:after="240" w:line="269" w:lineRule="exact"/>
        <w:ind w:left="40" w:right="460" w:firstLine="0"/>
        <w:jc w:val="both"/>
      </w:pPr>
      <w:r>
        <w:lastRenderedPageBreak/>
        <w:t>Природные комплексы своей местности. Закономерности географической оболочки: географическая зональность и высотная поясность. Природные зоны Земли.</w:t>
      </w:r>
    </w:p>
    <w:p w:rsidR="00E80B14" w:rsidRDefault="00E07B23">
      <w:pPr>
        <w:pStyle w:val="114"/>
        <w:framePr w:w="10838" w:h="14961" w:hRule="exact" w:wrap="none" w:vAnchor="page" w:hAnchor="page" w:x="3013" w:y="4280"/>
        <w:shd w:val="clear" w:color="auto" w:fill="auto"/>
        <w:spacing w:before="0" w:line="269" w:lineRule="exact"/>
        <w:ind w:left="760"/>
        <w:jc w:val="left"/>
      </w:pPr>
      <w:bookmarkStart w:id="89" w:name="bookmark89"/>
      <w:r>
        <w:t>Человечество на Земле.</w:t>
      </w:r>
      <w:bookmarkEnd w:id="89"/>
    </w:p>
    <w:p w:rsidR="00E80B14" w:rsidRDefault="00E07B23">
      <w:pPr>
        <w:pStyle w:val="9"/>
        <w:framePr w:w="10838" w:h="14961" w:hRule="exact" w:wrap="none" w:vAnchor="page" w:hAnchor="page" w:x="3013" w:y="4280"/>
        <w:shd w:val="clear" w:color="auto" w:fill="auto"/>
        <w:spacing w:after="0" w:line="269" w:lineRule="exact"/>
        <w:ind w:left="760" w:firstLine="0"/>
      </w:pPr>
      <w:r>
        <w:t>Численность населения Земли. Расовый состав. Нации и народы планеты. Страны на карте</w:t>
      </w:r>
    </w:p>
    <w:p w:rsidR="00E80B14" w:rsidRDefault="00E07B23">
      <w:pPr>
        <w:pStyle w:val="9"/>
        <w:framePr w:w="10838" w:h="14961" w:hRule="exact" w:wrap="none" w:vAnchor="page" w:hAnchor="page" w:x="3013" w:y="4280"/>
        <w:shd w:val="clear" w:color="auto" w:fill="auto"/>
        <w:spacing w:after="536" w:line="269" w:lineRule="exact"/>
        <w:ind w:left="40" w:firstLine="0"/>
        <w:jc w:val="both"/>
      </w:pPr>
      <w:r>
        <w:t>мира.</w:t>
      </w:r>
    </w:p>
    <w:p w:rsidR="00E80B14" w:rsidRDefault="00E07B23">
      <w:pPr>
        <w:pStyle w:val="114"/>
        <w:framePr w:w="10838" w:h="14961" w:hRule="exact" w:wrap="none" w:vAnchor="page" w:hAnchor="page" w:x="3013" w:y="4280"/>
        <w:shd w:val="clear" w:color="auto" w:fill="auto"/>
        <w:spacing w:before="0"/>
        <w:ind w:left="40"/>
      </w:pPr>
      <w:bookmarkStart w:id="90" w:name="bookmark90"/>
      <w:r>
        <w:t>Освоение Земли человеком.</w:t>
      </w:r>
      <w:bookmarkEnd w:id="90"/>
    </w:p>
    <w:p w:rsidR="00E80B14" w:rsidRDefault="00E07B23">
      <w:pPr>
        <w:pStyle w:val="9"/>
        <w:framePr w:w="10838" w:h="14961" w:hRule="exact" w:wrap="none" w:vAnchor="page" w:hAnchor="page" w:x="3013" w:y="4280"/>
        <w:shd w:val="clear" w:color="auto" w:fill="auto"/>
        <w:spacing w:after="0"/>
        <w:ind w:left="40" w:right="220" w:firstLine="0"/>
      </w:pPr>
      <w:r>
        <w:t>Что изучают в курсе географии материков и океанов? Методы географических исследований и источники географической информации. Разнообразие современных карт. Важнейшие</w:t>
      </w:r>
    </w:p>
    <w:p w:rsidR="00E80B14" w:rsidRDefault="00E07B23">
      <w:pPr>
        <w:pStyle w:val="70"/>
        <w:framePr w:w="10838" w:h="14961" w:hRule="exact" w:wrap="none" w:vAnchor="page" w:hAnchor="page" w:x="3013" w:y="4280"/>
        <w:shd w:val="clear" w:color="auto" w:fill="auto"/>
        <w:ind w:left="40" w:right="460" w:firstLine="2280"/>
        <w:jc w:val="left"/>
      </w:pPr>
      <w:r>
        <w:rPr>
          <w:rStyle w:val="70pt"/>
        </w:rPr>
        <w:t>географические открытия и путешествия в древности (</w:t>
      </w:r>
      <w:r>
        <w:rPr>
          <w:rStyle w:val="70pt2"/>
          <w:b/>
          <w:bCs/>
          <w:i/>
          <w:iCs/>
        </w:rPr>
        <w:t xml:space="preserve">древниегиптяне, греки, финикийцы, идеи и труды Парменида, Эратосфена, вклад Кратеса Малосского, Страбона). </w:t>
      </w:r>
      <w:r>
        <w:rPr>
          <w:rStyle w:val="70pt"/>
        </w:rPr>
        <w:t>Важнейшие географические открытия и путешествия вэпоху Средневековья (</w:t>
      </w:r>
      <w:r>
        <w:rPr>
          <w:rStyle w:val="70pt2"/>
          <w:b/>
          <w:bCs/>
          <w:i/>
          <w:iCs/>
        </w:rPr>
        <w:t>норманны, М. Поло, А. Никитин, Б. Диаш, М. Бехайм, Х.Колумб, А.Веспуччи, ВаскодаГама, Ф.Магеллан,Э.Кортес, Д. Кабот, Г. Меркатор, В. Баренц, Г.Гудзон, А.Тасман, С Дежнев).</w:t>
      </w:r>
    </w:p>
    <w:p w:rsidR="00E80B14" w:rsidRDefault="00E07B23">
      <w:pPr>
        <w:pStyle w:val="70"/>
        <w:framePr w:w="10838" w:h="14961" w:hRule="exact" w:wrap="none" w:vAnchor="page" w:hAnchor="page" w:x="3013" w:y="4280"/>
        <w:shd w:val="clear" w:color="auto" w:fill="auto"/>
        <w:ind w:left="40" w:right="1180" w:firstLine="0"/>
      </w:pPr>
      <w:r>
        <w:rPr>
          <w:rStyle w:val="70pt"/>
        </w:rPr>
        <w:t xml:space="preserve">Важнейшие географические открытия и путешествия в </w:t>
      </w:r>
      <w:r>
        <w:rPr>
          <w:rStyle w:val="70pt"/>
          <w:lang w:val="en-US"/>
        </w:rPr>
        <w:t>XVI</w:t>
      </w:r>
      <w:r w:rsidRPr="004D5D9C">
        <w:rPr>
          <w:rStyle w:val="70pt"/>
        </w:rPr>
        <w:t>-</w:t>
      </w:r>
      <w:r>
        <w:rPr>
          <w:rStyle w:val="70pt"/>
          <w:lang w:val="en-US"/>
        </w:rPr>
        <w:t>XIX</w:t>
      </w:r>
      <w:r w:rsidRPr="004D5D9C">
        <w:rPr>
          <w:rStyle w:val="70pt"/>
        </w:rPr>
        <w:t xml:space="preserve"> </w:t>
      </w:r>
      <w:r>
        <w:rPr>
          <w:rStyle w:val="70pt"/>
        </w:rPr>
        <w:t>вв. (</w:t>
      </w:r>
      <w:r>
        <w:rPr>
          <w:rStyle w:val="70pt2"/>
          <w:b/>
          <w:bCs/>
          <w:i/>
          <w:iCs/>
        </w:rPr>
        <w:t>А.Макензи, В.Атласови, ЛМорозко,С.Ремезов, В.Беринг и А.Чириков,Д. Кук, В.М. Головнин,Ф.П.Литке, С. О Макаров, Н.НМиклухо-Маклай, М.В. Ломоносов, Г.И.Шелихов, П.П.Семенов- Тянъ-Шанский,</w:t>
      </w:r>
    </w:p>
    <w:p w:rsidR="00E80B14" w:rsidRDefault="00E07B23">
      <w:pPr>
        <w:pStyle w:val="70"/>
        <w:framePr w:w="10838" w:h="14961" w:hRule="exact" w:wrap="none" w:vAnchor="page" w:hAnchor="page" w:x="3013" w:y="4280"/>
        <w:shd w:val="clear" w:color="auto" w:fill="auto"/>
        <w:ind w:left="40" w:firstLine="0"/>
      </w:pPr>
      <w:r>
        <w:rPr>
          <w:rStyle w:val="70pt2"/>
          <w:b/>
          <w:bCs/>
          <w:i/>
          <w:iCs/>
        </w:rPr>
        <w:t>Н.М.Пржевалъский.</w:t>
      </w:r>
    </w:p>
    <w:p w:rsidR="00E80B14" w:rsidRDefault="00E07B23">
      <w:pPr>
        <w:pStyle w:val="70"/>
        <w:framePr w:w="10838" w:h="14961" w:hRule="exact" w:wrap="none" w:vAnchor="page" w:hAnchor="page" w:x="3013" w:y="4280"/>
        <w:shd w:val="clear" w:color="auto" w:fill="auto"/>
        <w:ind w:left="40" w:right="220" w:firstLine="0"/>
        <w:jc w:val="left"/>
      </w:pPr>
      <w:r>
        <w:rPr>
          <w:rStyle w:val="70pt2"/>
          <w:b/>
          <w:bCs/>
          <w:i/>
          <w:iCs/>
        </w:rPr>
        <w:t>А.Гумболъдт, Э.Бонплан , Г.И. Лангсдорфи, Н.Г. Рубцов, Ф.Ф. Беллинсгаузен и М.ПЛазарев, Д.Ливингстон, В.В. Юнкер , Е.П.Ковалевский , А.В Елисеев, экспедиция на корабле “Челленджер ”,</w:t>
      </w:r>
    </w:p>
    <w:p w:rsidR="00E80B14" w:rsidRDefault="00E07B23">
      <w:pPr>
        <w:pStyle w:val="70"/>
        <w:framePr w:w="10838" w:h="14961" w:hRule="exact" w:wrap="none" w:vAnchor="page" w:hAnchor="page" w:x="3013" w:y="4280"/>
        <w:shd w:val="clear" w:color="auto" w:fill="auto"/>
        <w:ind w:left="40" w:firstLine="0"/>
      </w:pPr>
      <w:r>
        <w:rPr>
          <w:rStyle w:val="70pt2"/>
          <w:b/>
          <w:bCs/>
          <w:i/>
          <w:iCs/>
        </w:rPr>
        <w:t>Ф.Нансен, Р.Амундсен, Р.Скотт, Р. ПирииФ. Кук).</w:t>
      </w:r>
    </w:p>
    <w:p w:rsidR="00E80B14" w:rsidRDefault="00E07B23">
      <w:pPr>
        <w:pStyle w:val="9"/>
        <w:framePr w:w="10838" w:h="14961" w:hRule="exact" w:wrap="none" w:vAnchor="page" w:hAnchor="page" w:x="3013" w:y="4280"/>
        <w:shd w:val="clear" w:color="auto" w:fill="auto"/>
        <w:spacing w:after="0"/>
        <w:ind w:left="40" w:firstLine="0"/>
        <w:jc w:val="both"/>
      </w:pPr>
      <w:r>
        <w:t xml:space="preserve">Важнейшие географические открытия и путешествия в XX веке </w:t>
      </w:r>
      <w:r>
        <w:rPr>
          <w:rStyle w:val="0ptb"/>
        </w:rPr>
        <w:t>{ИД. Папанин, Н.И.Вавилов,</w:t>
      </w:r>
    </w:p>
    <w:p w:rsidR="00E80B14" w:rsidRDefault="00E07B23">
      <w:pPr>
        <w:pStyle w:val="70"/>
        <w:framePr w:w="10838" w:h="14961" w:hRule="exact" w:wrap="none" w:vAnchor="page" w:hAnchor="page" w:x="3013" w:y="4280"/>
        <w:shd w:val="clear" w:color="auto" w:fill="auto"/>
        <w:ind w:left="40" w:right="460" w:firstLine="0"/>
      </w:pPr>
      <w:r>
        <w:rPr>
          <w:rStyle w:val="70pt2"/>
          <w:b/>
          <w:bCs/>
          <w:i/>
          <w:iCs/>
        </w:rPr>
        <w:t>Р.Амундсен, В. Скотт, И.М. Сомов и А. Ф. Трешников (руководители 1и 2 советской антарктической экспедиций), В.А. Обручев).</w:t>
      </w:r>
    </w:p>
    <w:p w:rsidR="00E80B14" w:rsidRDefault="00E07B23">
      <w:pPr>
        <w:pStyle w:val="9"/>
        <w:framePr w:w="10838" w:h="14961" w:hRule="exact" w:wrap="none" w:vAnchor="page" w:hAnchor="page" w:x="3013" w:y="4280"/>
        <w:shd w:val="clear" w:color="auto" w:fill="auto"/>
        <w:spacing w:after="240"/>
        <w:ind w:left="40" w:right="1500" w:firstLine="0"/>
      </w:pPr>
      <w:r>
        <w:t>Описание и нанесение на контурную карту географических объектов одного из изученных маршрутов.</w:t>
      </w:r>
    </w:p>
    <w:p w:rsidR="00E80B14" w:rsidRDefault="00E07B23">
      <w:pPr>
        <w:pStyle w:val="114"/>
        <w:framePr w:w="10838" w:h="14961" w:hRule="exact" w:wrap="none" w:vAnchor="page" w:hAnchor="page" w:x="3013" w:y="4280"/>
        <w:shd w:val="clear" w:color="auto" w:fill="auto"/>
        <w:spacing w:before="0"/>
        <w:ind w:left="40"/>
      </w:pPr>
      <w:bookmarkStart w:id="91" w:name="bookmark91"/>
      <w:r>
        <w:t>Главные закономерности природы Земли.</w:t>
      </w:r>
      <w:bookmarkEnd w:id="91"/>
    </w:p>
    <w:p w:rsidR="00E80B14" w:rsidRDefault="00E07B23">
      <w:pPr>
        <w:pStyle w:val="9"/>
        <w:framePr w:w="10838" w:h="14961" w:hRule="exact" w:wrap="none" w:vAnchor="page" w:hAnchor="page" w:x="3013" w:y="4280"/>
        <w:shd w:val="clear" w:color="auto" w:fill="auto"/>
        <w:spacing w:after="0"/>
        <w:ind w:left="40" w:right="460" w:firstLine="0"/>
        <w:jc w:val="both"/>
      </w:pPr>
      <w:r>
        <w:rPr>
          <w:rStyle w:val="10pt0pt3"/>
        </w:rPr>
        <w:t xml:space="preserve">Литосфера и рельеф Земли. </w:t>
      </w:r>
      <w:r>
        <w:t xml:space="preserve">История Земли как планеты. Литосферные плиты. Сейсмические пояса Земли. Строение земной коры. Типы земной коры, их отличия. Формирование современного рельефа Земли. </w:t>
      </w:r>
      <w:r>
        <w:rPr>
          <w:rStyle w:val="0ptb"/>
        </w:rPr>
        <w:t>Влияние строения земной коры на облик Земли.</w:t>
      </w:r>
    </w:p>
    <w:p w:rsidR="00E80B14" w:rsidRDefault="00E07B23">
      <w:pPr>
        <w:pStyle w:val="70"/>
        <w:framePr w:w="10838" w:h="14961" w:hRule="exact" w:wrap="none" w:vAnchor="page" w:hAnchor="page" w:x="3013" w:y="4280"/>
        <w:shd w:val="clear" w:color="auto" w:fill="auto"/>
        <w:ind w:left="40" w:right="220" w:firstLine="0"/>
        <w:jc w:val="left"/>
      </w:pPr>
      <w:r>
        <w:rPr>
          <w:rStyle w:val="710pt0pt1"/>
          <w:b/>
          <w:bCs/>
        </w:rPr>
        <w:t xml:space="preserve">Атмосфера и климаты Земли. </w:t>
      </w:r>
      <w:r>
        <w:rPr>
          <w:rStyle w:val="70pt"/>
        </w:rPr>
        <w:t xml:space="preserve">Распределение температуры, и осадков, поясов атмосферного давления на Земле и их отражение на климатических картах. Разнообразие климата на Земле. Климатообразующие факторы. Характеристика воздушных масс Земли. Характеристика основных и переходных климатических поясов Земли. </w:t>
      </w:r>
      <w:r>
        <w:rPr>
          <w:rStyle w:val="70pt2"/>
          <w:b/>
          <w:bCs/>
          <w:i/>
          <w:iCs/>
        </w:rPr>
        <w:t>Влияние климатических условий нажизнъ людей. Влияние современной хозяйственной деятельности людей наклимат Земли. Расчет угла падения солнечных лучей в зависимости от географической широты, абсолютной высоты местности по разности атмосферного давления, расчет температуры воздуха тропосферы на заданной высоте, расчет средних значений (температуры воздуха, амплитуды и др.показателей).</w:t>
      </w:r>
    </w:p>
    <w:p w:rsidR="00E80B14" w:rsidRDefault="00E07B23">
      <w:pPr>
        <w:pStyle w:val="9"/>
        <w:framePr w:w="10838" w:h="14961" w:hRule="exact" w:wrap="none" w:vAnchor="page" w:hAnchor="page" w:x="3013" w:y="4280"/>
        <w:shd w:val="clear" w:color="auto" w:fill="auto"/>
        <w:spacing w:after="0"/>
        <w:ind w:left="40" w:right="460" w:firstLine="0"/>
        <w:jc w:val="both"/>
      </w:pPr>
      <w:r>
        <w:rPr>
          <w:rStyle w:val="10pt0pt3"/>
        </w:rPr>
        <w:t xml:space="preserve">Мировой океан- основная часть гидросферы. </w:t>
      </w:r>
      <w:r>
        <w:t>Мировой океан и его части.Этапы изучения Мирового океана. Океанические течения. Система океанических течений.Тихий океан. Характерные черты природы океана и его отличительные особенности. Атлантический океан. Характерные черты природы океана и его отличительные особенности. Северный Ледовитый океан.Характерные черты природы океана и его отличительные особенности. Индийский океан. Характерные черты природы океана и его отличительные особенности.</w:t>
      </w:r>
    </w:p>
    <w:p w:rsidR="00E80B14" w:rsidRDefault="00E07B23">
      <w:pPr>
        <w:pStyle w:val="9"/>
        <w:framePr w:w="10838" w:h="14961" w:hRule="exact" w:wrap="none" w:vAnchor="page" w:hAnchor="page" w:x="3013" w:y="4280"/>
        <w:shd w:val="clear" w:color="auto" w:fill="auto"/>
        <w:spacing w:after="299"/>
        <w:ind w:left="40" w:right="220" w:firstLine="0"/>
      </w:pPr>
      <w:r>
        <w:rPr>
          <w:rStyle w:val="10pt0pt3"/>
        </w:rPr>
        <w:t xml:space="preserve">Г еографическая </w:t>
      </w:r>
      <w:r>
        <w:t>оболочка.Свойства и особенности строения географической оболочки. Общие географические закономерности целостность,зональность, ритмичностьи их значение.</w:t>
      </w:r>
      <w:r>
        <w:rPr>
          <w:rStyle w:val="10pt0pt3"/>
        </w:rPr>
        <w:t xml:space="preserve">Г </w:t>
      </w:r>
      <w:r>
        <w:t>еографическая зональность.Природные зоны Земли(выявление по картам зональности в природе материков). Высотная поясность.</w:t>
      </w:r>
    </w:p>
    <w:p w:rsidR="00E80B14" w:rsidRDefault="00E07B23">
      <w:pPr>
        <w:pStyle w:val="114"/>
        <w:framePr w:w="10838" w:h="14961" w:hRule="exact" w:wrap="none" w:vAnchor="page" w:hAnchor="page" w:x="3013" w:y="4280"/>
        <w:shd w:val="clear" w:color="auto" w:fill="auto"/>
        <w:spacing w:before="0" w:after="20" w:line="200" w:lineRule="exact"/>
        <w:ind w:left="40"/>
      </w:pPr>
      <w:bookmarkStart w:id="92" w:name="bookmark92"/>
      <w:r>
        <w:t>Характеристика материков Земли.</w:t>
      </w:r>
      <w:bookmarkEnd w:id="92"/>
    </w:p>
    <w:p w:rsidR="00E80B14" w:rsidRDefault="00E07B23">
      <w:pPr>
        <w:pStyle w:val="9"/>
        <w:framePr w:w="10838" w:h="14961" w:hRule="exact" w:wrap="none" w:vAnchor="page" w:hAnchor="page" w:x="3013" w:y="4280"/>
        <w:shd w:val="clear" w:color="auto" w:fill="auto"/>
        <w:spacing w:after="0" w:line="210" w:lineRule="exact"/>
        <w:ind w:left="40" w:firstLine="0"/>
        <w:jc w:val="both"/>
      </w:pPr>
      <w:r>
        <w:rPr>
          <w:rStyle w:val="10pt0pt3"/>
        </w:rPr>
        <w:t xml:space="preserve">Южные материки. </w:t>
      </w:r>
      <w:r>
        <w:t>Особенности южных материковЗемли.</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10541" w:h="15180" w:hRule="exact" w:wrap="none" w:vAnchor="page" w:hAnchor="page" w:x="3162" w:y="4197"/>
        <w:shd w:val="clear" w:color="auto" w:fill="auto"/>
        <w:tabs>
          <w:tab w:val="left" w:pos="10426"/>
        </w:tabs>
        <w:spacing w:after="0"/>
        <w:ind w:left="20" w:right="40" w:firstLine="0"/>
      </w:pPr>
      <w:r>
        <w:rPr>
          <w:rStyle w:val="10pt0pt3"/>
        </w:rPr>
        <w:lastRenderedPageBreak/>
        <w:t>Африка.Г</w:t>
      </w:r>
      <w:r>
        <w:t>еографическое положение Африкии, история исследования. Рельеф и полезные ископаемые.Климат и внутренние воды.Характеристика</w:t>
      </w:r>
      <w:r>
        <w:tab/>
        <w:t>и</w:t>
      </w:r>
    </w:p>
    <w:p w:rsidR="00E80B14" w:rsidRDefault="00E07B23">
      <w:pPr>
        <w:pStyle w:val="9"/>
        <w:framePr w:w="10541" w:h="15180" w:hRule="exact" w:wrap="none" w:vAnchor="page" w:hAnchor="page" w:x="3162" w:y="4197"/>
        <w:shd w:val="clear" w:color="auto" w:fill="auto"/>
        <w:spacing w:after="0"/>
        <w:ind w:left="20" w:right="40" w:firstLine="0"/>
      </w:pPr>
      <w:r>
        <w:t>оценка климата отдельных территорий Африки для жизни людей. Природные зоны Африки. Эндемики. Определение причин природного разнообразия материка. Население Африки, политическая карта.</w:t>
      </w:r>
    </w:p>
    <w:p w:rsidR="00E80B14" w:rsidRDefault="00E07B23">
      <w:pPr>
        <w:pStyle w:val="9"/>
        <w:framePr w:w="10541" w:h="15180" w:hRule="exact" w:wrap="none" w:vAnchor="page" w:hAnchor="page" w:x="3162" w:y="4197"/>
        <w:shd w:val="clear" w:color="auto" w:fill="auto"/>
        <w:spacing w:after="0"/>
        <w:ind w:left="20" w:right="40" w:firstLine="0"/>
      </w:pPr>
      <w:r>
        <w:t>Особенности стран Северной Африки (регион высоких гор, сурового климата, пустынь иоазисов,а также родина древних цивилизаций, современный район добычи нефти и газа).</w:t>
      </w:r>
    </w:p>
    <w:p w:rsidR="00E80B14" w:rsidRDefault="00E07B23">
      <w:pPr>
        <w:pStyle w:val="9"/>
        <w:framePr w:w="10541" w:h="15180" w:hRule="exact" w:wrap="none" w:vAnchor="page" w:hAnchor="page" w:x="3162" w:y="4197"/>
        <w:shd w:val="clear" w:color="auto" w:fill="auto"/>
        <w:spacing w:after="0"/>
        <w:ind w:left="20" w:right="40" w:firstLine="0"/>
      </w:pPr>
      <w:r>
        <w:t>Особенности стран Западной и Центральной Африки (регионсаванни непроходимыхгилей, с развитой охотой надиких животных,эксплуатация местного населенияна плантацияхипри добыче полезныхископаемых).</w:t>
      </w:r>
    </w:p>
    <w:p w:rsidR="00E80B14" w:rsidRDefault="00E07B23">
      <w:pPr>
        <w:pStyle w:val="9"/>
        <w:framePr w:w="10541" w:h="15180" w:hRule="exact" w:wrap="none" w:vAnchor="page" w:hAnchor="page" w:x="3162" w:y="4197"/>
        <w:shd w:val="clear" w:color="auto" w:fill="auto"/>
        <w:spacing w:after="0"/>
        <w:ind w:left="20" w:right="40" w:firstLine="0"/>
      </w:pPr>
      <w:r>
        <w:t>Особенности стран Восточной Африки(регион вулканов и разломов, национальных парков, центр происхождения культурных растенийи древних государств).</w:t>
      </w:r>
    </w:p>
    <w:p w:rsidR="00E80B14" w:rsidRDefault="00E07B23">
      <w:pPr>
        <w:pStyle w:val="9"/>
        <w:framePr w:w="10541" w:h="15180" w:hRule="exact" w:wrap="none" w:vAnchor="page" w:hAnchor="page" w:x="3162" w:y="4197"/>
        <w:shd w:val="clear" w:color="auto" w:fill="auto"/>
        <w:spacing w:after="0"/>
        <w:ind w:left="20" w:right="40" w:firstLine="0"/>
      </w:pPr>
      <w:r>
        <w:t>Особенности стран ЮжнойАфрики (регион гор причудливой формыи пустынь,сразвитой мировой добычей алмазов и самой богатой страной континента (ЮАР)).</w:t>
      </w:r>
    </w:p>
    <w:p w:rsidR="00E80B14" w:rsidRDefault="00E07B23">
      <w:pPr>
        <w:pStyle w:val="9"/>
        <w:framePr w:w="10541" w:h="15180" w:hRule="exact" w:wrap="none" w:vAnchor="page" w:hAnchor="page" w:x="3162" w:y="4197"/>
        <w:shd w:val="clear" w:color="auto" w:fill="auto"/>
        <w:tabs>
          <w:tab w:val="left" w:pos="2881"/>
          <w:tab w:val="left" w:pos="6322"/>
          <w:tab w:val="left" w:pos="9102"/>
        </w:tabs>
        <w:spacing w:after="0"/>
        <w:ind w:left="20" w:firstLine="0"/>
      </w:pPr>
      <w:r>
        <w:rPr>
          <w:rStyle w:val="10pt0pt3"/>
        </w:rPr>
        <w:t>Австралия и</w:t>
      </w:r>
      <w:r>
        <w:rPr>
          <w:rStyle w:val="10pt0pt3"/>
        </w:rPr>
        <w:tab/>
        <w:t xml:space="preserve">Океания. </w:t>
      </w:r>
      <w:r>
        <w:t>Г еографическое</w:t>
      </w:r>
      <w:r>
        <w:tab/>
        <w:t>положение, история</w:t>
      </w:r>
      <w:r>
        <w:tab/>
        <w:t>исследования,</w:t>
      </w:r>
    </w:p>
    <w:p w:rsidR="00E80B14" w:rsidRDefault="00E07B23">
      <w:pPr>
        <w:pStyle w:val="9"/>
        <w:framePr w:w="10541" w:h="15180" w:hRule="exact" w:wrap="none" w:vAnchor="page" w:hAnchor="page" w:x="3162" w:y="4197"/>
        <w:shd w:val="clear" w:color="auto" w:fill="auto"/>
        <w:spacing w:after="0"/>
        <w:ind w:left="20" w:firstLine="0"/>
      </w:pPr>
      <w:r>
        <w:t>особенности природы материка.Эндемики.</w:t>
      </w:r>
    </w:p>
    <w:p w:rsidR="00E80B14" w:rsidRDefault="00E07B23">
      <w:pPr>
        <w:pStyle w:val="9"/>
        <w:framePr w:w="10541" w:h="15180" w:hRule="exact" w:wrap="none" w:vAnchor="page" w:hAnchor="page" w:x="3162" w:y="4197"/>
        <w:shd w:val="clear" w:color="auto" w:fill="auto"/>
        <w:spacing w:after="0"/>
        <w:ind w:left="20" w:right="40" w:firstLine="0"/>
      </w:pPr>
      <w:r>
        <w:t>Австралийский Союз (географический уникум-страна-материк;самый маленький материк, но одна из крупнейших по территории стран мира; выделение особого культурного типа австралийско- новозеландского города, отсутствие соседства отсталых и развитых территорий, слабосвязанных друге другом; высокоразвитая экономика страны основывается на своих ресурсах).</w:t>
      </w:r>
    </w:p>
    <w:p w:rsidR="00E80B14" w:rsidRDefault="00E07B23">
      <w:pPr>
        <w:pStyle w:val="9"/>
        <w:framePr w:w="10541" w:h="15180" w:hRule="exact" w:wrap="none" w:vAnchor="page" w:hAnchor="page" w:x="3162" w:y="4197"/>
        <w:shd w:val="clear" w:color="auto" w:fill="auto"/>
        <w:tabs>
          <w:tab w:val="left" w:pos="7858"/>
          <w:tab w:val="left" w:pos="9481"/>
        </w:tabs>
        <w:spacing w:after="0"/>
        <w:ind w:left="20" w:firstLine="0"/>
      </w:pPr>
      <w:r>
        <w:t>Океания( уникальное природное образование- крупнейшее в</w:t>
      </w:r>
      <w:r>
        <w:tab/>
        <w:t>мире</w:t>
      </w:r>
      <w:r>
        <w:tab/>
        <w:t>скопление</w:t>
      </w:r>
    </w:p>
    <w:p w:rsidR="00E80B14" w:rsidRDefault="00E07B23">
      <w:pPr>
        <w:pStyle w:val="9"/>
        <w:framePr w:w="10541" w:h="15180" w:hRule="exact" w:wrap="none" w:vAnchor="page" w:hAnchor="page" w:x="3162" w:y="4197"/>
        <w:shd w:val="clear" w:color="auto" w:fill="auto"/>
        <w:spacing w:after="0"/>
        <w:ind w:left="20" w:right="40" w:firstLine="0"/>
      </w:pPr>
      <w:r>
        <w:t xml:space="preserve">островов; специфические особенности трех островных групп: Меланезия- «черные острова» (так как проживающие здесь папуасы и меланезийцы имеют более темную кожу по сравнению с другими жителями Океании), Микронезия и Полинезия- «маленькие» и «многочисленные острова»). </w:t>
      </w:r>
      <w:r>
        <w:rPr>
          <w:rStyle w:val="10pt0pt3"/>
        </w:rPr>
        <w:t>ЮжнаяАмерика.Г</w:t>
      </w:r>
      <w:r>
        <w:t>еографическое положение, история исследования и особенности рельефа материка. Климат ивнутренние воды. Южная Америка- самый влажный материк. Природные зоны. Высотная поясность Анд. Эндемики. Изменение природы.Население ЮжнойАмерики (влияние испанской ипортугальской колонизации на жизнь коренного населения).Страны востока и запада материка (особенностиобраза жизни населенияи хозяйственной деятельности).</w:t>
      </w:r>
    </w:p>
    <w:p w:rsidR="00E80B14" w:rsidRDefault="00E07B23">
      <w:pPr>
        <w:pStyle w:val="9"/>
        <w:framePr w:w="10541" w:h="15180" w:hRule="exact" w:wrap="none" w:vAnchor="page" w:hAnchor="page" w:x="3162" w:y="4197"/>
        <w:shd w:val="clear" w:color="auto" w:fill="auto"/>
        <w:tabs>
          <w:tab w:val="left" w:pos="2166"/>
          <w:tab w:val="left" w:pos="4023"/>
          <w:tab w:val="left" w:pos="4897"/>
          <w:tab w:val="left" w:pos="7417"/>
        </w:tabs>
        <w:spacing w:after="0"/>
        <w:ind w:left="20" w:right="40" w:firstLine="0"/>
      </w:pPr>
      <w:r>
        <w:rPr>
          <w:rStyle w:val="10pt0pt3"/>
        </w:rPr>
        <w:t xml:space="preserve">Антарктида. </w:t>
      </w:r>
      <w:r>
        <w:t>Антарктида-уникальный материк на Земле (самый холодный и удаленный, с шельфовыми</w:t>
      </w:r>
      <w:r>
        <w:tab/>
        <w:t>ледниками</w:t>
      </w:r>
      <w:r>
        <w:tab/>
        <w:t>и</w:t>
      </w:r>
      <w:r>
        <w:tab/>
        <w:t>антарктическими</w:t>
      </w:r>
      <w:r>
        <w:tab/>
        <w:t>оазисами).Освоение</w:t>
      </w:r>
    </w:p>
    <w:p w:rsidR="00E80B14" w:rsidRDefault="00E07B23">
      <w:pPr>
        <w:pStyle w:val="9"/>
        <w:framePr w:w="10541" w:h="15180" w:hRule="exact" w:wrap="none" w:vAnchor="page" w:hAnchor="page" w:x="3162" w:y="4197"/>
        <w:shd w:val="clear" w:color="auto" w:fill="auto"/>
        <w:spacing w:after="0"/>
        <w:ind w:left="20" w:right="40" w:firstLine="0"/>
      </w:pPr>
      <w:r>
        <w:t>человеком Антарктиды. Цели международных исследований материка в 20-21 веке. Современные исследования и разработки в Антарктиде.</w:t>
      </w:r>
    </w:p>
    <w:p w:rsidR="00E80B14" w:rsidRDefault="00E07B23">
      <w:pPr>
        <w:pStyle w:val="9"/>
        <w:framePr w:w="10541" w:h="15180" w:hRule="exact" w:wrap="none" w:vAnchor="page" w:hAnchor="page" w:x="3162" w:y="4197"/>
        <w:shd w:val="clear" w:color="auto" w:fill="auto"/>
        <w:spacing w:after="0"/>
        <w:ind w:left="20" w:firstLine="0"/>
      </w:pPr>
      <w:r>
        <w:rPr>
          <w:rStyle w:val="10pt0pt3"/>
        </w:rPr>
        <w:t xml:space="preserve">Северные материки. </w:t>
      </w:r>
      <w:r>
        <w:t>Особенности северных материков Земли.</w:t>
      </w:r>
    </w:p>
    <w:p w:rsidR="00E80B14" w:rsidRDefault="00E07B23">
      <w:pPr>
        <w:pStyle w:val="9"/>
        <w:framePr w:w="10541" w:h="15180" w:hRule="exact" w:wrap="none" w:vAnchor="page" w:hAnchor="page" w:x="3162" w:y="4197"/>
        <w:shd w:val="clear" w:color="auto" w:fill="auto"/>
        <w:tabs>
          <w:tab w:val="left" w:pos="7153"/>
          <w:tab w:val="left" w:pos="10417"/>
        </w:tabs>
        <w:spacing w:after="0"/>
        <w:ind w:left="20" w:firstLine="0"/>
      </w:pPr>
      <w:r>
        <w:t>СевернаяАмерика.Географическое положение,</w:t>
      </w:r>
      <w:r>
        <w:tab/>
        <w:t>история открытия</w:t>
      </w:r>
      <w:r>
        <w:tab/>
        <w:t>и</w:t>
      </w:r>
    </w:p>
    <w:p w:rsidR="00E80B14" w:rsidRDefault="00E07B23">
      <w:pPr>
        <w:pStyle w:val="9"/>
        <w:framePr w:w="10541" w:h="15180" w:hRule="exact" w:wrap="none" w:vAnchor="page" w:hAnchor="page" w:x="3162" w:y="4197"/>
        <w:shd w:val="clear" w:color="auto" w:fill="auto"/>
        <w:spacing w:after="0"/>
        <w:ind w:left="20" w:right="40" w:firstLine="0"/>
      </w:pPr>
      <w:r>
        <w:t>исследования Северной Америки (НовыйСвет). Особенности рельефа и полезные ископаемые. Климат, внутренние воды. Природные зоны. Меридиональное расположение природных зон на территории Северной Америки. Изменения природы подвлиянием деятельности человека.</w:t>
      </w:r>
    </w:p>
    <w:p w:rsidR="00E80B14" w:rsidRDefault="00E07B23">
      <w:pPr>
        <w:pStyle w:val="9"/>
        <w:framePr w:w="10541" w:h="15180" w:hRule="exact" w:wrap="none" w:vAnchor="page" w:hAnchor="page" w:x="3162" w:y="4197"/>
        <w:shd w:val="clear" w:color="auto" w:fill="auto"/>
        <w:spacing w:after="0"/>
        <w:ind w:left="20" w:right="480" w:firstLine="7140"/>
      </w:pPr>
      <w:r>
        <w:t>Эндемики. Особенности природы материка.Особенности населения (коренное население и потомки переселенцев). Характеристика двух стран материка: Канады и Мексики. Описание США- как одной из ведущих стран современного мира.</w:t>
      </w:r>
    </w:p>
    <w:p w:rsidR="00E80B14" w:rsidRDefault="00E07B23">
      <w:pPr>
        <w:pStyle w:val="9"/>
        <w:framePr w:w="10541" w:h="15180" w:hRule="exact" w:wrap="none" w:vAnchor="page" w:hAnchor="page" w:x="3162" w:y="4197"/>
        <w:shd w:val="clear" w:color="auto" w:fill="auto"/>
        <w:tabs>
          <w:tab w:val="left" w:pos="4023"/>
        </w:tabs>
        <w:spacing w:after="0"/>
        <w:ind w:left="20" w:firstLine="0"/>
      </w:pPr>
      <w:r>
        <w:rPr>
          <w:rStyle w:val="10pt0pt3"/>
        </w:rPr>
        <w:t xml:space="preserve">Евразия. </w:t>
      </w:r>
      <w:r>
        <w:t>Г еографическое</w:t>
      </w:r>
      <w:r>
        <w:tab/>
        <w:t>положение, история исследования материка.</w:t>
      </w:r>
    </w:p>
    <w:p w:rsidR="00E80B14" w:rsidRDefault="00E07B23">
      <w:pPr>
        <w:pStyle w:val="9"/>
        <w:framePr w:w="10541" w:h="15180" w:hRule="exact" w:wrap="none" w:vAnchor="page" w:hAnchor="page" w:x="3162" w:y="4197"/>
        <w:shd w:val="clear" w:color="auto" w:fill="auto"/>
        <w:tabs>
          <w:tab w:val="left" w:pos="6502"/>
        </w:tabs>
        <w:spacing w:after="0"/>
        <w:ind w:left="4020" w:right="480" w:firstLine="0"/>
      </w:pPr>
      <w:r>
        <w:t>Рельеф и полезные ископаемые Евразии. Климатические особенности</w:t>
      </w:r>
      <w:r>
        <w:tab/>
        <w:t>материка. Влияние климата на</w:t>
      </w:r>
    </w:p>
    <w:p w:rsidR="00E80B14" w:rsidRDefault="00E07B23">
      <w:pPr>
        <w:pStyle w:val="9"/>
        <w:framePr w:w="10541" w:h="15180" w:hRule="exact" w:wrap="none" w:vAnchor="page" w:hAnchor="page" w:x="3162" w:y="4197"/>
        <w:shd w:val="clear" w:color="auto" w:fill="auto"/>
        <w:tabs>
          <w:tab w:val="left" w:pos="6505"/>
          <w:tab w:val="left" w:pos="9188"/>
        </w:tabs>
        <w:spacing w:after="0"/>
        <w:ind w:left="20" w:firstLine="0"/>
      </w:pPr>
      <w:r>
        <w:t>хозяйственную деятельность людей. Реки,</w:t>
      </w:r>
      <w:r>
        <w:tab/>
        <w:t>озера материка.</w:t>
      </w:r>
      <w:r>
        <w:tab/>
        <w:t>Многолетняя</w:t>
      </w:r>
    </w:p>
    <w:p w:rsidR="00E80B14" w:rsidRDefault="00E07B23">
      <w:pPr>
        <w:pStyle w:val="9"/>
        <w:framePr w:w="10541" w:h="15180" w:hRule="exact" w:wrap="none" w:vAnchor="page" w:hAnchor="page" w:x="3162" w:y="4197"/>
        <w:shd w:val="clear" w:color="auto" w:fill="auto"/>
        <w:spacing w:after="0"/>
        <w:ind w:left="20" w:firstLine="0"/>
      </w:pPr>
      <w:r>
        <w:t>мерзлота,современное оледенение. Природные зоны материка. Эндемики.</w:t>
      </w:r>
    </w:p>
    <w:p w:rsidR="00E80B14" w:rsidRDefault="00E07B23">
      <w:pPr>
        <w:pStyle w:val="9"/>
        <w:framePr w:w="10541" w:h="15180" w:hRule="exact" w:wrap="none" w:vAnchor="page" w:hAnchor="page" w:x="3162" w:y="4197"/>
        <w:shd w:val="clear" w:color="auto" w:fill="auto"/>
        <w:tabs>
          <w:tab w:val="left" w:pos="4129"/>
          <w:tab w:val="left" w:pos="9212"/>
        </w:tabs>
        <w:spacing w:after="0"/>
        <w:ind w:left="20" w:firstLine="0"/>
      </w:pPr>
      <w:r>
        <w:t>Зарубежная Европа.</w:t>
      </w:r>
      <w:r>
        <w:tab/>
        <w:t>Страны Северной Европы (население,</w:t>
      </w:r>
      <w:r>
        <w:tab/>
        <w:t>образ</w:t>
      </w:r>
    </w:p>
    <w:p w:rsidR="00E80B14" w:rsidRDefault="00E07B23">
      <w:pPr>
        <w:pStyle w:val="9"/>
        <w:framePr w:w="10541" w:h="15180" w:hRule="exact" w:wrap="none" w:vAnchor="page" w:hAnchor="page" w:x="3162" w:y="4197"/>
        <w:shd w:val="clear" w:color="auto" w:fill="auto"/>
        <w:spacing w:after="0"/>
        <w:ind w:left="20" w:right="40" w:firstLine="0"/>
      </w:pPr>
      <w:r>
        <w:t>жизнии культура региона, влияние моря и теплого течения на жизнь и хозяйственную деятельность людей).</w:t>
      </w:r>
    </w:p>
    <w:p w:rsidR="00E80B14" w:rsidRDefault="00E07B23">
      <w:pPr>
        <w:pStyle w:val="9"/>
        <w:framePr w:w="10541" w:h="15180" w:hRule="exact" w:wrap="none" w:vAnchor="page" w:hAnchor="page" w:x="3162" w:y="4197"/>
        <w:shd w:val="clear" w:color="auto" w:fill="auto"/>
        <w:spacing w:after="0"/>
        <w:ind w:left="20" w:right="40" w:firstLine="0"/>
      </w:pPr>
      <w:r>
        <w:t>Страны Средней Европы (население, образ жизни и культура региона, высокое развитие стран региона, один из главных центров мировой экономики).</w:t>
      </w:r>
    </w:p>
    <w:p w:rsidR="00E80B14" w:rsidRDefault="00E07B23">
      <w:pPr>
        <w:pStyle w:val="9"/>
        <w:framePr w:w="10541" w:h="15180" w:hRule="exact" w:wrap="none" w:vAnchor="page" w:hAnchor="page" w:x="3162" w:y="4197"/>
        <w:shd w:val="clear" w:color="auto" w:fill="auto"/>
        <w:tabs>
          <w:tab w:val="left" w:pos="6025"/>
          <w:tab w:val="left" w:pos="7983"/>
        </w:tabs>
        <w:spacing w:after="0"/>
        <w:ind w:left="20" w:firstLine="0"/>
      </w:pPr>
      <w:r>
        <w:t>СтраныВосточнойЕвропы(население,</w:t>
      </w:r>
      <w:r>
        <w:tab/>
        <w:t>образ</w:t>
      </w:r>
      <w:r>
        <w:tab/>
        <w:t>жизни и культура</w:t>
      </w:r>
    </w:p>
    <w:p w:rsidR="00E80B14" w:rsidRDefault="00E07B23">
      <w:pPr>
        <w:pStyle w:val="9"/>
        <w:framePr w:w="10541" w:h="15180" w:hRule="exact" w:wrap="none" w:vAnchor="page" w:hAnchor="page" w:x="3162" w:y="4197"/>
        <w:shd w:val="clear" w:color="auto" w:fill="auto"/>
        <w:tabs>
          <w:tab w:val="left" w:pos="5684"/>
          <w:tab w:val="left" w:pos="9481"/>
        </w:tabs>
        <w:spacing w:after="0"/>
        <w:ind w:left="20" w:firstLine="0"/>
      </w:pPr>
      <w:r>
        <w:t>региона, благоприятные условия для</w:t>
      </w:r>
      <w:r>
        <w:tab/>
        <w:t>развития</w:t>
      </w:r>
      <w:r>
        <w:tab/>
        <w:t>хозяйства,</w:t>
      </w:r>
    </w:p>
    <w:p w:rsidR="00E80B14" w:rsidRDefault="00E07B23">
      <w:pPr>
        <w:pStyle w:val="9"/>
        <w:framePr w:w="10541" w:h="15180" w:hRule="exact" w:wrap="none" w:vAnchor="page" w:hAnchor="page" w:x="3162" w:y="4197"/>
        <w:shd w:val="clear" w:color="auto" w:fill="auto"/>
        <w:spacing w:after="0"/>
        <w:ind w:left="20" w:firstLine="0"/>
      </w:pPr>
      <w:r>
        <w:t>поставщики сырья, сельскохозяйственной продукции и продовольствия в более развитые европейские</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9816" w:h="1111" w:hRule="exact" w:wrap="none" w:vAnchor="page" w:hAnchor="page" w:x="3179" w:y="4197"/>
        <w:shd w:val="clear" w:color="auto" w:fill="auto"/>
        <w:spacing w:after="0"/>
        <w:ind w:right="197" w:firstLine="0"/>
        <w:jc w:val="both"/>
      </w:pPr>
      <w:r>
        <w:lastRenderedPageBreak/>
        <w:t>страны).</w:t>
      </w:r>
    </w:p>
    <w:p w:rsidR="00E80B14" w:rsidRDefault="00E07B23">
      <w:pPr>
        <w:pStyle w:val="9"/>
        <w:framePr w:w="9816" w:h="1111" w:hRule="exact" w:wrap="none" w:vAnchor="page" w:hAnchor="page" w:x="3179" w:y="4197"/>
        <w:shd w:val="clear" w:color="auto" w:fill="auto"/>
        <w:tabs>
          <w:tab w:val="left" w:pos="5318"/>
          <w:tab w:val="left" w:pos="6922"/>
        </w:tabs>
        <w:spacing w:after="0"/>
        <w:ind w:right="197" w:firstLine="0"/>
        <w:jc w:val="both"/>
      </w:pPr>
      <w:r>
        <w:t>СтраныЮжнойЕвропы(население,</w:t>
      </w:r>
      <w:r>
        <w:tab/>
        <w:t>образ</w:t>
      </w:r>
      <w:r>
        <w:tab/>
        <w:t>жизнии культура</w:t>
      </w:r>
    </w:p>
    <w:p w:rsidR="00E80B14" w:rsidRDefault="00E07B23">
      <w:pPr>
        <w:pStyle w:val="9"/>
        <w:framePr w:w="9816" w:h="1111" w:hRule="exact" w:wrap="none" w:vAnchor="page" w:hAnchor="page" w:x="3179" w:y="4197"/>
        <w:shd w:val="clear" w:color="auto" w:fill="auto"/>
        <w:spacing w:after="0"/>
        <w:ind w:right="220" w:firstLine="0"/>
        <w:jc w:val="both"/>
      </w:pPr>
      <w:r>
        <w:t>влияние южного прибрежного положения на жизнь и хозяйственную деятельность людей</w:t>
      </w:r>
    </w:p>
    <w:p w:rsidR="00E80B14" w:rsidRDefault="00E07B23">
      <w:pPr>
        <w:pStyle w:val="9"/>
        <w:framePr w:wrap="none" w:vAnchor="page" w:hAnchor="page" w:x="12812" w:y="4466"/>
        <w:shd w:val="clear" w:color="auto" w:fill="auto"/>
        <w:spacing w:after="0" w:line="210" w:lineRule="exact"/>
        <w:ind w:firstLine="0"/>
      </w:pPr>
      <w:r>
        <w:t>региона,</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10757" w:h="15199" w:hRule="exact" w:wrap="none" w:vAnchor="page" w:hAnchor="page" w:x="3053" w:y="4307"/>
        <w:shd w:val="clear" w:color="auto" w:fill="auto"/>
        <w:spacing w:after="0"/>
        <w:ind w:left="20" w:right="280" w:firstLine="0"/>
      </w:pPr>
      <w:r>
        <w:lastRenderedPageBreak/>
        <w:t>(международный туризм, экспорт субтропических культур (цитрусовых, маслин)), продуктових переработки (оливковое масло, консервы, соки), вывоз продукции легкой промышленности (одежды, обуви)).</w:t>
      </w:r>
    </w:p>
    <w:p w:rsidR="00E80B14" w:rsidRDefault="00E07B23">
      <w:pPr>
        <w:pStyle w:val="9"/>
        <w:framePr w:w="10757" w:h="15199" w:hRule="exact" w:wrap="none" w:vAnchor="page" w:hAnchor="page" w:x="3053" w:y="4307"/>
        <w:shd w:val="clear" w:color="auto" w:fill="auto"/>
        <w:spacing w:after="0"/>
        <w:ind w:left="20" w:right="280" w:firstLine="0"/>
      </w:pPr>
      <w:r>
        <w:t>Зарубежная Азия. Страны Юго-Западной Азии (особенности положения региона (на границе трех частей света), население, образ жизни и культура региона (центр возникновения двух мировых религий) , специфичность природных условийи ресурсов и их отражение на жизни людей (наличие пустынь, оазисов, нефтии газа), горячая точка планеты).</w:t>
      </w:r>
    </w:p>
    <w:p w:rsidR="00E80B14" w:rsidRDefault="00E07B23">
      <w:pPr>
        <w:pStyle w:val="9"/>
        <w:framePr w:w="10757" w:h="15199" w:hRule="exact" w:wrap="none" w:vAnchor="page" w:hAnchor="page" w:x="3053" w:y="4307"/>
        <w:shd w:val="clear" w:color="auto" w:fill="auto"/>
        <w:spacing w:after="0"/>
        <w:ind w:left="20" w:right="280" w:firstLine="0"/>
      </w:pPr>
      <w:r>
        <w:t>Страны Центральной Азии (влияние большой площади территории, имеющей различные природные условия, на население (его неоднородность), образ жизни (постсоветское экономическое наследие, сложная политическая ситуация) и культуру региона).</w:t>
      </w:r>
    </w:p>
    <w:p w:rsidR="00E80B14" w:rsidRDefault="00E07B23">
      <w:pPr>
        <w:pStyle w:val="9"/>
        <w:framePr w:w="10757" w:h="15199" w:hRule="exact" w:wrap="none" w:vAnchor="page" w:hAnchor="page" w:x="3053" w:y="4307"/>
        <w:shd w:val="clear" w:color="auto" w:fill="auto"/>
        <w:tabs>
          <w:tab w:val="left" w:pos="5055"/>
          <w:tab w:val="left" w:pos="8041"/>
          <w:tab w:val="left" w:pos="9980"/>
        </w:tabs>
        <w:spacing w:after="0"/>
        <w:ind w:left="20" w:firstLine="0"/>
      </w:pPr>
      <w:r>
        <w:t>Страны Восточной Азии (население</w:t>
      </w:r>
      <w:r>
        <w:tab/>
        <w:t>(большая численность</w:t>
      </w:r>
      <w:r>
        <w:tab/>
        <w:t>населения),</w:t>
      </w:r>
      <w:r>
        <w:tab/>
        <w:t>образ</w:t>
      </w:r>
    </w:p>
    <w:p w:rsidR="00E80B14" w:rsidRDefault="00E07B23">
      <w:pPr>
        <w:pStyle w:val="9"/>
        <w:framePr w:w="10757" w:h="15199" w:hRule="exact" w:wrap="none" w:vAnchor="page" w:hAnchor="page" w:x="3053" w:y="4307"/>
        <w:shd w:val="clear" w:color="auto" w:fill="auto"/>
        <w:spacing w:after="0"/>
        <w:ind w:left="20" w:right="960" w:firstLine="0"/>
        <w:jc w:val="both"/>
      </w:pPr>
      <w:r>
        <w:t>жизни (влияние колониального и полуколониального прошлого,глубоких феодальных корней, периода длительной самоизоляции Японии и Китая) и культура региона (многообразие и тесное переплетение религий: даосизм и конфуцианство,буддизм и ламаизм, синтоизм, католицизм).</w:t>
      </w:r>
    </w:p>
    <w:p w:rsidR="00E80B14" w:rsidRDefault="00E07B23">
      <w:pPr>
        <w:pStyle w:val="9"/>
        <w:framePr w:w="10757" w:h="15199" w:hRule="exact" w:wrap="none" w:vAnchor="page" w:hAnchor="page" w:x="3053" w:y="4307"/>
        <w:shd w:val="clear" w:color="auto" w:fill="auto"/>
        <w:tabs>
          <w:tab w:val="left" w:pos="6423"/>
          <w:tab w:val="left" w:pos="8967"/>
        </w:tabs>
        <w:spacing w:after="0"/>
        <w:ind w:left="20" w:right="280" w:firstLine="0"/>
      </w:pPr>
      <w:r>
        <w:t>Страны Южной Азии (влияние рельефа на расселение людей (концентрация населения в плодородных речных долинах), население (большая</w:t>
      </w:r>
      <w:r>
        <w:tab/>
        <w:t>численность</w:t>
      </w:r>
      <w:r>
        <w:tab/>
        <w:t>и</w:t>
      </w:r>
    </w:p>
    <w:p w:rsidR="00E80B14" w:rsidRDefault="00E07B23">
      <w:pPr>
        <w:pStyle w:val="9"/>
        <w:framePr w:w="10757" w:h="15199" w:hRule="exact" w:wrap="none" w:vAnchor="page" w:hAnchor="page" w:x="3053" w:y="4307"/>
        <w:shd w:val="clear" w:color="auto" w:fill="auto"/>
        <w:tabs>
          <w:tab w:val="left" w:pos="8967"/>
        </w:tabs>
        <w:spacing w:after="0"/>
        <w:ind w:left="20" w:firstLine="0"/>
      </w:pPr>
      <w:r>
        <w:t>«молодость»), образ жизни (распространение сельского образа</w:t>
      </w:r>
      <w:r>
        <w:tab/>
        <w:t>жизни(даже в</w:t>
      </w:r>
    </w:p>
    <w:p w:rsidR="00E80B14" w:rsidRDefault="00E07B23">
      <w:pPr>
        <w:pStyle w:val="9"/>
        <w:framePr w:w="10757" w:h="15199" w:hRule="exact" w:wrap="none" w:vAnchor="page" w:hAnchor="page" w:x="3053" w:y="4307"/>
        <w:shd w:val="clear" w:color="auto" w:fill="auto"/>
        <w:spacing w:after="0"/>
        <w:ind w:left="20" w:right="280" w:firstLine="0"/>
      </w:pPr>
      <w:r>
        <w:t>городах) и культура региона (центр возникновения древних религий - буддизма и индуизма; одна изсамых</w:t>
      </w:r>
    </w:p>
    <w:p w:rsidR="00E80B14" w:rsidRDefault="00E07B23">
      <w:pPr>
        <w:pStyle w:val="9"/>
        <w:framePr w:w="10757" w:h="15199" w:hRule="exact" w:wrap="none" w:vAnchor="page" w:hAnchor="page" w:x="3053" w:y="4307"/>
        <w:shd w:val="clear" w:color="auto" w:fill="auto"/>
        <w:spacing w:after="0"/>
        <w:ind w:left="20" w:firstLine="0"/>
      </w:pPr>
      <w:r>
        <w:t>«бедных и голодных территорий мира»).</w:t>
      </w:r>
    </w:p>
    <w:p w:rsidR="00E80B14" w:rsidRDefault="00E07B23">
      <w:pPr>
        <w:pStyle w:val="9"/>
        <w:framePr w:w="10757" w:h="15199" w:hRule="exact" w:wrap="none" w:vAnchor="page" w:hAnchor="page" w:x="3053" w:y="4307"/>
        <w:shd w:val="clear" w:color="auto" w:fill="auto"/>
        <w:spacing w:after="240"/>
        <w:ind w:left="20" w:right="280" w:firstLine="0"/>
      </w:pPr>
      <w:r>
        <w:t>Страны Юго-Восточной Азии (использование выгодности положения в развитии стран региона (например,в Сингапуре расположены одни из самых крупных аэропортов и портов мира), население( главный очаг мировой эмиграции), образ жизни (характерны резкие различия в уровне жизни населения- отминимального в Мьянмедо самого высокого в Сингапуре) и культура региона (влияние соседей нарегион-двухмощных центров цивилизаций-Индиии Китая).</w:t>
      </w:r>
    </w:p>
    <w:p w:rsidR="00E80B14" w:rsidRDefault="00E07B23">
      <w:pPr>
        <w:pStyle w:val="114"/>
        <w:framePr w:w="10757" w:h="15199" w:hRule="exact" w:wrap="none" w:vAnchor="page" w:hAnchor="page" w:x="3053" w:y="4307"/>
        <w:shd w:val="clear" w:color="auto" w:fill="auto"/>
        <w:spacing w:before="0"/>
        <w:ind w:left="20"/>
        <w:jc w:val="left"/>
      </w:pPr>
      <w:bookmarkStart w:id="93" w:name="bookmark93"/>
      <w:r>
        <w:t>Взаимодействие природы и общества.</w:t>
      </w:r>
      <w:bookmarkEnd w:id="93"/>
    </w:p>
    <w:p w:rsidR="00E80B14" w:rsidRDefault="00E07B23">
      <w:pPr>
        <w:pStyle w:val="9"/>
        <w:framePr w:w="10757" w:h="15199" w:hRule="exact" w:wrap="none" w:vAnchor="page" w:hAnchor="page" w:x="3053" w:y="4307"/>
        <w:shd w:val="clear" w:color="auto" w:fill="auto"/>
        <w:tabs>
          <w:tab w:val="left" w:pos="4162"/>
          <w:tab w:val="left" w:pos="6534"/>
        </w:tabs>
        <w:spacing w:after="0"/>
        <w:ind w:left="20" w:firstLine="0"/>
      </w:pPr>
      <w:r>
        <w:t>Влияние закономерностей</w:t>
      </w:r>
      <w:r>
        <w:tab/>
        <w:t>географической</w:t>
      </w:r>
      <w:r>
        <w:tab/>
        <w:t>оболочки на жизнь и деятельность</w:t>
      </w:r>
    </w:p>
    <w:p w:rsidR="00E80B14" w:rsidRDefault="00E07B23">
      <w:pPr>
        <w:pStyle w:val="9"/>
        <w:framePr w:w="10757" w:h="15199" w:hRule="exact" w:wrap="none" w:vAnchor="page" w:hAnchor="page" w:x="3053" w:y="4307"/>
        <w:shd w:val="clear" w:color="auto" w:fill="auto"/>
        <w:tabs>
          <w:tab w:val="left" w:pos="4542"/>
          <w:tab w:val="left" w:pos="8228"/>
        </w:tabs>
        <w:spacing w:after="0"/>
        <w:ind w:left="20" w:right="280" w:firstLine="0"/>
      </w:pPr>
      <w:r>
        <w:t>людей. Степень воздействия человека на природу на разных материках .Необходимость международного сотрудничества в использовании природы и ее охраны. Развитие природоохранной деятельности на современном</w:t>
      </w:r>
      <w:r>
        <w:tab/>
        <w:t>этапе</w:t>
      </w:r>
      <w:r>
        <w:tab/>
        <w:t>(Международный</w:t>
      </w:r>
    </w:p>
    <w:p w:rsidR="00E80B14" w:rsidRDefault="00E07B23">
      <w:pPr>
        <w:pStyle w:val="9"/>
        <w:framePr w:w="10757" w:h="15199" w:hRule="exact" w:wrap="none" w:vAnchor="page" w:hAnchor="page" w:x="3053" w:y="4307"/>
        <w:shd w:val="clear" w:color="auto" w:fill="auto"/>
        <w:spacing w:after="240"/>
        <w:ind w:left="20" w:firstLine="0"/>
      </w:pPr>
      <w:r>
        <w:t>союз охраны природы, Международная Гидрографическая Организация, ЮНЕСКО и др.).</w:t>
      </w:r>
    </w:p>
    <w:p w:rsidR="00E80B14" w:rsidRDefault="00E07B23">
      <w:pPr>
        <w:pStyle w:val="114"/>
        <w:framePr w:w="10757" w:h="15199" w:hRule="exact" w:wrap="none" w:vAnchor="page" w:hAnchor="page" w:x="3053" w:y="4307"/>
        <w:shd w:val="clear" w:color="auto" w:fill="auto"/>
        <w:spacing w:before="0"/>
        <w:ind w:left="20"/>
        <w:jc w:val="left"/>
      </w:pPr>
      <w:bookmarkStart w:id="94" w:name="bookmark94"/>
      <w:r>
        <w:t>Территория России на карте мира.</w:t>
      </w:r>
      <w:bookmarkEnd w:id="94"/>
    </w:p>
    <w:p w:rsidR="00E80B14" w:rsidRDefault="00E07B23">
      <w:pPr>
        <w:pStyle w:val="9"/>
        <w:framePr w:w="10757" w:h="15199" w:hRule="exact" w:wrap="none" w:vAnchor="page" w:hAnchor="page" w:x="3053" w:y="4307"/>
        <w:shd w:val="clear" w:color="auto" w:fill="auto"/>
        <w:spacing w:after="240"/>
        <w:ind w:left="20" w:right="280" w:firstLine="0"/>
      </w:pPr>
      <w:r>
        <w:t xml:space="preserve">Характеристика географического положения России.Водные пространства, омывающие территорию России. Государственные границы территории России. Россия накарте часовых поясов. Часовые зоны России. Местное, поясное время, его роль в хозяйстве и жизни людей. История освоения изаселениятерриторииРоссиивХ1-ХУ1вв.История освоенияизаселениятерриторииРоссиив XVII- </w:t>
      </w:r>
      <w:r>
        <w:rPr>
          <w:rStyle w:val="af1"/>
        </w:rPr>
        <w:t>XVIIIbb</w:t>
      </w:r>
      <w:r w:rsidRPr="004D5D9C">
        <w:rPr>
          <w:rStyle w:val="af1"/>
          <w:lang w:val="ru-RU"/>
        </w:rPr>
        <w:t>.</w:t>
      </w:r>
      <w:r>
        <w:rPr>
          <w:rStyle w:val="af1"/>
          <w:lang w:val="ru-RU"/>
        </w:rPr>
        <w:t>И</w:t>
      </w:r>
      <w:r>
        <w:t>стория освоенияи заселения территорииРоссиивХ1Х-ХХ1 вв.</w:t>
      </w:r>
    </w:p>
    <w:p w:rsidR="00E80B14" w:rsidRDefault="00E07B23">
      <w:pPr>
        <w:pStyle w:val="114"/>
        <w:framePr w:w="10757" w:h="15199" w:hRule="exact" w:wrap="none" w:vAnchor="page" w:hAnchor="page" w:x="3053" w:y="4307"/>
        <w:shd w:val="clear" w:color="auto" w:fill="auto"/>
        <w:spacing w:before="0"/>
        <w:ind w:left="20"/>
        <w:jc w:val="left"/>
      </w:pPr>
      <w:bookmarkStart w:id="95" w:name="bookmark95"/>
      <w:r>
        <w:t>Общая характеристика природы России.</w:t>
      </w:r>
      <w:bookmarkEnd w:id="95"/>
    </w:p>
    <w:p w:rsidR="00E80B14" w:rsidRDefault="00E07B23">
      <w:pPr>
        <w:pStyle w:val="9"/>
        <w:framePr w:w="10757" w:h="15199" w:hRule="exact" w:wrap="none" w:vAnchor="page" w:hAnchor="page" w:x="3053" w:y="4307"/>
        <w:shd w:val="clear" w:color="auto" w:fill="auto"/>
        <w:spacing w:after="0"/>
        <w:ind w:left="20" w:right="280" w:firstLine="0"/>
      </w:pPr>
      <w:r>
        <w:rPr>
          <w:rStyle w:val="10pt0pt3"/>
        </w:rPr>
        <w:t xml:space="preserve">Рельефи полезные ископаемые России. </w:t>
      </w:r>
      <w:r>
        <w:t>Геологическое строение территорииРоссии. Геохронологическая таблица. Тектоническое строение территории России. Основные формы рельефа России, взаимосвязь с тектоническими структурами. Факторы образования современного рельефа. Закономерности размещения полезных ископаемых на территории России. Изображение рельефа на картах разного масштаба. Построение профиля рельефа.</w:t>
      </w:r>
    </w:p>
    <w:p w:rsidR="00E80B14" w:rsidRDefault="00E07B23">
      <w:pPr>
        <w:pStyle w:val="9"/>
        <w:framePr w:w="10757" w:h="15199" w:hRule="exact" w:wrap="none" w:vAnchor="page" w:hAnchor="page" w:x="3053" w:y="4307"/>
        <w:shd w:val="clear" w:color="auto" w:fill="auto"/>
        <w:tabs>
          <w:tab w:val="left" w:pos="9687"/>
        </w:tabs>
        <w:spacing w:after="0"/>
        <w:ind w:left="20" w:firstLine="0"/>
      </w:pPr>
      <w:r>
        <w:t>КлиматРоссии.Характерные особенности климата</w:t>
      </w:r>
      <w:r>
        <w:tab/>
        <w:t>Россини</w:t>
      </w:r>
    </w:p>
    <w:p w:rsidR="00E80B14" w:rsidRDefault="00E07B23">
      <w:pPr>
        <w:pStyle w:val="9"/>
        <w:framePr w:w="10757" w:h="15199" w:hRule="exact" w:wrap="none" w:vAnchor="page" w:hAnchor="page" w:x="3053" w:y="4307"/>
        <w:shd w:val="clear" w:color="auto" w:fill="auto"/>
        <w:spacing w:after="0"/>
        <w:ind w:left="20" w:right="540" w:firstLine="0"/>
        <w:jc w:val="both"/>
      </w:pPr>
      <w:r>
        <w:t>климато образующие факторы.Закономерности циркуляции воздушных масс на территории России (циклон, антициклон, атмосферный фронт). Закономерности распределения основных элементов климата натерритории России. Суммарная солнечная радиация. Определение велечин суммарной солнечной радиации на разных территориях России. Климатические пояса и типы климата России. Человеки климат. Неблагоприятные и опасные климатические явления. Прогноз и прогнозирование. Значение прогнозирования погоды.Работа с климатическими и синоптическими картами, картодиаграммами. Определение зенитального положенияСолнца.</w:t>
      </w:r>
    </w:p>
    <w:p w:rsidR="00E80B14" w:rsidRDefault="00E07B23">
      <w:pPr>
        <w:pStyle w:val="9"/>
        <w:framePr w:w="10757" w:h="15199" w:hRule="exact" w:wrap="none" w:vAnchor="page" w:hAnchor="page" w:x="3053" w:y="4307"/>
        <w:shd w:val="clear" w:color="auto" w:fill="auto"/>
        <w:spacing w:after="0"/>
        <w:ind w:left="20" w:firstLine="0"/>
      </w:pPr>
      <w:r>
        <w:rPr>
          <w:rStyle w:val="10pt0pt3"/>
        </w:rPr>
        <w:t xml:space="preserve">Внутренние водыРоссии. </w:t>
      </w:r>
      <w:r>
        <w:t>Разнообразие внутренних вод России. Особенности российских рек.</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rap="none" w:vAnchor="page" w:hAnchor="page" w:x="3063" w:y="4307"/>
        <w:shd w:val="clear" w:color="auto" w:fill="auto"/>
        <w:spacing w:after="0" w:line="210" w:lineRule="exact"/>
        <w:ind w:firstLine="0"/>
      </w:pPr>
      <w:r>
        <w:lastRenderedPageBreak/>
        <w:t>Разнообразие рек России. Режим рек. Озера. Классификация озёр. Подземные воды, болота,</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10536" w:h="15194" w:hRule="exact" w:wrap="none" w:vAnchor="page" w:hAnchor="page" w:x="3164" w:y="4310"/>
        <w:shd w:val="clear" w:color="auto" w:fill="auto"/>
        <w:spacing w:after="0"/>
        <w:ind w:left="20" w:right="100" w:firstLine="0"/>
      </w:pPr>
      <w:r>
        <w:lastRenderedPageBreak/>
        <w:t>многолетняя мерзлота, ледники, каналы и крупные водохранилища. Водные ресурсы в жизни человека.</w:t>
      </w:r>
    </w:p>
    <w:p w:rsidR="00E80B14" w:rsidRDefault="00E07B23">
      <w:pPr>
        <w:pStyle w:val="9"/>
        <w:framePr w:w="10536" w:h="15194" w:hRule="exact" w:wrap="none" w:vAnchor="page" w:hAnchor="page" w:x="3164" w:y="4310"/>
        <w:shd w:val="clear" w:color="auto" w:fill="auto"/>
        <w:tabs>
          <w:tab w:val="left" w:pos="5770"/>
          <w:tab w:val="left" w:pos="9135"/>
        </w:tabs>
        <w:spacing w:after="0"/>
        <w:ind w:left="20" w:firstLine="0"/>
      </w:pPr>
      <w:r>
        <w:t>ПочвыРоссии.Образование почв</w:t>
      </w:r>
      <w:r>
        <w:tab/>
        <w:t>и их разнообразие</w:t>
      </w:r>
      <w:r>
        <w:tab/>
        <w:t>на</w:t>
      </w:r>
    </w:p>
    <w:p w:rsidR="00E80B14" w:rsidRDefault="00E07B23">
      <w:pPr>
        <w:pStyle w:val="9"/>
        <w:framePr w:w="10536" w:h="15194" w:hRule="exact" w:wrap="none" w:vAnchor="page" w:hAnchor="page" w:x="3164" w:y="4310"/>
        <w:shd w:val="clear" w:color="auto" w:fill="auto"/>
        <w:spacing w:after="240"/>
        <w:ind w:left="20" w:right="100" w:firstLine="0"/>
      </w:pPr>
      <w:r>
        <w:t xml:space="preserve">территории России. Почвообразующие факторы и закономерности распространения почв. Земельные и почвенные ресурсыРоссии.Значение рационального использования и охраны почв. </w:t>
      </w:r>
      <w:r>
        <w:rPr>
          <w:rStyle w:val="10pt0pt3"/>
        </w:rPr>
        <w:t xml:space="preserve">Растительный и животный мир </w:t>
      </w:r>
      <w:r>
        <w:t>России.Разнообразие растительного и животного мира России. Охрана растительного и животного мира. Биологические ресурсы России.</w:t>
      </w:r>
    </w:p>
    <w:p w:rsidR="00E80B14" w:rsidRDefault="00E07B23">
      <w:pPr>
        <w:pStyle w:val="114"/>
        <w:framePr w:w="10536" w:h="15194" w:hRule="exact" w:wrap="none" w:vAnchor="page" w:hAnchor="page" w:x="3164" w:y="4310"/>
        <w:shd w:val="clear" w:color="auto" w:fill="auto"/>
        <w:spacing w:before="0"/>
        <w:ind w:left="20"/>
        <w:jc w:val="left"/>
      </w:pPr>
      <w:bookmarkStart w:id="96" w:name="bookmark96"/>
      <w:r>
        <w:t>Природно-территориальные комплексы России.</w:t>
      </w:r>
      <w:bookmarkEnd w:id="96"/>
    </w:p>
    <w:p w:rsidR="00E80B14" w:rsidRDefault="00E07B23">
      <w:pPr>
        <w:pStyle w:val="9"/>
        <w:framePr w:w="10536" w:h="15194" w:hRule="exact" w:wrap="none" w:vAnchor="page" w:hAnchor="page" w:x="3164" w:y="4310"/>
        <w:shd w:val="clear" w:color="auto" w:fill="auto"/>
        <w:tabs>
          <w:tab w:val="left" w:pos="5079"/>
          <w:tab w:val="left" w:pos="9284"/>
        </w:tabs>
        <w:spacing w:after="0"/>
        <w:ind w:left="20" w:right="100" w:firstLine="0"/>
      </w:pPr>
      <w:r>
        <w:rPr>
          <w:rStyle w:val="10pt0pt3"/>
        </w:rPr>
        <w:t xml:space="preserve">Природное районирование. </w:t>
      </w:r>
      <w:r>
        <w:t>Природно-территориальные комплексы (ПТК): природные, природно</w:t>
      </w:r>
      <w:r>
        <w:softHyphen/>
        <w:t>антропогенные и антропогенные. Природное районирование территории России. Природные зоны России.</w:t>
      </w:r>
      <w:r>
        <w:tab/>
        <w:t>Зона</w:t>
      </w:r>
      <w:r>
        <w:tab/>
        <w:t>арктических</w:t>
      </w:r>
    </w:p>
    <w:p w:rsidR="00E80B14" w:rsidRDefault="00E07B23">
      <w:pPr>
        <w:pStyle w:val="9"/>
        <w:framePr w:w="10536" w:h="15194" w:hRule="exact" w:wrap="none" w:vAnchor="page" w:hAnchor="page" w:x="3164" w:y="4310"/>
        <w:shd w:val="clear" w:color="auto" w:fill="auto"/>
        <w:spacing w:after="0"/>
        <w:ind w:left="20" w:right="100" w:firstLine="0"/>
      </w:pPr>
      <w:r>
        <w:t>пустынь, тундры и лесотундры. Разнообразие лесов России : тайга, смешанные и широколиственные леса. Лесостепи ,степии полупустыни. Высотная поясность.</w:t>
      </w:r>
    </w:p>
    <w:p w:rsidR="00E80B14" w:rsidRDefault="00E07B23">
      <w:pPr>
        <w:pStyle w:val="9"/>
        <w:framePr w:w="10536" w:h="15194" w:hRule="exact" w:wrap="none" w:vAnchor="page" w:hAnchor="page" w:x="3164" w:y="4310"/>
        <w:shd w:val="clear" w:color="auto" w:fill="auto"/>
        <w:spacing w:after="0"/>
        <w:ind w:left="20" w:right="100" w:firstLine="0"/>
        <w:jc w:val="both"/>
      </w:pPr>
      <w:r>
        <w:rPr>
          <w:rStyle w:val="10pt0pt3"/>
        </w:rPr>
        <w:t xml:space="preserve">Крупные природные комплексы России. </w:t>
      </w:r>
      <w:r>
        <w:t>Русская равнина (однаиз крупнейших по площади равнин мира, древняя равнина; разнообразие рельефа; благоприятный климат ; влияние западного переноса на увлажнение территории; разнообразие внутренних вод и ландшафтов).</w:t>
      </w:r>
    </w:p>
    <w:p w:rsidR="00E80B14" w:rsidRDefault="00E07B23">
      <w:pPr>
        <w:pStyle w:val="9"/>
        <w:framePr w:w="10536" w:h="15194" w:hRule="exact" w:wrap="none" w:vAnchor="page" w:hAnchor="page" w:x="3164" w:y="4310"/>
        <w:shd w:val="clear" w:color="auto" w:fill="auto"/>
        <w:tabs>
          <w:tab w:val="left" w:pos="5857"/>
          <w:tab w:val="left" w:pos="8641"/>
        </w:tabs>
        <w:spacing w:after="0"/>
        <w:ind w:left="20" w:firstLine="0"/>
      </w:pPr>
      <w:r>
        <w:t>Север Русской равнины ( пологая</w:t>
      </w:r>
      <w:r>
        <w:tab/>
        <w:t>равнина,</w:t>
      </w:r>
      <w:r>
        <w:tab/>
        <w:t>богатая</w:t>
      </w:r>
    </w:p>
    <w:p w:rsidR="00E80B14" w:rsidRDefault="00E07B23">
      <w:pPr>
        <w:pStyle w:val="9"/>
        <w:framePr w:w="10536" w:h="15194" w:hRule="exact" w:wrap="none" w:vAnchor="page" w:hAnchor="page" w:x="3164" w:y="4310"/>
        <w:shd w:val="clear" w:color="auto" w:fill="auto"/>
        <w:spacing w:after="0"/>
        <w:ind w:left="20" w:firstLine="0"/>
      </w:pPr>
      <w:r>
        <w:t>полезными ископаемыми; влияние теплого течения на жизнь портовых городов; полярные</w:t>
      </w:r>
    </w:p>
    <w:p w:rsidR="00E80B14" w:rsidRDefault="00E07B23">
      <w:pPr>
        <w:pStyle w:val="9"/>
        <w:framePr w:w="10536" w:h="15194" w:hRule="exact" w:wrap="none" w:vAnchor="page" w:hAnchor="page" w:x="3164" w:y="4310"/>
        <w:shd w:val="clear" w:color="auto" w:fill="auto"/>
        <w:spacing w:after="0"/>
        <w:ind w:left="5860" w:right="1740" w:hanging="800"/>
      </w:pPr>
      <w:r>
        <w:t>ночь и день; особенности расселения населения</w:t>
      </w:r>
    </w:p>
    <w:p w:rsidR="00E80B14" w:rsidRDefault="00E07B23">
      <w:pPr>
        <w:pStyle w:val="9"/>
        <w:framePr w:w="10536" w:h="15194" w:hRule="exact" w:wrap="none" w:vAnchor="page" w:hAnchor="page" w:x="3164" w:y="4310"/>
        <w:shd w:val="clear" w:color="auto" w:fill="auto"/>
        <w:spacing w:after="0"/>
        <w:ind w:left="20" w:right="100" w:firstLine="0"/>
      </w:pPr>
      <w:r>
        <w:t>(к речным долинам: переувлажненность ,плодородие почв на заливных лугах,транспортные пути, рыбные ресурсы)).</w:t>
      </w:r>
    </w:p>
    <w:p w:rsidR="00E80B14" w:rsidRDefault="00E07B23">
      <w:pPr>
        <w:pStyle w:val="9"/>
        <w:framePr w:w="10536" w:h="15194" w:hRule="exact" w:wrap="none" w:vAnchor="page" w:hAnchor="page" w:x="3164" w:y="4310"/>
        <w:shd w:val="clear" w:color="auto" w:fill="auto"/>
        <w:spacing w:after="0"/>
        <w:ind w:left="20" w:right="100" w:firstLine="0"/>
      </w:pPr>
      <w:r>
        <w:t>Центр Русской равнины (всхолмленная равнина с возвышенностями; центр Русского государства,особенности ГП: на водоразделе (между бассейнами Черного, Балтийского, Белогои Каспийского морей).</w:t>
      </w:r>
    </w:p>
    <w:p w:rsidR="00E80B14" w:rsidRDefault="00E07B23">
      <w:pPr>
        <w:pStyle w:val="9"/>
        <w:framePr w:w="10536" w:h="15194" w:hRule="exact" w:wrap="none" w:vAnchor="page" w:hAnchor="page" w:x="3164" w:y="4310"/>
        <w:shd w:val="clear" w:color="auto" w:fill="auto"/>
        <w:tabs>
          <w:tab w:val="left" w:pos="5636"/>
          <w:tab w:val="left" w:pos="7254"/>
        </w:tabs>
        <w:spacing w:after="0"/>
        <w:ind w:left="20" w:firstLine="0"/>
      </w:pPr>
      <w:r>
        <w:t>Юг Русской равнины (равнина с оврагамии</w:t>
      </w:r>
      <w:r>
        <w:tab/>
        <w:t>балками,</w:t>
      </w:r>
      <w:r>
        <w:tab/>
        <w:t>на формирование которых</w:t>
      </w:r>
    </w:p>
    <w:p w:rsidR="00E80B14" w:rsidRDefault="00E07B23">
      <w:pPr>
        <w:pStyle w:val="9"/>
        <w:framePr w:w="10536" w:h="15194" w:hRule="exact" w:wrap="none" w:vAnchor="page" w:hAnchor="page" w:x="3164" w:y="4310"/>
        <w:shd w:val="clear" w:color="auto" w:fill="auto"/>
        <w:spacing w:after="0"/>
        <w:ind w:left="20" w:right="100" w:firstLine="0"/>
        <w:jc w:val="both"/>
      </w:pPr>
      <w:r>
        <w:t>повлияли и природные факторы (всхолмленность рельефа, легкоразмываемые грунты), и социально</w:t>
      </w:r>
      <w:r>
        <w:softHyphen/>
        <w:t>экономические (чрезмерная вырубка лесов, распашка лугов); богатство почвенными (черноземы) и минеральными (железные руды) ресурсами и их влияние на природу,и жизнь людей).</w:t>
      </w:r>
    </w:p>
    <w:p w:rsidR="00E80B14" w:rsidRDefault="00E07B23">
      <w:pPr>
        <w:pStyle w:val="9"/>
        <w:framePr w:w="10536" w:h="15194" w:hRule="exact" w:wrap="none" w:vAnchor="page" w:hAnchor="page" w:x="3164" w:y="4310"/>
        <w:shd w:val="clear" w:color="auto" w:fill="auto"/>
        <w:spacing w:after="0"/>
        <w:ind w:left="20" w:firstLine="0"/>
      </w:pPr>
      <w:r>
        <w:t>Южные моря России: история освоения, особенности природы морей, ресурсы, значение.</w:t>
      </w:r>
    </w:p>
    <w:p w:rsidR="00E80B14" w:rsidRDefault="00E07B23">
      <w:pPr>
        <w:pStyle w:val="9"/>
        <w:framePr w:w="10536" w:h="15194" w:hRule="exact" w:wrap="none" w:vAnchor="page" w:hAnchor="page" w:x="3164" w:y="4310"/>
        <w:shd w:val="clear" w:color="auto" w:fill="auto"/>
        <w:tabs>
          <w:tab w:val="left" w:pos="4882"/>
        </w:tabs>
        <w:spacing w:after="0"/>
        <w:ind w:left="20" w:firstLine="0"/>
      </w:pPr>
      <w:r>
        <w:t>Крым (географическое положение,</w:t>
      </w:r>
      <w:r>
        <w:tab/>
        <w:t>история освоения полуострова, особенности</w:t>
      </w:r>
    </w:p>
    <w:p w:rsidR="00E80B14" w:rsidRDefault="00E07B23">
      <w:pPr>
        <w:pStyle w:val="9"/>
        <w:framePr w:w="10536" w:h="15194" w:hRule="exact" w:wrap="none" w:vAnchor="page" w:hAnchor="page" w:x="3164" w:y="4310"/>
        <w:shd w:val="clear" w:color="auto" w:fill="auto"/>
        <w:tabs>
          <w:tab w:val="left" w:pos="2986"/>
          <w:tab w:val="left" w:pos="9409"/>
        </w:tabs>
        <w:spacing w:after="0"/>
        <w:ind w:left="20" w:firstLine="0"/>
      </w:pPr>
      <w:r>
        <w:t>природы (равнинная,</w:t>
      </w:r>
      <w:r>
        <w:tab/>
        <w:t>предгорная и горная части; особенности климата;</w:t>
      </w:r>
      <w:r>
        <w:tab/>
        <w:t>природные</w:t>
      </w:r>
    </w:p>
    <w:p w:rsidR="00E80B14" w:rsidRDefault="00E07B23">
      <w:pPr>
        <w:pStyle w:val="9"/>
        <w:framePr w:w="10536" w:h="15194" w:hRule="exact" w:wrap="none" w:vAnchor="page" w:hAnchor="page" w:x="3164" w:y="4310"/>
        <w:shd w:val="clear" w:color="auto" w:fill="auto"/>
        <w:spacing w:after="0"/>
        <w:ind w:left="20" w:firstLine="0"/>
      </w:pPr>
      <w:r>
        <w:t>отличия территории полуострова; уникальность природы)).</w:t>
      </w:r>
    </w:p>
    <w:p w:rsidR="00E80B14" w:rsidRDefault="00E07B23">
      <w:pPr>
        <w:pStyle w:val="9"/>
        <w:framePr w:w="10536" w:h="15194" w:hRule="exact" w:wrap="none" w:vAnchor="page" w:hAnchor="page" w:x="3164" w:y="4310"/>
        <w:shd w:val="clear" w:color="auto" w:fill="auto"/>
        <w:tabs>
          <w:tab w:val="left" w:pos="2161"/>
          <w:tab w:val="left" w:pos="7575"/>
        </w:tabs>
        <w:spacing w:after="0"/>
        <w:ind w:left="20" w:firstLine="0"/>
      </w:pPr>
      <w:r>
        <w:t>Кавказ</w:t>
      </w:r>
      <w:r>
        <w:tab/>
        <w:t>(предгорная и горная части;</w:t>
      </w:r>
      <w:r>
        <w:tab/>
        <w:t>молодые горы с самой</w:t>
      </w:r>
    </w:p>
    <w:p w:rsidR="00E80B14" w:rsidRDefault="00E07B23">
      <w:pPr>
        <w:pStyle w:val="9"/>
        <w:framePr w:w="10536" w:h="15194" w:hRule="exact" w:wrap="none" w:vAnchor="page" w:hAnchor="page" w:x="3164" w:y="4310"/>
        <w:shd w:val="clear" w:color="auto" w:fill="auto"/>
        <w:spacing w:after="0"/>
        <w:ind w:left="20" w:right="100" w:firstLine="0"/>
      </w:pPr>
      <w:r>
        <w:t>высокой точкой страны; особенности климата в западных и восточных частях; высотная поясность ; природные отличия территории; уникальность природы Черноморского побережья).</w:t>
      </w:r>
    </w:p>
    <w:p w:rsidR="00E80B14" w:rsidRDefault="00E07B23">
      <w:pPr>
        <w:pStyle w:val="9"/>
        <w:framePr w:w="10536" w:h="15194" w:hRule="exact" w:wrap="none" w:vAnchor="page" w:hAnchor="page" w:x="3164" w:y="4310"/>
        <w:shd w:val="clear" w:color="auto" w:fill="auto"/>
        <w:spacing w:after="0"/>
        <w:ind w:left="20" w:right="100" w:firstLine="0"/>
      </w:pPr>
      <w:r>
        <w:t>Урал (особенности географического положения; район древнего горообразования; богатство полезными ископаемыми; суровость климата насевере ивлияние континентальности на юге;высотная поясность и широтная зональность).</w:t>
      </w:r>
    </w:p>
    <w:p w:rsidR="00E80B14" w:rsidRDefault="00E07B23">
      <w:pPr>
        <w:pStyle w:val="9"/>
        <w:framePr w:w="10536" w:h="15194" w:hRule="exact" w:wrap="none" w:vAnchor="page" w:hAnchor="page" w:x="3164" w:y="4310"/>
        <w:shd w:val="clear" w:color="auto" w:fill="auto"/>
        <w:spacing w:after="0"/>
        <w:ind w:left="20" w:firstLine="0"/>
      </w:pPr>
      <w:r>
        <w:t>Урал (изменение природных особенностей с запада на восток, с севера на юг).</w:t>
      </w:r>
    </w:p>
    <w:p w:rsidR="00E80B14" w:rsidRDefault="00E07B23">
      <w:pPr>
        <w:pStyle w:val="9"/>
        <w:framePr w:w="10536" w:h="15194" w:hRule="exact" w:wrap="none" w:vAnchor="page" w:hAnchor="page" w:x="3164" w:y="4310"/>
        <w:shd w:val="clear" w:color="auto" w:fill="auto"/>
        <w:spacing w:after="0"/>
        <w:ind w:left="20" w:firstLine="0"/>
      </w:pPr>
      <w:r>
        <w:t>Обобщение знаний по особенностям природы европейской части России.</w:t>
      </w:r>
    </w:p>
    <w:p w:rsidR="00E80B14" w:rsidRDefault="00E07B23">
      <w:pPr>
        <w:pStyle w:val="9"/>
        <w:framePr w:w="10536" w:h="15194" w:hRule="exact" w:wrap="none" w:vAnchor="page" w:hAnchor="page" w:x="3164" w:y="4310"/>
        <w:shd w:val="clear" w:color="auto" w:fill="auto"/>
        <w:spacing w:after="0"/>
        <w:ind w:left="20" w:right="100" w:firstLine="0"/>
      </w:pPr>
      <w:r>
        <w:t>Моря Северного Ледовитого океана: история освоения, особенности природы морей, ресурсы, значение. Северный морской путь.</w:t>
      </w:r>
    </w:p>
    <w:p w:rsidR="00E80B14" w:rsidRDefault="00E07B23">
      <w:pPr>
        <w:pStyle w:val="9"/>
        <w:framePr w:w="10536" w:h="15194" w:hRule="exact" w:wrap="none" w:vAnchor="page" w:hAnchor="page" w:x="3164" w:y="4310"/>
        <w:shd w:val="clear" w:color="auto" w:fill="auto"/>
        <w:tabs>
          <w:tab w:val="left" w:pos="6730"/>
          <w:tab w:val="left" w:pos="9183"/>
        </w:tabs>
        <w:spacing w:after="0"/>
        <w:ind w:left="20" w:right="100" w:firstLine="0"/>
      </w:pPr>
      <w:r>
        <w:t>Западная Сибирь (крупнейшая равнина мира; преобладающая высота рельефа;зависимость размещения внутренних вод от</w:t>
      </w:r>
      <w:r>
        <w:tab/>
        <w:t>рельефа и</w:t>
      </w:r>
      <w:r>
        <w:tab/>
        <w:t>от</w:t>
      </w:r>
    </w:p>
    <w:p w:rsidR="00E80B14" w:rsidRDefault="00E07B23">
      <w:pPr>
        <w:pStyle w:val="9"/>
        <w:framePr w:w="10536" w:h="15194" w:hRule="exact" w:wrap="none" w:vAnchor="page" w:hAnchor="page" w:x="3164" w:y="4310"/>
        <w:shd w:val="clear" w:color="auto" w:fill="auto"/>
        <w:spacing w:after="0"/>
        <w:ind w:left="20" w:right="100" w:firstLine="0"/>
      </w:pPr>
      <w:r>
        <w:t>зонального соотношения тепла и влаги; природные зоны- размещение, влияние рельефа, наибольшая по площади, изменения в составе природных зон, сравнение состава природных зон с Русской равниной).</w:t>
      </w:r>
    </w:p>
    <w:p w:rsidR="00E80B14" w:rsidRDefault="00E07B23">
      <w:pPr>
        <w:pStyle w:val="9"/>
        <w:framePr w:w="10536" w:h="15194" w:hRule="exact" w:wrap="none" w:vAnchor="page" w:hAnchor="page" w:x="3164" w:y="4310"/>
        <w:shd w:val="clear" w:color="auto" w:fill="auto"/>
        <w:spacing w:after="0"/>
        <w:ind w:left="20" w:right="100" w:firstLine="0"/>
      </w:pPr>
      <w:r>
        <w:t>Западная Сибирь: природные ресурсы, проблемы рационального использования и экологические проблемы.</w:t>
      </w:r>
    </w:p>
    <w:p w:rsidR="00E80B14" w:rsidRDefault="00E07B23">
      <w:pPr>
        <w:pStyle w:val="9"/>
        <w:framePr w:w="10536" w:h="15194" w:hRule="exact" w:wrap="none" w:vAnchor="page" w:hAnchor="page" w:x="3164" w:y="4310"/>
        <w:shd w:val="clear" w:color="auto" w:fill="auto"/>
        <w:tabs>
          <w:tab w:val="left" w:pos="3462"/>
        </w:tabs>
        <w:spacing w:after="0"/>
        <w:ind w:left="20" w:right="100" w:firstLine="0"/>
      </w:pPr>
      <w:r>
        <w:t>Средняя Сибирь (сложность и многообразие геологического строения, развитие физико</w:t>
      </w:r>
      <w:r>
        <w:softHyphen/>
        <w:t>географических процессов (речные долины с хорошо выраженными террасами и многочисленные мелкие долины),климат</w:t>
      </w:r>
      <w:r>
        <w:tab/>
        <w:t>резко континентальный, многолетняя мерзлота, характер полезных</w:t>
      </w:r>
    </w:p>
    <w:p w:rsidR="00E80B14" w:rsidRDefault="00E07B23">
      <w:pPr>
        <w:pStyle w:val="9"/>
        <w:framePr w:w="10536" w:h="15194" w:hRule="exact" w:wrap="none" w:vAnchor="page" w:hAnchor="page" w:x="3164" w:y="4310"/>
        <w:shd w:val="clear" w:color="auto" w:fill="auto"/>
        <w:spacing w:after="0"/>
        <w:ind w:left="20" w:firstLine="0"/>
      </w:pPr>
      <w:r>
        <w:t>ископаемых и формирование природных комплексов).</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10536" w:h="15194" w:hRule="exact" w:wrap="none" w:vAnchor="page" w:hAnchor="page" w:x="3164" w:y="4310"/>
        <w:shd w:val="clear" w:color="auto" w:fill="auto"/>
        <w:spacing w:after="0"/>
        <w:ind w:right="100" w:firstLine="0"/>
      </w:pPr>
      <w:r>
        <w:lastRenderedPageBreak/>
        <w:t>Северо-Восточная Сибирь (разнообразие и контрастность рельефа (котловинность рельефа, горные хребты, переходящие все верные низменности; суровость климата; многолетняя мерзлота; реки и озера; влияние климата на природу;особенности природы).</w:t>
      </w:r>
    </w:p>
    <w:p w:rsidR="00E80B14" w:rsidRDefault="00E07B23">
      <w:pPr>
        <w:pStyle w:val="9"/>
        <w:framePr w:w="10536" w:h="15194" w:hRule="exact" w:wrap="none" w:vAnchor="page" w:hAnchor="page" w:x="3164" w:y="4310"/>
        <w:shd w:val="clear" w:color="auto" w:fill="auto"/>
        <w:tabs>
          <w:tab w:val="left" w:pos="7277"/>
        </w:tabs>
        <w:spacing w:after="0"/>
        <w:ind w:firstLine="0"/>
      </w:pPr>
      <w:r>
        <w:t>Горы Южной Сибири (географическое</w:t>
      </w:r>
      <w:r>
        <w:tab/>
        <w:t>положение,контрастный</w:t>
      </w:r>
    </w:p>
    <w:p w:rsidR="00E80B14" w:rsidRDefault="00E07B23">
      <w:pPr>
        <w:pStyle w:val="9"/>
        <w:framePr w:w="10536" w:h="15194" w:hRule="exact" w:wrap="none" w:vAnchor="page" w:hAnchor="page" w:x="3164" w:y="4310"/>
        <w:shd w:val="clear" w:color="auto" w:fill="auto"/>
        <w:spacing w:after="0"/>
        <w:ind w:right="100" w:firstLine="0"/>
      </w:pPr>
      <w:r>
        <w:t>горный рельеф, континентальный клима и их влияние на особенности формирования природы района).</w:t>
      </w:r>
    </w:p>
    <w:p w:rsidR="00E80B14" w:rsidRDefault="00E07B23">
      <w:pPr>
        <w:pStyle w:val="9"/>
        <w:framePr w:w="10536" w:h="15194" w:hRule="exact" w:wrap="none" w:vAnchor="page" w:hAnchor="page" w:x="3164" w:y="4310"/>
        <w:shd w:val="clear" w:color="auto" w:fill="auto"/>
        <w:tabs>
          <w:tab w:val="left" w:pos="3802"/>
          <w:tab w:val="left" w:pos="6835"/>
        </w:tabs>
        <w:spacing w:after="0"/>
        <w:ind w:firstLine="0"/>
      </w:pPr>
      <w:r>
        <w:t>Алтай,Саяны,</w:t>
      </w:r>
      <w:r>
        <w:tab/>
        <w:t>Прибайкалье,</w:t>
      </w:r>
      <w:r>
        <w:tab/>
        <w:t>Забайкалье (особенности</w:t>
      </w:r>
    </w:p>
    <w:p w:rsidR="00E80B14" w:rsidRDefault="00E07B23">
      <w:pPr>
        <w:pStyle w:val="9"/>
        <w:framePr w:w="10536" w:h="15194" w:hRule="exact" w:wrap="none" w:vAnchor="page" w:hAnchor="page" w:x="3164" w:y="4310"/>
        <w:shd w:val="clear" w:color="auto" w:fill="auto"/>
        <w:spacing w:after="0"/>
        <w:ind w:firstLine="0"/>
      </w:pPr>
      <w:r>
        <w:t>положения, геологическое строение и история</w:t>
      </w:r>
    </w:p>
    <w:p w:rsidR="00E80B14" w:rsidRDefault="00E07B23">
      <w:pPr>
        <w:pStyle w:val="9"/>
        <w:framePr w:w="10536" w:h="15194" w:hRule="exact" w:wrap="none" w:vAnchor="page" w:hAnchor="page" w:x="3164" w:y="4310"/>
        <w:shd w:val="clear" w:color="auto" w:fill="auto"/>
        <w:tabs>
          <w:tab w:val="left" w:pos="5410"/>
        </w:tabs>
        <w:spacing w:after="0"/>
        <w:ind w:right="100" w:firstLine="0"/>
        <w:jc w:val="right"/>
      </w:pPr>
      <w:r>
        <w:t>развития,климат и внутренние воды,</w:t>
      </w:r>
      <w:r>
        <w:tab/>
        <w:t>характерные</w:t>
      </w:r>
    </w:p>
    <w:p w:rsidR="00E80B14" w:rsidRDefault="00E07B23">
      <w:pPr>
        <w:pStyle w:val="9"/>
        <w:framePr w:w="10536" w:h="15194" w:hRule="exact" w:wrap="none" w:vAnchor="page" w:hAnchor="page" w:x="3164" w:y="4310"/>
        <w:shd w:val="clear" w:color="auto" w:fill="auto"/>
        <w:spacing w:after="0"/>
        <w:ind w:firstLine="0"/>
      </w:pPr>
      <w:r>
        <w:t>типы почв,особенности природы).</w:t>
      </w:r>
    </w:p>
    <w:p w:rsidR="00E80B14" w:rsidRDefault="00E07B23">
      <w:pPr>
        <w:pStyle w:val="9"/>
        <w:framePr w:w="10536" w:h="15194" w:hRule="exact" w:wrap="none" w:vAnchor="page" w:hAnchor="page" w:x="3164" w:y="4310"/>
        <w:shd w:val="clear" w:color="auto" w:fill="auto"/>
        <w:tabs>
          <w:tab w:val="left" w:pos="9187"/>
        </w:tabs>
        <w:spacing w:after="0"/>
        <w:ind w:left="2040" w:right="100" w:hanging="2040"/>
      </w:pPr>
      <w:r>
        <w:t>Байкал. Уникальное творение природы.Особенности природы. Образование котловины.Байкал - как объект Всемирного природного наследия(уникальность,</w:t>
      </w:r>
      <w:r>
        <w:tab/>
        <w:t>современные</w:t>
      </w:r>
    </w:p>
    <w:p w:rsidR="00E80B14" w:rsidRDefault="00E07B23">
      <w:pPr>
        <w:pStyle w:val="9"/>
        <w:framePr w:w="10536" w:h="15194" w:hRule="exact" w:wrap="none" w:vAnchor="page" w:hAnchor="page" w:x="3164" w:y="4310"/>
        <w:shd w:val="clear" w:color="auto" w:fill="auto"/>
        <w:spacing w:after="0"/>
        <w:ind w:firstLine="0"/>
      </w:pPr>
      <w:r>
        <w:t>экологические проблемы и пути решения).</w:t>
      </w:r>
    </w:p>
    <w:p w:rsidR="00E80B14" w:rsidRDefault="00E07B23">
      <w:pPr>
        <w:pStyle w:val="9"/>
        <w:framePr w:w="10536" w:h="15194" w:hRule="exact" w:wrap="none" w:vAnchor="page" w:hAnchor="page" w:x="3164" w:y="4310"/>
        <w:shd w:val="clear" w:color="auto" w:fill="auto"/>
        <w:tabs>
          <w:tab w:val="left" w:pos="5054"/>
          <w:tab w:val="left" w:pos="8352"/>
        </w:tabs>
        <w:spacing w:after="0"/>
        <w:ind w:firstLine="0"/>
      </w:pPr>
      <w:r>
        <w:t>ДальнийВосток(положение</w:t>
      </w:r>
      <w:r>
        <w:tab/>
        <w:t>на Тихоокеанском</w:t>
      </w:r>
      <w:r>
        <w:tab/>
        <w:t>побережье; сочетание</w:t>
      </w:r>
    </w:p>
    <w:p w:rsidR="00E80B14" w:rsidRDefault="00E07B23">
      <w:pPr>
        <w:pStyle w:val="9"/>
        <w:framePr w:w="10536" w:h="15194" w:hRule="exact" w:wrap="none" w:vAnchor="page" w:hAnchor="page" w:x="3164" w:y="4310"/>
        <w:shd w:val="clear" w:color="auto" w:fill="auto"/>
        <w:tabs>
          <w:tab w:val="left" w:pos="6024"/>
          <w:tab w:val="left" w:pos="8981"/>
          <w:tab w:val="left" w:pos="10138"/>
        </w:tabs>
        <w:spacing w:after="0"/>
        <w:ind w:firstLine="0"/>
      </w:pPr>
      <w:r>
        <w:t>горных хребтов и межгорных равнин;преобладание</w:t>
      </w:r>
      <w:r>
        <w:tab/>
        <w:t>муссонного климата</w:t>
      </w:r>
      <w:r>
        <w:tab/>
        <w:t>на</w:t>
      </w:r>
      <w:r>
        <w:tab/>
        <w:t>юге</w:t>
      </w:r>
    </w:p>
    <w:p w:rsidR="00E80B14" w:rsidRDefault="00E07B23">
      <w:pPr>
        <w:pStyle w:val="9"/>
        <w:framePr w:w="10536" w:h="15194" w:hRule="exact" w:wrap="none" w:vAnchor="page" w:hAnchor="page" w:x="3164" w:y="4310"/>
        <w:shd w:val="clear" w:color="auto" w:fill="auto"/>
        <w:spacing w:after="0"/>
        <w:ind w:right="100" w:firstLine="0"/>
      </w:pPr>
      <w:r>
        <w:t>и муссонообразного и морского на севере, распространение равнинных, лесных итундровых, горно</w:t>
      </w:r>
      <w:r>
        <w:softHyphen/>
        <w:t>лесных и гольцовых ландшафтов).</w:t>
      </w:r>
    </w:p>
    <w:p w:rsidR="00E80B14" w:rsidRDefault="00E07B23">
      <w:pPr>
        <w:pStyle w:val="9"/>
        <w:framePr w:w="10536" w:h="15194" w:hRule="exact" w:wrap="none" w:vAnchor="page" w:hAnchor="page" w:x="3164" w:y="4310"/>
        <w:shd w:val="clear" w:color="auto" w:fill="auto"/>
        <w:spacing w:after="0"/>
        <w:ind w:right="100" w:firstLine="0"/>
      </w:pPr>
      <w:r>
        <w:t>Чукотка, Приамурье, Приморье (географическое положение, история исследования, особенности природы).</w:t>
      </w:r>
    </w:p>
    <w:p w:rsidR="00E80B14" w:rsidRDefault="00E07B23">
      <w:pPr>
        <w:pStyle w:val="9"/>
        <w:framePr w:w="10536" w:h="15194" w:hRule="exact" w:wrap="none" w:vAnchor="page" w:hAnchor="page" w:x="3164" w:y="4310"/>
        <w:shd w:val="clear" w:color="auto" w:fill="auto"/>
        <w:spacing w:after="240"/>
        <w:ind w:right="100" w:firstLine="0"/>
      </w:pPr>
      <w:r>
        <w:t>Камчатка,Сахалин, Курильские острова (географическое положение, история исследования, особенности природы).</w:t>
      </w:r>
    </w:p>
    <w:p w:rsidR="00E80B14" w:rsidRDefault="00E07B23">
      <w:pPr>
        <w:pStyle w:val="114"/>
        <w:framePr w:w="10536" w:h="15194" w:hRule="exact" w:wrap="none" w:vAnchor="page" w:hAnchor="page" w:x="3164" w:y="4310"/>
        <w:shd w:val="clear" w:color="auto" w:fill="auto"/>
        <w:spacing w:before="0"/>
        <w:jc w:val="left"/>
      </w:pPr>
      <w:bookmarkStart w:id="97" w:name="bookmark97"/>
      <w:r>
        <w:t>Население России.</w:t>
      </w:r>
      <w:bookmarkEnd w:id="97"/>
    </w:p>
    <w:p w:rsidR="00E80B14" w:rsidRDefault="00E07B23">
      <w:pPr>
        <w:pStyle w:val="9"/>
        <w:framePr w:w="10536" w:h="15194" w:hRule="exact" w:wrap="none" w:vAnchor="page" w:hAnchor="page" w:x="3164" w:y="4310"/>
        <w:shd w:val="clear" w:color="auto" w:fill="auto"/>
        <w:tabs>
          <w:tab w:val="left" w:pos="3331"/>
          <w:tab w:val="left" w:pos="8698"/>
        </w:tabs>
        <w:spacing w:after="0"/>
        <w:ind w:right="100" w:firstLine="0"/>
      </w:pPr>
      <w:r>
        <w:t>Численность населения и ее изменениев разные исторические периоды.Воспроизводство населения. Показатели рождаемости, смертности, естественного и миграционного прироста / убыли. Характеристика</w:t>
      </w:r>
      <w:r>
        <w:tab/>
        <w:t>половозрастной структуры населения</w:t>
      </w:r>
      <w:r>
        <w:tab/>
        <w:t>России.</w:t>
      </w:r>
    </w:p>
    <w:p w:rsidR="00E80B14" w:rsidRDefault="00E07B23">
      <w:pPr>
        <w:pStyle w:val="9"/>
        <w:framePr w:w="10536" w:h="15194" w:hRule="exact" w:wrap="none" w:vAnchor="page" w:hAnchor="page" w:x="3164" w:y="4310"/>
        <w:shd w:val="clear" w:color="auto" w:fill="auto"/>
        <w:spacing w:after="0"/>
        <w:ind w:right="100" w:firstLine="0"/>
      </w:pPr>
      <w:r>
        <w:t>Миграции населения в России. Особенности географии рынка труда России. Этнический состав населения России. Разнообразие этнического состава населения России. Религии народов России.</w:t>
      </w:r>
    </w:p>
    <w:p w:rsidR="00E80B14" w:rsidRDefault="00E07B23">
      <w:pPr>
        <w:pStyle w:val="9"/>
        <w:framePr w:w="10536" w:h="15194" w:hRule="exact" w:wrap="none" w:vAnchor="page" w:hAnchor="page" w:x="3164" w:y="4310"/>
        <w:shd w:val="clear" w:color="auto" w:fill="auto"/>
        <w:spacing w:after="240"/>
        <w:ind w:right="100" w:firstLine="0"/>
      </w:pPr>
      <w:r>
        <w:t>Географические особенности размещения населения России.Городское и сельское население.Расселение и урбанизация. Типы населённых пунктов. Города России их классификация.</w:t>
      </w:r>
    </w:p>
    <w:p w:rsidR="00E80B14" w:rsidRDefault="00E07B23">
      <w:pPr>
        <w:pStyle w:val="114"/>
        <w:framePr w:w="10536" w:h="15194" w:hRule="exact" w:wrap="none" w:vAnchor="page" w:hAnchor="page" w:x="3164" w:y="4310"/>
        <w:shd w:val="clear" w:color="auto" w:fill="auto"/>
        <w:spacing w:before="0"/>
        <w:jc w:val="left"/>
      </w:pPr>
      <w:bookmarkStart w:id="98" w:name="bookmark98"/>
      <w:r>
        <w:t>География своей местности.</w:t>
      </w:r>
      <w:bookmarkEnd w:id="98"/>
    </w:p>
    <w:p w:rsidR="00E80B14" w:rsidRDefault="00E07B23">
      <w:pPr>
        <w:pStyle w:val="9"/>
        <w:framePr w:w="10536" w:h="15194" w:hRule="exact" w:wrap="none" w:vAnchor="page" w:hAnchor="page" w:x="3164" w:y="4310"/>
        <w:shd w:val="clear" w:color="auto" w:fill="auto"/>
        <w:tabs>
          <w:tab w:val="left" w:pos="3259"/>
          <w:tab w:val="left" w:pos="5227"/>
          <w:tab w:val="left" w:pos="6202"/>
          <w:tab w:val="left" w:pos="7819"/>
          <w:tab w:val="left" w:pos="9538"/>
        </w:tabs>
        <w:spacing w:after="0"/>
        <w:ind w:firstLine="0"/>
      </w:pPr>
      <w:r>
        <w:t>Географическое</w:t>
      </w:r>
      <w:r>
        <w:tab/>
        <w:t>положение</w:t>
      </w:r>
      <w:r>
        <w:tab/>
        <w:t>и</w:t>
      </w:r>
      <w:r>
        <w:tab/>
        <w:t>рельеф.</w:t>
      </w:r>
      <w:r>
        <w:tab/>
        <w:t>История</w:t>
      </w:r>
      <w:r>
        <w:tab/>
        <w:t>освоения.</w:t>
      </w:r>
    </w:p>
    <w:p w:rsidR="00E80B14" w:rsidRDefault="00E07B23">
      <w:pPr>
        <w:pStyle w:val="9"/>
        <w:framePr w:w="10536" w:h="15194" w:hRule="exact" w:wrap="none" w:vAnchor="page" w:hAnchor="page" w:x="3164" w:y="4310"/>
        <w:shd w:val="clear" w:color="auto" w:fill="auto"/>
        <w:tabs>
          <w:tab w:val="left" w:pos="9538"/>
        </w:tabs>
        <w:spacing w:after="0"/>
        <w:ind w:firstLine="0"/>
      </w:pPr>
      <w:r>
        <w:t>Климатические особенности своего региона проживания.Реки и озера,каналы</w:t>
      </w:r>
      <w:r>
        <w:tab/>
        <w:t>и</w:t>
      </w:r>
    </w:p>
    <w:p w:rsidR="00E80B14" w:rsidRDefault="00E07B23">
      <w:pPr>
        <w:pStyle w:val="9"/>
        <w:framePr w:w="10536" w:h="15194" w:hRule="exact" w:wrap="none" w:vAnchor="page" w:hAnchor="page" w:x="3164" w:y="4310"/>
        <w:shd w:val="clear" w:color="auto" w:fill="auto"/>
        <w:spacing w:after="240"/>
        <w:ind w:right="100" w:firstLine="0"/>
      </w:pPr>
      <w:r>
        <w:t>водохранилища. Природные зоны. Характеристика основных природных комплексов своей местности. Природные ресурсы.Экологические проблемы и пути их решения. Особенности населения своего региона.</w:t>
      </w:r>
    </w:p>
    <w:p w:rsidR="00E80B14" w:rsidRDefault="00E07B23">
      <w:pPr>
        <w:pStyle w:val="114"/>
        <w:framePr w:w="10536" w:h="15194" w:hRule="exact" w:wrap="none" w:vAnchor="page" w:hAnchor="page" w:x="3164" w:y="4310"/>
        <w:shd w:val="clear" w:color="auto" w:fill="auto"/>
        <w:spacing w:before="0"/>
        <w:jc w:val="left"/>
      </w:pPr>
      <w:bookmarkStart w:id="99" w:name="bookmark99"/>
      <w:r>
        <w:t>Хозяйство России.</w:t>
      </w:r>
      <w:bookmarkEnd w:id="99"/>
    </w:p>
    <w:p w:rsidR="00E80B14" w:rsidRDefault="00E07B23">
      <w:pPr>
        <w:pStyle w:val="60"/>
        <w:framePr w:w="10536" w:h="15194" w:hRule="exact" w:wrap="none" w:vAnchor="page" w:hAnchor="page" w:x="3164" w:y="4310"/>
        <w:shd w:val="clear" w:color="auto" w:fill="auto"/>
        <w:tabs>
          <w:tab w:val="left" w:pos="2165"/>
        </w:tabs>
      </w:pPr>
      <w:r>
        <w:rPr>
          <w:rStyle w:val="60pt1"/>
          <w:b/>
          <w:bCs/>
        </w:rPr>
        <w:t>Общая</w:t>
      </w:r>
      <w:r>
        <w:rPr>
          <w:rStyle w:val="60pt1"/>
          <w:b/>
          <w:bCs/>
        </w:rPr>
        <w:tab/>
        <w:t>характеристика хозяйства. Географическое районирование.</w:t>
      </w:r>
    </w:p>
    <w:p w:rsidR="00E80B14" w:rsidRDefault="00E07B23">
      <w:pPr>
        <w:pStyle w:val="9"/>
        <w:framePr w:w="10536" w:h="15194" w:hRule="exact" w:wrap="none" w:vAnchor="page" w:hAnchor="page" w:x="3164" w:y="4310"/>
        <w:shd w:val="clear" w:color="auto" w:fill="auto"/>
        <w:spacing w:after="0"/>
        <w:ind w:right="100" w:firstLine="0"/>
      </w:pPr>
      <w:r>
        <w:t>Экономическая и социальная география в жизни современного общества. Понятие хозяйства.Отраслевая структура хозяйства. Сферы хозяйства. Этапы развития хозяйства.Этапы развития экономики России. Географическое районирование. Административно-территориальное устройство Российской Федерации.</w:t>
      </w:r>
    </w:p>
    <w:p w:rsidR="00E80B14" w:rsidRDefault="00E07B23">
      <w:pPr>
        <w:pStyle w:val="9"/>
        <w:framePr w:w="10536" w:h="15194" w:hRule="exact" w:wrap="none" w:vAnchor="page" w:hAnchor="page" w:x="3164" w:y="4310"/>
        <w:shd w:val="clear" w:color="auto" w:fill="auto"/>
        <w:tabs>
          <w:tab w:val="left" w:pos="5875"/>
          <w:tab w:val="left" w:pos="8674"/>
        </w:tabs>
        <w:spacing w:after="0"/>
        <w:ind w:left="2040" w:right="100" w:hanging="2040"/>
      </w:pPr>
      <w:r>
        <w:rPr>
          <w:rStyle w:val="10pt0pt3"/>
        </w:rPr>
        <w:t xml:space="preserve">Главные отрасли и межотраслевые комплексы. </w:t>
      </w:r>
      <w:r>
        <w:t>Сельское хозяйство. Отраслевой состав сельского хозяйства.Растениеводство.</w:t>
      </w:r>
      <w:r>
        <w:tab/>
        <w:t>Животноводство.</w:t>
      </w:r>
      <w:r>
        <w:tab/>
        <w:t>Отраслевой</w:t>
      </w:r>
    </w:p>
    <w:p w:rsidR="00E80B14" w:rsidRDefault="00E07B23">
      <w:pPr>
        <w:pStyle w:val="9"/>
        <w:framePr w:w="10536" w:h="15194" w:hRule="exact" w:wrap="none" w:vAnchor="page" w:hAnchor="page" w:x="3164" w:y="4310"/>
        <w:shd w:val="clear" w:color="auto" w:fill="auto"/>
        <w:spacing w:after="0"/>
        <w:ind w:right="100" w:firstLine="0"/>
      </w:pPr>
      <w:r>
        <w:t>состав животноводства.География животноводства. Агропромышленный комплекс. Состав АПК. Пищеваяи легкая промышленность. Лесной комплекс.Состав комплекса.Основныеместа лесозаготовок. Целлюлозно-бумажная промышленность.Топливно-энергетический комплекс.Топливно- энергетический комплекс.Угольная</w:t>
      </w:r>
    </w:p>
    <w:p w:rsidR="00E80B14" w:rsidRDefault="00E07B23">
      <w:pPr>
        <w:pStyle w:val="9"/>
        <w:framePr w:w="10536" w:h="15194" w:hRule="exact" w:wrap="none" w:vAnchor="page" w:hAnchor="page" w:x="3164" w:y="4310"/>
        <w:shd w:val="clear" w:color="auto" w:fill="auto"/>
        <w:spacing w:after="0"/>
        <w:ind w:right="100" w:firstLine="2040"/>
      </w:pPr>
      <w:r>
        <w:t>промышленность.Нефтяная и газовая промышленность. Электроэнергетика. Типы электростанций. Особенности размещения электростанция. Единая энергосистема страны. Перспективы развития. Металлургический комплекс. Черная и цветная металлургия.Особенности размещения. Проблемы и перспективы развития отрасли. Машиностроительный комплекс.Специализация. Кооперирование.Связис другими отраслями. Особенности</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10666" w:h="1384" w:hRule="exact" w:wrap="none" w:vAnchor="page" w:hAnchor="page" w:x="3099" w:y="4310"/>
        <w:shd w:val="clear" w:color="auto" w:fill="auto"/>
        <w:tabs>
          <w:tab w:val="left" w:pos="5664"/>
        </w:tabs>
        <w:spacing w:after="0"/>
        <w:ind w:right="1340" w:firstLine="0"/>
      </w:pPr>
      <w:r>
        <w:lastRenderedPageBreak/>
        <w:t>размещения.ВПК.Отраслевые особенности военно-промышленногокомплекса. Химическая промышленность. Состав</w:t>
      </w:r>
      <w:r>
        <w:tab/>
        <w:t>отрасли. Особенности размещения.</w:t>
      </w:r>
    </w:p>
    <w:p w:rsidR="00E80B14" w:rsidRDefault="00E07B23">
      <w:pPr>
        <w:pStyle w:val="9"/>
        <w:framePr w:w="10666" w:h="1384" w:hRule="exact" w:wrap="none" w:vAnchor="page" w:hAnchor="page" w:x="3099" w:y="4310"/>
        <w:shd w:val="clear" w:color="auto" w:fill="auto"/>
        <w:spacing w:after="0"/>
        <w:ind w:right="220" w:firstLine="0"/>
      </w:pPr>
      <w:r>
        <w:t>Перспективы развития.Транспорт. Виды транспорта. Значение для хозяйства. Транспортная сеть. Проблемы транспортного комплекса. Информационная инфраструктура. Информация и общество в современном</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10570" w:h="15245" w:hRule="exact" w:wrap="none" w:vAnchor="page" w:hAnchor="page" w:x="3147" w:y="4460"/>
        <w:shd w:val="clear" w:color="auto" w:fill="auto"/>
        <w:spacing w:after="0"/>
        <w:ind w:left="40" w:right="20" w:firstLine="0"/>
      </w:pPr>
      <w:r>
        <w:lastRenderedPageBreak/>
        <w:t>мире.Типы телекоммуникационных сетей.Сфера обслуживания. Рекреационное хозяйство. Территориальное (географическое) разделениетруда.</w:t>
      </w:r>
    </w:p>
    <w:p w:rsidR="00E80B14" w:rsidRDefault="00E07B23">
      <w:pPr>
        <w:pStyle w:val="91"/>
        <w:framePr w:w="10570" w:h="15245" w:hRule="exact" w:wrap="none" w:vAnchor="page" w:hAnchor="page" w:x="3147" w:y="4460"/>
        <w:shd w:val="clear" w:color="auto" w:fill="auto"/>
        <w:ind w:left="40" w:firstLine="0"/>
        <w:jc w:val="left"/>
      </w:pPr>
      <w:r>
        <w:rPr>
          <w:rStyle w:val="92"/>
          <w:b/>
          <w:bCs/>
          <w:i/>
          <w:iCs/>
        </w:rPr>
        <w:t>Хозяйство своей местности.</w:t>
      </w:r>
    </w:p>
    <w:p w:rsidR="00E80B14" w:rsidRDefault="00E07B23">
      <w:pPr>
        <w:pStyle w:val="70"/>
        <w:framePr w:w="10570" w:h="15245" w:hRule="exact" w:wrap="none" w:vAnchor="page" w:hAnchor="page" w:x="3147" w:y="4460"/>
        <w:shd w:val="clear" w:color="auto" w:fill="auto"/>
        <w:spacing w:after="240"/>
        <w:ind w:left="40" w:right="280" w:firstLine="0"/>
      </w:pPr>
      <w:r>
        <w:rPr>
          <w:rStyle w:val="70pt2"/>
          <w:b/>
          <w:bCs/>
          <w:i/>
          <w:iCs/>
        </w:rPr>
        <w:t>Особенности ЭГП, природно-ресурсный потенциал, население и характеристика хозяйства своего региона. Особенности территориальной структуры хозяйства, специализация района. География важнейших отраслей хозяйства своей местности.</w:t>
      </w:r>
    </w:p>
    <w:p w:rsidR="00E80B14" w:rsidRDefault="00E07B23">
      <w:pPr>
        <w:pStyle w:val="60"/>
        <w:framePr w:w="10570" w:h="15245" w:hRule="exact" w:wrap="none" w:vAnchor="page" w:hAnchor="page" w:x="3147" w:y="4460"/>
        <w:shd w:val="clear" w:color="auto" w:fill="auto"/>
        <w:ind w:left="40"/>
      </w:pPr>
      <w:r>
        <w:rPr>
          <w:rStyle w:val="60pt1"/>
          <w:b/>
          <w:bCs/>
        </w:rPr>
        <w:t>РайоныРоссии.</w:t>
      </w:r>
    </w:p>
    <w:p w:rsidR="00E80B14" w:rsidRDefault="00E07B23">
      <w:pPr>
        <w:pStyle w:val="9"/>
        <w:framePr w:w="10570" w:h="15245" w:hRule="exact" w:wrap="none" w:vAnchor="page" w:hAnchor="page" w:x="3147" w:y="4460"/>
        <w:shd w:val="clear" w:color="auto" w:fill="auto"/>
        <w:tabs>
          <w:tab w:val="left" w:pos="3290"/>
          <w:tab w:val="left" w:pos="5042"/>
          <w:tab w:val="left" w:pos="7034"/>
          <w:tab w:val="left" w:pos="9126"/>
        </w:tabs>
        <w:spacing w:after="0"/>
        <w:ind w:left="40" w:right="660" w:firstLine="0"/>
        <w:jc w:val="both"/>
      </w:pPr>
      <w:r>
        <w:rPr>
          <w:rStyle w:val="10pt0pt3"/>
        </w:rPr>
        <w:t xml:space="preserve">Европейская часть России. </w:t>
      </w:r>
      <w:r>
        <w:t>Центральная Россия: особенности формирования территории, ЭГП, природно-ресурсный потенциал, особенности населения,географический фактор в расселении, народные промыслы.</w:t>
      </w:r>
      <w:r>
        <w:tab/>
        <w:t>Этапы</w:t>
      </w:r>
      <w:r>
        <w:tab/>
        <w:t>развития</w:t>
      </w:r>
      <w:r>
        <w:tab/>
        <w:t>хозяйства</w:t>
      </w:r>
      <w:r>
        <w:tab/>
        <w:t>Центрального</w:t>
      </w:r>
    </w:p>
    <w:p w:rsidR="00E80B14" w:rsidRDefault="00E07B23">
      <w:pPr>
        <w:pStyle w:val="9"/>
        <w:framePr w:w="10570" w:h="15245" w:hRule="exact" w:wrap="none" w:vAnchor="page" w:hAnchor="page" w:x="3147" w:y="4460"/>
        <w:shd w:val="clear" w:color="auto" w:fill="auto"/>
        <w:tabs>
          <w:tab w:val="left" w:pos="9501"/>
        </w:tabs>
        <w:spacing w:after="0"/>
        <w:ind w:left="40" w:firstLine="0"/>
      </w:pPr>
      <w:r>
        <w:t>района .Хозяйство Центрального района. Специализация</w:t>
      </w:r>
      <w:r>
        <w:tab/>
        <w:t>хозяйства.</w:t>
      </w:r>
    </w:p>
    <w:p w:rsidR="00E80B14" w:rsidRDefault="00E07B23">
      <w:pPr>
        <w:pStyle w:val="9"/>
        <w:framePr w:w="10570" w:h="15245" w:hRule="exact" w:wrap="none" w:vAnchor="page" w:hAnchor="page" w:x="3147" w:y="4460"/>
        <w:shd w:val="clear" w:color="auto" w:fill="auto"/>
        <w:spacing w:after="0"/>
        <w:ind w:left="40" w:firstLine="0"/>
      </w:pPr>
      <w:r>
        <w:t>Г еография важнейших отраслей хозяйства.</w:t>
      </w:r>
    </w:p>
    <w:p w:rsidR="00E80B14" w:rsidRDefault="00E07B23">
      <w:pPr>
        <w:pStyle w:val="70"/>
        <w:framePr w:w="10570" w:h="15245" w:hRule="exact" w:wrap="none" w:vAnchor="page" w:hAnchor="page" w:x="3147" w:y="4460"/>
        <w:shd w:val="clear" w:color="auto" w:fill="auto"/>
        <w:ind w:left="40" w:right="20" w:firstLine="0"/>
        <w:jc w:val="left"/>
      </w:pPr>
      <w:r>
        <w:rPr>
          <w:rStyle w:val="70pt2"/>
          <w:b/>
          <w:bCs/>
          <w:i/>
          <w:iCs/>
        </w:rPr>
        <w:t>Города Центрального района. Древние города, промышленные и научные центры.</w:t>
      </w:r>
      <w:r>
        <w:rPr>
          <w:rStyle w:val="70pt"/>
        </w:rPr>
        <w:t xml:space="preserve"> Функциональное значение городов. Москва - столица Российской Федерации.</w:t>
      </w:r>
    </w:p>
    <w:p w:rsidR="00E80B14" w:rsidRDefault="00E07B23">
      <w:pPr>
        <w:pStyle w:val="9"/>
        <w:framePr w:w="10570" w:h="15245" w:hRule="exact" w:wrap="none" w:vAnchor="page" w:hAnchor="page" w:x="3147" w:y="4460"/>
        <w:shd w:val="clear" w:color="auto" w:fill="auto"/>
        <w:spacing w:after="0"/>
        <w:ind w:left="40" w:right="20" w:firstLine="0"/>
      </w:pPr>
      <w:r>
        <w:t>Центрально-Черноземный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 еография важнейших отраслей хозяйства.</w:t>
      </w:r>
    </w:p>
    <w:p w:rsidR="00E80B14" w:rsidRDefault="00E07B23">
      <w:pPr>
        <w:pStyle w:val="9"/>
        <w:framePr w:w="10570" w:h="15245" w:hRule="exact" w:wrap="none" w:vAnchor="page" w:hAnchor="page" w:x="3147" w:y="4460"/>
        <w:shd w:val="clear" w:color="auto" w:fill="auto"/>
        <w:spacing w:after="0"/>
        <w:ind w:left="40" w:right="20" w:firstLine="0"/>
      </w:pPr>
      <w:r>
        <w:t>Волго-Вятский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 еография важнейших отраслей хозяйства.</w:t>
      </w:r>
    </w:p>
    <w:p w:rsidR="00E80B14" w:rsidRDefault="00E07B23">
      <w:pPr>
        <w:pStyle w:val="9"/>
        <w:framePr w:w="10570" w:h="15245" w:hRule="exact" w:wrap="none" w:vAnchor="page" w:hAnchor="page" w:x="3147" w:y="4460"/>
        <w:shd w:val="clear" w:color="auto" w:fill="auto"/>
        <w:spacing w:after="0"/>
        <w:ind w:left="40" w:right="660" w:firstLine="0"/>
        <w:jc w:val="both"/>
      </w:pPr>
      <w:r>
        <w:t>Северо-Западный район: особенности ЭГП, природно-ресурсный потенциал, население, древние города района и характеристика хозяйства. Особенности территориальной структуры хозяйства, специализация района. Г еография важнейших отраслей хозяйства.</w:t>
      </w:r>
    </w:p>
    <w:p w:rsidR="00E80B14" w:rsidRDefault="00E07B23">
      <w:pPr>
        <w:pStyle w:val="9"/>
        <w:framePr w:w="10570" w:h="15245" w:hRule="exact" w:wrap="none" w:vAnchor="page" w:hAnchor="page" w:x="3147" w:y="4460"/>
        <w:shd w:val="clear" w:color="auto" w:fill="auto"/>
        <w:spacing w:after="0"/>
        <w:ind w:left="40" w:right="1180" w:firstLine="0"/>
        <w:jc w:val="both"/>
      </w:pPr>
      <w:r>
        <w:t>Калининградская область:особенности ЭГП, природно-ресурсный потенциал, население и характеристика хозяйства. Рекреационное хозяйство района. Особенности территориальной структуры хозяйства, специализация. Г еография важнейших отраслей хозяйства.</w:t>
      </w:r>
    </w:p>
    <w:p w:rsidR="00E80B14" w:rsidRDefault="00E07B23">
      <w:pPr>
        <w:pStyle w:val="9"/>
        <w:framePr w:w="10570" w:h="15245" w:hRule="exact" w:wrap="none" w:vAnchor="page" w:hAnchor="page" w:x="3147" w:y="4460"/>
        <w:shd w:val="clear" w:color="auto" w:fill="auto"/>
        <w:spacing w:after="0"/>
        <w:ind w:left="40" w:right="20" w:firstLine="0"/>
      </w:pPr>
      <w:r>
        <w:rPr>
          <w:rStyle w:val="0ptb"/>
        </w:rPr>
        <w:t xml:space="preserve">Моря Атлантического океана, омывающие Россию: транспортное значение, ресурсы. </w:t>
      </w:r>
      <w:r>
        <w:t>ЕвропейскийСевер: история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 еография важнейших отраслей хозяйства.</w:t>
      </w:r>
    </w:p>
    <w:p w:rsidR="00E80B14" w:rsidRDefault="00E07B23">
      <w:pPr>
        <w:pStyle w:val="9"/>
        <w:framePr w:w="10570" w:h="15245" w:hRule="exact" w:wrap="none" w:vAnchor="page" w:hAnchor="page" w:x="3147" w:y="4460"/>
        <w:shd w:val="clear" w:color="auto" w:fill="auto"/>
        <w:spacing w:after="0"/>
        <w:ind w:left="40" w:right="20" w:firstLine="0"/>
      </w:pPr>
      <w:r>
        <w:t>Поволжье: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 еография важнейших отраслей хозяйства.</w:t>
      </w:r>
    </w:p>
    <w:p w:rsidR="00E80B14" w:rsidRDefault="00E07B23">
      <w:pPr>
        <w:pStyle w:val="9"/>
        <w:framePr w:w="10570" w:h="15245" w:hRule="exact" w:wrap="none" w:vAnchor="page" w:hAnchor="page" w:x="3147" w:y="4460"/>
        <w:shd w:val="clear" w:color="auto" w:fill="auto"/>
        <w:spacing w:after="0"/>
        <w:ind w:left="40" w:right="20" w:firstLine="0"/>
      </w:pPr>
      <w:r>
        <w:t>Крым:особенности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w:t>
      </w:r>
    </w:p>
    <w:p w:rsidR="00E80B14" w:rsidRDefault="00E07B23">
      <w:pPr>
        <w:pStyle w:val="9"/>
        <w:framePr w:w="10570" w:h="15245" w:hRule="exact" w:wrap="none" w:vAnchor="page" w:hAnchor="page" w:x="3147" w:y="4460"/>
        <w:shd w:val="clear" w:color="auto" w:fill="auto"/>
        <w:spacing w:after="0"/>
        <w:ind w:left="40" w:firstLine="0"/>
      </w:pPr>
      <w:r>
        <w:t>Г еография важнейших отраслейхозяйства.</w:t>
      </w:r>
    </w:p>
    <w:p w:rsidR="00E80B14" w:rsidRDefault="00E07B23">
      <w:pPr>
        <w:pStyle w:val="9"/>
        <w:framePr w:w="10570" w:h="15245" w:hRule="exact" w:wrap="none" w:vAnchor="page" w:hAnchor="page" w:x="3147" w:y="4460"/>
        <w:shd w:val="clear" w:color="auto" w:fill="auto"/>
        <w:spacing w:after="0"/>
        <w:ind w:left="40" w:right="20" w:firstLine="0"/>
      </w:pPr>
      <w:r>
        <w:t>СеверныйКавказ: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 еография важнейших отраслей хозяйства.</w:t>
      </w:r>
    </w:p>
    <w:p w:rsidR="00E80B14" w:rsidRDefault="00E07B23">
      <w:pPr>
        <w:pStyle w:val="70"/>
        <w:framePr w:w="10570" w:h="15245" w:hRule="exact" w:wrap="none" w:vAnchor="page" w:hAnchor="page" w:x="3147" w:y="4460"/>
        <w:shd w:val="clear" w:color="auto" w:fill="auto"/>
        <w:ind w:left="40" w:firstLine="0"/>
        <w:jc w:val="left"/>
      </w:pPr>
      <w:r>
        <w:rPr>
          <w:rStyle w:val="70pt2"/>
          <w:b/>
          <w:bCs/>
          <w:i/>
          <w:iCs/>
        </w:rPr>
        <w:t>ЮжныеморяРоссии: транспортное значение, ресурсы.</w:t>
      </w:r>
    </w:p>
    <w:p w:rsidR="00E80B14" w:rsidRDefault="00E07B23">
      <w:pPr>
        <w:pStyle w:val="9"/>
        <w:framePr w:w="10570" w:h="15245" w:hRule="exact" w:wrap="none" w:vAnchor="page" w:hAnchor="page" w:x="3147" w:y="4460"/>
        <w:shd w:val="clear" w:color="auto" w:fill="auto"/>
        <w:spacing w:after="0"/>
        <w:ind w:left="40" w:right="20" w:firstLine="0"/>
      </w:pPr>
      <w:r>
        <w:t>Уральский район: особенности ЭГП, природно-ресурсный потенциал, этапы освоения, население и характеристика хозяйства. Особенности территориальной структуры хозяйства, специализация района. Г еография важнейших отраслей хозяйства.</w:t>
      </w:r>
    </w:p>
    <w:p w:rsidR="00E80B14" w:rsidRDefault="00E07B23">
      <w:pPr>
        <w:pStyle w:val="60"/>
        <w:framePr w:w="10570" w:h="15245" w:hRule="exact" w:wrap="none" w:vAnchor="page" w:hAnchor="page" w:x="3147" w:y="4460"/>
        <w:shd w:val="clear" w:color="auto" w:fill="auto"/>
        <w:ind w:left="40"/>
      </w:pPr>
      <w:r>
        <w:rPr>
          <w:rStyle w:val="60pt1"/>
          <w:b/>
          <w:bCs/>
        </w:rPr>
        <w:t>Азиатская часть России.</w:t>
      </w:r>
    </w:p>
    <w:p w:rsidR="00E80B14" w:rsidRDefault="00E07B23">
      <w:pPr>
        <w:pStyle w:val="9"/>
        <w:framePr w:w="10570" w:h="15245" w:hRule="exact" w:wrap="none" w:vAnchor="page" w:hAnchor="page" w:x="3147" w:y="4460"/>
        <w:shd w:val="clear" w:color="auto" w:fill="auto"/>
        <w:spacing w:after="0"/>
        <w:ind w:left="40" w:right="20" w:firstLine="0"/>
      </w:pPr>
      <w:r>
        <w:t>Западная Сибирь: особенности ЭГП, природно-ресурсный потенциал, этапы и проблемы освоения , население и характеристика хозяйства. Особенности территориальной структуры хозяйства, специализация района.География важнейших отраслей хозяйства.</w:t>
      </w:r>
    </w:p>
    <w:p w:rsidR="00E80B14" w:rsidRDefault="00E07B23">
      <w:pPr>
        <w:pStyle w:val="70"/>
        <w:framePr w:w="10570" w:h="15245" w:hRule="exact" w:wrap="none" w:vAnchor="page" w:hAnchor="page" w:x="3147" w:y="4460"/>
        <w:shd w:val="clear" w:color="auto" w:fill="auto"/>
        <w:ind w:left="40" w:firstLine="0"/>
        <w:jc w:val="left"/>
      </w:pPr>
      <w:r>
        <w:rPr>
          <w:rStyle w:val="70pt2"/>
          <w:b/>
          <w:bCs/>
          <w:i/>
          <w:iCs/>
        </w:rPr>
        <w:t>Моря Северного Ледовитого океана: транспортное значение, ресурсы.</w:t>
      </w:r>
    </w:p>
    <w:p w:rsidR="00E80B14" w:rsidRDefault="00E07B23">
      <w:pPr>
        <w:pStyle w:val="9"/>
        <w:framePr w:w="10570" w:h="15245" w:hRule="exact" w:wrap="none" w:vAnchor="page" w:hAnchor="page" w:x="3147" w:y="4460"/>
        <w:shd w:val="clear" w:color="auto" w:fill="auto"/>
        <w:spacing w:after="0"/>
        <w:ind w:left="40" w:right="20" w:firstLine="0"/>
      </w:pPr>
      <w:r>
        <w:t>Восточная Сибирь:особенности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района.Г еография важнейших отраслей хозяйства.</w:t>
      </w:r>
    </w:p>
    <w:p w:rsidR="00E80B14" w:rsidRDefault="00E07B23">
      <w:pPr>
        <w:pStyle w:val="70"/>
        <w:framePr w:w="10570" w:h="15245" w:hRule="exact" w:wrap="none" w:vAnchor="page" w:hAnchor="page" w:x="3147" w:y="4460"/>
        <w:shd w:val="clear" w:color="auto" w:fill="auto"/>
        <w:ind w:left="40" w:firstLine="0"/>
        <w:jc w:val="left"/>
      </w:pPr>
      <w:r>
        <w:rPr>
          <w:rStyle w:val="70pt2"/>
          <w:b/>
          <w:bCs/>
          <w:i/>
          <w:iCs/>
        </w:rPr>
        <w:t>Моря Тихого океана: транспортное значение, ресурсы.</w:t>
      </w:r>
    </w:p>
    <w:p w:rsidR="00E80B14" w:rsidRDefault="00E07B23">
      <w:pPr>
        <w:pStyle w:val="9"/>
        <w:framePr w:w="10570" w:h="15245" w:hRule="exact" w:wrap="none" w:vAnchor="page" w:hAnchor="page" w:x="3147" w:y="4460"/>
        <w:shd w:val="clear" w:color="auto" w:fill="auto"/>
        <w:spacing w:after="0"/>
        <w:ind w:left="40" w:right="20" w:firstLine="0"/>
      </w:pPr>
      <w:r>
        <w:t>Дальний Восток:формирование территории, этапы и проблемы освоения, особенности ЭГП, природно-ресурсный потенциал, население и характеристика хозяйства. Особенности</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10531" w:h="870" w:hRule="exact" w:wrap="none" w:vAnchor="page" w:hAnchor="page" w:x="3166" w:y="4249"/>
        <w:shd w:val="clear" w:color="auto" w:fill="auto"/>
        <w:tabs>
          <w:tab w:val="left" w:pos="2930"/>
          <w:tab w:val="left" w:pos="5066"/>
          <w:tab w:val="left" w:pos="7216"/>
          <w:tab w:val="left" w:pos="9803"/>
        </w:tabs>
        <w:spacing w:after="0"/>
        <w:ind w:left="40" w:right="20" w:firstLine="0"/>
      </w:pPr>
      <w:r>
        <w:lastRenderedPageBreak/>
        <w:t>территориальном</w:t>
      </w:r>
      <w:r>
        <w:tab/>
        <w:t>структуры</w:t>
      </w:r>
      <w:r>
        <w:tab/>
        <w:t>хозяйства,</w:t>
      </w:r>
      <w:r>
        <w:tab/>
        <w:t>специализация</w:t>
      </w:r>
      <w:r>
        <w:tab/>
        <w:t>района.</w:t>
      </w:r>
    </w:p>
    <w:p w:rsidR="00E80B14" w:rsidRDefault="00E07B23">
      <w:pPr>
        <w:pStyle w:val="9"/>
        <w:framePr w:w="10531" w:h="870" w:hRule="exact" w:wrap="none" w:vAnchor="page" w:hAnchor="page" w:x="3166" w:y="4249"/>
        <w:shd w:val="clear" w:color="auto" w:fill="auto"/>
        <w:spacing w:after="0"/>
        <w:ind w:left="20" w:right="120" w:firstLine="0"/>
      </w:pPr>
      <w:r>
        <w:t>Роль территории Дальнего Востока в социально-экономическом развитии РФ. География важнейших отраслей хозяйства.</w:t>
      </w:r>
    </w:p>
    <w:p w:rsidR="00E80B14" w:rsidRDefault="00E07B23">
      <w:pPr>
        <w:pStyle w:val="60"/>
        <w:framePr w:w="10531" w:h="14117" w:hRule="exact" w:wrap="none" w:vAnchor="page" w:hAnchor="page" w:x="3166" w:y="5348"/>
        <w:shd w:val="clear" w:color="auto" w:fill="auto"/>
        <w:ind w:left="20"/>
      </w:pPr>
      <w:r>
        <w:rPr>
          <w:rStyle w:val="60pt1"/>
          <w:b/>
          <w:bCs/>
        </w:rPr>
        <w:t>Россияв мире.</w:t>
      </w:r>
    </w:p>
    <w:p w:rsidR="00E80B14" w:rsidRDefault="00E07B23">
      <w:pPr>
        <w:pStyle w:val="9"/>
        <w:framePr w:w="10531" w:h="14117" w:hRule="exact" w:wrap="none" w:vAnchor="page" w:hAnchor="page" w:x="3166" w:y="5348"/>
        <w:shd w:val="clear" w:color="auto" w:fill="auto"/>
        <w:tabs>
          <w:tab w:val="left" w:pos="3097"/>
        </w:tabs>
        <w:spacing w:after="0"/>
        <w:ind w:left="20" w:right="120" w:firstLine="0"/>
      </w:pPr>
      <w:r>
        <w:t>Россия в современном мире (местоРосси и в мире по уровню экономического развития, участие в экономических и политических организациях). Россия в мировом хозяйстве (главные внешне экономические</w:t>
      </w:r>
      <w:r>
        <w:tab/>
        <w:t>партнеры страны, структура и география экспорта и импорта товаров и</w:t>
      </w:r>
    </w:p>
    <w:p w:rsidR="00E80B14" w:rsidRDefault="00E07B23">
      <w:pPr>
        <w:pStyle w:val="9"/>
        <w:framePr w:w="10531" w:h="14117" w:hRule="exact" w:wrap="none" w:vAnchor="page" w:hAnchor="page" w:x="3166" w:y="5348"/>
        <w:shd w:val="clear" w:color="auto" w:fill="auto"/>
        <w:spacing w:after="0"/>
        <w:ind w:left="20" w:firstLine="0"/>
      </w:pPr>
      <w:r>
        <w:t>услуг). Россия в мировой политике. Россия и страны СНГ.</w:t>
      </w:r>
    </w:p>
    <w:p w:rsidR="00E80B14" w:rsidRDefault="00E07B23">
      <w:pPr>
        <w:pStyle w:val="60"/>
        <w:framePr w:w="10531" w:h="14117" w:hRule="exact" w:wrap="none" w:vAnchor="page" w:hAnchor="page" w:x="3166" w:y="5348"/>
        <w:shd w:val="clear" w:color="auto" w:fill="auto"/>
        <w:ind w:left="20"/>
      </w:pPr>
      <w:r>
        <w:rPr>
          <w:rStyle w:val="60pt1"/>
          <w:b/>
          <w:bCs/>
        </w:rPr>
        <w:t>Примерные темы практических работ.</w:t>
      </w:r>
    </w:p>
    <w:p w:rsidR="00E80B14" w:rsidRDefault="00E07B23">
      <w:pPr>
        <w:pStyle w:val="9"/>
        <w:framePr w:w="10531" w:h="14117" w:hRule="exact" w:wrap="none" w:vAnchor="page" w:hAnchor="page" w:x="3166" w:y="5348"/>
        <w:numPr>
          <w:ilvl w:val="0"/>
          <w:numId w:val="149"/>
        </w:numPr>
        <w:shd w:val="clear" w:color="auto" w:fill="auto"/>
        <w:tabs>
          <w:tab w:val="left" w:pos="1460"/>
        </w:tabs>
        <w:spacing w:after="0"/>
        <w:ind w:left="20" w:firstLine="0"/>
      </w:pPr>
      <w:r>
        <w:t>Работа с картой «Имена накарте».</w:t>
      </w:r>
    </w:p>
    <w:p w:rsidR="00E80B14" w:rsidRDefault="00E07B23">
      <w:pPr>
        <w:pStyle w:val="9"/>
        <w:framePr w:w="10531" w:h="14117" w:hRule="exact" w:wrap="none" w:vAnchor="page" w:hAnchor="page" w:x="3166" w:y="5348"/>
        <w:numPr>
          <w:ilvl w:val="0"/>
          <w:numId w:val="149"/>
        </w:numPr>
        <w:shd w:val="clear" w:color="auto" w:fill="auto"/>
        <w:tabs>
          <w:tab w:val="left" w:pos="1489"/>
        </w:tabs>
        <w:spacing w:after="0"/>
        <w:ind w:left="20" w:right="120" w:firstLine="0"/>
      </w:pPr>
      <w:r>
        <w:t>Описание и нанесение на контурную карту географических объектов изученных маршрутов путешественников.</w:t>
      </w:r>
    </w:p>
    <w:p w:rsidR="00E80B14" w:rsidRDefault="00E07B23">
      <w:pPr>
        <w:pStyle w:val="9"/>
        <w:framePr w:w="10531" w:h="14117" w:hRule="exact" w:wrap="none" w:vAnchor="page" w:hAnchor="page" w:x="3166" w:y="5348"/>
        <w:numPr>
          <w:ilvl w:val="0"/>
          <w:numId w:val="149"/>
        </w:numPr>
        <w:shd w:val="clear" w:color="auto" w:fill="auto"/>
        <w:tabs>
          <w:tab w:val="left" w:pos="1484"/>
        </w:tabs>
        <w:spacing w:after="0"/>
        <w:ind w:left="20" w:firstLine="0"/>
      </w:pPr>
      <w:r>
        <w:t>Определение зенитального положения Солнца в разные периоды года.</w:t>
      </w:r>
    </w:p>
    <w:p w:rsidR="00E80B14" w:rsidRDefault="00E07B23">
      <w:pPr>
        <w:pStyle w:val="9"/>
        <w:framePr w:w="10531" w:h="14117" w:hRule="exact" w:wrap="none" w:vAnchor="page" w:hAnchor="page" w:x="3166" w:y="5348"/>
        <w:numPr>
          <w:ilvl w:val="0"/>
          <w:numId w:val="149"/>
        </w:numPr>
        <w:shd w:val="clear" w:color="auto" w:fill="auto"/>
        <w:tabs>
          <w:tab w:val="left" w:pos="1489"/>
        </w:tabs>
        <w:spacing w:after="0"/>
        <w:ind w:left="20" w:firstLine="0"/>
      </w:pPr>
      <w:r>
        <w:t>Определение координат географических объектов по карте.</w:t>
      </w:r>
    </w:p>
    <w:p w:rsidR="00E80B14" w:rsidRDefault="00E07B23">
      <w:pPr>
        <w:pStyle w:val="9"/>
        <w:framePr w:w="10531" w:h="14117" w:hRule="exact" w:wrap="none" w:vAnchor="page" w:hAnchor="page" w:x="3166" w:y="5348"/>
        <w:numPr>
          <w:ilvl w:val="0"/>
          <w:numId w:val="149"/>
        </w:numPr>
        <w:shd w:val="clear" w:color="auto" w:fill="auto"/>
        <w:tabs>
          <w:tab w:val="left" w:pos="1479"/>
        </w:tabs>
        <w:spacing w:after="0"/>
        <w:ind w:left="20" w:firstLine="0"/>
      </w:pPr>
      <w:r>
        <w:t>Определение положения объектов относительно друг друга:</w:t>
      </w:r>
    </w:p>
    <w:p w:rsidR="00E80B14" w:rsidRDefault="00E07B23">
      <w:pPr>
        <w:pStyle w:val="9"/>
        <w:framePr w:w="10531" w:h="14117" w:hRule="exact" w:wrap="none" w:vAnchor="page" w:hAnchor="page" w:x="3166" w:y="5348"/>
        <w:numPr>
          <w:ilvl w:val="0"/>
          <w:numId w:val="149"/>
        </w:numPr>
        <w:shd w:val="clear" w:color="auto" w:fill="auto"/>
        <w:tabs>
          <w:tab w:val="left" w:pos="1484"/>
        </w:tabs>
        <w:spacing w:after="0"/>
        <w:ind w:left="20" w:firstLine="0"/>
      </w:pPr>
      <w:r>
        <w:t>Определение направлений и расстояний по глобусу и карте.</w:t>
      </w:r>
    </w:p>
    <w:p w:rsidR="00E80B14" w:rsidRDefault="00E07B23">
      <w:pPr>
        <w:pStyle w:val="9"/>
        <w:framePr w:w="10531" w:h="14117" w:hRule="exact" w:wrap="none" w:vAnchor="page" w:hAnchor="page" w:x="3166" w:y="5348"/>
        <w:numPr>
          <w:ilvl w:val="0"/>
          <w:numId w:val="149"/>
        </w:numPr>
        <w:shd w:val="clear" w:color="auto" w:fill="auto"/>
        <w:tabs>
          <w:tab w:val="left" w:pos="1484"/>
        </w:tabs>
        <w:spacing w:after="0"/>
        <w:ind w:left="20" w:right="120" w:firstLine="0"/>
      </w:pPr>
      <w:r>
        <w:t>Определение высот и глубин географических объектов с использованием шкалы высот иглубин.</w:t>
      </w:r>
    </w:p>
    <w:p w:rsidR="00E80B14" w:rsidRDefault="00E07B23">
      <w:pPr>
        <w:pStyle w:val="9"/>
        <w:framePr w:w="10531" w:h="14117" w:hRule="exact" w:wrap="none" w:vAnchor="page" w:hAnchor="page" w:x="3166" w:y="5348"/>
        <w:numPr>
          <w:ilvl w:val="0"/>
          <w:numId w:val="149"/>
        </w:numPr>
        <w:shd w:val="clear" w:color="auto" w:fill="auto"/>
        <w:tabs>
          <w:tab w:val="left" w:pos="1479"/>
        </w:tabs>
        <w:spacing w:after="0"/>
        <w:ind w:left="20" w:firstLine="0"/>
      </w:pPr>
      <w:r>
        <w:t>Определение азимута.</w:t>
      </w:r>
    </w:p>
    <w:p w:rsidR="00E80B14" w:rsidRDefault="00E07B23">
      <w:pPr>
        <w:pStyle w:val="9"/>
        <w:framePr w:w="10531" w:h="14117" w:hRule="exact" w:wrap="none" w:vAnchor="page" w:hAnchor="page" w:x="3166" w:y="5348"/>
        <w:numPr>
          <w:ilvl w:val="0"/>
          <w:numId w:val="149"/>
        </w:numPr>
        <w:shd w:val="clear" w:color="auto" w:fill="auto"/>
        <w:tabs>
          <w:tab w:val="left" w:pos="1484"/>
        </w:tabs>
        <w:spacing w:after="0"/>
        <w:ind w:left="20" w:firstLine="0"/>
      </w:pPr>
      <w:r>
        <w:t>Ориентирование на местности.</w:t>
      </w:r>
    </w:p>
    <w:p w:rsidR="00E80B14" w:rsidRDefault="00E07B23">
      <w:pPr>
        <w:pStyle w:val="9"/>
        <w:framePr w:w="10531" w:h="14117" w:hRule="exact" w:wrap="none" w:vAnchor="page" w:hAnchor="page" w:x="3166" w:y="5348"/>
        <w:numPr>
          <w:ilvl w:val="0"/>
          <w:numId w:val="149"/>
        </w:numPr>
        <w:shd w:val="clear" w:color="auto" w:fill="auto"/>
        <w:tabs>
          <w:tab w:val="left" w:pos="1470"/>
        </w:tabs>
        <w:spacing w:after="0"/>
        <w:ind w:left="20" w:firstLine="0"/>
      </w:pPr>
      <w:r>
        <w:t>Составление плана местности.</w:t>
      </w:r>
    </w:p>
    <w:p w:rsidR="00E80B14" w:rsidRDefault="00E07B23">
      <w:pPr>
        <w:pStyle w:val="9"/>
        <w:framePr w:w="10531" w:h="14117" w:hRule="exact" w:wrap="none" w:vAnchor="page" w:hAnchor="page" w:x="3166" w:y="5348"/>
        <w:numPr>
          <w:ilvl w:val="0"/>
          <w:numId w:val="149"/>
        </w:numPr>
        <w:shd w:val="clear" w:color="auto" w:fill="auto"/>
        <w:tabs>
          <w:tab w:val="left" w:pos="1460"/>
        </w:tabs>
        <w:spacing w:after="0"/>
        <w:ind w:left="20" w:firstLine="0"/>
      </w:pPr>
      <w:r>
        <w:t>Работа с коллекциями минералов, горных пород, полезных ископаемых.</w:t>
      </w:r>
    </w:p>
    <w:p w:rsidR="00E80B14" w:rsidRDefault="00E07B23">
      <w:pPr>
        <w:pStyle w:val="9"/>
        <w:framePr w:w="10531" w:h="14117" w:hRule="exact" w:wrap="none" w:vAnchor="page" w:hAnchor="page" w:x="3166" w:y="5348"/>
        <w:numPr>
          <w:ilvl w:val="0"/>
          <w:numId w:val="149"/>
        </w:numPr>
        <w:shd w:val="clear" w:color="auto" w:fill="auto"/>
        <w:tabs>
          <w:tab w:val="left" w:pos="1460"/>
        </w:tabs>
        <w:spacing w:after="0"/>
        <w:ind w:left="20" w:firstLine="0"/>
      </w:pPr>
      <w:r>
        <w:t>Работа с картографическими источниками: нанесение элементов рельефа.</w:t>
      </w:r>
    </w:p>
    <w:p w:rsidR="00E80B14" w:rsidRDefault="00E07B23">
      <w:pPr>
        <w:pStyle w:val="9"/>
        <w:framePr w:w="10531" w:h="14117" w:hRule="exact" w:wrap="none" w:vAnchor="page" w:hAnchor="page" w:x="3166" w:y="5348"/>
        <w:numPr>
          <w:ilvl w:val="0"/>
          <w:numId w:val="149"/>
        </w:numPr>
        <w:shd w:val="clear" w:color="auto" w:fill="auto"/>
        <w:tabs>
          <w:tab w:val="left" w:pos="1484"/>
        </w:tabs>
        <w:spacing w:after="0"/>
        <w:ind w:left="20" w:right="120" w:firstLine="0"/>
      </w:pPr>
      <w:r>
        <w:t>Описание элементов рельефа. Определение и объяснение изменений элементов рельефа своей местности под воздействием хозяйственной деятельности человека.</w:t>
      </w:r>
    </w:p>
    <w:p w:rsidR="00E80B14" w:rsidRDefault="00E07B23">
      <w:pPr>
        <w:pStyle w:val="9"/>
        <w:framePr w:w="10531" w:h="14117" w:hRule="exact" w:wrap="none" w:vAnchor="page" w:hAnchor="page" w:x="3166" w:y="5348"/>
        <w:numPr>
          <w:ilvl w:val="0"/>
          <w:numId w:val="149"/>
        </w:numPr>
        <w:shd w:val="clear" w:color="auto" w:fill="auto"/>
        <w:tabs>
          <w:tab w:val="left" w:pos="1460"/>
        </w:tabs>
        <w:spacing w:after="0"/>
        <w:ind w:left="20" w:firstLine="0"/>
      </w:pPr>
      <w:r>
        <w:t>Работа с картографическими источниками: нанесение объектов гидрографии.</w:t>
      </w:r>
    </w:p>
    <w:p w:rsidR="00E80B14" w:rsidRDefault="00E07B23">
      <w:pPr>
        <w:pStyle w:val="9"/>
        <w:framePr w:w="10531" w:h="14117" w:hRule="exact" w:wrap="none" w:vAnchor="page" w:hAnchor="page" w:x="3166" w:y="5348"/>
        <w:numPr>
          <w:ilvl w:val="0"/>
          <w:numId w:val="149"/>
        </w:numPr>
        <w:shd w:val="clear" w:color="auto" w:fill="auto"/>
        <w:tabs>
          <w:tab w:val="left" w:pos="1470"/>
        </w:tabs>
        <w:spacing w:after="0"/>
        <w:ind w:left="20" w:firstLine="0"/>
      </w:pPr>
      <w:r>
        <w:t>Описание объектов гидрографии.</w:t>
      </w:r>
    </w:p>
    <w:p w:rsidR="00E80B14" w:rsidRDefault="00E07B23">
      <w:pPr>
        <w:pStyle w:val="9"/>
        <w:framePr w:w="10531" w:h="14117" w:hRule="exact" w:wrap="none" w:vAnchor="page" w:hAnchor="page" w:x="3166" w:y="5348"/>
        <w:numPr>
          <w:ilvl w:val="0"/>
          <w:numId w:val="149"/>
        </w:numPr>
        <w:shd w:val="clear" w:color="auto" w:fill="auto"/>
        <w:tabs>
          <w:tab w:val="left" w:pos="1460"/>
        </w:tabs>
        <w:spacing w:after="0"/>
        <w:ind w:left="20" w:firstLine="0"/>
      </w:pPr>
      <w:r>
        <w:t>Ведение дневника погоды.</w:t>
      </w:r>
    </w:p>
    <w:p w:rsidR="00E80B14" w:rsidRDefault="00E07B23">
      <w:pPr>
        <w:pStyle w:val="9"/>
        <w:framePr w:w="10531" w:h="14117" w:hRule="exact" w:wrap="none" w:vAnchor="page" w:hAnchor="page" w:x="3166" w:y="5348"/>
        <w:numPr>
          <w:ilvl w:val="0"/>
          <w:numId w:val="149"/>
        </w:numPr>
        <w:shd w:val="clear" w:color="auto" w:fill="auto"/>
        <w:tabs>
          <w:tab w:val="left" w:pos="1479"/>
        </w:tabs>
        <w:spacing w:after="0"/>
        <w:ind w:left="20" w:right="120" w:firstLine="0"/>
      </w:pPr>
      <w:r>
        <w:t>Работа с метеоприборами (проведение наблюдений и измерений, фиксация результатов, обработка результатов наблюдений).</w:t>
      </w:r>
    </w:p>
    <w:p w:rsidR="00E80B14" w:rsidRDefault="00E07B23">
      <w:pPr>
        <w:pStyle w:val="9"/>
        <w:framePr w:w="10531" w:h="14117" w:hRule="exact" w:wrap="none" w:vAnchor="page" w:hAnchor="page" w:x="3166" w:y="5348"/>
        <w:numPr>
          <w:ilvl w:val="0"/>
          <w:numId w:val="149"/>
        </w:numPr>
        <w:shd w:val="clear" w:color="auto" w:fill="auto"/>
        <w:tabs>
          <w:tab w:val="left" w:pos="1470"/>
        </w:tabs>
        <w:spacing w:after="0"/>
        <w:ind w:left="20" w:firstLine="0"/>
      </w:pPr>
      <w:r>
        <w:t>Определение средних температур, амплитуды и построение графиков.</w:t>
      </w:r>
    </w:p>
    <w:p w:rsidR="00E80B14" w:rsidRDefault="00E07B23">
      <w:pPr>
        <w:pStyle w:val="9"/>
        <w:framePr w:w="10531" w:h="14117" w:hRule="exact" w:wrap="none" w:vAnchor="page" w:hAnchor="page" w:x="3166" w:y="5348"/>
        <w:numPr>
          <w:ilvl w:val="0"/>
          <w:numId w:val="149"/>
        </w:numPr>
        <w:shd w:val="clear" w:color="auto" w:fill="auto"/>
        <w:tabs>
          <w:tab w:val="left" w:pos="1474"/>
        </w:tabs>
        <w:spacing w:after="0"/>
        <w:ind w:left="20" w:right="120" w:firstLine="0"/>
      </w:pPr>
      <w:r>
        <w:t>Работа с графическими и статистическими данными, построение розы ветров, диаграмм облачности и осадков по имеющимся данным, анализ полученных данных.</w:t>
      </w:r>
    </w:p>
    <w:p w:rsidR="00E80B14" w:rsidRDefault="00E07B23">
      <w:pPr>
        <w:pStyle w:val="9"/>
        <w:framePr w:w="10531" w:h="14117" w:hRule="exact" w:wrap="none" w:vAnchor="page" w:hAnchor="page" w:x="3166" w:y="5348"/>
        <w:numPr>
          <w:ilvl w:val="0"/>
          <w:numId w:val="149"/>
        </w:numPr>
        <w:shd w:val="clear" w:color="auto" w:fill="auto"/>
        <w:tabs>
          <w:tab w:val="left" w:pos="1479"/>
        </w:tabs>
        <w:spacing w:after="0"/>
        <w:ind w:left="20" w:right="120" w:firstLine="0"/>
      </w:pPr>
      <w:r>
        <w:t>Решение задач на определение высоты местности по разности атмосферного давления, расчет температуры воздуха в зависимости от высоты местности.</w:t>
      </w:r>
    </w:p>
    <w:p w:rsidR="00E80B14" w:rsidRDefault="00E07B23">
      <w:pPr>
        <w:pStyle w:val="9"/>
        <w:framePr w:w="10531" w:h="14117" w:hRule="exact" w:wrap="none" w:vAnchor="page" w:hAnchor="page" w:x="3166" w:y="5348"/>
        <w:numPr>
          <w:ilvl w:val="0"/>
          <w:numId w:val="149"/>
        </w:numPr>
        <w:shd w:val="clear" w:color="auto" w:fill="auto"/>
        <w:tabs>
          <w:tab w:val="left" w:pos="1479"/>
        </w:tabs>
        <w:spacing w:after="0"/>
        <w:ind w:left="20" w:firstLine="0"/>
      </w:pPr>
      <w:r>
        <w:t>Изучение природных комплексов своей местности.</w:t>
      </w:r>
    </w:p>
    <w:p w:rsidR="00E80B14" w:rsidRDefault="00E07B23">
      <w:pPr>
        <w:pStyle w:val="9"/>
        <w:framePr w:w="10531" w:h="14117" w:hRule="exact" w:wrap="none" w:vAnchor="page" w:hAnchor="page" w:x="3166" w:y="5348"/>
        <w:numPr>
          <w:ilvl w:val="0"/>
          <w:numId w:val="149"/>
        </w:numPr>
        <w:shd w:val="clear" w:color="auto" w:fill="auto"/>
        <w:tabs>
          <w:tab w:val="left" w:pos="1489"/>
        </w:tabs>
        <w:spacing w:after="0"/>
        <w:ind w:left="20" w:firstLine="0"/>
      </w:pPr>
      <w:r>
        <w:t>Описание основных компонентов природы океановЗемли.</w:t>
      </w:r>
    </w:p>
    <w:p w:rsidR="00E80B14" w:rsidRDefault="00E07B23">
      <w:pPr>
        <w:pStyle w:val="9"/>
        <w:framePr w:w="10531" w:h="14117" w:hRule="exact" w:wrap="none" w:vAnchor="page" w:hAnchor="page" w:x="3166" w:y="5348"/>
        <w:numPr>
          <w:ilvl w:val="0"/>
          <w:numId w:val="149"/>
        </w:numPr>
        <w:shd w:val="clear" w:color="auto" w:fill="auto"/>
        <w:tabs>
          <w:tab w:val="left" w:pos="1489"/>
        </w:tabs>
        <w:spacing w:after="0"/>
        <w:ind w:left="20" w:right="120" w:firstLine="0"/>
      </w:pPr>
      <w:r>
        <w:t>Создание презентационных материалов об океанах на основе различных источников информации.</w:t>
      </w:r>
    </w:p>
    <w:p w:rsidR="00E80B14" w:rsidRDefault="00E07B23">
      <w:pPr>
        <w:pStyle w:val="9"/>
        <w:framePr w:w="10531" w:h="14117" w:hRule="exact" w:wrap="none" w:vAnchor="page" w:hAnchor="page" w:x="3166" w:y="5348"/>
        <w:numPr>
          <w:ilvl w:val="0"/>
          <w:numId w:val="149"/>
        </w:numPr>
        <w:shd w:val="clear" w:color="auto" w:fill="auto"/>
        <w:tabs>
          <w:tab w:val="left" w:pos="1489"/>
        </w:tabs>
        <w:spacing w:after="0"/>
        <w:ind w:left="20" w:firstLine="0"/>
      </w:pPr>
      <w:r>
        <w:t>Описание основных компонентов природы материков Земли.</w:t>
      </w:r>
    </w:p>
    <w:p w:rsidR="00E80B14" w:rsidRDefault="00E07B23">
      <w:pPr>
        <w:pStyle w:val="9"/>
        <w:framePr w:w="10531" w:h="14117" w:hRule="exact" w:wrap="none" w:vAnchor="page" w:hAnchor="page" w:x="3166" w:y="5348"/>
        <w:numPr>
          <w:ilvl w:val="0"/>
          <w:numId w:val="149"/>
        </w:numPr>
        <w:shd w:val="clear" w:color="auto" w:fill="auto"/>
        <w:tabs>
          <w:tab w:val="left" w:pos="1489"/>
        </w:tabs>
        <w:spacing w:after="0"/>
        <w:ind w:left="20" w:firstLine="0"/>
      </w:pPr>
      <w:r>
        <w:t>Описание природных зон Земли.</w:t>
      </w:r>
    </w:p>
    <w:p w:rsidR="00E80B14" w:rsidRDefault="00E07B23">
      <w:pPr>
        <w:pStyle w:val="9"/>
        <w:framePr w:w="10531" w:h="14117" w:hRule="exact" w:wrap="none" w:vAnchor="page" w:hAnchor="page" w:x="3166" w:y="5348"/>
        <w:numPr>
          <w:ilvl w:val="0"/>
          <w:numId w:val="149"/>
        </w:numPr>
        <w:shd w:val="clear" w:color="auto" w:fill="auto"/>
        <w:tabs>
          <w:tab w:val="left" w:pos="1489"/>
        </w:tabs>
        <w:spacing w:after="0"/>
        <w:ind w:left="20" w:right="120" w:firstLine="0"/>
      </w:pPr>
      <w:r>
        <w:t>Создание презентационных материалов о материке на основе различных источников информации.</w:t>
      </w:r>
    </w:p>
    <w:p w:rsidR="00E80B14" w:rsidRDefault="00E07B23">
      <w:pPr>
        <w:pStyle w:val="9"/>
        <w:framePr w:w="10531" w:h="14117" w:hRule="exact" w:wrap="none" w:vAnchor="page" w:hAnchor="page" w:x="3166" w:y="5348"/>
        <w:numPr>
          <w:ilvl w:val="0"/>
          <w:numId w:val="149"/>
        </w:numPr>
        <w:shd w:val="clear" w:color="auto" w:fill="auto"/>
        <w:tabs>
          <w:tab w:val="left" w:pos="1479"/>
        </w:tabs>
        <w:spacing w:after="0"/>
        <w:ind w:left="20" w:firstLine="0"/>
      </w:pPr>
      <w:r>
        <w:t>Прогнозирование перспективных путей рационального природопользования.</w:t>
      </w:r>
    </w:p>
    <w:p w:rsidR="00E80B14" w:rsidRDefault="00E07B23">
      <w:pPr>
        <w:pStyle w:val="9"/>
        <w:framePr w:w="10531" w:h="14117" w:hRule="exact" w:wrap="none" w:vAnchor="page" w:hAnchor="page" w:x="3166" w:y="5348"/>
        <w:numPr>
          <w:ilvl w:val="0"/>
          <w:numId w:val="149"/>
        </w:numPr>
        <w:shd w:val="clear" w:color="auto" w:fill="auto"/>
        <w:tabs>
          <w:tab w:val="left" w:pos="1489"/>
        </w:tabs>
        <w:spacing w:after="0"/>
        <w:ind w:left="20" w:firstLine="0"/>
      </w:pPr>
      <w:r>
        <w:t>Определение ГП и оценка его влияния на природу и жизнь людей вРоссии.</w:t>
      </w:r>
    </w:p>
    <w:p w:rsidR="00E80B14" w:rsidRDefault="00E07B23">
      <w:pPr>
        <w:pStyle w:val="9"/>
        <w:framePr w:w="10531" w:h="14117" w:hRule="exact" w:wrap="none" w:vAnchor="page" w:hAnchor="page" w:x="3166" w:y="5348"/>
        <w:numPr>
          <w:ilvl w:val="0"/>
          <w:numId w:val="149"/>
        </w:numPr>
        <w:shd w:val="clear" w:color="auto" w:fill="auto"/>
        <w:tabs>
          <w:tab w:val="left" w:pos="1479"/>
        </w:tabs>
        <w:spacing w:after="0"/>
        <w:ind w:left="20" w:right="120" w:firstLine="0"/>
      </w:pPr>
      <w:r>
        <w:t>Работа с картографическими источниками: нанесение особенностей географического положения России.</w:t>
      </w:r>
    </w:p>
    <w:p w:rsidR="00E80B14" w:rsidRDefault="00E07B23">
      <w:pPr>
        <w:pStyle w:val="9"/>
        <w:framePr w:w="10531" w:h="14117" w:hRule="exact" w:wrap="none" w:vAnchor="page" w:hAnchor="page" w:x="3166" w:y="5348"/>
        <w:numPr>
          <w:ilvl w:val="0"/>
          <w:numId w:val="149"/>
        </w:numPr>
        <w:shd w:val="clear" w:color="auto" w:fill="auto"/>
        <w:tabs>
          <w:tab w:val="left" w:pos="1484"/>
        </w:tabs>
        <w:spacing w:after="0"/>
        <w:ind w:left="20" w:firstLine="0"/>
      </w:pPr>
      <w:r>
        <w:t>Оценивание динамики изменения границ России и их значения.</w:t>
      </w:r>
    </w:p>
    <w:p w:rsidR="00E80B14" w:rsidRDefault="00E07B23">
      <w:pPr>
        <w:pStyle w:val="9"/>
        <w:framePr w:w="10531" w:h="14117" w:hRule="exact" w:wrap="none" w:vAnchor="page" w:hAnchor="page" w:x="3166" w:y="5348"/>
        <w:numPr>
          <w:ilvl w:val="0"/>
          <w:numId w:val="149"/>
        </w:numPr>
        <w:shd w:val="clear" w:color="auto" w:fill="auto"/>
        <w:tabs>
          <w:tab w:val="left" w:pos="1474"/>
        </w:tabs>
        <w:spacing w:after="0"/>
        <w:ind w:left="20" w:right="120" w:firstLine="0"/>
      </w:pPr>
      <w:r>
        <w:t>Написание эссе о роли русских землепроходцев и исследователей в освоении и изучении территорииРоссии.</w:t>
      </w:r>
    </w:p>
    <w:p w:rsidR="00E80B14" w:rsidRDefault="00E07B23">
      <w:pPr>
        <w:pStyle w:val="9"/>
        <w:framePr w:w="10531" w:h="14117" w:hRule="exact" w:wrap="none" w:vAnchor="page" w:hAnchor="page" w:x="3166" w:y="5348"/>
        <w:numPr>
          <w:ilvl w:val="0"/>
          <w:numId w:val="149"/>
        </w:numPr>
        <w:shd w:val="clear" w:color="auto" w:fill="auto"/>
        <w:tabs>
          <w:tab w:val="left" w:pos="1474"/>
        </w:tabs>
        <w:spacing w:after="0"/>
        <w:ind w:left="20" w:firstLine="0"/>
      </w:pPr>
      <w:r>
        <w:t>Решение задач на определение разницы во времени различных территорий России.</w:t>
      </w:r>
    </w:p>
    <w:p w:rsidR="00E80B14" w:rsidRDefault="00E07B23">
      <w:pPr>
        <w:pStyle w:val="9"/>
        <w:framePr w:w="10531" w:h="14117" w:hRule="exact" w:wrap="none" w:vAnchor="page" w:hAnchor="page" w:x="3166" w:y="5348"/>
        <w:numPr>
          <w:ilvl w:val="0"/>
          <w:numId w:val="149"/>
        </w:numPr>
        <w:shd w:val="clear" w:color="auto" w:fill="auto"/>
        <w:tabs>
          <w:tab w:val="left" w:pos="1474"/>
        </w:tabs>
        <w:spacing w:after="0"/>
        <w:ind w:left="20" w:right="120" w:firstLine="0"/>
      </w:pPr>
      <w:r>
        <w:t>Выявление взаимозависимостей тектонической структуры, формы рельефа, полезных ископаемых на территорииРоссии.</w:t>
      </w:r>
    </w:p>
    <w:p w:rsidR="00E80B14" w:rsidRDefault="00E07B23">
      <w:pPr>
        <w:pStyle w:val="9"/>
        <w:framePr w:w="10531" w:h="14117" w:hRule="exact" w:wrap="none" w:vAnchor="page" w:hAnchor="page" w:x="3166" w:y="5348"/>
        <w:numPr>
          <w:ilvl w:val="0"/>
          <w:numId w:val="149"/>
        </w:numPr>
        <w:shd w:val="clear" w:color="auto" w:fill="auto"/>
        <w:tabs>
          <w:tab w:val="left" w:pos="1474"/>
        </w:tabs>
        <w:spacing w:after="0"/>
        <w:ind w:left="20" w:firstLine="0"/>
      </w:pPr>
      <w:r>
        <w:t>Работа с картографическими источниками: нанесение элементов рельефаРоссии.</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10536" w:h="14967" w:hRule="exact" w:wrap="none" w:vAnchor="page" w:hAnchor="page" w:x="3164" w:y="4398"/>
        <w:numPr>
          <w:ilvl w:val="0"/>
          <w:numId w:val="149"/>
        </w:numPr>
        <w:shd w:val="clear" w:color="auto" w:fill="auto"/>
        <w:tabs>
          <w:tab w:val="left" w:pos="1484"/>
        </w:tabs>
        <w:spacing w:after="0"/>
        <w:ind w:left="20" w:firstLine="0"/>
        <w:jc w:val="both"/>
      </w:pPr>
      <w:r>
        <w:lastRenderedPageBreak/>
        <w:t>Описание элементов рельефа России.</w:t>
      </w:r>
    </w:p>
    <w:p w:rsidR="00E80B14" w:rsidRDefault="00E07B23">
      <w:pPr>
        <w:pStyle w:val="9"/>
        <w:framePr w:w="10536" w:h="14967" w:hRule="exact" w:wrap="none" w:vAnchor="page" w:hAnchor="page" w:x="3164" w:y="4398"/>
        <w:numPr>
          <w:ilvl w:val="0"/>
          <w:numId w:val="149"/>
        </w:numPr>
        <w:shd w:val="clear" w:color="auto" w:fill="auto"/>
        <w:tabs>
          <w:tab w:val="left" w:pos="1474"/>
        </w:tabs>
        <w:spacing w:after="0"/>
        <w:ind w:left="20" w:firstLine="0"/>
        <w:jc w:val="both"/>
      </w:pPr>
      <w:r>
        <w:t>Построение профиля своейместности.</w:t>
      </w:r>
    </w:p>
    <w:p w:rsidR="00E80B14" w:rsidRDefault="00E07B23">
      <w:pPr>
        <w:pStyle w:val="9"/>
        <w:framePr w:w="10536" w:h="14967" w:hRule="exact" w:wrap="none" w:vAnchor="page" w:hAnchor="page" w:x="3164" w:y="4398"/>
        <w:numPr>
          <w:ilvl w:val="0"/>
          <w:numId w:val="149"/>
        </w:numPr>
        <w:shd w:val="clear" w:color="auto" w:fill="auto"/>
        <w:tabs>
          <w:tab w:val="left" w:pos="1474"/>
        </w:tabs>
        <w:spacing w:after="0"/>
        <w:ind w:left="20" w:firstLine="0"/>
        <w:jc w:val="both"/>
      </w:pPr>
      <w:r>
        <w:t>Работа с картографическими источниками: нанесение объектов гидрографии России.</w:t>
      </w:r>
    </w:p>
    <w:p w:rsidR="00E80B14" w:rsidRDefault="00E07B23">
      <w:pPr>
        <w:pStyle w:val="9"/>
        <w:framePr w:w="10536" w:h="14967" w:hRule="exact" w:wrap="none" w:vAnchor="page" w:hAnchor="page" w:x="3164" w:y="4398"/>
        <w:numPr>
          <w:ilvl w:val="0"/>
          <w:numId w:val="149"/>
        </w:numPr>
        <w:shd w:val="clear" w:color="auto" w:fill="auto"/>
        <w:tabs>
          <w:tab w:val="left" w:pos="1484"/>
        </w:tabs>
        <w:spacing w:after="0"/>
        <w:ind w:left="20" w:firstLine="0"/>
        <w:jc w:val="both"/>
      </w:pPr>
      <w:r>
        <w:t>Описание объектов гидрографии России.</w:t>
      </w:r>
    </w:p>
    <w:p w:rsidR="00E80B14" w:rsidRDefault="00E07B23">
      <w:pPr>
        <w:pStyle w:val="9"/>
        <w:framePr w:w="10536" w:h="14967" w:hRule="exact" w:wrap="none" w:vAnchor="page" w:hAnchor="page" w:x="3164" w:y="4398"/>
        <w:numPr>
          <w:ilvl w:val="0"/>
          <w:numId w:val="149"/>
        </w:numPr>
        <w:shd w:val="clear" w:color="auto" w:fill="auto"/>
        <w:tabs>
          <w:tab w:val="left" w:pos="1494"/>
        </w:tabs>
        <w:spacing w:after="0"/>
        <w:ind w:left="20" w:right="420" w:firstLine="0"/>
        <w:jc w:val="both"/>
      </w:pPr>
      <w:r>
        <w:t>Определение закономерностей распределения солнечной радиации, радиационного баланс, выявление особенностей распределения средних температур января и июля на территории России.</w:t>
      </w:r>
    </w:p>
    <w:p w:rsidR="00E80B14" w:rsidRDefault="00E07B23">
      <w:pPr>
        <w:pStyle w:val="9"/>
        <w:framePr w:w="10536" w:h="14967" w:hRule="exact" w:wrap="none" w:vAnchor="page" w:hAnchor="page" w:x="3164" w:y="4398"/>
        <w:numPr>
          <w:ilvl w:val="0"/>
          <w:numId w:val="149"/>
        </w:numPr>
        <w:shd w:val="clear" w:color="auto" w:fill="auto"/>
        <w:tabs>
          <w:tab w:val="left" w:pos="1479"/>
        </w:tabs>
        <w:spacing w:after="0"/>
        <w:ind w:left="20" w:firstLine="0"/>
        <w:jc w:val="both"/>
      </w:pPr>
      <w:r>
        <w:t>Распределение количества осадков на территории России, работа склиматограммами.</w:t>
      </w:r>
    </w:p>
    <w:p w:rsidR="00E80B14" w:rsidRDefault="00E07B23">
      <w:pPr>
        <w:pStyle w:val="9"/>
        <w:framePr w:w="10536" w:h="14967" w:hRule="exact" w:wrap="none" w:vAnchor="page" w:hAnchor="page" w:x="3164" w:y="4398"/>
        <w:numPr>
          <w:ilvl w:val="0"/>
          <w:numId w:val="149"/>
        </w:numPr>
        <w:shd w:val="clear" w:color="auto" w:fill="auto"/>
        <w:tabs>
          <w:tab w:val="left" w:pos="1489"/>
        </w:tabs>
        <w:spacing w:after="0"/>
        <w:ind w:left="20" w:firstLine="0"/>
        <w:jc w:val="both"/>
      </w:pPr>
      <w:r>
        <w:t>Описание характеристики климата своего региона.</w:t>
      </w:r>
    </w:p>
    <w:p w:rsidR="00E80B14" w:rsidRDefault="00E07B23">
      <w:pPr>
        <w:pStyle w:val="9"/>
        <w:framePr w:w="10536" w:h="14967" w:hRule="exact" w:wrap="none" w:vAnchor="page" w:hAnchor="page" w:x="3164" w:y="4398"/>
        <w:numPr>
          <w:ilvl w:val="0"/>
          <w:numId w:val="149"/>
        </w:numPr>
        <w:shd w:val="clear" w:color="auto" w:fill="auto"/>
        <w:tabs>
          <w:tab w:val="left" w:pos="1489"/>
        </w:tabs>
        <w:spacing w:after="0"/>
        <w:ind w:left="20" w:firstLine="0"/>
        <w:jc w:val="both"/>
      </w:pPr>
      <w:r>
        <w:t>Составление прогноза погоды на основе различных источников информации.</w:t>
      </w:r>
    </w:p>
    <w:p w:rsidR="00E80B14" w:rsidRDefault="00E07B23">
      <w:pPr>
        <w:pStyle w:val="9"/>
        <w:framePr w:w="10536" w:h="14967" w:hRule="exact" w:wrap="none" w:vAnchor="page" w:hAnchor="page" w:x="3164" w:y="4398"/>
        <w:numPr>
          <w:ilvl w:val="0"/>
          <w:numId w:val="149"/>
        </w:numPr>
        <w:shd w:val="clear" w:color="auto" w:fill="auto"/>
        <w:tabs>
          <w:tab w:val="left" w:pos="1489"/>
        </w:tabs>
        <w:spacing w:after="0"/>
        <w:ind w:left="20" w:firstLine="0"/>
        <w:jc w:val="both"/>
      </w:pPr>
      <w:r>
        <w:t>Описание основных компонентов природыРоссии.</w:t>
      </w:r>
    </w:p>
    <w:p w:rsidR="00E80B14" w:rsidRDefault="00E07B23">
      <w:pPr>
        <w:pStyle w:val="9"/>
        <w:framePr w:w="10536" w:h="14967" w:hRule="exact" w:wrap="none" w:vAnchor="page" w:hAnchor="page" w:x="3164" w:y="4398"/>
        <w:numPr>
          <w:ilvl w:val="0"/>
          <w:numId w:val="149"/>
        </w:numPr>
        <w:shd w:val="clear" w:color="auto" w:fill="auto"/>
        <w:tabs>
          <w:tab w:val="left" w:pos="1489"/>
        </w:tabs>
        <w:spacing w:after="0"/>
        <w:ind w:left="20" w:right="840" w:firstLine="0"/>
      </w:pPr>
      <w:r>
        <w:t>Создание презентационных материалов о природе России на основе различных источников информации.</w:t>
      </w:r>
    </w:p>
    <w:p w:rsidR="00E80B14" w:rsidRDefault="00E07B23">
      <w:pPr>
        <w:pStyle w:val="9"/>
        <w:framePr w:w="10536" w:h="14967" w:hRule="exact" w:wrap="none" w:vAnchor="page" w:hAnchor="page" w:x="3164" w:y="4398"/>
        <w:numPr>
          <w:ilvl w:val="0"/>
          <w:numId w:val="149"/>
        </w:numPr>
        <w:shd w:val="clear" w:color="auto" w:fill="auto"/>
        <w:tabs>
          <w:tab w:val="left" w:pos="1489"/>
        </w:tabs>
        <w:spacing w:after="0"/>
        <w:ind w:left="20" w:firstLine="0"/>
        <w:jc w:val="both"/>
      </w:pPr>
      <w:r>
        <w:t>Сравнение особенностей природы отдельных регионов страны.</w:t>
      </w:r>
    </w:p>
    <w:p w:rsidR="00E80B14" w:rsidRDefault="00E07B23">
      <w:pPr>
        <w:pStyle w:val="9"/>
        <w:framePr w:w="10536" w:h="14967" w:hRule="exact" w:wrap="none" w:vAnchor="page" w:hAnchor="page" w:x="3164" w:y="4398"/>
        <w:numPr>
          <w:ilvl w:val="0"/>
          <w:numId w:val="149"/>
        </w:numPr>
        <w:shd w:val="clear" w:color="auto" w:fill="auto"/>
        <w:tabs>
          <w:tab w:val="left" w:pos="1489"/>
        </w:tabs>
        <w:spacing w:after="0"/>
        <w:ind w:left="20" w:right="60" w:firstLine="0"/>
        <w:jc w:val="both"/>
      </w:pPr>
      <w:r>
        <w:t>Определение видов особо охраняемых природных территорий России и их особенностей.</w:t>
      </w:r>
    </w:p>
    <w:p w:rsidR="00E80B14" w:rsidRDefault="00E07B23">
      <w:pPr>
        <w:pStyle w:val="9"/>
        <w:framePr w:w="10536" w:h="14967" w:hRule="exact" w:wrap="none" w:vAnchor="page" w:hAnchor="page" w:x="3164" w:y="4398"/>
        <w:numPr>
          <w:ilvl w:val="0"/>
          <w:numId w:val="149"/>
        </w:numPr>
        <w:shd w:val="clear" w:color="auto" w:fill="auto"/>
        <w:tabs>
          <w:tab w:val="left" w:pos="1479"/>
        </w:tabs>
        <w:spacing w:after="0"/>
        <w:ind w:left="20" w:right="60" w:firstLine="0"/>
      </w:pPr>
      <w:r>
        <w:t>Работа с разными источниками информации: чтение и анализ диаграмм, графиков, схем, карт и статистических материалов для определения особенностей географии населенияРоссии.</w:t>
      </w:r>
    </w:p>
    <w:p w:rsidR="00E80B14" w:rsidRDefault="00E07B23">
      <w:pPr>
        <w:pStyle w:val="9"/>
        <w:framePr w:w="10536" w:h="14967" w:hRule="exact" w:wrap="none" w:vAnchor="page" w:hAnchor="page" w:x="3164" w:y="4398"/>
        <w:numPr>
          <w:ilvl w:val="0"/>
          <w:numId w:val="149"/>
        </w:numPr>
        <w:shd w:val="clear" w:color="auto" w:fill="auto"/>
        <w:tabs>
          <w:tab w:val="left" w:pos="1489"/>
        </w:tabs>
        <w:spacing w:after="0"/>
        <w:ind w:left="20" w:firstLine="0"/>
        <w:jc w:val="both"/>
      </w:pPr>
      <w:r>
        <w:t>Определение особенностей размещения крупных народовРоссии.</w:t>
      </w:r>
    </w:p>
    <w:p w:rsidR="00E80B14" w:rsidRDefault="00E07B23">
      <w:pPr>
        <w:pStyle w:val="9"/>
        <w:framePr w:w="10536" w:h="14967" w:hRule="exact" w:wrap="none" w:vAnchor="page" w:hAnchor="page" w:x="3164" w:y="4398"/>
        <w:numPr>
          <w:ilvl w:val="0"/>
          <w:numId w:val="149"/>
        </w:numPr>
        <w:shd w:val="clear" w:color="auto" w:fill="auto"/>
        <w:tabs>
          <w:tab w:val="left" w:pos="1489"/>
        </w:tabs>
        <w:spacing w:after="0"/>
        <w:ind w:left="20" w:right="60" w:firstLine="0"/>
        <w:jc w:val="both"/>
      </w:pPr>
      <w:r>
        <w:t>Определение, вычисление и сравнение показателей естественного прироста населения в разных частяхРоссии.</w:t>
      </w:r>
    </w:p>
    <w:p w:rsidR="00E80B14" w:rsidRDefault="00E07B23">
      <w:pPr>
        <w:pStyle w:val="9"/>
        <w:framePr w:w="10536" w:h="14967" w:hRule="exact" w:wrap="none" w:vAnchor="page" w:hAnchor="page" w:x="3164" w:y="4398"/>
        <w:numPr>
          <w:ilvl w:val="0"/>
          <w:numId w:val="149"/>
        </w:numPr>
        <w:shd w:val="clear" w:color="auto" w:fill="auto"/>
        <w:tabs>
          <w:tab w:val="left" w:pos="1470"/>
        </w:tabs>
        <w:spacing w:after="0"/>
        <w:ind w:left="20" w:firstLine="0"/>
        <w:jc w:val="both"/>
      </w:pPr>
      <w:r>
        <w:t>Чтение и анализ половозрастных пирамид.</w:t>
      </w:r>
    </w:p>
    <w:p w:rsidR="00E80B14" w:rsidRDefault="00E07B23">
      <w:pPr>
        <w:pStyle w:val="9"/>
        <w:framePr w:w="10536" w:h="14967" w:hRule="exact" w:wrap="none" w:vAnchor="page" w:hAnchor="page" w:x="3164" w:y="4398"/>
        <w:numPr>
          <w:ilvl w:val="0"/>
          <w:numId w:val="149"/>
        </w:numPr>
        <w:shd w:val="clear" w:color="auto" w:fill="auto"/>
        <w:tabs>
          <w:tab w:val="left" w:pos="1479"/>
        </w:tabs>
        <w:spacing w:after="0"/>
        <w:ind w:left="20" w:firstLine="0"/>
        <w:jc w:val="both"/>
      </w:pPr>
      <w:r>
        <w:t>Оценивание демографической ситуации России и отдельных ее территорий.</w:t>
      </w:r>
    </w:p>
    <w:p w:rsidR="00E80B14" w:rsidRDefault="00E07B23">
      <w:pPr>
        <w:pStyle w:val="9"/>
        <w:framePr w:w="10536" w:h="14967" w:hRule="exact" w:wrap="none" w:vAnchor="page" w:hAnchor="page" w:x="3164" w:y="4398"/>
        <w:numPr>
          <w:ilvl w:val="0"/>
          <w:numId w:val="149"/>
        </w:numPr>
        <w:shd w:val="clear" w:color="auto" w:fill="auto"/>
        <w:tabs>
          <w:tab w:val="left" w:pos="1479"/>
        </w:tabs>
        <w:spacing w:after="0"/>
        <w:ind w:left="20" w:firstLine="0"/>
        <w:jc w:val="both"/>
      </w:pPr>
      <w:r>
        <w:t>Определение величины миграционного прироста населения в разных частяхРоссии.</w:t>
      </w:r>
    </w:p>
    <w:p w:rsidR="00E80B14" w:rsidRDefault="00E07B23">
      <w:pPr>
        <w:pStyle w:val="9"/>
        <w:framePr w:w="10536" w:h="14967" w:hRule="exact" w:wrap="none" w:vAnchor="page" w:hAnchor="page" w:x="3164" w:y="4398"/>
        <w:numPr>
          <w:ilvl w:val="0"/>
          <w:numId w:val="149"/>
        </w:numPr>
        <w:shd w:val="clear" w:color="auto" w:fill="auto"/>
        <w:tabs>
          <w:tab w:val="left" w:pos="1484"/>
        </w:tabs>
        <w:spacing w:after="0"/>
        <w:ind w:left="20" w:right="840" w:firstLine="0"/>
      </w:pPr>
      <w:r>
        <w:t>Определение видов и направлений внутренних и внешних миграций, объяснение причин, составление схемы.</w:t>
      </w:r>
    </w:p>
    <w:p w:rsidR="00E80B14" w:rsidRDefault="00E07B23">
      <w:pPr>
        <w:pStyle w:val="9"/>
        <w:framePr w:w="10536" w:h="14967" w:hRule="exact" w:wrap="none" w:vAnchor="page" w:hAnchor="page" w:x="3164" w:y="4398"/>
        <w:numPr>
          <w:ilvl w:val="0"/>
          <w:numId w:val="149"/>
        </w:numPr>
        <w:shd w:val="clear" w:color="auto" w:fill="auto"/>
        <w:tabs>
          <w:tab w:val="left" w:pos="1494"/>
        </w:tabs>
        <w:spacing w:after="0"/>
        <w:ind w:left="20" w:right="420" w:firstLine="0"/>
        <w:jc w:val="both"/>
      </w:pPr>
      <w:r>
        <w:t>Объяснение различий в обеспеченности трудовыми ресурсами отдельных регионов России.</w:t>
      </w:r>
    </w:p>
    <w:p w:rsidR="00E80B14" w:rsidRDefault="00E07B23">
      <w:pPr>
        <w:pStyle w:val="9"/>
        <w:framePr w:w="10536" w:h="14967" w:hRule="exact" w:wrap="none" w:vAnchor="page" w:hAnchor="page" w:x="3164" w:y="4398"/>
        <w:numPr>
          <w:ilvl w:val="0"/>
          <w:numId w:val="149"/>
        </w:numPr>
        <w:shd w:val="clear" w:color="auto" w:fill="auto"/>
        <w:tabs>
          <w:tab w:val="left" w:pos="1479"/>
        </w:tabs>
        <w:spacing w:after="0"/>
        <w:ind w:left="20" w:firstLine="0"/>
        <w:jc w:val="both"/>
      </w:pPr>
      <w:r>
        <w:t>Оценивание уровня урбанизации отдельных регионов России.</w:t>
      </w:r>
    </w:p>
    <w:p w:rsidR="00E80B14" w:rsidRDefault="00E07B23">
      <w:pPr>
        <w:pStyle w:val="9"/>
        <w:framePr w:w="10536" w:h="14967" w:hRule="exact" w:wrap="none" w:vAnchor="page" w:hAnchor="page" w:x="3164" w:y="4398"/>
        <w:numPr>
          <w:ilvl w:val="0"/>
          <w:numId w:val="149"/>
        </w:numPr>
        <w:shd w:val="clear" w:color="auto" w:fill="auto"/>
        <w:tabs>
          <w:tab w:val="left" w:pos="1479"/>
        </w:tabs>
        <w:spacing w:after="0"/>
        <w:ind w:left="20" w:firstLine="0"/>
        <w:jc w:val="both"/>
      </w:pPr>
      <w:r>
        <w:t>Описание основных компонентов природы своей местности.</w:t>
      </w:r>
    </w:p>
    <w:p w:rsidR="00E80B14" w:rsidRDefault="00E07B23">
      <w:pPr>
        <w:pStyle w:val="9"/>
        <w:framePr w:w="10536" w:h="14967" w:hRule="exact" w:wrap="none" w:vAnchor="page" w:hAnchor="page" w:x="3164" w:y="4398"/>
        <w:numPr>
          <w:ilvl w:val="0"/>
          <w:numId w:val="149"/>
        </w:numPr>
        <w:shd w:val="clear" w:color="auto" w:fill="auto"/>
        <w:tabs>
          <w:tab w:val="left" w:pos="1484"/>
        </w:tabs>
        <w:spacing w:after="0"/>
        <w:ind w:left="20" w:right="60" w:firstLine="0"/>
        <w:jc w:val="both"/>
      </w:pPr>
      <w:r>
        <w:t>Создание презентационных материалов о природе, проблемах и особенностях населения своей местности на основе различных источников информации.</w:t>
      </w:r>
    </w:p>
    <w:p w:rsidR="00E80B14" w:rsidRDefault="00E07B23">
      <w:pPr>
        <w:pStyle w:val="9"/>
        <w:framePr w:w="10536" w:h="14967" w:hRule="exact" w:wrap="none" w:vAnchor="page" w:hAnchor="page" w:x="3164" w:y="4398"/>
        <w:numPr>
          <w:ilvl w:val="0"/>
          <w:numId w:val="149"/>
        </w:numPr>
        <w:shd w:val="clear" w:color="auto" w:fill="auto"/>
        <w:tabs>
          <w:tab w:val="left" w:pos="1479"/>
        </w:tabs>
        <w:spacing w:after="0"/>
        <w:ind w:left="20" w:right="840" w:firstLine="0"/>
      </w:pPr>
      <w:r>
        <w:t>Работа с картографическими источниками: нанесение субъектов, экономических районов и федеральных округовРФ.</w:t>
      </w:r>
    </w:p>
    <w:p w:rsidR="00E80B14" w:rsidRDefault="00E07B23">
      <w:pPr>
        <w:pStyle w:val="9"/>
        <w:framePr w:w="10536" w:h="14967" w:hRule="exact" w:wrap="none" w:vAnchor="page" w:hAnchor="page" w:x="3164" w:y="4398"/>
        <w:numPr>
          <w:ilvl w:val="0"/>
          <w:numId w:val="149"/>
        </w:numPr>
        <w:shd w:val="clear" w:color="auto" w:fill="auto"/>
        <w:tabs>
          <w:tab w:val="left" w:pos="1474"/>
        </w:tabs>
        <w:spacing w:after="0"/>
        <w:ind w:left="20" w:right="420" w:firstLine="0"/>
        <w:jc w:val="both"/>
      </w:pPr>
      <w:r>
        <w:t>Работа с разными источниками информации: чтение и анализ диаграмм, графиков, схем, карт и статистических материалов для определения особенностей хозяйстваРоссии.</w:t>
      </w:r>
    </w:p>
    <w:p w:rsidR="00E80B14" w:rsidRDefault="00E07B23">
      <w:pPr>
        <w:pStyle w:val="9"/>
        <w:framePr w:w="10536" w:h="14967" w:hRule="exact" w:wrap="none" w:vAnchor="page" w:hAnchor="page" w:x="3164" w:y="4398"/>
        <w:numPr>
          <w:ilvl w:val="0"/>
          <w:numId w:val="149"/>
        </w:numPr>
        <w:shd w:val="clear" w:color="auto" w:fill="auto"/>
        <w:tabs>
          <w:tab w:val="left" w:pos="1484"/>
        </w:tabs>
        <w:spacing w:after="0"/>
        <w:ind w:left="20" w:firstLine="0"/>
        <w:jc w:val="both"/>
      </w:pPr>
      <w:r>
        <w:t>Сравнение двух и более экономических районов России по заданным характеристикам.</w:t>
      </w:r>
    </w:p>
    <w:p w:rsidR="00E80B14" w:rsidRDefault="00E07B23">
      <w:pPr>
        <w:pStyle w:val="9"/>
        <w:framePr w:w="10536" w:h="14967" w:hRule="exact" w:wrap="none" w:vAnchor="page" w:hAnchor="page" w:x="3164" w:y="4398"/>
        <w:numPr>
          <w:ilvl w:val="0"/>
          <w:numId w:val="149"/>
        </w:numPr>
        <w:shd w:val="clear" w:color="auto" w:fill="auto"/>
        <w:tabs>
          <w:tab w:val="left" w:pos="1489"/>
        </w:tabs>
        <w:spacing w:after="0"/>
        <w:ind w:left="20" w:right="420" w:firstLine="0"/>
        <w:jc w:val="both"/>
      </w:pPr>
      <w:r>
        <w:t>Создание презентационных материалов об экономических районах России на основе различных источников информации.</w:t>
      </w:r>
    </w:p>
    <w:p w:rsidR="00E80B14" w:rsidRDefault="00E07B23">
      <w:pPr>
        <w:pStyle w:val="9"/>
        <w:framePr w:w="10536" w:h="14967" w:hRule="exact" w:wrap="none" w:vAnchor="page" w:hAnchor="page" w:x="3164" w:y="4398"/>
        <w:numPr>
          <w:ilvl w:val="0"/>
          <w:numId w:val="149"/>
        </w:numPr>
        <w:shd w:val="clear" w:color="auto" w:fill="auto"/>
        <w:tabs>
          <w:tab w:val="left" w:pos="1494"/>
        </w:tabs>
        <w:spacing w:after="240"/>
        <w:ind w:left="20" w:right="60" w:firstLine="0"/>
        <w:jc w:val="both"/>
      </w:pPr>
      <w:r>
        <w:t>Составление картосхем и других графических материалов, отражающих экономические, политические и культурные взаимосвязи России с другимигосударствами.</w:t>
      </w:r>
    </w:p>
    <w:p w:rsidR="00E80B14" w:rsidRDefault="00E07B23">
      <w:pPr>
        <w:pStyle w:val="60"/>
        <w:framePr w:w="10536" w:h="14967" w:hRule="exact" w:wrap="none" w:vAnchor="page" w:hAnchor="page" w:x="3164" w:y="4398"/>
        <w:numPr>
          <w:ilvl w:val="0"/>
          <w:numId w:val="150"/>
        </w:numPr>
        <w:shd w:val="clear" w:color="auto" w:fill="auto"/>
        <w:tabs>
          <w:tab w:val="left" w:pos="1551"/>
          <w:tab w:val="left" w:pos="1556"/>
        </w:tabs>
        <w:ind w:left="20"/>
        <w:jc w:val="both"/>
      </w:pPr>
      <w:r>
        <w:rPr>
          <w:rStyle w:val="60pt1"/>
          <w:b/>
          <w:bCs/>
        </w:rPr>
        <w:t>Математика</w:t>
      </w:r>
    </w:p>
    <w:p w:rsidR="00E80B14" w:rsidRDefault="00E07B23">
      <w:pPr>
        <w:pStyle w:val="9"/>
        <w:framePr w:w="10536" w:h="14967" w:hRule="exact" w:wrap="none" w:vAnchor="page" w:hAnchor="page" w:x="3164" w:y="4398"/>
        <w:shd w:val="clear" w:color="auto" w:fill="auto"/>
        <w:spacing w:after="0"/>
        <w:ind w:left="20" w:right="60" w:firstLine="0"/>
      </w:pPr>
      <w:r>
        <w:t>Содержание курсов математики 5-6 классов, алгебры и геометрии 7-9 классов объединено как в исторически сложившиеся линии (числовая, алгебраическая, геометрическая, функциональная и др.), так и в относительно новые (стохастическая линия, «реальная математика»). Отдельно представлены линия сюжетных задач, историческая линия.</w:t>
      </w:r>
    </w:p>
    <w:p w:rsidR="00E80B14" w:rsidRDefault="00E07B23">
      <w:pPr>
        <w:pStyle w:val="60"/>
        <w:framePr w:w="10536" w:h="14967" w:hRule="exact" w:wrap="none" w:vAnchor="page" w:hAnchor="page" w:x="3164" w:y="4398"/>
        <w:shd w:val="clear" w:color="auto" w:fill="auto"/>
        <w:ind w:left="20"/>
        <w:jc w:val="both"/>
      </w:pPr>
      <w:r>
        <w:rPr>
          <w:rStyle w:val="60pt1"/>
          <w:b/>
          <w:bCs/>
        </w:rPr>
        <w:t>Элементы теории множеств и математической логики</w:t>
      </w:r>
    </w:p>
    <w:p w:rsidR="00E80B14" w:rsidRDefault="00E07B23">
      <w:pPr>
        <w:pStyle w:val="9"/>
        <w:framePr w:w="10536" w:h="14967" w:hRule="exact" w:wrap="none" w:vAnchor="page" w:hAnchor="page" w:x="3164" w:y="4398"/>
        <w:shd w:val="clear" w:color="auto" w:fill="auto"/>
        <w:spacing w:after="0"/>
        <w:ind w:left="20" w:right="60" w:firstLine="0"/>
      </w:pPr>
      <w:r>
        <w:t xml:space="preserve">Согласно ФГОС основного общего образования в курс математики введен раздел «Логика», который не предполагает дополнительных часов на изучении и встраивается в различные темы курсов математики и информатики и предваряется ознакомлением с элементами теории множеств. </w:t>
      </w:r>
      <w:r>
        <w:rPr>
          <w:rStyle w:val="10pt0pt3"/>
        </w:rPr>
        <w:t>Множества и отношения между ними</w:t>
      </w:r>
    </w:p>
    <w:p w:rsidR="00E80B14" w:rsidRDefault="00E07B23">
      <w:pPr>
        <w:pStyle w:val="70"/>
        <w:framePr w:w="10536" w:h="14967" w:hRule="exact" w:wrap="none" w:vAnchor="page" w:hAnchor="page" w:x="3164" w:y="4398"/>
        <w:shd w:val="clear" w:color="auto" w:fill="auto"/>
        <w:tabs>
          <w:tab w:val="left" w:pos="2233"/>
        </w:tabs>
        <w:ind w:left="20" w:firstLine="0"/>
      </w:pPr>
      <w:r>
        <w:rPr>
          <w:rStyle w:val="70pt"/>
        </w:rPr>
        <w:t>Множество,</w:t>
      </w:r>
      <w:r>
        <w:rPr>
          <w:rStyle w:val="70pt"/>
        </w:rPr>
        <w:tab/>
      </w:r>
      <w:r>
        <w:rPr>
          <w:rStyle w:val="70pt2"/>
          <w:b/>
          <w:bCs/>
          <w:i/>
          <w:iCs/>
        </w:rPr>
        <w:t>характеристическое свойство множества</w:t>
      </w:r>
      <w:r>
        <w:rPr>
          <w:rStyle w:val="70pt"/>
        </w:rPr>
        <w:t xml:space="preserve">, элемент множества, </w:t>
      </w:r>
      <w:r>
        <w:rPr>
          <w:rStyle w:val="70pt2"/>
          <w:b/>
          <w:bCs/>
          <w:i/>
          <w:iCs/>
        </w:rPr>
        <w:t>пустое,</w:t>
      </w:r>
    </w:p>
    <w:p w:rsidR="00E80B14" w:rsidRDefault="00E07B23">
      <w:pPr>
        <w:pStyle w:val="9"/>
        <w:framePr w:w="10536" w:h="14967" w:hRule="exact" w:wrap="none" w:vAnchor="page" w:hAnchor="page" w:x="3164" w:y="4398"/>
        <w:shd w:val="clear" w:color="auto" w:fill="auto"/>
        <w:spacing w:after="0"/>
        <w:ind w:left="20" w:firstLine="0"/>
        <w:jc w:val="both"/>
      </w:pPr>
      <w:r>
        <w:rPr>
          <w:rStyle w:val="0ptb"/>
        </w:rPr>
        <w:t>конечное, бесконечное множество.</w:t>
      </w:r>
      <w:r>
        <w:t xml:space="preserve"> Подмножество. Отношение принадлежности, включения,</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70"/>
        <w:framePr w:w="10757" w:h="14722" w:hRule="exact" w:wrap="none" w:vAnchor="page" w:hAnchor="page" w:x="3053" w:y="4460"/>
        <w:shd w:val="clear" w:color="auto" w:fill="auto"/>
        <w:ind w:left="20" w:right="220" w:firstLine="0"/>
        <w:jc w:val="left"/>
      </w:pPr>
      <w:r>
        <w:rPr>
          <w:rStyle w:val="70pt"/>
        </w:rPr>
        <w:lastRenderedPageBreak/>
        <w:t xml:space="preserve">равенства. Элементы множества, способы задания множеств, </w:t>
      </w:r>
      <w:r>
        <w:rPr>
          <w:rStyle w:val="70pt2"/>
          <w:b/>
          <w:bCs/>
          <w:i/>
          <w:iCs/>
        </w:rPr>
        <w:t>распознавание подмножеств и элементов подмножеств с использованием кругов Эйлера.</w:t>
      </w:r>
    </w:p>
    <w:p w:rsidR="00E80B14" w:rsidRDefault="00E07B23">
      <w:pPr>
        <w:pStyle w:val="60"/>
        <w:framePr w:w="10757" w:h="14722" w:hRule="exact" w:wrap="none" w:vAnchor="page" w:hAnchor="page" w:x="3053" w:y="4460"/>
        <w:shd w:val="clear" w:color="auto" w:fill="auto"/>
        <w:ind w:left="20"/>
      </w:pPr>
      <w:r>
        <w:rPr>
          <w:rStyle w:val="60pt1"/>
          <w:b/>
          <w:bCs/>
        </w:rPr>
        <w:t>Операции над множествами</w:t>
      </w:r>
    </w:p>
    <w:p w:rsidR="00E80B14" w:rsidRDefault="00E07B23">
      <w:pPr>
        <w:pStyle w:val="70"/>
        <w:framePr w:w="10757" w:h="14722" w:hRule="exact" w:wrap="none" w:vAnchor="page" w:hAnchor="page" w:x="3053" w:y="4460"/>
        <w:shd w:val="clear" w:color="auto" w:fill="auto"/>
        <w:ind w:left="20" w:firstLine="0"/>
        <w:jc w:val="left"/>
      </w:pPr>
      <w:r>
        <w:rPr>
          <w:rStyle w:val="70pt"/>
        </w:rPr>
        <w:t xml:space="preserve">Пересечение и объединение множеств. </w:t>
      </w:r>
      <w:r>
        <w:rPr>
          <w:rStyle w:val="70pt2"/>
          <w:b/>
          <w:bCs/>
          <w:i/>
          <w:iCs/>
        </w:rPr>
        <w:t>Разность множеств, дополнение множества</w:t>
      </w:r>
      <w:r>
        <w:rPr>
          <w:rStyle w:val="70pt"/>
        </w:rPr>
        <w:t>,</w:t>
      </w:r>
    </w:p>
    <w:p w:rsidR="00E80B14" w:rsidRDefault="00E07B23">
      <w:pPr>
        <w:pStyle w:val="70"/>
        <w:framePr w:w="10757" w:h="14722" w:hRule="exact" w:wrap="none" w:vAnchor="page" w:hAnchor="page" w:x="3053" w:y="4460"/>
        <w:shd w:val="clear" w:color="auto" w:fill="auto"/>
        <w:ind w:left="20" w:firstLine="0"/>
        <w:jc w:val="left"/>
      </w:pPr>
      <w:r>
        <w:rPr>
          <w:rStyle w:val="70pt2"/>
          <w:b/>
          <w:bCs/>
          <w:i/>
          <w:iCs/>
        </w:rPr>
        <w:t>Интерпретация операций над множествами с помощью кругов Эйлера.</w:t>
      </w:r>
    </w:p>
    <w:p w:rsidR="00E80B14" w:rsidRDefault="00E07B23">
      <w:pPr>
        <w:pStyle w:val="60"/>
        <w:framePr w:w="10757" w:h="14722" w:hRule="exact" w:wrap="none" w:vAnchor="page" w:hAnchor="page" w:x="3053" w:y="4460"/>
        <w:shd w:val="clear" w:color="auto" w:fill="auto"/>
        <w:ind w:left="20"/>
      </w:pPr>
      <w:r>
        <w:rPr>
          <w:rStyle w:val="60pt1"/>
          <w:b/>
          <w:bCs/>
        </w:rPr>
        <w:t>Элементы логики</w:t>
      </w:r>
    </w:p>
    <w:p w:rsidR="00E80B14" w:rsidRDefault="00E07B23">
      <w:pPr>
        <w:pStyle w:val="9"/>
        <w:framePr w:w="10757" w:h="14722" w:hRule="exact" w:wrap="none" w:vAnchor="page" w:hAnchor="page" w:x="3053" w:y="4460"/>
        <w:shd w:val="clear" w:color="auto" w:fill="auto"/>
        <w:tabs>
          <w:tab w:val="left" w:pos="2377"/>
        </w:tabs>
        <w:spacing w:after="0"/>
        <w:ind w:left="20" w:firstLine="0"/>
      </w:pPr>
      <w:r>
        <w:t>Определение.</w:t>
      </w:r>
      <w:r>
        <w:tab/>
        <w:t>Утверждения. Аксиомы и теоремы. Доказательство. Доказательство от</w:t>
      </w:r>
    </w:p>
    <w:p w:rsidR="00E80B14" w:rsidRDefault="00E07B23">
      <w:pPr>
        <w:pStyle w:val="9"/>
        <w:framePr w:w="10757" w:h="14722" w:hRule="exact" w:wrap="none" w:vAnchor="page" w:hAnchor="page" w:x="3053" w:y="4460"/>
        <w:shd w:val="clear" w:color="auto" w:fill="auto"/>
        <w:spacing w:after="0"/>
        <w:ind w:left="20" w:firstLine="0"/>
      </w:pPr>
      <w:r>
        <w:t>противного. Теорема, обратная данной. Пример иконтрпример.</w:t>
      </w:r>
    </w:p>
    <w:p w:rsidR="00E80B14" w:rsidRDefault="00E07B23">
      <w:pPr>
        <w:pStyle w:val="60"/>
        <w:framePr w:w="10757" w:h="14722" w:hRule="exact" w:wrap="none" w:vAnchor="page" w:hAnchor="page" w:x="3053" w:y="4460"/>
        <w:shd w:val="clear" w:color="auto" w:fill="auto"/>
        <w:ind w:left="20"/>
      </w:pPr>
      <w:r>
        <w:rPr>
          <w:rStyle w:val="60pt1"/>
          <w:b/>
          <w:bCs/>
        </w:rPr>
        <w:t>Высказывания</w:t>
      </w:r>
    </w:p>
    <w:p w:rsidR="00E80B14" w:rsidRDefault="00E07B23">
      <w:pPr>
        <w:pStyle w:val="70"/>
        <w:framePr w:w="10757" w:h="14722" w:hRule="exact" w:wrap="none" w:vAnchor="page" w:hAnchor="page" w:x="3053" w:y="4460"/>
        <w:shd w:val="clear" w:color="auto" w:fill="auto"/>
        <w:ind w:left="20" w:right="1580" w:firstLine="0"/>
      </w:pPr>
      <w:r>
        <w:rPr>
          <w:rStyle w:val="70pt"/>
        </w:rPr>
        <w:t xml:space="preserve">Истинность и ложность высказывания. </w:t>
      </w:r>
      <w:r>
        <w:rPr>
          <w:rStyle w:val="70pt2"/>
          <w:b/>
          <w:bCs/>
          <w:i/>
          <w:iCs/>
        </w:rPr>
        <w:t>Сложные и простые высказывания. Операции над высказываниями с использованием логических связок: и, или, не. Условные высказывания (импликации).</w:t>
      </w:r>
    </w:p>
    <w:p w:rsidR="00E80B14" w:rsidRDefault="00E07B23">
      <w:pPr>
        <w:pStyle w:val="60"/>
        <w:framePr w:w="10757" w:h="14722" w:hRule="exact" w:wrap="none" w:vAnchor="page" w:hAnchor="page" w:x="3053" w:y="4460"/>
        <w:shd w:val="clear" w:color="auto" w:fill="auto"/>
        <w:ind w:left="20" w:right="220"/>
      </w:pPr>
      <w:r>
        <w:rPr>
          <w:rStyle w:val="60pt1"/>
          <w:b/>
          <w:bCs/>
        </w:rPr>
        <w:t>Содержание курса математики в 5-6 классах Натуральные числа и нуль Натуральный ряд чисел и его свойства</w:t>
      </w:r>
    </w:p>
    <w:p w:rsidR="00E80B14" w:rsidRDefault="00E07B23">
      <w:pPr>
        <w:pStyle w:val="9"/>
        <w:framePr w:w="10757" w:h="14722" w:hRule="exact" w:wrap="none" w:vAnchor="page" w:hAnchor="page" w:x="3053" w:y="4460"/>
        <w:shd w:val="clear" w:color="auto" w:fill="auto"/>
        <w:spacing w:after="0"/>
        <w:ind w:left="20" w:right="220" w:firstLine="0"/>
      </w:pPr>
      <w:r>
        <w:t>Натуральное число, множество натуральных чисел и его свойства, изображение натуральных чисел точками на числовой прямой. Использование свойств натуральных чисел при решении задач.</w:t>
      </w:r>
    </w:p>
    <w:p w:rsidR="00E80B14" w:rsidRDefault="00E07B23">
      <w:pPr>
        <w:pStyle w:val="60"/>
        <w:framePr w:w="10757" w:h="14722" w:hRule="exact" w:wrap="none" w:vAnchor="page" w:hAnchor="page" w:x="3053" w:y="4460"/>
        <w:shd w:val="clear" w:color="auto" w:fill="auto"/>
        <w:ind w:left="20"/>
      </w:pPr>
      <w:r>
        <w:rPr>
          <w:rStyle w:val="60pt1"/>
          <w:b/>
          <w:bCs/>
        </w:rPr>
        <w:t>Запись и чтение натуральных чисел</w:t>
      </w:r>
    </w:p>
    <w:p w:rsidR="00E80B14" w:rsidRDefault="00E07B23">
      <w:pPr>
        <w:pStyle w:val="9"/>
        <w:framePr w:w="10757" w:h="14722" w:hRule="exact" w:wrap="none" w:vAnchor="page" w:hAnchor="page" w:x="3053" w:y="4460"/>
        <w:shd w:val="clear" w:color="auto" w:fill="auto"/>
        <w:spacing w:after="0"/>
        <w:ind w:left="20" w:right="580" w:firstLine="0"/>
        <w:jc w:val="both"/>
      </w:pPr>
      <w:r>
        <w:t>Различие между цифрой и числом. Позиционная запись натурального числа, поместное значение цифры, разряды и классы, соотношение между двумя соседними разрядными единицами, чтение и запись натуральных чисел.</w:t>
      </w:r>
    </w:p>
    <w:p w:rsidR="00E80B14" w:rsidRDefault="00E07B23">
      <w:pPr>
        <w:pStyle w:val="60"/>
        <w:framePr w:w="10757" w:h="14722" w:hRule="exact" w:wrap="none" w:vAnchor="page" w:hAnchor="page" w:x="3053" w:y="4460"/>
        <w:shd w:val="clear" w:color="auto" w:fill="auto"/>
        <w:ind w:left="20"/>
      </w:pPr>
      <w:r>
        <w:rPr>
          <w:rStyle w:val="60pt1"/>
          <w:b/>
          <w:bCs/>
        </w:rPr>
        <w:t>Округление натуральных чисел</w:t>
      </w:r>
    </w:p>
    <w:p w:rsidR="00E80B14" w:rsidRDefault="00E07B23">
      <w:pPr>
        <w:pStyle w:val="9"/>
        <w:framePr w:w="10757" w:h="14722" w:hRule="exact" w:wrap="none" w:vAnchor="page" w:hAnchor="page" w:x="3053" w:y="4460"/>
        <w:shd w:val="clear" w:color="auto" w:fill="auto"/>
        <w:spacing w:after="0"/>
        <w:ind w:left="20" w:firstLine="0"/>
      </w:pPr>
      <w:r>
        <w:t>Необходимость округления. Правило округления натуральных чисел.</w:t>
      </w:r>
    </w:p>
    <w:p w:rsidR="00E80B14" w:rsidRDefault="00E07B23">
      <w:pPr>
        <w:pStyle w:val="60"/>
        <w:framePr w:w="10757" w:h="14722" w:hRule="exact" w:wrap="none" w:vAnchor="page" w:hAnchor="page" w:x="3053" w:y="4460"/>
        <w:shd w:val="clear" w:color="auto" w:fill="auto"/>
        <w:ind w:left="20"/>
      </w:pPr>
      <w:r>
        <w:rPr>
          <w:rStyle w:val="60pt1"/>
          <w:b/>
          <w:bCs/>
        </w:rPr>
        <w:t>Сравнение натуральных чисел, сравнение с числом О</w:t>
      </w:r>
    </w:p>
    <w:p w:rsidR="00E80B14" w:rsidRDefault="00E07B23">
      <w:pPr>
        <w:pStyle w:val="9"/>
        <w:framePr w:w="10757" w:h="14722" w:hRule="exact" w:wrap="none" w:vAnchor="page" w:hAnchor="page" w:x="3053" w:y="4460"/>
        <w:shd w:val="clear" w:color="auto" w:fill="auto"/>
        <w:spacing w:after="0"/>
        <w:ind w:left="20" w:right="220" w:firstLine="0"/>
      </w:pPr>
      <w:r>
        <w:t>Понятие о сравнении чисел, сравнение натуральных чисел друг с другом и с нулём, математическая запись сравнений, способы сравнения чисел.</w:t>
      </w:r>
    </w:p>
    <w:p w:rsidR="00E80B14" w:rsidRDefault="00E07B23">
      <w:pPr>
        <w:pStyle w:val="60"/>
        <w:framePr w:w="10757" w:h="14722" w:hRule="exact" w:wrap="none" w:vAnchor="page" w:hAnchor="page" w:x="3053" w:y="4460"/>
        <w:shd w:val="clear" w:color="auto" w:fill="auto"/>
        <w:ind w:left="20"/>
      </w:pPr>
      <w:r>
        <w:rPr>
          <w:rStyle w:val="60pt1"/>
          <w:b/>
          <w:bCs/>
        </w:rPr>
        <w:t>Действия с натуральными числами</w:t>
      </w:r>
    </w:p>
    <w:p w:rsidR="00E80B14" w:rsidRDefault="00E07B23">
      <w:pPr>
        <w:pStyle w:val="9"/>
        <w:framePr w:w="10757" w:h="14722" w:hRule="exact" w:wrap="none" w:vAnchor="page" w:hAnchor="page" w:x="3053" w:y="4460"/>
        <w:shd w:val="clear" w:color="auto" w:fill="auto"/>
        <w:spacing w:after="0"/>
        <w:ind w:left="20" w:right="220" w:firstLine="0"/>
      </w:pPr>
      <w:r>
        <w:t>Сложение и вычитание, компоненты сложения и вычитания, связь между ними, нахождение суммы и разности, изменение суммы и разности при изменении компонентов сложения и вычитания. Умножение и деление, компоненты умножения и деления, связь между ними, умножение исложение в столбик, деление уголком, проверка результата с помощью прикидки и обратного действия.</w:t>
      </w:r>
    </w:p>
    <w:p w:rsidR="00E80B14" w:rsidRDefault="00E07B23">
      <w:pPr>
        <w:pStyle w:val="9"/>
        <w:framePr w:w="10757" w:h="14722" w:hRule="exact" w:wrap="none" w:vAnchor="page" w:hAnchor="page" w:x="3053" w:y="4460"/>
        <w:shd w:val="clear" w:color="auto" w:fill="auto"/>
        <w:spacing w:after="0"/>
        <w:ind w:left="20" w:right="220" w:firstLine="0"/>
      </w:pPr>
      <w:r>
        <w:t xml:space="preserve">Переместительный и сочетательный законы сложения и умножения, распределительный закон умножения относительно сложения, </w:t>
      </w:r>
      <w:r>
        <w:rPr>
          <w:rStyle w:val="0ptb"/>
        </w:rPr>
        <w:t>обоснование алгоритмов выполнения арифметических действий.</w:t>
      </w:r>
    </w:p>
    <w:p w:rsidR="00E80B14" w:rsidRDefault="00E07B23">
      <w:pPr>
        <w:pStyle w:val="60"/>
        <w:framePr w:w="10757" w:h="14722" w:hRule="exact" w:wrap="none" w:vAnchor="page" w:hAnchor="page" w:x="3053" w:y="4460"/>
        <w:shd w:val="clear" w:color="auto" w:fill="auto"/>
        <w:ind w:left="20"/>
      </w:pPr>
      <w:r>
        <w:rPr>
          <w:rStyle w:val="60pt1"/>
          <w:b/>
          <w:bCs/>
        </w:rPr>
        <w:t>Степень с натуральным показателем</w:t>
      </w:r>
    </w:p>
    <w:p w:rsidR="00E80B14" w:rsidRDefault="00E07B23">
      <w:pPr>
        <w:pStyle w:val="9"/>
        <w:framePr w:w="10757" w:h="14722" w:hRule="exact" w:wrap="none" w:vAnchor="page" w:hAnchor="page" w:x="3053" w:y="4460"/>
        <w:shd w:val="clear" w:color="auto" w:fill="auto"/>
        <w:spacing w:after="0"/>
        <w:ind w:left="20" w:right="220" w:firstLine="0"/>
      </w:pPr>
      <w:r>
        <w:t>Запись числа в виде суммы разрядных слагаемых, порядок выполнения действий в выражениях, содержащих степень, вычисление значений выражений, содержащих степень.</w:t>
      </w:r>
    </w:p>
    <w:p w:rsidR="00E80B14" w:rsidRDefault="00E07B23">
      <w:pPr>
        <w:pStyle w:val="60"/>
        <w:framePr w:w="10757" w:h="14722" w:hRule="exact" w:wrap="none" w:vAnchor="page" w:hAnchor="page" w:x="3053" w:y="4460"/>
        <w:shd w:val="clear" w:color="auto" w:fill="auto"/>
        <w:ind w:left="20"/>
      </w:pPr>
      <w:r>
        <w:rPr>
          <w:rStyle w:val="60pt1"/>
          <w:b/>
          <w:bCs/>
        </w:rPr>
        <w:t>Числовые выражения</w:t>
      </w:r>
    </w:p>
    <w:p w:rsidR="00E80B14" w:rsidRDefault="00E07B23">
      <w:pPr>
        <w:pStyle w:val="9"/>
        <w:framePr w:w="10757" w:h="14722" w:hRule="exact" w:wrap="none" w:vAnchor="page" w:hAnchor="page" w:x="3053" w:y="4460"/>
        <w:shd w:val="clear" w:color="auto" w:fill="auto"/>
        <w:spacing w:after="0"/>
        <w:ind w:left="20" w:firstLine="0"/>
      </w:pPr>
      <w:r>
        <w:t>Числовое выражение и его значение, порядок выполнения действий.</w:t>
      </w:r>
    </w:p>
    <w:p w:rsidR="00E80B14" w:rsidRDefault="00E07B23">
      <w:pPr>
        <w:pStyle w:val="60"/>
        <w:framePr w:w="10757" w:h="14722" w:hRule="exact" w:wrap="none" w:vAnchor="page" w:hAnchor="page" w:x="3053" w:y="4460"/>
        <w:shd w:val="clear" w:color="auto" w:fill="auto"/>
        <w:ind w:left="20"/>
      </w:pPr>
      <w:r>
        <w:rPr>
          <w:rStyle w:val="60pt1"/>
          <w:b/>
          <w:bCs/>
        </w:rPr>
        <w:t>Деление с остатком</w:t>
      </w:r>
    </w:p>
    <w:p w:rsidR="00E80B14" w:rsidRDefault="00E07B23">
      <w:pPr>
        <w:pStyle w:val="9"/>
        <w:framePr w:w="10757" w:h="14722" w:hRule="exact" w:wrap="none" w:vAnchor="page" w:hAnchor="page" w:x="3053" w:y="4460"/>
        <w:shd w:val="clear" w:color="auto" w:fill="auto"/>
        <w:spacing w:after="0"/>
        <w:ind w:left="20" w:right="220" w:firstLine="0"/>
      </w:pPr>
      <w:r>
        <w:t xml:space="preserve">Деление с остатком на множестве натуральных чисел, </w:t>
      </w:r>
      <w:r>
        <w:rPr>
          <w:rStyle w:val="0ptb"/>
        </w:rPr>
        <w:t xml:space="preserve">свойства деления с остатком. </w:t>
      </w:r>
      <w:r>
        <w:t>Практические задачи на деление с остатком.</w:t>
      </w:r>
    </w:p>
    <w:p w:rsidR="00E80B14" w:rsidRDefault="00E07B23">
      <w:pPr>
        <w:pStyle w:val="60"/>
        <w:framePr w:w="10757" w:h="14722" w:hRule="exact" w:wrap="none" w:vAnchor="page" w:hAnchor="page" w:x="3053" w:y="4460"/>
        <w:shd w:val="clear" w:color="auto" w:fill="auto"/>
        <w:ind w:left="20"/>
      </w:pPr>
      <w:r>
        <w:rPr>
          <w:rStyle w:val="60pt1"/>
          <w:b/>
          <w:bCs/>
        </w:rPr>
        <w:t>Свойства и признаки делимости</w:t>
      </w:r>
    </w:p>
    <w:p w:rsidR="00E80B14" w:rsidRDefault="00E07B23">
      <w:pPr>
        <w:pStyle w:val="9"/>
        <w:framePr w:w="10757" w:h="14722" w:hRule="exact" w:wrap="none" w:vAnchor="page" w:hAnchor="page" w:x="3053" w:y="4460"/>
        <w:shd w:val="clear" w:color="auto" w:fill="auto"/>
        <w:spacing w:after="0"/>
        <w:ind w:left="20" w:right="220" w:firstLine="0"/>
      </w:pPr>
      <w:r>
        <w:t xml:space="preserve">Свойство делимости суммы (разности) на число. Признаки делимости на 2, 3, 5, 9, 10. </w:t>
      </w:r>
      <w:r>
        <w:rPr>
          <w:rStyle w:val="0ptb"/>
        </w:rPr>
        <w:t>Признаки делимости на 4, б, 8, 11. Доказательство признаков делимости.</w:t>
      </w:r>
      <w:r>
        <w:t xml:space="preserve"> Решение практических задач с применением признаков делимости.</w:t>
      </w:r>
    </w:p>
    <w:p w:rsidR="00E80B14" w:rsidRDefault="00E07B23">
      <w:pPr>
        <w:pStyle w:val="60"/>
        <w:framePr w:w="10757" w:h="14722" w:hRule="exact" w:wrap="none" w:vAnchor="page" w:hAnchor="page" w:x="3053" w:y="4460"/>
        <w:shd w:val="clear" w:color="auto" w:fill="auto"/>
        <w:ind w:left="20" w:right="220"/>
      </w:pPr>
      <w:r>
        <w:rPr>
          <w:rStyle w:val="60pt1"/>
          <w:b/>
          <w:bCs/>
        </w:rPr>
        <w:t xml:space="preserve">Разложение числа на простые множители </w:t>
      </w:r>
      <w:r>
        <w:rPr>
          <w:rStyle w:val="6105pt0pt0"/>
        </w:rPr>
        <w:t xml:space="preserve">Простые и составные числа, </w:t>
      </w:r>
      <w:r>
        <w:rPr>
          <w:rStyle w:val="6105pt0pt"/>
          <w:b/>
          <w:bCs/>
        </w:rPr>
        <w:t>решето Эратосфена.</w:t>
      </w:r>
    </w:p>
    <w:p w:rsidR="00E80B14" w:rsidRDefault="00E07B23">
      <w:pPr>
        <w:pStyle w:val="70"/>
        <w:framePr w:w="10757" w:h="14722" w:hRule="exact" w:wrap="none" w:vAnchor="page" w:hAnchor="page" w:x="3053" w:y="4460"/>
        <w:shd w:val="clear" w:color="auto" w:fill="auto"/>
        <w:ind w:left="20" w:right="220" w:firstLine="0"/>
        <w:jc w:val="left"/>
      </w:pPr>
      <w:r>
        <w:rPr>
          <w:rStyle w:val="70pt"/>
        </w:rPr>
        <w:t xml:space="preserve">Разложение натурального числа на множители, разложение на простые множители. </w:t>
      </w:r>
      <w:r>
        <w:rPr>
          <w:rStyle w:val="70pt2"/>
          <w:b/>
          <w:bCs/>
          <w:i/>
          <w:iCs/>
        </w:rPr>
        <w:t>Количество делителей числа, алгоритм разложения числа на простые множители, основная теорема арифметики.</w:t>
      </w:r>
    </w:p>
    <w:p w:rsidR="00E80B14" w:rsidRDefault="00E07B23">
      <w:pPr>
        <w:pStyle w:val="60"/>
        <w:framePr w:w="10757" w:h="14722" w:hRule="exact" w:wrap="none" w:vAnchor="page" w:hAnchor="page" w:x="3053" w:y="4460"/>
        <w:shd w:val="clear" w:color="auto" w:fill="auto"/>
        <w:ind w:left="20"/>
      </w:pPr>
      <w:r>
        <w:rPr>
          <w:rStyle w:val="60pt1"/>
          <w:b/>
          <w:bCs/>
        </w:rPr>
        <w:t>Алгебраические выражения</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10651" w:h="14707" w:hRule="exact" w:wrap="none" w:vAnchor="page" w:hAnchor="page" w:x="3106" w:y="4465"/>
        <w:shd w:val="clear" w:color="auto" w:fill="auto"/>
        <w:spacing w:after="0"/>
        <w:ind w:right="220" w:firstLine="0"/>
      </w:pPr>
      <w:r>
        <w:lastRenderedPageBreak/>
        <w:t>Использование букв для обозначения чисел, вычисление значения алгебраического выражения, применение алгебраических выражений для записи свойств арифметических действий, преобразование алгебраическихвыражений.</w:t>
      </w:r>
    </w:p>
    <w:p w:rsidR="00E80B14" w:rsidRDefault="00E07B23">
      <w:pPr>
        <w:pStyle w:val="60"/>
        <w:framePr w:w="10651" w:h="14707" w:hRule="exact" w:wrap="none" w:vAnchor="page" w:hAnchor="page" w:x="3106" w:y="4465"/>
        <w:shd w:val="clear" w:color="auto" w:fill="auto"/>
      </w:pPr>
      <w:r>
        <w:rPr>
          <w:rStyle w:val="60pt1"/>
          <w:b/>
          <w:bCs/>
        </w:rPr>
        <w:t>Делители и кратные</w:t>
      </w:r>
    </w:p>
    <w:p w:rsidR="00E80B14" w:rsidRDefault="00E07B23">
      <w:pPr>
        <w:pStyle w:val="9"/>
        <w:framePr w:w="10651" w:h="14707" w:hRule="exact" w:wrap="none" w:vAnchor="page" w:hAnchor="page" w:x="3106" w:y="4465"/>
        <w:shd w:val="clear" w:color="auto" w:fill="auto"/>
        <w:spacing w:after="0"/>
        <w:ind w:right="220" w:firstLine="0"/>
      </w:pPr>
      <w:r>
        <w:t xml:space="preserve">Делитель и его свойства, общий делитель двух более чисел, наибольший общий делитель, взаимно простые числа, нахождение наибольшего общего делителя. Кратное и его свойства, общее кратное двух и более чисел, наименьшее общее кратное, способы нахождения наименьшего общего кратного. </w:t>
      </w:r>
      <w:r>
        <w:rPr>
          <w:rStyle w:val="10pt0pt3"/>
        </w:rPr>
        <w:t>Дроби Обыкновенные дроби</w:t>
      </w:r>
    </w:p>
    <w:p w:rsidR="00E80B14" w:rsidRDefault="00E07B23">
      <w:pPr>
        <w:pStyle w:val="9"/>
        <w:framePr w:w="10651" w:h="14707" w:hRule="exact" w:wrap="none" w:vAnchor="page" w:hAnchor="page" w:x="3106" w:y="4465"/>
        <w:shd w:val="clear" w:color="auto" w:fill="auto"/>
        <w:spacing w:after="0"/>
        <w:ind w:right="220" w:firstLine="0"/>
      </w:pPr>
      <w:r>
        <w:t>Доля, часть, дробное число, дробь. Дробное число как результат деления. Правильные и неправильные дроби, смешанная дробь (смешанное число).</w:t>
      </w:r>
    </w:p>
    <w:p w:rsidR="00E80B14" w:rsidRDefault="00E07B23">
      <w:pPr>
        <w:pStyle w:val="9"/>
        <w:framePr w:w="10651" w:h="14707" w:hRule="exact" w:wrap="none" w:vAnchor="page" w:hAnchor="page" w:x="3106" w:y="4465"/>
        <w:shd w:val="clear" w:color="auto" w:fill="auto"/>
        <w:spacing w:after="0"/>
        <w:ind w:right="220" w:firstLine="0"/>
      </w:pPr>
      <w:r>
        <w:t>Запись натурального числа в виде дроби с заданным знаменателем, преобразование смешанной дроби в неправильную дробь инаоборот.</w:t>
      </w:r>
    </w:p>
    <w:p w:rsidR="00E80B14" w:rsidRDefault="00E07B23">
      <w:pPr>
        <w:pStyle w:val="9"/>
        <w:framePr w:w="10651" w:h="14707" w:hRule="exact" w:wrap="none" w:vAnchor="page" w:hAnchor="page" w:x="3106" w:y="4465"/>
        <w:shd w:val="clear" w:color="auto" w:fill="auto"/>
        <w:spacing w:after="0"/>
        <w:ind w:firstLine="0"/>
      </w:pPr>
      <w:r>
        <w:t>Приведение дробей к общему знаменателю. Сравнение обыкновенных дробей.</w:t>
      </w:r>
    </w:p>
    <w:p w:rsidR="00E80B14" w:rsidRDefault="00E07B23">
      <w:pPr>
        <w:pStyle w:val="9"/>
        <w:framePr w:w="10651" w:h="14707" w:hRule="exact" w:wrap="none" w:vAnchor="page" w:hAnchor="page" w:x="3106" w:y="4465"/>
        <w:shd w:val="clear" w:color="auto" w:fill="auto"/>
        <w:spacing w:after="0"/>
        <w:ind w:right="220" w:firstLine="0"/>
      </w:pPr>
      <w:r>
        <w:t>Сложение и вычитание обыкновенных дробей. Умножение и деление обыкновенных дробей. Арифметические действия со смешанными дробями.</w:t>
      </w:r>
    </w:p>
    <w:p w:rsidR="00E80B14" w:rsidRDefault="00E07B23">
      <w:pPr>
        <w:pStyle w:val="9"/>
        <w:framePr w:w="10651" w:h="14707" w:hRule="exact" w:wrap="none" w:vAnchor="page" w:hAnchor="page" w:x="3106" w:y="4465"/>
        <w:shd w:val="clear" w:color="auto" w:fill="auto"/>
        <w:spacing w:after="0"/>
        <w:ind w:firstLine="0"/>
      </w:pPr>
      <w:r>
        <w:t>Арифметические действия с дробными числами.</w:t>
      </w:r>
    </w:p>
    <w:p w:rsidR="00E80B14" w:rsidRDefault="00E07B23">
      <w:pPr>
        <w:pStyle w:val="70"/>
        <w:framePr w:w="10651" w:h="14707" w:hRule="exact" w:wrap="none" w:vAnchor="page" w:hAnchor="page" w:x="3106" w:y="4465"/>
        <w:shd w:val="clear" w:color="auto" w:fill="auto"/>
        <w:ind w:firstLine="0"/>
        <w:jc w:val="left"/>
      </w:pPr>
      <w:r>
        <w:rPr>
          <w:rStyle w:val="70pt2"/>
          <w:b/>
          <w:bCs/>
          <w:i/>
          <w:iCs/>
        </w:rPr>
        <w:t>Способы рационализации вычислений и их применение при выполнении действий.</w:t>
      </w:r>
    </w:p>
    <w:p w:rsidR="00E80B14" w:rsidRDefault="00E07B23">
      <w:pPr>
        <w:pStyle w:val="60"/>
        <w:framePr w:w="10651" w:h="14707" w:hRule="exact" w:wrap="none" w:vAnchor="page" w:hAnchor="page" w:x="3106" w:y="4465"/>
        <w:shd w:val="clear" w:color="auto" w:fill="auto"/>
      </w:pPr>
      <w:r>
        <w:rPr>
          <w:rStyle w:val="60pt1"/>
          <w:b/>
          <w:bCs/>
        </w:rPr>
        <w:t>Десятичные дроби</w:t>
      </w:r>
    </w:p>
    <w:p w:rsidR="00E80B14" w:rsidRDefault="00E07B23">
      <w:pPr>
        <w:pStyle w:val="9"/>
        <w:framePr w:w="10651" w:h="14707" w:hRule="exact" w:wrap="none" w:vAnchor="page" w:hAnchor="page" w:x="3106" w:y="4465"/>
        <w:shd w:val="clear" w:color="auto" w:fill="auto"/>
        <w:spacing w:after="0"/>
        <w:ind w:right="220" w:firstLine="0"/>
      </w:pPr>
      <w:r>
        <w:t xml:space="preserve">Целая и дробная части десятичной дроби. Преобразование десятичных дробей в обыкновенные. Сравнение десятичных дробей. Сложение и вычитание десятичных дробей. Округление десятичных дробей. Умножение и деление десятичных дробей. </w:t>
      </w:r>
      <w:r>
        <w:rPr>
          <w:rStyle w:val="0ptb"/>
        </w:rPr>
        <w:t>Преобразование обыкновенных дробей в десятичные дроби.Конечные и бесконечные десятичные дроби.</w:t>
      </w:r>
    </w:p>
    <w:p w:rsidR="00E80B14" w:rsidRDefault="00E07B23">
      <w:pPr>
        <w:pStyle w:val="60"/>
        <w:framePr w:w="10651" w:h="14707" w:hRule="exact" w:wrap="none" w:vAnchor="page" w:hAnchor="page" w:x="3106" w:y="4465"/>
        <w:shd w:val="clear" w:color="auto" w:fill="auto"/>
      </w:pPr>
      <w:r>
        <w:rPr>
          <w:rStyle w:val="60pt1"/>
          <w:b/>
          <w:bCs/>
        </w:rPr>
        <w:t>Отношение двух чисел</w:t>
      </w:r>
    </w:p>
    <w:p w:rsidR="00E80B14" w:rsidRDefault="00E07B23">
      <w:pPr>
        <w:pStyle w:val="9"/>
        <w:framePr w:w="10651" w:h="14707" w:hRule="exact" w:wrap="none" w:vAnchor="page" w:hAnchor="page" w:x="3106" w:y="4465"/>
        <w:shd w:val="clear" w:color="auto" w:fill="auto"/>
        <w:spacing w:after="0"/>
        <w:ind w:right="220" w:firstLine="0"/>
      </w:pPr>
      <w:r>
        <w:t>Масштаб на плане и карте.Пропорции. Свойства пропорций, применение пропорций и отношений при решении задач.</w:t>
      </w:r>
    </w:p>
    <w:p w:rsidR="00E80B14" w:rsidRDefault="00E07B23">
      <w:pPr>
        <w:pStyle w:val="60"/>
        <w:framePr w:w="10651" w:h="14707" w:hRule="exact" w:wrap="none" w:vAnchor="page" w:hAnchor="page" w:x="3106" w:y="4465"/>
        <w:shd w:val="clear" w:color="auto" w:fill="auto"/>
      </w:pPr>
      <w:r>
        <w:rPr>
          <w:rStyle w:val="60pt1"/>
          <w:b/>
          <w:bCs/>
        </w:rPr>
        <w:t>Среднее арифметическое чисел</w:t>
      </w:r>
    </w:p>
    <w:p w:rsidR="00E80B14" w:rsidRDefault="00E07B23">
      <w:pPr>
        <w:pStyle w:val="9"/>
        <w:framePr w:w="10651" w:h="14707" w:hRule="exact" w:wrap="none" w:vAnchor="page" w:hAnchor="page" w:x="3106" w:y="4465"/>
        <w:shd w:val="clear" w:color="auto" w:fill="auto"/>
        <w:spacing w:after="0"/>
        <w:ind w:right="220" w:firstLine="0"/>
      </w:pPr>
      <w:r>
        <w:t xml:space="preserve">Среднее арифметическое двух чисел. Изображение среднего арифметического двух чисел на числовой прямой. Решение практических задач с применением среднего арифметического. </w:t>
      </w:r>
      <w:r>
        <w:rPr>
          <w:rStyle w:val="0ptb"/>
        </w:rPr>
        <w:t>Среднее арифметическое нескольких чисел.</w:t>
      </w:r>
    </w:p>
    <w:p w:rsidR="00E80B14" w:rsidRDefault="00E07B23">
      <w:pPr>
        <w:pStyle w:val="60"/>
        <w:framePr w:w="10651" w:h="14707" w:hRule="exact" w:wrap="none" w:vAnchor="page" w:hAnchor="page" w:x="3106" w:y="4465"/>
        <w:shd w:val="clear" w:color="auto" w:fill="auto"/>
      </w:pPr>
      <w:r>
        <w:rPr>
          <w:rStyle w:val="60pt1"/>
          <w:b/>
          <w:bCs/>
        </w:rPr>
        <w:t>Проценты</w:t>
      </w:r>
    </w:p>
    <w:p w:rsidR="00E80B14" w:rsidRDefault="00E07B23">
      <w:pPr>
        <w:pStyle w:val="9"/>
        <w:framePr w:w="10651" w:h="14707" w:hRule="exact" w:wrap="none" w:vAnchor="page" w:hAnchor="page" w:x="3106" w:y="4465"/>
        <w:shd w:val="clear" w:color="auto" w:fill="auto"/>
        <w:spacing w:after="0"/>
        <w:ind w:right="220" w:firstLine="0"/>
      </w:pPr>
      <w:r>
        <w:t>Понятие процента. Вычисление процентов от числа и числа по известному проценту, выражение отношения в процентах. Решение несложных практических задач с процентами.</w:t>
      </w:r>
    </w:p>
    <w:p w:rsidR="00E80B14" w:rsidRDefault="00E07B23">
      <w:pPr>
        <w:pStyle w:val="60"/>
        <w:framePr w:w="10651" w:h="14707" w:hRule="exact" w:wrap="none" w:vAnchor="page" w:hAnchor="page" w:x="3106" w:y="4465"/>
        <w:shd w:val="clear" w:color="auto" w:fill="auto"/>
      </w:pPr>
      <w:r>
        <w:rPr>
          <w:rStyle w:val="60pt1"/>
          <w:b/>
          <w:bCs/>
        </w:rPr>
        <w:t>Диаграммы</w:t>
      </w:r>
    </w:p>
    <w:p w:rsidR="00E80B14" w:rsidRDefault="00E07B23">
      <w:pPr>
        <w:pStyle w:val="9"/>
        <w:framePr w:w="10651" w:h="14707" w:hRule="exact" w:wrap="none" w:vAnchor="page" w:hAnchor="page" w:x="3106" w:y="4465"/>
        <w:shd w:val="clear" w:color="auto" w:fill="auto"/>
        <w:spacing w:after="0"/>
        <w:ind w:right="220" w:firstLine="0"/>
      </w:pPr>
      <w:r>
        <w:t xml:space="preserve">Столбчатые и круговые диаграммы. Извлечение информации из диаграмм. </w:t>
      </w:r>
      <w:r>
        <w:rPr>
          <w:rStyle w:val="0ptb"/>
        </w:rPr>
        <w:t>Изображение диаграмм по числовым данным.</w:t>
      </w:r>
    </w:p>
    <w:p w:rsidR="00E80B14" w:rsidRDefault="00E07B23">
      <w:pPr>
        <w:pStyle w:val="60"/>
        <w:framePr w:w="10651" w:h="14707" w:hRule="exact" w:wrap="none" w:vAnchor="page" w:hAnchor="page" w:x="3106" w:y="4465"/>
        <w:shd w:val="clear" w:color="auto" w:fill="auto"/>
        <w:ind w:right="220"/>
      </w:pPr>
      <w:r>
        <w:rPr>
          <w:rStyle w:val="60pt1"/>
          <w:b/>
          <w:bCs/>
        </w:rPr>
        <w:t>Рациональные числа Положительные и отрицательные числа</w:t>
      </w:r>
    </w:p>
    <w:p w:rsidR="00E80B14" w:rsidRDefault="00E07B23">
      <w:pPr>
        <w:pStyle w:val="9"/>
        <w:framePr w:w="10651" w:h="14707" w:hRule="exact" w:wrap="none" w:vAnchor="page" w:hAnchor="page" w:x="3106" w:y="4465"/>
        <w:shd w:val="clear" w:color="auto" w:fill="auto"/>
        <w:spacing w:after="0"/>
        <w:ind w:right="220" w:firstLine="0"/>
      </w:pPr>
      <w:r>
        <w:t>Изображение чисел на числовой (координатной) прямой. Сравнение чисел. Модуль числа, геометрическая интерпретация модуля числа. Действия с положительными и отрицательными числами. Множество целых чисел.</w:t>
      </w:r>
    </w:p>
    <w:p w:rsidR="00E80B14" w:rsidRDefault="00E07B23">
      <w:pPr>
        <w:pStyle w:val="70"/>
        <w:framePr w:w="10651" w:h="14707" w:hRule="exact" w:wrap="none" w:vAnchor="page" w:hAnchor="page" w:x="3106" w:y="4465"/>
        <w:shd w:val="clear" w:color="auto" w:fill="auto"/>
        <w:ind w:right="220" w:firstLine="0"/>
        <w:jc w:val="left"/>
      </w:pPr>
      <w:r>
        <w:rPr>
          <w:rStyle w:val="710pt0pt1"/>
          <w:b/>
          <w:bCs/>
        </w:rPr>
        <w:t xml:space="preserve">Понятие о рациональном числе. </w:t>
      </w:r>
      <w:r>
        <w:rPr>
          <w:rStyle w:val="70pt2"/>
          <w:b/>
          <w:bCs/>
          <w:i/>
          <w:iCs/>
        </w:rPr>
        <w:t xml:space="preserve">Первичное представление о множестве рациональных чисел. </w:t>
      </w:r>
      <w:r>
        <w:rPr>
          <w:rStyle w:val="70pt"/>
        </w:rPr>
        <w:t>Действия с рациональными числами.</w:t>
      </w:r>
    </w:p>
    <w:p w:rsidR="00E80B14" w:rsidRDefault="00E07B23">
      <w:pPr>
        <w:pStyle w:val="60"/>
        <w:framePr w:w="10651" w:h="14707" w:hRule="exact" w:wrap="none" w:vAnchor="page" w:hAnchor="page" w:x="3106" w:y="4465"/>
        <w:shd w:val="clear" w:color="auto" w:fill="auto"/>
      </w:pPr>
      <w:r>
        <w:rPr>
          <w:rStyle w:val="60pt1"/>
          <w:b/>
          <w:bCs/>
        </w:rPr>
        <w:t>Решение текстовых задач</w:t>
      </w:r>
    </w:p>
    <w:p w:rsidR="00E80B14" w:rsidRDefault="00E07B23">
      <w:pPr>
        <w:pStyle w:val="9"/>
        <w:framePr w:w="10651" w:h="14707" w:hRule="exact" w:wrap="none" w:vAnchor="page" w:hAnchor="page" w:x="3106" w:y="4465"/>
        <w:shd w:val="clear" w:color="auto" w:fill="auto"/>
        <w:spacing w:after="0"/>
        <w:ind w:right="220" w:firstLine="0"/>
      </w:pPr>
      <w:r>
        <w:rPr>
          <w:rStyle w:val="10pt0pt3"/>
        </w:rPr>
        <w:t xml:space="preserve">Единицы измерений: </w:t>
      </w:r>
      <w:r>
        <w:t>длины, площади, объёма, массы, времени, скорости. Зависимости между единицами измерения каждой величины. Зависимости между величинами: скорость, время, расстояние; производительность, время, работа; цена, количество, стоимость.</w:t>
      </w:r>
    </w:p>
    <w:p w:rsidR="00E80B14" w:rsidRDefault="00E07B23">
      <w:pPr>
        <w:pStyle w:val="60"/>
        <w:framePr w:w="10651" w:h="14707" w:hRule="exact" w:wrap="none" w:vAnchor="page" w:hAnchor="page" w:x="3106" w:y="4465"/>
        <w:shd w:val="clear" w:color="auto" w:fill="auto"/>
      </w:pPr>
      <w:r>
        <w:rPr>
          <w:rStyle w:val="60pt1"/>
          <w:b/>
          <w:bCs/>
        </w:rPr>
        <w:t>Задачи на все арифметические действия</w:t>
      </w:r>
    </w:p>
    <w:p w:rsidR="00E80B14" w:rsidRDefault="00E07B23">
      <w:pPr>
        <w:pStyle w:val="9"/>
        <w:framePr w:w="10651" w:h="14707" w:hRule="exact" w:wrap="none" w:vAnchor="page" w:hAnchor="page" w:x="3106" w:y="4465"/>
        <w:shd w:val="clear" w:color="auto" w:fill="auto"/>
        <w:spacing w:after="0"/>
        <w:ind w:right="220" w:firstLine="0"/>
      </w:pPr>
      <w:r>
        <w:t>Решение текстовых задач арифметическим способом. Использование таблиц, схем, чертежей, других средств представления данных при решении задачи.</w:t>
      </w:r>
    </w:p>
    <w:p w:rsidR="00E80B14" w:rsidRDefault="00E07B23">
      <w:pPr>
        <w:pStyle w:val="60"/>
        <w:framePr w:w="10651" w:h="14707" w:hRule="exact" w:wrap="none" w:vAnchor="page" w:hAnchor="page" w:x="3106" w:y="4465"/>
        <w:shd w:val="clear" w:color="auto" w:fill="auto"/>
      </w:pPr>
      <w:r>
        <w:rPr>
          <w:rStyle w:val="60pt1"/>
          <w:b/>
          <w:bCs/>
        </w:rPr>
        <w:t>Задачи на движение, работу и покупки</w:t>
      </w:r>
    </w:p>
    <w:p w:rsidR="00E80B14" w:rsidRDefault="00E07B23">
      <w:pPr>
        <w:pStyle w:val="9"/>
        <w:framePr w:w="10651" w:h="14707" w:hRule="exact" w:wrap="none" w:vAnchor="page" w:hAnchor="page" w:x="3106" w:y="4465"/>
        <w:shd w:val="clear" w:color="auto" w:fill="auto"/>
        <w:spacing w:after="0"/>
        <w:ind w:right="460" w:firstLine="0"/>
        <w:jc w:val="both"/>
      </w:pPr>
      <w:r>
        <w:t>Решение несложных задач на движение в противоположных направлениях, в одном направлении, движение по реке по течению и против течения. Решение задач на совместную работу. Применение дробей при решении задач.</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60"/>
        <w:framePr w:w="10819" w:h="8312" w:hRule="exact" w:wrap="none" w:vAnchor="page" w:hAnchor="page" w:x="3022" w:y="4465"/>
        <w:shd w:val="clear" w:color="auto" w:fill="auto"/>
        <w:ind w:left="40"/>
      </w:pPr>
      <w:r>
        <w:rPr>
          <w:rStyle w:val="60pt1"/>
          <w:b/>
          <w:bCs/>
        </w:rPr>
        <w:lastRenderedPageBreak/>
        <w:t>Задачи на части, доли, проценты</w:t>
      </w:r>
    </w:p>
    <w:p w:rsidR="00E80B14" w:rsidRDefault="00E07B23">
      <w:pPr>
        <w:pStyle w:val="9"/>
        <w:framePr w:w="10819" w:h="8312" w:hRule="exact" w:wrap="none" w:vAnchor="page" w:hAnchor="page" w:x="3022" w:y="4465"/>
        <w:shd w:val="clear" w:color="auto" w:fill="auto"/>
        <w:spacing w:after="0"/>
        <w:ind w:left="40" w:right="320" w:firstLine="0"/>
      </w:pPr>
      <w:r>
        <w:t>Решение задач на нахождение части числа и числа по его части. Решение задач на проценты и доли. Применение пропорций при решении задач.</w:t>
      </w:r>
    </w:p>
    <w:p w:rsidR="00E80B14" w:rsidRDefault="00E07B23">
      <w:pPr>
        <w:pStyle w:val="60"/>
        <w:framePr w:w="10819" w:h="8312" w:hRule="exact" w:wrap="none" w:vAnchor="page" w:hAnchor="page" w:x="3022" w:y="4465"/>
        <w:shd w:val="clear" w:color="auto" w:fill="auto"/>
        <w:ind w:left="40"/>
      </w:pPr>
      <w:r>
        <w:rPr>
          <w:rStyle w:val="60pt1"/>
          <w:b/>
          <w:bCs/>
        </w:rPr>
        <w:t>Логические задачи</w:t>
      </w:r>
    </w:p>
    <w:p w:rsidR="00E80B14" w:rsidRDefault="00E07B23">
      <w:pPr>
        <w:pStyle w:val="9"/>
        <w:framePr w:w="10819" w:h="8312" w:hRule="exact" w:wrap="none" w:vAnchor="page" w:hAnchor="page" w:x="3022" w:y="4465"/>
        <w:shd w:val="clear" w:color="auto" w:fill="auto"/>
        <w:spacing w:after="0"/>
        <w:ind w:left="40" w:right="320" w:firstLine="0"/>
      </w:pPr>
      <w:r>
        <w:t xml:space="preserve">Решение несложных логических задач. </w:t>
      </w:r>
      <w:r>
        <w:rPr>
          <w:rStyle w:val="0pt1"/>
        </w:rPr>
        <w:t xml:space="preserve">Решение логических задач с помощью графов, таблиц. </w:t>
      </w:r>
      <w:r>
        <w:rPr>
          <w:rStyle w:val="10pt0pt3"/>
        </w:rPr>
        <w:t xml:space="preserve">Основные методы решения текстовых задач: </w:t>
      </w:r>
      <w:r>
        <w:t>арифметический, перебор вариантов.</w:t>
      </w:r>
    </w:p>
    <w:p w:rsidR="00E80B14" w:rsidRDefault="00E07B23">
      <w:pPr>
        <w:pStyle w:val="60"/>
        <w:framePr w:w="10819" w:h="8312" w:hRule="exact" w:wrap="none" w:vAnchor="page" w:hAnchor="page" w:x="3022" w:y="4465"/>
        <w:shd w:val="clear" w:color="auto" w:fill="auto"/>
        <w:ind w:left="40"/>
      </w:pPr>
      <w:r>
        <w:rPr>
          <w:rStyle w:val="60pt1"/>
          <w:b/>
          <w:bCs/>
        </w:rPr>
        <w:t>Наглядная геометрия</w:t>
      </w:r>
    </w:p>
    <w:p w:rsidR="00E80B14" w:rsidRDefault="00E07B23">
      <w:pPr>
        <w:pStyle w:val="9"/>
        <w:framePr w:w="10819" w:h="8312" w:hRule="exact" w:wrap="none" w:vAnchor="page" w:hAnchor="page" w:x="3022" w:y="4465"/>
        <w:shd w:val="clear" w:color="auto" w:fill="auto"/>
        <w:spacing w:after="0"/>
        <w:ind w:left="40" w:right="320" w:firstLine="0"/>
      </w:pPr>
      <w:r>
        <w:t xml:space="preserve">Фигуры в окружающем мире. Наглядные представления о фигурах на плоскости: прямая, отрезок, луч, угол, ломаная, многоугольник, окружность, круг. Четырехугольник, прямоугольник, квадрат. Треугольник, </w:t>
      </w:r>
      <w:r>
        <w:rPr>
          <w:rStyle w:val="0pt1"/>
        </w:rPr>
        <w:t>виды треугольников. Правильные многоугольники.</w:t>
      </w:r>
      <w:r>
        <w:rPr>
          <w:rStyle w:val="10pt0pt4"/>
        </w:rPr>
        <w:t xml:space="preserve"> </w:t>
      </w:r>
      <w:r>
        <w:t xml:space="preserve">Изображение основных геометрических фигур. </w:t>
      </w:r>
      <w:r>
        <w:rPr>
          <w:rStyle w:val="0pt1"/>
        </w:rPr>
        <w:t>Взаимное расположение двух прямых, двух окружностей, прямой и окружности.</w:t>
      </w:r>
      <w:r>
        <w:rPr>
          <w:rStyle w:val="10pt0pt4"/>
        </w:rPr>
        <w:t xml:space="preserve"> </w:t>
      </w:r>
      <w:r>
        <w:t xml:space="preserve">Длина отрезка, ломаной. Единицы измерения длины. Построение отрезка заданной длины. Виды углов. Градусная мера угла. Измерение и построение углов с помощью транспортира. Периметр многоугольника. Понятие площади фигуры; единицы измерения площади. Площадь прямоугольника, квадрата. Приближенное измерение площади фигур на клетчатой бумаге. </w:t>
      </w:r>
      <w:r>
        <w:rPr>
          <w:rStyle w:val="0pt1"/>
        </w:rPr>
        <w:t>Равновеликие фигуры.</w:t>
      </w:r>
    </w:p>
    <w:p w:rsidR="00E80B14" w:rsidRDefault="00E07B23">
      <w:pPr>
        <w:pStyle w:val="9"/>
        <w:framePr w:w="10819" w:h="8312" w:hRule="exact" w:wrap="none" w:vAnchor="page" w:hAnchor="page" w:x="3022" w:y="4465"/>
        <w:shd w:val="clear" w:color="auto" w:fill="auto"/>
        <w:spacing w:after="0"/>
        <w:ind w:left="40" w:right="320" w:firstLine="0"/>
      </w:pPr>
      <w:r>
        <w:t xml:space="preserve">Наглядные представления о пространственных фигурах: куб, параллелепипед, призма, пирамида, шар, сфера, конус, цилиндр. Изображение пространственных фигур. </w:t>
      </w:r>
      <w:r>
        <w:rPr>
          <w:rStyle w:val="0pt1"/>
        </w:rPr>
        <w:t>Примеры сечений. Многогранники. Правильные многогранники.</w:t>
      </w:r>
      <w:r>
        <w:rPr>
          <w:rStyle w:val="10pt0pt4"/>
        </w:rPr>
        <w:t xml:space="preserve"> </w:t>
      </w:r>
      <w:r>
        <w:t>Примеры разверток многогранников, цилиндра и конуса. Понятие объема; единицы объема. Объем прямоугольного параллелепипеда, куба.</w:t>
      </w:r>
    </w:p>
    <w:p w:rsidR="00E80B14" w:rsidRDefault="00E07B23">
      <w:pPr>
        <w:pStyle w:val="9"/>
        <w:framePr w:w="10819" w:h="8312" w:hRule="exact" w:wrap="none" w:vAnchor="page" w:hAnchor="page" w:x="3022" w:y="4465"/>
        <w:shd w:val="clear" w:color="auto" w:fill="auto"/>
        <w:spacing w:after="0"/>
        <w:ind w:left="40" w:right="320" w:firstLine="0"/>
      </w:pPr>
      <w:r>
        <w:t xml:space="preserve">Понятие о равенстве фигур. Центральная, осевая и </w:t>
      </w:r>
      <w:r>
        <w:rPr>
          <w:rStyle w:val="0pt1"/>
        </w:rPr>
        <w:t>зеркальная</w:t>
      </w:r>
      <w:r>
        <w:rPr>
          <w:rStyle w:val="10pt0pt4"/>
        </w:rPr>
        <w:t xml:space="preserve"> </w:t>
      </w:r>
      <w:r>
        <w:t>симметрии. Изображение симметричных фигур.</w:t>
      </w:r>
    </w:p>
    <w:p w:rsidR="00E80B14" w:rsidRDefault="00E07B23">
      <w:pPr>
        <w:pStyle w:val="9"/>
        <w:framePr w:w="10819" w:h="8312" w:hRule="exact" w:wrap="none" w:vAnchor="page" w:hAnchor="page" w:x="3022" w:y="4465"/>
        <w:shd w:val="clear" w:color="auto" w:fill="auto"/>
        <w:spacing w:after="0"/>
        <w:ind w:left="40" w:firstLine="0"/>
      </w:pPr>
      <w:r>
        <w:t>Решение практических задач с применением простейших свойств фигур.</w:t>
      </w:r>
    </w:p>
    <w:p w:rsidR="00E80B14" w:rsidRDefault="00E07B23">
      <w:pPr>
        <w:pStyle w:val="60"/>
        <w:framePr w:w="10819" w:h="8312" w:hRule="exact" w:wrap="none" w:vAnchor="page" w:hAnchor="page" w:x="3022" w:y="4465"/>
        <w:shd w:val="clear" w:color="auto" w:fill="auto"/>
        <w:ind w:left="40"/>
      </w:pPr>
      <w:r>
        <w:rPr>
          <w:rStyle w:val="60pt1"/>
          <w:b/>
          <w:bCs/>
        </w:rPr>
        <w:t>История математики</w:t>
      </w:r>
    </w:p>
    <w:p w:rsidR="00E80B14" w:rsidRDefault="00E07B23">
      <w:pPr>
        <w:pStyle w:val="221"/>
        <w:framePr w:w="10819" w:h="8312" w:hRule="exact" w:wrap="none" w:vAnchor="page" w:hAnchor="page" w:x="3022" w:y="4465"/>
        <w:shd w:val="clear" w:color="auto" w:fill="auto"/>
        <w:spacing w:after="0"/>
        <w:ind w:left="40" w:right="320"/>
        <w:jc w:val="left"/>
      </w:pPr>
      <w:r>
        <w:rPr>
          <w:rStyle w:val="220pt2"/>
          <w:i/>
          <w:iCs/>
        </w:rPr>
        <w:t>Появление цифр, букв, иероглифов в процессе счёта и распределения продуктов на Древнем Ближнем Востоке. Связь с Неолитической революг/ией.</w:t>
      </w:r>
    </w:p>
    <w:p w:rsidR="00E80B14" w:rsidRDefault="00E07B23">
      <w:pPr>
        <w:pStyle w:val="221"/>
        <w:framePr w:w="10819" w:h="8312" w:hRule="exact" w:wrap="none" w:vAnchor="page" w:hAnchor="page" w:x="3022" w:y="4465"/>
        <w:shd w:val="clear" w:color="auto" w:fill="auto"/>
        <w:spacing w:after="0"/>
        <w:ind w:left="40"/>
        <w:jc w:val="left"/>
      </w:pPr>
      <w:r>
        <w:rPr>
          <w:rStyle w:val="220pt2"/>
          <w:i/>
          <w:iCs/>
        </w:rPr>
        <w:t>Рождение шестидесятеричной системы счисления. Появление десятичной записи чисел. Рождение и</w:t>
      </w:r>
    </w:p>
    <w:p w:rsidR="00E80B14" w:rsidRDefault="00E07B23">
      <w:pPr>
        <w:pStyle w:val="221"/>
        <w:framePr w:w="10819" w:h="8312" w:hRule="exact" w:wrap="none" w:vAnchor="page" w:hAnchor="page" w:x="3022" w:y="4465"/>
        <w:shd w:val="clear" w:color="auto" w:fill="auto"/>
        <w:spacing w:after="0"/>
        <w:ind w:left="40"/>
        <w:jc w:val="left"/>
      </w:pPr>
      <w:r>
        <w:rPr>
          <w:rStyle w:val="220pt2"/>
          <w:i/>
          <w:iCs/>
        </w:rPr>
        <w:t>развитие арифметики натуральных чисел. НОК, НОД, простые числа. Решето</w:t>
      </w:r>
    </w:p>
    <w:p w:rsidR="00E80B14" w:rsidRDefault="00E07B23">
      <w:pPr>
        <w:pStyle w:val="221"/>
        <w:framePr w:w="10819" w:h="8312" w:hRule="exact" w:wrap="none" w:vAnchor="page" w:hAnchor="page" w:x="3022" w:y="4465"/>
        <w:shd w:val="clear" w:color="auto" w:fill="auto"/>
        <w:spacing w:after="0"/>
        <w:ind w:left="40"/>
        <w:jc w:val="left"/>
      </w:pPr>
      <w:r>
        <w:rPr>
          <w:rStyle w:val="220pt2"/>
          <w:i/>
          <w:iCs/>
        </w:rPr>
        <w:t>Эратосфена.</w:t>
      </w:r>
    </w:p>
    <w:p w:rsidR="00E80B14" w:rsidRDefault="00E07B23">
      <w:pPr>
        <w:pStyle w:val="221"/>
        <w:framePr w:w="10819" w:h="8312" w:hRule="exact" w:wrap="none" w:vAnchor="page" w:hAnchor="page" w:x="3022" w:y="4465"/>
        <w:shd w:val="clear" w:color="auto" w:fill="auto"/>
        <w:spacing w:after="0" w:line="210" w:lineRule="exact"/>
        <w:ind w:left="40"/>
        <w:jc w:val="left"/>
      </w:pPr>
      <w:r>
        <w:rPr>
          <w:rStyle w:val="220pt2"/>
          <w:i/>
          <w:iCs/>
        </w:rPr>
        <w:t>Появление нуля и отргщательных чисел в математике древности. Роль Диофанта. Почему</w:t>
      </w:r>
    </w:p>
    <w:p w:rsidR="00E80B14" w:rsidRDefault="00E07B23">
      <w:pPr>
        <w:pStyle w:val="221"/>
        <w:framePr w:w="10819" w:h="5938" w:hRule="exact" w:wrap="none" w:vAnchor="page" w:hAnchor="page" w:x="3022" w:y="13196"/>
        <w:shd w:val="clear" w:color="auto" w:fill="auto"/>
        <w:spacing w:after="0"/>
        <w:ind w:left="40" w:right="320"/>
        <w:jc w:val="left"/>
      </w:pPr>
      <w:r>
        <w:rPr>
          <w:rStyle w:val="220pt2"/>
          <w:i/>
          <w:iCs/>
        </w:rPr>
        <w:t>Дроби в Вавилоне, Египте, Риме. Открытие десятичных дробей. Старинные системы мер. Десятичные дроби и метрическая система мер. Л. Магницкий.</w:t>
      </w:r>
    </w:p>
    <w:p w:rsidR="00E80B14" w:rsidRDefault="00E07B23">
      <w:pPr>
        <w:pStyle w:val="60"/>
        <w:framePr w:w="10819" w:h="5938" w:hRule="exact" w:wrap="none" w:vAnchor="page" w:hAnchor="page" w:x="3022" w:y="13196"/>
        <w:shd w:val="clear" w:color="auto" w:fill="auto"/>
        <w:ind w:left="40" w:right="320"/>
      </w:pPr>
      <w:r>
        <w:rPr>
          <w:rStyle w:val="60pt1"/>
          <w:b/>
          <w:bCs/>
        </w:rPr>
        <w:t xml:space="preserve">Содержание курса математики в 7-9 классах </w:t>
      </w:r>
      <w:r>
        <w:rPr>
          <w:rStyle w:val="60pt2"/>
          <w:b/>
          <w:bCs/>
        </w:rPr>
        <w:t>Алгебра</w:t>
      </w:r>
    </w:p>
    <w:p w:rsidR="00E80B14" w:rsidRDefault="00E07B23">
      <w:pPr>
        <w:pStyle w:val="60"/>
        <w:framePr w:w="10819" w:h="5938" w:hRule="exact" w:wrap="none" w:vAnchor="page" w:hAnchor="page" w:x="3022" w:y="13196"/>
        <w:shd w:val="clear" w:color="auto" w:fill="auto"/>
        <w:ind w:left="40"/>
      </w:pPr>
      <w:r>
        <w:rPr>
          <w:rStyle w:val="60pt1"/>
          <w:b/>
          <w:bCs/>
        </w:rPr>
        <w:t>Числа Рациональные числа</w:t>
      </w:r>
    </w:p>
    <w:p w:rsidR="00E80B14" w:rsidRDefault="00E07B23">
      <w:pPr>
        <w:pStyle w:val="9"/>
        <w:framePr w:w="10819" w:h="5938" w:hRule="exact" w:wrap="none" w:vAnchor="page" w:hAnchor="page" w:x="3022" w:y="13196"/>
        <w:shd w:val="clear" w:color="auto" w:fill="auto"/>
        <w:spacing w:after="0"/>
        <w:ind w:left="40" w:right="320" w:firstLine="0"/>
      </w:pPr>
      <w:r>
        <w:t xml:space="preserve">Множество рациональных чисел. Сравнение рациональных чисел. Действия с рациональными числами. </w:t>
      </w:r>
      <w:r>
        <w:rPr>
          <w:rStyle w:val="0pt1"/>
        </w:rPr>
        <w:t>Представление рационального числа десятичной дробью.</w:t>
      </w:r>
    </w:p>
    <w:p w:rsidR="00E80B14" w:rsidRDefault="00E07B23">
      <w:pPr>
        <w:pStyle w:val="60"/>
        <w:framePr w:w="10819" w:h="5938" w:hRule="exact" w:wrap="none" w:vAnchor="page" w:hAnchor="page" w:x="3022" w:y="13196"/>
        <w:shd w:val="clear" w:color="auto" w:fill="auto"/>
        <w:ind w:left="40"/>
      </w:pPr>
      <w:r>
        <w:rPr>
          <w:rStyle w:val="60pt1"/>
          <w:b/>
          <w:bCs/>
        </w:rPr>
        <w:t>Иррациональные числа</w:t>
      </w:r>
    </w:p>
    <w:p w:rsidR="00E80B14" w:rsidRDefault="00E07B23">
      <w:pPr>
        <w:pStyle w:val="9"/>
        <w:framePr w:w="10819" w:h="5938" w:hRule="exact" w:wrap="none" w:vAnchor="page" w:hAnchor="page" w:x="3022" w:y="13196"/>
        <w:shd w:val="clear" w:color="auto" w:fill="auto"/>
        <w:spacing w:after="116"/>
        <w:ind w:left="40" w:firstLine="0"/>
      </w:pPr>
      <w:r>
        <w:t>Понятие иррационального числа. Распознавание иррациональных чисел. Примеры</w:t>
      </w:r>
    </w:p>
    <w:p w:rsidR="00E80B14" w:rsidRDefault="00E07B23">
      <w:pPr>
        <w:pStyle w:val="9"/>
        <w:framePr w:w="10819" w:h="5938" w:hRule="exact" w:wrap="none" w:vAnchor="page" w:hAnchor="page" w:x="3022" w:y="13196"/>
        <w:shd w:val="clear" w:color="auto" w:fill="auto"/>
        <w:spacing w:after="0" w:line="278" w:lineRule="exact"/>
        <w:ind w:left="40" w:right="320" w:firstLine="0"/>
      </w:pPr>
      <w:r>
        <w:t xml:space="preserve">доказательств в алгебре. Иррациональность числа л/2 . Применение в геометрии </w:t>
      </w:r>
      <w:r>
        <w:rPr>
          <w:rStyle w:val="0pt1"/>
        </w:rPr>
        <w:t>.Сравнение иррациональных чисел.Множество действительных чисел.</w:t>
      </w:r>
    </w:p>
    <w:p w:rsidR="00E80B14" w:rsidRDefault="00E07B23">
      <w:pPr>
        <w:pStyle w:val="60"/>
        <w:framePr w:w="10819" w:h="5938" w:hRule="exact" w:wrap="none" w:vAnchor="page" w:hAnchor="page" w:x="3022" w:y="13196"/>
        <w:shd w:val="clear" w:color="auto" w:fill="auto"/>
        <w:spacing w:after="184" w:line="278" w:lineRule="exact"/>
        <w:ind w:left="40" w:right="320"/>
      </w:pPr>
      <w:r>
        <w:rPr>
          <w:rStyle w:val="60pt1"/>
          <w:b/>
          <w:bCs/>
        </w:rPr>
        <w:t>Тождественные преобразования Числовые и буквенные выражения</w:t>
      </w:r>
    </w:p>
    <w:p w:rsidR="00E80B14" w:rsidRDefault="00E07B23">
      <w:pPr>
        <w:pStyle w:val="9"/>
        <w:framePr w:w="10819" w:h="5938" w:hRule="exact" w:wrap="none" w:vAnchor="page" w:hAnchor="page" w:x="3022" w:y="13196"/>
        <w:shd w:val="clear" w:color="auto" w:fill="auto"/>
        <w:spacing w:after="0"/>
        <w:ind w:left="40" w:firstLine="0"/>
      </w:pPr>
      <w:r>
        <w:t>Выражение с переменной. Значение выражения. Подстановка выражений вместо переменных.</w:t>
      </w:r>
    </w:p>
    <w:p w:rsidR="00E80B14" w:rsidRDefault="00E07B23">
      <w:pPr>
        <w:pStyle w:val="60"/>
        <w:framePr w:w="10819" w:h="5938" w:hRule="exact" w:wrap="none" w:vAnchor="page" w:hAnchor="page" w:x="3022" w:y="13196"/>
        <w:shd w:val="clear" w:color="auto" w:fill="auto"/>
        <w:ind w:left="40"/>
      </w:pPr>
      <w:r>
        <w:rPr>
          <w:rStyle w:val="60pt1"/>
          <w:b/>
          <w:bCs/>
        </w:rPr>
        <w:t>Целые выражения</w:t>
      </w:r>
    </w:p>
    <w:p w:rsidR="00E80B14" w:rsidRDefault="00E07B23">
      <w:pPr>
        <w:pStyle w:val="9"/>
        <w:framePr w:w="10819" w:h="5938" w:hRule="exact" w:wrap="none" w:vAnchor="page" w:hAnchor="page" w:x="3022" w:y="13196"/>
        <w:shd w:val="clear" w:color="auto" w:fill="auto"/>
        <w:spacing w:after="0"/>
        <w:ind w:left="40" w:right="320" w:firstLine="0"/>
      </w:pPr>
      <w:r>
        <w:t>Степень с натуральным показателем и её свойства. Преобразования выражений, содержащих степени с натуральным показателем.</w:t>
      </w:r>
    </w:p>
    <w:p w:rsidR="00E80B14" w:rsidRDefault="00E07B23">
      <w:pPr>
        <w:pStyle w:val="9"/>
        <w:framePr w:w="10819" w:h="5938" w:hRule="exact" w:wrap="none" w:vAnchor="page" w:hAnchor="page" w:x="3022" w:y="13196"/>
        <w:shd w:val="clear" w:color="auto" w:fill="auto"/>
        <w:spacing w:after="0"/>
        <w:ind w:left="40" w:right="320" w:firstLine="0"/>
      </w:pPr>
      <w:r>
        <w:t>Одночлен, многочлен. Действия с одночленами и многочленами (сложение, вычитание, умножение). Формулы сокращённого умножения: разность квадратов, квадрат суммы и разности.Разложение многочлена на множители: вынесение общего множителя за скобки,</w:t>
      </w:r>
    </w:p>
    <w:p w:rsidR="00E80B14" w:rsidRDefault="00385CDE">
      <w:pPr>
        <w:framePr w:wrap="none" w:vAnchor="page" w:hAnchor="page" w:x="3070" w:y="12839"/>
        <w:rPr>
          <w:sz w:val="0"/>
          <w:szCs w:val="0"/>
        </w:rPr>
      </w:pPr>
      <w:r>
        <w:pict>
          <v:shape id="_x0000_i1029" type="#_x0000_t75" style="width:78.25pt;height:18pt">
            <v:imagedata r:id="rId18" r:href="rId19"/>
          </v:shape>
        </w:pic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70"/>
        <w:framePr w:w="10781" w:h="8621" w:hRule="exact" w:wrap="none" w:vAnchor="page" w:hAnchor="page" w:x="3041" w:y="4460"/>
        <w:shd w:val="clear" w:color="auto" w:fill="auto"/>
        <w:ind w:left="40" w:right="320" w:firstLine="0"/>
        <w:jc w:val="left"/>
      </w:pPr>
      <w:r>
        <w:rPr>
          <w:rStyle w:val="70pt2"/>
          <w:b/>
          <w:bCs/>
          <w:i/>
          <w:iCs/>
        </w:rPr>
        <w:lastRenderedPageBreak/>
        <w:t>группировка, применение формул сокращённого умножения. Квадратный трёхчлен, разложение квадратного трёхчлена на множители.</w:t>
      </w:r>
    </w:p>
    <w:p w:rsidR="00E80B14" w:rsidRDefault="00E07B23">
      <w:pPr>
        <w:pStyle w:val="60"/>
        <w:framePr w:w="10781" w:h="8621" w:hRule="exact" w:wrap="none" w:vAnchor="page" w:hAnchor="page" w:x="3041" w:y="4460"/>
        <w:shd w:val="clear" w:color="auto" w:fill="auto"/>
        <w:ind w:left="40"/>
      </w:pPr>
      <w:r>
        <w:rPr>
          <w:rStyle w:val="60pt1"/>
          <w:b/>
          <w:bCs/>
        </w:rPr>
        <w:t>Дробно-рациональные выражения</w:t>
      </w:r>
    </w:p>
    <w:p w:rsidR="00E80B14" w:rsidRDefault="00E07B23">
      <w:pPr>
        <w:pStyle w:val="70"/>
        <w:framePr w:w="10781" w:h="8621" w:hRule="exact" w:wrap="none" w:vAnchor="page" w:hAnchor="page" w:x="3041" w:y="4460"/>
        <w:shd w:val="clear" w:color="auto" w:fill="auto"/>
        <w:ind w:left="40" w:right="360" w:firstLine="0"/>
        <w:jc w:val="left"/>
      </w:pPr>
      <w:r>
        <w:rPr>
          <w:rStyle w:val="70pt"/>
        </w:rPr>
        <w:t xml:space="preserve">Степень с целым показателем. Преобразование дробно-линейных выражений: сложение, умножение, деление. </w:t>
      </w:r>
      <w:r>
        <w:rPr>
          <w:rStyle w:val="70pt2"/>
          <w:b/>
          <w:bCs/>
          <w:i/>
          <w:iCs/>
        </w:rPr>
        <w:t>Алгебраическая дробь.Допустимые значения переменных в дробно-рациональных выражениях. Сокращение алгебраических дробей. Приведение алгебраических дробей к общему знаменателю. Действия с алгебраическими дробями: сложение, вычитание, умножение, деление, возведение в степень.</w:t>
      </w:r>
    </w:p>
    <w:p w:rsidR="00E80B14" w:rsidRDefault="00E07B23">
      <w:pPr>
        <w:pStyle w:val="70"/>
        <w:framePr w:w="10781" w:h="8621" w:hRule="exact" w:wrap="none" w:vAnchor="page" w:hAnchor="page" w:x="3041" w:y="4460"/>
        <w:shd w:val="clear" w:color="auto" w:fill="auto"/>
        <w:ind w:left="40" w:firstLine="0"/>
        <w:jc w:val="left"/>
      </w:pPr>
      <w:r>
        <w:rPr>
          <w:rStyle w:val="70pt2"/>
          <w:b/>
          <w:bCs/>
          <w:i/>
          <w:iCs/>
        </w:rPr>
        <w:t>Преобразование выражений, содержащих знак модуля.</w:t>
      </w:r>
    </w:p>
    <w:p w:rsidR="00E80B14" w:rsidRDefault="00E07B23">
      <w:pPr>
        <w:pStyle w:val="60"/>
        <w:framePr w:w="10781" w:h="8621" w:hRule="exact" w:wrap="none" w:vAnchor="page" w:hAnchor="page" w:x="3041" w:y="4460"/>
        <w:shd w:val="clear" w:color="auto" w:fill="auto"/>
        <w:ind w:left="40"/>
      </w:pPr>
      <w:r>
        <w:rPr>
          <w:rStyle w:val="60pt1"/>
          <w:b/>
          <w:bCs/>
        </w:rPr>
        <w:t>Квадратные корни</w:t>
      </w:r>
    </w:p>
    <w:p w:rsidR="00E80B14" w:rsidRDefault="00E07B23">
      <w:pPr>
        <w:pStyle w:val="9"/>
        <w:framePr w:w="10781" w:h="8621" w:hRule="exact" w:wrap="none" w:vAnchor="page" w:hAnchor="page" w:x="3041" w:y="4460"/>
        <w:shd w:val="clear" w:color="auto" w:fill="auto"/>
        <w:spacing w:after="0"/>
        <w:ind w:left="40" w:right="360" w:firstLine="0"/>
        <w:jc w:val="both"/>
      </w:pPr>
      <w:r>
        <w:t xml:space="preserve">Арифметический квадратный корень. Преобразование выражений, содержащих квадратные корни: умножение, деление, вынесение множителя из-под знака корня, </w:t>
      </w:r>
      <w:r>
        <w:rPr>
          <w:rStyle w:val="0ptb"/>
        </w:rPr>
        <w:t xml:space="preserve">внесение множителя под знак корня. </w:t>
      </w:r>
      <w:r>
        <w:rPr>
          <w:rStyle w:val="10pt0pt3"/>
        </w:rPr>
        <w:t>Уравнения и неравенства Равенства</w:t>
      </w:r>
    </w:p>
    <w:p w:rsidR="00E80B14" w:rsidRDefault="00E07B23">
      <w:pPr>
        <w:pStyle w:val="9"/>
        <w:framePr w:w="10781" w:h="8621" w:hRule="exact" w:wrap="none" w:vAnchor="page" w:hAnchor="page" w:x="3041" w:y="4460"/>
        <w:shd w:val="clear" w:color="auto" w:fill="auto"/>
        <w:spacing w:after="0"/>
        <w:ind w:left="40" w:firstLine="0"/>
      </w:pPr>
      <w:r>
        <w:t>Числовое равенство. Свойства числовых равенств. Равенство с переменной.</w:t>
      </w:r>
    </w:p>
    <w:p w:rsidR="00E80B14" w:rsidRDefault="00E07B23">
      <w:pPr>
        <w:pStyle w:val="60"/>
        <w:framePr w:w="10781" w:h="8621" w:hRule="exact" w:wrap="none" w:vAnchor="page" w:hAnchor="page" w:x="3041" w:y="4460"/>
        <w:shd w:val="clear" w:color="auto" w:fill="auto"/>
        <w:ind w:left="40"/>
      </w:pPr>
      <w:r>
        <w:rPr>
          <w:rStyle w:val="60pt1"/>
          <w:b/>
          <w:bCs/>
        </w:rPr>
        <w:t>Уравнения</w:t>
      </w:r>
    </w:p>
    <w:p w:rsidR="00E80B14" w:rsidRDefault="00E07B23">
      <w:pPr>
        <w:pStyle w:val="70"/>
        <w:framePr w:w="10781" w:h="8621" w:hRule="exact" w:wrap="none" w:vAnchor="page" w:hAnchor="page" w:x="3041" w:y="4460"/>
        <w:shd w:val="clear" w:color="auto" w:fill="auto"/>
        <w:ind w:left="40" w:right="360" w:firstLine="0"/>
        <w:jc w:val="left"/>
      </w:pPr>
      <w:r>
        <w:rPr>
          <w:rStyle w:val="70pt"/>
        </w:rPr>
        <w:t xml:space="preserve">Понятие уравнения и корня уравнения. </w:t>
      </w:r>
      <w:r>
        <w:rPr>
          <w:rStyle w:val="70pt2"/>
          <w:b/>
          <w:bCs/>
          <w:i/>
          <w:iCs/>
        </w:rPr>
        <w:t>Представление о равносильности уравнений. Область определения уравнения (область допустимых значений переменной).</w:t>
      </w:r>
    </w:p>
    <w:p w:rsidR="00E80B14" w:rsidRDefault="00E07B23">
      <w:pPr>
        <w:pStyle w:val="60"/>
        <w:framePr w:w="10781" w:h="8621" w:hRule="exact" w:wrap="none" w:vAnchor="page" w:hAnchor="page" w:x="3041" w:y="4460"/>
        <w:shd w:val="clear" w:color="auto" w:fill="auto"/>
        <w:ind w:left="40"/>
      </w:pPr>
      <w:r>
        <w:rPr>
          <w:rStyle w:val="60pt1"/>
          <w:b/>
          <w:bCs/>
        </w:rPr>
        <w:t>Линейное уравнение и его корни</w:t>
      </w:r>
    </w:p>
    <w:p w:rsidR="00E80B14" w:rsidRDefault="00E07B23">
      <w:pPr>
        <w:pStyle w:val="70"/>
        <w:framePr w:w="10781" w:h="8621" w:hRule="exact" w:wrap="none" w:vAnchor="page" w:hAnchor="page" w:x="3041" w:y="4460"/>
        <w:shd w:val="clear" w:color="auto" w:fill="auto"/>
        <w:ind w:left="40" w:right="360" w:firstLine="0"/>
        <w:jc w:val="left"/>
      </w:pPr>
      <w:r>
        <w:rPr>
          <w:rStyle w:val="70pt"/>
        </w:rPr>
        <w:t xml:space="preserve">Решение линейных уравнений. </w:t>
      </w:r>
      <w:r>
        <w:rPr>
          <w:rStyle w:val="70pt2"/>
          <w:b/>
          <w:bCs/>
          <w:i/>
          <w:iCs/>
        </w:rPr>
        <w:t>Линейное уравнение с параметром. Количество корней линейного уравнения. Решение линейных уравнений с параметром.</w:t>
      </w:r>
    </w:p>
    <w:p w:rsidR="00E80B14" w:rsidRDefault="00E07B23">
      <w:pPr>
        <w:pStyle w:val="60"/>
        <w:framePr w:w="10781" w:h="8621" w:hRule="exact" w:wrap="none" w:vAnchor="page" w:hAnchor="page" w:x="3041" w:y="4460"/>
        <w:shd w:val="clear" w:color="auto" w:fill="auto"/>
        <w:ind w:left="40"/>
      </w:pPr>
      <w:r>
        <w:rPr>
          <w:rStyle w:val="60pt1"/>
          <w:b/>
          <w:bCs/>
        </w:rPr>
        <w:t>Квадратное уравнение и его корни</w:t>
      </w:r>
    </w:p>
    <w:p w:rsidR="00E80B14" w:rsidRDefault="00E07B23">
      <w:pPr>
        <w:pStyle w:val="70"/>
        <w:framePr w:w="10781" w:h="8621" w:hRule="exact" w:wrap="none" w:vAnchor="page" w:hAnchor="page" w:x="3041" w:y="4460"/>
        <w:shd w:val="clear" w:color="auto" w:fill="auto"/>
        <w:ind w:left="40" w:right="360" w:firstLine="0"/>
        <w:jc w:val="left"/>
      </w:pPr>
      <w:r>
        <w:rPr>
          <w:rStyle w:val="70pt"/>
        </w:rPr>
        <w:t xml:space="preserve">Квадратные уравнения. Неполные квадратные уравнения. Дискриминант квадратного уравнения. Формула корней квадратного уравнения. </w:t>
      </w:r>
      <w:r>
        <w:rPr>
          <w:rStyle w:val="70pt2"/>
          <w:b/>
          <w:bCs/>
          <w:i/>
          <w:iCs/>
        </w:rPr>
        <w:t xml:space="preserve">Теорема Виета. Теорема, обратная теореме Виета. </w:t>
      </w:r>
      <w:r>
        <w:rPr>
          <w:rStyle w:val="70pt"/>
        </w:rPr>
        <w:t xml:space="preserve">Решение квадратных уравнений использование формулы для нахождения корней, </w:t>
      </w:r>
      <w:r>
        <w:rPr>
          <w:rStyle w:val="70pt2"/>
          <w:b/>
          <w:bCs/>
          <w:i/>
          <w:iCs/>
        </w:rPr>
        <w:t xml:space="preserve">графический метод решения, разложение на множители, подбор корней с использованием теоремы Виета. Количество корней квадратного уравнения в зависимости от его дискриминанта. Биквадратные уравнения. Уравнения, сводимые к линейным и квадратным. Квадратные уравнения с параметром. </w:t>
      </w:r>
      <w:r>
        <w:rPr>
          <w:rStyle w:val="710pt0pt1"/>
          <w:b/>
          <w:bCs/>
        </w:rPr>
        <w:t>Дробно-рациональные уравнения</w:t>
      </w:r>
    </w:p>
    <w:p w:rsidR="00E80B14" w:rsidRDefault="00E07B23">
      <w:pPr>
        <w:pStyle w:val="70"/>
        <w:framePr w:w="10781" w:h="8621" w:hRule="exact" w:wrap="none" w:vAnchor="page" w:hAnchor="page" w:x="3041" w:y="4460"/>
        <w:shd w:val="clear" w:color="auto" w:fill="auto"/>
        <w:tabs>
          <w:tab w:val="left" w:pos="4326"/>
        </w:tabs>
        <w:ind w:left="40" w:right="360" w:firstLine="0"/>
        <w:jc w:val="left"/>
      </w:pPr>
      <w:r>
        <w:rPr>
          <w:rStyle w:val="70pt"/>
        </w:rPr>
        <w:t xml:space="preserve">Решение простейших дробно-линейных уравнений. </w:t>
      </w:r>
      <w:r>
        <w:rPr>
          <w:rStyle w:val="70pt2"/>
          <w:b/>
          <w:bCs/>
          <w:i/>
          <w:iCs/>
        </w:rPr>
        <w:t>Решение дробно-рациональных уравнений. Методы решения уравнений:</w:t>
      </w:r>
      <w:r>
        <w:rPr>
          <w:rStyle w:val="70pt2"/>
          <w:b/>
          <w:bCs/>
          <w:i/>
          <w:iCs/>
        </w:rPr>
        <w:tab/>
        <w:t>методы равносильных преобразований, метод замены</w:t>
      </w:r>
    </w:p>
    <w:p w:rsidR="00E80B14" w:rsidRDefault="00E07B23">
      <w:pPr>
        <w:pStyle w:val="70"/>
        <w:framePr w:w="10781" w:h="8621" w:hRule="exact" w:wrap="none" w:vAnchor="page" w:hAnchor="page" w:x="3041" w:y="4460"/>
        <w:shd w:val="clear" w:color="auto" w:fill="auto"/>
        <w:ind w:left="40" w:firstLine="0"/>
        <w:jc w:val="left"/>
      </w:pPr>
      <w:r>
        <w:rPr>
          <w:rStyle w:val="70pt2"/>
          <w:b/>
          <w:bCs/>
          <w:i/>
          <w:iCs/>
        </w:rPr>
        <w:t>переменной, графический метод. Использование свойств функций прирешенииуравнений.</w:t>
      </w:r>
    </w:p>
    <w:p w:rsidR="00E80B14" w:rsidRDefault="00E07B23">
      <w:pPr>
        <w:pStyle w:val="60"/>
        <w:framePr w:w="10781" w:h="4956" w:hRule="exact" w:wrap="none" w:vAnchor="page" w:hAnchor="page" w:x="3041" w:y="13919"/>
        <w:shd w:val="clear" w:color="auto" w:fill="auto"/>
        <w:spacing w:after="204" w:line="200" w:lineRule="exact"/>
        <w:ind w:left="40"/>
      </w:pPr>
      <w:r>
        <w:rPr>
          <w:rStyle w:val="60pt1"/>
          <w:b/>
          <w:bCs/>
        </w:rPr>
        <w:t>Системы уравнений</w:t>
      </w:r>
    </w:p>
    <w:p w:rsidR="00E80B14" w:rsidRDefault="00E07B23">
      <w:pPr>
        <w:pStyle w:val="70"/>
        <w:framePr w:w="10781" w:h="4956" w:hRule="exact" w:wrap="none" w:vAnchor="page" w:hAnchor="page" w:x="3041" w:y="13919"/>
        <w:shd w:val="clear" w:color="auto" w:fill="auto"/>
        <w:ind w:left="40" w:right="360" w:firstLine="0"/>
        <w:jc w:val="left"/>
      </w:pPr>
      <w:r>
        <w:rPr>
          <w:rStyle w:val="70pt"/>
        </w:rPr>
        <w:t xml:space="preserve">Уравнение с двумя переменными. Линейное уравнение с двумя переменными. </w:t>
      </w:r>
      <w:r>
        <w:rPr>
          <w:rStyle w:val="70pt2"/>
          <w:b/>
          <w:bCs/>
          <w:i/>
          <w:iCs/>
        </w:rPr>
        <w:t>Прямая как графическая интерпретация линейного уравнения с двумя переменными.</w:t>
      </w:r>
    </w:p>
    <w:p w:rsidR="00E80B14" w:rsidRDefault="00E07B23">
      <w:pPr>
        <w:pStyle w:val="9"/>
        <w:framePr w:w="10781" w:h="4956" w:hRule="exact" w:wrap="none" w:vAnchor="page" w:hAnchor="page" w:x="3041" w:y="13919"/>
        <w:shd w:val="clear" w:color="auto" w:fill="auto"/>
        <w:spacing w:after="0"/>
        <w:ind w:left="40" w:firstLine="0"/>
      </w:pPr>
      <w:r>
        <w:t>Понятие системы уравнений. Решение системы уравнений.</w:t>
      </w:r>
    </w:p>
    <w:p w:rsidR="00E80B14" w:rsidRDefault="00E07B23">
      <w:pPr>
        <w:pStyle w:val="9"/>
        <w:framePr w:w="10781" w:h="4956" w:hRule="exact" w:wrap="none" w:vAnchor="page" w:hAnchor="page" w:x="3041" w:y="13919"/>
        <w:shd w:val="clear" w:color="auto" w:fill="auto"/>
        <w:spacing w:after="0"/>
        <w:ind w:left="40" w:right="360" w:firstLine="0"/>
      </w:pPr>
      <w:r>
        <w:t xml:space="preserve">Методы решения систем линейных уравнений с двумя переменными: </w:t>
      </w:r>
      <w:r>
        <w:rPr>
          <w:rStyle w:val="0ptb"/>
        </w:rPr>
        <w:t>графический метод</w:t>
      </w:r>
      <w:r>
        <w:t xml:space="preserve">, </w:t>
      </w:r>
      <w:r>
        <w:rPr>
          <w:rStyle w:val="0ptb"/>
        </w:rPr>
        <w:t>метод сложения</w:t>
      </w:r>
      <w:r>
        <w:t>, метод подстановки.</w:t>
      </w:r>
    </w:p>
    <w:p w:rsidR="00E80B14" w:rsidRDefault="00E07B23">
      <w:pPr>
        <w:pStyle w:val="70"/>
        <w:framePr w:w="10781" w:h="4956" w:hRule="exact" w:wrap="none" w:vAnchor="page" w:hAnchor="page" w:x="3041" w:y="13919"/>
        <w:shd w:val="clear" w:color="auto" w:fill="auto"/>
        <w:ind w:left="40" w:firstLine="0"/>
        <w:jc w:val="left"/>
      </w:pPr>
      <w:r>
        <w:rPr>
          <w:rStyle w:val="70pt2"/>
          <w:b/>
          <w:bCs/>
          <w:i/>
          <w:iCs/>
        </w:rPr>
        <w:t>Системы линейных уравнений с параметром.</w:t>
      </w:r>
    </w:p>
    <w:p w:rsidR="00E80B14" w:rsidRDefault="00E07B23">
      <w:pPr>
        <w:pStyle w:val="60"/>
        <w:framePr w:w="10781" w:h="4956" w:hRule="exact" w:wrap="none" w:vAnchor="page" w:hAnchor="page" w:x="3041" w:y="13919"/>
        <w:shd w:val="clear" w:color="auto" w:fill="auto"/>
        <w:ind w:left="40"/>
      </w:pPr>
      <w:r>
        <w:rPr>
          <w:rStyle w:val="60pt1"/>
          <w:b/>
          <w:bCs/>
        </w:rPr>
        <w:t>Неравенства</w:t>
      </w:r>
    </w:p>
    <w:p w:rsidR="00E80B14" w:rsidRDefault="00E07B23">
      <w:pPr>
        <w:pStyle w:val="9"/>
        <w:framePr w:w="10781" w:h="4956" w:hRule="exact" w:wrap="none" w:vAnchor="page" w:hAnchor="page" w:x="3041" w:y="13919"/>
        <w:shd w:val="clear" w:color="auto" w:fill="auto"/>
        <w:spacing w:after="0"/>
        <w:ind w:left="40" w:right="360" w:firstLine="0"/>
      </w:pPr>
      <w:r>
        <w:t>Числовые неравенства. Свойства числовых неравенств. Проверка справедливости неравенств при заданных значениях переменных.</w:t>
      </w:r>
    </w:p>
    <w:p w:rsidR="00E80B14" w:rsidRDefault="00E07B23">
      <w:pPr>
        <w:pStyle w:val="70"/>
        <w:framePr w:w="10781" w:h="4956" w:hRule="exact" w:wrap="none" w:vAnchor="page" w:hAnchor="page" w:x="3041" w:y="13919"/>
        <w:shd w:val="clear" w:color="auto" w:fill="auto"/>
        <w:ind w:left="40" w:right="360" w:firstLine="0"/>
        <w:jc w:val="left"/>
      </w:pPr>
      <w:r>
        <w:rPr>
          <w:rStyle w:val="70pt"/>
        </w:rPr>
        <w:t xml:space="preserve">Неравенство с переменной. Строгие и нестрогие неравенства. </w:t>
      </w:r>
      <w:r>
        <w:rPr>
          <w:rStyle w:val="70pt2"/>
          <w:b/>
          <w:bCs/>
          <w:i/>
          <w:iCs/>
        </w:rPr>
        <w:t>Область определения неравенства (область допустимых значений переменной).</w:t>
      </w:r>
    </w:p>
    <w:p w:rsidR="00E80B14" w:rsidRDefault="00E07B23">
      <w:pPr>
        <w:pStyle w:val="9"/>
        <w:framePr w:w="10781" w:h="4956" w:hRule="exact" w:wrap="none" w:vAnchor="page" w:hAnchor="page" w:x="3041" w:y="13919"/>
        <w:shd w:val="clear" w:color="auto" w:fill="auto"/>
        <w:spacing w:after="0"/>
        <w:ind w:left="40" w:firstLine="0"/>
      </w:pPr>
      <w:r>
        <w:t>Решение линейных неравенств.</w:t>
      </w:r>
    </w:p>
    <w:p w:rsidR="00E80B14" w:rsidRDefault="00E07B23">
      <w:pPr>
        <w:pStyle w:val="70"/>
        <w:framePr w:w="10781" w:h="4956" w:hRule="exact" w:wrap="none" w:vAnchor="page" w:hAnchor="page" w:x="3041" w:y="13919"/>
        <w:shd w:val="clear" w:color="auto" w:fill="auto"/>
        <w:ind w:left="40" w:right="360" w:firstLine="0"/>
        <w:jc w:val="left"/>
      </w:pPr>
      <w:r>
        <w:rPr>
          <w:rStyle w:val="70pt2"/>
          <w:b/>
          <w:bCs/>
          <w:i/>
          <w:iCs/>
        </w:rPr>
        <w:t>Квадратное неравенство и его решения. Решение квадратных неравенств: использование свойств и графика квадратичной функции, метод интервалов. Запись решения квадратного неравенства. Решение целых и дробно-рациональных неравенств методом интервалов.</w:t>
      </w:r>
    </w:p>
    <w:p w:rsidR="00E80B14" w:rsidRDefault="00E07B23">
      <w:pPr>
        <w:pStyle w:val="60"/>
        <w:framePr w:w="10781" w:h="4956" w:hRule="exact" w:wrap="none" w:vAnchor="page" w:hAnchor="page" w:x="3041" w:y="13919"/>
        <w:shd w:val="clear" w:color="auto" w:fill="auto"/>
        <w:ind w:left="40"/>
      </w:pPr>
      <w:r>
        <w:rPr>
          <w:rStyle w:val="60pt1"/>
          <w:b/>
          <w:bCs/>
        </w:rPr>
        <w:t>Системы неравенств</w:t>
      </w:r>
    </w:p>
    <w:p w:rsidR="00E80B14" w:rsidRDefault="00E07B23">
      <w:pPr>
        <w:pStyle w:val="70"/>
        <w:framePr w:w="10781" w:h="1017" w:hRule="exact" w:wrap="none" w:vAnchor="page" w:hAnchor="page" w:x="3041" w:y="12935"/>
        <w:shd w:val="clear" w:color="auto" w:fill="auto"/>
        <w:spacing w:line="480" w:lineRule="exact"/>
        <w:ind w:left="40" w:right="360" w:firstLine="0"/>
        <w:jc w:val="left"/>
      </w:pPr>
      <w:r>
        <w:rPr>
          <w:rStyle w:val="70pt2"/>
          <w:b/>
          <w:bCs/>
          <w:i/>
          <w:iCs/>
        </w:rPr>
        <w:t>Простейшие иррациональные уравнения вида</w:t>
      </w:r>
      <w:r>
        <w:rPr>
          <w:rStyle w:val="70pt2"/>
          <w:b/>
          <w:bCs/>
          <w:i/>
          <w:iCs/>
        </w:rPr>
        <w:br/>
        <w:t>Уравнения вида х</w:t>
      </w:r>
      <w:r>
        <w:rPr>
          <w:rStyle w:val="70pt2"/>
          <w:b/>
          <w:bCs/>
          <w:i/>
          <w:iCs/>
          <w:vertAlign w:val="superscript"/>
        </w:rPr>
        <w:t>п</w:t>
      </w:r>
      <w:r>
        <w:rPr>
          <w:rStyle w:val="70pt2"/>
          <w:b/>
          <w:bCs/>
          <w:i/>
          <w:iCs/>
        </w:rPr>
        <w:t>=а. Уравнения в целыхчислах.</w:t>
      </w:r>
    </w:p>
    <w:p w:rsidR="00E80B14" w:rsidRDefault="00385CDE">
      <w:pPr>
        <w:framePr w:wrap="none" w:vAnchor="page" w:hAnchor="page" w:x="8614" w:y="13084"/>
        <w:rPr>
          <w:sz w:val="0"/>
          <w:szCs w:val="0"/>
        </w:rPr>
      </w:pPr>
      <w:r>
        <w:pict>
          <v:shape id="_x0000_i1030" type="#_x0000_t75" style="width:35.3pt;height:18.7pt">
            <v:imagedata r:id="rId20" r:href="rId21"/>
          </v:shape>
        </w:pict>
      </w:r>
    </w:p>
    <w:p w:rsidR="00E80B14" w:rsidRDefault="00385CDE">
      <w:pPr>
        <w:framePr w:wrap="none" w:vAnchor="page" w:hAnchor="page" w:x="9872" w:y="13084"/>
        <w:rPr>
          <w:sz w:val="0"/>
          <w:szCs w:val="0"/>
        </w:rPr>
      </w:pPr>
      <w:r>
        <w:pict>
          <v:shape id="_x0000_i1031" type="#_x0000_t75" style="width:83.1pt;height:18.7pt">
            <v:imagedata r:id="rId22" r:href="rId23"/>
          </v:shape>
        </w:pic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10666" w:h="15135" w:hRule="exact" w:wrap="none" w:vAnchor="page" w:hAnchor="page" w:x="3099" w:y="4338"/>
        <w:shd w:val="clear" w:color="auto" w:fill="auto"/>
        <w:spacing w:after="0"/>
        <w:ind w:left="20" w:right="240" w:firstLine="0"/>
      </w:pPr>
      <w:r>
        <w:lastRenderedPageBreak/>
        <w:t xml:space="preserve">Системы неравенств с одной переменной. Решение систем неравенств с одной переменной: линейных, </w:t>
      </w:r>
      <w:r>
        <w:rPr>
          <w:rStyle w:val="0pt1"/>
        </w:rPr>
        <w:t>квадратных.</w:t>
      </w:r>
      <w:r>
        <w:rPr>
          <w:rStyle w:val="10pt0pt4"/>
        </w:rPr>
        <w:t xml:space="preserve"> </w:t>
      </w:r>
      <w:r>
        <w:t>Изображение решения системы неравенств на числовой прямой. Запись решения системы неравенств.</w:t>
      </w:r>
    </w:p>
    <w:p w:rsidR="00E80B14" w:rsidRDefault="00E07B23">
      <w:pPr>
        <w:pStyle w:val="60"/>
        <w:framePr w:w="10666" w:h="15135" w:hRule="exact" w:wrap="none" w:vAnchor="page" w:hAnchor="page" w:x="3099" w:y="4338"/>
        <w:shd w:val="clear" w:color="auto" w:fill="auto"/>
        <w:ind w:left="20" w:right="240"/>
      </w:pPr>
      <w:r>
        <w:rPr>
          <w:rStyle w:val="60pt1"/>
          <w:b/>
          <w:bCs/>
        </w:rPr>
        <w:t>Функции Понятие функции</w:t>
      </w:r>
    </w:p>
    <w:p w:rsidR="00E80B14" w:rsidRDefault="00E07B23">
      <w:pPr>
        <w:pStyle w:val="9"/>
        <w:framePr w:w="10666" w:h="15135" w:hRule="exact" w:wrap="none" w:vAnchor="page" w:hAnchor="page" w:x="3099" w:y="4338"/>
        <w:shd w:val="clear" w:color="auto" w:fill="auto"/>
        <w:spacing w:after="0"/>
        <w:ind w:left="20" w:right="240" w:firstLine="0"/>
      </w:pPr>
      <w:r>
        <w:t xml:space="preserve">Декартовы координаты на плоскости. Формирование представлений о метапредметном понятии «координаты». Способы задания функций: аналитический, графический, табличный. График функции. Примеры функций, получаемых в процессе исследования различных реальных процессов и решения задач. Значение функции в точке. Свойства функций: область определения, множество значений, нули, промежутки знакопостоянства, </w:t>
      </w:r>
      <w:r>
        <w:rPr>
          <w:rStyle w:val="0pt1"/>
        </w:rPr>
        <w:t>чётность нечётность,</w:t>
      </w:r>
      <w:r>
        <w:rPr>
          <w:rStyle w:val="10pt0pt4"/>
        </w:rPr>
        <w:t xml:space="preserve"> </w:t>
      </w:r>
      <w:r>
        <w:t xml:space="preserve">промежутки возрастания и убывания, наибольшее и наименьшее значения. Исследование функции по её графику. </w:t>
      </w:r>
      <w:r>
        <w:rPr>
          <w:rStyle w:val="0pt1"/>
        </w:rPr>
        <w:t>Представление об асимптотах.</w:t>
      </w:r>
    </w:p>
    <w:p w:rsidR="00E80B14" w:rsidRDefault="00E07B23">
      <w:pPr>
        <w:pStyle w:val="221"/>
        <w:framePr w:w="10666" w:h="15135" w:hRule="exact" w:wrap="none" w:vAnchor="page" w:hAnchor="page" w:x="3099" w:y="4338"/>
        <w:shd w:val="clear" w:color="auto" w:fill="auto"/>
        <w:spacing w:after="0"/>
        <w:ind w:left="20"/>
        <w:jc w:val="left"/>
      </w:pPr>
      <w:r>
        <w:rPr>
          <w:rStyle w:val="220pt2"/>
          <w:i/>
          <w:iCs/>
        </w:rPr>
        <w:t>Непрерывность функции. Кусочно заданные функции.</w:t>
      </w:r>
    </w:p>
    <w:p w:rsidR="00E80B14" w:rsidRDefault="00E07B23">
      <w:pPr>
        <w:pStyle w:val="60"/>
        <w:framePr w:w="10666" w:h="15135" w:hRule="exact" w:wrap="none" w:vAnchor="page" w:hAnchor="page" w:x="3099" w:y="4338"/>
        <w:shd w:val="clear" w:color="auto" w:fill="auto"/>
        <w:ind w:left="20"/>
      </w:pPr>
      <w:r>
        <w:rPr>
          <w:rStyle w:val="60pt1"/>
          <w:b/>
          <w:bCs/>
        </w:rPr>
        <w:t>Линейная функция</w:t>
      </w:r>
    </w:p>
    <w:p w:rsidR="00E80B14" w:rsidRDefault="00E07B23">
      <w:pPr>
        <w:pStyle w:val="221"/>
        <w:framePr w:w="10666" w:h="15135" w:hRule="exact" w:wrap="none" w:vAnchor="page" w:hAnchor="page" w:x="3099" w:y="4338"/>
        <w:shd w:val="clear" w:color="auto" w:fill="auto"/>
        <w:spacing w:after="0"/>
        <w:ind w:left="20" w:right="240"/>
        <w:jc w:val="left"/>
      </w:pPr>
      <w:r>
        <w:rPr>
          <w:rStyle w:val="220pt3"/>
        </w:rPr>
        <w:t xml:space="preserve">Свойства и график линейной функции. Угловой коэффициент прямой. Расположение графика линейной функции в зависимости от её углового коэффициента и свободного члена. </w:t>
      </w:r>
      <w:r>
        <w:rPr>
          <w:rStyle w:val="220pt2"/>
          <w:i/>
          <w:iCs/>
        </w:rPr>
        <w:t xml:space="preserve">Нахождение коэффициентов линейной функции по заданным условиям: прохождение прямой через две точки с заданными координатами, прохождение прямой через данную точку и параллельной данной прямой. </w:t>
      </w:r>
      <w:r>
        <w:rPr>
          <w:rStyle w:val="2210pt0pt"/>
        </w:rPr>
        <w:t>Квадратичная функция</w:t>
      </w:r>
    </w:p>
    <w:p w:rsidR="00E80B14" w:rsidRDefault="00E07B23">
      <w:pPr>
        <w:pStyle w:val="221"/>
        <w:framePr w:w="10666" w:h="15135" w:hRule="exact" w:wrap="none" w:vAnchor="page" w:hAnchor="page" w:x="3099" w:y="4338"/>
        <w:shd w:val="clear" w:color="auto" w:fill="auto"/>
        <w:spacing w:after="0"/>
        <w:ind w:left="20" w:right="240"/>
        <w:jc w:val="left"/>
      </w:pPr>
      <w:r>
        <w:rPr>
          <w:rStyle w:val="220pt3"/>
        </w:rPr>
        <w:t xml:space="preserve">Свойства и график квадратичной функции (парабола). </w:t>
      </w:r>
      <w:r>
        <w:rPr>
          <w:rStyle w:val="220pt2"/>
          <w:i/>
          <w:iCs/>
        </w:rPr>
        <w:t>Построение графика квадратичной функции по точкам.</w:t>
      </w:r>
      <w:r>
        <w:rPr>
          <w:rStyle w:val="2210pt0pt0"/>
        </w:rPr>
        <w:t xml:space="preserve"> </w:t>
      </w:r>
      <w:r>
        <w:rPr>
          <w:rStyle w:val="220pt3"/>
        </w:rPr>
        <w:t xml:space="preserve">Нахождение нулей квадратичной функции, </w:t>
      </w:r>
      <w:r>
        <w:rPr>
          <w:rStyle w:val="220pt2"/>
          <w:i/>
          <w:iCs/>
        </w:rPr>
        <w:t>множества значений, промежутков знакопостоянства, промежутков монотонности.</w:t>
      </w:r>
    </w:p>
    <w:p w:rsidR="00E80B14" w:rsidRDefault="00E07B23">
      <w:pPr>
        <w:pStyle w:val="60"/>
        <w:framePr w:w="10666" w:h="15135" w:hRule="exact" w:wrap="none" w:vAnchor="page" w:hAnchor="page" w:x="3099" w:y="4338"/>
        <w:shd w:val="clear" w:color="auto" w:fill="auto"/>
        <w:spacing w:after="28" w:line="200" w:lineRule="exact"/>
        <w:ind w:left="20"/>
      </w:pPr>
      <w:r>
        <w:rPr>
          <w:rStyle w:val="60pt1"/>
          <w:b/>
          <w:bCs/>
        </w:rPr>
        <w:t>Обратная пропорциональность</w:t>
      </w:r>
    </w:p>
    <w:p w:rsidR="00E80B14" w:rsidRDefault="00E07B23">
      <w:pPr>
        <w:pStyle w:val="73"/>
        <w:framePr w:w="10666" w:h="15135" w:hRule="exact" w:wrap="none" w:vAnchor="page" w:hAnchor="page" w:x="3099" w:y="4338"/>
        <w:shd w:val="clear" w:color="auto" w:fill="auto"/>
        <w:spacing w:before="0" w:line="200" w:lineRule="exact"/>
        <w:ind w:left="3180"/>
      </w:pPr>
      <w:bookmarkStart w:id="100" w:name="bookmark100"/>
      <w:r>
        <w:rPr>
          <w:rStyle w:val="74"/>
          <w:i/>
          <w:iCs/>
        </w:rPr>
        <w:t>к к</w:t>
      </w:r>
      <w:bookmarkEnd w:id="100"/>
    </w:p>
    <w:p w:rsidR="00E80B14" w:rsidRDefault="00E07B23">
      <w:pPr>
        <w:pStyle w:val="9"/>
        <w:framePr w:w="10666" w:h="15135" w:hRule="exact" w:wrap="none" w:vAnchor="page" w:hAnchor="page" w:x="3099" w:y="4338"/>
        <w:shd w:val="clear" w:color="auto" w:fill="auto"/>
        <w:tabs>
          <w:tab w:val="left" w:pos="3154"/>
        </w:tabs>
        <w:spacing w:after="0" w:line="230" w:lineRule="exact"/>
        <w:ind w:left="20" w:firstLine="0"/>
      </w:pPr>
      <w:r>
        <w:t>Свойства функцииу=</w:t>
      </w:r>
      <w:r>
        <w:tab/>
        <w:t xml:space="preserve">— </w:t>
      </w:r>
      <w:r>
        <w:rPr>
          <w:rStyle w:val="115pt0pt"/>
        </w:rPr>
        <w:t xml:space="preserve">у </w:t>
      </w:r>
      <w:r>
        <w:rPr>
          <w:rStyle w:val="51"/>
        </w:rPr>
        <w:t xml:space="preserve">= </w:t>
      </w:r>
      <w:r>
        <w:t>-.Гипербола.</w:t>
      </w:r>
    </w:p>
    <w:p w:rsidR="00E80B14" w:rsidRDefault="00E07B23">
      <w:pPr>
        <w:pStyle w:val="231"/>
        <w:framePr w:w="10666" w:h="15135" w:hRule="exact" w:wrap="none" w:vAnchor="page" w:hAnchor="page" w:x="3099" w:y="4338"/>
        <w:shd w:val="clear" w:color="auto" w:fill="auto"/>
        <w:tabs>
          <w:tab w:val="left" w:pos="3890"/>
        </w:tabs>
        <w:spacing w:after="0" w:line="140" w:lineRule="exact"/>
        <w:ind w:left="3180"/>
      </w:pPr>
      <w:r>
        <w:rPr>
          <w:rStyle w:val="23Corbel7pt"/>
        </w:rPr>
        <w:t>X</w:t>
      </w:r>
      <w:r>
        <w:tab/>
      </w:r>
      <w:r>
        <w:rPr>
          <w:rStyle w:val="232"/>
        </w:rPr>
        <w:t>*</w:t>
      </w:r>
    </w:p>
    <w:p w:rsidR="00E80B14" w:rsidRDefault="00E07B23">
      <w:pPr>
        <w:pStyle w:val="221"/>
        <w:framePr w:w="10666" w:h="15135" w:hRule="exact" w:wrap="none" w:vAnchor="page" w:hAnchor="page" w:x="3099" w:y="4338"/>
        <w:shd w:val="clear" w:color="auto" w:fill="auto"/>
        <w:tabs>
          <w:tab w:val="left" w:pos="6678"/>
        </w:tabs>
        <w:spacing w:after="0" w:line="586" w:lineRule="exact"/>
        <w:ind w:left="20"/>
        <w:jc w:val="left"/>
      </w:pPr>
      <w:r>
        <w:rPr>
          <w:rStyle w:val="2210pt0pt1"/>
          <w:i/>
          <w:iCs/>
        </w:rPr>
        <w:t xml:space="preserve">Графики функций. </w:t>
      </w:r>
      <w:r>
        <w:rPr>
          <w:rStyle w:val="220pt2"/>
          <w:i/>
          <w:iCs/>
        </w:rPr>
        <w:t>Преобразование графика функции</w:t>
      </w:r>
      <w:r>
        <w:rPr>
          <w:rStyle w:val="220pt2"/>
          <w:i/>
          <w:iCs/>
        </w:rPr>
        <w:tab/>
      </w:r>
      <w:r>
        <w:rPr>
          <w:rStyle w:val="221pt"/>
          <w:i/>
          <w:iCs/>
        </w:rPr>
        <w:t>У=Я</w:t>
      </w:r>
      <w:r>
        <w:rPr>
          <w:rStyle w:val="221pt"/>
          <w:i/>
          <w:iCs/>
          <w:vertAlign w:val="superscript"/>
        </w:rPr>
        <w:t>Х</w:t>
      </w:r>
      <w:r>
        <w:rPr>
          <w:rStyle w:val="221pt"/>
          <w:i/>
          <w:iCs/>
        </w:rPr>
        <w:t>)</w:t>
      </w:r>
      <w:r>
        <w:rPr>
          <w:rStyle w:val="220pt2"/>
          <w:i/>
          <w:iCs/>
        </w:rPr>
        <w:t xml:space="preserve"> для построения графиков</w:t>
      </w:r>
    </w:p>
    <w:p w:rsidR="00E80B14" w:rsidRDefault="00E07B23">
      <w:pPr>
        <w:pStyle w:val="221"/>
        <w:framePr w:w="10666" w:h="15135" w:hRule="exact" w:wrap="none" w:vAnchor="page" w:hAnchor="page" w:x="3099" w:y="4338"/>
        <w:shd w:val="clear" w:color="auto" w:fill="auto"/>
        <w:spacing w:after="361" w:line="586" w:lineRule="exact"/>
        <w:ind w:left="20"/>
        <w:jc w:val="left"/>
      </w:pPr>
      <w:r>
        <w:rPr>
          <w:rStyle w:val="220pt2"/>
          <w:i/>
          <w:iCs/>
        </w:rPr>
        <w:t xml:space="preserve">функций вида </w:t>
      </w:r>
      <w:r>
        <w:rPr>
          <w:rStyle w:val="220pt2"/>
          <w:i/>
          <w:iCs/>
          <w:lang w:val="en-US"/>
        </w:rPr>
        <w:t>y</w:t>
      </w:r>
      <w:r w:rsidRPr="004D5D9C">
        <w:rPr>
          <w:rStyle w:val="220pt2"/>
          <w:i/>
          <w:iCs/>
        </w:rPr>
        <w:t>=</w:t>
      </w:r>
      <w:r>
        <w:rPr>
          <w:rStyle w:val="220pt2"/>
          <w:i/>
          <w:iCs/>
          <w:lang w:val="en-US"/>
        </w:rPr>
        <w:t>a</w:t>
      </w:r>
      <w:r w:rsidRPr="004D5D9C">
        <w:rPr>
          <w:rStyle w:val="220pt2"/>
          <w:i/>
          <w:iCs/>
        </w:rPr>
        <w:t>/(</w:t>
      </w:r>
      <w:r>
        <w:rPr>
          <w:rStyle w:val="220pt2"/>
          <w:i/>
          <w:iCs/>
          <w:lang w:val="en-US"/>
        </w:rPr>
        <w:t>kx</w:t>
      </w:r>
      <w:r w:rsidRPr="004D5D9C">
        <w:rPr>
          <w:rStyle w:val="220pt2"/>
          <w:i/>
          <w:iCs/>
        </w:rPr>
        <w:t>+</w:t>
      </w:r>
      <w:r>
        <w:rPr>
          <w:rStyle w:val="220pt2"/>
          <w:i/>
          <w:iCs/>
          <w:lang w:val="en-US"/>
        </w:rPr>
        <w:t>b</w:t>
      </w:r>
      <w:r w:rsidRPr="004D5D9C">
        <w:rPr>
          <w:rStyle w:val="220pt2"/>
          <w:i/>
          <w:iCs/>
        </w:rPr>
        <w:t>)+</w:t>
      </w:r>
      <w:r>
        <w:rPr>
          <w:rStyle w:val="220pt2"/>
          <w:i/>
          <w:iCs/>
          <w:lang w:val="en-US"/>
        </w:rPr>
        <w:t>c</w:t>
      </w:r>
      <w:r w:rsidRPr="004D5D9C">
        <w:rPr>
          <w:rStyle w:val="220pt2"/>
          <w:i/>
          <w:iCs/>
        </w:rPr>
        <w:t>.</w:t>
      </w:r>
    </w:p>
    <w:p w:rsidR="00E80B14" w:rsidRDefault="00E07B23">
      <w:pPr>
        <w:pStyle w:val="221"/>
        <w:framePr w:w="10666" w:h="15135" w:hRule="exact" w:wrap="none" w:vAnchor="page" w:hAnchor="page" w:x="3099" w:y="4338"/>
        <w:shd w:val="clear" w:color="auto" w:fill="auto"/>
        <w:tabs>
          <w:tab w:val="left" w:pos="2698"/>
        </w:tabs>
        <w:spacing w:after="0" w:line="210" w:lineRule="exact"/>
        <w:ind w:left="20"/>
        <w:jc w:val="left"/>
      </w:pPr>
      <w:r>
        <w:rPr>
          <w:rStyle w:val="220pt2"/>
          <w:i/>
          <w:iCs/>
        </w:rPr>
        <w:t>Графики функций</w:t>
      </w:r>
      <w:r>
        <w:rPr>
          <w:rStyle w:val="220pt2"/>
          <w:i/>
          <w:iCs/>
        </w:rPr>
        <w:tab/>
        <w:t xml:space="preserve">у=а+ </w:t>
      </w:r>
      <w:r>
        <w:rPr>
          <w:rStyle w:val="2210pt0pt0"/>
        </w:rPr>
        <w:t xml:space="preserve">—— ,у= ,у= </w:t>
      </w:r>
      <w:r>
        <w:rPr>
          <w:rStyle w:val="2210pt0pt2"/>
        </w:rPr>
        <w:t xml:space="preserve">, </w:t>
      </w:r>
      <w:r>
        <w:rPr>
          <w:rStyle w:val="2210pt0pt0"/>
        </w:rPr>
        <w:t>у=х.</w:t>
      </w:r>
    </w:p>
    <w:p w:rsidR="00E80B14" w:rsidRDefault="00E07B23">
      <w:pPr>
        <w:pStyle w:val="431"/>
        <w:framePr w:w="10666" w:h="15135" w:hRule="exact" w:wrap="none" w:vAnchor="page" w:hAnchor="page" w:x="3099" w:y="4338"/>
        <w:shd w:val="clear" w:color="auto" w:fill="auto"/>
        <w:spacing w:after="115" w:line="320" w:lineRule="exact"/>
        <w:ind w:left="3460"/>
      </w:pPr>
      <w:bookmarkStart w:id="101" w:name="bookmark101"/>
      <w:r>
        <w:rPr>
          <w:rStyle w:val="43FranklinGothicHeavy16pt0pt"/>
          <w:vertAlign w:val="superscript"/>
        </w:rPr>
        <w:t>х+ь</w:t>
      </w:r>
      <w:r>
        <w:t xml:space="preserve"> ' </w:t>
      </w:r>
      <w:r>
        <w:rPr>
          <w:rStyle w:val="43FranklinGothicHeavy16pt0pt0"/>
        </w:rPr>
        <w:t>&amp;</w:t>
      </w:r>
      <w:r>
        <w:rPr>
          <w:rStyle w:val="432"/>
        </w:rPr>
        <w:t xml:space="preserve"> </w:t>
      </w:r>
      <w:r>
        <w:t>' | |</w:t>
      </w:r>
      <w:bookmarkEnd w:id="101"/>
    </w:p>
    <w:p w:rsidR="00E80B14" w:rsidRDefault="00E07B23">
      <w:pPr>
        <w:pStyle w:val="60"/>
        <w:framePr w:w="10666" w:h="15135" w:hRule="exact" w:wrap="none" w:vAnchor="page" w:hAnchor="page" w:x="3099" w:y="4338"/>
        <w:shd w:val="clear" w:color="auto" w:fill="auto"/>
        <w:ind w:left="20"/>
      </w:pPr>
      <w:r>
        <w:rPr>
          <w:rStyle w:val="60pt1"/>
          <w:b/>
          <w:bCs/>
        </w:rPr>
        <w:t>Последовательности и прогрессии</w:t>
      </w:r>
    </w:p>
    <w:p w:rsidR="00E80B14" w:rsidRDefault="00E07B23">
      <w:pPr>
        <w:pStyle w:val="9"/>
        <w:framePr w:w="10666" w:h="15135" w:hRule="exact" w:wrap="none" w:vAnchor="page" w:hAnchor="page" w:x="3099" w:y="4338"/>
        <w:shd w:val="clear" w:color="auto" w:fill="auto"/>
        <w:spacing w:after="0"/>
        <w:ind w:left="20" w:right="240" w:firstLine="0"/>
      </w:pPr>
      <w:r>
        <w:t xml:space="preserve">Числовая последовательность. Примеры числовых последовательностей. Бесконечные последовательности. Арифметическая прогрессия и её свойства. Геометрическая прогрессия. </w:t>
      </w:r>
      <w:r>
        <w:rPr>
          <w:rStyle w:val="0pt1"/>
        </w:rPr>
        <w:t>Формула обгцего члена и суммы п первых членов арифметической и геометрической прогрессий. Сходягцаяся геометрическая прогрессия.</w:t>
      </w:r>
    </w:p>
    <w:p w:rsidR="00E80B14" w:rsidRDefault="00E07B23">
      <w:pPr>
        <w:pStyle w:val="60"/>
        <w:framePr w:w="10666" w:h="15135" w:hRule="exact" w:wrap="none" w:vAnchor="page" w:hAnchor="page" w:x="3099" w:y="4338"/>
        <w:shd w:val="clear" w:color="auto" w:fill="auto"/>
        <w:ind w:left="20"/>
      </w:pPr>
      <w:r>
        <w:rPr>
          <w:rStyle w:val="60pt1"/>
          <w:b/>
          <w:bCs/>
        </w:rPr>
        <w:t>Решение текстовых задач</w:t>
      </w:r>
    </w:p>
    <w:p w:rsidR="00E80B14" w:rsidRDefault="00E07B23">
      <w:pPr>
        <w:pStyle w:val="60"/>
        <w:framePr w:w="10666" w:h="15135" w:hRule="exact" w:wrap="none" w:vAnchor="page" w:hAnchor="page" w:x="3099" w:y="4338"/>
        <w:shd w:val="clear" w:color="auto" w:fill="auto"/>
        <w:ind w:left="20"/>
      </w:pPr>
      <w:r>
        <w:rPr>
          <w:rStyle w:val="60pt1"/>
          <w:b/>
          <w:bCs/>
        </w:rPr>
        <w:t>Задачи на все арифметические действия</w:t>
      </w:r>
    </w:p>
    <w:p w:rsidR="00E80B14" w:rsidRDefault="00E07B23">
      <w:pPr>
        <w:pStyle w:val="9"/>
        <w:framePr w:w="10666" w:h="15135" w:hRule="exact" w:wrap="none" w:vAnchor="page" w:hAnchor="page" w:x="3099" w:y="4338"/>
        <w:shd w:val="clear" w:color="auto" w:fill="auto"/>
        <w:spacing w:after="0"/>
        <w:ind w:left="20" w:right="240" w:firstLine="0"/>
      </w:pPr>
      <w:r>
        <w:t>Решение текстовых задач арифметическим способом. Использование таблиц, схем, чертежей, других средств представления данных при решении задачи.</w:t>
      </w:r>
    </w:p>
    <w:p w:rsidR="00E80B14" w:rsidRDefault="00E07B23">
      <w:pPr>
        <w:pStyle w:val="60"/>
        <w:framePr w:w="10666" w:h="15135" w:hRule="exact" w:wrap="none" w:vAnchor="page" w:hAnchor="page" w:x="3099" w:y="4338"/>
        <w:shd w:val="clear" w:color="auto" w:fill="auto"/>
        <w:ind w:left="20"/>
      </w:pPr>
      <w:r>
        <w:rPr>
          <w:rStyle w:val="60pt1"/>
          <w:b/>
          <w:bCs/>
        </w:rPr>
        <w:t>Задачи на движение, работу и покупки</w:t>
      </w:r>
    </w:p>
    <w:p w:rsidR="00E80B14" w:rsidRDefault="00E07B23">
      <w:pPr>
        <w:pStyle w:val="9"/>
        <w:framePr w:w="10666" w:h="15135" w:hRule="exact" w:wrap="none" w:vAnchor="page" w:hAnchor="page" w:x="3099" w:y="4338"/>
        <w:shd w:val="clear" w:color="auto" w:fill="auto"/>
        <w:spacing w:after="0"/>
        <w:ind w:left="20" w:right="240" w:firstLine="0"/>
      </w:pPr>
      <w:r>
        <w:t>Анализ возможных ситуаций взаимного расположения объектов при их движении, соотношения объёмов выполняемых работ при совместной работе.</w:t>
      </w:r>
    </w:p>
    <w:p w:rsidR="00E80B14" w:rsidRDefault="00E07B23">
      <w:pPr>
        <w:pStyle w:val="60"/>
        <w:framePr w:w="10666" w:h="15135" w:hRule="exact" w:wrap="none" w:vAnchor="page" w:hAnchor="page" w:x="3099" w:y="4338"/>
        <w:shd w:val="clear" w:color="auto" w:fill="auto"/>
        <w:ind w:left="20"/>
      </w:pPr>
      <w:r>
        <w:rPr>
          <w:rStyle w:val="60pt1"/>
          <w:b/>
          <w:bCs/>
        </w:rPr>
        <w:t>Задачи на части, доли, проценты</w:t>
      </w:r>
    </w:p>
    <w:p w:rsidR="00E80B14" w:rsidRDefault="00E07B23">
      <w:pPr>
        <w:pStyle w:val="9"/>
        <w:framePr w:w="10666" w:h="15135" w:hRule="exact" w:wrap="none" w:vAnchor="page" w:hAnchor="page" w:x="3099" w:y="4338"/>
        <w:shd w:val="clear" w:color="auto" w:fill="auto"/>
        <w:spacing w:after="0"/>
        <w:ind w:left="20" w:right="240" w:firstLine="0"/>
      </w:pPr>
      <w:r>
        <w:t>Решение задач на нахождение части числа и числа по его части. Решение задач на проценты и доли. Применение пропорций при решении задач.</w:t>
      </w:r>
    </w:p>
    <w:p w:rsidR="00E80B14" w:rsidRDefault="00E07B23">
      <w:pPr>
        <w:pStyle w:val="60"/>
        <w:framePr w:w="10666" w:h="15135" w:hRule="exact" w:wrap="none" w:vAnchor="page" w:hAnchor="page" w:x="3099" w:y="4338"/>
        <w:shd w:val="clear" w:color="auto" w:fill="auto"/>
        <w:ind w:left="20"/>
      </w:pPr>
      <w:r>
        <w:rPr>
          <w:rStyle w:val="60pt1"/>
          <w:b/>
          <w:bCs/>
        </w:rPr>
        <w:t>Логические задачи</w:t>
      </w:r>
    </w:p>
    <w:p w:rsidR="00E80B14" w:rsidRDefault="00E07B23">
      <w:pPr>
        <w:pStyle w:val="221"/>
        <w:framePr w:w="10666" w:h="15135" w:hRule="exact" w:wrap="none" w:vAnchor="page" w:hAnchor="page" w:x="3099" w:y="4338"/>
        <w:shd w:val="clear" w:color="auto" w:fill="auto"/>
        <w:spacing w:after="0"/>
        <w:ind w:left="20"/>
        <w:jc w:val="left"/>
      </w:pPr>
      <w:r>
        <w:rPr>
          <w:rStyle w:val="220pt3"/>
        </w:rPr>
        <w:t xml:space="preserve">Решение логических задач. </w:t>
      </w:r>
      <w:r>
        <w:rPr>
          <w:rStyle w:val="220pt2"/>
          <w:i/>
          <w:iCs/>
        </w:rPr>
        <w:t>Решение логических задач с помощью графов, таблиц.</w:t>
      </w:r>
    </w:p>
    <w:p w:rsidR="00E80B14" w:rsidRDefault="00E07B23">
      <w:pPr>
        <w:pStyle w:val="221"/>
        <w:framePr w:w="10666" w:h="15135" w:hRule="exact" w:wrap="none" w:vAnchor="page" w:hAnchor="page" w:x="3099" w:y="4338"/>
        <w:shd w:val="clear" w:color="auto" w:fill="auto"/>
        <w:spacing w:after="0"/>
        <w:ind w:left="20" w:right="1220"/>
      </w:pPr>
      <w:r>
        <w:rPr>
          <w:rStyle w:val="2210pt0pt"/>
        </w:rPr>
        <w:t xml:space="preserve">Основные методы решения текстовых задач: </w:t>
      </w:r>
      <w:r>
        <w:rPr>
          <w:rStyle w:val="220pt3"/>
        </w:rPr>
        <w:t xml:space="preserve">арифметический, алгебраический, перебор вариантов. </w:t>
      </w:r>
      <w:r>
        <w:rPr>
          <w:rStyle w:val="220pt2"/>
          <w:i/>
          <w:iCs/>
        </w:rPr>
        <w:t>Первичные представления о других методах решения задач (геометрические и графтческие методы).</w:t>
      </w:r>
    </w:p>
    <w:p w:rsidR="00E80B14" w:rsidRDefault="00E07B23">
      <w:pPr>
        <w:pStyle w:val="60"/>
        <w:framePr w:w="10666" w:h="15135" w:hRule="exact" w:wrap="none" w:vAnchor="page" w:hAnchor="page" w:x="3099" w:y="4338"/>
        <w:shd w:val="clear" w:color="auto" w:fill="auto"/>
        <w:ind w:left="20" w:right="240"/>
      </w:pPr>
      <w:r>
        <w:rPr>
          <w:rStyle w:val="60pt1"/>
          <w:b/>
          <w:bCs/>
        </w:rPr>
        <w:t>Статистика и теория вероятностей Статистика</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10810" w:h="16087" w:hRule="exact" w:wrap="none" w:vAnchor="page" w:hAnchor="page" w:x="3027" w:y="3868"/>
        <w:shd w:val="clear" w:color="auto" w:fill="auto"/>
        <w:spacing w:after="300"/>
        <w:ind w:left="60" w:right="480" w:firstLine="0"/>
      </w:pPr>
      <w:r>
        <w:lastRenderedPageBreak/>
        <w:t>Табличное и графическое представление данных, столбчатые и круговые диаграммы, графики, применение диаграмм и графиков для описания зависимостей реальных величин, извлечение</w:t>
      </w:r>
    </w:p>
    <w:p w:rsidR="00E80B14" w:rsidRDefault="00E07B23">
      <w:pPr>
        <w:pStyle w:val="9"/>
        <w:framePr w:w="10810" w:h="16087" w:hRule="exact" w:wrap="none" w:vAnchor="page" w:hAnchor="page" w:x="3027" w:y="3868"/>
        <w:shd w:val="clear" w:color="auto" w:fill="auto"/>
        <w:spacing w:after="0"/>
        <w:ind w:left="60" w:right="480" w:firstLine="0"/>
        <w:jc w:val="both"/>
      </w:pPr>
      <w:r>
        <w:t xml:space="preserve">информации из таблиц, диаграмм и графиков. Описательные статистические показатели числовыхнаборов: среднее арифметическое, </w:t>
      </w:r>
      <w:r>
        <w:rPr>
          <w:rStyle w:val="0ptb"/>
        </w:rPr>
        <w:t>медиана</w:t>
      </w:r>
      <w:r>
        <w:t xml:space="preserve">, наибольшее и наименьшее значения. Меры рассеивания: размах, </w:t>
      </w:r>
      <w:r>
        <w:rPr>
          <w:rStyle w:val="0ptb"/>
        </w:rPr>
        <w:t>дисперсия и стандартное отклонение.</w:t>
      </w:r>
    </w:p>
    <w:p w:rsidR="00E80B14" w:rsidRDefault="00E07B23">
      <w:pPr>
        <w:pStyle w:val="9"/>
        <w:framePr w:w="10810" w:h="16087" w:hRule="exact" w:wrap="none" w:vAnchor="page" w:hAnchor="page" w:x="3027" w:y="3868"/>
        <w:shd w:val="clear" w:color="auto" w:fill="auto"/>
        <w:spacing w:after="0"/>
        <w:ind w:left="60" w:firstLine="0"/>
      </w:pPr>
      <w:r>
        <w:t xml:space="preserve">Случайная изменчивость. Изменчивость при измерениях. </w:t>
      </w:r>
      <w:r>
        <w:rPr>
          <w:rStyle w:val="0ptb"/>
        </w:rPr>
        <w:t>Решающие правила.</w:t>
      </w:r>
    </w:p>
    <w:p w:rsidR="00E80B14" w:rsidRDefault="00E07B23">
      <w:pPr>
        <w:pStyle w:val="70"/>
        <w:framePr w:w="10810" w:h="16087" w:hRule="exact" w:wrap="none" w:vAnchor="page" w:hAnchor="page" w:x="3027" w:y="3868"/>
        <w:shd w:val="clear" w:color="auto" w:fill="auto"/>
        <w:ind w:left="60" w:firstLine="0"/>
        <w:jc w:val="left"/>
      </w:pPr>
      <w:r>
        <w:rPr>
          <w:rStyle w:val="70pt2"/>
          <w:b/>
          <w:bCs/>
          <w:i/>
          <w:iCs/>
        </w:rPr>
        <w:t>Закономерности в изменчивых величинах.</w:t>
      </w:r>
    </w:p>
    <w:p w:rsidR="00E80B14" w:rsidRDefault="00E07B23">
      <w:pPr>
        <w:pStyle w:val="60"/>
        <w:framePr w:w="10810" w:h="16087" w:hRule="exact" w:wrap="none" w:vAnchor="page" w:hAnchor="page" w:x="3027" w:y="3868"/>
        <w:shd w:val="clear" w:color="auto" w:fill="auto"/>
        <w:ind w:left="60"/>
      </w:pPr>
      <w:r>
        <w:rPr>
          <w:rStyle w:val="60pt1"/>
          <w:b/>
          <w:bCs/>
        </w:rPr>
        <w:t>Случайные события</w:t>
      </w:r>
    </w:p>
    <w:p w:rsidR="00E80B14" w:rsidRDefault="00E07B23">
      <w:pPr>
        <w:pStyle w:val="9"/>
        <w:framePr w:w="10810" w:h="16087" w:hRule="exact" w:wrap="none" w:vAnchor="page" w:hAnchor="page" w:x="3027" w:y="3868"/>
        <w:shd w:val="clear" w:color="auto" w:fill="auto"/>
        <w:spacing w:after="0"/>
        <w:ind w:left="60" w:right="220" w:firstLine="0"/>
      </w:pPr>
      <w:r>
        <w:t xml:space="preserve">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w:t>
      </w:r>
      <w:r>
        <w:rPr>
          <w:rStyle w:val="0ptb"/>
        </w:rPr>
        <w:t>Представление событий с помощью диаграмм Эйлера.Противоположные события, объединение и пересечение событий. Правило сложения вероятностей. Случайный выбор.Представление эксперимента в виде дерева.Независимые события. Умножение вероятностей независимых событий. Последовательные независимые испытания.</w:t>
      </w:r>
      <w:r>
        <w:t xml:space="preserve"> Представление о независимых событиях в жизни.</w:t>
      </w:r>
    </w:p>
    <w:p w:rsidR="00E80B14" w:rsidRDefault="00E07B23">
      <w:pPr>
        <w:pStyle w:val="91"/>
        <w:framePr w:w="10810" w:h="16087" w:hRule="exact" w:wrap="none" w:vAnchor="page" w:hAnchor="page" w:x="3027" w:y="3868"/>
        <w:shd w:val="clear" w:color="auto" w:fill="auto"/>
        <w:ind w:left="60" w:firstLine="0"/>
        <w:jc w:val="left"/>
      </w:pPr>
      <w:r>
        <w:rPr>
          <w:rStyle w:val="92"/>
          <w:b/>
          <w:bCs/>
          <w:i/>
          <w:iCs/>
        </w:rPr>
        <w:t>Элементы комбинаторики</w:t>
      </w:r>
    </w:p>
    <w:p w:rsidR="00E80B14" w:rsidRDefault="00E07B23">
      <w:pPr>
        <w:pStyle w:val="70"/>
        <w:framePr w:w="10810" w:h="16087" w:hRule="exact" w:wrap="none" w:vAnchor="page" w:hAnchor="page" w:x="3027" w:y="3868"/>
        <w:shd w:val="clear" w:color="auto" w:fill="auto"/>
        <w:ind w:left="60" w:right="220" w:firstLine="0"/>
        <w:jc w:val="left"/>
      </w:pPr>
      <w:r>
        <w:rPr>
          <w:rStyle w:val="70pt2"/>
          <w:b/>
          <w:bCs/>
          <w:i/>
          <w:iCs/>
        </w:rPr>
        <w:t>Правило умножения, перестановки, факториал числа. Сочетания и число сочетаний. Формула числа сочетаний. Треугольник Паскаля. Опыты с большим числом равновозможных элементарных событий. Вычисление вероятностей в опытах с применением комбинаторных формул. Испытания Бернулли. Успех и неудача. Вероятности событий в серии испытанийБернулли.</w:t>
      </w:r>
    </w:p>
    <w:p w:rsidR="00E80B14" w:rsidRDefault="00E07B23">
      <w:pPr>
        <w:pStyle w:val="91"/>
        <w:framePr w:w="10810" w:h="16087" w:hRule="exact" w:wrap="none" w:vAnchor="page" w:hAnchor="page" w:x="3027" w:y="3868"/>
        <w:shd w:val="clear" w:color="auto" w:fill="auto"/>
        <w:ind w:left="60" w:firstLine="0"/>
        <w:jc w:val="left"/>
      </w:pPr>
      <w:r>
        <w:rPr>
          <w:rStyle w:val="92"/>
          <w:b/>
          <w:bCs/>
          <w:i/>
          <w:iCs/>
        </w:rPr>
        <w:t>Случайные величины</w:t>
      </w:r>
    </w:p>
    <w:p w:rsidR="00E80B14" w:rsidRDefault="00E07B23">
      <w:pPr>
        <w:pStyle w:val="70"/>
        <w:framePr w:w="10810" w:h="16087" w:hRule="exact" w:wrap="none" w:vAnchor="page" w:hAnchor="page" w:x="3027" w:y="3868"/>
        <w:shd w:val="clear" w:color="auto" w:fill="auto"/>
        <w:spacing w:after="300"/>
        <w:ind w:left="60" w:right="220" w:firstLine="0"/>
        <w:jc w:val="left"/>
      </w:pPr>
      <w:r>
        <w:rPr>
          <w:rStyle w:val="70pt2"/>
          <w:b/>
          <w:bCs/>
          <w:i/>
          <w:iCs/>
        </w:rPr>
        <w:t>Знакомство со случайными величинами на примерах конечных дискретных случайных величин. Распределение вероятностей. Математическое ожидание. Свойства математического ожидания. Понятие о законе больших чисел. Измерение вероятностей. Применение закона больших чисел в социологии, страховании, в здравоохранении, обеспечении безопасности населения в чрезвычайных ситуациях.</w:t>
      </w:r>
    </w:p>
    <w:p w:rsidR="00E80B14" w:rsidRDefault="00E07B23">
      <w:pPr>
        <w:pStyle w:val="60"/>
        <w:framePr w:w="10810" w:h="16087" w:hRule="exact" w:wrap="none" w:vAnchor="page" w:hAnchor="page" w:x="3027" w:y="3868"/>
        <w:shd w:val="clear" w:color="auto" w:fill="auto"/>
        <w:ind w:left="60"/>
      </w:pPr>
      <w:r>
        <w:rPr>
          <w:rStyle w:val="60pt1"/>
          <w:b/>
          <w:bCs/>
        </w:rPr>
        <w:t>Геометрические фигуры</w:t>
      </w:r>
    </w:p>
    <w:p w:rsidR="00E80B14" w:rsidRDefault="00E07B23">
      <w:pPr>
        <w:pStyle w:val="60"/>
        <w:framePr w:w="10810" w:h="16087" w:hRule="exact" w:wrap="none" w:vAnchor="page" w:hAnchor="page" w:x="3027" w:y="3868"/>
        <w:shd w:val="clear" w:color="auto" w:fill="auto"/>
        <w:ind w:left="60"/>
      </w:pPr>
      <w:r>
        <w:rPr>
          <w:rStyle w:val="60pt1"/>
          <w:b/>
          <w:bCs/>
        </w:rPr>
        <w:t>Фигуры в геометрии и в окружающем мире</w:t>
      </w:r>
    </w:p>
    <w:p w:rsidR="00E80B14" w:rsidRDefault="00E07B23">
      <w:pPr>
        <w:pStyle w:val="9"/>
        <w:framePr w:w="10810" w:h="16087" w:hRule="exact" w:wrap="none" w:vAnchor="page" w:hAnchor="page" w:x="3027" w:y="3868"/>
        <w:shd w:val="clear" w:color="auto" w:fill="auto"/>
        <w:spacing w:after="0"/>
        <w:ind w:left="60" w:right="220" w:firstLine="0"/>
      </w:pPr>
      <w:r>
        <w:t>Геометрическая фигура. Формирование представлений о метапредметном понятии «фигура». Точка, линия, отрезок, прямая, луч, ломаная, плоскость, угол, биссектриса угла и её свойства, виды углов, многоугольники, круг.</w:t>
      </w:r>
    </w:p>
    <w:p w:rsidR="00E80B14" w:rsidRDefault="00E07B23">
      <w:pPr>
        <w:pStyle w:val="9"/>
        <w:framePr w:w="10810" w:h="16087" w:hRule="exact" w:wrap="none" w:vAnchor="page" w:hAnchor="page" w:x="3027" w:y="3868"/>
        <w:shd w:val="clear" w:color="auto" w:fill="auto"/>
        <w:spacing w:after="0"/>
        <w:ind w:left="60" w:right="220" w:firstLine="0"/>
      </w:pPr>
      <w:r>
        <w:t xml:space="preserve">Осевая симметрия геометрических фигур. Центральная симметрия геометрических фигур. </w:t>
      </w:r>
      <w:r>
        <w:rPr>
          <w:rStyle w:val="10pt0pt3"/>
        </w:rPr>
        <w:t>Многоугольники</w:t>
      </w:r>
    </w:p>
    <w:p w:rsidR="00E80B14" w:rsidRDefault="00E07B23">
      <w:pPr>
        <w:pStyle w:val="9"/>
        <w:framePr w:w="10810" w:h="16087" w:hRule="exact" w:wrap="none" w:vAnchor="page" w:hAnchor="page" w:x="3027" w:y="3868"/>
        <w:shd w:val="clear" w:color="auto" w:fill="auto"/>
        <w:spacing w:after="0"/>
        <w:ind w:left="60" w:right="220" w:firstLine="0"/>
      </w:pPr>
      <w:r>
        <w:t xml:space="preserve">Многоугольник, его элементы и его свойства. Распознавание некоторых многоугольников. </w:t>
      </w:r>
      <w:r>
        <w:rPr>
          <w:rStyle w:val="0ptb"/>
        </w:rPr>
        <w:t>Выпуклые и невыпуклые многоугольники.</w:t>
      </w:r>
      <w:r>
        <w:t xml:space="preserve"> Правильные многоугольники.</w:t>
      </w:r>
    </w:p>
    <w:p w:rsidR="00E80B14" w:rsidRDefault="00E07B23">
      <w:pPr>
        <w:pStyle w:val="9"/>
        <w:framePr w:w="10810" w:h="16087" w:hRule="exact" w:wrap="none" w:vAnchor="page" w:hAnchor="page" w:x="3027" w:y="3868"/>
        <w:shd w:val="clear" w:color="auto" w:fill="auto"/>
        <w:spacing w:after="0"/>
        <w:ind w:left="60" w:right="220" w:firstLine="0"/>
      </w:pPr>
      <w:r>
        <w:t>Треугольники. Высота, медиана, биссектриса, средняя линия треугольника. Равнобедренный треугольник, его свойства и признаки. Равносторонний треугольник. Прямоугольный, остроугольный, тупоугольный треугольники. Внешние углы треугольника. Неравенство треугольника.</w:t>
      </w:r>
    </w:p>
    <w:p w:rsidR="00E80B14" w:rsidRDefault="00E07B23">
      <w:pPr>
        <w:pStyle w:val="9"/>
        <w:framePr w:w="10810" w:h="16087" w:hRule="exact" w:wrap="none" w:vAnchor="page" w:hAnchor="page" w:x="3027" w:y="3868"/>
        <w:shd w:val="clear" w:color="auto" w:fill="auto"/>
        <w:spacing w:after="0"/>
        <w:ind w:left="60" w:right="220" w:firstLine="0"/>
      </w:pPr>
      <w:r>
        <w:t>Четырёхугольники. Параллелограмм, ромб, прямоугольник, квадрат, трапеция, равнобедренная трапеция. Свойства и признаки параллелограмма, ромба, прямоугольника, квадрата.</w:t>
      </w:r>
    </w:p>
    <w:p w:rsidR="00E80B14" w:rsidRDefault="00E07B23">
      <w:pPr>
        <w:pStyle w:val="60"/>
        <w:framePr w:w="10810" w:h="16087" w:hRule="exact" w:wrap="none" w:vAnchor="page" w:hAnchor="page" w:x="3027" w:y="3868"/>
        <w:shd w:val="clear" w:color="auto" w:fill="auto"/>
        <w:ind w:left="60"/>
      </w:pPr>
      <w:r>
        <w:rPr>
          <w:rStyle w:val="60pt1"/>
          <w:b/>
          <w:bCs/>
        </w:rPr>
        <w:t>Окружность, круг</w:t>
      </w:r>
    </w:p>
    <w:p w:rsidR="00E80B14" w:rsidRDefault="00E07B23">
      <w:pPr>
        <w:pStyle w:val="9"/>
        <w:framePr w:w="10810" w:h="16087" w:hRule="exact" w:wrap="none" w:vAnchor="page" w:hAnchor="page" w:x="3027" w:y="3868"/>
        <w:shd w:val="clear" w:color="auto" w:fill="auto"/>
        <w:spacing w:after="0"/>
        <w:ind w:left="60" w:right="480" w:firstLine="0"/>
        <w:jc w:val="both"/>
      </w:pPr>
      <w:r>
        <w:t xml:space="preserve">Их элементы и свойства; центральные и вписанные углы. Касательная </w:t>
      </w:r>
      <w:r>
        <w:rPr>
          <w:rStyle w:val="0ptb"/>
        </w:rPr>
        <w:t>и секущая</w:t>
      </w:r>
      <w:r>
        <w:t xml:space="preserve"> к окружности, </w:t>
      </w:r>
      <w:r>
        <w:rPr>
          <w:rStyle w:val="0ptb"/>
        </w:rPr>
        <w:t>их свойства.</w:t>
      </w:r>
      <w:r>
        <w:t xml:space="preserve"> Вписанные и описанные окружности для треугольников, </w:t>
      </w:r>
      <w:r>
        <w:rPr>
          <w:rStyle w:val="0ptb"/>
        </w:rPr>
        <w:t>четырёхугольников, правильных многоугольников.</w:t>
      </w:r>
    </w:p>
    <w:p w:rsidR="00E80B14" w:rsidRDefault="00E07B23">
      <w:pPr>
        <w:pStyle w:val="60"/>
        <w:framePr w:w="10810" w:h="16087" w:hRule="exact" w:wrap="none" w:vAnchor="page" w:hAnchor="page" w:x="3027" w:y="3868"/>
        <w:shd w:val="clear" w:color="auto" w:fill="auto"/>
        <w:ind w:left="60"/>
      </w:pPr>
      <w:r>
        <w:rPr>
          <w:rStyle w:val="60pt1"/>
          <w:b/>
          <w:bCs/>
        </w:rPr>
        <w:t>Г еометрические фигуры в пространстве (объёмные тела)</w:t>
      </w:r>
    </w:p>
    <w:p w:rsidR="00E80B14" w:rsidRDefault="00E07B23">
      <w:pPr>
        <w:pStyle w:val="9"/>
        <w:framePr w:w="10810" w:h="16087" w:hRule="exact" w:wrap="none" w:vAnchor="page" w:hAnchor="page" w:x="3027" w:y="3868"/>
        <w:shd w:val="clear" w:color="auto" w:fill="auto"/>
        <w:spacing w:after="0"/>
        <w:ind w:left="60" w:right="800" w:firstLine="0"/>
        <w:jc w:val="both"/>
      </w:pPr>
      <w:r>
        <w:rPr>
          <w:rStyle w:val="0ptb"/>
        </w:rPr>
        <w:t>Многогранник и его элементы. Названия многогранников с разным положением и количеством граней.</w:t>
      </w:r>
      <w:r>
        <w:t xml:space="preserve"> Первичные представления о пирамиде, параллелепипеде, призме, сфере, шаре, цилиндре, конусе, их элементах и простейшихсвойствах.</w:t>
      </w:r>
    </w:p>
    <w:p w:rsidR="00E80B14" w:rsidRDefault="00E07B23">
      <w:pPr>
        <w:pStyle w:val="60"/>
        <w:framePr w:w="10810" w:h="16087" w:hRule="exact" w:wrap="none" w:vAnchor="page" w:hAnchor="page" w:x="3027" w:y="3868"/>
        <w:shd w:val="clear" w:color="auto" w:fill="auto"/>
        <w:ind w:left="60" w:right="220"/>
      </w:pPr>
      <w:r>
        <w:rPr>
          <w:rStyle w:val="60pt1"/>
          <w:b/>
          <w:bCs/>
        </w:rPr>
        <w:t>Отношения Равенство фигур</w:t>
      </w:r>
    </w:p>
    <w:p w:rsidR="00E80B14" w:rsidRDefault="00E07B23">
      <w:pPr>
        <w:pStyle w:val="9"/>
        <w:framePr w:w="10810" w:h="16087" w:hRule="exact" w:wrap="none" w:vAnchor="page" w:hAnchor="page" w:x="3027" w:y="3868"/>
        <w:shd w:val="clear" w:color="auto" w:fill="auto"/>
        <w:spacing w:after="0"/>
        <w:ind w:left="60" w:firstLine="0"/>
      </w:pPr>
      <w:r>
        <w:t>Свойства равных треугольников. Признаки равенства треугольников.</w:t>
      </w:r>
    </w:p>
    <w:p w:rsidR="00E80B14" w:rsidRDefault="00E07B23">
      <w:pPr>
        <w:pStyle w:val="60"/>
        <w:framePr w:w="10810" w:h="16087" w:hRule="exact" w:wrap="none" w:vAnchor="page" w:hAnchor="page" w:x="3027" w:y="3868"/>
        <w:shd w:val="clear" w:color="auto" w:fill="auto"/>
        <w:ind w:left="60"/>
      </w:pPr>
      <w:r>
        <w:rPr>
          <w:rStyle w:val="60pt1"/>
          <w:b/>
          <w:bCs/>
        </w:rPr>
        <w:t>Параллельность прямых</w:t>
      </w:r>
    </w:p>
    <w:p w:rsidR="00E80B14" w:rsidRDefault="00E07B23">
      <w:pPr>
        <w:pStyle w:val="70"/>
        <w:framePr w:w="10810" w:h="16087" w:hRule="exact" w:wrap="none" w:vAnchor="page" w:hAnchor="page" w:x="3027" w:y="3868"/>
        <w:shd w:val="clear" w:color="auto" w:fill="auto"/>
        <w:ind w:left="60" w:right="220" w:firstLine="0"/>
        <w:jc w:val="left"/>
      </w:pPr>
      <w:r>
        <w:rPr>
          <w:rStyle w:val="70pt"/>
        </w:rPr>
        <w:t xml:space="preserve">Признаки и свойства параллельных прямых. </w:t>
      </w:r>
      <w:r>
        <w:rPr>
          <w:rStyle w:val="70pt2"/>
          <w:b/>
          <w:bCs/>
          <w:i/>
          <w:iCs/>
        </w:rPr>
        <w:t xml:space="preserve">Аксиома параллельности Евклида. Теорема Фалеса. </w:t>
      </w:r>
      <w:r>
        <w:rPr>
          <w:rStyle w:val="79pt0pt"/>
          <w:b/>
          <w:bCs/>
        </w:rPr>
        <w:t>Перпендикулярные прямые</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80B14">
      <w:pPr>
        <w:sectPr w:rsidR="00E80B14">
          <w:pgSz w:w="16838" w:h="23810"/>
          <w:pgMar w:top="0" w:right="0" w:bottom="0" w:left="0" w:header="0" w:footer="3" w:gutter="0"/>
          <w:cols w:space="720"/>
          <w:noEndnote/>
          <w:docGrid w:linePitch="360"/>
        </w:sectPr>
      </w:pPr>
    </w:p>
    <w:p w:rsidR="00E80B14" w:rsidRDefault="00E07B23">
      <w:pPr>
        <w:pStyle w:val="9"/>
        <w:framePr w:w="10771" w:h="14146" w:hRule="exact" w:wrap="none" w:vAnchor="page" w:hAnchor="page" w:x="3046" w:y="5012"/>
        <w:shd w:val="clear" w:color="auto" w:fill="auto"/>
        <w:spacing w:after="0"/>
        <w:ind w:left="20" w:right="380" w:firstLine="0"/>
      </w:pPr>
      <w:r>
        <w:lastRenderedPageBreak/>
        <w:t xml:space="preserve">Прямой угол. Перпендикуляр к прямой. Наклонная, проекция. Серединный перпендикуляр к отрезку. </w:t>
      </w:r>
      <w:r>
        <w:rPr>
          <w:rStyle w:val="0ptb"/>
        </w:rPr>
        <w:t>Свойства и признаки перпендикулярности.</w:t>
      </w:r>
    </w:p>
    <w:p w:rsidR="00E80B14" w:rsidRDefault="00E07B23">
      <w:pPr>
        <w:pStyle w:val="91"/>
        <w:framePr w:w="10771" w:h="14146" w:hRule="exact" w:wrap="none" w:vAnchor="page" w:hAnchor="page" w:x="3046" w:y="5012"/>
        <w:shd w:val="clear" w:color="auto" w:fill="auto"/>
        <w:ind w:left="20" w:firstLine="0"/>
        <w:jc w:val="left"/>
      </w:pPr>
      <w:r>
        <w:rPr>
          <w:rStyle w:val="92"/>
          <w:b/>
          <w:bCs/>
          <w:i/>
          <w:iCs/>
        </w:rPr>
        <w:t>Подобие</w:t>
      </w:r>
    </w:p>
    <w:p w:rsidR="00E80B14" w:rsidRDefault="00E07B23">
      <w:pPr>
        <w:pStyle w:val="70"/>
        <w:framePr w:w="10771" w:h="14146" w:hRule="exact" w:wrap="none" w:vAnchor="page" w:hAnchor="page" w:x="3046" w:y="5012"/>
        <w:shd w:val="clear" w:color="auto" w:fill="auto"/>
        <w:ind w:left="20" w:firstLine="0"/>
        <w:jc w:val="left"/>
      </w:pPr>
      <w:r>
        <w:rPr>
          <w:rStyle w:val="70pt2"/>
          <w:b/>
          <w:bCs/>
          <w:i/>
          <w:iCs/>
        </w:rPr>
        <w:t>Пропорциональные отрезки, подобие фигур. Подобные треугольники. Признаки подобия.</w:t>
      </w:r>
    </w:p>
    <w:p w:rsidR="00E80B14" w:rsidRDefault="00E07B23">
      <w:pPr>
        <w:pStyle w:val="60"/>
        <w:framePr w:w="10771" w:h="14146" w:hRule="exact" w:wrap="none" w:vAnchor="page" w:hAnchor="page" w:x="3046" w:y="5012"/>
        <w:shd w:val="clear" w:color="auto" w:fill="auto"/>
        <w:ind w:left="20"/>
      </w:pPr>
      <w:r>
        <w:rPr>
          <w:rStyle w:val="60pt1"/>
          <w:b/>
          <w:bCs/>
        </w:rPr>
        <w:t xml:space="preserve">Взаимное расположение </w:t>
      </w:r>
      <w:r>
        <w:rPr>
          <w:rStyle w:val="6105pt0pt0"/>
        </w:rPr>
        <w:t xml:space="preserve">прямой и окружности, </w:t>
      </w:r>
      <w:r>
        <w:rPr>
          <w:rStyle w:val="6105pt0pt"/>
          <w:b/>
          <w:bCs/>
        </w:rPr>
        <w:t>двух окружностей.</w:t>
      </w:r>
    </w:p>
    <w:p w:rsidR="00E80B14" w:rsidRDefault="00E07B23">
      <w:pPr>
        <w:pStyle w:val="60"/>
        <w:framePr w:w="10771" w:h="14146" w:hRule="exact" w:wrap="none" w:vAnchor="page" w:hAnchor="page" w:x="3046" w:y="5012"/>
        <w:shd w:val="clear" w:color="auto" w:fill="auto"/>
        <w:ind w:left="20"/>
      </w:pPr>
      <w:r>
        <w:rPr>
          <w:rStyle w:val="60pt1"/>
          <w:b/>
          <w:bCs/>
        </w:rPr>
        <w:t>Измерения и вычисления Величины</w:t>
      </w:r>
    </w:p>
    <w:p w:rsidR="00E80B14" w:rsidRDefault="00E07B23">
      <w:pPr>
        <w:pStyle w:val="9"/>
        <w:framePr w:w="10771" w:h="14146" w:hRule="exact" w:wrap="none" w:vAnchor="page" w:hAnchor="page" w:x="3046" w:y="5012"/>
        <w:shd w:val="clear" w:color="auto" w:fill="auto"/>
        <w:spacing w:after="0"/>
        <w:ind w:left="20" w:firstLine="0"/>
      </w:pPr>
      <w:r>
        <w:t>Понятие величины. Длина. Измерение длины. Единицы измерения длины. Величина угла.</w:t>
      </w:r>
    </w:p>
    <w:p w:rsidR="00E80B14" w:rsidRDefault="00E07B23">
      <w:pPr>
        <w:pStyle w:val="9"/>
        <w:framePr w:w="10771" w:h="14146" w:hRule="exact" w:wrap="none" w:vAnchor="page" w:hAnchor="page" w:x="3046" w:y="5012"/>
        <w:shd w:val="clear" w:color="auto" w:fill="auto"/>
        <w:spacing w:after="0"/>
        <w:ind w:left="20" w:firstLine="0"/>
      </w:pPr>
      <w:r>
        <w:t>Градусная мера угла.</w:t>
      </w:r>
    </w:p>
    <w:p w:rsidR="00E80B14" w:rsidRDefault="00E07B23">
      <w:pPr>
        <w:pStyle w:val="9"/>
        <w:framePr w:w="10771" w:h="14146" w:hRule="exact" w:wrap="none" w:vAnchor="page" w:hAnchor="page" w:x="3046" w:y="5012"/>
        <w:shd w:val="clear" w:color="auto" w:fill="auto"/>
        <w:spacing w:after="0"/>
        <w:ind w:left="20" w:right="380" w:firstLine="0"/>
      </w:pPr>
      <w:r>
        <w:t>Понятие о площади плоской фигуры и её свойствах. Измерение площадей. Единицы измеренияплощади.</w:t>
      </w:r>
    </w:p>
    <w:p w:rsidR="00E80B14" w:rsidRDefault="00E07B23">
      <w:pPr>
        <w:pStyle w:val="9"/>
        <w:framePr w:w="10771" w:h="14146" w:hRule="exact" w:wrap="none" w:vAnchor="page" w:hAnchor="page" w:x="3046" w:y="5012"/>
        <w:shd w:val="clear" w:color="auto" w:fill="auto"/>
        <w:spacing w:after="0"/>
        <w:ind w:left="20" w:right="380" w:firstLine="0"/>
      </w:pPr>
      <w:r>
        <w:t xml:space="preserve">Представление об объёме и его свойствах. Измерение объёма. Единицы измерения объёмов. </w:t>
      </w:r>
      <w:r>
        <w:rPr>
          <w:rStyle w:val="10pt0pt3"/>
        </w:rPr>
        <w:t>Измерения и вычисления</w:t>
      </w:r>
    </w:p>
    <w:p w:rsidR="00E80B14" w:rsidRDefault="00E07B23">
      <w:pPr>
        <w:pStyle w:val="9"/>
        <w:framePr w:w="10771" w:h="14146" w:hRule="exact" w:wrap="none" w:vAnchor="page" w:hAnchor="page" w:x="3046" w:y="5012"/>
        <w:shd w:val="clear" w:color="auto" w:fill="auto"/>
        <w:spacing w:after="0"/>
        <w:ind w:left="20" w:right="380" w:firstLine="0"/>
      </w:pPr>
      <w:r>
        <w:t xml:space="preserve">Инструменты для измерений и построений; измерение и вычисление углов, длин (расстояний), площадей. Тригонометрические функции острого угла в прямоугольном треугольнике </w:t>
      </w:r>
      <w:r>
        <w:rPr>
          <w:rStyle w:val="0ptb"/>
        </w:rPr>
        <w:t>Тригонометрические функции тупого угла.</w:t>
      </w:r>
      <w:r>
        <w:t xml:space="preserve"> Вычисление элементов треугольников с использованием тригонометрических соотношений. Формулы площади треугольника, параллелограмма и его частных видов, формулы длины окружности и площади круга. Сравнение и вычисление площадей. Теорема Пифагора. </w:t>
      </w:r>
      <w:r>
        <w:rPr>
          <w:rStyle w:val="0ptb"/>
        </w:rPr>
        <w:t>Теорема синусов. Теорема косинусов.</w:t>
      </w:r>
    </w:p>
    <w:p w:rsidR="00E80B14" w:rsidRDefault="00E07B23">
      <w:pPr>
        <w:pStyle w:val="60"/>
        <w:framePr w:w="10771" w:h="14146" w:hRule="exact" w:wrap="none" w:vAnchor="page" w:hAnchor="page" w:x="3046" w:y="5012"/>
        <w:shd w:val="clear" w:color="auto" w:fill="auto"/>
        <w:ind w:left="20"/>
      </w:pPr>
      <w:r>
        <w:rPr>
          <w:rStyle w:val="60pt1"/>
          <w:b/>
          <w:bCs/>
        </w:rPr>
        <w:t>Расстояния</w:t>
      </w:r>
    </w:p>
    <w:p w:rsidR="00E80B14" w:rsidRDefault="00E07B23">
      <w:pPr>
        <w:pStyle w:val="9"/>
        <w:framePr w:w="10771" w:h="14146" w:hRule="exact" w:wrap="none" w:vAnchor="page" w:hAnchor="page" w:x="3046" w:y="5012"/>
        <w:shd w:val="clear" w:color="auto" w:fill="auto"/>
        <w:spacing w:after="0"/>
        <w:ind w:left="20" w:right="380" w:firstLine="0"/>
      </w:pPr>
      <w:r>
        <w:t xml:space="preserve">Расстояние между точками. Расстояние от точки до прямой. </w:t>
      </w:r>
      <w:r>
        <w:rPr>
          <w:rStyle w:val="0ptb"/>
        </w:rPr>
        <w:t xml:space="preserve">Расстояние между фигурами. </w:t>
      </w:r>
      <w:r>
        <w:rPr>
          <w:rStyle w:val="10pt0pt3"/>
        </w:rPr>
        <w:t>Геометрические построения</w:t>
      </w:r>
    </w:p>
    <w:p w:rsidR="00E80B14" w:rsidRDefault="00E07B23">
      <w:pPr>
        <w:pStyle w:val="9"/>
        <w:framePr w:w="10771" w:h="14146" w:hRule="exact" w:wrap="none" w:vAnchor="page" w:hAnchor="page" w:x="3046" w:y="5012"/>
        <w:shd w:val="clear" w:color="auto" w:fill="auto"/>
        <w:spacing w:after="0"/>
        <w:ind w:left="20" w:firstLine="0"/>
      </w:pPr>
      <w:r>
        <w:t>Геометрические построения для иллюстрации свойств геометрических фигур.</w:t>
      </w:r>
    </w:p>
    <w:p w:rsidR="00E80B14" w:rsidRDefault="00E07B23">
      <w:pPr>
        <w:pStyle w:val="70"/>
        <w:framePr w:w="10771" w:h="14146" w:hRule="exact" w:wrap="none" w:vAnchor="page" w:hAnchor="page" w:x="3046" w:y="5012"/>
        <w:shd w:val="clear" w:color="auto" w:fill="auto"/>
        <w:ind w:left="20" w:right="380" w:firstLine="0"/>
        <w:jc w:val="left"/>
      </w:pPr>
      <w:r>
        <w:rPr>
          <w:rStyle w:val="70pt"/>
        </w:rPr>
        <w:t xml:space="preserve">Инструменты для построений: циркуль, линейка, угольник. </w:t>
      </w:r>
      <w:r>
        <w:rPr>
          <w:rStyle w:val="70pt2"/>
          <w:b/>
          <w:bCs/>
          <w:i/>
          <w:iCs/>
        </w:rPr>
        <w:t>Простейшие построения циркулем и линейкой: построение биссектрисы угла, перпендикуляра к прямой, угла, равного данному, Построение треугольников по трём сторонам, двум сторонам и углу между ними, стороне и двум прилежащим к ней углам.</w:t>
      </w:r>
    </w:p>
    <w:p w:rsidR="00E80B14" w:rsidRDefault="00E07B23">
      <w:pPr>
        <w:pStyle w:val="70"/>
        <w:framePr w:w="10771" w:h="14146" w:hRule="exact" w:wrap="none" w:vAnchor="page" w:hAnchor="page" w:x="3046" w:y="5012"/>
        <w:shd w:val="clear" w:color="auto" w:fill="auto"/>
        <w:ind w:left="20" w:firstLine="0"/>
        <w:jc w:val="left"/>
      </w:pPr>
      <w:r>
        <w:rPr>
          <w:rStyle w:val="70pt2"/>
          <w:b/>
          <w:bCs/>
          <w:i/>
          <w:iCs/>
        </w:rPr>
        <w:t>Деление отрезка в данном отношении.</w:t>
      </w:r>
    </w:p>
    <w:p w:rsidR="00E80B14" w:rsidRDefault="00E07B23">
      <w:pPr>
        <w:pStyle w:val="60"/>
        <w:framePr w:w="10771" w:h="14146" w:hRule="exact" w:wrap="none" w:vAnchor="page" w:hAnchor="page" w:x="3046" w:y="5012"/>
        <w:shd w:val="clear" w:color="auto" w:fill="auto"/>
        <w:ind w:left="20" w:right="380"/>
      </w:pPr>
      <w:r>
        <w:rPr>
          <w:rStyle w:val="60pt1"/>
          <w:b/>
          <w:bCs/>
        </w:rPr>
        <w:t>Геометрические преобразования Преобразования</w:t>
      </w:r>
    </w:p>
    <w:p w:rsidR="00E80B14" w:rsidRDefault="00E07B23">
      <w:pPr>
        <w:pStyle w:val="9"/>
        <w:framePr w:w="10771" w:h="14146" w:hRule="exact" w:wrap="none" w:vAnchor="page" w:hAnchor="page" w:x="3046" w:y="5012"/>
        <w:shd w:val="clear" w:color="auto" w:fill="auto"/>
        <w:spacing w:after="0"/>
        <w:ind w:left="20" w:right="380" w:firstLine="0"/>
      </w:pPr>
      <w:r>
        <w:t xml:space="preserve">Понятие преобразования. Представление о метапредметном понятии «преобразование». </w:t>
      </w:r>
      <w:r>
        <w:rPr>
          <w:rStyle w:val="0ptb"/>
        </w:rPr>
        <w:t>Подобие.</w:t>
      </w:r>
    </w:p>
    <w:p w:rsidR="00E80B14" w:rsidRDefault="00E07B23">
      <w:pPr>
        <w:pStyle w:val="60"/>
        <w:framePr w:w="10771" w:h="14146" w:hRule="exact" w:wrap="none" w:vAnchor="page" w:hAnchor="page" w:x="3046" w:y="5012"/>
        <w:shd w:val="clear" w:color="auto" w:fill="auto"/>
        <w:ind w:left="20"/>
      </w:pPr>
      <w:r>
        <w:rPr>
          <w:rStyle w:val="60pt1"/>
          <w:b/>
          <w:bCs/>
        </w:rPr>
        <w:t>Движения</w:t>
      </w:r>
    </w:p>
    <w:p w:rsidR="00E80B14" w:rsidRDefault="00E07B23">
      <w:pPr>
        <w:pStyle w:val="70"/>
        <w:framePr w:w="10771" w:h="14146" w:hRule="exact" w:wrap="none" w:vAnchor="page" w:hAnchor="page" w:x="3046" w:y="5012"/>
        <w:shd w:val="clear" w:color="auto" w:fill="auto"/>
        <w:ind w:left="20" w:right="380" w:firstLine="0"/>
        <w:jc w:val="left"/>
      </w:pPr>
      <w:r>
        <w:rPr>
          <w:rStyle w:val="70pt"/>
        </w:rPr>
        <w:t xml:space="preserve">Осевая и центральная симметрия, </w:t>
      </w:r>
      <w:r>
        <w:rPr>
          <w:rStyle w:val="70pt2"/>
          <w:b/>
          <w:bCs/>
          <w:i/>
          <w:iCs/>
        </w:rPr>
        <w:t>поворот и параллельный перенос.Комбинации движений на плоскости и их свойства.</w:t>
      </w:r>
    </w:p>
    <w:p w:rsidR="00E80B14" w:rsidRDefault="00E07B23">
      <w:pPr>
        <w:pStyle w:val="60"/>
        <w:framePr w:w="10771" w:h="14146" w:hRule="exact" w:wrap="none" w:vAnchor="page" w:hAnchor="page" w:x="3046" w:y="5012"/>
        <w:shd w:val="clear" w:color="auto" w:fill="auto"/>
        <w:ind w:left="20"/>
      </w:pPr>
      <w:r>
        <w:rPr>
          <w:rStyle w:val="60pt1"/>
          <w:b/>
          <w:bCs/>
        </w:rPr>
        <w:t>Векторы и координаты на плоскости Векторы</w:t>
      </w:r>
    </w:p>
    <w:p w:rsidR="00E80B14" w:rsidRDefault="00E07B23">
      <w:pPr>
        <w:pStyle w:val="9"/>
        <w:framePr w:w="10771" w:h="14146" w:hRule="exact" w:wrap="none" w:vAnchor="page" w:hAnchor="page" w:x="3046" w:y="5012"/>
        <w:shd w:val="clear" w:color="auto" w:fill="auto"/>
        <w:spacing w:after="0"/>
        <w:ind w:left="20" w:right="380" w:firstLine="0"/>
      </w:pPr>
      <w:r>
        <w:t xml:space="preserve">Понятие вектора, действия над векторами, использование векторов в физике, </w:t>
      </w:r>
      <w:r>
        <w:rPr>
          <w:rStyle w:val="0ptb"/>
        </w:rPr>
        <w:t>разложение вектора на составляющие, скалярное произведение.</w:t>
      </w:r>
    </w:p>
    <w:p w:rsidR="00E80B14" w:rsidRDefault="00E07B23">
      <w:pPr>
        <w:pStyle w:val="60"/>
        <w:framePr w:w="10771" w:h="14146" w:hRule="exact" w:wrap="none" w:vAnchor="page" w:hAnchor="page" w:x="3046" w:y="5012"/>
        <w:shd w:val="clear" w:color="auto" w:fill="auto"/>
        <w:ind w:left="20"/>
      </w:pPr>
      <w:r>
        <w:rPr>
          <w:rStyle w:val="60pt1"/>
          <w:b/>
          <w:bCs/>
        </w:rPr>
        <w:t>Координаты</w:t>
      </w:r>
    </w:p>
    <w:p w:rsidR="00E80B14" w:rsidRDefault="00E07B23">
      <w:pPr>
        <w:pStyle w:val="70"/>
        <w:framePr w:w="10771" w:h="14146" w:hRule="exact" w:wrap="none" w:vAnchor="page" w:hAnchor="page" w:x="3046" w:y="5012"/>
        <w:shd w:val="clear" w:color="auto" w:fill="auto"/>
        <w:tabs>
          <w:tab w:val="left" w:pos="3102"/>
        </w:tabs>
        <w:ind w:left="20" w:firstLine="0"/>
        <w:jc w:val="left"/>
      </w:pPr>
      <w:r>
        <w:rPr>
          <w:rStyle w:val="70pt"/>
        </w:rPr>
        <w:t>Основные понятия,</w:t>
      </w:r>
      <w:r>
        <w:rPr>
          <w:rStyle w:val="70pt"/>
        </w:rPr>
        <w:tab/>
      </w:r>
      <w:r>
        <w:rPr>
          <w:rStyle w:val="70pt2"/>
          <w:b/>
          <w:bCs/>
          <w:i/>
          <w:iCs/>
        </w:rPr>
        <w:t>координаты вектора, расстояние между точками. Координаты</w:t>
      </w:r>
    </w:p>
    <w:p w:rsidR="00E80B14" w:rsidRDefault="00E07B23">
      <w:pPr>
        <w:pStyle w:val="70"/>
        <w:framePr w:w="10771" w:h="14146" w:hRule="exact" w:wrap="none" w:vAnchor="page" w:hAnchor="page" w:x="3046" w:y="5012"/>
        <w:shd w:val="clear" w:color="auto" w:fill="auto"/>
        <w:ind w:left="20" w:firstLine="0"/>
        <w:jc w:val="left"/>
      </w:pPr>
      <w:r>
        <w:rPr>
          <w:rStyle w:val="70pt2"/>
          <w:b/>
          <w:bCs/>
          <w:i/>
          <w:iCs/>
        </w:rPr>
        <w:t>середины отрезка. Уравненияфигур.</w:t>
      </w:r>
    </w:p>
    <w:p w:rsidR="00E80B14" w:rsidRDefault="00E07B23">
      <w:pPr>
        <w:pStyle w:val="70"/>
        <w:framePr w:w="10771" w:h="14146" w:hRule="exact" w:wrap="none" w:vAnchor="page" w:hAnchor="page" w:x="3046" w:y="5012"/>
        <w:shd w:val="clear" w:color="auto" w:fill="auto"/>
        <w:ind w:left="20" w:firstLine="0"/>
        <w:jc w:val="left"/>
      </w:pPr>
      <w:r>
        <w:rPr>
          <w:rStyle w:val="70pt2"/>
          <w:b/>
          <w:bCs/>
          <w:i/>
          <w:iCs/>
        </w:rPr>
        <w:t>Применение векторов и координат для решения простейших геометрических задач.</w:t>
      </w:r>
    </w:p>
    <w:p w:rsidR="00E80B14" w:rsidRDefault="00E07B23">
      <w:pPr>
        <w:pStyle w:val="60"/>
        <w:framePr w:w="10771" w:h="14146" w:hRule="exact" w:wrap="none" w:vAnchor="page" w:hAnchor="page" w:x="3046" w:y="5012"/>
        <w:shd w:val="clear" w:color="auto" w:fill="auto"/>
        <w:ind w:left="20"/>
      </w:pPr>
      <w:r>
        <w:rPr>
          <w:rStyle w:val="60pt1"/>
          <w:b/>
          <w:bCs/>
        </w:rPr>
        <w:t>История математики</w:t>
      </w:r>
    </w:p>
    <w:p w:rsidR="00E80B14" w:rsidRDefault="00E07B23">
      <w:pPr>
        <w:pStyle w:val="70"/>
        <w:framePr w:w="10771" w:h="14146" w:hRule="exact" w:wrap="none" w:vAnchor="page" w:hAnchor="page" w:x="3046" w:y="5012"/>
        <w:shd w:val="clear" w:color="auto" w:fill="auto"/>
        <w:ind w:left="20" w:right="380" w:firstLine="0"/>
        <w:jc w:val="left"/>
      </w:pPr>
      <w:r>
        <w:rPr>
          <w:rStyle w:val="70pt2"/>
          <w:b/>
          <w:bCs/>
          <w:i/>
          <w:iCs/>
        </w:rPr>
        <w:t>Возникновение математики как науки, этапы её развития. Основные разделы математики. Выдающиеся математики и их вклад в развитие науки.</w:t>
      </w:r>
    </w:p>
    <w:p w:rsidR="00E80B14" w:rsidRDefault="00E07B23">
      <w:pPr>
        <w:pStyle w:val="70"/>
        <w:framePr w:w="10771" w:h="14146" w:hRule="exact" w:wrap="none" w:vAnchor="page" w:hAnchor="page" w:x="3046" w:y="5012"/>
        <w:shd w:val="clear" w:color="auto" w:fill="auto"/>
        <w:ind w:left="20" w:right="380" w:firstLine="0"/>
        <w:jc w:val="left"/>
      </w:pPr>
      <w:r>
        <w:rPr>
          <w:rStyle w:val="70pt2"/>
          <w:b/>
          <w:bCs/>
          <w:i/>
          <w:iCs/>
        </w:rPr>
        <w:t>Бесконечность множества простых чисел. Числа и длины отрезков. Рациональные числа. Потребность в иррациональных числах. Школа Пифагора</w:t>
      </w:r>
    </w:p>
    <w:p w:rsidR="00E80B14" w:rsidRDefault="00E07B23">
      <w:pPr>
        <w:pStyle w:val="70"/>
        <w:framePr w:w="10771" w:h="14146" w:hRule="exact" w:wrap="none" w:vAnchor="page" w:hAnchor="page" w:x="3046" w:y="5012"/>
        <w:shd w:val="clear" w:color="auto" w:fill="auto"/>
        <w:ind w:left="20" w:firstLine="0"/>
        <w:jc w:val="left"/>
      </w:pPr>
      <w:r>
        <w:rPr>
          <w:rStyle w:val="70pt2"/>
          <w:b/>
          <w:bCs/>
          <w:i/>
          <w:iCs/>
        </w:rPr>
        <w:t>Зарождение алгебры в недрах арифметики. Ал-Хорезми. Рождение буквенной символики. П. Ферма,</w:t>
      </w:r>
    </w:p>
    <w:p w:rsidR="00E80B14" w:rsidRDefault="00E07B23">
      <w:pPr>
        <w:pStyle w:val="70"/>
        <w:framePr w:w="10771" w:h="14146" w:hRule="exact" w:wrap="none" w:vAnchor="page" w:hAnchor="page" w:x="3046" w:y="5012"/>
        <w:shd w:val="clear" w:color="auto" w:fill="auto"/>
        <w:ind w:left="20" w:right="380" w:firstLine="0"/>
        <w:jc w:val="left"/>
      </w:pPr>
      <w:r>
        <w:rPr>
          <w:rStyle w:val="70pt2"/>
          <w:b/>
          <w:bCs/>
          <w:i/>
          <w:iCs/>
        </w:rPr>
        <w:t>Ф. Виет, Р. Декарт. История вопроса о нахождении формул корней алгебраических уравнений степеней, больших четырёх. Н. Тарталья, Дж. Кардано, Н.Х. Абель, Э.Галуа.</w:t>
      </w:r>
    </w:p>
    <w:p w:rsidR="00E80B14" w:rsidRDefault="00E07B23">
      <w:pPr>
        <w:pStyle w:val="70"/>
        <w:framePr w:w="10771" w:h="14146" w:hRule="exact" w:wrap="none" w:vAnchor="page" w:hAnchor="page" w:x="3046" w:y="5012"/>
        <w:shd w:val="clear" w:color="auto" w:fill="auto"/>
        <w:ind w:left="20" w:right="380" w:firstLine="0"/>
        <w:jc w:val="left"/>
      </w:pPr>
      <w:r>
        <w:rPr>
          <w:rStyle w:val="70pt2"/>
          <w:b/>
          <w:bCs/>
          <w:i/>
          <w:iCs/>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систем координат.</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221"/>
        <w:framePr w:w="10757" w:h="14160" w:hRule="exact" w:wrap="none" w:vAnchor="page" w:hAnchor="page" w:x="3053" w:y="4803"/>
        <w:shd w:val="clear" w:color="auto" w:fill="auto"/>
        <w:spacing w:after="0"/>
        <w:ind w:left="40" w:right="220"/>
        <w:jc w:val="left"/>
      </w:pPr>
      <w:r>
        <w:rPr>
          <w:rStyle w:val="220pt2"/>
          <w:i/>
          <w:iCs/>
        </w:rPr>
        <w:lastRenderedPageBreak/>
        <w:t>Задача Леонардо Пизанского (Фибоначчи) о кроликах, числа Фибоначчи. Задача о шахматной доске. Сходимость геометрической прогрессии.</w:t>
      </w:r>
    </w:p>
    <w:p w:rsidR="00E80B14" w:rsidRDefault="00E07B23">
      <w:pPr>
        <w:pStyle w:val="221"/>
        <w:framePr w:w="10757" w:h="14160" w:hRule="exact" w:wrap="none" w:vAnchor="page" w:hAnchor="page" w:x="3053" w:y="4803"/>
        <w:shd w:val="clear" w:color="auto" w:fill="auto"/>
        <w:spacing w:after="0"/>
        <w:ind w:left="40"/>
        <w:jc w:val="left"/>
      </w:pPr>
      <w:r>
        <w:rPr>
          <w:rStyle w:val="220pt2"/>
          <w:i/>
          <w:iCs/>
        </w:rPr>
        <w:t>Истоки теории вероятностей: страховое дело, азартные игры. П. Ферма, Б.Паскаль, Я. Бернулли,</w:t>
      </w:r>
    </w:p>
    <w:p w:rsidR="00E80B14" w:rsidRDefault="00E07B23">
      <w:pPr>
        <w:pStyle w:val="221"/>
        <w:framePr w:w="10757" w:h="14160" w:hRule="exact" w:wrap="none" w:vAnchor="page" w:hAnchor="page" w:x="3053" w:y="4803"/>
        <w:shd w:val="clear" w:color="auto" w:fill="auto"/>
        <w:spacing w:after="0"/>
        <w:ind w:left="40"/>
        <w:jc w:val="left"/>
      </w:pPr>
      <w:r>
        <w:rPr>
          <w:rStyle w:val="220pt2"/>
          <w:i/>
          <w:iCs/>
        </w:rPr>
        <w:t>А. Н. Колмогоров.</w:t>
      </w:r>
    </w:p>
    <w:p w:rsidR="00E80B14" w:rsidRDefault="00E07B23">
      <w:pPr>
        <w:pStyle w:val="221"/>
        <w:framePr w:w="10757" w:h="14160" w:hRule="exact" w:wrap="none" w:vAnchor="page" w:hAnchor="page" w:x="3053" w:y="4803"/>
        <w:shd w:val="clear" w:color="auto" w:fill="auto"/>
        <w:spacing w:after="0"/>
        <w:ind w:left="40" w:right="220"/>
        <w:jc w:val="left"/>
      </w:pPr>
      <w:r>
        <w:rPr>
          <w:rStyle w:val="220pt2"/>
          <w:i/>
          <w:iCs/>
        </w:rPr>
        <w:t>От земледелия к геометрии. Пифагор и его школа. Фалес, Архимед. Платон и Аристотель. Построение правильных многоугольников. Триссекиия угла. Квадратура круга. Удвоение куба. История числа ж. Золотое сечение. «Начала» Евклида. Л Эйлер, Н.И.Лобачевский. История пятого постулата.</w:t>
      </w:r>
    </w:p>
    <w:p w:rsidR="00E80B14" w:rsidRDefault="00E07B23">
      <w:pPr>
        <w:pStyle w:val="221"/>
        <w:framePr w:w="10757" w:h="14160" w:hRule="exact" w:wrap="none" w:vAnchor="page" w:hAnchor="page" w:x="3053" w:y="4803"/>
        <w:shd w:val="clear" w:color="auto" w:fill="auto"/>
        <w:spacing w:after="0"/>
        <w:ind w:left="40"/>
        <w:jc w:val="left"/>
      </w:pPr>
      <w:r>
        <w:rPr>
          <w:rStyle w:val="220pt2"/>
          <w:i/>
          <w:iCs/>
        </w:rPr>
        <w:t>Геометрия и искусство. Геометрические закономерности окружающего мира.</w:t>
      </w:r>
    </w:p>
    <w:p w:rsidR="00E80B14" w:rsidRDefault="00E07B23">
      <w:pPr>
        <w:pStyle w:val="221"/>
        <w:framePr w:w="10757" w:h="14160" w:hRule="exact" w:wrap="none" w:vAnchor="page" w:hAnchor="page" w:x="3053" w:y="4803"/>
        <w:shd w:val="clear" w:color="auto" w:fill="auto"/>
        <w:spacing w:after="0"/>
        <w:ind w:left="40" w:right="220"/>
        <w:jc w:val="left"/>
      </w:pPr>
      <w:r>
        <w:rPr>
          <w:rStyle w:val="220pt2"/>
          <w:i/>
          <w:iCs/>
        </w:rPr>
        <w:t>Астрономия и геометрия. Что и как узнали Анаксагор, Эратосфен и Аристарх о размерах Луны, Земли и Солнг/а. Расстояния от Земли до Луны и Солнг/а. Измерение расстояния от Земли до Марса. Роль российских учёных в развитии математики: Л. Эйлер. Н.И.Лобачевский, П.Л. Чебышев, С. Ковалевская,А.Н.Колмогоров.</w:t>
      </w:r>
    </w:p>
    <w:p w:rsidR="00E80B14" w:rsidRDefault="00E07B23">
      <w:pPr>
        <w:pStyle w:val="221"/>
        <w:framePr w:w="10757" w:h="14160" w:hRule="exact" w:wrap="none" w:vAnchor="page" w:hAnchor="page" w:x="3053" w:y="4803"/>
        <w:shd w:val="clear" w:color="auto" w:fill="auto"/>
        <w:spacing w:after="240"/>
        <w:ind w:left="40" w:right="220"/>
        <w:jc w:val="left"/>
      </w:pPr>
      <w:r>
        <w:rPr>
          <w:rStyle w:val="220pt2"/>
          <w:i/>
          <w:iCs/>
        </w:rPr>
        <w:t>Математика в развитии России: Петр I, школа математических и навигаиких наук, развитие российского флота, А.Н.Крылов. Космическая программа иМ.В.Келдыш.</w:t>
      </w:r>
    </w:p>
    <w:p w:rsidR="00E80B14" w:rsidRDefault="00E07B23">
      <w:pPr>
        <w:pStyle w:val="60"/>
        <w:framePr w:w="10757" w:h="14160" w:hRule="exact" w:wrap="none" w:vAnchor="page" w:hAnchor="page" w:x="3053" w:y="4803"/>
        <w:shd w:val="clear" w:color="auto" w:fill="auto"/>
        <w:ind w:left="40"/>
      </w:pPr>
      <w:r>
        <w:rPr>
          <w:rStyle w:val="60pt1"/>
          <w:b/>
          <w:bCs/>
        </w:rPr>
        <w:t>Содержание курса математики в 7-9 классах (углублённый уровень)</w:t>
      </w:r>
    </w:p>
    <w:p w:rsidR="00E80B14" w:rsidRDefault="00E07B23">
      <w:pPr>
        <w:pStyle w:val="60"/>
        <w:framePr w:w="10757" w:h="14160" w:hRule="exact" w:wrap="none" w:vAnchor="page" w:hAnchor="page" w:x="3053" w:y="4803"/>
        <w:shd w:val="clear" w:color="auto" w:fill="auto"/>
        <w:ind w:left="40"/>
      </w:pPr>
      <w:r>
        <w:rPr>
          <w:rStyle w:val="60pt1"/>
          <w:b/>
          <w:bCs/>
        </w:rPr>
        <w:t>Алгебра</w:t>
      </w:r>
    </w:p>
    <w:p w:rsidR="00E80B14" w:rsidRDefault="00E07B23">
      <w:pPr>
        <w:pStyle w:val="60"/>
        <w:framePr w:w="10757" w:h="14160" w:hRule="exact" w:wrap="none" w:vAnchor="page" w:hAnchor="page" w:x="3053" w:y="4803"/>
        <w:shd w:val="clear" w:color="auto" w:fill="auto"/>
        <w:ind w:left="40"/>
      </w:pPr>
      <w:r>
        <w:rPr>
          <w:rStyle w:val="60pt1"/>
          <w:b/>
          <w:bCs/>
        </w:rPr>
        <w:t>Числа Рациональные числа</w:t>
      </w:r>
    </w:p>
    <w:p w:rsidR="00E80B14" w:rsidRDefault="00E07B23">
      <w:pPr>
        <w:pStyle w:val="9"/>
        <w:framePr w:w="10757" w:h="14160" w:hRule="exact" w:wrap="none" w:vAnchor="page" w:hAnchor="page" w:x="3053" w:y="4803"/>
        <w:shd w:val="clear" w:color="auto" w:fill="auto"/>
        <w:spacing w:after="0"/>
        <w:ind w:left="40" w:right="220" w:firstLine="0"/>
      </w:pPr>
      <w:r>
        <w:t>Сравнение рациональных чисел. Действия с рациональными числами. Конечные и бесконечные десятичные дроби. Представление рационального числа в виде десятичной дроби.</w:t>
      </w:r>
    </w:p>
    <w:p w:rsidR="00E80B14" w:rsidRDefault="00E07B23">
      <w:pPr>
        <w:pStyle w:val="60"/>
        <w:framePr w:w="10757" w:h="14160" w:hRule="exact" w:wrap="none" w:vAnchor="page" w:hAnchor="page" w:x="3053" w:y="4803"/>
        <w:shd w:val="clear" w:color="auto" w:fill="auto"/>
        <w:ind w:left="40"/>
      </w:pPr>
      <w:r>
        <w:rPr>
          <w:rStyle w:val="60pt1"/>
          <w:b/>
          <w:bCs/>
        </w:rPr>
        <w:t>Иррациональные числа</w:t>
      </w:r>
    </w:p>
    <w:p w:rsidR="00E80B14" w:rsidRDefault="00E07B23">
      <w:pPr>
        <w:pStyle w:val="9"/>
        <w:framePr w:w="10757" w:h="14160" w:hRule="exact" w:wrap="none" w:vAnchor="page" w:hAnchor="page" w:x="3053" w:y="4803"/>
        <w:shd w:val="clear" w:color="auto" w:fill="auto"/>
        <w:spacing w:after="0"/>
        <w:ind w:left="40" w:right="220" w:firstLine="0"/>
      </w:pPr>
      <w:r>
        <w:t>Понятие иррационального числа. Распознавание иррациональных чисел. Действия с иррациональными числами. Свойства действий с иррациональными числами. Сравнение иррациональных чисел. Множество действительных чисел.</w:t>
      </w:r>
    </w:p>
    <w:p w:rsidR="00E80B14" w:rsidRDefault="00E07B23">
      <w:pPr>
        <w:pStyle w:val="9"/>
        <w:framePr w:w="10757" w:h="14160" w:hRule="exact" w:wrap="none" w:vAnchor="page" w:hAnchor="page" w:x="3053" w:y="4803"/>
        <w:shd w:val="clear" w:color="auto" w:fill="auto"/>
        <w:spacing w:after="0"/>
        <w:ind w:left="40" w:firstLine="0"/>
      </w:pPr>
      <w:r>
        <w:t>Представления о расширениях числовых множеств.</w:t>
      </w:r>
    </w:p>
    <w:p w:rsidR="00E80B14" w:rsidRDefault="00E07B23">
      <w:pPr>
        <w:pStyle w:val="60"/>
        <w:framePr w:w="10757" w:h="14160" w:hRule="exact" w:wrap="none" w:vAnchor="page" w:hAnchor="page" w:x="3053" w:y="4803"/>
        <w:shd w:val="clear" w:color="auto" w:fill="auto"/>
        <w:ind w:left="40" w:right="220"/>
      </w:pPr>
      <w:r>
        <w:rPr>
          <w:rStyle w:val="60pt1"/>
          <w:b/>
          <w:bCs/>
        </w:rPr>
        <w:t>Тождественные преобразования Числовые и буквенные выражения</w:t>
      </w:r>
    </w:p>
    <w:p w:rsidR="00E80B14" w:rsidRDefault="00E07B23">
      <w:pPr>
        <w:pStyle w:val="9"/>
        <w:framePr w:w="10757" w:h="14160" w:hRule="exact" w:wrap="none" w:vAnchor="page" w:hAnchor="page" w:x="3053" w:y="4803"/>
        <w:shd w:val="clear" w:color="auto" w:fill="auto"/>
        <w:spacing w:after="0"/>
        <w:ind w:left="40" w:firstLine="0"/>
      </w:pPr>
      <w:r>
        <w:t>Выражение с переменной. Значение выражения. Подстановка выражений вместо переменных.</w:t>
      </w:r>
    </w:p>
    <w:p w:rsidR="00E80B14" w:rsidRDefault="00E07B23">
      <w:pPr>
        <w:pStyle w:val="9"/>
        <w:framePr w:w="10757" w:h="14160" w:hRule="exact" w:wrap="none" w:vAnchor="page" w:hAnchor="page" w:x="3053" w:y="4803"/>
        <w:shd w:val="clear" w:color="auto" w:fill="auto"/>
        <w:spacing w:after="0"/>
        <w:ind w:left="40" w:right="220" w:firstLine="0"/>
      </w:pPr>
      <w:r>
        <w:t>Законы арифметических действий. Преобразования числовых выражений, содержащих степени с натуральным и целым показателем.</w:t>
      </w:r>
    </w:p>
    <w:p w:rsidR="00E80B14" w:rsidRDefault="00E07B23">
      <w:pPr>
        <w:pStyle w:val="60"/>
        <w:framePr w:w="10757" w:h="14160" w:hRule="exact" w:wrap="none" w:vAnchor="page" w:hAnchor="page" w:x="3053" w:y="4803"/>
        <w:shd w:val="clear" w:color="auto" w:fill="auto"/>
        <w:ind w:left="40"/>
      </w:pPr>
      <w:r>
        <w:rPr>
          <w:rStyle w:val="60pt1"/>
          <w:b/>
          <w:bCs/>
        </w:rPr>
        <w:t>Многочлены</w:t>
      </w:r>
    </w:p>
    <w:p w:rsidR="00E80B14" w:rsidRDefault="00E07B23">
      <w:pPr>
        <w:pStyle w:val="9"/>
        <w:framePr w:w="10757" w:h="14160" w:hRule="exact" w:wrap="none" w:vAnchor="page" w:hAnchor="page" w:x="3053" w:y="4803"/>
        <w:shd w:val="clear" w:color="auto" w:fill="auto"/>
        <w:spacing w:after="0"/>
        <w:ind w:left="40" w:right="500" w:firstLine="0"/>
        <w:jc w:val="both"/>
      </w:pPr>
      <w:r>
        <w:t>Одночлен, степень одночлена. Действия с одночленами. Многочлен, степень многочлена. Значения многочлена. Действия с многочленами: сложение, вычитание, умножение, деление. Преобразование целого выражения в многочлен. Формулы сокращённого умножения: разность квадратов, квадрат суммы и разности. Формулы преобразования суммы и разности кубов, куб суммы и разности. Разложение многочленов на множители: вынесение общего множителя за скобки, группировка, использование формул сокращённого умножения. Многочлены с одной переменной. Стандартный вид многочлена с одной переменной.</w:t>
      </w:r>
    </w:p>
    <w:p w:rsidR="00E80B14" w:rsidRDefault="00E07B23">
      <w:pPr>
        <w:pStyle w:val="9"/>
        <w:framePr w:w="10757" w:h="14160" w:hRule="exact" w:wrap="none" w:vAnchor="page" w:hAnchor="page" w:x="3053" w:y="4803"/>
        <w:shd w:val="clear" w:color="auto" w:fill="auto"/>
        <w:spacing w:after="0"/>
        <w:ind w:left="40" w:right="220" w:firstLine="0"/>
      </w:pPr>
      <w:r>
        <w:t>Квадратный трёхчлен. Корни квадратного трёхчлена. Разложение на множители квадратного трёхчлена. Теорема Виета. Теорема, обратная теореме Виета. Выделение полного квадрата. Разложение на множители способом выделения полного квадрата.</w:t>
      </w:r>
    </w:p>
    <w:p w:rsidR="00E80B14" w:rsidRDefault="00E07B23">
      <w:pPr>
        <w:pStyle w:val="60"/>
        <w:framePr w:w="10757" w:h="14160" w:hRule="exact" w:wrap="none" w:vAnchor="page" w:hAnchor="page" w:x="3053" w:y="4803"/>
        <w:shd w:val="clear" w:color="auto" w:fill="auto"/>
        <w:ind w:left="40"/>
      </w:pPr>
      <w:r>
        <w:rPr>
          <w:rStyle w:val="60pt1"/>
          <w:b/>
          <w:bCs/>
        </w:rPr>
        <w:t>Понятие тождества</w:t>
      </w:r>
    </w:p>
    <w:p w:rsidR="00E80B14" w:rsidRDefault="00E07B23">
      <w:pPr>
        <w:pStyle w:val="9"/>
        <w:framePr w:w="10757" w:h="14160" w:hRule="exact" w:wrap="none" w:vAnchor="page" w:hAnchor="page" w:x="3053" w:y="4803"/>
        <w:shd w:val="clear" w:color="auto" w:fill="auto"/>
        <w:spacing w:after="0"/>
        <w:ind w:left="40" w:firstLine="0"/>
      </w:pPr>
      <w:r>
        <w:t>Тождественное преобразование. Представление о тождестве на множестве.</w:t>
      </w:r>
    </w:p>
    <w:p w:rsidR="00E80B14" w:rsidRDefault="00E07B23">
      <w:pPr>
        <w:pStyle w:val="60"/>
        <w:framePr w:w="10757" w:h="14160" w:hRule="exact" w:wrap="none" w:vAnchor="page" w:hAnchor="page" w:x="3053" w:y="4803"/>
        <w:shd w:val="clear" w:color="auto" w:fill="auto"/>
        <w:ind w:left="40"/>
      </w:pPr>
      <w:r>
        <w:rPr>
          <w:rStyle w:val="60pt1"/>
          <w:b/>
          <w:bCs/>
        </w:rPr>
        <w:t>Дробно-рациональные выражения</w:t>
      </w:r>
    </w:p>
    <w:p w:rsidR="00E80B14" w:rsidRDefault="00E07B23">
      <w:pPr>
        <w:pStyle w:val="9"/>
        <w:framePr w:w="10757" w:h="14160" w:hRule="exact" w:wrap="none" w:vAnchor="page" w:hAnchor="page" w:x="3053" w:y="4803"/>
        <w:shd w:val="clear" w:color="auto" w:fill="auto"/>
        <w:spacing w:after="0"/>
        <w:ind w:left="40" w:right="220" w:firstLine="0"/>
      </w:pPr>
      <w:r>
        <w:t>Алгебраическая дробь. Преобразования выражений, содержащих степени с целым показателем. Допустимые значения переменных в дробно-рациональных выражениях. Сокращение алгебраических дробей. Приведение алгебраических дробей к общему знаменателю. Действия с алгебраическими дробями: сложение, умножение, деление.</w:t>
      </w:r>
    </w:p>
    <w:p w:rsidR="00E80B14" w:rsidRDefault="00E07B23">
      <w:pPr>
        <w:pStyle w:val="9"/>
        <w:framePr w:w="10757" w:h="14160" w:hRule="exact" w:wrap="none" w:vAnchor="page" w:hAnchor="page" w:x="3053" w:y="4803"/>
        <w:shd w:val="clear" w:color="auto" w:fill="auto"/>
        <w:spacing w:after="0"/>
        <w:ind w:left="40" w:firstLine="0"/>
      </w:pPr>
      <w:r>
        <w:t>Преобразование выражений, содержащих знак модуля.</w:t>
      </w:r>
    </w:p>
    <w:p w:rsidR="00E80B14" w:rsidRDefault="00E07B23">
      <w:pPr>
        <w:pStyle w:val="60"/>
        <w:framePr w:w="10757" w:h="14160" w:hRule="exact" w:wrap="none" w:vAnchor="page" w:hAnchor="page" w:x="3053" w:y="4803"/>
        <w:shd w:val="clear" w:color="auto" w:fill="auto"/>
        <w:ind w:left="40"/>
      </w:pPr>
      <w:r>
        <w:rPr>
          <w:rStyle w:val="60pt1"/>
          <w:b/>
          <w:bCs/>
        </w:rPr>
        <w:t>Иррациональные выражения</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10694" w:h="7749" w:hRule="exact" w:wrap="none" w:vAnchor="page" w:hAnchor="page" w:x="3084" w:y="4655"/>
        <w:shd w:val="clear" w:color="auto" w:fill="auto"/>
        <w:spacing w:after="0"/>
        <w:ind w:right="280" w:firstLine="0"/>
      </w:pPr>
      <w:r>
        <w:lastRenderedPageBreak/>
        <w:t xml:space="preserve">Арифметический квадратный корень. Допустимые значения переменных в выражениях, содержащих арифметические квадратные корни. Преобразование выражений, содержащих квадратные корни. Корни 7?-ых степеней. Допустимые значения переменных в выражениях, содержащих корни </w:t>
      </w:r>
      <w:r>
        <w:rPr>
          <w:rStyle w:val="0ptb"/>
        </w:rPr>
        <w:t>п-</w:t>
      </w:r>
      <w:r>
        <w:t xml:space="preserve"> ых степеней. Преобразование выражений, содержащих корни </w:t>
      </w:r>
      <w:r>
        <w:rPr>
          <w:rStyle w:val="0ptb"/>
        </w:rPr>
        <w:t>п</w:t>
      </w:r>
      <w:r>
        <w:t>-ых степеней.</w:t>
      </w:r>
    </w:p>
    <w:p w:rsidR="00E80B14" w:rsidRDefault="00E07B23">
      <w:pPr>
        <w:pStyle w:val="9"/>
        <w:framePr w:w="10694" w:h="7749" w:hRule="exact" w:wrap="none" w:vAnchor="page" w:hAnchor="page" w:x="3084" w:y="4655"/>
        <w:shd w:val="clear" w:color="auto" w:fill="auto"/>
        <w:spacing w:after="0"/>
        <w:ind w:right="280" w:firstLine="0"/>
      </w:pPr>
      <w:r>
        <w:t>Степень с рациональным показателем. Преобразование выражений, содержащих степень с рациональным показателем.</w:t>
      </w:r>
    </w:p>
    <w:p w:rsidR="00E80B14" w:rsidRDefault="00E07B23">
      <w:pPr>
        <w:pStyle w:val="60"/>
        <w:framePr w:w="10694" w:h="7749" w:hRule="exact" w:wrap="none" w:vAnchor="page" w:hAnchor="page" w:x="3084" w:y="4655"/>
        <w:shd w:val="clear" w:color="auto" w:fill="auto"/>
      </w:pPr>
      <w:r>
        <w:rPr>
          <w:rStyle w:val="60pt1"/>
          <w:b/>
          <w:bCs/>
        </w:rPr>
        <w:t>Уравнения Равенства</w:t>
      </w:r>
    </w:p>
    <w:p w:rsidR="00E80B14" w:rsidRDefault="00E07B23">
      <w:pPr>
        <w:pStyle w:val="9"/>
        <w:framePr w:w="10694" w:h="7749" w:hRule="exact" w:wrap="none" w:vAnchor="page" w:hAnchor="page" w:x="3084" w:y="4655"/>
        <w:shd w:val="clear" w:color="auto" w:fill="auto"/>
        <w:spacing w:after="0"/>
        <w:ind w:firstLine="0"/>
      </w:pPr>
      <w:r>
        <w:t>Числовое равенство. Свойства числовых равенств. Равенство с переменной.</w:t>
      </w:r>
    </w:p>
    <w:p w:rsidR="00E80B14" w:rsidRDefault="00E07B23">
      <w:pPr>
        <w:pStyle w:val="60"/>
        <w:framePr w:w="10694" w:h="7749" w:hRule="exact" w:wrap="none" w:vAnchor="page" w:hAnchor="page" w:x="3084" w:y="4655"/>
        <w:shd w:val="clear" w:color="auto" w:fill="auto"/>
      </w:pPr>
      <w:r>
        <w:rPr>
          <w:rStyle w:val="60pt1"/>
          <w:b/>
          <w:bCs/>
        </w:rPr>
        <w:t>Уравнения</w:t>
      </w:r>
    </w:p>
    <w:p w:rsidR="00E80B14" w:rsidRDefault="00E07B23">
      <w:pPr>
        <w:pStyle w:val="9"/>
        <w:framePr w:w="10694" w:h="7749" w:hRule="exact" w:wrap="none" w:vAnchor="page" w:hAnchor="page" w:x="3084" w:y="4655"/>
        <w:shd w:val="clear" w:color="auto" w:fill="auto"/>
        <w:spacing w:after="0"/>
        <w:ind w:right="280" w:firstLine="0"/>
      </w:pPr>
      <w:r>
        <w:t>Понятие уравнения и корня уравнения. Представление о равносильности уравнений и уравнениях- следствиях.</w:t>
      </w:r>
    </w:p>
    <w:p w:rsidR="00E80B14" w:rsidRDefault="00E07B23">
      <w:pPr>
        <w:pStyle w:val="9"/>
        <w:framePr w:w="10694" w:h="7749" w:hRule="exact" w:wrap="none" w:vAnchor="page" w:hAnchor="page" w:x="3084" w:y="4655"/>
        <w:shd w:val="clear" w:color="auto" w:fill="auto"/>
        <w:spacing w:after="0"/>
        <w:ind w:firstLine="0"/>
      </w:pPr>
      <w:r>
        <w:t>Представление о равносильности на множестве. Равносильные преобразования уравнений.</w:t>
      </w:r>
    </w:p>
    <w:p w:rsidR="00E80B14" w:rsidRDefault="00E07B23">
      <w:pPr>
        <w:pStyle w:val="60"/>
        <w:framePr w:w="10694" w:h="7749" w:hRule="exact" w:wrap="none" w:vAnchor="page" w:hAnchor="page" w:x="3084" w:y="4655"/>
        <w:shd w:val="clear" w:color="auto" w:fill="auto"/>
      </w:pPr>
      <w:r>
        <w:rPr>
          <w:rStyle w:val="60pt1"/>
          <w:b/>
          <w:bCs/>
        </w:rPr>
        <w:t>Методы решения уравнений</w:t>
      </w:r>
    </w:p>
    <w:p w:rsidR="00E80B14" w:rsidRDefault="00E07B23">
      <w:pPr>
        <w:pStyle w:val="9"/>
        <w:framePr w:w="10694" w:h="7749" w:hRule="exact" w:wrap="none" w:vAnchor="page" w:hAnchor="page" w:x="3084" w:y="4655"/>
        <w:shd w:val="clear" w:color="auto" w:fill="auto"/>
        <w:spacing w:after="0"/>
        <w:ind w:right="280" w:firstLine="0"/>
      </w:pPr>
      <w:r>
        <w:t>Методы равносильных преобразований, метод замены переменной, графический метод. Использование свойств функций при решении уравнений, использование теоремы Виета для уравнений степени выше 2.</w:t>
      </w:r>
    </w:p>
    <w:p w:rsidR="00E80B14" w:rsidRDefault="00E07B23">
      <w:pPr>
        <w:pStyle w:val="60"/>
        <w:framePr w:w="10694" w:h="7749" w:hRule="exact" w:wrap="none" w:vAnchor="page" w:hAnchor="page" w:x="3084" w:y="4655"/>
        <w:shd w:val="clear" w:color="auto" w:fill="auto"/>
      </w:pPr>
      <w:r>
        <w:rPr>
          <w:rStyle w:val="60pt1"/>
          <w:b/>
          <w:bCs/>
        </w:rPr>
        <w:t>Линейное уравнение и его корни</w:t>
      </w:r>
    </w:p>
    <w:p w:rsidR="00E80B14" w:rsidRDefault="00E07B23">
      <w:pPr>
        <w:pStyle w:val="9"/>
        <w:framePr w:w="10694" w:h="7749" w:hRule="exact" w:wrap="none" w:vAnchor="page" w:hAnchor="page" w:x="3084" w:y="4655"/>
        <w:shd w:val="clear" w:color="auto" w:fill="auto"/>
        <w:spacing w:after="0"/>
        <w:ind w:right="280" w:firstLine="0"/>
      </w:pPr>
      <w:r>
        <w:t>Решение линейных уравнений. Количество корней линейного уравнения. Линейное уравнение с параметром.</w:t>
      </w:r>
    </w:p>
    <w:p w:rsidR="00E80B14" w:rsidRDefault="00E07B23">
      <w:pPr>
        <w:pStyle w:val="60"/>
        <w:framePr w:w="10694" w:h="7749" w:hRule="exact" w:wrap="none" w:vAnchor="page" w:hAnchor="page" w:x="3084" w:y="4655"/>
        <w:shd w:val="clear" w:color="auto" w:fill="auto"/>
      </w:pPr>
      <w:r>
        <w:rPr>
          <w:rStyle w:val="60pt1"/>
          <w:b/>
          <w:bCs/>
        </w:rPr>
        <w:t>Квадратное уравнение и его корни</w:t>
      </w:r>
    </w:p>
    <w:p w:rsidR="00E80B14" w:rsidRDefault="00E07B23">
      <w:pPr>
        <w:pStyle w:val="9"/>
        <w:framePr w:w="10694" w:h="7749" w:hRule="exact" w:wrap="none" w:vAnchor="page" w:hAnchor="page" w:x="3084" w:y="4655"/>
        <w:shd w:val="clear" w:color="auto" w:fill="auto"/>
        <w:spacing w:after="0"/>
        <w:ind w:right="280" w:firstLine="0"/>
      </w:pPr>
      <w:r>
        <w:t>Дискриминант квадратного уравнения. Формула корней квадратного уравнения. Количество действительных корней квадратного уравнения. Решение квадратных уравнений: графический метод решения, использование формулы для нахождения корней, разложение на множители, подбор корней с использованием теоремы Виета. Биквадратные уравнения. Уравнения, сводимые к линейным и квадратным. Квадратное уравнение с параметром. Решение простейших квадратных уравнений с параметрами. Решение некоторых типов уравнений 3 и 4 степени.</w:t>
      </w:r>
    </w:p>
    <w:p w:rsidR="00E80B14" w:rsidRDefault="00E07B23">
      <w:pPr>
        <w:pStyle w:val="9"/>
        <w:framePr w:w="10694" w:h="7749" w:hRule="exact" w:wrap="none" w:vAnchor="page" w:hAnchor="page" w:x="3084" w:y="4655"/>
        <w:shd w:val="clear" w:color="auto" w:fill="auto"/>
        <w:spacing w:after="0"/>
        <w:ind w:right="280" w:firstLine="0"/>
      </w:pPr>
      <w:r>
        <w:rPr>
          <w:rStyle w:val="10pt0pt3"/>
        </w:rPr>
        <w:t xml:space="preserve">Дробно-рациональные уравнения </w:t>
      </w:r>
      <w:r>
        <w:t>Решение дробно-рациональных уравнений.</w:t>
      </w:r>
    </w:p>
    <w:p w:rsidR="00E80B14" w:rsidRDefault="00E07B23">
      <w:pPr>
        <w:pStyle w:val="60"/>
        <w:framePr w:w="10522" w:h="5852" w:hRule="exact" w:wrap="none" w:vAnchor="page" w:hAnchor="page" w:x="3084" w:y="13311"/>
        <w:shd w:val="clear" w:color="auto" w:fill="auto"/>
      </w:pPr>
      <w:r>
        <w:rPr>
          <w:rStyle w:val="60pt1"/>
          <w:b/>
          <w:bCs/>
        </w:rPr>
        <w:t>Системы уравнений</w:t>
      </w:r>
    </w:p>
    <w:p w:rsidR="00E80B14" w:rsidRDefault="00E07B23">
      <w:pPr>
        <w:pStyle w:val="9"/>
        <w:framePr w:w="10522" w:h="5852" w:hRule="exact" w:wrap="none" w:vAnchor="page" w:hAnchor="page" w:x="3084" w:y="13311"/>
        <w:shd w:val="clear" w:color="auto" w:fill="auto"/>
        <w:spacing w:after="0"/>
        <w:ind w:right="260" w:firstLine="0"/>
      </w:pPr>
      <w:r>
        <w:t>Уравнение с двумя переменными. Решение уравнений в целых числах. Линейное уравнение с двумя переменными. Графическая интерпретация линейного уравнения с двумя переменными. Представление о графической интерпретации произвольного уравнения с двумя переменными: линии наплоскости.</w:t>
      </w:r>
    </w:p>
    <w:p w:rsidR="00E80B14" w:rsidRDefault="00E07B23">
      <w:pPr>
        <w:pStyle w:val="9"/>
        <w:framePr w:w="10522" w:h="5852" w:hRule="exact" w:wrap="none" w:vAnchor="page" w:hAnchor="page" w:x="3084" w:y="13311"/>
        <w:shd w:val="clear" w:color="auto" w:fill="auto"/>
        <w:spacing w:after="0"/>
        <w:ind w:firstLine="0"/>
      </w:pPr>
      <w:r>
        <w:t>Понятие системы уравнений. Решение систем уравнений.</w:t>
      </w:r>
    </w:p>
    <w:p w:rsidR="00E80B14" w:rsidRDefault="00E07B23">
      <w:pPr>
        <w:pStyle w:val="9"/>
        <w:framePr w:w="10522" w:h="5852" w:hRule="exact" w:wrap="none" w:vAnchor="page" w:hAnchor="page" w:x="3084" w:y="13311"/>
        <w:shd w:val="clear" w:color="auto" w:fill="auto"/>
        <w:spacing w:after="0"/>
        <w:ind w:firstLine="0"/>
      </w:pPr>
      <w:r>
        <w:t>Представление о равносильности систем уравнений.</w:t>
      </w:r>
    </w:p>
    <w:p w:rsidR="00E80B14" w:rsidRDefault="00E07B23">
      <w:pPr>
        <w:pStyle w:val="9"/>
        <w:framePr w:w="10522" w:h="5852" w:hRule="exact" w:wrap="none" w:vAnchor="page" w:hAnchor="page" w:x="3084" w:y="13311"/>
        <w:shd w:val="clear" w:color="auto" w:fill="auto"/>
        <w:spacing w:after="0"/>
        <w:ind w:right="260" w:firstLine="0"/>
      </w:pPr>
      <w:r>
        <w:t>Методы решения систем линейных уравнений с двумя переменными графический метод, метод сложения, метод подстановки. Количество решений системы линейных уравнений. Система линейных уравнений с параметром.</w:t>
      </w:r>
    </w:p>
    <w:p w:rsidR="00E80B14" w:rsidRDefault="00E07B23">
      <w:pPr>
        <w:pStyle w:val="9"/>
        <w:framePr w:w="10522" w:h="5852" w:hRule="exact" w:wrap="none" w:vAnchor="page" w:hAnchor="page" w:x="3084" w:y="13311"/>
        <w:shd w:val="clear" w:color="auto" w:fill="auto"/>
        <w:spacing w:after="0"/>
        <w:ind w:right="260" w:firstLine="0"/>
      </w:pPr>
      <w:r>
        <w:t>Системы нелинейных уравнений. Методы решения систем нелинейных уравнений. Метод деления, метод замены переменных. Однородные системы.</w:t>
      </w:r>
    </w:p>
    <w:p w:rsidR="00E80B14" w:rsidRDefault="00E07B23">
      <w:pPr>
        <w:pStyle w:val="60"/>
        <w:framePr w:w="10522" w:h="5852" w:hRule="exact" w:wrap="none" w:vAnchor="page" w:hAnchor="page" w:x="3084" w:y="13311"/>
        <w:shd w:val="clear" w:color="auto" w:fill="auto"/>
      </w:pPr>
      <w:r>
        <w:rPr>
          <w:rStyle w:val="60pt1"/>
          <w:b/>
          <w:bCs/>
        </w:rPr>
        <w:t>Неравенства</w:t>
      </w:r>
    </w:p>
    <w:p w:rsidR="00E80B14" w:rsidRDefault="00E07B23">
      <w:pPr>
        <w:pStyle w:val="9"/>
        <w:framePr w:w="10522" w:h="5852" w:hRule="exact" w:wrap="none" w:vAnchor="page" w:hAnchor="page" w:x="3084" w:y="13311"/>
        <w:shd w:val="clear" w:color="auto" w:fill="auto"/>
        <w:spacing w:after="0"/>
        <w:ind w:right="260" w:firstLine="0"/>
      </w:pPr>
      <w:r>
        <w:t>Числовые неравенства. Свойства числовых неравенств. Проверка справедливости неравенств при заданных значениях переменных.</w:t>
      </w:r>
    </w:p>
    <w:p w:rsidR="00E80B14" w:rsidRDefault="00E07B23">
      <w:pPr>
        <w:pStyle w:val="9"/>
        <w:framePr w:w="10522" w:h="5852" w:hRule="exact" w:wrap="none" w:vAnchor="page" w:hAnchor="page" w:x="3084" w:y="13311"/>
        <w:shd w:val="clear" w:color="auto" w:fill="auto"/>
        <w:spacing w:after="0"/>
        <w:ind w:right="260" w:firstLine="0"/>
      </w:pPr>
      <w:r>
        <w:t>Неравенство с переменной. Строгие и нестрогие неравенства. Доказательство неравенств. Неравенства о средних для двух чисел.</w:t>
      </w:r>
    </w:p>
    <w:p w:rsidR="00E80B14" w:rsidRDefault="00E07B23">
      <w:pPr>
        <w:pStyle w:val="9"/>
        <w:framePr w:w="10522" w:h="5852" w:hRule="exact" w:wrap="none" w:vAnchor="page" w:hAnchor="page" w:x="3084" w:y="13311"/>
        <w:shd w:val="clear" w:color="auto" w:fill="auto"/>
        <w:spacing w:after="0"/>
        <w:ind w:firstLine="0"/>
      </w:pPr>
      <w:r>
        <w:t>Понятие о решении неравенства. Множество решений неравенства.</w:t>
      </w:r>
    </w:p>
    <w:p w:rsidR="00E80B14" w:rsidRDefault="00E07B23">
      <w:pPr>
        <w:pStyle w:val="9"/>
        <w:framePr w:w="10522" w:h="5852" w:hRule="exact" w:wrap="none" w:vAnchor="page" w:hAnchor="page" w:x="3084" w:y="13311"/>
        <w:shd w:val="clear" w:color="auto" w:fill="auto"/>
        <w:spacing w:after="0"/>
        <w:ind w:firstLine="0"/>
      </w:pPr>
      <w:r>
        <w:t>Представление о равносильности неравенств.</w:t>
      </w:r>
    </w:p>
    <w:p w:rsidR="00E80B14" w:rsidRDefault="00E07B23">
      <w:pPr>
        <w:pStyle w:val="9"/>
        <w:framePr w:w="10522" w:h="5852" w:hRule="exact" w:wrap="none" w:vAnchor="page" w:hAnchor="page" w:x="3084" w:y="13311"/>
        <w:shd w:val="clear" w:color="auto" w:fill="auto"/>
        <w:spacing w:after="0"/>
        <w:ind w:right="260" w:firstLine="0"/>
      </w:pPr>
      <w:r>
        <w:t>Линейное неравенство и множества его решений. Решение линейных неравенств. Линейное неравенство с параметром.</w:t>
      </w:r>
    </w:p>
    <w:p w:rsidR="00E80B14" w:rsidRDefault="00E07B23">
      <w:pPr>
        <w:pStyle w:val="60"/>
        <w:framePr w:w="6211" w:h="756" w:hRule="exact" w:wrap="none" w:vAnchor="page" w:hAnchor="page" w:x="3089" w:y="12506"/>
        <w:shd w:val="clear" w:color="auto" w:fill="auto"/>
        <w:spacing w:after="138" w:line="200" w:lineRule="exact"/>
      </w:pPr>
      <w:r>
        <w:rPr>
          <w:rStyle w:val="60pt1"/>
          <w:b/>
          <w:bCs/>
        </w:rPr>
        <w:t>Простейшие иррациональные уравнения вида:</w:t>
      </w:r>
    </w:p>
    <w:p w:rsidR="00E80B14" w:rsidRDefault="00E07B23">
      <w:pPr>
        <w:pStyle w:val="241"/>
        <w:framePr w:w="6211" w:h="756" w:hRule="exact" w:wrap="none" w:vAnchor="page" w:hAnchor="page" w:x="3089" w:y="12506"/>
        <w:shd w:val="clear" w:color="auto" w:fill="auto"/>
        <w:tabs>
          <w:tab w:val="left" w:pos="920"/>
          <w:tab w:val="left" w:pos="1429"/>
        </w:tabs>
        <w:spacing w:before="0" w:line="80" w:lineRule="exact"/>
        <w:ind w:left="200"/>
      </w:pPr>
      <w:r>
        <w:rPr>
          <w:rStyle w:val="242"/>
        </w:rPr>
        <w:t xml:space="preserve">г </w:t>
      </w:r>
      <w:r>
        <w:rPr>
          <w:rStyle w:val="243"/>
        </w:rPr>
        <w:t>.</w:t>
      </w:r>
      <w:r>
        <w:rPr>
          <w:rStyle w:val="243"/>
        </w:rPr>
        <w:tab/>
      </w:r>
      <w:r>
        <w:rPr>
          <w:rStyle w:val="24FranklinGothicHeavy"/>
        </w:rPr>
        <w:t>г</w:t>
      </w:r>
      <w:r>
        <w:rPr>
          <w:rStyle w:val="242"/>
        </w:rPr>
        <w:tab/>
      </w:r>
      <w:r>
        <w:rPr>
          <w:rStyle w:val="242"/>
          <w:vertAlign w:val="subscript"/>
        </w:rPr>
        <w:t>х</w:t>
      </w:r>
    </w:p>
    <w:p w:rsidR="00E80B14" w:rsidRDefault="00E07B23">
      <w:pPr>
        <w:pStyle w:val="9"/>
        <w:framePr w:w="6211" w:h="756" w:hRule="exact" w:wrap="none" w:vAnchor="page" w:hAnchor="page" w:x="3089" w:y="12506"/>
        <w:shd w:val="clear" w:color="auto" w:fill="auto"/>
        <w:spacing w:after="0" w:line="210" w:lineRule="exact"/>
        <w:ind w:right="320" w:firstLine="0"/>
        <w:jc w:val="right"/>
      </w:pPr>
      <w:r>
        <w:t>Решение иррациональныхуравненийвида</w:t>
      </w:r>
    </w:p>
    <w:p w:rsidR="00E80B14" w:rsidRDefault="00385CDE">
      <w:pPr>
        <w:framePr w:wrap="none" w:vAnchor="page" w:hAnchor="page" w:x="9392" w:y="12417"/>
        <w:rPr>
          <w:sz w:val="0"/>
          <w:szCs w:val="0"/>
        </w:rPr>
      </w:pPr>
      <w:r>
        <w:pict>
          <v:shape id="_x0000_i1032" type="#_x0000_t75" style="width:211.15pt;height:20.1pt">
            <v:imagedata r:id="rId24" r:href="rId25"/>
          </v:shape>
        </w:pict>
      </w:r>
    </w:p>
    <w:p w:rsidR="00E80B14" w:rsidRDefault="00385CDE">
      <w:pPr>
        <w:framePr w:wrap="none" w:vAnchor="page" w:hAnchor="page" w:x="10568" w:y="12897"/>
        <w:rPr>
          <w:sz w:val="0"/>
          <w:szCs w:val="0"/>
        </w:rPr>
      </w:pPr>
      <w:r>
        <w:pict>
          <v:shape id="_x0000_i1033" type="#_x0000_t75" style="width:69.9pt;height:20.1pt">
            <v:imagedata r:id="rId26" r:href="rId27"/>
          </v:shape>
        </w:pic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10733" w:h="14866" w:hRule="exact" w:wrap="none" w:vAnchor="page" w:hAnchor="page" w:x="3065" w:y="4449"/>
        <w:shd w:val="clear" w:color="auto" w:fill="auto"/>
        <w:spacing w:after="111"/>
        <w:ind w:left="20" w:right="320" w:firstLine="0"/>
      </w:pPr>
      <w:r>
        <w:lastRenderedPageBreak/>
        <w:t>Квадратное неравенство и его решения. Решение квадратных неравенств: использование свойств и графика квадратичной функции, метод интервалов. Запись решения квадратного неравенства. Квадратное неравенство с параметром и его решение.</w:t>
      </w:r>
    </w:p>
    <w:p w:rsidR="00E80B14" w:rsidRDefault="00E07B23">
      <w:pPr>
        <w:pStyle w:val="9"/>
        <w:framePr w:w="10733" w:h="14866" w:hRule="exact" w:wrap="none" w:vAnchor="page" w:hAnchor="page" w:x="3065" w:y="4449"/>
        <w:shd w:val="clear" w:color="auto" w:fill="auto"/>
        <w:tabs>
          <w:tab w:val="left" w:pos="6390"/>
          <w:tab w:val="left" w:pos="8281"/>
        </w:tabs>
        <w:spacing w:after="141" w:line="210" w:lineRule="exact"/>
        <w:ind w:left="20" w:firstLine="0"/>
      </w:pPr>
      <w:r>
        <w:t>Простейшие иррациональные неравенства вида:</w:t>
      </w:r>
      <w:r>
        <w:tab/>
        <w:t xml:space="preserve">/(х) </w:t>
      </w:r>
      <w:r>
        <w:rPr>
          <w:rStyle w:val="0ptb"/>
        </w:rPr>
        <w:t>&gt;а;</w:t>
      </w:r>
      <w:r>
        <w:rPr>
          <w:rStyle w:val="0ptb"/>
        </w:rPr>
        <w:tab/>
        <w:t>&lt;а;</w:t>
      </w:r>
    </w:p>
    <w:p w:rsidR="00E80B14" w:rsidRPr="004D5D9C" w:rsidRDefault="00E07B23">
      <w:pPr>
        <w:pStyle w:val="351"/>
        <w:framePr w:w="10733" w:h="14866" w:hRule="exact" w:wrap="none" w:vAnchor="page" w:hAnchor="page" w:x="3065" w:y="4449"/>
        <w:shd w:val="clear" w:color="auto" w:fill="auto"/>
        <w:spacing w:before="0" w:after="0" w:line="380" w:lineRule="exact"/>
        <w:ind w:left="20"/>
        <w:rPr>
          <w:lang w:val="ru-RU"/>
        </w:rPr>
      </w:pPr>
      <w:bookmarkStart w:id="102" w:name="bookmark102"/>
      <w:r>
        <w:rPr>
          <w:rStyle w:val="352"/>
        </w:rPr>
        <w:t>V</w:t>
      </w:r>
      <w:r w:rsidRPr="004D5D9C">
        <w:rPr>
          <w:rStyle w:val="352"/>
          <w:lang w:val="ru-RU"/>
        </w:rPr>
        <w:t>/</w:t>
      </w:r>
      <w:r>
        <w:rPr>
          <w:rStyle w:val="352"/>
        </w:rPr>
        <w:t>o</w:t>
      </w:r>
      <w:r w:rsidRPr="004D5D9C">
        <w:rPr>
          <w:rStyle w:val="352"/>
          <w:lang w:val="ru-RU"/>
        </w:rPr>
        <w:t xml:space="preserve">) </w:t>
      </w:r>
      <w:r>
        <w:rPr>
          <w:rStyle w:val="352"/>
          <w:lang w:val="ru-RU"/>
        </w:rPr>
        <w:t xml:space="preserve">&gt; </w:t>
      </w:r>
      <w:r>
        <w:rPr>
          <w:rStyle w:val="3510pt0pt"/>
          <w:vertAlign w:val="superscript"/>
          <w:lang w:val="ru-RU"/>
        </w:rPr>
        <w:t>а</w:t>
      </w:r>
      <w:bookmarkEnd w:id="102"/>
    </w:p>
    <w:p w:rsidR="00E80B14" w:rsidRDefault="00E07B23">
      <w:pPr>
        <w:pStyle w:val="9"/>
        <w:framePr w:w="10733" w:h="14866" w:hRule="exact" w:wrap="none" w:vAnchor="page" w:hAnchor="page" w:x="3065" w:y="4449"/>
        <w:shd w:val="clear" w:color="auto" w:fill="auto"/>
        <w:spacing w:after="21" w:line="210" w:lineRule="exact"/>
        <w:ind w:left="20" w:firstLine="0"/>
      </w:pPr>
      <w:r>
        <w:t>Обобщённый метод интервалов для решениянеравенств.</w:t>
      </w:r>
    </w:p>
    <w:p w:rsidR="00E80B14" w:rsidRDefault="00E07B23">
      <w:pPr>
        <w:pStyle w:val="60"/>
        <w:framePr w:w="10733" w:h="14866" w:hRule="exact" w:wrap="none" w:vAnchor="page" w:hAnchor="page" w:x="3065" w:y="4449"/>
        <w:shd w:val="clear" w:color="auto" w:fill="auto"/>
        <w:spacing w:after="204" w:line="200" w:lineRule="exact"/>
        <w:ind w:left="20"/>
      </w:pPr>
      <w:r>
        <w:rPr>
          <w:rStyle w:val="60pt1"/>
          <w:b/>
          <w:bCs/>
        </w:rPr>
        <w:t>Системы неравенств</w:t>
      </w:r>
    </w:p>
    <w:p w:rsidR="00E80B14" w:rsidRDefault="00E07B23">
      <w:pPr>
        <w:pStyle w:val="9"/>
        <w:framePr w:w="10733" w:h="14866" w:hRule="exact" w:wrap="none" w:vAnchor="page" w:hAnchor="page" w:x="3065" w:y="4449"/>
        <w:shd w:val="clear" w:color="auto" w:fill="auto"/>
        <w:spacing w:after="0"/>
        <w:ind w:left="20" w:right="320" w:firstLine="0"/>
      </w:pPr>
      <w:r>
        <w:t>Системы неравенств с одной переменной. Решение систем неравенств с одной переменной: линейных, квадратных, дробно-рациональных, иррациональных. Изображение решения системы неравенств на числовой прямой. Запись решения системы неравенств.</w:t>
      </w:r>
    </w:p>
    <w:p w:rsidR="00E80B14" w:rsidRDefault="00E07B23">
      <w:pPr>
        <w:pStyle w:val="9"/>
        <w:framePr w:w="10733" w:h="14866" w:hRule="exact" w:wrap="none" w:vAnchor="page" w:hAnchor="page" w:x="3065" w:y="4449"/>
        <w:shd w:val="clear" w:color="auto" w:fill="auto"/>
        <w:spacing w:after="0"/>
        <w:ind w:left="20" w:right="320" w:firstLine="0"/>
      </w:pPr>
      <w:r>
        <w:t>Неравенство с двумя переменными. Представление о решении линейного неравенства с двумя переменными. Графическая интерпретация неравенства с двумя переменными. Графический метод решения систем неравенств с двумя переменными.</w:t>
      </w:r>
    </w:p>
    <w:p w:rsidR="00E80B14" w:rsidRDefault="00E07B23">
      <w:pPr>
        <w:pStyle w:val="60"/>
        <w:framePr w:w="10733" w:h="14866" w:hRule="exact" w:wrap="none" w:vAnchor="page" w:hAnchor="page" w:x="3065" w:y="4449"/>
        <w:shd w:val="clear" w:color="auto" w:fill="auto"/>
        <w:ind w:left="20"/>
      </w:pPr>
      <w:r>
        <w:rPr>
          <w:rStyle w:val="60pt1"/>
          <w:b/>
          <w:bCs/>
        </w:rPr>
        <w:t>Функции</w:t>
      </w:r>
    </w:p>
    <w:p w:rsidR="00E80B14" w:rsidRDefault="00E07B23">
      <w:pPr>
        <w:pStyle w:val="60"/>
        <w:framePr w:w="10733" w:h="14866" w:hRule="exact" w:wrap="none" w:vAnchor="page" w:hAnchor="page" w:x="3065" w:y="4449"/>
        <w:shd w:val="clear" w:color="auto" w:fill="auto"/>
        <w:ind w:left="20"/>
      </w:pPr>
      <w:r>
        <w:rPr>
          <w:rStyle w:val="60pt1"/>
          <w:b/>
          <w:bCs/>
        </w:rPr>
        <w:t>Понятие зависимости</w:t>
      </w:r>
    </w:p>
    <w:p w:rsidR="00E80B14" w:rsidRDefault="00E07B23">
      <w:pPr>
        <w:pStyle w:val="9"/>
        <w:framePr w:w="10733" w:h="14866" w:hRule="exact" w:wrap="none" w:vAnchor="page" w:hAnchor="page" w:x="3065" w:y="4449"/>
        <w:shd w:val="clear" w:color="auto" w:fill="auto"/>
        <w:spacing w:after="0"/>
        <w:ind w:left="20" w:right="320" w:firstLine="0"/>
      </w:pPr>
      <w:r>
        <w:t>Прямоугольная система координат. Формирование представлений о метапредметном понятии «координаты». График зависимости.</w:t>
      </w:r>
    </w:p>
    <w:p w:rsidR="00E80B14" w:rsidRDefault="00E07B23">
      <w:pPr>
        <w:pStyle w:val="60"/>
        <w:framePr w:w="10733" w:h="14866" w:hRule="exact" w:wrap="none" w:vAnchor="page" w:hAnchor="page" w:x="3065" w:y="4449"/>
        <w:shd w:val="clear" w:color="auto" w:fill="auto"/>
        <w:ind w:left="20"/>
      </w:pPr>
      <w:r>
        <w:rPr>
          <w:rStyle w:val="60pt1"/>
          <w:b/>
          <w:bCs/>
        </w:rPr>
        <w:t>Функция</w:t>
      </w:r>
    </w:p>
    <w:p w:rsidR="00E80B14" w:rsidRDefault="00E07B23">
      <w:pPr>
        <w:pStyle w:val="9"/>
        <w:framePr w:w="10733" w:h="14866" w:hRule="exact" w:wrap="none" w:vAnchor="page" w:hAnchor="page" w:x="3065" w:y="4449"/>
        <w:shd w:val="clear" w:color="auto" w:fill="auto"/>
        <w:spacing w:after="0"/>
        <w:ind w:left="20" w:right="320" w:firstLine="0"/>
      </w:pPr>
      <w:r>
        <w:t xml:space="preserve">Способы задания функций: аналитический, графический, табличный. График функции. Примеры функций, получаемых в процессе исследования различных процессов и решения задач. Значение функции в точке. Свойства функций: область определения, множество значений, нули, промежутки знакопостоянства, чётность/нечётность, возрастание и убывание, промежутки монотонности, наибольшее и наименьшее значение, периодичность. Исследование функции по её графику. </w:t>
      </w:r>
      <w:r>
        <w:rPr>
          <w:rStyle w:val="10pt0pt3"/>
        </w:rPr>
        <w:t>Линейная функция</w:t>
      </w:r>
    </w:p>
    <w:p w:rsidR="00E80B14" w:rsidRDefault="00E07B23">
      <w:pPr>
        <w:pStyle w:val="9"/>
        <w:framePr w:w="10733" w:h="14866" w:hRule="exact" w:wrap="none" w:vAnchor="page" w:hAnchor="page" w:x="3065" w:y="4449"/>
        <w:shd w:val="clear" w:color="auto" w:fill="auto"/>
        <w:spacing w:after="0"/>
        <w:ind w:left="20" w:right="320" w:firstLine="0"/>
      </w:pPr>
      <w:r>
        <w:t>Свойства, график. Угловой коэффициент прямой. Расположение графика линейной функции в зависимости от её коэффициентов.</w:t>
      </w:r>
    </w:p>
    <w:p w:rsidR="00E80B14" w:rsidRDefault="00E07B23">
      <w:pPr>
        <w:pStyle w:val="60"/>
        <w:framePr w:w="10733" w:h="14866" w:hRule="exact" w:wrap="none" w:vAnchor="page" w:hAnchor="page" w:x="3065" w:y="4449"/>
        <w:shd w:val="clear" w:color="auto" w:fill="auto"/>
        <w:ind w:left="20"/>
      </w:pPr>
      <w:r>
        <w:rPr>
          <w:rStyle w:val="60pt1"/>
          <w:b/>
          <w:bCs/>
        </w:rPr>
        <w:t>Квадратичная функция</w:t>
      </w:r>
    </w:p>
    <w:p w:rsidR="00E80B14" w:rsidRDefault="00E07B23">
      <w:pPr>
        <w:pStyle w:val="9"/>
        <w:framePr w:w="10733" w:h="14866" w:hRule="exact" w:wrap="none" w:vAnchor="page" w:hAnchor="page" w:x="3065" w:y="4449"/>
        <w:shd w:val="clear" w:color="auto" w:fill="auto"/>
        <w:spacing w:after="0"/>
        <w:ind w:left="20" w:right="320" w:firstLine="0"/>
      </w:pPr>
      <w:r>
        <w:t>Свойства. Парабола. Построение графика квадратичной функции. Положение графика квадратичной функции в зависимости от её коэффициентов. Использование свойств квадратичной функции для решения задач.</w:t>
      </w:r>
    </w:p>
    <w:p w:rsidR="00E80B14" w:rsidRDefault="00E07B23">
      <w:pPr>
        <w:pStyle w:val="60"/>
        <w:framePr w:w="10733" w:h="14866" w:hRule="exact" w:wrap="none" w:vAnchor="page" w:hAnchor="page" w:x="3065" w:y="4449"/>
        <w:shd w:val="clear" w:color="auto" w:fill="auto"/>
        <w:ind w:left="20"/>
      </w:pPr>
      <w:r>
        <w:rPr>
          <w:rStyle w:val="60pt1"/>
          <w:b/>
          <w:bCs/>
        </w:rPr>
        <w:t>Обратная пропорциональность</w:t>
      </w:r>
    </w:p>
    <w:p w:rsidR="00E80B14" w:rsidRPr="004D5D9C" w:rsidRDefault="00E07B23">
      <w:pPr>
        <w:pStyle w:val="550"/>
        <w:framePr w:w="10733" w:h="14866" w:hRule="exact" w:wrap="none" w:vAnchor="page" w:hAnchor="page" w:x="3065" w:y="4449"/>
        <w:shd w:val="clear" w:color="auto" w:fill="auto"/>
        <w:ind w:left="3180"/>
        <w:rPr>
          <w:lang w:val="ru-RU"/>
        </w:rPr>
      </w:pPr>
      <w:bookmarkStart w:id="103" w:name="bookmark103"/>
      <w:r>
        <w:rPr>
          <w:rStyle w:val="55FranklinGothicHeavy"/>
          <w:lang w:val="ru-RU"/>
        </w:rPr>
        <w:t>к</w:t>
      </w:r>
      <w:r>
        <w:rPr>
          <w:lang w:val="ru-RU"/>
        </w:rPr>
        <w:t xml:space="preserve"> </w:t>
      </w:r>
      <w:r>
        <w:rPr>
          <w:rStyle w:val="551"/>
        </w:rPr>
        <w:t>fc</w:t>
      </w:r>
      <w:bookmarkEnd w:id="103"/>
    </w:p>
    <w:p w:rsidR="00E80B14" w:rsidRDefault="00E07B23">
      <w:pPr>
        <w:pStyle w:val="9"/>
        <w:framePr w:w="10733" w:h="14866" w:hRule="exact" w:wrap="none" w:vAnchor="page" w:hAnchor="page" w:x="3065" w:y="4449"/>
        <w:shd w:val="clear" w:color="auto" w:fill="auto"/>
        <w:tabs>
          <w:tab w:val="left" w:pos="3154"/>
        </w:tabs>
        <w:spacing w:after="0" w:line="240" w:lineRule="exact"/>
        <w:ind w:left="20" w:firstLine="0"/>
      </w:pPr>
      <w:r>
        <w:t>Свойства функцииу=</w:t>
      </w:r>
      <w:r>
        <w:tab/>
      </w:r>
      <w:r>
        <w:rPr>
          <w:rStyle w:val="1"/>
        </w:rPr>
        <w:t xml:space="preserve">— </w:t>
      </w:r>
      <w:r>
        <w:rPr>
          <w:rStyle w:val="Corbel12pt0pt0"/>
        </w:rPr>
        <w:t xml:space="preserve">у </w:t>
      </w:r>
      <w:r>
        <w:rPr>
          <w:rStyle w:val="51"/>
        </w:rPr>
        <w:t xml:space="preserve">= </w:t>
      </w:r>
      <w:r>
        <w:rPr>
          <w:rStyle w:val="1"/>
        </w:rPr>
        <w:t xml:space="preserve">-. </w:t>
      </w:r>
      <w:r>
        <w:t>Гипербола. Представление обасимптотах.</w:t>
      </w:r>
    </w:p>
    <w:p w:rsidR="00E80B14" w:rsidRDefault="00E07B23">
      <w:pPr>
        <w:pStyle w:val="251"/>
        <w:framePr w:w="10733" w:h="14866" w:hRule="exact" w:wrap="none" w:vAnchor="page" w:hAnchor="page" w:x="3065" w:y="4449"/>
        <w:shd w:val="clear" w:color="auto" w:fill="auto"/>
        <w:ind w:left="3180"/>
      </w:pPr>
      <w:r>
        <w:t xml:space="preserve">х </w:t>
      </w:r>
      <w:r>
        <w:rPr>
          <w:rStyle w:val="252"/>
          <w:i/>
          <w:iCs/>
        </w:rPr>
        <w:t>х</w:t>
      </w:r>
    </w:p>
    <w:p w:rsidR="00E80B14" w:rsidRDefault="00E07B23">
      <w:pPr>
        <w:pStyle w:val="60"/>
        <w:framePr w:w="10733" w:h="14866" w:hRule="exact" w:wrap="none" w:vAnchor="page" w:hAnchor="page" w:x="3065" w:y="4449"/>
        <w:shd w:val="clear" w:color="auto" w:fill="auto"/>
        <w:spacing w:line="283" w:lineRule="exact"/>
        <w:ind w:left="20"/>
      </w:pPr>
      <w:r>
        <w:rPr>
          <w:rStyle w:val="60pt1"/>
          <w:b/>
          <w:bCs/>
        </w:rPr>
        <w:t>Степенная функция с показателемЗ</w:t>
      </w:r>
    </w:p>
    <w:p w:rsidR="00E80B14" w:rsidRDefault="00E07B23">
      <w:pPr>
        <w:pStyle w:val="9"/>
        <w:framePr w:w="10733" w:h="14866" w:hRule="exact" w:wrap="none" w:vAnchor="page" w:hAnchor="page" w:x="3065" w:y="4449"/>
        <w:shd w:val="clear" w:color="auto" w:fill="auto"/>
        <w:spacing w:after="0" w:line="283" w:lineRule="exact"/>
        <w:ind w:left="20" w:firstLine="0"/>
      </w:pPr>
      <w:r>
        <w:t>Свойства. Кубическая парабола.</w:t>
      </w:r>
    </w:p>
    <w:p w:rsidR="00E80B14" w:rsidRDefault="00E07B23">
      <w:pPr>
        <w:pStyle w:val="9"/>
        <w:framePr w:w="10733" w:h="14866" w:hRule="exact" w:wrap="none" w:vAnchor="page" w:hAnchor="page" w:x="3065" w:y="4449"/>
        <w:shd w:val="clear" w:color="auto" w:fill="auto"/>
        <w:tabs>
          <w:tab w:val="left" w:pos="2295"/>
        </w:tabs>
        <w:spacing w:after="0" w:line="331" w:lineRule="exact"/>
        <w:ind w:left="20" w:firstLine="0"/>
      </w:pPr>
      <w:r>
        <w:t>Функции</w:t>
      </w:r>
      <w:r>
        <w:rPr>
          <w:rStyle w:val="8pt0pt1"/>
        </w:rPr>
        <w:t>1</w:t>
      </w:r>
      <w:r>
        <w:t>=</w:t>
      </w:r>
      <w:r>
        <w:tab/>
      </w:r>
      <w:r>
        <w:rPr>
          <w:rStyle w:val="1"/>
        </w:rPr>
        <w:t xml:space="preserve">л/х </w:t>
      </w:r>
      <w:r>
        <w:t xml:space="preserve">, </w:t>
      </w:r>
      <w:r>
        <w:rPr>
          <w:rStyle w:val="0ptb"/>
        </w:rPr>
        <w:t xml:space="preserve">у= </w:t>
      </w:r>
      <w:r>
        <w:rPr>
          <w:rStyle w:val="0ptc"/>
        </w:rPr>
        <w:t>ifx</w:t>
      </w:r>
      <w:r w:rsidRPr="004D5D9C">
        <w:rPr>
          <w:rStyle w:val="1"/>
        </w:rPr>
        <w:t xml:space="preserve"> </w:t>
      </w:r>
      <w:r>
        <w:t xml:space="preserve">, </w:t>
      </w:r>
      <w:r>
        <w:rPr>
          <w:rStyle w:val="0ptb"/>
        </w:rPr>
        <w:t>у=</w:t>
      </w:r>
      <w:r>
        <w:t xml:space="preserve"> |х| Их свойства и графики. Степенная функция с показателем</w:t>
      </w:r>
    </w:p>
    <w:p w:rsidR="00E80B14" w:rsidRDefault="00E07B23">
      <w:pPr>
        <w:pStyle w:val="9"/>
        <w:framePr w:w="10733" w:h="14866" w:hRule="exact" w:wrap="none" w:vAnchor="page" w:hAnchor="page" w:x="3065" w:y="4449"/>
        <w:shd w:val="clear" w:color="auto" w:fill="auto"/>
        <w:spacing w:after="230" w:line="331" w:lineRule="exact"/>
        <w:ind w:left="20" w:firstLine="0"/>
      </w:pPr>
      <w:r>
        <w:t>степени болыпеЗ.</w:t>
      </w:r>
    </w:p>
    <w:p w:rsidR="00E80B14" w:rsidRDefault="00E07B23">
      <w:pPr>
        <w:pStyle w:val="9"/>
        <w:framePr w:w="10733" w:h="14866" w:hRule="exact" w:wrap="none" w:vAnchor="page" w:hAnchor="page" w:x="3065" w:y="4449"/>
        <w:shd w:val="clear" w:color="auto" w:fill="auto"/>
        <w:spacing w:after="0" w:line="269" w:lineRule="exact"/>
        <w:ind w:left="20" w:right="320" w:firstLine="0"/>
      </w:pPr>
      <w:r>
        <w:t>Преобразование графиков функций: параллельный перенос, симметрия, растяжение/сжатие, отражение.</w:t>
      </w:r>
    </w:p>
    <w:p w:rsidR="00E80B14" w:rsidRDefault="00E07B23">
      <w:pPr>
        <w:pStyle w:val="9"/>
        <w:framePr w:w="10733" w:h="14866" w:hRule="exact" w:wrap="none" w:vAnchor="page" w:hAnchor="page" w:x="3065" w:y="4449"/>
        <w:shd w:val="clear" w:color="auto" w:fill="auto"/>
        <w:spacing w:after="0" w:line="269" w:lineRule="exact"/>
        <w:ind w:left="20" w:firstLine="0"/>
      </w:pPr>
      <w:r>
        <w:t>Представление о взаимно обратных функциях.</w:t>
      </w:r>
    </w:p>
    <w:p w:rsidR="00E80B14" w:rsidRDefault="00E07B23">
      <w:pPr>
        <w:pStyle w:val="9"/>
        <w:framePr w:w="10733" w:h="14866" w:hRule="exact" w:wrap="none" w:vAnchor="page" w:hAnchor="page" w:x="3065" w:y="4449"/>
        <w:shd w:val="clear" w:color="auto" w:fill="auto"/>
        <w:spacing w:after="0" w:line="293" w:lineRule="exact"/>
        <w:ind w:left="20" w:right="320" w:firstLine="0"/>
      </w:pPr>
      <w:r>
        <w:t xml:space="preserve">Непрерывность функции и точки разрыва функций. Кусочно заданные функции. </w:t>
      </w:r>
      <w:r>
        <w:rPr>
          <w:rStyle w:val="10pt0pt3"/>
        </w:rPr>
        <w:t>Последовательности и прогрессии</w:t>
      </w:r>
    </w:p>
    <w:p w:rsidR="00E80B14" w:rsidRDefault="00E07B23">
      <w:pPr>
        <w:pStyle w:val="9"/>
        <w:framePr w:w="10733" w:h="14866" w:hRule="exact" w:wrap="none" w:vAnchor="page" w:hAnchor="page" w:x="3065" w:y="4449"/>
        <w:shd w:val="clear" w:color="auto" w:fill="auto"/>
        <w:spacing w:after="0"/>
        <w:ind w:left="20" w:right="320" w:firstLine="0"/>
      </w:pPr>
      <w:r>
        <w:t>Числовая последовательность. Примеры. Бесконечные последовательности. Арифметическая прогрессия и её свойства. Геометрическая прогрессия. Суммирование первых членов арифметической и геометрической прогрессий. Сходящаяся геометрическая прогрессия. Сумма сходящейся геометрической прогрессии. Гармонический ряд. Расходимость гармоническогоряда. Метод математической индукции, его применение для вывода формул, доказательства равенств и неравенств, решения задач на делимость.</w:t>
      </w:r>
    </w:p>
    <w:p w:rsidR="00E80B14" w:rsidRDefault="00E07B23">
      <w:pPr>
        <w:pStyle w:val="60"/>
        <w:framePr w:w="10733" w:h="14866" w:hRule="exact" w:wrap="none" w:vAnchor="page" w:hAnchor="page" w:x="3065" w:y="4449"/>
        <w:shd w:val="clear" w:color="auto" w:fill="auto"/>
        <w:ind w:left="20"/>
      </w:pPr>
      <w:r>
        <w:rPr>
          <w:rStyle w:val="60pt1"/>
          <w:b/>
          <w:bCs/>
        </w:rPr>
        <w:t>Решение текстовых задач</w:t>
      </w:r>
    </w:p>
    <w:p w:rsidR="00E80B14" w:rsidRDefault="00E07B23">
      <w:pPr>
        <w:pStyle w:val="60"/>
        <w:framePr w:w="10733" w:h="14866" w:hRule="exact" w:wrap="none" w:vAnchor="page" w:hAnchor="page" w:x="3065" w:y="4449"/>
        <w:shd w:val="clear" w:color="auto" w:fill="auto"/>
        <w:ind w:left="20"/>
      </w:pPr>
      <w:r>
        <w:rPr>
          <w:rStyle w:val="60pt1"/>
          <w:b/>
          <w:bCs/>
        </w:rPr>
        <w:t>Задачи на все арифметические действия</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10738" w:h="15208" w:hRule="exact" w:wrap="none" w:vAnchor="page" w:hAnchor="page" w:x="3063" w:y="4303"/>
        <w:shd w:val="clear" w:color="auto" w:fill="auto"/>
        <w:spacing w:after="0"/>
        <w:ind w:left="20" w:right="380" w:firstLine="0"/>
      </w:pPr>
      <w:r>
        <w:lastRenderedPageBreak/>
        <w:t>Решение текстовых задач арифметическим способом. Использование таблиц, схем, чертежей, других средств представления данных при решении задачи.</w:t>
      </w:r>
    </w:p>
    <w:p w:rsidR="00E80B14" w:rsidRDefault="00E07B23">
      <w:pPr>
        <w:pStyle w:val="60"/>
        <w:framePr w:w="10738" w:h="15208" w:hRule="exact" w:wrap="none" w:vAnchor="page" w:hAnchor="page" w:x="3063" w:y="4303"/>
        <w:shd w:val="clear" w:color="auto" w:fill="auto"/>
        <w:ind w:left="20"/>
      </w:pPr>
      <w:r>
        <w:rPr>
          <w:rStyle w:val="60pt1"/>
          <w:b/>
          <w:bCs/>
        </w:rPr>
        <w:t>Решение задач на движение, работу, покупки</w:t>
      </w:r>
    </w:p>
    <w:p w:rsidR="00E80B14" w:rsidRDefault="00E07B23">
      <w:pPr>
        <w:pStyle w:val="9"/>
        <w:framePr w:w="10738" w:h="15208" w:hRule="exact" w:wrap="none" w:vAnchor="page" w:hAnchor="page" w:x="3063" w:y="4303"/>
        <w:shd w:val="clear" w:color="auto" w:fill="auto"/>
        <w:tabs>
          <w:tab w:val="left" w:pos="1743"/>
        </w:tabs>
        <w:spacing w:after="0"/>
        <w:ind w:left="20" w:firstLine="0"/>
      </w:pPr>
      <w:r>
        <w:t>Анализ</w:t>
      </w:r>
      <w:r>
        <w:tab/>
        <w:t>возможных ситуаций взаимного расположения объектов при их движении,</w:t>
      </w:r>
    </w:p>
    <w:p w:rsidR="00E80B14" w:rsidRDefault="00E07B23">
      <w:pPr>
        <w:pStyle w:val="9"/>
        <w:framePr w:w="10738" w:h="15208" w:hRule="exact" w:wrap="none" w:vAnchor="page" w:hAnchor="page" w:x="3063" w:y="4303"/>
        <w:shd w:val="clear" w:color="auto" w:fill="auto"/>
        <w:spacing w:after="0"/>
        <w:ind w:left="20" w:firstLine="0"/>
      </w:pPr>
      <w:r>
        <w:t>соотношения объёмов выполняемых работ при совместнойработе.</w:t>
      </w:r>
    </w:p>
    <w:p w:rsidR="00E80B14" w:rsidRDefault="00E07B23">
      <w:pPr>
        <w:pStyle w:val="60"/>
        <w:framePr w:w="10738" w:h="15208" w:hRule="exact" w:wrap="none" w:vAnchor="page" w:hAnchor="page" w:x="3063" w:y="4303"/>
        <w:shd w:val="clear" w:color="auto" w:fill="auto"/>
        <w:ind w:left="20" w:right="380"/>
      </w:pPr>
      <w:r>
        <w:rPr>
          <w:rStyle w:val="60pt1"/>
          <w:b/>
          <w:bCs/>
        </w:rPr>
        <w:t xml:space="preserve">Решение задач на нахождение части числа и числа по его части Решение задач на проценты, доли, </w:t>
      </w:r>
      <w:r>
        <w:rPr>
          <w:rStyle w:val="6105pt0pt0"/>
        </w:rPr>
        <w:t>применение пропорций при решении задач.</w:t>
      </w:r>
    </w:p>
    <w:p w:rsidR="00E80B14" w:rsidRDefault="00E07B23">
      <w:pPr>
        <w:pStyle w:val="60"/>
        <w:framePr w:w="10738" w:h="15208" w:hRule="exact" w:wrap="none" w:vAnchor="page" w:hAnchor="page" w:x="3063" w:y="4303"/>
        <w:shd w:val="clear" w:color="auto" w:fill="auto"/>
        <w:ind w:left="20"/>
      </w:pPr>
      <w:r>
        <w:rPr>
          <w:rStyle w:val="60pt1"/>
          <w:b/>
          <w:bCs/>
        </w:rPr>
        <w:t>Логические задачи</w:t>
      </w:r>
    </w:p>
    <w:p w:rsidR="00E80B14" w:rsidRDefault="00E07B23">
      <w:pPr>
        <w:pStyle w:val="9"/>
        <w:framePr w:w="10738" w:h="15208" w:hRule="exact" w:wrap="none" w:vAnchor="page" w:hAnchor="page" w:x="3063" w:y="4303"/>
        <w:shd w:val="clear" w:color="auto" w:fill="auto"/>
        <w:spacing w:after="0"/>
        <w:ind w:left="20" w:firstLine="0"/>
      </w:pPr>
      <w:r>
        <w:t>Решение логических задач. Решение логических задач с помощью графов, таблиц.</w:t>
      </w:r>
    </w:p>
    <w:p w:rsidR="00E80B14" w:rsidRDefault="00E07B23">
      <w:pPr>
        <w:pStyle w:val="60"/>
        <w:framePr w:w="10738" w:h="15208" w:hRule="exact" w:wrap="none" w:vAnchor="page" w:hAnchor="page" w:x="3063" w:y="4303"/>
        <w:shd w:val="clear" w:color="auto" w:fill="auto"/>
        <w:ind w:left="20"/>
      </w:pPr>
      <w:r>
        <w:rPr>
          <w:rStyle w:val="60pt1"/>
          <w:b/>
          <w:bCs/>
        </w:rPr>
        <w:t>Основные методы решения задач</w:t>
      </w:r>
    </w:p>
    <w:p w:rsidR="00E80B14" w:rsidRDefault="00E07B23">
      <w:pPr>
        <w:pStyle w:val="9"/>
        <w:framePr w:w="10738" w:h="15208" w:hRule="exact" w:wrap="none" w:vAnchor="page" w:hAnchor="page" w:x="3063" w:y="4303"/>
        <w:shd w:val="clear" w:color="auto" w:fill="auto"/>
        <w:spacing w:after="0"/>
        <w:ind w:left="20" w:right="380" w:firstLine="0"/>
      </w:pPr>
      <w:r>
        <w:t>Арифметический, алгебраический, перебор вариантов. Первичные представления о других методах решения задач (геометрические и графические методы).</w:t>
      </w:r>
    </w:p>
    <w:p w:rsidR="00E80B14" w:rsidRDefault="00E07B23">
      <w:pPr>
        <w:pStyle w:val="91"/>
        <w:framePr w:w="10738" w:h="15208" w:hRule="exact" w:wrap="none" w:vAnchor="page" w:hAnchor="page" w:x="3063" w:y="4303"/>
        <w:shd w:val="clear" w:color="auto" w:fill="auto"/>
        <w:ind w:left="20" w:right="380" w:firstLine="0"/>
        <w:jc w:val="left"/>
      </w:pPr>
      <w:r>
        <w:rPr>
          <w:rStyle w:val="92"/>
          <w:b/>
          <w:bCs/>
          <w:i/>
          <w:iCs/>
        </w:rPr>
        <w:t xml:space="preserve">Статистика и теория вероятностей </w:t>
      </w:r>
      <w:r>
        <w:rPr>
          <w:rStyle w:val="90pt1"/>
          <w:b/>
          <w:bCs/>
        </w:rPr>
        <w:t>Статистика</w:t>
      </w:r>
    </w:p>
    <w:p w:rsidR="00E80B14" w:rsidRDefault="00E07B23">
      <w:pPr>
        <w:pStyle w:val="9"/>
        <w:framePr w:w="10738" w:h="15208" w:hRule="exact" w:wrap="none" w:vAnchor="page" w:hAnchor="page" w:x="3063" w:y="4303"/>
        <w:shd w:val="clear" w:color="auto" w:fill="auto"/>
        <w:spacing w:after="0"/>
        <w:ind w:left="20" w:right="800" w:firstLine="0"/>
        <w:jc w:val="both"/>
      </w:pPr>
      <w:r>
        <w:t>Табличное и графическое представление данных, столбчатые и круговые диаграммы, извлечение нужной информации. Диаграммы рассеивания. Описательные статистические показатели: среднее арифметическое, медиана, наибольшее и наименьшее значения числового набора. Отклонение. Случайные выбросы. Меры рассеивания: размах, дисперсия и стандартное отклонение. Свойства среднего арифметического и дисперсии. Случайная изменчивость. Изменчивость при измерениях. Решающие правила. Закономерности в изменчивыхвеличинах.</w:t>
      </w:r>
    </w:p>
    <w:p w:rsidR="00E80B14" w:rsidRDefault="00E07B23">
      <w:pPr>
        <w:pStyle w:val="60"/>
        <w:framePr w:w="10738" w:h="15208" w:hRule="exact" w:wrap="none" w:vAnchor="page" w:hAnchor="page" w:x="3063" w:y="4303"/>
        <w:shd w:val="clear" w:color="auto" w:fill="auto"/>
        <w:ind w:left="20"/>
      </w:pPr>
      <w:r>
        <w:rPr>
          <w:rStyle w:val="60pt1"/>
          <w:b/>
          <w:bCs/>
        </w:rPr>
        <w:t>Случайные опыты и случайные события</w:t>
      </w:r>
    </w:p>
    <w:p w:rsidR="00E80B14" w:rsidRDefault="00E07B23">
      <w:pPr>
        <w:pStyle w:val="9"/>
        <w:framePr w:w="10738" w:h="15208" w:hRule="exact" w:wrap="none" w:vAnchor="page" w:hAnchor="page" w:x="3063" w:y="4303"/>
        <w:shd w:val="clear" w:color="auto" w:fill="auto"/>
        <w:spacing w:after="0"/>
        <w:ind w:left="20" w:right="380" w:firstLine="0"/>
        <w:jc w:val="both"/>
      </w:pPr>
      <w:r>
        <w:t>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Представление событий с помощью диаграмм Эйлера. Противоположные события, объединение и пересечение событий. Правило сложения вероятностей. Случайный выбор. Независимые события. Последовательные независимые испытания. Представление эксперимента в виде дерева, умножение вероятностей. Испытания до первого успеха. Условная вероятность. Формула полной вероятности.</w:t>
      </w:r>
    </w:p>
    <w:p w:rsidR="00E80B14" w:rsidRDefault="00E07B23">
      <w:pPr>
        <w:pStyle w:val="60"/>
        <w:framePr w:w="10738" w:h="15208" w:hRule="exact" w:wrap="none" w:vAnchor="page" w:hAnchor="page" w:x="3063" w:y="4303"/>
        <w:shd w:val="clear" w:color="auto" w:fill="auto"/>
        <w:ind w:left="20"/>
      </w:pPr>
      <w:r>
        <w:rPr>
          <w:rStyle w:val="60pt1"/>
          <w:b/>
          <w:bCs/>
        </w:rPr>
        <w:t>Элементы комбинаторики и испытания Бернулли</w:t>
      </w:r>
    </w:p>
    <w:p w:rsidR="00E80B14" w:rsidRDefault="00E07B23">
      <w:pPr>
        <w:pStyle w:val="9"/>
        <w:framePr w:w="10738" w:h="15208" w:hRule="exact" w:wrap="none" w:vAnchor="page" w:hAnchor="page" w:x="3063" w:y="4303"/>
        <w:shd w:val="clear" w:color="auto" w:fill="auto"/>
        <w:spacing w:after="0"/>
        <w:ind w:left="20" w:right="380" w:firstLine="0"/>
      </w:pPr>
      <w:r>
        <w:t>Правило умножения, перестановки, факториал. Сочетания и число сочетаний. Треугольник Паскаля и бином Ньютона. Опыты с большим числом равновозможных элементарных событий. Вычисление вероятностей в опытах с применением элементов комбинаторики. Испытания Бернулли. Успех и неудача. Вероятности событий в серии испытаний Бернулли.</w:t>
      </w:r>
    </w:p>
    <w:p w:rsidR="00E80B14" w:rsidRDefault="00E07B23">
      <w:pPr>
        <w:pStyle w:val="60"/>
        <w:framePr w:w="10738" w:h="15208" w:hRule="exact" w:wrap="none" w:vAnchor="page" w:hAnchor="page" w:x="3063" w:y="4303"/>
        <w:shd w:val="clear" w:color="auto" w:fill="auto"/>
        <w:ind w:left="20"/>
      </w:pPr>
      <w:r>
        <w:rPr>
          <w:rStyle w:val="60pt1"/>
          <w:b/>
          <w:bCs/>
        </w:rPr>
        <w:t>Геометрическая вероятность</w:t>
      </w:r>
    </w:p>
    <w:p w:rsidR="00E80B14" w:rsidRDefault="00E07B23">
      <w:pPr>
        <w:pStyle w:val="9"/>
        <w:framePr w:w="10738" w:h="15208" w:hRule="exact" w:wrap="none" w:vAnchor="page" w:hAnchor="page" w:x="3063" w:y="4303"/>
        <w:shd w:val="clear" w:color="auto" w:fill="auto"/>
        <w:spacing w:after="0"/>
        <w:ind w:left="20" w:right="380" w:firstLine="0"/>
      </w:pPr>
      <w:r>
        <w:t>Случайный выбор точки из фигуры на плоскости, отрезка и дуги окружности. Случайный выбор числа из числового отрезка.</w:t>
      </w:r>
    </w:p>
    <w:p w:rsidR="00E80B14" w:rsidRDefault="00E07B23">
      <w:pPr>
        <w:pStyle w:val="60"/>
        <w:framePr w:w="10738" w:h="15208" w:hRule="exact" w:wrap="none" w:vAnchor="page" w:hAnchor="page" w:x="3063" w:y="4303"/>
        <w:shd w:val="clear" w:color="auto" w:fill="auto"/>
        <w:ind w:left="20"/>
      </w:pPr>
      <w:r>
        <w:rPr>
          <w:rStyle w:val="60pt1"/>
          <w:b/>
          <w:bCs/>
        </w:rPr>
        <w:t>Случайные величины</w:t>
      </w:r>
    </w:p>
    <w:p w:rsidR="00E80B14" w:rsidRDefault="00E07B23">
      <w:pPr>
        <w:pStyle w:val="9"/>
        <w:framePr w:w="10738" w:h="15208" w:hRule="exact" w:wrap="none" w:vAnchor="page" w:hAnchor="page" w:x="3063" w:y="4303"/>
        <w:shd w:val="clear" w:color="auto" w:fill="auto"/>
        <w:spacing w:after="0"/>
        <w:ind w:left="20" w:right="380" w:firstLine="0"/>
      </w:pPr>
      <w:r>
        <w:t>Дискретная случайная величина и распределение вероятностей. Равномерное дискретное распределение. Геометрическое распределение вероятностей. Распределение Бернулли.</w:t>
      </w:r>
    </w:p>
    <w:p w:rsidR="00E80B14" w:rsidRDefault="00E07B23">
      <w:pPr>
        <w:pStyle w:val="9"/>
        <w:framePr w:w="10738" w:h="15208" w:hRule="exact" w:wrap="none" w:vAnchor="page" w:hAnchor="page" w:x="3063" w:y="4303"/>
        <w:shd w:val="clear" w:color="auto" w:fill="auto"/>
        <w:spacing w:after="0"/>
        <w:ind w:left="20" w:right="380" w:firstLine="0"/>
      </w:pPr>
      <w:r>
        <w:t>Биномиальное распределение. Независимые случайные величины. Сложение, умножение случайных величин. Математическое ожидание и его свойства. Дисперсия и стандартное отклонение случайной величины; свойства дисперсии. Дисперсия числа успехов в серии испытаний Бернулли. Понятие о законе больших чисел. Измерение вероятностей и точность измерения. Применение закона больших чисел в социологии, страховании, в здравоохранении, обеспечении безопасности населения в чрезвычайных ситуациях.</w:t>
      </w:r>
    </w:p>
    <w:p w:rsidR="00E80B14" w:rsidRDefault="00E07B23">
      <w:pPr>
        <w:pStyle w:val="60"/>
        <w:framePr w:w="10738" w:h="15208" w:hRule="exact" w:wrap="none" w:vAnchor="page" w:hAnchor="page" w:x="3063" w:y="4303"/>
        <w:shd w:val="clear" w:color="auto" w:fill="auto"/>
        <w:ind w:left="20"/>
      </w:pPr>
      <w:r>
        <w:rPr>
          <w:rStyle w:val="60pt1"/>
          <w:b/>
          <w:bCs/>
        </w:rPr>
        <w:t>Г еометрия</w:t>
      </w:r>
    </w:p>
    <w:p w:rsidR="00E80B14" w:rsidRDefault="00E07B23">
      <w:pPr>
        <w:pStyle w:val="60"/>
        <w:framePr w:w="10738" w:h="15208" w:hRule="exact" w:wrap="none" w:vAnchor="page" w:hAnchor="page" w:x="3063" w:y="4303"/>
        <w:shd w:val="clear" w:color="auto" w:fill="auto"/>
        <w:ind w:left="20"/>
      </w:pPr>
      <w:r>
        <w:rPr>
          <w:rStyle w:val="60pt1"/>
          <w:b/>
          <w:bCs/>
        </w:rPr>
        <w:t>Г еометрические фигуры</w:t>
      </w:r>
    </w:p>
    <w:p w:rsidR="00E80B14" w:rsidRDefault="00E07B23">
      <w:pPr>
        <w:pStyle w:val="60"/>
        <w:framePr w:w="10738" w:h="15208" w:hRule="exact" w:wrap="none" w:vAnchor="page" w:hAnchor="page" w:x="3063" w:y="4303"/>
        <w:shd w:val="clear" w:color="auto" w:fill="auto"/>
        <w:ind w:left="20"/>
      </w:pPr>
      <w:r>
        <w:rPr>
          <w:rStyle w:val="60pt1"/>
          <w:b/>
          <w:bCs/>
        </w:rPr>
        <w:t>Фигуры в геометрии и в окружающем мире</w:t>
      </w:r>
    </w:p>
    <w:p w:rsidR="00E80B14" w:rsidRDefault="00E07B23">
      <w:pPr>
        <w:pStyle w:val="9"/>
        <w:framePr w:w="10738" w:h="15208" w:hRule="exact" w:wrap="none" w:vAnchor="page" w:hAnchor="page" w:x="3063" w:y="4303"/>
        <w:shd w:val="clear" w:color="auto" w:fill="auto"/>
        <w:spacing w:after="0"/>
        <w:ind w:left="20" w:right="380" w:firstLine="0"/>
      </w:pPr>
      <w:r>
        <w:t>Г еометрическая фигура. Внутренняя, внешняя области фигуры, граница. Линии и области на плоскости. Выпуклая и невыпуклая фигуры. Плоская и неплоская фигуры.</w:t>
      </w:r>
    </w:p>
    <w:p w:rsidR="00E80B14" w:rsidRDefault="00E07B23">
      <w:pPr>
        <w:pStyle w:val="9"/>
        <w:framePr w:w="10738" w:h="15208" w:hRule="exact" w:wrap="none" w:vAnchor="page" w:hAnchor="page" w:x="3063" w:y="4303"/>
        <w:shd w:val="clear" w:color="auto" w:fill="auto"/>
        <w:spacing w:after="0"/>
        <w:ind w:left="20" w:right="800" w:firstLine="0"/>
        <w:jc w:val="both"/>
      </w:pPr>
      <w:r>
        <w:t>Выделение свойств объектов. Формирование представлений о метапредметном понятии «фигура». Точка, отрезок, прямая, луч, ломаная, плоскость, угол, биссектриса угла и её свойства, виды углов, многоугольники, окружность и круг.</w:t>
      </w:r>
    </w:p>
    <w:p w:rsidR="00E80B14" w:rsidRDefault="00E07B23">
      <w:pPr>
        <w:pStyle w:val="9"/>
        <w:framePr w:w="10738" w:h="15208" w:hRule="exact" w:wrap="none" w:vAnchor="page" w:hAnchor="page" w:x="3063" w:y="4303"/>
        <w:shd w:val="clear" w:color="auto" w:fill="auto"/>
        <w:spacing w:after="0"/>
        <w:ind w:left="20" w:firstLine="0"/>
      </w:pPr>
      <w:r>
        <w:t>Осевая симметрия геометрических фигур. Центральная симметрия геометрических фигур.</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30"/>
        <w:framePr w:w="10690" w:h="14977" w:hRule="exact" w:wrap="none" w:vAnchor="page" w:hAnchor="page" w:x="3070" w:y="4388"/>
        <w:shd w:val="clear" w:color="auto" w:fill="auto"/>
      </w:pPr>
      <w:r>
        <w:rPr>
          <w:rStyle w:val="39"/>
          <w:b/>
          <w:bCs/>
        </w:rPr>
        <w:lastRenderedPageBreak/>
        <w:t>Многоугольники</w:t>
      </w:r>
    </w:p>
    <w:p w:rsidR="00E80B14" w:rsidRDefault="00E07B23">
      <w:pPr>
        <w:pStyle w:val="9"/>
        <w:framePr w:w="10690" w:h="14977" w:hRule="exact" w:wrap="none" w:vAnchor="page" w:hAnchor="page" w:x="3070" w:y="4388"/>
        <w:shd w:val="clear" w:color="auto" w:fill="auto"/>
        <w:spacing w:after="0"/>
        <w:ind w:right="360" w:firstLine="0"/>
      </w:pPr>
      <w:r>
        <w:t>Многоугольник, его элементы и его свойства. Правильные многоугольники. Выпуклые и невыпуклые многоугольники. Сумма углов выпуклого многоугольника.</w:t>
      </w:r>
    </w:p>
    <w:p w:rsidR="00E80B14" w:rsidRDefault="00E07B23">
      <w:pPr>
        <w:pStyle w:val="9"/>
        <w:framePr w:w="10690" w:h="14977" w:hRule="exact" w:wrap="none" w:vAnchor="page" w:hAnchor="page" w:x="3070" w:y="4388"/>
        <w:shd w:val="clear" w:color="auto" w:fill="auto"/>
        <w:spacing w:after="0"/>
        <w:ind w:right="360" w:firstLine="0"/>
      </w:pPr>
      <w:r>
        <w:t>Треугольник. Сумма углов треугольника. Равнобедренный треугольник, свойства и признаки. Равносторонний треугольник. Медианы, биссектрисы, высоты треугольников. Замечательные точки в треугольнике. Неравенствотреугольника.</w:t>
      </w:r>
    </w:p>
    <w:p w:rsidR="00E80B14" w:rsidRDefault="00E07B23">
      <w:pPr>
        <w:pStyle w:val="9"/>
        <w:framePr w:w="10690" w:h="14977" w:hRule="exact" w:wrap="none" w:vAnchor="page" w:hAnchor="page" w:x="3070" w:y="4388"/>
        <w:shd w:val="clear" w:color="auto" w:fill="auto"/>
        <w:spacing w:after="0"/>
        <w:ind w:right="360" w:firstLine="0"/>
      </w:pPr>
      <w:r>
        <w:t>Четырёхугольники. Параллелограмм, ромб, прямоугольник, квадрат, трапеция. Свойства и признаки параллелограмма, ромба, прямоугольника, квадрата. Теорема Вариньона.</w:t>
      </w:r>
    </w:p>
    <w:p w:rsidR="00E80B14" w:rsidRDefault="00E07B23">
      <w:pPr>
        <w:pStyle w:val="30"/>
        <w:framePr w:w="10690" w:h="14977" w:hRule="exact" w:wrap="none" w:vAnchor="page" w:hAnchor="page" w:x="3070" w:y="4388"/>
        <w:shd w:val="clear" w:color="auto" w:fill="auto"/>
      </w:pPr>
      <w:r>
        <w:rPr>
          <w:rStyle w:val="39"/>
          <w:b/>
          <w:bCs/>
        </w:rPr>
        <w:t>Окружность, круг</w:t>
      </w:r>
    </w:p>
    <w:p w:rsidR="00E80B14" w:rsidRDefault="00E07B23">
      <w:pPr>
        <w:pStyle w:val="9"/>
        <w:framePr w:w="10690" w:h="14977" w:hRule="exact" w:wrap="none" w:vAnchor="page" w:hAnchor="page" w:x="3070" w:y="4388"/>
        <w:shd w:val="clear" w:color="auto" w:fill="auto"/>
        <w:spacing w:after="0"/>
        <w:ind w:right="360" w:firstLine="0"/>
        <w:jc w:val="both"/>
      </w:pPr>
      <w:r>
        <w:t>Их элементы и свойства. Хорды и секущие, их свойства. Касательные и их свойства. Центральные и вписанные углы. Вписанные и описанные окружности для треугольников. Вписанные и описанные окружности для четырёхугольников. Вневписанные окружности. Радикальная ось.</w:t>
      </w:r>
    </w:p>
    <w:p w:rsidR="00E80B14" w:rsidRDefault="00E07B23">
      <w:pPr>
        <w:pStyle w:val="30"/>
        <w:framePr w:w="10690" w:h="14977" w:hRule="exact" w:wrap="none" w:vAnchor="page" w:hAnchor="page" w:x="3070" w:y="4388"/>
        <w:shd w:val="clear" w:color="auto" w:fill="auto"/>
      </w:pPr>
      <w:r>
        <w:rPr>
          <w:rStyle w:val="39"/>
          <w:b/>
          <w:bCs/>
        </w:rPr>
        <w:t>Фигуры в пространстве (объемные тела)</w:t>
      </w:r>
    </w:p>
    <w:p w:rsidR="00E80B14" w:rsidRDefault="00E07B23">
      <w:pPr>
        <w:pStyle w:val="9"/>
        <w:framePr w:w="10690" w:h="14977" w:hRule="exact" w:wrap="none" w:vAnchor="page" w:hAnchor="page" w:x="3070" w:y="4388"/>
        <w:shd w:val="clear" w:color="auto" w:fill="auto"/>
        <w:spacing w:after="0"/>
        <w:ind w:right="360" w:firstLine="0"/>
      </w:pPr>
      <w:r>
        <w:t>Многогранник и его элементы. Названия многогранников с разным положением и количеством граней. Первичные представления о пирамидах, параллелепипедах, призмах, сфере, шаре, цилиндре, конусе, их элементах и простейшихсвойствах.</w:t>
      </w:r>
    </w:p>
    <w:p w:rsidR="00E80B14" w:rsidRDefault="00E07B23">
      <w:pPr>
        <w:pStyle w:val="30"/>
        <w:framePr w:w="10690" w:h="14977" w:hRule="exact" w:wrap="none" w:vAnchor="page" w:hAnchor="page" w:x="3070" w:y="4388"/>
        <w:shd w:val="clear" w:color="auto" w:fill="auto"/>
        <w:ind w:right="360"/>
      </w:pPr>
      <w:r>
        <w:rPr>
          <w:rStyle w:val="39"/>
          <w:b/>
          <w:bCs/>
        </w:rPr>
        <w:t>Отношения Равенство фигур</w:t>
      </w:r>
    </w:p>
    <w:p w:rsidR="00E80B14" w:rsidRDefault="00E07B23">
      <w:pPr>
        <w:pStyle w:val="9"/>
        <w:framePr w:w="10690" w:h="14977" w:hRule="exact" w:wrap="none" w:vAnchor="page" w:hAnchor="page" w:x="3070" w:y="4388"/>
        <w:shd w:val="clear" w:color="auto" w:fill="auto"/>
        <w:spacing w:after="0"/>
        <w:ind w:right="360" w:firstLine="0"/>
      </w:pPr>
      <w:r>
        <w:t>Свойства и признаки равенства треугольников. Дополнительные признаки равенства треугольников. Признаки равенства параллелограммов.</w:t>
      </w:r>
    </w:p>
    <w:p w:rsidR="00E80B14" w:rsidRDefault="00E07B23">
      <w:pPr>
        <w:pStyle w:val="30"/>
        <w:framePr w:w="10690" w:h="14977" w:hRule="exact" w:wrap="none" w:vAnchor="page" w:hAnchor="page" w:x="3070" w:y="4388"/>
        <w:shd w:val="clear" w:color="auto" w:fill="auto"/>
      </w:pPr>
      <w:r>
        <w:rPr>
          <w:rStyle w:val="39"/>
          <w:b/>
          <w:bCs/>
        </w:rPr>
        <w:t>Параллельность прямых</w:t>
      </w:r>
    </w:p>
    <w:p w:rsidR="00E80B14" w:rsidRDefault="00E07B23">
      <w:pPr>
        <w:pStyle w:val="9"/>
        <w:framePr w:w="10690" w:h="14977" w:hRule="exact" w:wrap="none" w:vAnchor="page" w:hAnchor="page" w:x="3070" w:y="4388"/>
        <w:shd w:val="clear" w:color="auto" w:fill="auto"/>
        <w:spacing w:after="0"/>
        <w:ind w:right="360" w:firstLine="0"/>
      </w:pPr>
      <w:r>
        <w:t>Признаки и свойства параллельных прямых. Аксиома параллельности Евклида. Первичные представления о неевклидовых геометриях. Теорема Фалеса.</w:t>
      </w:r>
    </w:p>
    <w:p w:rsidR="00E80B14" w:rsidRDefault="00E07B23">
      <w:pPr>
        <w:pStyle w:val="30"/>
        <w:framePr w:w="10690" w:h="14977" w:hRule="exact" w:wrap="none" w:vAnchor="page" w:hAnchor="page" w:x="3070" w:y="4388"/>
        <w:shd w:val="clear" w:color="auto" w:fill="auto"/>
      </w:pPr>
      <w:r>
        <w:rPr>
          <w:rStyle w:val="39"/>
          <w:b/>
          <w:bCs/>
        </w:rPr>
        <w:t>Перпендикулярные прямые</w:t>
      </w:r>
    </w:p>
    <w:p w:rsidR="00E80B14" w:rsidRDefault="00E07B23">
      <w:pPr>
        <w:pStyle w:val="9"/>
        <w:framePr w:w="10690" w:h="14977" w:hRule="exact" w:wrap="none" w:vAnchor="page" w:hAnchor="page" w:x="3070" w:y="4388"/>
        <w:shd w:val="clear" w:color="auto" w:fill="auto"/>
        <w:spacing w:after="0"/>
        <w:ind w:right="360" w:firstLine="0"/>
      </w:pPr>
      <w:r>
        <w:t>Прямой угол. Перпендикуляр к прямой. Серединный перпендикуляр к отрезку. Свойства и признаки перпендикулярности прямых. Наклонные, проекции, их свойства.</w:t>
      </w:r>
    </w:p>
    <w:p w:rsidR="00E80B14" w:rsidRDefault="00E07B23">
      <w:pPr>
        <w:pStyle w:val="30"/>
        <w:framePr w:w="10690" w:h="14977" w:hRule="exact" w:wrap="none" w:vAnchor="page" w:hAnchor="page" w:x="3070" w:y="4388"/>
        <w:shd w:val="clear" w:color="auto" w:fill="auto"/>
      </w:pPr>
      <w:r>
        <w:rPr>
          <w:rStyle w:val="39"/>
          <w:b/>
          <w:bCs/>
        </w:rPr>
        <w:t>Подобие</w:t>
      </w:r>
    </w:p>
    <w:p w:rsidR="00E80B14" w:rsidRDefault="00E07B23">
      <w:pPr>
        <w:pStyle w:val="9"/>
        <w:framePr w:w="10690" w:h="14977" w:hRule="exact" w:wrap="none" w:vAnchor="page" w:hAnchor="page" w:x="3070" w:y="4388"/>
        <w:shd w:val="clear" w:color="auto" w:fill="auto"/>
        <w:spacing w:after="0"/>
        <w:ind w:right="360" w:firstLine="0"/>
      </w:pPr>
      <w:r>
        <w:t>Пропорциональные отрезки, подобие фигур. Подобные треугольники. Признаки подобия треугольников. Отношение площадей подобных фигур.</w:t>
      </w:r>
    </w:p>
    <w:p w:rsidR="00E80B14" w:rsidRDefault="00E07B23">
      <w:pPr>
        <w:pStyle w:val="30"/>
        <w:framePr w:w="10690" w:h="14977" w:hRule="exact" w:wrap="none" w:vAnchor="page" w:hAnchor="page" w:x="3070" w:y="4388"/>
        <w:shd w:val="clear" w:color="auto" w:fill="auto"/>
      </w:pPr>
      <w:r>
        <w:rPr>
          <w:rStyle w:val="39"/>
          <w:b/>
          <w:bCs/>
        </w:rPr>
        <w:t xml:space="preserve">Взаимное расположениепрямой и окружности, </w:t>
      </w:r>
      <w:r>
        <w:rPr>
          <w:rStyle w:val="33"/>
        </w:rPr>
        <w:t>двух окружностей.</w:t>
      </w:r>
    </w:p>
    <w:p w:rsidR="00E80B14" w:rsidRDefault="00E07B23">
      <w:pPr>
        <w:pStyle w:val="30"/>
        <w:framePr w:w="10690" w:h="14977" w:hRule="exact" w:wrap="none" w:vAnchor="page" w:hAnchor="page" w:x="3070" w:y="4388"/>
        <w:shd w:val="clear" w:color="auto" w:fill="auto"/>
      </w:pPr>
      <w:r>
        <w:rPr>
          <w:rStyle w:val="39"/>
          <w:b/>
          <w:bCs/>
        </w:rPr>
        <w:t>Измерения и вычисления Величины</w:t>
      </w:r>
    </w:p>
    <w:p w:rsidR="00E80B14" w:rsidRDefault="00E07B23">
      <w:pPr>
        <w:pStyle w:val="9"/>
        <w:framePr w:w="10690" w:h="14977" w:hRule="exact" w:wrap="none" w:vAnchor="page" w:hAnchor="page" w:x="3070" w:y="4388"/>
        <w:shd w:val="clear" w:color="auto" w:fill="auto"/>
        <w:spacing w:after="0"/>
        <w:ind w:firstLine="0"/>
      </w:pPr>
      <w:r>
        <w:t>Понятие величины. Длина. Измерение длины. Единцы измерения длины.</w:t>
      </w:r>
    </w:p>
    <w:p w:rsidR="00E80B14" w:rsidRDefault="00E07B23">
      <w:pPr>
        <w:pStyle w:val="9"/>
        <w:framePr w:w="10690" w:h="14977" w:hRule="exact" w:wrap="none" w:vAnchor="page" w:hAnchor="page" w:x="3070" w:y="4388"/>
        <w:shd w:val="clear" w:color="auto" w:fill="auto"/>
        <w:spacing w:after="0"/>
        <w:ind w:right="360" w:firstLine="0"/>
      </w:pPr>
      <w:r>
        <w:t>Величина угла. Градусная мера угла. Синус, косинус и тангенс острого угла прямоугольного треугольника.</w:t>
      </w:r>
    </w:p>
    <w:p w:rsidR="00E80B14" w:rsidRDefault="00E07B23">
      <w:pPr>
        <w:pStyle w:val="9"/>
        <w:framePr w:w="10690" w:h="14977" w:hRule="exact" w:wrap="none" w:vAnchor="page" w:hAnchor="page" w:x="3070" w:y="4388"/>
        <w:shd w:val="clear" w:color="auto" w:fill="auto"/>
        <w:spacing w:after="0"/>
        <w:ind w:right="360" w:firstLine="0"/>
      </w:pPr>
      <w:r>
        <w:t>Понятие о площади плоской фигуры и её свойствах. Измерение площадей. Единицы измеренияплощади.</w:t>
      </w:r>
    </w:p>
    <w:p w:rsidR="00E80B14" w:rsidRDefault="00E07B23">
      <w:pPr>
        <w:pStyle w:val="9"/>
        <w:framePr w:w="10690" w:h="14977" w:hRule="exact" w:wrap="none" w:vAnchor="page" w:hAnchor="page" w:x="3070" w:y="4388"/>
        <w:shd w:val="clear" w:color="auto" w:fill="auto"/>
        <w:spacing w:after="0"/>
        <w:ind w:right="360" w:firstLine="0"/>
      </w:pPr>
      <w:r>
        <w:t>Представление об объёме пространственной фигуры и его свойствах. Измерение объёма. Единицы измерения объёмов.</w:t>
      </w:r>
    </w:p>
    <w:p w:rsidR="00E80B14" w:rsidRDefault="00E07B23">
      <w:pPr>
        <w:pStyle w:val="30"/>
        <w:framePr w:w="10690" w:h="14977" w:hRule="exact" w:wrap="none" w:vAnchor="page" w:hAnchor="page" w:x="3070" w:y="4388"/>
        <w:shd w:val="clear" w:color="auto" w:fill="auto"/>
      </w:pPr>
      <w:r>
        <w:rPr>
          <w:rStyle w:val="39"/>
          <w:b/>
          <w:bCs/>
        </w:rPr>
        <w:t>Измерения и вычисления</w:t>
      </w:r>
    </w:p>
    <w:p w:rsidR="00E80B14" w:rsidRDefault="00E07B23">
      <w:pPr>
        <w:pStyle w:val="9"/>
        <w:framePr w:w="10690" w:h="14977" w:hRule="exact" w:wrap="none" w:vAnchor="page" w:hAnchor="page" w:x="3070" w:y="4388"/>
        <w:shd w:val="clear" w:color="auto" w:fill="auto"/>
        <w:spacing w:after="0"/>
        <w:ind w:right="360" w:firstLine="0"/>
      </w:pPr>
      <w:r>
        <w:t>Инструменты для измерений и построений; измерение и вычисление углов, длин (расстояний), площадей, вычисление элементов треугольников с использованием тригонометрических соотношений. Площади. Формулы площади треугольника, параллелограмма и его частных видов, трапеции, формула Герона, формула площади выпуклого четырёхугольника, формулы длины окружности и площади круга. Площадь кругового сектора, кругового сегмента. Площадь правильногомногоугольника.</w:t>
      </w:r>
    </w:p>
    <w:p w:rsidR="00E80B14" w:rsidRDefault="00E07B23">
      <w:pPr>
        <w:pStyle w:val="9"/>
        <w:framePr w:w="10690" w:h="14977" w:hRule="exact" w:wrap="none" w:vAnchor="page" w:hAnchor="page" w:x="3070" w:y="4388"/>
        <w:shd w:val="clear" w:color="auto" w:fill="auto"/>
        <w:spacing w:after="0"/>
        <w:ind w:right="360" w:firstLine="0"/>
      </w:pPr>
      <w:r>
        <w:t>Теорема Пифагора. Пифагоровы тройки. Тригонометрические соотношения в прямоугольном треугольнике. Тригонометрические функции тупого угла.</w:t>
      </w:r>
    </w:p>
    <w:p w:rsidR="00E80B14" w:rsidRDefault="00E07B23">
      <w:pPr>
        <w:pStyle w:val="9"/>
        <w:framePr w:w="10690" w:h="14977" w:hRule="exact" w:wrap="none" w:vAnchor="page" w:hAnchor="page" w:x="3070" w:y="4388"/>
        <w:shd w:val="clear" w:color="auto" w:fill="auto"/>
        <w:spacing w:after="0"/>
        <w:ind w:firstLine="0"/>
      </w:pPr>
      <w:r>
        <w:t>Теорема косинусов. Теорема синусов.</w:t>
      </w:r>
    </w:p>
    <w:p w:rsidR="00E80B14" w:rsidRDefault="00E07B23">
      <w:pPr>
        <w:pStyle w:val="9"/>
        <w:framePr w:w="10690" w:h="14977" w:hRule="exact" w:wrap="none" w:vAnchor="page" w:hAnchor="page" w:x="3070" w:y="4388"/>
        <w:shd w:val="clear" w:color="auto" w:fill="auto"/>
        <w:spacing w:after="0"/>
        <w:ind w:right="360" w:firstLine="0"/>
      </w:pPr>
      <w:r>
        <w:t>Решение треугольников. Вычисление углов. Вычисление высоты, медианы и биссектрисы треугольника. Ортотреугольник. Теорема Птолемея. Теорема Менелая. Теорема Чевы.</w:t>
      </w:r>
    </w:p>
    <w:p w:rsidR="00E80B14" w:rsidRDefault="00E07B23">
      <w:pPr>
        <w:pStyle w:val="30"/>
        <w:framePr w:w="10690" w:h="14977" w:hRule="exact" w:wrap="none" w:vAnchor="page" w:hAnchor="page" w:x="3070" w:y="4388"/>
        <w:shd w:val="clear" w:color="auto" w:fill="auto"/>
      </w:pPr>
      <w:r>
        <w:rPr>
          <w:rStyle w:val="39"/>
          <w:b/>
          <w:bCs/>
        </w:rPr>
        <w:t>Расстояния</w:t>
      </w:r>
    </w:p>
    <w:p w:rsidR="00E80B14" w:rsidRDefault="00E07B23">
      <w:pPr>
        <w:pStyle w:val="9"/>
        <w:framePr w:w="10690" w:h="14977" w:hRule="exact" w:wrap="none" w:vAnchor="page" w:hAnchor="page" w:x="3070" w:y="4388"/>
        <w:shd w:val="clear" w:color="auto" w:fill="auto"/>
        <w:spacing w:after="0"/>
        <w:ind w:right="360" w:firstLine="0"/>
      </w:pPr>
      <w:r>
        <w:t>Расстояние между точками. Расстояние от точки до прямой. Расстояние между фигурами. Равновеликие и равносоставленные фигуры.</w:t>
      </w:r>
    </w:p>
    <w:p w:rsidR="00E80B14" w:rsidRDefault="00E07B23">
      <w:pPr>
        <w:pStyle w:val="9"/>
        <w:framePr w:w="10690" w:h="14977" w:hRule="exact" w:wrap="none" w:vAnchor="page" w:hAnchor="page" w:x="3070" w:y="4388"/>
        <w:shd w:val="clear" w:color="auto" w:fill="auto"/>
        <w:spacing w:after="0"/>
        <w:ind w:firstLine="0"/>
      </w:pPr>
      <w:r>
        <w:t>Свойства (аксиомы) длины отрезка, величины угла, площади и объёма фигуры.</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30"/>
        <w:framePr w:w="10656" w:h="14415" w:hRule="exact" w:wrap="none" w:vAnchor="page" w:hAnchor="page" w:x="3087" w:y="4672"/>
        <w:shd w:val="clear" w:color="auto" w:fill="auto"/>
        <w:ind w:left="20"/>
      </w:pPr>
      <w:r>
        <w:rPr>
          <w:rStyle w:val="39"/>
          <w:b/>
          <w:bCs/>
        </w:rPr>
        <w:lastRenderedPageBreak/>
        <w:t>Геометрические построения</w:t>
      </w:r>
    </w:p>
    <w:p w:rsidR="00E80B14" w:rsidRDefault="00E07B23">
      <w:pPr>
        <w:pStyle w:val="9"/>
        <w:framePr w:w="10656" w:h="14415" w:hRule="exact" w:wrap="none" w:vAnchor="page" w:hAnchor="page" w:x="3087" w:y="4672"/>
        <w:shd w:val="clear" w:color="auto" w:fill="auto"/>
        <w:spacing w:after="0"/>
        <w:ind w:left="20" w:right="340" w:firstLine="0"/>
      </w:pPr>
      <w:r>
        <w:t>Геометрические построения для иллюстрации свойств геометрических фигур. Инструменты для построений. Циркуль, линейка.</w:t>
      </w:r>
    </w:p>
    <w:p w:rsidR="00E80B14" w:rsidRDefault="00E07B23">
      <w:pPr>
        <w:pStyle w:val="9"/>
        <w:framePr w:w="10656" w:h="14415" w:hRule="exact" w:wrap="none" w:vAnchor="page" w:hAnchor="page" w:x="3087" w:y="4672"/>
        <w:shd w:val="clear" w:color="auto" w:fill="auto"/>
        <w:spacing w:after="0"/>
        <w:ind w:left="20" w:right="340" w:firstLine="0"/>
      </w:pPr>
      <w:r>
        <w:t>Простейшие построения циркулем и линейкой: построение биссектрисы угла, перпендикуляра к прямой, угла, равного данному.</w:t>
      </w:r>
    </w:p>
    <w:p w:rsidR="00E80B14" w:rsidRDefault="00E07B23">
      <w:pPr>
        <w:pStyle w:val="9"/>
        <w:framePr w:w="10656" w:h="14415" w:hRule="exact" w:wrap="none" w:vAnchor="page" w:hAnchor="page" w:x="3087" w:y="4672"/>
        <w:shd w:val="clear" w:color="auto" w:fill="auto"/>
        <w:spacing w:after="0"/>
        <w:ind w:left="20" w:right="340" w:firstLine="0"/>
      </w:pPr>
      <w:r>
        <w:t xml:space="preserve">Построение треугольников по трём сторонам, двум сторонам и углу между ними, стороне и двум прилежащим к ней углам, </w:t>
      </w:r>
      <w:r>
        <w:rPr>
          <w:rStyle w:val="0pt1"/>
        </w:rPr>
        <w:t>по другим элементам.</w:t>
      </w:r>
    </w:p>
    <w:p w:rsidR="00E80B14" w:rsidRDefault="00E07B23">
      <w:pPr>
        <w:pStyle w:val="9"/>
        <w:framePr w:w="10656" w:h="14415" w:hRule="exact" w:wrap="none" w:vAnchor="page" w:hAnchor="page" w:x="3087" w:y="4672"/>
        <w:shd w:val="clear" w:color="auto" w:fill="auto"/>
        <w:spacing w:after="0"/>
        <w:ind w:left="20" w:firstLine="0"/>
      </w:pPr>
      <w:r>
        <w:t>Деление отрезка в данном отношении.</w:t>
      </w:r>
    </w:p>
    <w:p w:rsidR="00E80B14" w:rsidRDefault="00E07B23">
      <w:pPr>
        <w:pStyle w:val="9"/>
        <w:framePr w:w="10656" w:h="14415" w:hRule="exact" w:wrap="none" w:vAnchor="page" w:hAnchor="page" w:x="3087" w:y="4672"/>
        <w:shd w:val="clear" w:color="auto" w:fill="auto"/>
        <w:spacing w:after="0"/>
        <w:ind w:left="20" w:right="340" w:firstLine="0"/>
      </w:pPr>
      <w:r>
        <w:t>Основные методы решения задач на построение (метод геометрических мест точек, метод параллельного переноса, метод симметрии, метод подобия).</w:t>
      </w:r>
    </w:p>
    <w:p w:rsidR="00E80B14" w:rsidRDefault="00E07B23">
      <w:pPr>
        <w:pStyle w:val="30"/>
        <w:framePr w:w="10656" w:h="14415" w:hRule="exact" w:wrap="none" w:vAnchor="page" w:hAnchor="page" w:x="3087" w:y="4672"/>
        <w:shd w:val="clear" w:color="auto" w:fill="auto"/>
        <w:ind w:left="20" w:right="340"/>
      </w:pPr>
      <w:r>
        <w:rPr>
          <w:rStyle w:val="33"/>
        </w:rPr>
        <w:t xml:space="preserve">Этапы решения задач на построение. </w:t>
      </w:r>
      <w:r>
        <w:rPr>
          <w:rStyle w:val="39"/>
          <w:b/>
          <w:bCs/>
        </w:rPr>
        <w:t>Г еометрические преобразования Преобразования</w:t>
      </w:r>
    </w:p>
    <w:p w:rsidR="00E80B14" w:rsidRDefault="00E07B23">
      <w:pPr>
        <w:pStyle w:val="9"/>
        <w:framePr w:w="10656" w:h="14415" w:hRule="exact" w:wrap="none" w:vAnchor="page" w:hAnchor="page" w:x="3087" w:y="4672"/>
        <w:shd w:val="clear" w:color="auto" w:fill="auto"/>
        <w:spacing w:after="0"/>
        <w:ind w:left="20" w:right="340" w:firstLine="0"/>
      </w:pPr>
      <w:r>
        <w:t>Представление о межпредметном понятии «преобразование». Преобразования в математике (в арифметике, алгебре, геометрические преобразования).</w:t>
      </w:r>
    </w:p>
    <w:p w:rsidR="00E80B14" w:rsidRDefault="00E07B23">
      <w:pPr>
        <w:pStyle w:val="30"/>
        <w:framePr w:w="10656" w:h="14415" w:hRule="exact" w:wrap="none" w:vAnchor="page" w:hAnchor="page" w:x="3087" w:y="4672"/>
        <w:shd w:val="clear" w:color="auto" w:fill="auto"/>
        <w:ind w:left="20"/>
      </w:pPr>
      <w:r>
        <w:rPr>
          <w:rStyle w:val="39"/>
          <w:b/>
          <w:bCs/>
        </w:rPr>
        <w:t>Движения</w:t>
      </w:r>
    </w:p>
    <w:p w:rsidR="00E80B14" w:rsidRDefault="00E07B23">
      <w:pPr>
        <w:pStyle w:val="9"/>
        <w:framePr w:w="10656" w:h="14415" w:hRule="exact" w:wrap="none" w:vAnchor="page" w:hAnchor="page" w:x="3087" w:y="4672"/>
        <w:shd w:val="clear" w:color="auto" w:fill="auto"/>
        <w:spacing w:after="0"/>
        <w:ind w:left="20" w:right="340" w:firstLine="0"/>
      </w:pPr>
      <w:r>
        <w:t>Осевая и центральная симметрии, поворот и параллельный перенос. Комбинации движений на плоскости и их свойства.</w:t>
      </w:r>
    </w:p>
    <w:p w:rsidR="00E80B14" w:rsidRDefault="00E07B23">
      <w:pPr>
        <w:pStyle w:val="30"/>
        <w:framePr w:w="10656" w:h="14415" w:hRule="exact" w:wrap="none" w:vAnchor="page" w:hAnchor="page" w:x="3087" w:y="4672"/>
        <w:shd w:val="clear" w:color="auto" w:fill="auto"/>
        <w:ind w:left="20"/>
      </w:pPr>
      <w:r>
        <w:rPr>
          <w:rStyle w:val="39"/>
          <w:b/>
          <w:bCs/>
        </w:rPr>
        <w:t>Подобие как преобразование</w:t>
      </w:r>
    </w:p>
    <w:p w:rsidR="00E80B14" w:rsidRDefault="00E07B23">
      <w:pPr>
        <w:pStyle w:val="9"/>
        <w:framePr w:w="10656" w:h="14415" w:hRule="exact" w:wrap="none" w:vAnchor="page" w:hAnchor="page" w:x="3087" w:y="4672"/>
        <w:shd w:val="clear" w:color="auto" w:fill="auto"/>
        <w:spacing w:after="0"/>
        <w:ind w:left="20" w:right="340" w:firstLine="0"/>
      </w:pPr>
      <w:r>
        <w:t>Г омотетия. Г еометрические преобразования как средство доказательства утверждений и решения задач.</w:t>
      </w:r>
    </w:p>
    <w:p w:rsidR="00E80B14" w:rsidRDefault="00E07B23">
      <w:pPr>
        <w:pStyle w:val="30"/>
        <w:framePr w:w="10656" w:h="14415" w:hRule="exact" w:wrap="none" w:vAnchor="page" w:hAnchor="page" w:x="3087" w:y="4672"/>
        <w:shd w:val="clear" w:color="auto" w:fill="auto"/>
        <w:ind w:left="20"/>
      </w:pPr>
      <w:r>
        <w:rPr>
          <w:rStyle w:val="39"/>
          <w:b/>
          <w:bCs/>
        </w:rPr>
        <w:t>Векторы и координаты на плоскости Векторы</w:t>
      </w:r>
    </w:p>
    <w:p w:rsidR="00E80B14" w:rsidRDefault="00E07B23">
      <w:pPr>
        <w:pStyle w:val="9"/>
        <w:framePr w:w="10656" w:h="14415" w:hRule="exact" w:wrap="none" w:vAnchor="page" w:hAnchor="page" w:x="3087" w:y="4672"/>
        <w:shd w:val="clear" w:color="auto" w:fill="auto"/>
        <w:spacing w:after="0"/>
        <w:ind w:left="20" w:right="340" w:firstLine="0"/>
      </w:pPr>
      <w:r>
        <w:t>Понятие вектора, действия над векторами, коллинеарные векторы, векторный базис, разложение вектора по базисным векторам. Единственность разложения векторов по базису, скалярное произведение и его свойства, использование векторов в физике.</w:t>
      </w:r>
    </w:p>
    <w:p w:rsidR="00E80B14" w:rsidRDefault="00E07B23">
      <w:pPr>
        <w:pStyle w:val="30"/>
        <w:framePr w:w="10656" w:h="14415" w:hRule="exact" w:wrap="none" w:vAnchor="page" w:hAnchor="page" w:x="3087" w:y="4672"/>
        <w:shd w:val="clear" w:color="auto" w:fill="auto"/>
        <w:ind w:left="20"/>
      </w:pPr>
      <w:r>
        <w:rPr>
          <w:rStyle w:val="39"/>
          <w:b/>
          <w:bCs/>
        </w:rPr>
        <w:t>Координаты</w:t>
      </w:r>
    </w:p>
    <w:p w:rsidR="00E80B14" w:rsidRDefault="00E07B23">
      <w:pPr>
        <w:pStyle w:val="9"/>
        <w:framePr w:w="10656" w:h="14415" w:hRule="exact" w:wrap="none" w:vAnchor="page" w:hAnchor="page" w:x="3087" w:y="4672"/>
        <w:shd w:val="clear" w:color="auto" w:fill="auto"/>
        <w:spacing w:after="0"/>
        <w:ind w:left="20" w:right="340" w:firstLine="0"/>
      </w:pPr>
      <w:r>
        <w:t>Основные понятия, координаты вектора, расстояние между точками. Координаты середины отрезка. Уравнения фигур.</w:t>
      </w:r>
    </w:p>
    <w:p w:rsidR="00E80B14" w:rsidRDefault="00E07B23">
      <w:pPr>
        <w:pStyle w:val="9"/>
        <w:framePr w:w="10656" w:h="14415" w:hRule="exact" w:wrap="none" w:vAnchor="page" w:hAnchor="page" w:x="3087" w:y="4672"/>
        <w:shd w:val="clear" w:color="auto" w:fill="auto"/>
        <w:spacing w:after="0"/>
        <w:ind w:left="20" w:right="340" w:firstLine="0"/>
      </w:pPr>
      <w:r>
        <w:t xml:space="preserve">Применение векторов и координат для решения геометрических задач. Аффинная система координат. Радиус-векторы точек. Центроид системы точек. </w:t>
      </w:r>
      <w:r>
        <w:rPr>
          <w:rStyle w:val="0ptd"/>
        </w:rPr>
        <w:t>История математики</w:t>
      </w:r>
    </w:p>
    <w:p w:rsidR="00E80B14" w:rsidRDefault="00E07B23">
      <w:pPr>
        <w:pStyle w:val="221"/>
        <w:framePr w:w="10656" w:h="14415" w:hRule="exact" w:wrap="none" w:vAnchor="page" w:hAnchor="page" w:x="3087" w:y="4672"/>
        <w:shd w:val="clear" w:color="auto" w:fill="auto"/>
        <w:spacing w:after="0"/>
        <w:ind w:left="20" w:right="340"/>
        <w:jc w:val="left"/>
      </w:pPr>
      <w:r>
        <w:rPr>
          <w:rStyle w:val="220pt2"/>
          <w:i/>
          <w:iCs/>
        </w:rPr>
        <w:t>Возникновение математики как науки, этапы её развития. Основные разделы математики. Выдающиеся математики и их вклад в развитие науки.</w:t>
      </w:r>
    </w:p>
    <w:p w:rsidR="00E80B14" w:rsidRDefault="00E07B23">
      <w:pPr>
        <w:pStyle w:val="221"/>
        <w:framePr w:w="10656" w:h="14415" w:hRule="exact" w:wrap="none" w:vAnchor="page" w:hAnchor="page" w:x="3087" w:y="4672"/>
        <w:shd w:val="clear" w:color="auto" w:fill="auto"/>
        <w:spacing w:after="0"/>
        <w:ind w:left="20" w:right="340"/>
        <w:jc w:val="left"/>
      </w:pPr>
      <w:r>
        <w:rPr>
          <w:rStyle w:val="220pt2"/>
          <w:i/>
          <w:iCs/>
        </w:rPr>
        <w:t>Бесконечность множества простых чисел. Числа и длины отрезков. Рациональные числа. Потребность в иррациональных числах. Школа Пифагора</w:t>
      </w:r>
    </w:p>
    <w:p w:rsidR="00E80B14" w:rsidRDefault="00E07B23">
      <w:pPr>
        <w:pStyle w:val="221"/>
        <w:framePr w:w="10656" w:h="14415" w:hRule="exact" w:wrap="none" w:vAnchor="page" w:hAnchor="page" w:x="3087" w:y="4672"/>
        <w:shd w:val="clear" w:color="auto" w:fill="auto"/>
        <w:spacing w:after="0"/>
        <w:ind w:left="20" w:right="340"/>
        <w:jc w:val="left"/>
      </w:pPr>
      <w:r>
        <w:rPr>
          <w:rStyle w:val="220pt2"/>
          <w:i/>
          <w:iCs/>
        </w:rPr>
        <w:t>Зарождение алгебры в недрах арифметики. Ал-Хорезми. Рождение буквенной символики. П. Ферма, Ф. Виет, Р. Декарт. История вопроса о нахождении формул корней алгебраических уравнений степеней, больших четырёх. Н. Тарталья, Дж. Кардано, Н.Х Абель, Э.Галуа.</w:t>
      </w:r>
    </w:p>
    <w:p w:rsidR="00E80B14" w:rsidRDefault="00E07B23">
      <w:pPr>
        <w:pStyle w:val="221"/>
        <w:framePr w:w="10656" w:h="14415" w:hRule="exact" w:wrap="none" w:vAnchor="page" w:hAnchor="page" w:x="3087" w:y="4672"/>
        <w:shd w:val="clear" w:color="auto" w:fill="auto"/>
        <w:spacing w:after="0"/>
        <w:ind w:left="20" w:right="340"/>
        <w:jc w:val="left"/>
      </w:pPr>
      <w:r>
        <w:rPr>
          <w:rStyle w:val="220pt2"/>
          <w:i/>
          <w:iCs/>
        </w:rPr>
        <w:t>Появление метода координат, позволяюгцего переводить геометрические объекты на язык алгебры. Появление графиков фунщнй. Р. Декарт, П. Ферма. Примеры различных координат.</w:t>
      </w:r>
    </w:p>
    <w:p w:rsidR="00E80B14" w:rsidRDefault="00E07B23">
      <w:pPr>
        <w:pStyle w:val="221"/>
        <w:framePr w:w="10656" w:h="14415" w:hRule="exact" w:wrap="none" w:vAnchor="page" w:hAnchor="page" w:x="3087" w:y="4672"/>
        <w:shd w:val="clear" w:color="auto" w:fill="auto"/>
        <w:spacing w:after="0"/>
        <w:ind w:left="20" w:right="340"/>
        <w:jc w:val="left"/>
      </w:pPr>
      <w:r>
        <w:rPr>
          <w:rStyle w:val="220pt2"/>
          <w:i/>
          <w:iCs/>
        </w:rPr>
        <w:t>Задача Леонардо Пизанского (Фибоначчи) о кроликах, числа Фибоначчи. Задача о шахматной доске. Сходимость геометрической прогрессии.</w:t>
      </w:r>
    </w:p>
    <w:p w:rsidR="00E80B14" w:rsidRDefault="00E07B23">
      <w:pPr>
        <w:pStyle w:val="221"/>
        <w:framePr w:w="10656" w:h="14415" w:hRule="exact" w:wrap="none" w:vAnchor="page" w:hAnchor="page" w:x="3087" w:y="4672"/>
        <w:shd w:val="clear" w:color="auto" w:fill="auto"/>
        <w:spacing w:after="0"/>
        <w:ind w:left="20"/>
        <w:jc w:val="left"/>
      </w:pPr>
      <w:r>
        <w:rPr>
          <w:rStyle w:val="220pt2"/>
          <w:i/>
          <w:iCs/>
        </w:rPr>
        <w:t>Истоки теории вероятностей: страховое дело, азартные игры. П. Ферма, Б.Паскаль, Я. Бернулли,</w:t>
      </w:r>
    </w:p>
    <w:p w:rsidR="00E80B14" w:rsidRDefault="00E07B23">
      <w:pPr>
        <w:pStyle w:val="221"/>
        <w:framePr w:w="10656" w:h="14415" w:hRule="exact" w:wrap="none" w:vAnchor="page" w:hAnchor="page" w:x="3087" w:y="4672"/>
        <w:shd w:val="clear" w:color="auto" w:fill="auto"/>
        <w:tabs>
          <w:tab w:val="left" w:pos="231"/>
        </w:tabs>
        <w:spacing w:after="0"/>
        <w:ind w:left="20"/>
        <w:jc w:val="left"/>
      </w:pPr>
      <w:r>
        <w:rPr>
          <w:rStyle w:val="220pt2"/>
          <w:i/>
          <w:iCs/>
        </w:rPr>
        <w:t>А.</w:t>
      </w:r>
      <w:r>
        <w:rPr>
          <w:rStyle w:val="220pt2"/>
          <w:i/>
          <w:iCs/>
        </w:rPr>
        <w:tab/>
        <w:t>И. Колмогоров.</w:t>
      </w:r>
    </w:p>
    <w:p w:rsidR="00E80B14" w:rsidRDefault="00E07B23">
      <w:pPr>
        <w:pStyle w:val="221"/>
        <w:framePr w:w="10656" w:h="14415" w:hRule="exact" w:wrap="none" w:vAnchor="page" w:hAnchor="page" w:x="3087" w:y="4672"/>
        <w:shd w:val="clear" w:color="auto" w:fill="auto"/>
        <w:spacing w:after="0"/>
        <w:ind w:left="20" w:right="340"/>
        <w:jc w:val="left"/>
      </w:pPr>
      <w:r>
        <w:rPr>
          <w:rStyle w:val="220pt2"/>
          <w:i/>
          <w:iCs/>
        </w:rPr>
        <w:t>От земледелия к геометрии. Пифагор и его школа. Фалес, Архимед. Платон и Аристотель. Построение правильных многоугольников. Триссекиия угла. Квадратура круга. Удвоение куба. История числа ж. Золотое сечение. «Начала» Евклида. Л Эйлер, Н.И.Лобачевский. История пятого постулата.</w:t>
      </w:r>
    </w:p>
    <w:p w:rsidR="00E80B14" w:rsidRDefault="00E07B23">
      <w:pPr>
        <w:pStyle w:val="221"/>
        <w:framePr w:w="10656" w:h="14415" w:hRule="exact" w:wrap="none" w:vAnchor="page" w:hAnchor="page" w:x="3087" w:y="4672"/>
        <w:shd w:val="clear" w:color="auto" w:fill="auto"/>
        <w:spacing w:after="0"/>
        <w:ind w:left="20"/>
        <w:jc w:val="left"/>
      </w:pPr>
      <w:r>
        <w:rPr>
          <w:rStyle w:val="220pt2"/>
          <w:i/>
          <w:iCs/>
        </w:rPr>
        <w:t>Геометрия и искусство. Геометрические закономерности окружаюгцего мира.</w:t>
      </w:r>
    </w:p>
    <w:p w:rsidR="00E80B14" w:rsidRDefault="00E07B23">
      <w:pPr>
        <w:pStyle w:val="221"/>
        <w:framePr w:w="10656" w:h="14415" w:hRule="exact" w:wrap="none" w:vAnchor="page" w:hAnchor="page" w:x="3087" w:y="4672"/>
        <w:shd w:val="clear" w:color="auto" w:fill="auto"/>
        <w:spacing w:after="0"/>
        <w:ind w:left="20" w:right="340"/>
        <w:jc w:val="left"/>
      </w:pPr>
      <w:r>
        <w:rPr>
          <w:rStyle w:val="220pt2"/>
          <w:i/>
          <w:iCs/>
        </w:rPr>
        <w:t>Астрономия и геометрия. Что и как узнали Анаксагор, Эратосфен и Аристарх о размерах Луны, Земли и Солнг/а. Расстояния от Земли до Луны и Солнг/а. Измерение расстояния от Земли до Марса. Роль российских учёных в развитии математики: Л. Эйлер. Н.И.Лобачевский, П.Л. Чебышев, С. Ковалевская,А.Н.Колмогоров.</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70"/>
        <w:framePr w:w="10565" w:h="14986" w:hRule="exact" w:wrap="none" w:vAnchor="page" w:hAnchor="page" w:x="3132" w:y="4389"/>
        <w:shd w:val="clear" w:color="auto" w:fill="auto"/>
        <w:spacing w:after="240"/>
        <w:ind w:left="40" w:right="80" w:firstLine="0"/>
        <w:jc w:val="left"/>
      </w:pPr>
      <w:r>
        <w:rPr>
          <w:rStyle w:val="70pt4"/>
          <w:b/>
          <w:bCs/>
          <w:i/>
          <w:iCs/>
        </w:rPr>
        <w:lastRenderedPageBreak/>
        <w:t>Математика в развитии России: Петр I, школа математических и навигацких наук, развитие российского флота, А.Н.Крылов. Космическая программа иМ.В.Келдыш.</w:t>
      </w:r>
    </w:p>
    <w:p w:rsidR="00E80B14" w:rsidRDefault="00E07B23">
      <w:pPr>
        <w:pStyle w:val="30"/>
        <w:framePr w:w="10565" w:h="14986" w:hRule="exact" w:wrap="none" w:vAnchor="page" w:hAnchor="page" w:x="3132" w:y="4389"/>
        <w:numPr>
          <w:ilvl w:val="0"/>
          <w:numId w:val="151"/>
        </w:numPr>
        <w:shd w:val="clear" w:color="auto" w:fill="auto"/>
        <w:tabs>
          <w:tab w:val="left" w:pos="1571"/>
          <w:tab w:val="left" w:pos="1576"/>
        </w:tabs>
        <w:ind w:left="40"/>
        <w:jc w:val="both"/>
      </w:pPr>
      <w:r>
        <w:rPr>
          <w:rStyle w:val="39"/>
          <w:b/>
          <w:bCs/>
        </w:rPr>
        <w:t>Информатика</w:t>
      </w:r>
    </w:p>
    <w:p w:rsidR="00E80B14" w:rsidRDefault="00E07B23">
      <w:pPr>
        <w:pStyle w:val="9"/>
        <w:framePr w:w="10565" w:h="14986" w:hRule="exact" w:wrap="none" w:vAnchor="page" w:hAnchor="page" w:x="3132" w:y="4389"/>
        <w:shd w:val="clear" w:color="auto" w:fill="auto"/>
        <w:spacing w:after="0"/>
        <w:ind w:left="40" w:right="80" w:firstLine="0"/>
        <w:jc w:val="both"/>
      </w:pPr>
      <w:r>
        <w:t>Программа разработана с целью реализации инженерного образования на уровне основного общего образования при изучении учебного предмета «Информатика».</w:t>
      </w:r>
    </w:p>
    <w:p w:rsidR="00E80B14" w:rsidRDefault="00E07B23">
      <w:pPr>
        <w:pStyle w:val="9"/>
        <w:framePr w:w="10565" w:h="14986" w:hRule="exact" w:wrap="none" w:vAnchor="page" w:hAnchor="page" w:x="3132" w:y="4389"/>
        <w:shd w:val="clear" w:color="auto" w:fill="auto"/>
        <w:tabs>
          <w:tab w:val="left" w:pos="8627"/>
        </w:tabs>
        <w:spacing w:after="0"/>
        <w:ind w:left="40" w:right="1300" w:firstLine="0"/>
        <w:jc w:val="both"/>
      </w:pPr>
      <w:r>
        <w:t>При реализации программыучебногопредмета«Информатика»у учащихся формируется информационная и алгоритмическая культура;умения форма лизациии структурирования информации, способ представления данных в соответствиис</w:t>
      </w:r>
      <w:r>
        <w:tab/>
        <w:t>поставленной</w:t>
      </w:r>
    </w:p>
    <w:p w:rsidR="00E80B14" w:rsidRDefault="00E07B23">
      <w:pPr>
        <w:pStyle w:val="9"/>
        <w:framePr w:w="10565" w:h="14986" w:hRule="exact" w:wrap="none" w:vAnchor="page" w:hAnchor="page" w:x="3132" w:y="4389"/>
        <w:shd w:val="clear" w:color="auto" w:fill="auto"/>
        <w:spacing w:after="0"/>
        <w:ind w:left="40" w:firstLine="3480"/>
      </w:pPr>
      <w:r>
        <w:t>задачей- таблицы,схемы,графики,диаграммы,с</w:t>
      </w:r>
    </w:p>
    <w:p w:rsidR="00E80B14" w:rsidRDefault="00E07B23">
      <w:pPr>
        <w:pStyle w:val="9"/>
        <w:framePr w:w="10565" w:h="14986" w:hRule="exact" w:wrap="none" w:vAnchor="page" w:hAnchor="page" w:x="3132" w:y="4389"/>
        <w:shd w:val="clear" w:color="auto" w:fill="auto"/>
        <w:spacing w:after="0"/>
        <w:ind w:left="40" w:right="80" w:firstLine="3480"/>
      </w:pPr>
      <w:r>
        <w:t>использованием соответствующих программных средств обработки данных; представления о компьютере как универсальном устройстве обработки информации;представления об основных изучаемых понятиях: информация, алгоритм, модель-и</w:t>
      </w:r>
    </w:p>
    <w:p w:rsidR="00E80B14" w:rsidRDefault="00E07B23">
      <w:pPr>
        <w:pStyle w:val="9"/>
        <w:framePr w:w="10565" w:h="14986" w:hRule="exact" w:wrap="none" w:vAnchor="page" w:hAnchor="page" w:x="3132" w:y="4389"/>
        <w:shd w:val="clear" w:color="auto" w:fill="auto"/>
        <w:tabs>
          <w:tab w:val="left" w:pos="6434"/>
        </w:tabs>
        <w:spacing w:after="0"/>
        <w:ind w:left="40" w:firstLine="3480"/>
      </w:pPr>
      <w:r>
        <w:t>их свойствах;</w:t>
      </w:r>
      <w:r>
        <w:tab/>
        <w:t>развивается алгоритмическое</w:t>
      </w:r>
    </w:p>
    <w:p w:rsidR="00E80B14" w:rsidRDefault="00E07B23">
      <w:pPr>
        <w:pStyle w:val="9"/>
        <w:framePr w:w="10565" w:h="14986" w:hRule="exact" w:wrap="none" w:vAnchor="page" w:hAnchor="page" w:x="3132" w:y="4389"/>
        <w:shd w:val="clear" w:color="auto" w:fill="auto"/>
        <w:tabs>
          <w:tab w:val="left" w:pos="8618"/>
        </w:tabs>
        <w:spacing w:after="0"/>
        <w:ind w:left="40" w:firstLine="0"/>
        <w:jc w:val="both"/>
      </w:pPr>
      <w:r>
        <w:t>мышление, необходимое для</w:t>
      </w:r>
      <w:r>
        <w:tab/>
        <w:t>профессиональной</w:t>
      </w:r>
    </w:p>
    <w:p w:rsidR="00E80B14" w:rsidRDefault="00E07B23">
      <w:pPr>
        <w:pStyle w:val="9"/>
        <w:framePr w:w="10565" w:h="14986" w:hRule="exact" w:wrap="none" w:vAnchor="page" w:hAnchor="page" w:x="3132" w:y="4389"/>
        <w:shd w:val="clear" w:color="auto" w:fill="auto"/>
        <w:tabs>
          <w:tab w:val="left" w:pos="5781"/>
          <w:tab w:val="left" w:pos="9002"/>
        </w:tabs>
        <w:spacing w:after="0"/>
        <w:ind w:left="40" w:right="80" w:firstLine="0"/>
      </w:pPr>
      <w:r>
        <w:t>Деятельности в современном обществе; формируются представления о том, как понятия и конструкции информатики применяются в</w:t>
      </w:r>
      <w:r>
        <w:tab/>
        <w:t>реальном мире,</w:t>
      </w:r>
      <w:r>
        <w:tab/>
        <w:t>о</w:t>
      </w:r>
    </w:p>
    <w:p w:rsidR="00E80B14" w:rsidRDefault="00E07B23">
      <w:pPr>
        <w:pStyle w:val="9"/>
        <w:framePr w:w="10565" w:h="14986" w:hRule="exact" w:wrap="none" w:vAnchor="page" w:hAnchor="page" w:x="3132" w:y="4389"/>
        <w:shd w:val="clear" w:color="auto" w:fill="auto"/>
        <w:tabs>
          <w:tab w:val="left" w:pos="1627"/>
          <w:tab w:val="left" w:pos="7262"/>
        </w:tabs>
        <w:spacing w:after="0"/>
        <w:ind w:right="160" w:firstLine="0"/>
        <w:jc w:val="center"/>
      </w:pPr>
      <w:r>
        <w:t>роли</w:t>
      </w:r>
      <w:r>
        <w:tab/>
        <w:t>информационных технологий</w:t>
      </w:r>
      <w:r>
        <w:tab/>
        <w:t>и</w:t>
      </w:r>
    </w:p>
    <w:p w:rsidR="00E80B14" w:rsidRDefault="00E07B23">
      <w:pPr>
        <w:pStyle w:val="9"/>
        <w:framePr w:w="10565" w:h="14986" w:hRule="exact" w:wrap="none" w:vAnchor="page" w:hAnchor="page" w:x="3132" w:y="4389"/>
        <w:shd w:val="clear" w:color="auto" w:fill="auto"/>
        <w:spacing w:after="240"/>
        <w:ind w:left="40" w:right="80" w:firstLine="0"/>
        <w:jc w:val="both"/>
      </w:pPr>
      <w:r>
        <w:t>роботизированных устройств в жизни людей, промышленности и научных исследованиях;навыков и умений безопасного и целесообразного поведения при работе с компьютерными программами и вс е т и Интернет, умения соблюдать нормы информационной этики и права.</w:t>
      </w:r>
    </w:p>
    <w:p w:rsidR="00E80B14" w:rsidRDefault="00E07B23">
      <w:pPr>
        <w:pStyle w:val="30"/>
        <w:framePr w:w="10565" w:h="14986" w:hRule="exact" w:wrap="none" w:vAnchor="page" w:hAnchor="page" w:x="3132" w:y="4389"/>
        <w:shd w:val="clear" w:color="auto" w:fill="auto"/>
        <w:ind w:left="40"/>
        <w:jc w:val="both"/>
      </w:pPr>
      <w:r>
        <w:rPr>
          <w:rStyle w:val="39"/>
          <w:b/>
          <w:bCs/>
        </w:rPr>
        <w:t>Введение</w:t>
      </w:r>
    </w:p>
    <w:p w:rsidR="00E80B14" w:rsidRDefault="00E07B23">
      <w:pPr>
        <w:pStyle w:val="30"/>
        <w:framePr w:w="10565" w:h="14986" w:hRule="exact" w:wrap="none" w:vAnchor="page" w:hAnchor="page" w:x="3132" w:y="4389"/>
        <w:shd w:val="clear" w:color="auto" w:fill="auto"/>
        <w:ind w:left="40"/>
        <w:jc w:val="both"/>
      </w:pPr>
      <w:r>
        <w:rPr>
          <w:rStyle w:val="39"/>
          <w:b/>
          <w:bCs/>
        </w:rPr>
        <w:t>Информация и информационные процессы</w:t>
      </w:r>
    </w:p>
    <w:p w:rsidR="00E80B14" w:rsidRDefault="00E07B23">
      <w:pPr>
        <w:pStyle w:val="9"/>
        <w:framePr w:w="10565" w:h="14986" w:hRule="exact" w:wrap="none" w:vAnchor="page" w:hAnchor="page" w:x="3132" w:y="4389"/>
        <w:shd w:val="clear" w:color="auto" w:fill="auto"/>
        <w:spacing w:after="0"/>
        <w:ind w:left="40" w:firstLine="0"/>
        <w:jc w:val="both"/>
      </w:pPr>
      <w:r>
        <w:t>Информация - одно из основных обобщающих понятий современной науки.</w:t>
      </w:r>
    </w:p>
    <w:p w:rsidR="00E80B14" w:rsidRDefault="00E07B23">
      <w:pPr>
        <w:pStyle w:val="9"/>
        <w:framePr w:w="10565" w:h="14986" w:hRule="exact" w:wrap="none" w:vAnchor="page" w:hAnchor="page" w:x="3132" w:y="4389"/>
        <w:shd w:val="clear" w:color="auto" w:fill="auto"/>
        <w:tabs>
          <w:tab w:val="left" w:pos="3798"/>
          <w:tab w:val="left" w:pos="6520"/>
          <w:tab w:val="left" w:pos="8973"/>
        </w:tabs>
        <w:spacing w:after="0"/>
        <w:ind w:left="40" w:firstLine="0"/>
        <w:jc w:val="both"/>
      </w:pPr>
      <w:r>
        <w:t>Различные</w:t>
      </w:r>
      <w:r>
        <w:tab/>
        <w:t>аспекты</w:t>
      </w:r>
      <w:r>
        <w:tab/>
        <w:t>слова</w:t>
      </w:r>
      <w:r>
        <w:tab/>
        <w:t>«информация»:</w:t>
      </w:r>
    </w:p>
    <w:p w:rsidR="00E80B14" w:rsidRDefault="00E07B23">
      <w:pPr>
        <w:pStyle w:val="9"/>
        <w:framePr w:w="10565" w:h="14986" w:hRule="exact" w:wrap="none" w:vAnchor="page" w:hAnchor="page" w:x="3132" w:y="4389"/>
        <w:shd w:val="clear" w:color="auto" w:fill="auto"/>
        <w:tabs>
          <w:tab w:val="left" w:pos="7336"/>
        </w:tabs>
        <w:spacing w:after="0"/>
        <w:ind w:left="40" w:firstLine="0"/>
        <w:jc w:val="both"/>
      </w:pPr>
      <w:r>
        <w:t>информация как данные, которые могут быть обработаны</w:t>
      </w:r>
      <w:r>
        <w:tab/>
        <w:t>автоматизированной системой</w:t>
      </w:r>
    </w:p>
    <w:p w:rsidR="00E80B14" w:rsidRDefault="00E07B23">
      <w:pPr>
        <w:pStyle w:val="9"/>
        <w:framePr w:w="10565" w:h="14986" w:hRule="exact" w:wrap="none" w:vAnchor="page" w:hAnchor="page" w:x="3132" w:y="4389"/>
        <w:shd w:val="clear" w:color="auto" w:fill="auto"/>
        <w:spacing w:after="0"/>
        <w:ind w:left="40" w:firstLine="0"/>
        <w:jc w:val="both"/>
      </w:pPr>
      <w:r>
        <w:t>и информация как сведения,предназначенные для восприятия человеком.</w:t>
      </w:r>
    </w:p>
    <w:p w:rsidR="00E80B14" w:rsidRDefault="00E07B23">
      <w:pPr>
        <w:pStyle w:val="9"/>
        <w:framePr w:w="10565" w:h="14986" w:hRule="exact" w:wrap="none" w:vAnchor="page" w:hAnchor="page" w:x="3132" w:y="4389"/>
        <w:shd w:val="clear" w:color="auto" w:fill="auto"/>
        <w:tabs>
          <w:tab w:val="left" w:pos="6102"/>
        </w:tabs>
        <w:spacing w:after="0"/>
        <w:ind w:left="40" w:firstLine="0"/>
        <w:jc w:val="both"/>
      </w:pPr>
      <w:r>
        <w:t>Примеры данных:тексты,числа. Дискретность</w:t>
      </w:r>
      <w:r>
        <w:tab/>
        <w:t>данных. Анализ</w:t>
      </w:r>
    </w:p>
    <w:p w:rsidR="00E80B14" w:rsidRDefault="00E07B23">
      <w:pPr>
        <w:pStyle w:val="9"/>
        <w:framePr w:w="10565" w:h="14986" w:hRule="exact" w:wrap="none" w:vAnchor="page" w:hAnchor="page" w:x="3132" w:y="4389"/>
        <w:shd w:val="clear" w:color="auto" w:fill="auto"/>
        <w:tabs>
          <w:tab w:val="left" w:pos="6088"/>
        </w:tabs>
        <w:spacing w:after="0"/>
        <w:ind w:left="40" w:right="80" w:firstLine="0"/>
        <w:jc w:val="both"/>
      </w:pPr>
      <w:r>
        <w:t>данных.Возможность описания не прерывных объектов и процессов спомощью дискретных данных. Информационные</w:t>
      </w:r>
      <w:r>
        <w:tab/>
        <w:t>процессы-процессы,связанные</w:t>
      </w:r>
    </w:p>
    <w:p w:rsidR="00E80B14" w:rsidRDefault="00E07B23">
      <w:pPr>
        <w:pStyle w:val="9"/>
        <w:framePr w:w="10565" w:h="14986" w:hRule="exact" w:wrap="none" w:vAnchor="page" w:hAnchor="page" w:x="3132" w:y="4389"/>
        <w:shd w:val="clear" w:color="auto" w:fill="auto"/>
        <w:spacing w:after="0"/>
        <w:ind w:left="40" w:firstLine="0"/>
        <w:jc w:val="both"/>
      </w:pPr>
      <w:r>
        <w:t>схранением, преобразованием и передачей данных.</w:t>
      </w:r>
    </w:p>
    <w:p w:rsidR="00E80B14" w:rsidRDefault="00E07B23">
      <w:pPr>
        <w:pStyle w:val="30"/>
        <w:framePr w:w="10565" w:h="14986" w:hRule="exact" w:wrap="none" w:vAnchor="page" w:hAnchor="page" w:x="3132" w:y="4389"/>
        <w:shd w:val="clear" w:color="auto" w:fill="auto"/>
        <w:ind w:left="40"/>
        <w:jc w:val="both"/>
      </w:pPr>
      <w:r>
        <w:rPr>
          <w:rStyle w:val="39"/>
          <w:b/>
          <w:bCs/>
        </w:rPr>
        <w:t>Компьютер-универсальное устройство обработки данных</w:t>
      </w:r>
    </w:p>
    <w:p w:rsidR="00E80B14" w:rsidRDefault="00E07B23">
      <w:pPr>
        <w:pStyle w:val="9"/>
        <w:framePr w:w="10565" w:h="14986" w:hRule="exact" w:wrap="none" w:vAnchor="page" w:hAnchor="page" w:x="3132" w:y="4389"/>
        <w:shd w:val="clear" w:color="auto" w:fill="auto"/>
        <w:tabs>
          <w:tab w:val="left" w:pos="3155"/>
          <w:tab w:val="left" w:pos="5483"/>
          <w:tab w:val="left" w:pos="8906"/>
        </w:tabs>
        <w:spacing w:after="0"/>
        <w:ind w:left="40" w:firstLine="0"/>
        <w:jc w:val="both"/>
      </w:pPr>
      <w:r>
        <w:t>Архитектура</w:t>
      </w:r>
      <w:r>
        <w:tab/>
        <w:t>компьютера:</w:t>
      </w:r>
      <w:r>
        <w:tab/>
        <w:t>процессор, оперативная</w:t>
      </w:r>
      <w:r>
        <w:tab/>
        <w:t>память,внешняя</w:t>
      </w:r>
    </w:p>
    <w:p w:rsidR="00E80B14" w:rsidRDefault="00E07B23">
      <w:pPr>
        <w:pStyle w:val="9"/>
        <w:framePr w:w="10565" w:h="14986" w:hRule="exact" w:wrap="none" w:vAnchor="page" w:hAnchor="page" w:x="3132" w:y="4389"/>
        <w:shd w:val="clear" w:color="auto" w:fill="auto"/>
        <w:spacing w:after="0"/>
        <w:ind w:left="40" w:firstLine="0"/>
        <w:jc w:val="both"/>
      </w:pPr>
      <w:r>
        <w:t>энергонезависимая память,устройства ввода-вывода; их количественные характеристики.</w:t>
      </w:r>
    </w:p>
    <w:p w:rsidR="00E80B14" w:rsidRDefault="00E07B23">
      <w:pPr>
        <w:pStyle w:val="70"/>
        <w:framePr w:w="10565" w:h="14986" w:hRule="exact" w:wrap="none" w:vAnchor="page" w:hAnchor="page" w:x="3132" w:y="4389"/>
        <w:shd w:val="clear" w:color="auto" w:fill="auto"/>
        <w:ind w:left="40" w:right="700" w:firstLine="0"/>
      </w:pPr>
      <w:r>
        <w:rPr>
          <w:rStyle w:val="70pt4"/>
          <w:b/>
          <w:bCs/>
          <w:i/>
          <w:iCs/>
        </w:rPr>
        <w:t>Компьютеры, встроенные в технические устройства и производственные комплексы. Роботизированные производства, аддитивные технологии (ЗБ-принтеры).</w:t>
      </w:r>
    </w:p>
    <w:p w:rsidR="00E80B14" w:rsidRDefault="00E07B23">
      <w:pPr>
        <w:pStyle w:val="9"/>
        <w:framePr w:w="10565" w:h="14986" w:hRule="exact" w:wrap="none" w:vAnchor="page" w:hAnchor="page" w:x="3132" w:y="4389"/>
        <w:shd w:val="clear" w:color="auto" w:fill="auto"/>
        <w:spacing w:after="0"/>
        <w:ind w:left="40" w:firstLine="0"/>
        <w:jc w:val="both"/>
      </w:pPr>
      <w:r>
        <w:t>Программное обеспечение компьютера.</w:t>
      </w:r>
    </w:p>
    <w:p w:rsidR="00E80B14" w:rsidRDefault="00E07B23">
      <w:pPr>
        <w:pStyle w:val="9"/>
        <w:framePr w:w="10565" w:h="14986" w:hRule="exact" w:wrap="none" w:vAnchor="page" w:hAnchor="page" w:x="3132" w:y="4389"/>
        <w:shd w:val="clear" w:color="auto" w:fill="auto"/>
        <w:spacing w:after="0"/>
        <w:ind w:left="40" w:right="700" w:firstLine="0"/>
        <w:jc w:val="both"/>
      </w:pPr>
      <w:r>
        <w:t xml:space="preserve">Носители информации, используемые в ИКТ. История и перспективы развития.Представление об объемах данных и скоростях доступа,характерных для различных видов носителей. </w:t>
      </w:r>
      <w:r>
        <w:rPr>
          <w:rStyle w:val="0ptd"/>
        </w:rPr>
        <w:t>Носители информации в живой природе.</w:t>
      </w:r>
    </w:p>
    <w:p w:rsidR="00E80B14" w:rsidRDefault="00E07B23">
      <w:pPr>
        <w:pStyle w:val="9"/>
        <w:framePr w:w="10565" w:h="14986" w:hRule="exact" w:wrap="none" w:vAnchor="page" w:hAnchor="page" w:x="3132" w:y="4389"/>
        <w:shd w:val="clear" w:color="auto" w:fill="auto"/>
        <w:spacing w:after="0"/>
        <w:ind w:left="40" w:right="700" w:firstLine="0"/>
      </w:pPr>
      <w:r>
        <w:t>История и тенденции развития компьютеров, улучшение характеристик компьютеров. Супер компьютеры.</w:t>
      </w:r>
    </w:p>
    <w:p w:rsidR="00E80B14" w:rsidRDefault="00E07B23">
      <w:pPr>
        <w:pStyle w:val="70"/>
        <w:framePr w:w="10565" w:h="14986" w:hRule="exact" w:wrap="none" w:vAnchor="page" w:hAnchor="page" w:x="3132" w:y="4389"/>
        <w:shd w:val="clear" w:color="auto" w:fill="auto"/>
        <w:ind w:left="40" w:right="700" w:firstLine="0"/>
      </w:pPr>
      <w:r>
        <w:rPr>
          <w:rStyle w:val="70pt4"/>
          <w:b/>
          <w:bCs/>
          <w:i/>
          <w:iCs/>
        </w:rPr>
        <w:t xml:space="preserve">Физические ограничения на значения характеристик компьютеров. Параллельные вычисления. </w:t>
      </w:r>
      <w:r>
        <w:rPr>
          <w:rStyle w:val="70pt"/>
        </w:rPr>
        <w:t>Техника безопасности и правила работы на компьютере.</w:t>
      </w:r>
    </w:p>
    <w:p w:rsidR="00E80B14" w:rsidRDefault="00E07B23">
      <w:pPr>
        <w:pStyle w:val="30"/>
        <w:framePr w:w="10565" w:h="14986" w:hRule="exact" w:wrap="none" w:vAnchor="page" w:hAnchor="page" w:x="3132" w:y="4389"/>
        <w:shd w:val="clear" w:color="auto" w:fill="auto"/>
        <w:ind w:left="40" w:right="5220"/>
      </w:pPr>
      <w:r>
        <w:rPr>
          <w:rStyle w:val="39"/>
          <w:b/>
          <w:bCs/>
        </w:rPr>
        <w:t>Математические основы информатики Тексты и кодирование</w:t>
      </w:r>
    </w:p>
    <w:p w:rsidR="00E80B14" w:rsidRDefault="00E07B23">
      <w:pPr>
        <w:pStyle w:val="9"/>
        <w:framePr w:w="10565" w:h="14986" w:hRule="exact" w:wrap="none" w:vAnchor="page" w:hAnchor="page" w:x="3132" w:y="4389"/>
        <w:shd w:val="clear" w:color="auto" w:fill="auto"/>
        <w:tabs>
          <w:tab w:val="left" w:pos="8493"/>
        </w:tabs>
        <w:spacing w:after="0"/>
        <w:ind w:left="40" w:firstLine="0"/>
        <w:jc w:val="both"/>
      </w:pPr>
      <w:r>
        <w:t>Символ .Алфавит-конечное множество символов.Текст-конечная</w:t>
      </w:r>
      <w:r>
        <w:tab/>
        <w:t>последовательность</w:t>
      </w:r>
    </w:p>
    <w:p w:rsidR="00E80B14" w:rsidRDefault="00E07B23">
      <w:pPr>
        <w:pStyle w:val="9"/>
        <w:framePr w:w="10565" w:h="14986" w:hRule="exact" w:wrap="none" w:vAnchor="page" w:hAnchor="page" w:x="3132" w:y="4389"/>
        <w:shd w:val="clear" w:color="auto" w:fill="auto"/>
        <w:tabs>
          <w:tab w:val="left" w:pos="2771"/>
        </w:tabs>
        <w:spacing w:after="0"/>
        <w:ind w:left="40" w:right="80" w:firstLine="0"/>
      </w:pPr>
      <w:r>
        <w:t>символов данного алфавита. Количество различных текстов данной длины в данном алфавите. Разнообразие</w:t>
      </w:r>
      <w:r>
        <w:tab/>
        <w:t>языков и алфавитов. Естественные и формальные</w:t>
      </w:r>
    </w:p>
    <w:p w:rsidR="00E80B14" w:rsidRDefault="00E07B23">
      <w:pPr>
        <w:pStyle w:val="9"/>
        <w:framePr w:w="10565" w:h="14986" w:hRule="exact" w:wrap="none" w:vAnchor="page" w:hAnchor="page" w:x="3132" w:y="4389"/>
        <w:shd w:val="clear" w:color="auto" w:fill="auto"/>
        <w:spacing w:after="0"/>
        <w:ind w:left="40" w:firstLine="0"/>
        <w:jc w:val="both"/>
      </w:pPr>
      <w:r>
        <w:t>языки .Алфавит текстов на русском языке.</w:t>
      </w:r>
    </w:p>
    <w:p w:rsidR="00E80B14" w:rsidRDefault="00E07B23">
      <w:pPr>
        <w:pStyle w:val="9"/>
        <w:framePr w:w="10565" w:h="14986" w:hRule="exact" w:wrap="none" w:vAnchor="page" w:hAnchor="page" w:x="3132" w:y="4389"/>
        <w:shd w:val="clear" w:color="auto" w:fill="auto"/>
        <w:spacing w:after="0"/>
        <w:ind w:left="40" w:right="700" w:firstLine="0"/>
        <w:jc w:val="both"/>
      </w:pPr>
      <w:r>
        <w:t>Кодирование символов одного алфавита с помощью кодовых словв другом алфавите; кодовая таблица, декодирование.</w:t>
      </w:r>
    </w:p>
    <w:p w:rsidR="00E80B14" w:rsidRDefault="00E07B23">
      <w:pPr>
        <w:pStyle w:val="9"/>
        <w:framePr w:w="10565" w:h="14986" w:hRule="exact" w:wrap="none" w:vAnchor="page" w:hAnchor="page" w:x="3132" w:y="4389"/>
        <w:shd w:val="clear" w:color="auto" w:fill="auto"/>
        <w:spacing w:after="0"/>
        <w:ind w:left="40" w:firstLine="0"/>
        <w:jc w:val="both"/>
      </w:pPr>
      <w:r>
        <w:t>Двоичный алфавит.Представление данных в компьютере как текстов в двоичном алфавите.</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10570" w:h="15213" w:hRule="exact" w:wrap="none" w:vAnchor="page" w:hAnchor="page" w:x="3130" w:y="4303"/>
        <w:shd w:val="clear" w:color="auto" w:fill="auto"/>
        <w:tabs>
          <w:tab w:val="left" w:pos="8809"/>
          <w:tab w:val="left" w:pos="10422"/>
        </w:tabs>
        <w:spacing w:after="0"/>
        <w:ind w:left="20" w:firstLine="0"/>
      </w:pPr>
      <w:r>
        <w:lastRenderedPageBreak/>
        <w:t>Двоичные коды с фиксированной длиной кодового слова.Разрядность</w:t>
      </w:r>
      <w:r>
        <w:tab/>
        <w:t>кода</w:t>
      </w:r>
      <w:r>
        <w:tab/>
        <w:t>-</w:t>
      </w:r>
    </w:p>
    <w:p w:rsidR="00E80B14" w:rsidRDefault="00E07B23">
      <w:pPr>
        <w:pStyle w:val="9"/>
        <w:framePr w:w="10570" w:h="15213" w:hRule="exact" w:wrap="none" w:vAnchor="page" w:hAnchor="page" w:x="3130" w:y="4303"/>
        <w:shd w:val="clear" w:color="auto" w:fill="auto"/>
        <w:spacing w:after="0"/>
        <w:ind w:left="20" w:firstLine="0"/>
      </w:pPr>
      <w:r>
        <w:t>длина кодового слова.Примеры двоичных кодов с разрядностью8,16,32.</w:t>
      </w:r>
    </w:p>
    <w:p w:rsidR="00E80B14" w:rsidRDefault="00E07B23">
      <w:pPr>
        <w:pStyle w:val="9"/>
        <w:framePr w:w="10570" w:h="15213" w:hRule="exact" w:wrap="none" w:vAnchor="page" w:hAnchor="page" w:x="3130" w:y="4303"/>
        <w:shd w:val="clear" w:color="auto" w:fill="auto"/>
        <w:tabs>
          <w:tab w:val="left" w:pos="3553"/>
          <w:tab w:val="left" w:pos="5982"/>
          <w:tab w:val="left" w:pos="9514"/>
          <w:tab w:val="left" w:pos="10374"/>
        </w:tabs>
        <w:spacing w:after="0"/>
        <w:ind w:left="20" w:firstLine="0"/>
      </w:pPr>
      <w:r>
        <w:t>Единицы измерения</w:t>
      </w:r>
      <w:r>
        <w:tab/>
        <w:t>длины двоичных</w:t>
      </w:r>
      <w:r>
        <w:tab/>
        <w:t>текстов:бит,байт,Килобайт</w:t>
      </w:r>
      <w:r>
        <w:tab/>
        <w:t>и</w:t>
      </w:r>
      <w:r>
        <w:tab/>
        <w:t>т.</w:t>
      </w:r>
    </w:p>
    <w:p w:rsidR="00E80B14" w:rsidRDefault="00E07B23">
      <w:pPr>
        <w:pStyle w:val="9"/>
        <w:framePr w:w="10570" w:h="15213" w:hRule="exact" w:wrap="none" w:vAnchor="page" w:hAnchor="page" w:x="3130" w:y="4303"/>
        <w:shd w:val="clear" w:color="auto" w:fill="auto"/>
        <w:spacing w:after="0"/>
        <w:ind w:left="20" w:firstLine="0"/>
      </w:pPr>
      <w:r>
        <w:t>д.Количество информации, содержащееся в сообщении.</w:t>
      </w:r>
    </w:p>
    <w:p w:rsidR="00E80B14" w:rsidRDefault="00E07B23">
      <w:pPr>
        <w:pStyle w:val="70"/>
        <w:framePr w:w="10570" w:h="15213" w:hRule="exact" w:wrap="none" w:vAnchor="page" w:hAnchor="page" w:x="3130" w:y="4303"/>
        <w:shd w:val="clear" w:color="auto" w:fill="auto"/>
        <w:ind w:left="20" w:firstLine="0"/>
        <w:jc w:val="left"/>
      </w:pPr>
      <w:r>
        <w:rPr>
          <w:rStyle w:val="70pt4"/>
          <w:b/>
          <w:bCs/>
          <w:i/>
          <w:iCs/>
        </w:rPr>
        <w:t>Подход А.Н.Колмогоровак определению количества информации.</w:t>
      </w:r>
    </w:p>
    <w:p w:rsidR="00E80B14" w:rsidRDefault="00E07B23">
      <w:pPr>
        <w:pStyle w:val="9"/>
        <w:framePr w:w="10570" w:h="15213" w:hRule="exact" w:wrap="none" w:vAnchor="page" w:hAnchor="page" w:x="3130" w:y="4303"/>
        <w:shd w:val="clear" w:color="auto" w:fill="auto"/>
        <w:tabs>
          <w:tab w:val="left" w:pos="8871"/>
        </w:tabs>
        <w:spacing w:after="0"/>
        <w:ind w:left="20" w:right="120" w:firstLine="0"/>
      </w:pPr>
      <w:r>
        <w:t xml:space="preserve">Зависимость количества кодовых комбинаций от разрядности кода. </w:t>
      </w:r>
      <w:r>
        <w:rPr>
          <w:rStyle w:val="0ptd"/>
          <w:lang w:val="en-US"/>
        </w:rPr>
        <w:t>KodASCII</w:t>
      </w:r>
      <w:r w:rsidRPr="004D5D9C">
        <w:rPr>
          <w:rStyle w:val="0ptd"/>
        </w:rPr>
        <w:t>.</w:t>
      </w:r>
      <w:r w:rsidRPr="004D5D9C">
        <w:t xml:space="preserve"> </w:t>
      </w:r>
      <w:r>
        <w:t>Кодировки кириллицы.Примеры кодирования букв национальных алфавитов.</w:t>
      </w:r>
      <w:r>
        <w:tab/>
        <w:t>Представление</w:t>
      </w:r>
    </w:p>
    <w:p w:rsidR="00E80B14" w:rsidRDefault="00E07B23">
      <w:pPr>
        <w:pStyle w:val="70"/>
        <w:framePr w:w="10570" w:h="15213" w:hRule="exact" w:wrap="none" w:vAnchor="page" w:hAnchor="page" w:x="3130" w:y="4303"/>
        <w:shd w:val="clear" w:color="auto" w:fill="auto"/>
        <w:ind w:left="20" w:firstLine="0"/>
        <w:jc w:val="left"/>
      </w:pPr>
      <w:r>
        <w:rPr>
          <w:rStyle w:val="70pt"/>
        </w:rPr>
        <w:t xml:space="preserve">о стандарте </w:t>
      </w:r>
      <w:r>
        <w:rPr>
          <w:rStyle w:val="70pt"/>
          <w:lang w:val="en-US"/>
        </w:rPr>
        <w:t>Unicode</w:t>
      </w:r>
      <w:r w:rsidRPr="004D5D9C">
        <w:rPr>
          <w:rStyle w:val="70pt"/>
        </w:rPr>
        <w:t xml:space="preserve">. </w:t>
      </w:r>
      <w:r>
        <w:rPr>
          <w:rStyle w:val="70pt4"/>
          <w:b/>
          <w:bCs/>
          <w:i/>
          <w:iCs/>
        </w:rPr>
        <w:t>Таблицы кодировки с алфавитом, отличным от двоичного.</w:t>
      </w:r>
    </w:p>
    <w:p w:rsidR="00E80B14" w:rsidRDefault="00E07B23">
      <w:pPr>
        <w:pStyle w:val="70"/>
        <w:framePr w:w="10570" w:h="15213" w:hRule="exact" w:wrap="none" w:vAnchor="page" w:hAnchor="page" w:x="3130" w:y="4303"/>
        <w:shd w:val="clear" w:color="auto" w:fill="auto"/>
        <w:tabs>
          <w:tab w:val="left" w:pos="2478"/>
        </w:tabs>
        <w:ind w:left="20" w:firstLine="0"/>
        <w:jc w:val="left"/>
      </w:pPr>
      <w:r>
        <w:rPr>
          <w:rStyle w:val="70pt4"/>
          <w:b/>
          <w:bCs/>
          <w:i/>
          <w:iCs/>
        </w:rPr>
        <w:t>Искажение</w:t>
      </w:r>
      <w:r>
        <w:rPr>
          <w:rStyle w:val="70pt4"/>
          <w:b/>
          <w:bCs/>
          <w:i/>
          <w:iCs/>
        </w:rPr>
        <w:tab/>
        <w:t>информации при передаче.Коды,исправляющие ошибки. Возможность</w:t>
      </w:r>
    </w:p>
    <w:p w:rsidR="00E80B14" w:rsidRDefault="00E07B23">
      <w:pPr>
        <w:pStyle w:val="70"/>
        <w:framePr w:w="10570" w:h="15213" w:hRule="exact" w:wrap="none" w:vAnchor="page" w:hAnchor="page" w:x="3130" w:y="4303"/>
        <w:shd w:val="clear" w:color="auto" w:fill="auto"/>
        <w:ind w:left="20" w:firstLine="0"/>
        <w:jc w:val="left"/>
      </w:pPr>
      <w:r>
        <w:rPr>
          <w:rStyle w:val="70pt4"/>
          <w:b/>
          <w:bCs/>
          <w:i/>
          <w:iCs/>
        </w:rPr>
        <w:t>однозначного декодирования для кодов с различной длиной кодовых слов.</w:t>
      </w:r>
    </w:p>
    <w:p w:rsidR="00E80B14" w:rsidRDefault="00E07B23">
      <w:pPr>
        <w:pStyle w:val="30"/>
        <w:framePr w:w="10570" w:h="15213" w:hRule="exact" w:wrap="none" w:vAnchor="page" w:hAnchor="page" w:x="3130" w:y="4303"/>
        <w:shd w:val="clear" w:color="auto" w:fill="auto"/>
        <w:ind w:left="20"/>
      </w:pPr>
      <w:r>
        <w:rPr>
          <w:rStyle w:val="39"/>
          <w:b/>
          <w:bCs/>
        </w:rPr>
        <w:t>Дискретизация</w:t>
      </w:r>
    </w:p>
    <w:p w:rsidR="00E80B14" w:rsidRDefault="00E07B23">
      <w:pPr>
        <w:pStyle w:val="9"/>
        <w:framePr w:w="10570" w:h="15213" w:hRule="exact" w:wrap="none" w:vAnchor="page" w:hAnchor="page" w:x="3130" w:y="4303"/>
        <w:shd w:val="clear" w:color="auto" w:fill="auto"/>
        <w:tabs>
          <w:tab w:val="left" w:pos="7182"/>
        </w:tabs>
        <w:spacing w:after="0"/>
        <w:ind w:left="20" w:firstLine="0"/>
      </w:pPr>
      <w:r>
        <w:t>Измерение идискретизация.</w:t>
      </w:r>
      <w:r>
        <w:tab/>
        <w:t>Общее представление</w:t>
      </w:r>
    </w:p>
    <w:p w:rsidR="00E80B14" w:rsidRDefault="00E07B23">
      <w:pPr>
        <w:pStyle w:val="9"/>
        <w:framePr w:w="10570" w:h="15213" w:hRule="exact" w:wrap="none" w:vAnchor="page" w:hAnchor="page" w:x="3130" w:y="4303"/>
        <w:shd w:val="clear" w:color="auto" w:fill="auto"/>
        <w:spacing w:after="0"/>
        <w:ind w:left="20" w:firstLine="0"/>
      </w:pPr>
      <w:r>
        <w:t>оцифровом представлении аудиовизуальных и других непрерывных данных.</w:t>
      </w:r>
    </w:p>
    <w:p w:rsidR="00E80B14" w:rsidRDefault="00E07B23">
      <w:pPr>
        <w:pStyle w:val="9"/>
        <w:framePr w:w="10570" w:h="15213" w:hRule="exact" w:wrap="none" w:vAnchor="page" w:hAnchor="page" w:x="3130" w:y="4303"/>
        <w:shd w:val="clear" w:color="auto" w:fill="auto"/>
        <w:tabs>
          <w:tab w:val="left" w:pos="2391"/>
          <w:tab w:val="left" w:pos="8290"/>
        </w:tabs>
        <w:spacing w:after="0"/>
        <w:ind w:left="20" w:firstLine="0"/>
      </w:pPr>
      <w:r>
        <w:t>Кодирование</w:t>
      </w:r>
      <w:r>
        <w:tab/>
        <w:t xml:space="preserve">цвета. Цветовые модели. Модели </w:t>
      </w:r>
      <w:r>
        <w:rPr>
          <w:lang w:val="en-US"/>
        </w:rPr>
        <w:t>RGB</w:t>
      </w:r>
      <w:r w:rsidRPr="004D5D9C">
        <w:t xml:space="preserve"> </w:t>
      </w:r>
      <w:r>
        <w:t xml:space="preserve">и </w:t>
      </w:r>
      <w:r>
        <w:rPr>
          <w:lang w:val="en-US"/>
        </w:rPr>
        <w:t>CMYK</w:t>
      </w:r>
      <w:r w:rsidRPr="004D5D9C">
        <w:t>.</w:t>
      </w:r>
      <w:r w:rsidRPr="004D5D9C">
        <w:tab/>
      </w:r>
      <w:r>
        <w:rPr>
          <w:rStyle w:val="0ptd"/>
        </w:rPr>
        <w:t xml:space="preserve">Модели </w:t>
      </w:r>
      <w:r>
        <w:rPr>
          <w:rStyle w:val="0ptd"/>
          <w:lang w:val="en-US"/>
        </w:rPr>
        <w:t>HSB</w:t>
      </w:r>
    </w:p>
    <w:p w:rsidR="00E80B14" w:rsidRDefault="00E07B23">
      <w:pPr>
        <w:pStyle w:val="9"/>
        <w:framePr w:w="10570" w:h="15213" w:hRule="exact" w:wrap="none" w:vAnchor="page" w:hAnchor="page" w:x="3130" w:y="4303"/>
        <w:shd w:val="clear" w:color="auto" w:fill="auto"/>
        <w:spacing w:after="0"/>
        <w:ind w:left="20" w:right="120" w:firstLine="2360"/>
      </w:pPr>
      <w:r>
        <w:t>мСМГ.Глубина кодирования. Знакомство с растровой и векторной графикой. Кодирование звука. Разрядность и частота записи. Количество каналов записи.</w:t>
      </w:r>
    </w:p>
    <w:p w:rsidR="00E80B14" w:rsidRDefault="00E07B23">
      <w:pPr>
        <w:pStyle w:val="9"/>
        <w:framePr w:w="10570" w:h="15213" w:hRule="exact" w:wrap="none" w:vAnchor="page" w:hAnchor="page" w:x="3130" w:y="4303"/>
        <w:shd w:val="clear" w:color="auto" w:fill="auto"/>
        <w:tabs>
          <w:tab w:val="left" w:pos="4767"/>
          <w:tab w:val="left" w:pos="10417"/>
        </w:tabs>
        <w:spacing w:after="0"/>
        <w:ind w:left="20" w:firstLine="0"/>
      </w:pPr>
      <w:r>
        <w:t>Оценка количественных</w:t>
      </w:r>
      <w:r>
        <w:tab/>
        <w:t>параметров, связанных спредставлением</w:t>
      </w:r>
      <w:r>
        <w:tab/>
        <w:t>и</w:t>
      </w:r>
    </w:p>
    <w:p w:rsidR="00E80B14" w:rsidRDefault="00E07B23">
      <w:pPr>
        <w:pStyle w:val="9"/>
        <w:framePr w:w="10570" w:h="15213" w:hRule="exact" w:wrap="none" w:vAnchor="page" w:hAnchor="page" w:x="3130" w:y="4303"/>
        <w:shd w:val="clear" w:color="auto" w:fill="auto"/>
        <w:spacing w:after="0"/>
        <w:ind w:left="20" w:firstLine="0"/>
      </w:pPr>
      <w:r>
        <w:t>хранением изображений и звуковых файлов.</w:t>
      </w:r>
    </w:p>
    <w:p w:rsidR="00E80B14" w:rsidRDefault="00E07B23">
      <w:pPr>
        <w:pStyle w:val="30"/>
        <w:framePr w:w="10570" w:h="15213" w:hRule="exact" w:wrap="none" w:vAnchor="page" w:hAnchor="page" w:x="3130" w:y="4303"/>
        <w:shd w:val="clear" w:color="auto" w:fill="auto"/>
        <w:ind w:left="20"/>
      </w:pPr>
      <w:r>
        <w:rPr>
          <w:rStyle w:val="39"/>
          <w:b/>
          <w:bCs/>
        </w:rPr>
        <w:t>Системы счисления</w:t>
      </w:r>
    </w:p>
    <w:p w:rsidR="00E80B14" w:rsidRDefault="00E07B23">
      <w:pPr>
        <w:pStyle w:val="9"/>
        <w:framePr w:w="10570" w:h="15213" w:hRule="exact" w:wrap="none" w:vAnchor="page" w:hAnchor="page" w:x="3130" w:y="4303"/>
        <w:shd w:val="clear" w:color="auto" w:fill="auto"/>
        <w:spacing w:after="0"/>
        <w:ind w:left="20" w:right="120" w:firstLine="0"/>
      </w:pPr>
      <w:r>
        <w:t>Позиционные и непозиционные системы счисления. Примеры представления чисел в позиционных системах счисления.</w:t>
      </w:r>
    </w:p>
    <w:p w:rsidR="00E80B14" w:rsidRDefault="00E07B23">
      <w:pPr>
        <w:pStyle w:val="9"/>
        <w:framePr w:w="10570" w:h="15213" w:hRule="exact" w:wrap="none" w:vAnchor="page" w:hAnchor="page" w:x="3130" w:y="4303"/>
        <w:shd w:val="clear" w:color="auto" w:fill="auto"/>
        <w:spacing w:after="0"/>
        <w:ind w:left="20" w:right="400" w:firstLine="0"/>
        <w:jc w:val="both"/>
      </w:pPr>
      <w:r>
        <w:t>Основание системы счисления. Алфавит (множество цифр) системы счисления. Количество цифр, используемых в системе счисления с заданным основанием. Краткая и развернутая формы записи чисел в позиционных системахсчисления.</w:t>
      </w:r>
    </w:p>
    <w:p w:rsidR="00E80B14" w:rsidRDefault="00E07B23">
      <w:pPr>
        <w:pStyle w:val="9"/>
        <w:framePr w:w="10570" w:h="15213" w:hRule="exact" w:wrap="none" w:vAnchor="page" w:hAnchor="page" w:x="3130" w:y="4303"/>
        <w:shd w:val="clear" w:color="auto" w:fill="auto"/>
        <w:spacing w:after="0"/>
        <w:ind w:left="20" w:right="120" w:firstLine="0"/>
      </w:pPr>
      <w:r>
        <w:t>Двоичная система счисления,запись целых чисел в редела хот Одо 1024. Перевод натуральных чисел из десятичной системы счисления в двоичную и из двоичной в десятичную.</w:t>
      </w:r>
    </w:p>
    <w:p w:rsidR="00E80B14" w:rsidRDefault="00E07B23">
      <w:pPr>
        <w:pStyle w:val="9"/>
        <w:framePr w:w="10570" w:h="15213" w:hRule="exact" w:wrap="none" w:vAnchor="page" w:hAnchor="page" w:x="3130" w:y="4303"/>
        <w:shd w:val="clear" w:color="auto" w:fill="auto"/>
        <w:spacing w:after="0"/>
        <w:ind w:left="20" w:right="120" w:firstLine="0"/>
      </w:pPr>
      <w:r>
        <w:t>Восьмеричная и шестнадцатеричная системы счисления. Перевод натуральных чисел из десятичной системы счисления в восьмеричную, шестнадцатеричную и обратно.</w:t>
      </w:r>
    </w:p>
    <w:p w:rsidR="00E80B14" w:rsidRDefault="00E07B23">
      <w:pPr>
        <w:pStyle w:val="9"/>
        <w:framePr w:w="10570" w:h="15213" w:hRule="exact" w:wrap="none" w:vAnchor="page" w:hAnchor="page" w:x="3130" w:y="4303"/>
        <w:shd w:val="clear" w:color="auto" w:fill="auto"/>
        <w:tabs>
          <w:tab w:val="left" w:pos="1873"/>
        </w:tabs>
        <w:spacing w:after="0"/>
        <w:ind w:left="20" w:firstLine="0"/>
      </w:pPr>
      <w:r>
        <w:t>Перевод</w:t>
      </w:r>
      <w:r>
        <w:tab/>
        <w:t>натуральных чисел из двоичной системы счисления в восьмеричную и</w:t>
      </w:r>
    </w:p>
    <w:p w:rsidR="00E80B14" w:rsidRDefault="00E07B23">
      <w:pPr>
        <w:pStyle w:val="9"/>
        <w:framePr w:w="10570" w:h="15213" w:hRule="exact" w:wrap="none" w:vAnchor="page" w:hAnchor="page" w:x="3130" w:y="4303"/>
        <w:shd w:val="clear" w:color="auto" w:fill="auto"/>
        <w:spacing w:after="0"/>
        <w:ind w:left="20" w:firstLine="0"/>
      </w:pPr>
      <w:r>
        <w:t>шестнадцатеричную иобратно.</w:t>
      </w:r>
    </w:p>
    <w:p w:rsidR="00E80B14" w:rsidRDefault="00E07B23">
      <w:pPr>
        <w:pStyle w:val="70"/>
        <w:framePr w:w="10570" w:h="15213" w:hRule="exact" w:wrap="none" w:vAnchor="page" w:hAnchor="page" w:x="3130" w:y="4303"/>
        <w:shd w:val="clear" w:color="auto" w:fill="auto"/>
        <w:ind w:left="20" w:firstLine="0"/>
        <w:jc w:val="left"/>
      </w:pPr>
      <w:r>
        <w:rPr>
          <w:rStyle w:val="70pt4"/>
          <w:b/>
          <w:bCs/>
          <w:i/>
          <w:iCs/>
        </w:rPr>
        <w:t>Арифметические действия в системах счисления.</w:t>
      </w:r>
    </w:p>
    <w:p w:rsidR="00E80B14" w:rsidRDefault="00E07B23">
      <w:pPr>
        <w:pStyle w:val="30"/>
        <w:framePr w:w="10570" w:h="15213" w:hRule="exact" w:wrap="none" w:vAnchor="page" w:hAnchor="page" w:x="3130" w:y="4303"/>
        <w:shd w:val="clear" w:color="auto" w:fill="auto"/>
        <w:ind w:left="20"/>
      </w:pPr>
      <w:r>
        <w:rPr>
          <w:rStyle w:val="39"/>
          <w:b/>
          <w:bCs/>
        </w:rPr>
        <w:t>Элементы комбинаторики,теории множеств и математической логики</w:t>
      </w:r>
    </w:p>
    <w:p w:rsidR="00E80B14" w:rsidRDefault="00E07B23">
      <w:pPr>
        <w:pStyle w:val="9"/>
        <w:framePr w:w="10570" w:h="15213" w:hRule="exact" w:wrap="none" w:vAnchor="page" w:hAnchor="page" w:x="3130" w:y="4303"/>
        <w:shd w:val="clear" w:color="auto" w:fill="auto"/>
        <w:tabs>
          <w:tab w:val="left" w:pos="8281"/>
        </w:tabs>
        <w:spacing w:after="0"/>
        <w:ind w:left="20" w:firstLine="0"/>
      </w:pPr>
      <w:r>
        <w:t>Расчет</w:t>
      </w:r>
      <w:r>
        <w:tab/>
        <w:t>количества вариантов:</w:t>
      </w:r>
    </w:p>
    <w:p w:rsidR="00E80B14" w:rsidRDefault="00E07B23">
      <w:pPr>
        <w:pStyle w:val="9"/>
        <w:framePr w:w="10570" w:h="15213" w:hRule="exact" w:wrap="none" w:vAnchor="page" w:hAnchor="page" w:x="3130" w:y="4303"/>
        <w:shd w:val="clear" w:color="auto" w:fill="auto"/>
        <w:spacing w:after="0"/>
        <w:ind w:left="20" w:right="120" w:firstLine="0"/>
      </w:pPr>
      <w:r>
        <w:t>Формулы перемножения и сложения количества вариантов.Количество текстов данной длины в данном алфавите.</w:t>
      </w:r>
    </w:p>
    <w:p w:rsidR="00E80B14" w:rsidRDefault="00E07B23">
      <w:pPr>
        <w:pStyle w:val="9"/>
        <w:framePr w:w="10570" w:h="15213" w:hRule="exact" w:wrap="none" w:vAnchor="page" w:hAnchor="page" w:x="3130" w:y="4303"/>
        <w:shd w:val="clear" w:color="auto" w:fill="auto"/>
        <w:tabs>
          <w:tab w:val="left" w:pos="8098"/>
          <w:tab w:val="left" w:pos="10330"/>
        </w:tabs>
        <w:spacing w:after="0"/>
        <w:ind w:left="20" w:firstLine="0"/>
      </w:pPr>
      <w:r>
        <w:t>Множество.Определение количества элементов вомножествах,</w:t>
      </w:r>
      <w:r>
        <w:tab/>
        <w:t>полученных</w:t>
      </w:r>
      <w:r>
        <w:tab/>
        <w:t>из</w:t>
      </w:r>
    </w:p>
    <w:p w:rsidR="00E80B14" w:rsidRDefault="00E07B23">
      <w:pPr>
        <w:pStyle w:val="9"/>
        <w:framePr w:w="10570" w:h="15213" w:hRule="exact" w:wrap="none" w:vAnchor="page" w:hAnchor="page" w:x="3130" w:y="4303"/>
        <w:shd w:val="clear" w:color="auto" w:fill="auto"/>
        <w:spacing w:after="0"/>
        <w:ind w:left="20" w:right="120" w:firstLine="0"/>
      </w:pPr>
      <w:r>
        <w:t>двух и литрех базовых множеств спомощью операций объединения, пересечения и дополнения. Высказывания. Простые и сложные высказывания. Диаграммы Эйлера-Венна. Логические значения высказываний. Логические выражения. Логические операции: «и» (конъюнкция, логическое умножение), «или» (дизъюнкция, логическое сложение), «не» (логическое отрицание). Правила записи логических выражений. Приоритеты логических операций.</w:t>
      </w:r>
    </w:p>
    <w:p w:rsidR="00E80B14" w:rsidRDefault="00E07B23">
      <w:pPr>
        <w:pStyle w:val="9"/>
        <w:framePr w:w="10570" w:h="15213" w:hRule="exact" w:wrap="none" w:vAnchor="page" w:hAnchor="page" w:x="3130" w:y="4303"/>
        <w:shd w:val="clear" w:color="auto" w:fill="auto"/>
        <w:spacing w:after="0"/>
        <w:ind w:left="20" w:firstLine="0"/>
      </w:pPr>
      <w:r>
        <w:t>Таблицы истинности. Построение таблицистинности для логических выражений.</w:t>
      </w:r>
    </w:p>
    <w:p w:rsidR="00E80B14" w:rsidRDefault="00E07B23">
      <w:pPr>
        <w:pStyle w:val="70"/>
        <w:framePr w:w="10570" w:h="15213" w:hRule="exact" w:wrap="none" w:vAnchor="page" w:hAnchor="page" w:x="3130" w:y="4303"/>
        <w:shd w:val="clear" w:color="auto" w:fill="auto"/>
        <w:tabs>
          <w:tab w:val="left" w:pos="2622"/>
        </w:tabs>
        <w:ind w:left="20" w:firstLine="0"/>
        <w:jc w:val="left"/>
      </w:pPr>
      <w:r>
        <w:rPr>
          <w:rStyle w:val="70pt4"/>
          <w:b/>
          <w:bCs/>
          <w:i/>
          <w:iCs/>
        </w:rPr>
        <w:t>Логические</w:t>
      </w:r>
      <w:r>
        <w:rPr>
          <w:rStyle w:val="70pt4"/>
          <w:b/>
          <w:bCs/>
          <w:i/>
          <w:iCs/>
        </w:rPr>
        <w:tab/>
        <w:t>операции следования (импликация) и равносильности</w:t>
      </w:r>
    </w:p>
    <w:p w:rsidR="00E80B14" w:rsidRDefault="00E07B23">
      <w:pPr>
        <w:pStyle w:val="70"/>
        <w:framePr w:w="10570" w:h="15213" w:hRule="exact" w:wrap="none" w:vAnchor="page" w:hAnchor="page" w:x="3130" w:y="4303"/>
        <w:shd w:val="clear" w:color="auto" w:fill="auto"/>
        <w:ind w:left="20" w:right="120" w:firstLine="0"/>
        <w:jc w:val="left"/>
      </w:pPr>
      <w:r>
        <w:rPr>
          <w:rStyle w:val="70pt4"/>
          <w:b/>
          <w:bCs/>
          <w:i/>
          <w:iCs/>
        </w:rPr>
        <w:t>(эквивалентность). Свойства логических операций. Законы алгебры логики. Использование таблиц истинности для доказательства законов алгебры логики. Логические элементы. Схемы логических элементов и их физическая(электронная) реализация. Знакомство Слогическими основами компьютера.</w:t>
      </w:r>
    </w:p>
    <w:p w:rsidR="00E80B14" w:rsidRDefault="00E07B23">
      <w:pPr>
        <w:pStyle w:val="30"/>
        <w:framePr w:w="10570" w:h="15213" w:hRule="exact" w:wrap="none" w:vAnchor="page" w:hAnchor="page" w:x="3130" w:y="4303"/>
        <w:shd w:val="clear" w:color="auto" w:fill="auto"/>
        <w:ind w:left="20"/>
      </w:pPr>
      <w:r>
        <w:rPr>
          <w:rStyle w:val="39"/>
          <w:b/>
          <w:bCs/>
        </w:rPr>
        <w:t>Списки, графы, деревья</w:t>
      </w:r>
    </w:p>
    <w:p w:rsidR="00E80B14" w:rsidRDefault="00E07B23">
      <w:pPr>
        <w:pStyle w:val="9"/>
        <w:framePr w:w="10570" w:h="15213" w:hRule="exact" w:wrap="none" w:vAnchor="page" w:hAnchor="page" w:x="3130" w:y="4303"/>
        <w:shd w:val="clear" w:color="auto" w:fill="auto"/>
        <w:spacing w:after="0"/>
        <w:ind w:left="20" w:right="120" w:firstLine="0"/>
      </w:pPr>
      <w:r>
        <w:t>Список.Первый элемент,последний элемент,предыдущий элемент, следующий элемент.Вставка,удаленней замена элемента.</w:t>
      </w:r>
    </w:p>
    <w:p w:rsidR="00E80B14" w:rsidRDefault="00E07B23">
      <w:pPr>
        <w:pStyle w:val="9"/>
        <w:framePr w:w="10570" w:h="15213" w:hRule="exact" w:wrap="none" w:vAnchor="page" w:hAnchor="page" w:x="3130" w:y="4303"/>
        <w:shd w:val="clear" w:color="auto" w:fill="auto"/>
        <w:tabs>
          <w:tab w:val="left" w:pos="8756"/>
        </w:tabs>
        <w:spacing w:after="0"/>
        <w:ind w:left="20" w:firstLine="0"/>
      </w:pPr>
      <w:r>
        <w:t>Граф.Вершина,ребро,путь.Ориентированные и неориентированные</w:t>
      </w:r>
      <w:r>
        <w:tab/>
        <w:t>графы.</w:t>
      </w:r>
    </w:p>
    <w:p w:rsidR="00E80B14" w:rsidRDefault="00E07B23">
      <w:pPr>
        <w:pStyle w:val="9"/>
        <w:framePr w:w="10570" w:h="15213" w:hRule="exact" w:wrap="none" w:vAnchor="page" w:hAnchor="page" w:x="3130" w:y="4303"/>
        <w:shd w:val="clear" w:color="auto" w:fill="auto"/>
        <w:tabs>
          <w:tab w:val="left" w:pos="7863"/>
        </w:tabs>
        <w:spacing w:after="0"/>
        <w:ind w:left="20" w:firstLine="0"/>
      </w:pPr>
      <w:r>
        <w:t>Начальная вершина(источник)</w:t>
      </w:r>
      <w:r>
        <w:tab/>
        <w:t>и</w:t>
      </w:r>
    </w:p>
    <w:p w:rsidR="00E80B14" w:rsidRDefault="00E07B23">
      <w:pPr>
        <w:pStyle w:val="9"/>
        <w:framePr w:w="10570" w:h="15213" w:hRule="exact" w:wrap="none" w:vAnchor="page" w:hAnchor="page" w:x="3130" w:y="4303"/>
        <w:shd w:val="clear" w:color="auto" w:fill="auto"/>
        <w:spacing w:after="0"/>
        <w:ind w:left="20" w:firstLine="0"/>
      </w:pPr>
      <w:r>
        <w:t>конечнаявершина(сток)в</w:t>
      </w:r>
    </w:p>
    <w:p w:rsidR="00E80B14" w:rsidRDefault="00E07B23">
      <w:pPr>
        <w:pStyle w:val="9"/>
        <w:framePr w:w="10570" w:h="15213" w:hRule="exact" w:wrap="none" w:vAnchor="page" w:hAnchor="page" w:x="3130" w:y="4303"/>
        <w:shd w:val="clear" w:color="auto" w:fill="auto"/>
        <w:spacing w:after="0"/>
        <w:ind w:left="20" w:right="120" w:firstLine="0"/>
      </w:pPr>
      <w:r>
        <w:t>Ориентированном графе.Длина(вес)ребра и пути.Понятие минимального пути. Матрица межностиграфа(сдлина миребер).</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10565" w:h="15012" w:hRule="exact" w:wrap="none" w:vAnchor="page" w:hAnchor="page" w:x="3132" w:y="4303"/>
        <w:shd w:val="clear" w:color="auto" w:fill="auto"/>
        <w:tabs>
          <w:tab w:val="left" w:pos="7259"/>
          <w:tab w:val="left" w:pos="9131"/>
        </w:tabs>
        <w:spacing w:after="0"/>
        <w:ind w:left="40" w:firstLine="0"/>
        <w:jc w:val="both"/>
      </w:pPr>
      <w:r>
        <w:lastRenderedPageBreak/>
        <w:t>Дерево.Корень, лист,вершина(узел).Предшествующая</w:t>
      </w:r>
      <w:r>
        <w:tab/>
        <w:t>вершина,</w:t>
      </w:r>
      <w:r>
        <w:tab/>
        <w:t>последующие</w:t>
      </w:r>
    </w:p>
    <w:p w:rsidR="00E80B14" w:rsidRDefault="00E07B23">
      <w:pPr>
        <w:pStyle w:val="70"/>
        <w:framePr w:w="10565" w:h="15012" w:hRule="exact" w:wrap="none" w:vAnchor="page" w:hAnchor="page" w:x="3132" w:y="4303"/>
        <w:shd w:val="clear" w:color="auto" w:fill="auto"/>
        <w:ind w:left="40" w:firstLine="0"/>
      </w:pPr>
      <w:r>
        <w:rPr>
          <w:rStyle w:val="70pt"/>
        </w:rPr>
        <w:t>вершины.Под дерево. Высота дерева</w:t>
      </w:r>
      <w:r>
        <w:rPr>
          <w:rStyle w:val="70pt4"/>
          <w:b/>
          <w:bCs/>
          <w:i/>
          <w:iCs/>
        </w:rPr>
        <w:t>.Бинарное дерево.Генеалогическое дерево.</w:t>
      </w:r>
    </w:p>
    <w:p w:rsidR="00E80B14" w:rsidRDefault="00E07B23">
      <w:pPr>
        <w:pStyle w:val="30"/>
        <w:framePr w:w="10565" w:h="15012" w:hRule="exact" w:wrap="none" w:vAnchor="page" w:hAnchor="page" w:x="3132" w:y="4303"/>
        <w:shd w:val="clear" w:color="auto" w:fill="auto"/>
        <w:ind w:left="40" w:right="100"/>
      </w:pPr>
      <w:r>
        <w:rPr>
          <w:rStyle w:val="39"/>
          <w:b/>
          <w:bCs/>
        </w:rPr>
        <w:t>Алгоритмы и элементы программирования Исполнители и алгоритмы.Управлениеисполнителями</w:t>
      </w:r>
    </w:p>
    <w:p w:rsidR="00E80B14" w:rsidRDefault="00E07B23">
      <w:pPr>
        <w:pStyle w:val="9"/>
        <w:framePr w:w="10565" w:h="15012" w:hRule="exact" w:wrap="none" w:vAnchor="page" w:hAnchor="page" w:x="3132" w:y="4303"/>
        <w:shd w:val="clear" w:color="auto" w:fill="auto"/>
        <w:spacing w:after="0"/>
        <w:ind w:left="40" w:right="100" w:firstLine="0"/>
        <w:jc w:val="both"/>
      </w:pPr>
      <w:r>
        <w:t>Исполнители. Состояния,возможные обстановки и система команд исполнителя;команды- приказы и команды-запросы; отказ исполнителя. Необходимость формального описания и сполнителя. Ручное управление исполнителем.</w:t>
      </w:r>
    </w:p>
    <w:p w:rsidR="00E80B14" w:rsidRDefault="00E07B23">
      <w:pPr>
        <w:pStyle w:val="9"/>
        <w:framePr w:w="10565" w:h="15012" w:hRule="exact" w:wrap="none" w:vAnchor="page" w:hAnchor="page" w:x="3132" w:y="4303"/>
        <w:shd w:val="clear" w:color="auto" w:fill="auto"/>
        <w:tabs>
          <w:tab w:val="left" w:pos="8752"/>
        </w:tabs>
        <w:spacing w:after="0"/>
        <w:ind w:left="40" w:firstLine="0"/>
        <w:jc w:val="both"/>
      </w:pPr>
      <w:r>
        <w:t>Алгоритм как план управления и сполнителем</w:t>
      </w:r>
      <w:r>
        <w:tab/>
        <w:t>(исполнителями).</w:t>
      </w:r>
    </w:p>
    <w:p w:rsidR="00E80B14" w:rsidRDefault="00E07B23">
      <w:pPr>
        <w:pStyle w:val="9"/>
        <w:framePr w:w="10565" w:h="15012" w:hRule="exact" w:wrap="none" w:vAnchor="page" w:hAnchor="page" w:x="3132" w:y="4303"/>
        <w:shd w:val="clear" w:color="auto" w:fill="auto"/>
        <w:tabs>
          <w:tab w:val="left" w:pos="8618"/>
        </w:tabs>
        <w:spacing w:after="0"/>
        <w:ind w:left="40" w:right="100" w:firstLine="0"/>
      </w:pPr>
      <w:r>
        <w:t>Алгоритмический язык (язык программирования) -формальный язык для записи алгоритмов. Программа-запись алгоритма на конкретном</w:t>
      </w:r>
      <w:r>
        <w:tab/>
        <w:t>алгоритмическом</w:t>
      </w:r>
    </w:p>
    <w:p w:rsidR="00E80B14" w:rsidRDefault="00E07B23">
      <w:pPr>
        <w:pStyle w:val="9"/>
        <w:framePr w:w="10565" w:h="15012" w:hRule="exact" w:wrap="none" w:vAnchor="page" w:hAnchor="page" w:x="3132" w:y="4303"/>
        <w:shd w:val="clear" w:color="auto" w:fill="auto"/>
        <w:tabs>
          <w:tab w:val="left" w:pos="8747"/>
        </w:tabs>
        <w:spacing w:after="0"/>
        <w:ind w:left="40" w:firstLine="0"/>
        <w:jc w:val="both"/>
      </w:pPr>
      <w:r>
        <w:t>языке.</w:t>
      </w:r>
      <w:r>
        <w:tab/>
        <w:t>Компьютер-</w:t>
      </w:r>
    </w:p>
    <w:p w:rsidR="00E80B14" w:rsidRDefault="00E07B23">
      <w:pPr>
        <w:pStyle w:val="9"/>
        <w:framePr w:w="10565" w:h="15012" w:hRule="exact" w:wrap="none" w:vAnchor="page" w:hAnchor="page" w:x="3132" w:y="4303"/>
        <w:shd w:val="clear" w:color="auto" w:fill="auto"/>
        <w:spacing w:after="0"/>
        <w:ind w:left="40" w:right="100" w:firstLine="0"/>
      </w:pPr>
      <w:r>
        <w:t xml:space="preserve">автоматическое устройство,способное управлять позаранее составленной программе исполнителями, выполняющими команды.Программное управление исполнителем. </w:t>
      </w:r>
      <w:r>
        <w:rPr>
          <w:rStyle w:val="0ptd"/>
        </w:rPr>
        <w:t>Программное управление самодвижущимся роботом.</w:t>
      </w:r>
    </w:p>
    <w:p w:rsidR="00E80B14" w:rsidRDefault="00E07B23">
      <w:pPr>
        <w:pStyle w:val="9"/>
        <w:framePr w:w="10565" w:h="15012" w:hRule="exact" w:wrap="none" w:vAnchor="page" w:hAnchor="page" w:x="3132" w:y="4303"/>
        <w:shd w:val="clear" w:color="auto" w:fill="auto"/>
        <w:spacing w:after="0"/>
        <w:ind w:left="40" w:right="100" w:firstLine="0"/>
      </w:pPr>
      <w:r>
        <w:t>Словесное описание алгоритмов. Описание алгоритма с помощью блок-схем. Отличие словесного описания алгоритма,отописанияна формально малгоритмическом языке.</w:t>
      </w:r>
    </w:p>
    <w:p w:rsidR="00E80B14" w:rsidRDefault="00E07B23">
      <w:pPr>
        <w:pStyle w:val="9"/>
        <w:framePr w:w="10565" w:h="15012" w:hRule="exact" w:wrap="none" w:vAnchor="page" w:hAnchor="page" w:x="3132" w:y="4303"/>
        <w:shd w:val="clear" w:color="auto" w:fill="auto"/>
        <w:spacing w:after="0"/>
        <w:ind w:left="40" w:firstLine="0"/>
        <w:jc w:val="both"/>
      </w:pPr>
      <w:r>
        <w:t>Системы программирования.Средства создания и выполнения программ.</w:t>
      </w:r>
    </w:p>
    <w:p w:rsidR="00E80B14" w:rsidRDefault="00E07B23">
      <w:pPr>
        <w:pStyle w:val="70"/>
        <w:framePr w:w="10565" w:h="15012" w:hRule="exact" w:wrap="none" w:vAnchor="page" w:hAnchor="page" w:x="3132" w:y="4303"/>
        <w:shd w:val="clear" w:color="auto" w:fill="auto"/>
        <w:ind w:left="40" w:firstLine="0"/>
      </w:pPr>
      <w:r>
        <w:rPr>
          <w:rStyle w:val="70pt4"/>
          <w:b/>
          <w:bCs/>
          <w:i/>
          <w:iCs/>
        </w:rPr>
        <w:t>Понятие об этапах разработки программи приема хотладки программ.</w:t>
      </w:r>
    </w:p>
    <w:p w:rsidR="00E80B14" w:rsidRDefault="00E07B23">
      <w:pPr>
        <w:pStyle w:val="9"/>
        <w:framePr w:w="10565" w:h="15012" w:hRule="exact" w:wrap="none" w:vAnchor="page" w:hAnchor="page" w:x="3132" w:y="4303"/>
        <w:shd w:val="clear" w:color="auto" w:fill="auto"/>
        <w:spacing w:after="0"/>
        <w:ind w:left="40" w:firstLine="0"/>
        <w:jc w:val="both"/>
      </w:pPr>
      <w:r>
        <w:t>Управление. Сигнал. Обратная связь. Примеры: компьютер и управляемый имисполнитель (в том</w:t>
      </w:r>
    </w:p>
    <w:p w:rsidR="00E80B14" w:rsidRDefault="00E07B23">
      <w:pPr>
        <w:pStyle w:val="9"/>
        <w:framePr w:w="10565" w:h="15012" w:hRule="exact" w:wrap="none" w:vAnchor="page" w:hAnchor="page" w:x="3132" w:y="4303"/>
        <w:shd w:val="clear" w:color="auto" w:fill="auto"/>
        <w:tabs>
          <w:tab w:val="left" w:pos="1867"/>
          <w:tab w:val="left" w:pos="3898"/>
          <w:tab w:val="left" w:pos="7738"/>
        </w:tabs>
        <w:spacing w:after="0"/>
        <w:ind w:right="100" w:firstLine="0"/>
        <w:jc w:val="right"/>
      </w:pPr>
      <w:r>
        <w:t>числе</w:t>
      </w:r>
      <w:r>
        <w:tab/>
        <w:t>робот);</w:t>
      </w:r>
      <w:r>
        <w:tab/>
        <w:t>компьютер, получающий</w:t>
      </w:r>
      <w:r>
        <w:tab/>
        <w:t>сигналыот</w:t>
      </w:r>
    </w:p>
    <w:p w:rsidR="00E80B14" w:rsidRDefault="00E07B23">
      <w:pPr>
        <w:pStyle w:val="9"/>
        <w:framePr w:w="10565" w:h="15012" w:hRule="exact" w:wrap="none" w:vAnchor="page" w:hAnchor="page" w:x="3132" w:y="4303"/>
        <w:shd w:val="clear" w:color="auto" w:fill="auto"/>
        <w:tabs>
          <w:tab w:val="left" w:pos="9486"/>
        </w:tabs>
        <w:spacing w:after="0"/>
        <w:ind w:left="40" w:firstLine="0"/>
        <w:jc w:val="both"/>
      </w:pPr>
      <w:r>
        <w:t>цифровых датчиков входе наблюдений и экспериментов,</w:t>
      </w:r>
      <w:r>
        <w:tab/>
        <w:t>и</w:t>
      </w:r>
    </w:p>
    <w:p w:rsidR="00E80B14" w:rsidRDefault="00E07B23">
      <w:pPr>
        <w:pStyle w:val="9"/>
        <w:framePr w:w="10565" w:h="15012" w:hRule="exact" w:wrap="none" w:vAnchor="page" w:hAnchor="page" w:x="3132" w:y="4303"/>
        <w:shd w:val="clear" w:color="auto" w:fill="auto"/>
        <w:spacing w:after="0"/>
        <w:ind w:left="40" w:firstLine="0"/>
        <w:jc w:val="both"/>
      </w:pPr>
      <w:r>
        <w:t>управляющий реальными (втом числе движущимися) устройствами.</w:t>
      </w:r>
    </w:p>
    <w:p w:rsidR="00E80B14" w:rsidRDefault="00E07B23">
      <w:pPr>
        <w:pStyle w:val="30"/>
        <w:framePr w:w="10565" w:h="15012" w:hRule="exact" w:wrap="none" w:vAnchor="page" w:hAnchor="page" w:x="3132" w:y="4303"/>
        <w:shd w:val="clear" w:color="auto" w:fill="auto"/>
        <w:ind w:left="40"/>
        <w:jc w:val="both"/>
      </w:pPr>
      <w:r>
        <w:rPr>
          <w:rStyle w:val="39"/>
          <w:b/>
          <w:bCs/>
        </w:rPr>
        <w:t>Алгоритмические конструкции</w:t>
      </w:r>
    </w:p>
    <w:p w:rsidR="00E80B14" w:rsidRDefault="00E07B23">
      <w:pPr>
        <w:pStyle w:val="9"/>
        <w:framePr w:w="10565" w:h="15012" w:hRule="exact" w:wrap="none" w:vAnchor="page" w:hAnchor="page" w:x="3132" w:y="4303"/>
        <w:shd w:val="clear" w:color="auto" w:fill="auto"/>
        <w:spacing w:after="0"/>
        <w:ind w:left="40" w:right="100" w:firstLine="0"/>
      </w:pPr>
      <w:r>
        <w:t>Конструкция «следование». Линейныйалгоритм. Ограниченность линейных алгоритмов: не возможность предусмотреть зависимость последовательности выполняемых действий от исходных данных.</w:t>
      </w:r>
    </w:p>
    <w:p w:rsidR="00E80B14" w:rsidRDefault="00E07B23">
      <w:pPr>
        <w:pStyle w:val="9"/>
        <w:framePr w:w="10565" w:h="15012" w:hRule="exact" w:wrap="none" w:vAnchor="page" w:hAnchor="page" w:x="3132" w:y="4303"/>
        <w:shd w:val="clear" w:color="auto" w:fill="auto"/>
        <w:spacing w:after="0"/>
        <w:ind w:left="40" w:firstLine="0"/>
        <w:jc w:val="both"/>
      </w:pPr>
      <w:r>
        <w:t>Конструкция «ветвление». Условный оператор: полная и неполная формы.</w:t>
      </w:r>
    </w:p>
    <w:p w:rsidR="00E80B14" w:rsidRDefault="00E07B23">
      <w:pPr>
        <w:pStyle w:val="9"/>
        <w:framePr w:w="10565" w:h="15012" w:hRule="exact" w:wrap="none" w:vAnchor="page" w:hAnchor="page" w:x="3132" w:y="4303"/>
        <w:shd w:val="clear" w:color="auto" w:fill="auto"/>
        <w:spacing w:after="0"/>
        <w:ind w:left="40" w:right="100" w:firstLine="0"/>
        <w:jc w:val="both"/>
      </w:pPr>
      <w:r>
        <w:t>Выполнение и невыполнения условия (истинность и ложность высказывания). Простые и составные условия. Запись составных условий.</w:t>
      </w:r>
    </w:p>
    <w:p w:rsidR="00E80B14" w:rsidRDefault="00E07B23">
      <w:pPr>
        <w:pStyle w:val="70"/>
        <w:framePr w:w="10565" w:h="15012" w:hRule="exact" w:wrap="none" w:vAnchor="page" w:hAnchor="page" w:x="3132" w:y="4303"/>
        <w:shd w:val="clear" w:color="auto" w:fill="auto"/>
        <w:ind w:left="40" w:right="520" w:firstLine="0"/>
      </w:pPr>
      <w:r>
        <w:rPr>
          <w:rStyle w:val="70pt"/>
        </w:rPr>
        <w:t xml:space="preserve">Конструкция «повторения»:циклы с заданным числом повторений, с условием выполнения, с переменной цикла. </w:t>
      </w:r>
      <w:r>
        <w:rPr>
          <w:rStyle w:val="70pt4"/>
          <w:b/>
          <w:bCs/>
          <w:i/>
          <w:iCs/>
        </w:rPr>
        <w:t>Проверка условия выполнения цикладо начала выполнения тела цикла и после выполнения телацикла:постусловие и предусловие цикла.Инвариант цикла.</w:t>
      </w:r>
    </w:p>
    <w:p w:rsidR="00E80B14" w:rsidRDefault="00E07B23">
      <w:pPr>
        <w:pStyle w:val="9"/>
        <w:framePr w:w="10565" w:h="15012" w:hRule="exact" w:wrap="none" w:vAnchor="page" w:hAnchor="page" w:x="3132" w:y="4303"/>
        <w:shd w:val="clear" w:color="auto" w:fill="auto"/>
        <w:spacing w:after="0"/>
        <w:ind w:left="40" w:firstLine="0"/>
        <w:jc w:val="both"/>
      </w:pPr>
      <w:r>
        <w:t>Запись алгоритмических конструкций в выбранном языке программирования.</w:t>
      </w:r>
    </w:p>
    <w:p w:rsidR="00E80B14" w:rsidRDefault="00E07B23">
      <w:pPr>
        <w:pStyle w:val="70"/>
        <w:framePr w:w="10565" w:h="15012" w:hRule="exact" w:wrap="none" w:vAnchor="page" w:hAnchor="page" w:x="3132" w:y="4303"/>
        <w:shd w:val="clear" w:color="auto" w:fill="auto"/>
        <w:tabs>
          <w:tab w:val="left" w:pos="6971"/>
          <w:tab w:val="left" w:pos="10470"/>
        </w:tabs>
        <w:ind w:left="40" w:firstLine="0"/>
      </w:pPr>
      <w:r>
        <w:rPr>
          <w:rStyle w:val="70pt4"/>
          <w:b/>
          <w:bCs/>
          <w:i/>
          <w:iCs/>
        </w:rPr>
        <w:t>Примеры записи команд ветвления и повторения</w:t>
      </w:r>
      <w:r>
        <w:rPr>
          <w:rStyle w:val="70pt4"/>
          <w:b/>
          <w:bCs/>
          <w:i/>
          <w:iCs/>
        </w:rPr>
        <w:tab/>
        <w:t>и других конструкций</w:t>
      </w:r>
      <w:r>
        <w:rPr>
          <w:rStyle w:val="70pt4"/>
          <w:b/>
          <w:bCs/>
          <w:i/>
          <w:iCs/>
        </w:rPr>
        <w:tab/>
        <w:t>в</w:t>
      </w:r>
    </w:p>
    <w:p w:rsidR="00E80B14" w:rsidRDefault="00E07B23">
      <w:pPr>
        <w:pStyle w:val="70"/>
        <w:framePr w:w="10565" w:h="15012" w:hRule="exact" w:wrap="none" w:vAnchor="page" w:hAnchor="page" w:x="3132" w:y="4303"/>
        <w:shd w:val="clear" w:color="auto" w:fill="auto"/>
        <w:ind w:left="40" w:firstLine="0"/>
      </w:pPr>
      <w:r>
        <w:rPr>
          <w:rStyle w:val="70pt4"/>
          <w:b/>
          <w:bCs/>
          <w:i/>
          <w:iCs/>
        </w:rPr>
        <w:t>различных алгоритмических языках.</w:t>
      </w:r>
    </w:p>
    <w:p w:rsidR="00E80B14" w:rsidRDefault="00E07B23">
      <w:pPr>
        <w:pStyle w:val="30"/>
        <w:framePr w:w="10565" w:h="15012" w:hRule="exact" w:wrap="none" w:vAnchor="page" w:hAnchor="page" w:x="3132" w:y="4303"/>
        <w:shd w:val="clear" w:color="auto" w:fill="auto"/>
        <w:ind w:left="40"/>
        <w:jc w:val="both"/>
      </w:pPr>
      <w:r>
        <w:rPr>
          <w:rStyle w:val="39"/>
          <w:b/>
          <w:bCs/>
        </w:rPr>
        <w:t>Разработка алгоритмов и программ</w:t>
      </w:r>
    </w:p>
    <w:p w:rsidR="00E80B14" w:rsidRDefault="00E07B23">
      <w:pPr>
        <w:pStyle w:val="70"/>
        <w:framePr w:w="10565" w:h="15012" w:hRule="exact" w:wrap="none" w:vAnchor="page" w:hAnchor="page" w:x="3132" w:y="4303"/>
        <w:shd w:val="clear" w:color="auto" w:fill="auto"/>
        <w:ind w:left="40" w:firstLine="0"/>
      </w:pPr>
      <w:r>
        <w:rPr>
          <w:rStyle w:val="70pt"/>
        </w:rPr>
        <w:t>Оператор присваивания</w:t>
      </w:r>
      <w:r>
        <w:rPr>
          <w:rStyle w:val="70pt4"/>
          <w:b/>
          <w:bCs/>
          <w:i/>
          <w:iCs/>
        </w:rPr>
        <w:t>.Представление о структура хданных.</w:t>
      </w:r>
    </w:p>
    <w:p w:rsidR="00E80B14" w:rsidRDefault="00E07B23">
      <w:pPr>
        <w:pStyle w:val="9"/>
        <w:framePr w:w="10565" w:h="15012" w:hRule="exact" w:wrap="none" w:vAnchor="page" w:hAnchor="page" w:x="3132" w:y="4303"/>
        <w:shd w:val="clear" w:color="auto" w:fill="auto"/>
        <w:spacing w:after="0"/>
        <w:ind w:left="40" w:right="100" w:firstLine="0"/>
      </w:pPr>
      <w:r>
        <w:t xml:space="preserve">Константы и переменные. Переменная: имя изначение.Типы переменных: целые,вещественные, </w:t>
      </w:r>
      <w:r>
        <w:rPr>
          <w:rStyle w:val="0ptd"/>
        </w:rPr>
        <w:t>символьные,строковые, логические</w:t>
      </w:r>
      <w:r>
        <w:t>.Табличные величины (массивы).Одномерные массивы.</w:t>
      </w:r>
    </w:p>
    <w:p w:rsidR="00E80B14" w:rsidRDefault="00E07B23">
      <w:pPr>
        <w:pStyle w:val="70"/>
        <w:framePr w:w="10565" w:h="15012" w:hRule="exact" w:wrap="none" w:vAnchor="page" w:hAnchor="page" w:x="3132" w:y="4303"/>
        <w:shd w:val="clear" w:color="auto" w:fill="auto"/>
        <w:ind w:left="40" w:firstLine="0"/>
      </w:pPr>
      <w:r>
        <w:rPr>
          <w:rStyle w:val="70pt4"/>
          <w:b/>
          <w:bCs/>
          <w:i/>
          <w:iCs/>
        </w:rPr>
        <w:t>Двумерные массивы.</w:t>
      </w:r>
    </w:p>
    <w:p w:rsidR="00E80B14" w:rsidRDefault="00E07B23">
      <w:pPr>
        <w:pStyle w:val="9"/>
        <w:framePr w:w="10565" w:h="15012" w:hRule="exact" w:wrap="none" w:vAnchor="page" w:hAnchor="page" w:x="3132" w:y="4303"/>
        <w:shd w:val="clear" w:color="auto" w:fill="auto"/>
        <w:spacing w:after="0"/>
        <w:ind w:left="40" w:firstLine="0"/>
        <w:jc w:val="both"/>
      </w:pPr>
      <w:r>
        <w:t>Примеры задач обработки данных:</w:t>
      </w:r>
    </w:p>
    <w:p w:rsidR="00E80B14" w:rsidRDefault="00E07B23">
      <w:pPr>
        <w:pStyle w:val="9"/>
        <w:framePr w:w="10565" w:h="15012" w:hRule="exact" w:wrap="none" w:vAnchor="page" w:hAnchor="page" w:x="3132" w:y="4303"/>
        <w:shd w:val="clear" w:color="auto" w:fill="auto"/>
        <w:spacing w:after="0" w:line="293" w:lineRule="exact"/>
        <w:ind w:left="1080" w:right="100" w:firstLine="0"/>
      </w:pPr>
      <w:r>
        <w:t>нахождение минимального и максимального числа из двух,трех,четырех данных чисел; нахождение всех корней заданного квадратного уравнения;</w:t>
      </w:r>
    </w:p>
    <w:p w:rsidR="00E80B14" w:rsidRDefault="00E07B23">
      <w:pPr>
        <w:pStyle w:val="9"/>
        <w:framePr w:w="10565" w:h="15012" w:hRule="exact" w:wrap="none" w:vAnchor="page" w:hAnchor="page" w:x="3132" w:y="4303"/>
        <w:shd w:val="clear" w:color="auto" w:fill="auto"/>
        <w:spacing w:after="0" w:line="293" w:lineRule="exact"/>
        <w:ind w:left="1080" w:right="100" w:firstLine="0"/>
      </w:pPr>
      <w:r>
        <w:t>заполнение числового массива в соответствии с формулой или путем ввода чисел; нахождение суммы элементов данной конечной числовой последовательности или массива; нахождение минимального(максимального)элемента массива.</w:t>
      </w:r>
    </w:p>
    <w:p w:rsidR="00E80B14" w:rsidRDefault="00E07B23">
      <w:pPr>
        <w:pStyle w:val="9"/>
        <w:framePr w:w="10565" w:h="15012" w:hRule="exact" w:wrap="none" w:vAnchor="page" w:hAnchor="page" w:x="3132" w:y="4303"/>
        <w:shd w:val="clear" w:color="auto" w:fill="auto"/>
        <w:tabs>
          <w:tab w:val="left" w:pos="5752"/>
        </w:tabs>
        <w:spacing w:after="0"/>
        <w:ind w:left="40" w:firstLine="0"/>
        <w:jc w:val="both"/>
      </w:pPr>
      <w:r>
        <w:t>Знакомство с алгоритмами</w:t>
      </w:r>
      <w:r>
        <w:tab/>
        <w:t>решения этих задач.Реализации этих</w:t>
      </w:r>
    </w:p>
    <w:p w:rsidR="00E80B14" w:rsidRDefault="00E07B23">
      <w:pPr>
        <w:pStyle w:val="9"/>
        <w:framePr w:w="10565" w:h="15012" w:hRule="exact" w:wrap="none" w:vAnchor="page" w:hAnchor="page" w:x="3132" w:y="4303"/>
        <w:shd w:val="clear" w:color="auto" w:fill="auto"/>
        <w:spacing w:after="0"/>
        <w:ind w:left="40" w:firstLine="0"/>
        <w:jc w:val="both"/>
      </w:pPr>
      <w:r>
        <w:t>алгоритмов ввыбранной среде программирования.</w:t>
      </w:r>
    </w:p>
    <w:p w:rsidR="00E80B14" w:rsidRDefault="00E07B23">
      <w:pPr>
        <w:pStyle w:val="9"/>
        <w:framePr w:w="10565" w:h="15012" w:hRule="exact" w:wrap="none" w:vAnchor="page" w:hAnchor="page" w:x="3132" w:y="4303"/>
        <w:shd w:val="clear" w:color="auto" w:fill="auto"/>
        <w:spacing w:after="0" w:line="326" w:lineRule="exact"/>
        <w:ind w:left="40" w:right="100" w:firstLine="0"/>
        <w:jc w:val="both"/>
      </w:pPr>
      <w:r>
        <w:t>Составление алгоритмов и программ по управлению исполнителями Робот, Черепашка, Чертежник и ДР-</w:t>
      </w:r>
    </w:p>
    <w:p w:rsidR="00E80B14" w:rsidRDefault="00E07B23">
      <w:pPr>
        <w:pStyle w:val="70"/>
        <w:framePr w:w="10565" w:h="15012" w:hRule="exact" w:wrap="none" w:vAnchor="page" w:hAnchor="page" w:x="3132" w:y="4303"/>
        <w:shd w:val="clear" w:color="auto" w:fill="auto"/>
        <w:tabs>
          <w:tab w:val="left" w:pos="2858"/>
        </w:tabs>
        <w:ind w:left="40" w:firstLine="0"/>
      </w:pPr>
      <w:r>
        <w:rPr>
          <w:rStyle w:val="70pt4"/>
          <w:b/>
          <w:bCs/>
          <w:i/>
          <w:iCs/>
        </w:rPr>
        <w:t>Знакомство с</w:t>
      </w:r>
      <w:r>
        <w:rPr>
          <w:rStyle w:val="70pt4"/>
          <w:b/>
          <w:bCs/>
          <w:i/>
          <w:iCs/>
        </w:rPr>
        <w:tab/>
        <w:t>постановками более сложных задач обработки данны и алгоритмами</w:t>
      </w:r>
    </w:p>
    <w:p w:rsidR="00E80B14" w:rsidRDefault="00E07B23">
      <w:pPr>
        <w:pStyle w:val="70"/>
        <w:framePr w:w="10565" w:h="15012" w:hRule="exact" w:wrap="none" w:vAnchor="page" w:hAnchor="page" w:x="3132" w:y="4303"/>
        <w:shd w:val="clear" w:color="auto" w:fill="auto"/>
        <w:tabs>
          <w:tab w:val="left" w:pos="9050"/>
        </w:tabs>
        <w:ind w:left="40" w:firstLine="0"/>
      </w:pPr>
      <w:r>
        <w:rPr>
          <w:rStyle w:val="70pt4"/>
          <w:b/>
          <w:bCs/>
          <w:i/>
          <w:iCs/>
        </w:rPr>
        <w:t>их решения:сортировка массива, выполнение</w:t>
      </w:r>
      <w:r>
        <w:rPr>
          <w:rStyle w:val="70pt4"/>
          <w:b/>
          <w:bCs/>
          <w:i/>
          <w:iCs/>
        </w:rPr>
        <w:tab/>
        <w:t>поэлементных</w:t>
      </w:r>
    </w:p>
    <w:p w:rsidR="00E80B14" w:rsidRDefault="00E07B23">
      <w:pPr>
        <w:pStyle w:val="70"/>
        <w:framePr w:w="10565" w:h="15012" w:hRule="exact" w:wrap="none" w:vAnchor="page" w:hAnchor="page" w:x="3132" w:y="4303"/>
        <w:shd w:val="clear" w:color="auto" w:fill="auto"/>
        <w:tabs>
          <w:tab w:val="left" w:pos="9501"/>
        </w:tabs>
        <w:ind w:left="40" w:firstLine="0"/>
      </w:pPr>
      <w:r>
        <w:rPr>
          <w:rStyle w:val="70pt4"/>
          <w:b/>
          <w:bCs/>
          <w:i/>
          <w:iCs/>
        </w:rPr>
        <w:t>операций с массивами;обработка целых чисел,представленных</w:t>
      </w:r>
      <w:r>
        <w:rPr>
          <w:rStyle w:val="70pt4"/>
          <w:b/>
          <w:bCs/>
          <w:i/>
          <w:iCs/>
        </w:rPr>
        <w:tab/>
        <w:t>записями</w:t>
      </w:r>
    </w:p>
    <w:p w:rsidR="00E80B14" w:rsidRDefault="00E07B23">
      <w:pPr>
        <w:pStyle w:val="70"/>
        <w:framePr w:w="10565" w:h="15012" w:hRule="exact" w:wrap="none" w:vAnchor="page" w:hAnchor="page" w:x="3132" w:y="4303"/>
        <w:shd w:val="clear" w:color="auto" w:fill="auto"/>
        <w:tabs>
          <w:tab w:val="left" w:pos="9242"/>
        </w:tabs>
        <w:ind w:left="40" w:firstLine="0"/>
      </w:pPr>
      <w:r>
        <w:rPr>
          <w:rStyle w:val="70pt4"/>
          <w:b/>
          <w:bCs/>
          <w:i/>
          <w:iCs/>
        </w:rPr>
        <w:t>в десятичной и двоичной системах счислениямахождение</w:t>
      </w:r>
      <w:r>
        <w:rPr>
          <w:rStyle w:val="70pt4"/>
          <w:b/>
          <w:bCs/>
          <w:i/>
          <w:iCs/>
        </w:rPr>
        <w:tab/>
        <w:t>наибольшего</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70"/>
        <w:framePr w:wrap="none" w:vAnchor="page" w:hAnchor="page" w:x="6317" w:y="4324"/>
        <w:shd w:val="clear" w:color="auto" w:fill="auto"/>
        <w:spacing w:line="210" w:lineRule="exact"/>
        <w:ind w:firstLine="0"/>
        <w:jc w:val="left"/>
      </w:pPr>
      <w:r>
        <w:rPr>
          <w:rStyle w:val="70pt4"/>
          <w:b/>
          <w:bCs/>
          <w:i/>
          <w:iCs/>
        </w:rPr>
        <w:lastRenderedPageBreak/>
        <w:t>общего делителя (алгоритм Евклида).</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10781" w:h="15211" w:hRule="exact" w:wrap="none" w:vAnchor="page" w:hAnchor="page" w:x="3063" w:y="4300"/>
        <w:shd w:val="clear" w:color="auto" w:fill="auto"/>
        <w:tabs>
          <w:tab w:val="left" w:pos="4422"/>
        </w:tabs>
        <w:spacing w:after="0"/>
        <w:ind w:left="40" w:firstLine="0"/>
      </w:pPr>
      <w:r>
        <w:lastRenderedPageBreak/>
        <w:t>Понятие об этапах разработки</w:t>
      </w:r>
      <w:r>
        <w:tab/>
        <w:t>программ: составление требованийк программе,</w:t>
      </w:r>
    </w:p>
    <w:p w:rsidR="00E80B14" w:rsidRDefault="00E07B23">
      <w:pPr>
        <w:pStyle w:val="9"/>
        <w:framePr w:w="10781" w:h="15211" w:hRule="exact" w:wrap="none" w:vAnchor="page" w:hAnchor="page" w:x="3063" w:y="4300"/>
        <w:shd w:val="clear" w:color="auto" w:fill="auto"/>
        <w:tabs>
          <w:tab w:val="left" w:pos="7595"/>
        </w:tabs>
        <w:spacing w:after="0"/>
        <w:ind w:left="40" w:firstLine="0"/>
      </w:pPr>
      <w:r>
        <w:t>выбор алгоритма и его реализация ввиде программы на</w:t>
      </w:r>
      <w:r>
        <w:tab/>
        <w:t>выбранном</w:t>
      </w:r>
    </w:p>
    <w:p w:rsidR="00E80B14" w:rsidRDefault="00E07B23">
      <w:pPr>
        <w:pStyle w:val="9"/>
        <w:framePr w:w="10781" w:h="15211" w:hRule="exact" w:wrap="none" w:vAnchor="page" w:hAnchor="page" w:x="3063" w:y="4300"/>
        <w:shd w:val="clear" w:color="auto" w:fill="auto"/>
        <w:spacing w:after="0"/>
        <w:ind w:left="40" w:right="280" w:firstLine="0"/>
      </w:pPr>
      <w:r>
        <w:t>алгоритмическом языке, отладка программы спомощью выбранной системы программирования,тестирование.</w:t>
      </w:r>
    </w:p>
    <w:p w:rsidR="00E80B14" w:rsidRDefault="00E07B23">
      <w:pPr>
        <w:pStyle w:val="9"/>
        <w:framePr w:w="10781" w:h="15211" w:hRule="exact" w:wrap="none" w:vAnchor="page" w:hAnchor="page" w:x="3063" w:y="4300"/>
        <w:shd w:val="clear" w:color="auto" w:fill="auto"/>
        <w:spacing w:after="0"/>
        <w:ind w:left="40" w:right="280" w:firstLine="0"/>
      </w:pPr>
      <w:r>
        <w:t>Простейшие приемы диалоговой отладки программ(выбор точки останова, пошаговое выполнение, просмотр значений величин, отладочный вывод).</w:t>
      </w:r>
    </w:p>
    <w:p w:rsidR="00E80B14" w:rsidRDefault="00E07B23">
      <w:pPr>
        <w:pStyle w:val="70"/>
        <w:framePr w:w="10781" w:h="15211" w:hRule="exact" w:wrap="none" w:vAnchor="page" w:hAnchor="page" w:x="3063" w:y="4300"/>
        <w:shd w:val="clear" w:color="auto" w:fill="auto"/>
        <w:ind w:left="40" w:firstLine="0"/>
        <w:jc w:val="left"/>
      </w:pPr>
      <w:r>
        <w:rPr>
          <w:rStyle w:val="70pt"/>
        </w:rPr>
        <w:t xml:space="preserve">Знакомство с документированием программ/ </w:t>
      </w:r>
      <w:r>
        <w:rPr>
          <w:rStyle w:val="70pt4"/>
          <w:b/>
          <w:bCs/>
          <w:i/>
          <w:iCs/>
        </w:rPr>
        <w:t>"оставление описание программы по образцу.</w:t>
      </w:r>
    </w:p>
    <w:p w:rsidR="00E80B14" w:rsidRDefault="00E07B23">
      <w:pPr>
        <w:pStyle w:val="30"/>
        <w:framePr w:w="10781" w:h="15211" w:hRule="exact" w:wrap="none" w:vAnchor="page" w:hAnchor="page" w:x="3063" w:y="4300"/>
        <w:shd w:val="clear" w:color="auto" w:fill="auto"/>
        <w:ind w:left="40"/>
      </w:pPr>
      <w:r>
        <w:rPr>
          <w:rStyle w:val="39"/>
          <w:b/>
          <w:bCs/>
        </w:rPr>
        <w:t>Анализ алгоритмов</w:t>
      </w:r>
    </w:p>
    <w:p w:rsidR="00E80B14" w:rsidRDefault="00E07B23">
      <w:pPr>
        <w:pStyle w:val="9"/>
        <w:framePr w:w="10781" w:h="15211" w:hRule="exact" w:wrap="none" w:vAnchor="page" w:hAnchor="page" w:x="3063" w:y="4300"/>
        <w:shd w:val="clear" w:color="auto" w:fill="auto"/>
        <w:spacing w:after="0"/>
        <w:ind w:left="40" w:right="280" w:firstLine="0"/>
      </w:pPr>
      <w:r>
        <w:t>Сложность вычисления: количество выполненных операций,размер используемой памяти; их зависимость от размера исходных данных. Примеры коротких программ,выполняющих много шагов по обработке небольшого объема данных; примеры коротких программ, выполняющих обработку большого объема данных.</w:t>
      </w:r>
    </w:p>
    <w:p w:rsidR="00E80B14" w:rsidRDefault="00E07B23">
      <w:pPr>
        <w:pStyle w:val="9"/>
        <w:framePr w:w="10781" w:h="15211" w:hRule="exact" w:wrap="none" w:vAnchor="page" w:hAnchor="page" w:x="3063" w:y="4300"/>
        <w:shd w:val="clear" w:color="auto" w:fill="auto"/>
        <w:tabs>
          <w:tab w:val="left" w:pos="9794"/>
        </w:tabs>
        <w:spacing w:after="0"/>
        <w:ind w:left="40" w:firstLine="0"/>
      </w:pPr>
      <w:r>
        <w:t>Определение возможных результатов работы алгоритма при</w:t>
      </w:r>
      <w:r>
        <w:tab/>
        <w:t>данном</w:t>
      </w:r>
    </w:p>
    <w:p w:rsidR="00E80B14" w:rsidRDefault="00E07B23">
      <w:pPr>
        <w:pStyle w:val="9"/>
        <w:framePr w:w="10781" w:h="15211" w:hRule="exact" w:wrap="none" w:vAnchor="page" w:hAnchor="page" w:x="3063" w:y="4300"/>
        <w:shd w:val="clear" w:color="auto" w:fill="auto"/>
        <w:tabs>
          <w:tab w:val="left" w:pos="5944"/>
          <w:tab w:val="left" w:pos="8843"/>
        </w:tabs>
        <w:spacing w:after="0"/>
        <w:ind w:left="40" w:firstLine="0"/>
      </w:pPr>
      <w:r>
        <w:t>множестве входных данных; определение</w:t>
      </w:r>
      <w:r>
        <w:tab/>
        <w:t>возможных</w:t>
      </w:r>
      <w:r>
        <w:tab/>
        <w:t>входных</w:t>
      </w:r>
    </w:p>
    <w:p w:rsidR="00E80B14" w:rsidRDefault="00E07B23">
      <w:pPr>
        <w:pStyle w:val="9"/>
        <w:framePr w:w="10781" w:h="15211" w:hRule="exact" w:wrap="none" w:vAnchor="page" w:hAnchor="page" w:x="3063" w:y="4300"/>
        <w:shd w:val="clear" w:color="auto" w:fill="auto"/>
        <w:tabs>
          <w:tab w:val="left" w:pos="7782"/>
        </w:tabs>
        <w:spacing w:after="0"/>
        <w:ind w:left="40" w:right="280" w:firstLine="0"/>
      </w:pPr>
      <w:r>
        <w:t>данных, приводящих к данному результату .Примеры описания объектов и процессов спомощью набора числовых характеристик,</w:t>
      </w:r>
      <w:r>
        <w:tab/>
        <w:t>а так же зависимостей</w:t>
      </w:r>
    </w:p>
    <w:p w:rsidR="00E80B14" w:rsidRDefault="00E07B23">
      <w:pPr>
        <w:pStyle w:val="9"/>
        <w:framePr w:w="10781" w:h="15211" w:hRule="exact" w:wrap="none" w:vAnchor="page" w:hAnchor="page" w:x="3063" w:y="4300"/>
        <w:shd w:val="clear" w:color="auto" w:fill="auto"/>
        <w:spacing w:after="0"/>
        <w:ind w:left="40" w:firstLine="0"/>
      </w:pPr>
      <w:r>
        <w:t>между этими характеристиками,выражаемыми спомощью формул.</w:t>
      </w:r>
    </w:p>
    <w:p w:rsidR="00E80B14" w:rsidRDefault="00E07B23">
      <w:pPr>
        <w:pStyle w:val="91"/>
        <w:framePr w:w="10781" w:h="15211" w:hRule="exact" w:wrap="none" w:vAnchor="page" w:hAnchor="page" w:x="3063" w:y="4300"/>
        <w:shd w:val="clear" w:color="auto" w:fill="auto"/>
        <w:ind w:left="40" w:firstLine="0"/>
        <w:jc w:val="left"/>
      </w:pPr>
      <w:r>
        <w:t>Робототехника</w:t>
      </w:r>
    </w:p>
    <w:p w:rsidR="00E80B14" w:rsidRDefault="00E07B23">
      <w:pPr>
        <w:pStyle w:val="70"/>
        <w:framePr w:w="10781" w:h="15211" w:hRule="exact" w:wrap="none" w:vAnchor="page" w:hAnchor="page" w:x="3063" w:y="4300"/>
        <w:shd w:val="clear" w:color="auto" w:fill="auto"/>
        <w:ind w:left="40" w:right="640" w:firstLine="0"/>
      </w:pPr>
      <w:r>
        <w:rPr>
          <w:rStyle w:val="70pt4"/>
          <w:b/>
          <w:bCs/>
          <w:i/>
          <w:iCs/>
        </w:rPr>
        <w:t>Робототехника - наука о разработке и использовании автоматизированных технических систем. Автономные роботы и автоматизированные комплексы. Микроконтроллер. Сигнал. Обратная связь: получениесигналовот цифровыхдатчиков (касания, расстояния, света, звука и др.</w:t>
      </w:r>
    </w:p>
    <w:p w:rsidR="00E80B14" w:rsidRDefault="00E07B23">
      <w:pPr>
        <w:pStyle w:val="70"/>
        <w:framePr w:w="10781" w:h="15211" w:hRule="exact" w:wrap="none" w:vAnchor="page" w:hAnchor="page" w:x="3063" w:y="4300"/>
        <w:shd w:val="clear" w:color="auto" w:fill="auto"/>
        <w:ind w:left="40" w:right="280" w:firstLine="0"/>
        <w:jc w:val="left"/>
      </w:pPr>
      <w:r>
        <w:rPr>
          <w:rStyle w:val="70pt4"/>
          <w:b/>
          <w:bCs/>
          <w:i/>
          <w:iCs/>
        </w:rPr>
        <w:t>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т.п.).</w:t>
      </w:r>
    </w:p>
    <w:p w:rsidR="00E80B14" w:rsidRDefault="00E07B23">
      <w:pPr>
        <w:pStyle w:val="70"/>
        <w:framePr w:w="10781" w:h="15211" w:hRule="exact" w:wrap="none" w:vAnchor="page" w:hAnchor="page" w:x="3063" w:y="4300"/>
        <w:shd w:val="clear" w:color="auto" w:fill="auto"/>
        <w:ind w:left="40" w:right="280" w:firstLine="0"/>
        <w:jc w:val="left"/>
      </w:pPr>
      <w:r>
        <w:rPr>
          <w:rStyle w:val="70pt4"/>
          <w:b/>
          <w:bCs/>
          <w:i/>
          <w:iCs/>
        </w:rPr>
        <w:t>Автономные движущиеся роботы. Исполнительные устройства, датчики. Система команд робота. Конструирование робота. Моделирование робота парой: исполнитель команд и устройство управления. Ручное и программное управлениероботами.</w:t>
      </w:r>
    </w:p>
    <w:p w:rsidR="00E80B14" w:rsidRDefault="00E07B23">
      <w:pPr>
        <w:pStyle w:val="70"/>
        <w:framePr w:w="10781" w:h="15211" w:hRule="exact" w:wrap="none" w:vAnchor="page" w:hAnchor="page" w:x="3063" w:y="4300"/>
        <w:shd w:val="clear" w:color="auto" w:fill="auto"/>
        <w:ind w:left="40" w:right="280" w:firstLine="0"/>
        <w:jc w:val="left"/>
      </w:pPr>
      <w:r>
        <w:rPr>
          <w:rStyle w:val="70pt4"/>
          <w:b/>
          <w:bCs/>
          <w:i/>
          <w:iCs/>
        </w:rPr>
        <w:t>Пример учебной среды разработки программ управления движущимися роботами. Алгоритмы управления движущимися роботами. Реализация алгоритмов "движение до препятствия", "следование вдоль линии" ит.п.</w:t>
      </w:r>
    </w:p>
    <w:p w:rsidR="00E80B14" w:rsidRDefault="00E07B23">
      <w:pPr>
        <w:pStyle w:val="70"/>
        <w:framePr w:w="10781" w:h="15211" w:hRule="exact" w:wrap="none" w:vAnchor="page" w:hAnchor="page" w:x="3063" w:y="4300"/>
        <w:shd w:val="clear" w:color="auto" w:fill="auto"/>
        <w:ind w:left="40" w:right="280" w:firstLine="0"/>
        <w:jc w:val="left"/>
      </w:pPr>
      <w:r>
        <w:rPr>
          <w:rStyle w:val="70pt4"/>
          <w:b/>
          <w:bCs/>
          <w:i/>
          <w:iCs/>
        </w:rPr>
        <w:t>Анализ алгоритмов действий роботов. Испытание механизма робота, отладка программы управления роботом Влияние ошибок измерений и вычислений на выполнение алгоритмов управления роботом.</w:t>
      </w:r>
    </w:p>
    <w:p w:rsidR="00E80B14" w:rsidRDefault="00E07B23">
      <w:pPr>
        <w:pStyle w:val="30"/>
        <w:framePr w:w="10781" w:h="15211" w:hRule="exact" w:wrap="none" w:vAnchor="page" w:hAnchor="page" w:x="3063" w:y="4300"/>
        <w:shd w:val="clear" w:color="auto" w:fill="auto"/>
        <w:ind w:left="40"/>
      </w:pPr>
      <w:r>
        <w:rPr>
          <w:rStyle w:val="39"/>
          <w:b/>
          <w:bCs/>
        </w:rPr>
        <w:t>Математическое моделирование</w:t>
      </w:r>
    </w:p>
    <w:p w:rsidR="00E80B14" w:rsidRDefault="00E07B23">
      <w:pPr>
        <w:pStyle w:val="9"/>
        <w:framePr w:w="10781" w:h="15211" w:hRule="exact" w:wrap="none" w:vAnchor="page" w:hAnchor="page" w:x="3063" w:y="4300"/>
        <w:shd w:val="clear" w:color="auto" w:fill="auto"/>
        <w:spacing w:after="0"/>
        <w:ind w:left="40" w:right="280" w:firstLine="0"/>
      </w:pPr>
      <w:r>
        <w:t>Понятие математической модели.Задачи, решаемые с помощью математического (компьютерного) моделирования.Отличие математической модели от натурной модели и от словесного(литературного) описания объекта.Использование компьютеров при работе с математическими моделями. Компьютерные эксперименты.</w:t>
      </w:r>
    </w:p>
    <w:p w:rsidR="00E80B14" w:rsidRDefault="00E07B23">
      <w:pPr>
        <w:pStyle w:val="9"/>
        <w:framePr w:w="10781" w:h="15211" w:hRule="exact" w:wrap="none" w:vAnchor="page" w:hAnchor="page" w:x="3063" w:y="4300"/>
        <w:shd w:val="clear" w:color="auto" w:fill="auto"/>
        <w:tabs>
          <w:tab w:val="left" w:pos="2075"/>
        </w:tabs>
        <w:spacing w:after="0"/>
        <w:ind w:left="40" w:firstLine="0"/>
      </w:pPr>
      <w:r>
        <w:t>Примеры</w:t>
      </w:r>
      <w:r>
        <w:tab/>
        <w:t>использования математических(компьютерных)моделей при решении</w:t>
      </w:r>
    </w:p>
    <w:p w:rsidR="00E80B14" w:rsidRDefault="00E07B23">
      <w:pPr>
        <w:pStyle w:val="9"/>
        <w:framePr w:w="10781" w:h="15211" w:hRule="exact" w:wrap="none" w:vAnchor="page" w:hAnchor="page" w:x="3063" w:y="4300"/>
        <w:shd w:val="clear" w:color="auto" w:fill="auto"/>
        <w:tabs>
          <w:tab w:val="left" w:pos="8142"/>
        </w:tabs>
        <w:spacing w:after="0"/>
        <w:ind w:left="40" w:firstLine="0"/>
      </w:pPr>
      <w:r>
        <w:t>научно- технических</w:t>
      </w:r>
      <w:r>
        <w:tab/>
        <w:t>задач.Представление о</w:t>
      </w:r>
    </w:p>
    <w:p w:rsidR="00E80B14" w:rsidRDefault="00E07B23">
      <w:pPr>
        <w:pStyle w:val="9"/>
        <w:framePr w:w="10781" w:h="15211" w:hRule="exact" w:wrap="none" w:vAnchor="page" w:hAnchor="page" w:x="3063" w:y="4300"/>
        <w:shd w:val="clear" w:color="auto" w:fill="auto"/>
        <w:spacing w:after="0"/>
        <w:ind w:left="40" w:right="280" w:firstLine="0"/>
      </w:pPr>
      <w:r>
        <w:t>цикле моделирования: построение математической модели,ее программная реализация,проверкана простых примерах(тестирование),проведение компьютерного эксперимента, анализ его результатов,уточнение модели.</w:t>
      </w:r>
    </w:p>
    <w:p w:rsidR="00E80B14" w:rsidRDefault="00E07B23">
      <w:pPr>
        <w:pStyle w:val="30"/>
        <w:framePr w:w="10781" w:h="15211" w:hRule="exact" w:wrap="none" w:vAnchor="page" w:hAnchor="page" w:x="3063" w:y="4300"/>
        <w:shd w:val="clear" w:color="auto" w:fill="auto"/>
        <w:ind w:left="40" w:right="280"/>
      </w:pPr>
      <w:r>
        <w:rPr>
          <w:rStyle w:val="39"/>
          <w:b/>
          <w:bCs/>
        </w:rPr>
        <w:t>Использование программных систем и сервисов Файловая система</w:t>
      </w:r>
    </w:p>
    <w:p w:rsidR="00E80B14" w:rsidRDefault="00E07B23">
      <w:pPr>
        <w:pStyle w:val="9"/>
        <w:framePr w:w="10781" w:h="15211" w:hRule="exact" w:wrap="none" w:vAnchor="page" w:hAnchor="page" w:x="3063" w:y="4300"/>
        <w:shd w:val="clear" w:color="auto" w:fill="auto"/>
        <w:spacing w:after="0"/>
        <w:ind w:left="40" w:right="280" w:firstLine="0"/>
      </w:pPr>
      <w:r>
        <w:t>Принципы построения файловых систем. Каталог(директория). Основные операции при работе с файлами:создание,редактирование,копирование,перемещение, удаление.Типы файлов.</w:t>
      </w:r>
    </w:p>
    <w:p w:rsidR="00E80B14" w:rsidRDefault="00E07B23">
      <w:pPr>
        <w:pStyle w:val="9"/>
        <w:framePr w:w="10781" w:h="15211" w:hRule="exact" w:wrap="none" w:vAnchor="page" w:hAnchor="page" w:x="3063" w:y="4300"/>
        <w:shd w:val="clear" w:color="auto" w:fill="auto"/>
        <w:spacing w:after="0"/>
        <w:ind w:left="40" w:right="280" w:firstLine="0"/>
      </w:pPr>
      <w:r>
        <w:t>Характерные размеры файлов различных типов(страница печатного текста,полный текст романа«Евгений Онегин», минутный видеоклип, полутора часовой фильм,файл данных космических наблюдений,файл промежуточных данных при математическом моделировании сложных физических процессов и др.).</w:t>
      </w:r>
    </w:p>
    <w:p w:rsidR="00E80B14" w:rsidRDefault="00E07B23">
      <w:pPr>
        <w:pStyle w:val="9"/>
        <w:framePr w:w="10781" w:h="15211" w:hRule="exact" w:wrap="none" w:vAnchor="page" w:hAnchor="page" w:x="3063" w:y="4300"/>
        <w:shd w:val="clear" w:color="auto" w:fill="auto"/>
        <w:spacing w:after="0"/>
        <w:ind w:left="40" w:firstLine="0"/>
      </w:pPr>
      <w:r>
        <w:t>Архивирование и разархивирование.</w:t>
      </w:r>
    </w:p>
    <w:p w:rsidR="00E80B14" w:rsidRDefault="00E07B23">
      <w:pPr>
        <w:pStyle w:val="9"/>
        <w:framePr w:w="10781" w:h="15211" w:hRule="exact" w:wrap="none" w:vAnchor="page" w:hAnchor="page" w:x="3063" w:y="4300"/>
        <w:shd w:val="clear" w:color="auto" w:fill="auto"/>
        <w:spacing w:after="0"/>
        <w:ind w:left="40" w:firstLine="0"/>
      </w:pPr>
      <w:r>
        <w:t>Файловый менеджер.</w:t>
      </w:r>
    </w:p>
    <w:p w:rsidR="00E80B14" w:rsidRDefault="00E07B23">
      <w:pPr>
        <w:pStyle w:val="70"/>
        <w:framePr w:w="10781" w:h="15211" w:hRule="exact" w:wrap="none" w:vAnchor="page" w:hAnchor="page" w:x="3063" w:y="4300"/>
        <w:shd w:val="clear" w:color="auto" w:fill="auto"/>
        <w:ind w:left="40" w:firstLine="0"/>
        <w:jc w:val="left"/>
      </w:pPr>
      <w:r>
        <w:rPr>
          <w:rStyle w:val="70pt4"/>
          <w:b/>
          <w:bCs/>
          <w:i/>
          <w:iCs/>
        </w:rPr>
        <w:t>Поиск в файловой системе.</w:t>
      </w:r>
    </w:p>
    <w:p w:rsidR="00E80B14" w:rsidRDefault="00E07B23">
      <w:pPr>
        <w:pStyle w:val="30"/>
        <w:framePr w:w="10781" w:h="15211" w:hRule="exact" w:wrap="none" w:vAnchor="page" w:hAnchor="page" w:x="3063" w:y="4300"/>
        <w:shd w:val="clear" w:color="auto" w:fill="auto"/>
        <w:spacing w:line="210" w:lineRule="exact"/>
        <w:ind w:left="40"/>
      </w:pPr>
      <w:r>
        <w:rPr>
          <w:rStyle w:val="39"/>
          <w:b/>
          <w:bCs/>
        </w:rPr>
        <w:t>Подготовка текстов и демонстрационных материалов</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10546" w:h="15199" w:hRule="exact" w:wrap="none" w:vAnchor="page" w:hAnchor="page" w:x="3181" w:y="4300"/>
        <w:shd w:val="clear" w:color="auto" w:fill="auto"/>
        <w:spacing w:after="0"/>
        <w:ind w:left="20" w:right="40" w:firstLine="0"/>
      </w:pPr>
      <w:r>
        <w:lastRenderedPageBreak/>
        <w:t>Текстовые документы и их структурные элементы (страница,абзац, строка,слово,символ). Текстовый процессор - инструмент создания, редактирования и форматирования текстов.</w:t>
      </w:r>
    </w:p>
    <w:p w:rsidR="00E80B14" w:rsidRDefault="00E07B23">
      <w:pPr>
        <w:pStyle w:val="9"/>
        <w:framePr w:w="10546" w:h="15199" w:hRule="exact" w:wrap="none" w:vAnchor="page" w:hAnchor="page" w:x="3181" w:y="4300"/>
        <w:shd w:val="clear" w:color="auto" w:fill="auto"/>
        <w:spacing w:after="0"/>
        <w:ind w:left="20" w:firstLine="0"/>
      </w:pPr>
      <w:r>
        <w:t>Свойства страницы, абзаца, символа. Стилевое форматирование.</w:t>
      </w:r>
    </w:p>
    <w:p w:rsidR="00E80B14" w:rsidRDefault="00E07B23">
      <w:pPr>
        <w:pStyle w:val="9"/>
        <w:framePr w:w="10546" w:h="15199" w:hRule="exact" w:wrap="none" w:vAnchor="page" w:hAnchor="page" w:x="3181" w:y="4300"/>
        <w:shd w:val="clear" w:color="auto" w:fill="auto"/>
        <w:tabs>
          <w:tab w:val="left" w:pos="2732"/>
          <w:tab w:val="left" w:pos="9562"/>
        </w:tabs>
        <w:spacing w:after="0"/>
        <w:ind w:left="20" w:firstLine="0"/>
      </w:pPr>
      <w:r>
        <w:t>Включение</w:t>
      </w:r>
      <w:r>
        <w:tab/>
        <w:t>втекстовый документ списков, таблиц, играфических</w:t>
      </w:r>
      <w:r>
        <w:tab/>
        <w:t>объектов.</w:t>
      </w:r>
    </w:p>
    <w:p w:rsidR="00E80B14" w:rsidRDefault="00E07B23">
      <w:pPr>
        <w:pStyle w:val="9"/>
        <w:framePr w:w="10546" w:h="15199" w:hRule="exact" w:wrap="none" w:vAnchor="page" w:hAnchor="page" w:x="3181" w:y="4300"/>
        <w:shd w:val="clear" w:color="auto" w:fill="auto"/>
        <w:tabs>
          <w:tab w:val="left" w:pos="9686"/>
        </w:tabs>
        <w:spacing w:after="0"/>
        <w:ind w:firstLine="0"/>
      </w:pPr>
      <w:r>
        <w:t>Включениевтекстовыйдокументдиаграмм,</w:t>
      </w:r>
      <w:r>
        <w:tab/>
        <w:t>формул,</w:t>
      </w:r>
    </w:p>
    <w:p w:rsidR="00E80B14" w:rsidRDefault="00E07B23">
      <w:pPr>
        <w:pStyle w:val="9"/>
        <w:framePr w:w="10546" w:h="15199" w:hRule="exact" w:wrap="none" w:vAnchor="page" w:hAnchor="page" w:x="3181" w:y="4300"/>
        <w:shd w:val="clear" w:color="auto" w:fill="auto"/>
        <w:spacing w:after="0"/>
        <w:ind w:left="20" w:firstLine="0"/>
      </w:pPr>
      <w:r>
        <w:t>Нумерации страниц,колонтитулов,</w:t>
      </w:r>
      <w:r>
        <w:rPr>
          <w:rStyle w:val="0ptd"/>
        </w:rPr>
        <w:t>ссыяокидр.История изменений.</w:t>
      </w:r>
    </w:p>
    <w:p w:rsidR="00E80B14" w:rsidRDefault="00E07B23">
      <w:pPr>
        <w:pStyle w:val="9"/>
        <w:framePr w:w="10546" w:h="15199" w:hRule="exact" w:wrap="none" w:vAnchor="page" w:hAnchor="page" w:x="3181" w:y="4300"/>
        <w:shd w:val="clear" w:color="auto" w:fill="auto"/>
        <w:spacing w:after="0"/>
        <w:ind w:left="20" w:firstLine="0"/>
      </w:pPr>
      <w:r>
        <w:t>Проверка правописания,словари.</w:t>
      </w:r>
    </w:p>
    <w:p w:rsidR="00E80B14" w:rsidRDefault="00E07B23">
      <w:pPr>
        <w:pStyle w:val="9"/>
        <w:framePr w:w="10546" w:h="15199" w:hRule="exact" w:wrap="none" w:vAnchor="page" w:hAnchor="page" w:x="3181" w:y="4300"/>
        <w:shd w:val="clear" w:color="auto" w:fill="auto"/>
        <w:tabs>
          <w:tab w:val="left" w:pos="8694"/>
        </w:tabs>
        <w:spacing w:after="0"/>
        <w:ind w:left="20" w:firstLine="0"/>
      </w:pPr>
      <w:r>
        <w:t>Инструменты ввода текста с использованием</w:t>
      </w:r>
      <w:r>
        <w:tab/>
        <w:t>сканера,программ</w:t>
      </w:r>
    </w:p>
    <w:p w:rsidR="00E80B14" w:rsidRDefault="00E07B23">
      <w:pPr>
        <w:pStyle w:val="9"/>
        <w:framePr w:w="10546" w:h="15199" w:hRule="exact" w:wrap="none" w:vAnchor="page" w:hAnchor="page" w:x="3181" w:y="4300"/>
        <w:shd w:val="clear" w:color="auto" w:fill="auto"/>
        <w:spacing w:after="0"/>
        <w:ind w:left="20" w:firstLine="0"/>
      </w:pPr>
      <w:r>
        <w:t>распознавания,расшифровки устной речи.Компьютерный перевод.</w:t>
      </w:r>
    </w:p>
    <w:p w:rsidR="00E80B14" w:rsidRDefault="00E07B23">
      <w:pPr>
        <w:pStyle w:val="70"/>
        <w:framePr w:w="10546" w:h="15199" w:hRule="exact" w:wrap="none" w:vAnchor="page" w:hAnchor="page" w:x="3181" w:y="4300"/>
        <w:shd w:val="clear" w:color="auto" w:fill="auto"/>
        <w:tabs>
          <w:tab w:val="left" w:pos="8031"/>
          <w:tab w:val="left" w:pos="8996"/>
        </w:tabs>
        <w:ind w:left="20" w:firstLine="0"/>
        <w:jc w:val="left"/>
      </w:pPr>
      <w:r>
        <w:rPr>
          <w:rStyle w:val="70pt4"/>
          <w:b/>
          <w:bCs/>
          <w:i/>
          <w:iCs/>
        </w:rPr>
        <w:t>Понятие о системе стандартов по информации, библиотечному</w:t>
      </w:r>
      <w:r>
        <w:rPr>
          <w:rStyle w:val="70pt4"/>
          <w:b/>
          <w:bCs/>
          <w:i/>
          <w:iCs/>
        </w:rPr>
        <w:tab/>
        <w:t>и</w:t>
      </w:r>
      <w:r>
        <w:rPr>
          <w:rStyle w:val="70pt4"/>
          <w:b/>
          <w:bCs/>
          <w:i/>
          <w:iCs/>
        </w:rPr>
        <w:tab/>
        <w:t>издательскому</w:t>
      </w:r>
    </w:p>
    <w:p w:rsidR="00E80B14" w:rsidRDefault="00E07B23">
      <w:pPr>
        <w:pStyle w:val="70"/>
        <w:framePr w:w="10546" w:h="15199" w:hRule="exact" w:wrap="none" w:vAnchor="page" w:hAnchor="page" w:x="3181" w:y="4300"/>
        <w:shd w:val="clear" w:color="auto" w:fill="auto"/>
        <w:ind w:left="20" w:firstLine="0"/>
        <w:jc w:val="left"/>
      </w:pPr>
      <w:r>
        <w:rPr>
          <w:rStyle w:val="70pt4"/>
          <w:b/>
          <w:bCs/>
          <w:i/>
          <w:iCs/>
        </w:rPr>
        <w:t>делу.Деловая переписка,учебная публикация, коллективнаяработа.Рефератианнотация.</w:t>
      </w:r>
    </w:p>
    <w:p w:rsidR="00E80B14" w:rsidRDefault="00E07B23">
      <w:pPr>
        <w:pStyle w:val="9"/>
        <w:framePr w:w="10546" w:h="15199" w:hRule="exact" w:wrap="none" w:vAnchor="page" w:hAnchor="page" w:x="3181" w:y="4300"/>
        <w:shd w:val="clear" w:color="auto" w:fill="auto"/>
        <w:tabs>
          <w:tab w:val="left" w:pos="3188"/>
          <w:tab w:val="left" w:pos="5300"/>
          <w:tab w:val="left" w:pos="8526"/>
        </w:tabs>
        <w:spacing w:after="0"/>
        <w:ind w:left="20" w:right="40" w:firstLine="0"/>
      </w:pPr>
      <w:r>
        <w:t>Подготовка компьютерных презентаций.Включение в презентацию аудиовизуальных объектов. Знакомство с графическими редакторами. Операции редактирования графических объектов: изменение размера,сжатие изображения; обрезка, поворот,отражение, работа с областями(выделение,</w:t>
      </w:r>
      <w:r>
        <w:tab/>
        <w:t>копирование,</w:t>
      </w:r>
      <w:r>
        <w:tab/>
        <w:t>заливка</w:t>
      </w:r>
      <w:r>
        <w:tab/>
        <w:t>цветом), коррекция</w:t>
      </w:r>
    </w:p>
    <w:p w:rsidR="00E80B14" w:rsidRDefault="00E07B23">
      <w:pPr>
        <w:pStyle w:val="9"/>
        <w:framePr w:w="10546" w:h="15199" w:hRule="exact" w:wrap="none" w:vAnchor="page" w:hAnchor="page" w:x="3181" w:y="4300"/>
        <w:shd w:val="clear" w:color="auto" w:fill="auto"/>
        <w:spacing w:after="0"/>
        <w:ind w:left="20" w:firstLine="0"/>
      </w:pPr>
      <w:r>
        <w:t xml:space="preserve">цвета,яркостии контрастности </w:t>
      </w:r>
      <w:r>
        <w:rPr>
          <w:rStyle w:val="0ptd"/>
        </w:rPr>
        <w:t>.Знакомство</w:t>
      </w:r>
    </w:p>
    <w:p w:rsidR="00E80B14" w:rsidRDefault="00E07B23">
      <w:pPr>
        <w:pStyle w:val="70"/>
        <w:framePr w:w="10546" w:h="15199" w:hRule="exact" w:wrap="none" w:vAnchor="page" w:hAnchor="page" w:x="3181" w:y="4300"/>
        <w:shd w:val="clear" w:color="auto" w:fill="auto"/>
        <w:ind w:left="20" w:firstLine="0"/>
        <w:jc w:val="left"/>
      </w:pPr>
      <w:r>
        <w:rPr>
          <w:rStyle w:val="70pt4"/>
          <w:b/>
          <w:bCs/>
          <w:i/>
          <w:iCs/>
        </w:rPr>
        <w:t>С обработкой фотографий. Геометрические и стилевые преобразования.</w:t>
      </w:r>
    </w:p>
    <w:p w:rsidR="00E80B14" w:rsidRDefault="00E07B23">
      <w:pPr>
        <w:pStyle w:val="9"/>
        <w:framePr w:w="10546" w:h="15199" w:hRule="exact" w:wrap="none" w:vAnchor="page" w:hAnchor="page" w:x="3181" w:y="4300"/>
        <w:shd w:val="clear" w:color="auto" w:fill="auto"/>
        <w:spacing w:after="0"/>
        <w:ind w:left="20" w:right="40" w:firstLine="0"/>
      </w:pPr>
      <w:r>
        <w:t>Ввод и зображений с использованием различных цифровых устройств (цифровых фотоаппаратов и микроскопов, видеокамер, сканеровит.д.).</w:t>
      </w:r>
    </w:p>
    <w:p w:rsidR="00E80B14" w:rsidRDefault="00E07B23">
      <w:pPr>
        <w:pStyle w:val="70"/>
        <w:framePr w:w="10546" w:h="15199" w:hRule="exact" w:wrap="none" w:vAnchor="page" w:hAnchor="page" w:x="3181" w:y="4300"/>
        <w:shd w:val="clear" w:color="auto" w:fill="auto"/>
        <w:tabs>
          <w:tab w:val="left" w:pos="8535"/>
        </w:tabs>
        <w:ind w:left="20" w:firstLine="0"/>
        <w:jc w:val="left"/>
      </w:pPr>
      <w:r>
        <w:rPr>
          <w:rStyle w:val="70pt4"/>
          <w:b/>
          <w:bCs/>
          <w:i/>
          <w:iCs/>
        </w:rPr>
        <w:t>Средствакомпъютерногопроектирования.</w:t>
      </w:r>
      <w:r>
        <w:rPr>
          <w:rStyle w:val="70pt4"/>
          <w:b/>
          <w:bCs/>
          <w:i/>
          <w:iCs/>
        </w:rPr>
        <w:tab/>
        <w:t>Чертежи и работа</w:t>
      </w:r>
    </w:p>
    <w:p w:rsidR="00E80B14" w:rsidRDefault="00E07B23">
      <w:pPr>
        <w:pStyle w:val="70"/>
        <w:framePr w:w="10546" w:h="15199" w:hRule="exact" w:wrap="none" w:vAnchor="page" w:hAnchor="page" w:x="3181" w:y="4300"/>
        <w:shd w:val="clear" w:color="auto" w:fill="auto"/>
        <w:ind w:left="20" w:right="40" w:firstLine="0"/>
        <w:jc w:val="left"/>
      </w:pPr>
      <w:r>
        <w:rPr>
          <w:rStyle w:val="70pt4"/>
          <w:b/>
          <w:bCs/>
          <w:i/>
          <w:iCs/>
        </w:rPr>
        <w:t>с ними.Базовые операции: выделение, объединение, геометрические преобразования фрагментови компонентов . Диаграммы, планы, карты.</w:t>
      </w:r>
    </w:p>
    <w:p w:rsidR="00E80B14" w:rsidRDefault="00E07B23">
      <w:pPr>
        <w:pStyle w:val="30"/>
        <w:framePr w:w="10546" w:h="15199" w:hRule="exact" w:wrap="none" w:vAnchor="page" w:hAnchor="page" w:x="3181" w:y="4300"/>
        <w:shd w:val="clear" w:color="auto" w:fill="auto"/>
        <w:ind w:left="20"/>
      </w:pPr>
      <w:r>
        <w:rPr>
          <w:rStyle w:val="39"/>
          <w:b/>
          <w:bCs/>
        </w:rPr>
        <w:t>Электронные(динамические) таблицы</w:t>
      </w:r>
    </w:p>
    <w:p w:rsidR="00E80B14" w:rsidRDefault="00E07B23">
      <w:pPr>
        <w:pStyle w:val="9"/>
        <w:framePr w:w="10546" w:h="15199" w:hRule="exact" w:wrap="none" w:vAnchor="page" w:hAnchor="page" w:x="3181" w:y="4300"/>
        <w:shd w:val="clear" w:color="auto" w:fill="auto"/>
        <w:tabs>
          <w:tab w:val="left" w:pos="9764"/>
        </w:tabs>
        <w:spacing w:after="0"/>
        <w:ind w:left="20" w:right="40" w:firstLine="0"/>
      </w:pPr>
      <w:r>
        <w:t>Электронные(динамические) таблицы. Формулы с использованием абсолютной, относительной и смешанной адресации; преобразование</w:t>
      </w:r>
      <w:r>
        <w:tab/>
        <w:t>формул</w:t>
      </w:r>
    </w:p>
    <w:p w:rsidR="00E80B14" w:rsidRDefault="00E07B23">
      <w:pPr>
        <w:pStyle w:val="9"/>
        <w:framePr w:w="10546" w:h="15199" w:hRule="exact" w:wrap="none" w:vAnchor="page" w:hAnchor="page" w:x="3181" w:y="4300"/>
        <w:shd w:val="clear" w:color="auto" w:fill="auto"/>
        <w:spacing w:after="0"/>
        <w:ind w:left="20" w:right="40" w:firstLine="0"/>
      </w:pPr>
      <w:r>
        <w:t>прикопировании.Выделение диапазон а таблицы и упорядочивание (сортировка)его элементов;построение графиков и диаграмм.</w:t>
      </w:r>
    </w:p>
    <w:p w:rsidR="00E80B14" w:rsidRDefault="00E07B23">
      <w:pPr>
        <w:pStyle w:val="30"/>
        <w:framePr w:w="10546" w:h="15199" w:hRule="exact" w:wrap="none" w:vAnchor="page" w:hAnchor="page" w:x="3181" w:y="4300"/>
        <w:shd w:val="clear" w:color="auto" w:fill="auto"/>
        <w:ind w:left="20"/>
      </w:pPr>
      <w:r>
        <w:rPr>
          <w:rStyle w:val="39"/>
          <w:b/>
          <w:bCs/>
        </w:rPr>
        <w:t>Базыданных.Поискинформации</w:t>
      </w:r>
    </w:p>
    <w:p w:rsidR="00E80B14" w:rsidRDefault="00E07B23">
      <w:pPr>
        <w:pStyle w:val="9"/>
        <w:framePr w:w="10546" w:h="15199" w:hRule="exact" w:wrap="none" w:vAnchor="page" w:hAnchor="page" w:x="3181" w:y="4300"/>
        <w:shd w:val="clear" w:color="auto" w:fill="auto"/>
        <w:tabs>
          <w:tab w:val="left" w:pos="7820"/>
        </w:tabs>
        <w:spacing w:after="0"/>
        <w:ind w:left="20" w:firstLine="0"/>
      </w:pPr>
      <w:r>
        <w:t>Базыданных.Таблица как представление</w:t>
      </w:r>
      <w:r>
        <w:tab/>
        <w:t>отношения.Поиск данных</w:t>
      </w:r>
    </w:p>
    <w:p w:rsidR="00E80B14" w:rsidRDefault="00E07B23">
      <w:pPr>
        <w:pStyle w:val="70"/>
        <w:framePr w:w="10546" w:h="15199" w:hRule="exact" w:wrap="none" w:vAnchor="page" w:hAnchor="page" w:x="3181" w:y="4300"/>
        <w:shd w:val="clear" w:color="auto" w:fill="auto"/>
        <w:ind w:left="20" w:firstLine="0"/>
        <w:jc w:val="left"/>
      </w:pPr>
      <w:r>
        <w:rPr>
          <w:rStyle w:val="70pt"/>
        </w:rPr>
        <w:t xml:space="preserve">в готовой </w:t>
      </w:r>
      <w:r>
        <w:rPr>
          <w:rStyle w:val="70pt4"/>
          <w:b/>
          <w:bCs/>
          <w:i/>
          <w:iCs/>
        </w:rPr>
        <w:t>базе.Связи между таблицами.</w:t>
      </w:r>
    </w:p>
    <w:p w:rsidR="00E80B14" w:rsidRDefault="00E07B23">
      <w:pPr>
        <w:pStyle w:val="9"/>
        <w:framePr w:w="10546" w:h="15199" w:hRule="exact" w:wrap="none" w:vAnchor="page" w:hAnchor="page" w:x="3181" w:y="4300"/>
        <w:shd w:val="clear" w:color="auto" w:fill="auto"/>
        <w:tabs>
          <w:tab w:val="left" w:pos="5074"/>
          <w:tab w:val="left" w:pos="7801"/>
        </w:tabs>
        <w:spacing w:after="0"/>
        <w:ind w:left="20" w:firstLine="0"/>
      </w:pPr>
      <w:r>
        <w:t>Поискинформациивсети</w:t>
      </w:r>
      <w:r>
        <w:tab/>
        <w:t>Интернет.</w:t>
      </w:r>
      <w:r>
        <w:tab/>
        <w:t>Средства и методика</w:t>
      </w:r>
    </w:p>
    <w:p w:rsidR="00E80B14" w:rsidRDefault="00E07B23">
      <w:pPr>
        <w:pStyle w:val="9"/>
        <w:framePr w:w="10546" w:h="15199" w:hRule="exact" w:wrap="none" w:vAnchor="page" w:hAnchor="page" w:x="3181" w:y="4300"/>
        <w:shd w:val="clear" w:color="auto" w:fill="auto"/>
        <w:tabs>
          <w:tab w:val="left" w:pos="9068"/>
        </w:tabs>
        <w:spacing w:after="0"/>
        <w:ind w:left="20" w:firstLine="0"/>
      </w:pPr>
      <w:r>
        <w:t>поиска информации.Построение запросов;браузеры.Компьютерные</w:t>
      </w:r>
      <w:r>
        <w:tab/>
        <w:t>энциклопедии</w:t>
      </w:r>
    </w:p>
    <w:p w:rsidR="00E80B14" w:rsidRDefault="00E07B23">
      <w:pPr>
        <w:pStyle w:val="9"/>
        <w:framePr w:w="10546" w:h="15199" w:hRule="exact" w:wrap="none" w:vAnchor="page" w:hAnchor="page" w:x="3181" w:y="4300"/>
        <w:shd w:val="clear" w:color="auto" w:fill="auto"/>
        <w:spacing w:after="0"/>
        <w:ind w:left="20" w:firstLine="0"/>
      </w:pPr>
      <w:r>
        <w:t xml:space="preserve">исловари.Компьютерные карты и другие справочные </w:t>
      </w:r>
      <w:r>
        <w:rPr>
          <w:rStyle w:val="0ptd"/>
        </w:rPr>
        <w:t>системы.Поисковые машины.</w:t>
      </w:r>
    </w:p>
    <w:p w:rsidR="00E80B14" w:rsidRDefault="00E07B23">
      <w:pPr>
        <w:pStyle w:val="30"/>
        <w:framePr w:w="10546" w:h="15199" w:hRule="exact" w:wrap="none" w:vAnchor="page" w:hAnchor="page" w:x="3181" w:y="4300"/>
        <w:shd w:val="clear" w:color="auto" w:fill="auto"/>
        <w:ind w:left="20"/>
      </w:pPr>
      <w:r>
        <w:rPr>
          <w:rStyle w:val="39"/>
          <w:b/>
          <w:bCs/>
        </w:rPr>
        <w:t>Работа в информационном пространстве. Информационно-коммуникационные технологии</w:t>
      </w:r>
    </w:p>
    <w:p w:rsidR="00E80B14" w:rsidRDefault="00E07B23">
      <w:pPr>
        <w:pStyle w:val="9"/>
        <w:framePr w:w="10546" w:h="15199" w:hRule="exact" w:wrap="none" w:vAnchor="page" w:hAnchor="page" w:x="3181" w:y="4300"/>
        <w:shd w:val="clear" w:color="auto" w:fill="auto"/>
        <w:spacing w:after="0"/>
        <w:ind w:left="20" w:firstLine="0"/>
      </w:pPr>
      <w:r>
        <w:t>Компьютерные сети. Интернет. Адресация в сети Интернет. Доменная система имен.Сайт.Сетевое</w:t>
      </w:r>
    </w:p>
    <w:p w:rsidR="00E80B14" w:rsidRDefault="00E07B23">
      <w:pPr>
        <w:pStyle w:val="70"/>
        <w:framePr w:w="10546" w:h="15199" w:hRule="exact" w:wrap="none" w:vAnchor="page" w:hAnchor="page" w:x="3181" w:y="4300"/>
        <w:shd w:val="clear" w:color="auto" w:fill="auto"/>
        <w:tabs>
          <w:tab w:val="left" w:pos="1958"/>
          <w:tab w:val="left" w:pos="3782"/>
          <w:tab w:val="left" w:pos="5693"/>
        </w:tabs>
        <w:ind w:right="40" w:firstLine="0"/>
        <w:jc w:val="right"/>
      </w:pPr>
      <w:r>
        <w:rPr>
          <w:rStyle w:val="70pt"/>
        </w:rPr>
        <w:t>хранение</w:t>
      </w:r>
      <w:r>
        <w:rPr>
          <w:rStyle w:val="70pt"/>
        </w:rPr>
        <w:tab/>
        <w:t>данных.</w:t>
      </w:r>
      <w:r>
        <w:rPr>
          <w:rStyle w:val="70pt"/>
        </w:rPr>
        <w:tab/>
      </w:r>
      <w:r>
        <w:rPr>
          <w:rStyle w:val="70pt4"/>
          <w:b/>
          <w:bCs/>
          <w:i/>
          <w:iCs/>
        </w:rPr>
        <w:t>Большие</w:t>
      </w:r>
      <w:r>
        <w:rPr>
          <w:rStyle w:val="70pt4"/>
          <w:b/>
          <w:bCs/>
          <w:i/>
          <w:iCs/>
        </w:rPr>
        <w:tab/>
        <w:t>данные в природе</w:t>
      </w:r>
    </w:p>
    <w:p w:rsidR="00E80B14" w:rsidRDefault="00E07B23">
      <w:pPr>
        <w:pStyle w:val="70"/>
        <w:framePr w:w="10546" w:h="15199" w:hRule="exact" w:wrap="none" w:vAnchor="page" w:hAnchor="page" w:x="3181" w:y="4300"/>
        <w:shd w:val="clear" w:color="auto" w:fill="auto"/>
        <w:tabs>
          <w:tab w:val="left" w:pos="6894"/>
          <w:tab w:val="left" w:pos="9346"/>
        </w:tabs>
        <w:ind w:left="20" w:firstLine="0"/>
        <w:jc w:val="left"/>
      </w:pPr>
      <w:r>
        <w:rPr>
          <w:rStyle w:val="70pt4"/>
          <w:b/>
          <w:bCs/>
          <w:i/>
          <w:iCs/>
        </w:rPr>
        <w:t>и технике (геномные данные, результаты физических</w:t>
      </w:r>
      <w:r>
        <w:rPr>
          <w:rStyle w:val="70pt4"/>
          <w:b/>
          <w:bCs/>
          <w:i/>
          <w:iCs/>
        </w:rPr>
        <w:tab/>
        <w:t>экспериментов,</w:t>
      </w:r>
      <w:r>
        <w:rPr>
          <w:rStyle w:val="70pt4"/>
          <w:b/>
          <w:bCs/>
          <w:i/>
          <w:iCs/>
        </w:rPr>
        <w:tab/>
        <w:t>Интернет-</w:t>
      </w:r>
    </w:p>
    <w:p w:rsidR="00E80B14" w:rsidRDefault="00E07B23">
      <w:pPr>
        <w:pStyle w:val="70"/>
        <w:framePr w:w="10546" w:h="15199" w:hRule="exact" w:wrap="none" w:vAnchor="page" w:hAnchor="page" w:x="3181" w:y="4300"/>
        <w:shd w:val="clear" w:color="auto" w:fill="auto"/>
        <w:ind w:left="20" w:firstLine="0"/>
        <w:jc w:val="left"/>
      </w:pPr>
      <w:r>
        <w:rPr>
          <w:rStyle w:val="70pt4"/>
          <w:b/>
          <w:bCs/>
          <w:i/>
          <w:iCs/>
        </w:rPr>
        <w:t>данные,вчастности,данные социальных сетей). Технологии и хобработки их ранения.</w:t>
      </w:r>
    </w:p>
    <w:p w:rsidR="00E80B14" w:rsidRDefault="00E07B23">
      <w:pPr>
        <w:pStyle w:val="9"/>
        <w:framePr w:w="10546" w:h="15199" w:hRule="exact" w:wrap="none" w:vAnchor="page" w:hAnchor="page" w:x="3181" w:y="4300"/>
        <w:shd w:val="clear" w:color="auto" w:fill="auto"/>
        <w:tabs>
          <w:tab w:val="left" w:pos="4258"/>
          <w:tab w:val="left" w:pos="6001"/>
          <w:tab w:val="left" w:pos="8890"/>
        </w:tabs>
        <w:spacing w:after="0"/>
        <w:ind w:left="20" w:right="40" w:firstLine="0"/>
      </w:pPr>
      <w:r>
        <w:t>Виды деятельности в сети Интернет.Интернет-сервисы: почтовая служба; справочные службы(карты,расписания</w:t>
      </w:r>
      <w:r>
        <w:tab/>
        <w:t>ит.</w:t>
      </w:r>
      <w:r>
        <w:tab/>
        <w:t>п.),поисковые</w:t>
      </w:r>
      <w:r>
        <w:tab/>
        <w:t>службы,</w:t>
      </w:r>
    </w:p>
    <w:p w:rsidR="00E80B14" w:rsidRDefault="00E07B23">
      <w:pPr>
        <w:pStyle w:val="9"/>
        <w:framePr w:w="10546" w:h="15199" w:hRule="exact" w:wrap="none" w:vAnchor="page" w:hAnchor="page" w:x="3181" w:y="4300"/>
        <w:shd w:val="clear" w:color="auto" w:fill="auto"/>
        <w:spacing w:after="0"/>
        <w:ind w:left="20" w:firstLine="0"/>
      </w:pPr>
      <w:r>
        <w:t>службы обновления программного обеспечения и др.</w:t>
      </w:r>
    </w:p>
    <w:p w:rsidR="00E80B14" w:rsidRDefault="00E07B23">
      <w:pPr>
        <w:pStyle w:val="9"/>
        <w:framePr w:w="10546" w:h="15199" w:hRule="exact" w:wrap="none" w:vAnchor="page" w:hAnchor="page" w:x="3181" w:y="4300"/>
        <w:shd w:val="clear" w:color="auto" w:fill="auto"/>
        <w:spacing w:after="0"/>
        <w:ind w:left="20" w:firstLine="0"/>
      </w:pPr>
      <w:r>
        <w:t>Компьютерные вирусы и другие вредоносные программы;защита от них.</w:t>
      </w:r>
    </w:p>
    <w:p w:rsidR="00E80B14" w:rsidRDefault="00E07B23">
      <w:pPr>
        <w:pStyle w:val="70"/>
        <w:framePr w:w="10546" w:h="15199" w:hRule="exact" w:wrap="none" w:vAnchor="page" w:hAnchor="page" w:x="3181" w:y="4300"/>
        <w:shd w:val="clear" w:color="auto" w:fill="auto"/>
        <w:tabs>
          <w:tab w:val="left" w:pos="3769"/>
          <w:tab w:val="left" w:pos="6327"/>
          <w:tab w:val="left" w:pos="8406"/>
        </w:tabs>
        <w:ind w:left="20" w:right="40" w:firstLine="0"/>
        <w:jc w:val="left"/>
      </w:pPr>
      <w:r>
        <w:rPr>
          <w:rStyle w:val="70pt"/>
        </w:rPr>
        <w:t xml:space="preserve">Приемы, повышающие безопасность работы в сети Интернет </w:t>
      </w:r>
      <w:r>
        <w:rPr>
          <w:rStyle w:val="70pt4"/>
          <w:b/>
          <w:bCs/>
          <w:i/>
          <w:iCs/>
        </w:rPr>
        <w:t>.Проблема подлинности полученной информации.</w:t>
      </w:r>
      <w:r>
        <w:rPr>
          <w:rStyle w:val="70pt4"/>
          <w:b/>
          <w:bCs/>
          <w:i/>
          <w:iCs/>
        </w:rPr>
        <w:tab/>
        <w:t>Электронная</w:t>
      </w:r>
      <w:r>
        <w:rPr>
          <w:rStyle w:val="70pt4"/>
          <w:b/>
          <w:bCs/>
          <w:i/>
          <w:iCs/>
        </w:rPr>
        <w:tab/>
        <w:t>подпись,</w:t>
      </w:r>
      <w:r>
        <w:rPr>
          <w:rStyle w:val="70pt4"/>
          <w:b/>
          <w:bCs/>
          <w:i/>
          <w:iCs/>
        </w:rPr>
        <w:tab/>
        <w:t>сертифицированные</w:t>
      </w:r>
    </w:p>
    <w:p w:rsidR="00E80B14" w:rsidRDefault="00E07B23">
      <w:pPr>
        <w:pStyle w:val="9"/>
        <w:framePr w:w="10546" w:h="15199" w:hRule="exact" w:wrap="none" w:vAnchor="page" w:hAnchor="page" w:x="3181" w:y="4300"/>
        <w:shd w:val="clear" w:color="auto" w:fill="auto"/>
        <w:tabs>
          <w:tab w:val="left" w:pos="3596"/>
          <w:tab w:val="left" w:pos="6894"/>
        </w:tabs>
        <w:spacing w:after="0"/>
        <w:ind w:left="20" w:right="40" w:firstLine="0"/>
      </w:pPr>
      <w:r>
        <w:rPr>
          <w:rStyle w:val="0ptd"/>
        </w:rPr>
        <w:t>сайтыидокументы.Шетоды</w:t>
      </w:r>
      <w:r>
        <w:t xml:space="preserve"> индивидуального и коллективного размещения новой информации в сети Интернет.Взаимодействие</w:t>
      </w:r>
      <w:r>
        <w:tab/>
        <w:t>на основе компьютерных</w:t>
      </w:r>
      <w:r>
        <w:tab/>
        <w:t>сетей: электронная</w:t>
      </w:r>
    </w:p>
    <w:p w:rsidR="00E80B14" w:rsidRDefault="00E07B23">
      <w:pPr>
        <w:pStyle w:val="9"/>
        <w:framePr w:w="10546" w:h="15199" w:hRule="exact" w:wrap="none" w:vAnchor="page" w:hAnchor="page" w:x="3181" w:y="4300"/>
        <w:shd w:val="clear" w:color="auto" w:fill="auto"/>
        <w:spacing w:after="0"/>
        <w:ind w:left="20" w:firstLine="0"/>
      </w:pPr>
      <w:r>
        <w:t>почта,чат,форум, телеконференция и др.</w:t>
      </w:r>
    </w:p>
    <w:p w:rsidR="00E80B14" w:rsidRDefault="00E07B23">
      <w:pPr>
        <w:pStyle w:val="9"/>
        <w:framePr w:w="10546" w:h="15199" w:hRule="exact" w:wrap="none" w:vAnchor="page" w:hAnchor="page" w:x="3181" w:y="4300"/>
        <w:shd w:val="clear" w:color="auto" w:fill="auto"/>
        <w:tabs>
          <w:tab w:val="left" w:pos="3807"/>
          <w:tab w:val="left" w:pos="6908"/>
        </w:tabs>
        <w:spacing w:after="0"/>
        <w:ind w:left="20" w:firstLine="0"/>
      </w:pPr>
      <w:r>
        <w:t>Гигиенические,</w:t>
      </w:r>
      <w:r>
        <w:tab/>
        <w:t>эргономические</w:t>
      </w:r>
      <w:r>
        <w:tab/>
        <w:t>и технические условия</w:t>
      </w:r>
    </w:p>
    <w:p w:rsidR="00E80B14" w:rsidRDefault="00E07B23">
      <w:pPr>
        <w:pStyle w:val="9"/>
        <w:framePr w:w="10546" w:h="15199" w:hRule="exact" w:wrap="none" w:vAnchor="page" w:hAnchor="page" w:x="3181" w:y="4300"/>
        <w:shd w:val="clear" w:color="auto" w:fill="auto"/>
        <w:tabs>
          <w:tab w:val="left" w:pos="8967"/>
        </w:tabs>
        <w:spacing w:after="0"/>
        <w:ind w:left="20" w:firstLine="0"/>
      </w:pPr>
      <w:r>
        <w:t>эксплуатации средств ИКТ.Экономические,</w:t>
      </w:r>
      <w:r>
        <w:tab/>
        <w:t>правовые и</w:t>
      </w:r>
    </w:p>
    <w:p w:rsidR="00E80B14" w:rsidRDefault="00E07B23">
      <w:pPr>
        <w:pStyle w:val="9"/>
        <w:framePr w:w="10546" w:h="15199" w:hRule="exact" w:wrap="none" w:vAnchor="page" w:hAnchor="page" w:x="3181" w:y="4300"/>
        <w:shd w:val="clear" w:color="auto" w:fill="auto"/>
        <w:tabs>
          <w:tab w:val="left" w:pos="3817"/>
        </w:tabs>
        <w:spacing w:after="0"/>
        <w:ind w:left="20" w:firstLine="0"/>
      </w:pPr>
      <w:r>
        <w:t>этические аспекты их</w:t>
      </w:r>
      <w:r>
        <w:tab/>
        <w:t>использования. Личная информация, средства ее защиты.</w:t>
      </w:r>
    </w:p>
    <w:p w:rsidR="00E80B14" w:rsidRDefault="00E07B23">
      <w:pPr>
        <w:pStyle w:val="9"/>
        <w:framePr w:w="10546" w:h="15199" w:hRule="exact" w:wrap="none" w:vAnchor="page" w:hAnchor="page" w:x="3181" w:y="4300"/>
        <w:shd w:val="clear" w:color="auto" w:fill="auto"/>
        <w:spacing w:after="0"/>
        <w:ind w:left="20" w:firstLine="0"/>
      </w:pPr>
      <w:r>
        <w:t>Организация личного информационного пространства.</w:t>
      </w:r>
    </w:p>
    <w:p w:rsidR="00E80B14" w:rsidRDefault="00E07B23">
      <w:pPr>
        <w:pStyle w:val="70"/>
        <w:framePr w:w="10546" w:h="15199" w:hRule="exact" w:wrap="none" w:vAnchor="page" w:hAnchor="page" w:x="3181" w:y="4300"/>
        <w:shd w:val="clear" w:color="auto" w:fill="auto"/>
        <w:ind w:left="20" w:right="40" w:firstLine="0"/>
        <w:jc w:val="left"/>
      </w:pPr>
      <w:r>
        <w:rPr>
          <w:rStyle w:val="70pt"/>
        </w:rPr>
        <w:t xml:space="preserve">Основные этапы и тенденции развития ИКТ. Стандарты в сфере </w:t>
      </w:r>
      <w:r>
        <w:rPr>
          <w:rStyle w:val="70pt4"/>
          <w:b/>
          <w:bCs/>
          <w:i/>
          <w:iCs/>
        </w:rPr>
        <w:t>\т^о^мшшашИКТ.Стандартизация и стандарты в сфере информатики и ИКТ докомпьютерной эры (запись чисел, алфавитов национальных языков и др.) и компьютерной эры (языки программирования, адресация в сети Интернет и др.).</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40"/>
        <w:framePr w:w="10752" w:h="14684" w:hRule="exact" w:wrap="none" w:vAnchor="page" w:hAnchor="page" w:x="3078" w:y="4539"/>
        <w:shd w:val="clear" w:color="auto" w:fill="auto"/>
        <w:tabs>
          <w:tab w:val="left" w:pos="1556"/>
          <w:tab w:val="left" w:pos="1561"/>
        </w:tabs>
        <w:spacing w:line="274" w:lineRule="exact"/>
        <w:ind w:left="20"/>
        <w:jc w:val="left"/>
      </w:pPr>
      <w:r w:rsidRPr="004D5D9C">
        <w:rPr>
          <w:rStyle w:val="40pt8"/>
          <w:i/>
          <w:iCs/>
        </w:rPr>
        <w:lastRenderedPageBreak/>
        <w:t>2.2.2.</w:t>
      </w:r>
      <w:r>
        <w:rPr>
          <w:rStyle w:val="40pt8"/>
          <w:i/>
          <w:iCs/>
          <w:lang w:val="en-US"/>
        </w:rPr>
        <w:t>S</w:t>
      </w:r>
      <w:r w:rsidRPr="004D5D9C">
        <w:rPr>
          <w:rStyle w:val="40pt8"/>
          <w:i/>
          <w:iCs/>
        </w:rPr>
        <w:t>.</w:t>
      </w:r>
      <w:r w:rsidRPr="004D5D9C">
        <w:rPr>
          <w:rStyle w:val="40pt0"/>
        </w:rPr>
        <w:tab/>
      </w:r>
      <w:r>
        <w:rPr>
          <w:rStyle w:val="40pt0"/>
        </w:rPr>
        <w:t>Физика</w:t>
      </w:r>
    </w:p>
    <w:p w:rsidR="00E80B14" w:rsidRDefault="00E07B23">
      <w:pPr>
        <w:pStyle w:val="9"/>
        <w:framePr w:w="10752" w:h="14684" w:hRule="exact" w:wrap="none" w:vAnchor="page" w:hAnchor="page" w:x="3078" w:y="4539"/>
        <w:shd w:val="clear" w:color="auto" w:fill="auto"/>
        <w:spacing w:after="0"/>
        <w:ind w:left="20" w:right="320" w:firstLine="0"/>
      </w:pPr>
      <w:r>
        <w:t>Физическое образование в основной школе должно обеспечить формирование у обучающихся представлений о научной картине мира - важного ресурса научно-технического прогресса, ознакомление обучающихся с физическими и астрономическими явлениями, основными принципами работы механизмов, высокотехнологичных устройств и приборов, развитие компетенций в решении инженерно-технических и научно-исследовательских задач.</w:t>
      </w:r>
    </w:p>
    <w:p w:rsidR="00E80B14" w:rsidRDefault="00E07B23">
      <w:pPr>
        <w:pStyle w:val="9"/>
        <w:framePr w:w="10752" w:h="14684" w:hRule="exact" w:wrap="none" w:vAnchor="page" w:hAnchor="page" w:x="3078" w:y="4539"/>
        <w:shd w:val="clear" w:color="auto" w:fill="auto"/>
        <w:spacing w:after="0"/>
        <w:ind w:left="20" w:right="320" w:firstLine="0"/>
      </w:pPr>
      <w:r>
        <w:t>Освоение учебного предмета «Физика» направлено на развитие у обучающихся представлений о строении, свойствах, законах существования и движения материи, на освоение обучающимися общих законов и закономерностей природных явлений, создание условий для формирования интеллектуальных, творческих,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E80B14" w:rsidRDefault="00E07B23">
      <w:pPr>
        <w:pStyle w:val="9"/>
        <w:framePr w:w="10752" w:h="14684" w:hRule="exact" w:wrap="none" w:vAnchor="page" w:hAnchor="page" w:x="3078" w:y="4539"/>
        <w:shd w:val="clear" w:color="auto" w:fill="auto"/>
        <w:spacing w:after="0"/>
        <w:ind w:left="20" w:right="320" w:firstLine="0"/>
      </w:pPr>
      <w:r>
        <w:t>Учебный предмет «Физика» способствует формированию у обучающихся умений безопасно использовать лабораторное оборудование, проводить естественно-научные исследования и эксперименты, анализировать полученные результаты, представлять и научно аргументировать полученные выводы.</w:t>
      </w:r>
    </w:p>
    <w:p w:rsidR="00E80B14" w:rsidRDefault="00E07B23">
      <w:pPr>
        <w:pStyle w:val="9"/>
        <w:framePr w:w="10752" w:h="14684" w:hRule="exact" w:wrap="none" w:vAnchor="page" w:hAnchor="page" w:x="3078" w:y="4539"/>
        <w:shd w:val="clear" w:color="auto" w:fill="auto"/>
        <w:spacing w:after="240"/>
        <w:ind w:left="20" w:right="320" w:firstLine="0"/>
      </w:pPr>
      <w:r>
        <w:t>Изучение предмета «Физика»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физики в жизни основано на межпредметных связях с предметами:«Математика», «Информатика», «Химия», «Биология», «География», «Экология», «Основы безопасности жизнедеятельности», «История», «Литература» и др.</w:t>
      </w:r>
    </w:p>
    <w:p w:rsidR="00E80B14" w:rsidRDefault="00E07B23">
      <w:pPr>
        <w:pStyle w:val="30"/>
        <w:framePr w:w="10752" w:h="14684" w:hRule="exact" w:wrap="none" w:vAnchor="page" w:hAnchor="page" w:x="3078" w:y="4539"/>
        <w:shd w:val="clear" w:color="auto" w:fill="auto"/>
        <w:ind w:left="20"/>
      </w:pPr>
      <w:r>
        <w:rPr>
          <w:rStyle w:val="39"/>
          <w:b/>
          <w:bCs/>
        </w:rPr>
        <w:t>Физика и физические методы изучения природы</w:t>
      </w:r>
    </w:p>
    <w:p w:rsidR="00E80B14" w:rsidRDefault="00E07B23">
      <w:pPr>
        <w:pStyle w:val="9"/>
        <w:framePr w:w="10752" w:h="14684" w:hRule="exact" w:wrap="none" w:vAnchor="page" w:hAnchor="page" w:x="3078" w:y="4539"/>
        <w:shd w:val="clear" w:color="auto" w:fill="auto"/>
        <w:spacing w:after="0"/>
        <w:ind w:left="20" w:right="320" w:firstLine="0"/>
      </w:pPr>
      <w:r>
        <w:t>Физика - наука о природе. Физические тела и явления. Наблюдение и описание физических явлений. Физический эксперимент. Моделирование явлений и объектов природы.</w:t>
      </w:r>
    </w:p>
    <w:p w:rsidR="00E80B14" w:rsidRDefault="00E07B23">
      <w:pPr>
        <w:pStyle w:val="9"/>
        <w:framePr w:w="10752" w:h="14684" w:hRule="exact" w:wrap="none" w:vAnchor="page" w:hAnchor="page" w:x="3078" w:y="4539"/>
        <w:shd w:val="clear" w:color="auto" w:fill="auto"/>
        <w:spacing w:after="0"/>
        <w:ind w:left="20" w:right="320" w:firstLine="0"/>
      </w:pPr>
      <w:r>
        <w:t>Физические величины и их измерение. Точность и погрешность измерений. Международная система единиц.</w:t>
      </w:r>
    </w:p>
    <w:p w:rsidR="00E80B14" w:rsidRDefault="00E07B23">
      <w:pPr>
        <w:pStyle w:val="9"/>
        <w:framePr w:w="10752" w:h="14684" w:hRule="exact" w:wrap="none" w:vAnchor="page" w:hAnchor="page" w:x="3078" w:y="4539"/>
        <w:shd w:val="clear" w:color="auto" w:fill="auto"/>
        <w:spacing w:after="0"/>
        <w:ind w:left="20" w:right="320" w:firstLine="0"/>
      </w:pPr>
      <w:r>
        <w:t>Физические законы и закономерности. Физика и техника. Научный метод познания. Роль физики в формировании естественнонаучной грамотности.</w:t>
      </w:r>
    </w:p>
    <w:p w:rsidR="00E80B14" w:rsidRDefault="00E07B23">
      <w:pPr>
        <w:pStyle w:val="30"/>
        <w:framePr w:w="10752" w:h="14684" w:hRule="exact" w:wrap="none" w:vAnchor="page" w:hAnchor="page" w:x="3078" w:y="4539"/>
        <w:shd w:val="clear" w:color="auto" w:fill="auto"/>
        <w:ind w:left="20"/>
      </w:pPr>
      <w:r>
        <w:rPr>
          <w:rStyle w:val="39"/>
          <w:b/>
          <w:bCs/>
        </w:rPr>
        <w:t>Механические явления</w:t>
      </w:r>
    </w:p>
    <w:p w:rsidR="00E80B14" w:rsidRDefault="00E07B23">
      <w:pPr>
        <w:pStyle w:val="9"/>
        <w:framePr w:w="10752" w:h="14684" w:hRule="exact" w:wrap="none" w:vAnchor="page" w:hAnchor="page" w:x="3078" w:y="4539"/>
        <w:shd w:val="clear" w:color="auto" w:fill="auto"/>
        <w:spacing w:after="0"/>
        <w:ind w:left="20" w:right="320" w:firstLine="0"/>
      </w:pPr>
      <w:r>
        <w:t>Механическое движение. Материальная точка как модель физического тела.Относительность механического движения. Система отсчета.Физические величины, необходимые для описания движения и взаимосвязь между ними (путь, перемещение, скорость, ускорение, время движения). Равномерное и равноускоренное прямолинейное движение. Равномерное движение по окружности. Первый закон Ньютона и инерция.Масса тела. Плотность вещества. Сила. Единицы силы. Второй закон Ньютона. Третий закон Ньютона. Свободное падение тел. Сила тяжести. Закон всемирного тяготения. Сила упругости. Закон Гука. Вес тела. Невесомость. Связь между силой тяжести и массой тела. Динамометр. Равнодействующая сила. Сила трения. Трение скольжения. Трение покоя. Трение в природе итехнике.</w:t>
      </w:r>
    </w:p>
    <w:p w:rsidR="00E80B14" w:rsidRDefault="00E07B23">
      <w:pPr>
        <w:pStyle w:val="9"/>
        <w:framePr w:w="10752" w:h="14684" w:hRule="exact" w:wrap="none" w:vAnchor="page" w:hAnchor="page" w:x="3078" w:y="4539"/>
        <w:shd w:val="clear" w:color="auto" w:fill="auto"/>
        <w:spacing w:after="0"/>
        <w:ind w:left="20" w:right="320" w:firstLine="0"/>
      </w:pPr>
      <w:r>
        <w:t>Импульс. Закон сохранения импульса. Реактивное движение. Механическая работа. Мощность. Энергия. Потенциальная и кинетическая энергия. Превращение одного вида механической энергии в другой. Закон сохранения полной механическойэнергии.</w:t>
      </w:r>
    </w:p>
    <w:p w:rsidR="00E80B14" w:rsidRDefault="00E07B23">
      <w:pPr>
        <w:pStyle w:val="9"/>
        <w:framePr w:w="10752" w:h="14684" w:hRule="exact" w:wrap="none" w:vAnchor="page" w:hAnchor="page" w:x="3078" w:y="4539"/>
        <w:shd w:val="clear" w:color="auto" w:fill="auto"/>
        <w:spacing w:after="0"/>
        <w:ind w:left="20" w:right="320" w:firstLine="0"/>
      </w:pPr>
      <w:r>
        <w:t xml:space="preserve">Простые механизмы. Условия равновесия твердого тела, имеющего закрепленную ось движения. Момент силы. </w:t>
      </w:r>
      <w:r>
        <w:rPr>
          <w:rStyle w:val="0ptd"/>
        </w:rPr>
        <w:t>Центр тяжести тела.</w:t>
      </w:r>
      <w:r>
        <w:t xml:space="preserve"> Рычаг. Равновесие сил на рычаге. Рычаги в технике, быту и природе. Подвижные и неподвижные блоки. Равенство работ при использовании простых механизмов («Золотое правило механики»). Коэффициент полезного действия механизма.</w:t>
      </w:r>
    </w:p>
    <w:p w:rsidR="00E80B14" w:rsidRDefault="00E07B23">
      <w:pPr>
        <w:pStyle w:val="9"/>
        <w:framePr w:w="10752" w:h="14684" w:hRule="exact" w:wrap="none" w:vAnchor="page" w:hAnchor="page" w:x="3078" w:y="4539"/>
        <w:shd w:val="clear" w:color="auto" w:fill="auto"/>
        <w:spacing w:after="0"/>
        <w:ind w:left="20" w:right="320" w:firstLine="0"/>
      </w:pPr>
      <w:r>
        <w:t>Давление твердых тел. Единицы измерения давления. Способы изменения давления. Давление жидкостей и газов Закон Паскаля. Давление жидкости на дно и стенки сосуда. Сообщающиеся сосуды. Вес воздуха. Атмосферное давление. Измерение атмосферного давления. Опыт Торричелли. Барометр-анероид. Атмосферное давление на различных высотах. Гидравлические механизмы (пресс, насос). Давление жидкости и газа на погруженное в них тело. Архимедова сила. Плавание тел и судовВоздухоплавание.</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10738" w:h="14405" w:hRule="exact" w:wrap="none" w:vAnchor="page" w:hAnchor="page" w:x="3085" w:y="4681"/>
        <w:shd w:val="clear" w:color="auto" w:fill="auto"/>
        <w:spacing w:after="0"/>
        <w:ind w:left="20" w:right="260" w:firstLine="0"/>
      </w:pPr>
      <w:r>
        <w:lastRenderedPageBreak/>
        <w:t xml:space="preserve">Механические колебания. Период, частота, амплитуда колебаний. Резонанс. Механические волны в однородных средах. Длина волны. Звук как механическая волна. Громкость и высота тона звука. </w:t>
      </w:r>
      <w:r>
        <w:rPr>
          <w:rStyle w:val="ab"/>
        </w:rPr>
        <w:t>Тепловые явления</w:t>
      </w:r>
    </w:p>
    <w:p w:rsidR="00E80B14" w:rsidRDefault="00E07B23">
      <w:pPr>
        <w:pStyle w:val="9"/>
        <w:framePr w:w="10738" w:h="14405" w:hRule="exact" w:wrap="none" w:vAnchor="page" w:hAnchor="page" w:x="3085" w:y="4681"/>
        <w:shd w:val="clear" w:color="auto" w:fill="auto"/>
        <w:spacing w:after="0"/>
        <w:ind w:left="20" w:right="260" w:firstLine="0"/>
      </w:pPr>
      <w:r>
        <w:t xml:space="preserve">Строение вещества. Атомы и молекулы. Тепловое движение атомов и молекул. Диффузия в газах, жидкостях и твердых </w:t>
      </w:r>
      <w:r>
        <w:rPr>
          <w:rStyle w:val="0pt1"/>
        </w:rPr>
        <w:t>тепах.Броуновское движение</w:t>
      </w:r>
      <w:r>
        <w:rPr>
          <w:rStyle w:val="0ptd"/>
        </w:rPr>
        <w:t>.</w:t>
      </w:r>
      <w:r>
        <w:t xml:space="preserve"> Взаимодействие (притяжение и отталкивание) молекул. Агрегатные состояния вещества. Различие в строении твердых тел, жидкостей и газов. 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Теплопроводность. Конвекция. Излучение. Примеры теплопередачи в природе и технике. Количество теплоты. Удельная теплоемкость. Удельная теплота сгорания топлива. Закон сохранения и превращения энергии в механических и тепловых процессах. Плавление и отвердевание кристаллических тел. Удельная теплота плавления. Испарение и конденсация. Поглощение энергии при испарении жидкости и выделение ее при конденсации пара. Кипение. Зависимость температуры кипения от давления. Удельная теплота парообразования и конденсации. Влажность воздуха. Работа газа при расширении. Преобразования энергии в тепловых машинах (пароваятурбина, двигатель внутреннего сгорания, реактивный двигатель). КПД тепловой машины. </w:t>
      </w:r>
      <w:r>
        <w:rPr>
          <w:rStyle w:val="0pt1"/>
        </w:rPr>
        <w:t>Экологические проблемы использования тепловых машин.</w:t>
      </w:r>
    </w:p>
    <w:p w:rsidR="00E80B14" w:rsidRDefault="00E07B23">
      <w:pPr>
        <w:pStyle w:val="30"/>
        <w:framePr w:w="10738" w:h="14405" w:hRule="exact" w:wrap="none" w:vAnchor="page" w:hAnchor="page" w:x="3085" w:y="4681"/>
        <w:shd w:val="clear" w:color="auto" w:fill="auto"/>
        <w:ind w:left="20"/>
      </w:pPr>
      <w:r>
        <w:rPr>
          <w:rStyle w:val="39"/>
          <w:b/>
          <w:bCs/>
        </w:rPr>
        <w:t>Электромагнитные явления</w:t>
      </w:r>
    </w:p>
    <w:p w:rsidR="00E80B14" w:rsidRDefault="00E07B23">
      <w:pPr>
        <w:pStyle w:val="9"/>
        <w:framePr w:w="10738" w:h="14405" w:hRule="exact" w:wrap="none" w:vAnchor="page" w:hAnchor="page" w:x="3085" w:y="4681"/>
        <w:shd w:val="clear" w:color="auto" w:fill="auto"/>
        <w:spacing w:after="0"/>
        <w:ind w:left="20" w:right="260" w:firstLine="0"/>
      </w:pPr>
      <w:r>
        <w:t xml:space="preserve">Электризация физических тел. Взаимодействие заряженных тел. Два рода электрических зарядов. Делимость электрического заряда. Элементарный электрический заряд. Закон сохранения электрического заряда. Проводники, полупроводники и изоляторы электричества. Электроскоп. Электрическое поле как особый вид материи. </w:t>
      </w:r>
      <w:r>
        <w:rPr>
          <w:rStyle w:val="0pt1"/>
        </w:rPr>
        <w:t>Напряженность электрического поля.</w:t>
      </w:r>
      <w:r>
        <w:rPr>
          <w:rStyle w:val="10pt0pt5"/>
        </w:rPr>
        <w:t xml:space="preserve"> </w:t>
      </w:r>
      <w:r>
        <w:t xml:space="preserve">Действие электрического поля на электрические заряды. </w:t>
      </w:r>
      <w:r>
        <w:rPr>
          <w:rStyle w:val="0pt1"/>
        </w:rPr>
        <w:t>Конденсатор.Энергия электрического поля конденсатора.</w:t>
      </w:r>
    </w:p>
    <w:p w:rsidR="00E80B14" w:rsidRDefault="00E07B23">
      <w:pPr>
        <w:pStyle w:val="9"/>
        <w:framePr w:w="10738" w:h="14405" w:hRule="exact" w:wrap="none" w:vAnchor="page" w:hAnchor="page" w:x="3085" w:y="4681"/>
        <w:shd w:val="clear" w:color="auto" w:fill="auto"/>
        <w:spacing w:after="0"/>
        <w:ind w:left="20" w:right="260" w:firstLine="0"/>
      </w:pPr>
      <w:r>
        <w:t>Электрический ток. Источники электрического тока. Электрическая цепь и ее составные части. Направление и действия электрического тока. Носители электрических зарядов в металлах. Сила тока. Электрическое напряжение. Электрическое сопротивление проводников. Единицы сопротивления.</w:t>
      </w:r>
    </w:p>
    <w:p w:rsidR="00E80B14" w:rsidRDefault="00E07B23">
      <w:pPr>
        <w:pStyle w:val="9"/>
        <w:framePr w:w="10738" w:h="14405" w:hRule="exact" w:wrap="none" w:vAnchor="page" w:hAnchor="page" w:x="3085" w:y="4681"/>
        <w:shd w:val="clear" w:color="auto" w:fill="auto"/>
        <w:spacing w:after="0"/>
        <w:ind w:left="20" w:right="260" w:firstLine="0"/>
      </w:pPr>
      <w:r>
        <w:t>Зависимость силы тока от напряжения. Закон Ома для участка цепи. Удельное сопротивление. Реостаты. Последовательное соединение проводников. Параллельное соединение проводников.</w:t>
      </w:r>
    </w:p>
    <w:p w:rsidR="00E80B14" w:rsidRDefault="00E07B23">
      <w:pPr>
        <w:pStyle w:val="9"/>
        <w:framePr w:w="10738" w:h="14405" w:hRule="exact" w:wrap="none" w:vAnchor="page" w:hAnchor="page" w:x="3085" w:y="4681"/>
        <w:shd w:val="clear" w:color="auto" w:fill="auto"/>
        <w:spacing w:after="0"/>
        <w:ind w:left="20" w:right="260" w:firstLine="0"/>
      </w:pPr>
      <w:r>
        <w:t>Работа электрического поля по перемещению электрических зарядов. Мощность электрического тока. Нагревание проводников электрическим током. Закон Джоуля - Ленца. Электрические нагревательные и осветительные приборы. Короткое замыкание.</w:t>
      </w:r>
    </w:p>
    <w:p w:rsidR="00E80B14" w:rsidRDefault="00E07B23">
      <w:pPr>
        <w:pStyle w:val="9"/>
        <w:framePr w:w="10738" w:h="14405" w:hRule="exact" w:wrap="none" w:vAnchor="page" w:hAnchor="page" w:x="3085" w:y="4681"/>
        <w:shd w:val="clear" w:color="auto" w:fill="auto"/>
        <w:spacing w:after="0"/>
        <w:ind w:left="20" w:right="260" w:firstLine="0"/>
      </w:pPr>
      <w:r>
        <w:t xml:space="preserve">Магнитное поле. Индукция магнитного поля. Магнитное поле тока. Опыт Эрстеда. Магнитное поле постоянных магнитов. Магнитное поле Земли. Электромагнит. Магнитное поле катушки с током. Применение электромагнитов. Действие магнитного поля на проводник с током и движущуюся заряженную частицу. </w:t>
      </w:r>
      <w:r>
        <w:rPr>
          <w:rStyle w:val="0pt1"/>
        </w:rPr>
        <w:t>Сила Ампера и сила Лоренца.</w:t>
      </w:r>
      <w:r>
        <w:rPr>
          <w:rStyle w:val="10pt0pt5"/>
        </w:rPr>
        <w:t xml:space="preserve"> </w:t>
      </w:r>
      <w:r>
        <w:t>Электродвигатель. Явление электромагнитной индукция. Опыты Фарадея.</w:t>
      </w:r>
    </w:p>
    <w:p w:rsidR="00E80B14" w:rsidRDefault="00E07B23">
      <w:pPr>
        <w:pStyle w:val="221"/>
        <w:framePr w:w="10738" w:h="14405" w:hRule="exact" w:wrap="none" w:vAnchor="page" w:hAnchor="page" w:x="3085" w:y="4681"/>
        <w:shd w:val="clear" w:color="auto" w:fill="auto"/>
        <w:spacing w:after="0"/>
        <w:ind w:left="20" w:right="260"/>
        <w:jc w:val="left"/>
      </w:pPr>
      <w:r>
        <w:rPr>
          <w:rStyle w:val="220pt3"/>
        </w:rPr>
        <w:t xml:space="preserve">Электромагнитные колебания. </w:t>
      </w:r>
      <w:r>
        <w:rPr>
          <w:rStyle w:val="220pt2"/>
          <w:i/>
          <w:iCs/>
        </w:rPr>
        <w:t>Колебательный контур. Электрогенератор. Переменный ток. Трансформатор.</w:t>
      </w:r>
      <w:r>
        <w:rPr>
          <w:rStyle w:val="2210pt"/>
        </w:rPr>
        <w:t xml:space="preserve"> </w:t>
      </w:r>
      <w:r>
        <w:rPr>
          <w:rStyle w:val="220pt3"/>
        </w:rPr>
        <w:t xml:space="preserve">Передача электрической энергии на расстояние. Электромагнитные волны и их свойства. </w:t>
      </w:r>
      <w:r>
        <w:rPr>
          <w:rStyle w:val="220pt2"/>
          <w:i/>
          <w:iCs/>
        </w:rPr>
        <w:t>Принципы радиосвязи и телевидения.Влияние электромагнитных излучений на живые организмы.</w:t>
      </w:r>
    </w:p>
    <w:p w:rsidR="00E80B14" w:rsidRDefault="00E07B23">
      <w:pPr>
        <w:pStyle w:val="9"/>
        <w:framePr w:w="10738" w:h="14405" w:hRule="exact" w:wrap="none" w:vAnchor="page" w:hAnchor="page" w:x="3085" w:y="4681"/>
        <w:shd w:val="clear" w:color="auto" w:fill="auto"/>
        <w:spacing w:after="0"/>
        <w:ind w:left="20" w:right="260" w:firstLine="0"/>
      </w:pPr>
      <w:r>
        <w:t xml:space="preserve">Свет -электромагнитные волна. Скорость света.Источники света. Закон прямолинейного распространение света. Закон отражения света. Плоское зеркало. Закон преломления света. Линзы. Фокусное расстояние и оптическая сила линзы. Изображение предмета в зеркале и линзе. </w:t>
      </w:r>
      <w:r>
        <w:rPr>
          <w:rStyle w:val="0pt1"/>
        </w:rPr>
        <w:t>Оптические приборы.</w:t>
      </w:r>
      <w:r>
        <w:rPr>
          <w:rStyle w:val="10pt0pt5"/>
        </w:rPr>
        <w:t xml:space="preserve"> </w:t>
      </w:r>
      <w:r>
        <w:t xml:space="preserve">Г лаз как оптическая система. Дисперсия света. </w:t>
      </w:r>
      <w:r>
        <w:rPr>
          <w:rStyle w:val="0pt1"/>
        </w:rPr>
        <w:t xml:space="preserve">Интерференция и дифракция света. </w:t>
      </w:r>
      <w:r>
        <w:rPr>
          <w:rStyle w:val="ab"/>
        </w:rPr>
        <w:t>Квантовые явления</w:t>
      </w:r>
    </w:p>
    <w:p w:rsidR="00E80B14" w:rsidRDefault="00E07B23">
      <w:pPr>
        <w:pStyle w:val="9"/>
        <w:framePr w:w="10738" w:h="14405" w:hRule="exact" w:wrap="none" w:vAnchor="page" w:hAnchor="page" w:x="3085" w:y="4681"/>
        <w:shd w:val="clear" w:color="auto" w:fill="auto"/>
        <w:spacing w:after="0"/>
        <w:ind w:left="20" w:right="260" w:firstLine="0"/>
      </w:pPr>
      <w:r>
        <w:t>Строение атомов. Планетарная модель атома. Квантовый характер поглощения и испускания света атомами. Линейчатые спектры.</w:t>
      </w:r>
    </w:p>
    <w:p w:rsidR="00E80B14" w:rsidRDefault="00E07B23">
      <w:pPr>
        <w:pStyle w:val="9"/>
        <w:framePr w:w="10738" w:h="14405" w:hRule="exact" w:wrap="none" w:vAnchor="page" w:hAnchor="page" w:x="3085" w:y="4681"/>
        <w:shd w:val="clear" w:color="auto" w:fill="auto"/>
        <w:spacing w:after="0"/>
        <w:ind w:left="20" w:firstLine="0"/>
      </w:pPr>
      <w:r>
        <w:t>Опыты Резерфорда.</w:t>
      </w:r>
    </w:p>
    <w:p w:rsidR="00E80B14" w:rsidRDefault="00E07B23">
      <w:pPr>
        <w:pStyle w:val="9"/>
        <w:framePr w:w="10738" w:h="14405" w:hRule="exact" w:wrap="none" w:vAnchor="page" w:hAnchor="page" w:x="3085" w:y="4681"/>
        <w:shd w:val="clear" w:color="auto" w:fill="auto"/>
        <w:spacing w:after="0"/>
        <w:ind w:left="20" w:right="260" w:firstLine="0"/>
      </w:pPr>
      <w:r>
        <w:t xml:space="preserve">Состав атомного ядра. Протон, нейтрон и электрон. Закон Эйнштейна о пропорциональности массы и энергии </w:t>
      </w:r>
      <w:r>
        <w:rPr>
          <w:rStyle w:val="0pt1"/>
        </w:rPr>
        <w:t>.Дефект масс и энергия связи атомных ядер.</w:t>
      </w:r>
      <w:r>
        <w:rPr>
          <w:rStyle w:val="10pt0pt5"/>
        </w:rPr>
        <w:t xml:space="preserve"> </w:t>
      </w:r>
      <w:r>
        <w:t>Радиоактивность. Период полураспада.</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70"/>
        <w:framePr w:w="10656" w:h="15198" w:hRule="exact" w:wrap="none" w:vAnchor="page" w:hAnchor="page" w:x="3126" w:y="4300"/>
        <w:shd w:val="clear" w:color="auto" w:fill="auto"/>
        <w:ind w:left="20" w:right="380" w:firstLine="0"/>
        <w:jc w:val="left"/>
      </w:pPr>
      <w:r>
        <w:rPr>
          <w:rStyle w:val="70pt"/>
        </w:rPr>
        <w:lastRenderedPageBreak/>
        <w:t xml:space="preserve">Альфа-излучение. </w:t>
      </w:r>
      <w:r>
        <w:rPr>
          <w:rStyle w:val="70pt4"/>
          <w:b/>
          <w:bCs/>
          <w:i/>
          <w:iCs/>
        </w:rPr>
        <w:t>Бета-излучение.</w:t>
      </w:r>
      <w:r>
        <w:rPr>
          <w:rStyle w:val="70pt"/>
        </w:rPr>
        <w:t xml:space="preserve"> Гамма-излучение. Ядерные реакции. Источники энергии Солнца и звезд. Ядерная энергетика. </w:t>
      </w:r>
      <w:r>
        <w:rPr>
          <w:rStyle w:val="70pt4"/>
          <w:b/>
          <w:bCs/>
          <w:i/>
          <w:iCs/>
        </w:rPr>
        <w:t xml:space="preserve">Экологические проблемы работы атомных электростанций. </w:t>
      </w:r>
      <w:r>
        <w:rPr>
          <w:rStyle w:val="70pt"/>
        </w:rPr>
        <w:t xml:space="preserve">Дозиметрия. </w:t>
      </w:r>
      <w:r>
        <w:rPr>
          <w:rStyle w:val="70pt4"/>
          <w:b/>
          <w:bCs/>
          <w:i/>
          <w:iCs/>
        </w:rPr>
        <w:t>Влияние радиоактивных излучений на живыеорганизмы.</w:t>
      </w:r>
    </w:p>
    <w:p w:rsidR="00E80B14" w:rsidRDefault="00E07B23">
      <w:pPr>
        <w:pStyle w:val="30"/>
        <w:framePr w:w="10656" w:h="15198" w:hRule="exact" w:wrap="none" w:vAnchor="page" w:hAnchor="page" w:x="3126" w:y="4300"/>
        <w:shd w:val="clear" w:color="auto" w:fill="auto"/>
        <w:ind w:left="20"/>
      </w:pPr>
      <w:r>
        <w:rPr>
          <w:rStyle w:val="39"/>
          <w:b/>
          <w:bCs/>
        </w:rPr>
        <w:t>Строение и эволюция Вселенной</w:t>
      </w:r>
    </w:p>
    <w:p w:rsidR="00E80B14" w:rsidRDefault="00E07B23">
      <w:pPr>
        <w:pStyle w:val="9"/>
        <w:framePr w:w="10656" w:h="15198" w:hRule="exact" w:wrap="none" w:vAnchor="page" w:hAnchor="page" w:x="3126" w:y="4300"/>
        <w:shd w:val="clear" w:color="auto" w:fill="auto"/>
        <w:spacing w:after="0"/>
        <w:ind w:left="20" w:right="380" w:firstLine="0"/>
      </w:pPr>
      <w:r>
        <w:t>Геоцентрическая и гелиоцентрическая системы мира. Физическая природа небесных тел Солнечной системы. Происхождение Солнечной системы. Физическая природа Солнца и звезд. Строение Вселенной. Эволюция Вселенной. Гипотеза Большого взрыва.</w:t>
      </w:r>
    </w:p>
    <w:p w:rsidR="00E80B14" w:rsidRDefault="00E07B23">
      <w:pPr>
        <w:pStyle w:val="30"/>
        <w:framePr w:w="10656" w:h="15198" w:hRule="exact" w:wrap="none" w:vAnchor="page" w:hAnchor="page" w:x="3126" w:y="4300"/>
        <w:shd w:val="clear" w:color="auto" w:fill="auto"/>
        <w:ind w:left="20"/>
      </w:pPr>
      <w:r>
        <w:rPr>
          <w:rStyle w:val="39"/>
          <w:b/>
          <w:bCs/>
        </w:rPr>
        <w:t>Примерные темы лабораторных и практических работ</w:t>
      </w:r>
    </w:p>
    <w:p w:rsidR="00E80B14" w:rsidRDefault="00E07B23">
      <w:pPr>
        <w:pStyle w:val="9"/>
        <w:framePr w:w="10656" w:h="15198" w:hRule="exact" w:wrap="none" w:vAnchor="page" w:hAnchor="page" w:x="3126" w:y="4300"/>
        <w:shd w:val="clear" w:color="auto" w:fill="auto"/>
        <w:spacing w:after="0"/>
        <w:ind w:left="20" w:right="380" w:firstLine="0"/>
      </w:pPr>
      <w:r>
        <w:t>Лабораторные работы (независимо от тематической принадлежности) делятся следующие типы:</w:t>
      </w:r>
    </w:p>
    <w:p w:rsidR="00E80B14" w:rsidRDefault="00E07B23">
      <w:pPr>
        <w:pStyle w:val="9"/>
        <w:framePr w:w="10656" w:h="15198" w:hRule="exact" w:wrap="none" w:vAnchor="page" w:hAnchor="page" w:x="3126" w:y="4300"/>
        <w:numPr>
          <w:ilvl w:val="0"/>
          <w:numId w:val="152"/>
        </w:numPr>
        <w:shd w:val="clear" w:color="auto" w:fill="auto"/>
        <w:tabs>
          <w:tab w:val="left" w:pos="898"/>
        </w:tabs>
        <w:spacing w:after="0"/>
        <w:ind w:left="20" w:firstLine="0"/>
      </w:pPr>
      <w:r>
        <w:t>Проведение прямых измерений физическихвеличин</w:t>
      </w:r>
    </w:p>
    <w:p w:rsidR="00E80B14" w:rsidRDefault="00E07B23">
      <w:pPr>
        <w:pStyle w:val="9"/>
        <w:framePr w:w="10656" w:h="15198" w:hRule="exact" w:wrap="none" w:vAnchor="page" w:hAnchor="page" w:x="3126" w:y="4300"/>
        <w:numPr>
          <w:ilvl w:val="0"/>
          <w:numId w:val="152"/>
        </w:numPr>
        <w:shd w:val="clear" w:color="auto" w:fill="auto"/>
        <w:tabs>
          <w:tab w:val="left" w:pos="918"/>
        </w:tabs>
        <w:spacing w:after="0"/>
        <w:ind w:left="20" w:right="380" w:firstLine="0"/>
      </w:pPr>
      <w:r>
        <w:t>Расчет по полученным результатам прямых измерений зависимого от них параметра (косвенныеизмерения).</w:t>
      </w:r>
    </w:p>
    <w:p w:rsidR="00E80B14" w:rsidRDefault="00E07B23">
      <w:pPr>
        <w:pStyle w:val="9"/>
        <w:framePr w:w="10656" w:h="15198" w:hRule="exact" w:wrap="none" w:vAnchor="page" w:hAnchor="page" w:x="3126" w:y="4300"/>
        <w:numPr>
          <w:ilvl w:val="0"/>
          <w:numId w:val="152"/>
        </w:numPr>
        <w:shd w:val="clear" w:color="auto" w:fill="auto"/>
        <w:tabs>
          <w:tab w:val="left" w:pos="913"/>
        </w:tabs>
        <w:spacing w:after="0"/>
        <w:ind w:left="20" w:right="380" w:firstLine="0"/>
      </w:pPr>
      <w:r>
        <w:t>Наблюдение явлений и постановка опытов (на качественном уровне) по обнаружению факторов, влияющих на протекание данныхявлений.</w:t>
      </w:r>
    </w:p>
    <w:p w:rsidR="00E80B14" w:rsidRDefault="00E07B23">
      <w:pPr>
        <w:pStyle w:val="9"/>
        <w:framePr w:w="10656" w:h="15198" w:hRule="exact" w:wrap="none" w:vAnchor="page" w:hAnchor="page" w:x="3126" w:y="4300"/>
        <w:numPr>
          <w:ilvl w:val="0"/>
          <w:numId w:val="152"/>
        </w:numPr>
        <w:shd w:val="clear" w:color="auto" w:fill="auto"/>
        <w:tabs>
          <w:tab w:val="left" w:pos="918"/>
        </w:tabs>
        <w:spacing w:after="0"/>
        <w:ind w:left="20" w:right="380" w:firstLine="0"/>
      </w:pPr>
      <w:r>
        <w:t>Исследование зависимости одной физической величины от другой с представлением результатов в виде графика илитаблицы.</w:t>
      </w:r>
    </w:p>
    <w:p w:rsidR="00E80B14" w:rsidRDefault="00E07B23">
      <w:pPr>
        <w:pStyle w:val="9"/>
        <w:framePr w:w="10656" w:h="15198" w:hRule="exact" w:wrap="none" w:vAnchor="page" w:hAnchor="page" w:x="3126" w:y="4300"/>
        <w:numPr>
          <w:ilvl w:val="0"/>
          <w:numId w:val="152"/>
        </w:numPr>
        <w:shd w:val="clear" w:color="auto" w:fill="auto"/>
        <w:tabs>
          <w:tab w:val="left" w:pos="922"/>
        </w:tabs>
        <w:spacing w:after="0"/>
        <w:ind w:left="20" w:right="380" w:firstLine="0"/>
      </w:pPr>
      <w:r>
        <w:t>Проверка заданных предположений (прямые измерения физических величин и сравнение заданных соотношений междуними).</w:t>
      </w:r>
    </w:p>
    <w:p w:rsidR="00E80B14" w:rsidRDefault="00E07B23">
      <w:pPr>
        <w:pStyle w:val="9"/>
        <w:framePr w:w="10656" w:h="15198" w:hRule="exact" w:wrap="none" w:vAnchor="page" w:hAnchor="page" w:x="3126" w:y="4300"/>
        <w:numPr>
          <w:ilvl w:val="0"/>
          <w:numId w:val="152"/>
        </w:numPr>
        <w:shd w:val="clear" w:color="auto" w:fill="auto"/>
        <w:tabs>
          <w:tab w:val="left" w:pos="918"/>
        </w:tabs>
        <w:spacing w:after="0"/>
        <w:ind w:left="20" w:firstLine="0"/>
      </w:pPr>
      <w:r>
        <w:t>Знакомство с техническими устройствами и их конструирование.</w:t>
      </w:r>
    </w:p>
    <w:p w:rsidR="00E80B14" w:rsidRDefault="00E07B23">
      <w:pPr>
        <w:pStyle w:val="9"/>
        <w:framePr w:w="10656" w:h="15198" w:hRule="exact" w:wrap="none" w:vAnchor="page" w:hAnchor="page" w:x="3126" w:y="4300"/>
        <w:shd w:val="clear" w:color="auto" w:fill="auto"/>
        <w:spacing w:after="0"/>
        <w:ind w:left="20" w:right="380" w:firstLine="0"/>
        <w:jc w:val="both"/>
      </w:pPr>
      <w:r>
        <w:t>Любая рабочая программа должна предусматривать выполнение лабораторных работ всех указанных типов. Выбор тематики и числа работ каждого типа зависит от особенностей рабочей программы и УМК.</w:t>
      </w:r>
    </w:p>
    <w:p w:rsidR="00E80B14" w:rsidRDefault="00E07B23">
      <w:pPr>
        <w:pStyle w:val="30"/>
        <w:framePr w:w="10656" w:h="15198" w:hRule="exact" w:wrap="none" w:vAnchor="page" w:hAnchor="page" w:x="3126" w:y="4300"/>
        <w:shd w:val="clear" w:color="auto" w:fill="auto"/>
        <w:ind w:left="20"/>
      </w:pPr>
      <w:r>
        <w:rPr>
          <w:rStyle w:val="39"/>
          <w:b/>
          <w:bCs/>
        </w:rPr>
        <w:t>Проведение прямых измерений физических величин</w:t>
      </w:r>
    </w:p>
    <w:p w:rsidR="00E80B14" w:rsidRDefault="00E07B23">
      <w:pPr>
        <w:pStyle w:val="9"/>
        <w:framePr w:w="10656" w:h="15198" w:hRule="exact" w:wrap="none" w:vAnchor="page" w:hAnchor="page" w:x="3126" w:y="4300"/>
        <w:numPr>
          <w:ilvl w:val="0"/>
          <w:numId w:val="153"/>
        </w:numPr>
        <w:shd w:val="clear" w:color="auto" w:fill="auto"/>
        <w:tabs>
          <w:tab w:val="left" w:pos="1033"/>
        </w:tabs>
        <w:spacing w:after="0"/>
        <w:ind w:left="20" w:firstLine="0"/>
      </w:pPr>
      <w:r>
        <w:t>Измерение размеров тел.</w:t>
      </w:r>
    </w:p>
    <w:p w:rsidR="00E80B14" w:rsidRDefault="00E07B23">
      <w:pPr>
        <w:pStyle w:val="9"/>
        <w:framePr w:w="10656" w:h="15198" w:hRule="exact" w:wrap="none" w:vAnchor="page" w:hAnchor="page" w:x="3126" w:y="4300"/>
        <w:numPr>
          <w:ilvl w:val="0"/>
          <w:numId w:val="153"/>
        </w:numPr>
        <w:shd w:val="clear" w:color="auto" w:fill="auto"/>
        <w:tabs>
          <w:tab w:val="left" w:pos="1052"/>
        </w:tabs>
        <w:spacing w:after="0"/>
        <w:ind w:left="20" w:firstLine="0"/>
      </w:pPr>
      <w:r>
        <w:t>Измерение размеров малых тел.</w:t>
      </w:r>
    </w:p>
    <w:p w:rsidR="00E80B14" w:rsidRDefault="00E07B23">
      <w:pPr>
        <w:pStyle w:val="9"/>
        <w:framePr w:w="10656" w:h="15198" w:hRule="exact" w:wrap="none" w:vAnchor="page" w:hAnchor="page" w:x="3126" w:y="4300"/>
        <w:numPr>
          <w:ilvl w:val="0"/>
          <w:numId w:val="153"/>
        </w:numPr>
        <w:shd w:val="clear" w:color="auto" w:fill="auto"/>
        <w:tabs>
          <w:tab w:val="left" w:pos="1047"/>
        </w:tabs>
        <w:spacing w:after="0"/>
        <w:ind w:left="20" w:firstLine="0"/>
      </w:pPr>
      <w:r>
        <w:t>Измерение массы тела.</w:t>
      </w:r>
    </w:p>
    <w:p w:rsidR="00E80B14" w:rsidRDefault="00E07B23">
      <w:pPr>
        <w:pStyle w:val="9"/>
        <w:framePr w:w="10656" w:h="15198" w:hRule="exact" w:wrap="none" w:vAnchor="page" w:hAnchor="page" w:x="3126" w:y="4300"/>
        <w:numPr>
          <w:ilvl w:val="0"/>
          <w:numId w:val="153"/>
        </w:numPr>
        <w:shd w:val="clear" w:color="auto" w:fill="auto"/>
        <w:tabs>
          <w:tab w:val="left" w:pos="1052"/>
        </w:tabs>
        <w:spacing w:after="0"/>
        <w:ind w:left="20" w:firstLine="0"/>
      </w:pPr>
      <w:r>
        <w:t>Измерение объема тела.</w:t>
      </w:r>
    </w:p>
    <w:p w:rsidR="00E80B14" w:rsidRDefault="00E07B23">
      <w:pPr>
        <w:pStyle w:val="9"/>
        <w:framePr w:w="10656" w:h="15198" w:hRule="exact" w:wrap="none" w:vAnchor="page" w:hAnchor="page" w:x="3126" w:y="4300"/>
        <w:numPr>
          <w:ilvl w:val="0"/>
          <w:numId w:val="153"/>
        </w:numPr>
        <w:shd w:val="clear" w:color="auto" w:fill="auto"/>
        <w:tabs>
          <w:tab w:val="left" w:pos="1042"/>
        </w:tabs>
        <w:spacing w:after="0"/>
        <w:ind w:left="20" w:firstLine="0"/>
      </w:pPr>
      <w:r>
        <w:t>Измерение силы.</w:t>
      </w:r>
    </w:p>
    <w:p w:rsidR="00E80B14" w:rsidRDefault="00E07B23">
      <w:pPr>
        <w:pStyle w:val="9"/>
        <w:framePr w:w="10656" w:h="15198" w:hRule="exact" w:wrap="none" w:vAnchor="page" w:hAnchor="page" w:x="3126" w:y="4300"/>
        <w:numPr>
          <w:ilvl w:val="0"/>
          <w:numId w:val="153"/>
        </w:numPr>
        <w:shd w:val="clear" w:color="auto" w:fill="auto"/>
        <w:tabs>
          <w:tab w:val="left" w:pos="1047"/>
        </w:tabs>
        <w:spacing w:after="0"/>
        <w:ind w:left="20" w:firstLine="0"/>
      </w:pPr>
      <w:r>
        <w:t>Измерение времени процесса, периода колебаний.</w:t>
      </w:r>
    </w:p>
    <w:p w:rsidR="00E80B14" w:rsidRDefault="00E07B23">
      <w:pPr>
        <w:pStyle w:val="9"/>
        <w:framePr w:w="10656" w:h="15198" w:hRule="exact" w:wrap="none" w:vAnchor="page" w:hAnchor="page" w:x="3126" w:y="4300"/>
        <w:numPr>
          <w:ilvl w:val="0"/>
          <w:numId w:val="153"/>
        </w:numPr>
        <w:shd w:val="clear" w:color="auto" w:fill="auto"/>
        <w:tabs>
          <w:tab w:val="left" w:pos="1047"/>
        </w:tabs>
        <w:spacing w:after="0"/>
        <w:ind w:left="20" w:firstLine="0"/>
      </w:pPr>
      <w:r>
        <w:t>Измерение температуры.</w:t>
      </w:r>
    </w:p>
    <w:p w:rsidR="00E80B14" w:rsidRDefault="00E07B23">
      <w:pPr>
        <w:pStyle w:val="9"/>
        <w:framePr w:w="10656" w:h="15198" w:hRule="exact" w:wrap="none" w:vAnchor="page" w:hAnchor="page" w:x="3126" w:y="4300"/>
        <w:numPr>
          <w:ilvl w:val="0"/>
          <w:numId w:val="153"/>
        </w:numPr>
        <w:shd w:val="clear" w:color="auto" w:fill="auto"/>
        <w:tabs>
          <w:tab w:val="left" w:pos="1042"/>
        </w:tabs>
        <w:spacing w:after="0"/>
        <w:ind w:left="20" w:firstLine="0"/>
      </w:pPr>
      <w:r>
        <w:t>Измерение давления воздуха в баллоне под поршнем.</w:t>
      </w:r>
    </w:p>
    <w:p w:rsidR="00E80B14" w:rsidRDefault="00E07B23">
      <w:pPr>
        <w:pStyle w:val="9"/>
        <w:framePr w:w="10656" w:h="15198" w:hRule="exact" w:wrap="none" w:vAnchor="page" w:hAnchor="page" w:x="3126" w:y="4300"/>
        <w:numPr>
          <w:ilvl w:val="0"/>
          <w:numId w:val="153"/>
        </w:numPr>
        <w:shd w:val="clear" w:color="auto" w:fill="auto"/>
        <w:tabs>
          <w:tab w:val="left" w:pos="1047"/>
        </w:tabs>
        <w:spacing w:after="0"/>
        <w:ind w:left="20" w:firstLine="0"/>
      </w:pPr>
      <w:r>
        <w:t>Измерение силы тока и его регулирование.</w:t>
      </w:r>
    </w:p>
    <w:p w:rsidR="00E80B14" w:rsidRDefault="00E07B23">
      <w:pPr>
        <w:pStyle w:val="9"/>
        <w:framePr w:w="10656" w:h="15198" w:hRule="exact" w:wrap="none" w:vAnchor="page" w:hAnchor="page" w:x="3126" w:y="4300"/>
        <w:numPr>
          <w:ilvl w:val="0"/>
          <w:numId w:val="153"/>
        </w:numPr>
        <w:shd w:val="clear" w:color="auto" w:fill="auto"/>
        <w:tabs>
          <w:tab w:val="left" w:pos="1177"/>
        </w:tabs>
        <w:spacing w:after="0"/>
        <w:ind w:left="20" w:firstLine="0"/>
      </w:pPr>
      <w:r>
        <w:t>Измерение напряжения.</w:t>
      </w:r>
    </w:p>
    <w:p w:rsidR="00E80B14" w:rsidRDefault="00E07B23">
      <w:pPr>
        <w:pStyle w:val="9"/>
        <w:framePr w:w="10656" w:h="15198" w:hRule="exact" w:wrap="none" w:vAnchor="page" w:hAnchor="page" w:x="3126" w:y="4300"/>
        <w:numPr>
          <w:ilvl w:val="0"/>
          <w:numId w:val="153"/>
        </w:numPr>
        <w:shd w:val="clear" w:color="auto" w:fill="auto"/>
        <w:tabs>
          <w:tab w:val="left" w:pos="1177"/>
        </w:tabs>
        <w:spacing w:after="0"/>
        <w:ind w:left="20" w:firstLine="0"/>
      </w:pPr>
      <w:r>
        <w:t>Измерение углов падения и преломления.</w:t>
      </w:r>
    </w:p>
    <w:p w:rsidR="00E80B14" w:rsidRDefault="00E07B23">
      <w:pPr>
        <w:pStyle w:val="9"/>
        <w:framePr w:w="10656" w:h="15198" w:hRule="exact" w:wrap="none" w:vAnchor="page" w:hAnchor="page" w:x="3126" w:y="4300"/>
        <w:numPr>
          <w:ilvl w:val="0"/>
          <w:numId w:val="153"/>
        </w:numPr>
        <w:shd w:val="clear" w:color="auto" w:fill="auto"/>
        <w:tabs>
          <w:tab w:val="left" w:pos="1177"/>
        </w:tabs>
        <w:spacing w:after="0"/>
        <w:ind w:left="20" w:firstLine="0"/>
      </w:pPr>
      <w:r>
        <w:t>Измерение фокусного расстояния линзы.</w:t>
      </w:r>
    </w:p>
    <w:p w:rsidR="00E80B14" w:rsidRDefault="00E07B23">
      <w:pPr>
        <w:pStyle w:val="9"/>
        <w:framePr w:w="10656" w:h="15198" w:hRule="exact" w:wrap="none" w:vAnchor="page" w:hAnchor="page" w:x="3126" w:y="4300"/>
        <w:numPr>
          <w:ilvl w:val="0"/>
          <w:numId w:val="153"/>
        </w:numPr>
        <w:shd w:val="clear" w:color="auto" w:fill="auto"/>
        <w:tabs>
          <w:tab w:val="left" w:pos="1177"/>
        </w:tabs>
        <w:spacing w:after="0"/>
        <w:ind w:left="20" w:firstLine="0"/>
      </w:pPr>
      <w:r>
        <w:t>Измерение радиоактивного фона.</w:t>
      </w:r>
    </w:p>
    <w:p w:rsidR="00E80B14" w:rsidRDefault="00E07B23">
      <w:pPr>
        <w:pStyle w:val="30"/>
        <w:framePr w:w="10656" w:h="15198" w:hRule="exact" w:wrap="none" w:vAnchor="page" w:hAnchor="page" w:x="3126" w:y="4300"/>
        <w:shd w:val="clear" w:color="auto" w:fill="auto"/>
        <w:ind w:left="20" w:right="380"/>
      </w:pPr>
      <w:r>
        <w:rPr>
          <w:rStyle w:val="39"/>
          <w:b/>
          <w:bCs/>
        </w:rPr>
        <w:t>Расчет по полученным результатам прямых измерений зависимого от них параметра (косвенные измерения)</w:t>
      </w:r>
    </w:p>
    <w:p w:rsidR="00E80B14" w:rsidRDefault="00E07B23">
      <w:pPr>
        <w:pStyle w:val="9"/>
        <w:framePr w:w="10656" w:h="15198" w:hRule="exact" w:wrap="none" w:vAnchor="page" w:hAnchor="page" w:x="3126" w:y="4300"/>
        <w:numPr>
          <w:ilvl w:val="0"/>
          <w:numId w:val="154"/>
        </w:numPr>
        <w:shd w:val="clear" w:color="auto" w:fill="auto"/>
        <w:tabs>
          <w:tab w:val="left" w:pos="1033"/>
        </w:tabs>
        <w:spacing w:after="0"/>
        <w:ind w:left="20" w:firstLine="0"/>
      </w:pPr>
      <w:r>
        <w:t>Измерение плотности вещества твердого тела.</w:t>
      </w:r>
    </w:p>
    <w:p w:rsidR="00E80B14" w:rsidRDefault="00E07B23">
      <w:pPr>
        <w:pStyle w:val="9"/>
        <w:framePr w:w="10656" w:h="15198" w:hRule="exact" w:wrap="none" w:vAnchor="page" w:hAnchor="page" w:x="3126" w:y="4300"/>
        <w:numPr>
          <w:ilvl w:val="0"/>
          <w:numId w:val="154"/>
        </w:numPr>
        <w:shd w:val="clear" w:color="auto" w:fill="auto"/>
        <w:tabs>
          <w:tab w:val="left" w:pos="1062"/>
        </w:tabs>
        <w:spacing w:after="0"/>
        <w:ind w:left="20" w:firstLine="0"/>
      </w:pPr>
      <w:r>
        <w:t>Определение коэффициента трения скольжения.</w:t>
      </w:r>
    </w:p>
    <w:p w:rsidR="00E80B14" w:rsidRDefault="00E07B23">
      <w:pPr>
        <w:pStyle w:val="9"/>
        <w:framePr w:w="10656" w:h="15198" w:hRule="exact" w:wrap="none" w:vAnchor="page" w:hAnchor="page" w:x="3126" w:y="4300"/>
        <w:numPr>
          <w:ilvl w:val="0"/>
          <w:numId w:val="154"/>
        </w:numPr>
        <w:shd w:val="clear" w:color="auto" w:fill="auto"/>
        <w:tabs>
          <w:tab w:val="left" w:pos="1057"/>
        </w:tabs>
        <w:spacing w:after="0"/>
        <w:ind w:left="20" w:firstLine="0"/>
      </w:pPr>
      <w:r>
        <w:t>Определение жесткости пружины.</w:t>
      </w:r>
    </w:p>
    <w:p w:rsidR="00E80B14" w:rsidRDefault="00E07B23">
      <w:pPr>
        <w:pStyle w:val="9"/>
        <w:framePr w:w="10656" w:h="15198" w:hRule="exact" w:wrap="none" w:vAnchor="page" w:hAnchor="page" w:x="3126" w:y="4300"/>
        <w:numPr>
          <w:ilvl w:val="0"/>
          <w:numId w:val="154"/>
        </w:numPr>
        <w:shd w:val="clear" w:color="auto" w:fill="auto"/>
        <w:tabs>
          <w:tab w:val="left" w:pos="1062"/>
        </w:tabs>
        <w:spacing w:after="0"/>
        <w:ind w:left="20" w:firstLine="0"/>
      </w:pPr>
      <w:r>
        <w:t>Определение выталкивающей силы, действующей на погруженное в жидкость тело.</w:t>
      </w:r>
    </w:p>
    <w:p w:rsidR="00E80B14" w:rsidRDefault="00E07B23">
      <w:pPr>
        <w:pStyle w:val="9"/>
        <w:framePr w:w="10656" w:h="15198" w:hRule="exact" w:wrap="none" w:vAnchor="page" w:hAnchor="page" w:x="3126" w:y="4300"/>
        <w:numPr>
          <w:ilvl w:val="0"/>
          <w:numId w:val="154"/>
        </w:numPr>
        <w:shd w:val="clear" w:color="auto" w:fill="auto"/>
        <w:tabs>
          <w:tab w:val="left" w:pos="1052"/>
        </w:tabs>
        <w:spacing w:after="0"/>
        <w:ind w:left="20" w:firstLine="0"/>
      </w:pPr>
      <w:r>
        <w:t>Определение момента силы.</w:t>
      </w:r>
    </w:p>
    <w:p w:rsidR="00E80B14" w:rsidRDefault="00E07B23">
      <w:pPr>
        <w:pStyle w:val="9"/>
        <w:framePr w:w="10656" w:h="15198" w:hRule="exact" w:wrap="none" w:vAnchor="page" w:hAnchor="page" w:x="3126" w:y="4300"/>
        <w:numPr>
          <w:ilvl w:val="0"/>
          <w:numId w:val="154"/>
        </w:numPr>
        <w:shd w:val="clear" w:color="auto" w:fill="auto"/>
        <w:tabs>
          <w:tab w:val="left" w:pos="1047"/>
        </w:tabs>
        <w:spacing w:after="0"/>
        <w:ind w:left="20" w:firstLine="0"/>
      </w:pPr>
      <w:r>
        <w:t>Измерение скорости равномерного движения.</w:t>
      </w:r>
    </w:p>
    <w:p w:rsidR="00E80B14" w:rsidRDefault="00E07B23">
      <w:pPr>
        <w:pStyle w:val="9"/>
        <w:framePr w:w="10656" w:h="15198" w:hRule="exact" w:wrap="none" w:vAnchor="page" w:hAnchor="page" w:x="3126" w:y="4300"/>
        <w:numPr>
          <w:ilvl w:val="0"/>
          <w:numId w:val="154"/>
        </w:numPr>
        <w:shd w:val="clear" w:color="auto" w:fill="auto"/>
        <w:tabs>
          <w:tab w:val="left" w:pos="1047"/>
        </w:tabs>
        <w:spacing w:after="0"/>
        <w:ind w:left="20" w:firstLine="0"/>
      </w:pPr>
      <w:r>
        <w:t>Измерение средней скорости движения.</w:t>
      </w:r>
    </w:p>
    <w:p w:rsidR="00E80B14" w:rsidRDefault="00E07B23">
      <w:pPr>
        <w:pStyle w:val="9"/>
        <w:framePr w:w="10656" w:h="15198" w:hRule="exact" w:wrap="none" w:vAnchor="page" w:hAnchor="page" w:x="3126" w:y="4300"/>
        <w:numPr>
          <w:ilvl w:val="0"/>
          <w:numId w:val="154"/>
        </w:numPr>
        <w:shd w:val="clear" w:color="auto" w:fill="auto"/>
        <w:tabs>
          <w:tab w:val="left" w:pos="1042"/>
        </w:tabs>
        <w:spacing w:after="0"/>
        <w:ind w:left="20" w:firstLine="0"/>
      </w:pPr>
      <w:r>
        <w:t>Измерение ускорения равноускоренного движения.</w:t>
      </w:r>
    </w:p>
    <w:p w:rsidR="00E80B14" w:rsidRDefault="00E07B23">
      <w:pPr>
        <w:pStyle w:val="9"/>
        <w:framePr w:w="10656" w:h="15198" w:hRule="exact" w:wrap="none" w:vAnchor="page" w:hAnchor="page" w:x="3126" w:y="4300"/>
        <w:numPr>
          <w:ilvl w:val="0"/>
          <w:numId w:val="154"/>
        </w:numPr>
        <w:shd w:val="clear" w:color="auto" w:fill="auto"/>
        <w:tabs>
          <w:tab w:val="left" w:pos="1057"/>
        </w:tabs>
        <w:spacing w:after="0"/>
        <w:ind w:left="20" w:firstLine="0"/>
      </w:pPr>
      <w:r>
        <w:t>Определение работы и мощности.</w:t>
      </w:r>
    </w:p>
    <w:p w:rsidR="00E80B14" w:rsidRDefault="00E07B23">
      <w:pPr>
        <w:pStyle w:val="9"/>
        <w:framePr w:w="10656" w:h="15198" w:hRule="exact" w:wrap="none" w:vAnchor="page" w:hAnchor="page" w:x="3126" w:y="4300"/>
        <w:numPr>
          <w:ilvl w:val="0"/>
          <w:numId w:val="154"/>
        </w:numPr>
        <w:shd w:val="clear" w:color="auto" w:fill="auto"/>
        <w:tabs>
          <w:tab w:val="left" w:pos="1186"/>
        </w:tabs>
        <w:spacing w:after="0"/>
        <w:ind w:left="20" w:firstLine="0"/>
      </w:pPr>
      <w:r>
        <w:t>Определение частоты колебаний груза на пружине и нити.</w:t>
      </w:r>
    </w:p>
    <w:p w:rsidR="00E80B14" w:rsidRDefault="00E07B23">
      <w:pPr>
        <w:pStyle w:val="9"/>
        <w:framePr w:w="10656" w:h="15198" w:hRule="exact" w:wrap="none" w:vAnchor="page" w:hAnchor="page" w:x="3126" w:y="4300"/>
        <w:numPr>
          <w:ilvl w:val="0"/>
          <w:numId w:val="154"/>
        </w:numPr>
        <w:shd w:val="clear" w:color="auto" w:fill="auto"/>
        <w:tabs>
          <w:tab w:val="left" w:pos="1186"/>
        </w:tabs>
        <w:spacing w:after="0"/>
        <w:ind w:left="20" w:firstLine="0"/>
      </w:pPr>
      <w:r>
        <w:t>Определение относительной влажности.</w:t>
      </w:r>
    </w:p>
    <w:p w:rsidR="00E80B14" w:rsidRDefault="00E07B23">
      <w:pPr>
        <w:pStyle w:val="9"/>
        <w:framePr w:w="10656" w:h="15198" w:hRule="exact" w:wrap="none" w:vAnchor="page" w:hAnchor="page" w:x="3126" w:y="4300"/>
        <w:numPr>
          <w:ilvl w:val="0"/>
          <w:numId w:val="154"/>
        </w:numPr>
        <w:shd w:val="clear" w:color="auto" w:fill="auto"/>
        <w:tabs>
          <w:tab w:val="left" w:pos="1186"/>
        </w:tabs>
        <w:spacing w:after="0"/>
        <w:ind w:left="20" w:firstLine="0"/>
      </w:pPr>
      <w:r>
        <w:t>Определение количества теплоты.</w:t>
      </w:r>
    </w:p>
    <w:p w:rsidR="00E80B14" w:rsidRDefault="00E07B23">
      <w:pPr>
        <w:pStyle w:val="9"/>
        <w:framePr w:w="10656" w:h="15198" w:hRule="exact" w:wrap="none" w:vAnchor="page" w:hAnchor="page" w:x="3126" w:y="4300"/>
        <w:numPr>
          <w:ilvl w:val="0"/>
          <w:numId w:val="154"/>
        </w:numPr>
        <w:shd w:val="clear" w:color="auto" w:fill="auto"/>
        <w:tabs>
          <w:tab w:val="left" w:pos="1186"/>
        </w:tabs>
        <w:spacing w:after="0"/>
        <w:ind w:left="20" w:firstLine="0"/>
      </w:pPr>
      <w:r>
        <w:t>Определение удельной теплоемкости.</w:t>
      </w:r>
    </w:p>
    <w:p w:rsidR="00E80B14" w:rsidRDefault="00E07B23">
      <w:pPr>
        <w:pStyle w:val="9"/>
        <w:framePr w:w="10656" w:h="15198" w:hRule="exact" w:wrap="none" w:vAnchor="page" w:hAnchor="page" w:x="3126" w:y="4300"/>
        <w:numPr>
          <w:ilvl w:val="0"/>
          <w:numId w:val="154"/>
        </w:numPr>
        <w:shd w:val="clear" w:color="auto" w:fill="auto"/>
        <w:tabs>
          <w:tab w:val="left" w:pos="1177"/>
        </w:tabs>
        <w:spacing w:after="0"/>
        <w:ind w:left="20" w:firstLine="0"/>
      </w:pPr>
      <w:r>
        <w:t>Измерение работы и мощности электрического тока.</w:t>
      </w:r>
    </w:p>
    <w:p w:rsidR="00E80B14" w:rsidRDefault="00E07B23">
      <w:pPr>
        <w:pStyle w:val="9"/>
        <w:framePr w:w="10656" w:h="15198" w:hRule="exact" w:wrap="none" w:vAnchor="page" w:hAnchor="page" w:x="3126" w:y="4300"/>
        <w:numPr>
          <w:ilvl w:val="0"/>
          <w:numId w:val="154"/>
        </w:numPr>
        <w:shd w:val="clear" w:color="auto" w:fill="auto"/>
        <w:tabs>
          <w:tab w:val="left" w:pos="1177"/>
        </w:tabs>
        <w:spacing w:after="0"/>
        <w:ind w:left="20" w:firstLine="0"/>
      </w:pPr>
      <w:r>
        <w:t>Измерениесопротивления.</w:t>
      </w:r>
    </w:p>
    <w:p w:rsidR="00E80B14" w:rsidRDefault="00E07B23">
      <w:pPr>
        <w:pStyle w:val="9"/>
        <w:framePr w:w="10656" w:h="15198" w:hRule="exact" w:wrap="none" w:vAnchor="page" w:hAnchor="page" w:x="3126" w:y="4300"/>
        <w:numPr>
          <w:ilvl w:val="0"/>
          <w:numId w:val="154"/>
        </w:numPr>
        <w:shd w:val="clear" w:color="auto" w:fill="auto"/>
        <w:tabs>
          <w:tab w:val="left" w:pos="1186"/>
        </w:tabs>
        <w:spacing w:after="0"/>
        <w:ind w:left="20" w:firstLine="0"/>
      </w:pPr>
      <w:r>
        <w:t>Определение оптической силылинзы.</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10776" w:h="4469" w:hRule="exact" w:wrap="none" w:vAnchor="page" w:hAnchor="page" w:x="3066" w:y="4676"/>
        <w:numPr>
          <w:ilvl w:val="0"/>
          <w:numId w:val="154"/>
        </w:numPr>
        <w:shd w:val="clear" w:color="auto" w:fill="auto"/>
        <w:tabs>
          <w:tab w:val="left" w:pos="1211"/>
        </w:tabs>
        <w:spacing w:after="0"/>
        <w:ind w:left="40" w:right="220" w:firstLine="0"/>
      </w:pPr>
      <w:r>
        <w:lastRenderedPageBreak/>
        <w:t>Исследование зависимости выталкивающей силы от объема погруженной части от</w:t>
      </w:r>
      <w:r>
        <w:br/>
        <w:t>плотности жидкости, ее независимости от плотности и массытела.</w:t>
      </w:r>
    </w:p>
    <w:p w:rsidR="00E80B14" w:rsidRDefault="00E07B23">
      <w:pPr>
        <w:pStyle w:val="9"/>
        <w:framePr w:w="10776" w:h="4469" w:hRule="exact" w:wrap="none" w:vAnchor="page" w:hAnchor="page" w:x="3066" w:y="4676"/>
        <w:numPr>
          <w:ilvl w:val="0"/>
          <w:numId w:val="154"/>
        </w:numPr>
        <w:shd w:val="clear" w:color="auto" w:fill="auto"/>
        <w:tabs>
          <w:tab w:val="left" w:pos="1211"/>
        </w:tabs>
        <w:spacing w:after="0"/>
        <w:ind w:left="40" w:right="220" w:firstLine="0"/>
      </w:pPr>
      <w:r>
        <w:t>Исследование зависимости силы трения от характера поверхности, ее независимости от</w:t>
      </w:r>
      <w:r>
        <w:br/>
        <w:t>площади.</w:t>
      </w:r>
    </w:p>
    <w:p w:rsidR="00E80B14" w:rsidRDefault="00E07B23">
      <w:pPr>
        <w:pStyle w:val="30"/>
        <w:framePr w:w="10776" w:h="4469" w:hRule="exact" w:wrap="none" w:vAnchor="page" w:hAnchor="page" w:x="3066" w:y="4676"/>
        <w:shd w:val="clear" w:color="auto" w:fill="auto"/>
        <w:ind w:left="40" w:right="220"/>
      </w:pPr>
      <w:r>
        <w:rPr>
          <w:rStyle w:val="39"/>
          <w:b/>
          <w:bCs/>
        </w:rPr>
        <w:t>Наблюдение явлений и постановка опытов (на качественном уровне) по обнаружению</w:t>
      </w:r>
      <w:r>
        <w:rPr>
          <w:rStyle w:val="39"/>
          <w:b/>
          <w:bCs/>
        </w:rPr>
        <w:br/>
        <w:t>факторов, влияющих на протекание данных явлений</w:t>
      </w:r>
    </w:p>
    <w:p w:rsidR="00E80B14" w:rsidRDefault="00E07B23">
      <w:pPr>
        <w:pStyle w:val="9"/>
        <w:framePr w:w="10776" w:h="4469" w:hRule="exact" w:wrap="none" w:vAnchor="page" w:hAnchor="page" w:x="3066" w:y="4676"/>
        <w:numPr>
          <w:ilvl w:val="0"/>
          <w:numId w:val="155"/>
        </w:numPr>
        <w:shd w:val="clear" w:color="auto" w:fill="auto"/>
        <w:tabs>
          <w:tab w:val="left" w:pos="1048"/>
          <w:tab w:val="left" w:pos="1053"/>
        </w:tabs>
        <w:spacing w:after="0"/>
        <w:ind w:left="40" w:firstLine="0"/>
      </w:pPr>
      <w:r>
        <w:t>Наблюдение зависимости периода колебаний груза на нити от длиныи независимости от</w:t>
      </w:r>
    </w:p>
    <w:p w:rsidR="00E80B14" w:rsidRDefault="00E07B23">
      <w:pPr>
        <w:pStyle w:val="9"/>
        <w:framePr w:w="10776" w:h="4469" w:hRule="exact" w:wrap="none" w:vAnchor="page" w:hAnchor="page" w:x="3066" w:y="4676"/>
        <w:shd w:val="clear" w:color="auto" w:fill="auto"/>
        <w:spacing w:after="0"/>
        <w:ind w:left="40" w:firstLine="0"/>
      </w:pPr>
      <w:r>
        <w:t>массы.</w:t>
      </w:r>
    </w:p>
    <w:p w:rsidR="00E80B14" w:rsidRDefault="00E07B23">
      <w:pPr>
        <w:pStyle w:val="9"/>
        <w:framePr w:w="10776" w:h="4469" w:hRule="exact" w:wrap="none" w:vAnchor="page" w:hAnchor="page" w:x="3066" w:y="4676"/>
        <w:numPr>
          <w:ilvl w:val="0"/>
          <w:numId w:val="155"/>
        </w:numPr>
        <w:shd w:val="clear" w:color="auto" w:fill="auto"/>
        <w:tabs>
          <w:tab w:val="left" w:pos="183"/>
        </w:tabs>
        <w:spacing w:after="0"/>
        <w:ind w:left="5" w:right="499" w:firstLine="0"/>
        <w:jc w:val="center"/>
      </w:pPr>
      <w:r>
        <w:t>Наблюдение зависимости периода колебаний груза на пружине от массы и жесткости.</w:t>
      </w:r>
    </w:p>
    <w:p w:rsidR="00E80B14" w:rsidRDefault="00E07B23">
      <w:pPr>
        <w:pStyle w:val="9"/>
        <w:framePr w:w="10776" w:h="4469" w:hRule="exact" w:wrap="none" w:vAnchor="page" w:hAnchor="page" w:x="3066" w:y="4676"/>
        <w:numPr>
          <w:ilvl w:val="0"/>
          <w:numId w:val="155"/>
        </w:numPr>
        <w:shd w:val="clear" w:color="auto" w:fill="auto"/>
        <w:tabs>
          <w:tab w:val="left" w:pos="1073"/>
        </w:tabs>
        <w:spacing w:after="0"/>
        <w:ind w:left="900" w:firstLine="0"/>
      </w:pPr>
      <w:r>
        <w:t>Наблюдение зависимости давления газа от объема итемпературы.</w:t>
      </w:r>
    </w:p>
    <w:p w:rsidR="00E80B14" w:rsidRDefault="00E07B23">
      <w:pPr>
        <w:pStyle w:val="9"/>
        <w:framePr w:w="10776" w:h="4469" w:hRule="exact" w:wrap="none" w:vAnchor="page" w:hAnchor="page" w:x="3066" w:y="4676"/>
        <w:numPr>
          <w:ilvl w:val="0"/>
          <w:numId w:val="155"/>
        </w:numPr>
        <w:shd w:val="clear" w:color="auto" w:fill="auto"/>
        <w:tabs>
          <w:tab w:val="left" w:pos="1078"/>
        </w:tabs>
        <w:spacing w:after="0"/>
        <w:ind w:left="900" w:firstLine="0"/>
      </w:pPr>
      <w:r>
        <w:t>Наблюдение зависимости температуры остывающей воды отвремени.</w:t>
      </w:r>
    </w:p>
    <w:p w:rsidR="00E80B14" w:rsidRDefault="00E07B23">
      <w:pPr>
        <w:pStyle w:val="9"/>
        <w:framePr w:w="10776" w:h="4469" w:hRule="exact" w:wrap="none" w:vAnchor="page" w:hAnchor="page" w:x="3066" w:y="4676"/>
        <w:numPr>
          <w:ilvl w:val="0"/>
          <w:numId w:val="155"/>
        </w:numPr>
        <w:shd w:val="clear" w:color="auto" w:fill="auto"/>
        <w:tabs>
          <w:tab w:val="left" w:pos="1068"/>
        </w:tabs>
        <w:spacing w:after="0"/>
        <w:ind w:left="900" w:firstLine="0"/>
      </w:pPr>
      <w:r>
        <w:t>Исследование явления взаимодействия катушки с током имагнита.</w:t>
      </w:r>
    </w:p>
    <w:p w:rsidR="00E80B14" w:rsidRDefault="00E07B23">
      <w:pPr>
        <w:pStyle w:val="9"/>
        <w:framePr w:w="10776" w:h="4469" w:hRule="exact" w:wrap="none" w:vAnchor="page" w:hAnchor="page" w:x="3066" w:y="4676"/>
        <w:numPr>
          <w:ilvl w:val="0"/>
          <w:numId w:val="155"/>
        </w:numPr>
        <w:shd w:val="clear" w:color="auto" w:fill="auto"/>
        <w:tabs>
          <w:tab w:val="left" w:pos="1073"/>
        </w:tabs>
        <w:spacing w:after="0"/>
        <w:ind w:left="900" w:firstLine="0"/>
      </w:pPr>
      <w:r>
        <w:t>Исследование явления электромагнитной индукции.</w:t>
      </w:r>
    </w:p>
    <w:p w:rsidR="00E80B14" w:rsidRDefault="00E07B23">
      <w:pPr>
        <w:pStyle w:val="9"/>
        <w:framePr w:w="10776" w:h="4469" w:hRule="exact" w:wrap="none" w:vAnchor="page" w:hAnchor="page" w:x="3066" w:y="4676"/>
        <w:numPr>
          <w:ilvl w:val="0"/>
          <w:numId w:val="155"/>
        </w:numPr>
        <w:shd w:val="clear" w:color="auto" w:fill="auto"/>
        <w:tabs>
          <w:tab w:val="left" w:pos="1073"/>
        </w:tabs>
        <w:spacing w:after="0"/>
        <w:ind w:left="900" w:firstLine="0"/>
      </w:pPr>
      <w:r>
        <w:t>Наблюдение явления отражения и преломления света.</w:t>
      </w:r>
    </w:p>
    <w:p w:rsidR="00E80B14" w:rsidRDefault="00E07B23">
      <w:pPr>
        <w:pStyle w:val="9"/>
        <w:framePr w:w="10776" w:h="4469" w:hRule="exact" w:wrap="none" w:vAnchor="page" w:hAnchor="page" w:x="3066" w:y="4676"/>
        <w:numPr>
          <w:ilvl w:val="0"/>
          <w:numId w:val="155"/>
        </w:numPr>
        <w:shd w:val="clear" w:color="auto" w:fill="auto"/>
        <w:tabs>
          <w:tab w:val="left" w:pos="1068"/>
        </w:tabs>
        <w:spacing w:after="0"/>
        <w:ind w:left="900" w:firstLine="0"/>
      </w:pPr>
      <w:r>
        <w:t>Наблюдение явления дисперсии.</w:t>
      </w:r>
    </w:p>
    <w:p w:rsidR="00E80B14" w:rsidRDefault="00E07B23">
      <w:pPr>
        <w:pStyle w:val="9"/>
        <w:framePr w:w="10776" w:h="4469" w:hRule="exact" w:wrap="none" w:vAnchor="page" w:hAnchor="page" w:x="3066" w:y="4676"/>
        <w:numPr>
          <w:ilvl w:val="0"/>
          <w:numId w:val="155"/>
        </w:numPr>
        <w:shd w:val="clear" w:color="auto" w:fill="auto"/>
        <w:tabs>
          <w:tab w:val="left" w:pos="187"/>
        </w:tabs>
        <w:spacing w:after="0"/>
        <w:ind w:left="5" w:right="499" w:firstLine="0"/>
        <w:jc w:val="center"/>
      </w:pPr>
      <w:r>
        <w:t>Обнаружение зависимости сопротивления проводника от его параметров и вещества.</w:t>
      </w:r>
    </w:p>
    <w:tbl>
      <w:tblPr>
        <w:tblOverlap w:val="never"/>
        <w:tblW w:w="0" w:type="auto"/>
        <w:tblLayout w:type="fixed"/>
        <w:tblCellMar>
          <w:left w:w="10" w:type="dxa"/>
          <w:right w:w="10" w:type="dxa"/>
        </w:tblCellMar>
        <w:tblLook w:val="04A0"/>
      </w:tblPr>
      <w:tblGrid>
        <w:gridCol w:w="1277"/>
        <w:gridCol w:w="9125"/>
      </w:tblGrid>
      <w:tr w:rsidR="00E80B14">
        <w:trPr>
          <w:trHeight w:hRule="exact" w:val="278"/>
        </w:trPr>
        <w:tc>
          <w:tcPr>
            <w:tcW w:w="1277" w:type="dxa"/>
            <w:shd w:val="clear" w:color="auto" w:fill="FFFFFF"/>
          </w:tcPr>
          <w:p w:rsidR="00E80B14" w:rsidRDefault="00E07B23">
            <w:pPr>
              <w:pStyle w:val="9"/>
              <w:framePr w:w="10402" w:h="4142" w:wrap="none" w:vAnchor="page" w:hAnchor="page" w:x="3070" w:y="9138"/>
              <w:shd w:val="clear" w:color="auto" w:fill="auto"/>
              <w:spacing w:after="0" w:line="210" w:lineRule="exact"/>
              <w:ind w:right="160" w:firstLine="0"/>
              <w:jc w:val="right"/>
            </w:pPr>
            <w:r>
              <w:t>10.</w:t>
            </w:r>
          </w:p>
        </w:tc>
        <w:tc>
          <w:tcPr>
            <w:tcW w:w="9125" w:type="dxa"/>
            <w:shd w:val="clear" w:color="auto" w:fill="FFFFFF"/>
          </w:tcPr>
          <w:p w:rsidR="00E80B14" w:rsidRDefault="00E07B23">
            <w:pPr>
              <w:pStyle w:val="9"/>
              <w:framePr w:w="10402" w:h="4142" w:wrap="none" w:vAnchor="page" w:hAnchor="page" w:x="3070" w:y="9138"/>
              <w:shd w:val="clear" w:color="auto" w:fill="auto"/>
              <w:spacing w:after="0" w:line="210" w:lineRule="exact"/>
              <w:ind w:left="220" w:firstLine="0"/>
            </w:pPr>
            <w:r>
              <w:t>Исследование зависимости веса тела в жидкости от объема погруженнойчасти.</w:t>
            </w:r>
          </w:p>
        </w:tc>
      </w:tr>
      <w:tr w:rsidR="00E80B14">
        <w:trPr>
          <w:trHeight w:hRule="exact" w:val="274"/>
        </w:trPr>
        <w:tc>
          <w:tcPr>
            <w:tcW w:w="1277" w:type="dxa"/>
            <w:shd w:val="clear" w:color="auto" w:fill="FFFFFF"/>
          </w:tcPr>
          <w:p w:rsidR="00E80B14" w:rsidRDefault="00E07B23">
            <w:pPr>
              <w:pStyle w:val="9"/>
              <w:framePr w:w="10402" w:h="4142" w:wrap="none" w:vAnchor="page" w:hAnchor="page" w:x="3070" w:y="9138"/>
              <w:shd w:val="clear" w:color="auto" w:fill="auto"/>
              <w:spacing w:after="0" w:line="210" w:lineRule="exact"/>
              <w:ind w:right="160" w:firstLine="0"/>
              <w:jc w:val="right"/>
            </w:pPr>
            <w:r>
              <w:t>11.</w:t>
            </w:r>
          </w:p>
        </w:tc>
        <w:tc>
          <w:tcPr>
            <w:tcW w:w="9125" w:type="dxa"/>
            <w:shd w:val="clear" w:color="auto" w:fill="FFFFFF"/>
          </w:tcPr>
          <w:p w:rsidR="00E80B14" w:rsidRDefault="00E07B23">
            <w:pPr>
              <w:pStyle w:val="9"/>
              <w:framePr w:w="10402" w:h="4142" w:wrap="none" w:vAnchor="page" w:hAnchor="page" w:x="3070" w:y="9138"/>
              <w:shd w:val="clear" w:color="auto" w:fill="auto"/>
              <w:spacing w:after="0" w:line="210" w:lineRule="exact"/>
              <w:ind w:left="220" w:firstLine="0"/>
            </w:pPr>
            <w:r>
              <w:t>Исследование зависимости одной физической величины от другой спредставлением</w:t>
            </w:r>
          </w:p>
        </w:tc>
      </w:tr>
      <w:tr w:rsidR="00E80B14">
        <w:trPr>
          <w:trHeight w:hRule="exact" w:val="278"/>
        </w:trPr>
        <w:tc>
          <w:tcPr>
            <w:tcW w:w="10402" w:type="dxa"/>
            <w:gridSpan w:val="2"/>
            <w:shd w:val="clear" w:color="auto" w:fill="FFFFFF"/>
          </w:tcPr>
          <w:p w:rsidR="00E80B14" w:rsidRDefault="00E07B23">
            <w:pPr>
              <w:pStyle w:val="9"/>
              <w:framePr w:w="10402" w:h="4142" w:wrap="none" w:vAnchor="page" w:hAnchor="page" w:x="3070" w:y="9138"/>
              <w:shd w:val="clear" w:color="auto" w:fill="auto"/>
              <w:spacing w:after="0" w:line="210" w:lineRule="exact"/>
              <w:ind w:left="20" w:firstLine="0"/>
            </w:pPr>
            <w:r>
              <w:t>результатов в виде графика или таблицы.</w:t>
            </w:r>
          </w:p>
        </w:tc>
      </w:tr>
      <w:tr w:rsidR="00E80B14">
        <w:trPr>
          <w:trHeight w:hRule="exact" w:val="278"/>
        </w:trPr>
        <w:tc>
          <w:tcPr>
            <w:tcW w:w="1277" w:type="dxa"/>
            <w:shd w:val="clear" w:color="auto" w:fill="FFFFFF"/>
          </w:tcPr>
          <w:p w:rsidR="00E80B14" w:rsidRDefault="00E07B23">
            <w:pPr>
              <w:pStyle w:val="9"/>
              <w:framePr w:w="10402" w:h="4142" w:wrap="none" w:vAnchor="page" w:hAnchor="page" w:x="3070" w:y="9138"/>
              <w:shd w:val="clear" w:color="auto" w:fill="auto"/>
              <w:spacing w:after="0" w:line="210" w:lineRule="exact"/>
              <w:ind w:left="40" w:firstLine="0"/>
            </w:pPr>
            <w:r>
              <w:t>12.</w:t>
            </w:r>
          </w:p>
        </w:tc>
        <w:tc>
          <w:tcPr>
            <w:tcW w:w="9125" w:type="dxa"/>
            <w:shd w:val="clear" w:color="auto" w:fill="FFFFFF"/>
          </w:tcPr>
          <w:p w:rsidR="00E80B14" w:rsidRDefault="00E07B23">
            <w:pPr>
              <w:pStyle w:val="9"/>
              <w:framePr w:w="10402" w:h="4142" w:wrap="none" w:vAnchor="page" w:hAnchor="page" w:x="3070" w:y="9138"/>
              <w:shd w:val="clear" w:color="auto" w:fill="auto"/>
              <w:spacing w:after="0" w:line="210" w:lineRule="exact"/>
              <w:ind w:left="220" w:firstLine="0"/>
            </w:pPr>
            <w:r>
              <w:t>Исследование зависимости массы отобъема.</w:t>
            </w:r>
          </w:p>
        </w:tc>
      </w:tr>
      <w:tr w:rsidR="00E80B14">
        <w:trPr>
          <w:trHeight w:hRule="exact" w:val="298"/>
        </w:trPr>
        <w:tc>
          <w:tcPr>
            <w:tcW w:w="1277" w:type="dxa"/>
            <w:shd w:val="clear" w:color="auto" w:fill="FFFFFF"/>
          </w:tcPr>
          <w:p w:rsidR="00E80B14" w:rsidRDefault="00E07B23">
            <w:pPr>
              <w:pStyle w:val="9"/>
              <w:framePr w:w="10402" w:h="4142" w:wrap="none" w:vAnchor="page" w:hAnchor="page" w:x="3070" w:y="9138"/>
              <w:shd w:val="clear" w:color="auto" w:fill="auto"/>
              <w:spacing w:after="0" w:line="210" w:lineRule="exact"/>
              <w:ind w:left="40" w:firstLine="0"/>
            </w:pPr>
            <w:r>
              <w:t>13.</w:t>
            </w:r>
          </w:p>
        </w:tc>
        <w:tc>
          <w:tcPr>
            <w:tcW w:w="9125" w:type="dxa"/>
            <w:shd w:val="clear" w:color="auto" w:fill="FFFFFF"/>
          </w:tcPr>
          <w:p w:rsidR="00E80B14" w:rsidRDefault="00E07B23">
            <w:pPr>
              <w:pStyle w:val="9"/>
              <w:framePr w:w="10402" w:h="4142" w:wrap="none" w:vAnchor="page" w:hAnchor="page" w:x="3070" w:y="9138"/>
              <w:shd w:val="clear" w:color="auto" w:fill="auto"/>
              <w:spacing w:after="0" w:line="210" w:lineRule="exact"/>
              <w:ind w:left="220" w:firstLine="0"/>
            </w:pPr>
            <w:r>
              <w:t>Исследование зависимости пути от времени при равноускоренном движении без</w:t>
            </w:r>
          </w:p>
        </w:tc>
      </w:tr>
      <w:tr w:rsidR="00E80B14">
        <w:trPr>
          <w:trHeight w:hRule="exact" w:val="274"/>
        </w:trPr>
        <w:tc>
          <w:tcPr>
            <w:tcW w:w="10402" w:type="dxa"/>
            <w:gridSpan w:val="2"/>
            <w:shd w:val="clear" w:color="auto" w:fill="FFFFFF"/>
          </w:tcPr>
          <w:p w:rsidR="00E80B14" w:rsidRDefault="00E07B23">
            <w:pPr>
              <w:pStyle w:val="9"/>
              <w:framePr w:w="10402" w:h="4142" w:wrap="none" w:vAnchor="page" w:hAnchor="page" w:x="3070" w:y="9138"/>
              <w:shd w:val="clear" w:color="auto" w:fill="auto"/>
              <w:spacing w:after="0" w:line="210" w:lineRule="exact"/>
              <w:ind w:left="40" w:firstLine="0"/>
            </w:pPr>
            <w:r>
              <w:t>начальнойскорости.</w:t>
            </w:r>
          </w:p>
        </w:tc>
      </w:tr>
      <w:tr w:rsidR="00E80B14">
        <w:trPr>
          <w:trHeight w:hRule="exact" w:val="278"/>
        </w:trPr>
        <w:tc>
          <w:tcPr>
            <w:tcW w:w="1277" w:type="dxa"/>
            <w:shd w:val="clear" w:color="auto" w:fill="FFFFFF"/>
          </w:tcPr>
          <w:p w:rsidR="00E80B14" w:rsidRDefault="00E07B23">
            <w:pPr>
              <w:pStyle w:val="9"/>
              <w:framePr w:w="10402" w:h="4142" w:wrap="none" w:vAnchor="page" w:hAnchor="page" w:x="3070" w:y="9138"/>
              <w:shd w:val="clear" w:color="auto" w:fill="auto"/>
              <w:spacing w:after="0" w:line="210" w:lineRule="exact"/>
              <w:ind w:left="40" w:firstLine="0"/>
            </w:pPr>
            <w:r>
              <w:t>14.</w:t>
            </w:r>
          </w:p>
        </w:tc>
        <w:tc>
          <w:tcPr>
            <w:tcW w:w="9125" w:type="dxa"/>
            <w:shd w:val="clear" w:color="auto" w:fill="FFFFFF"/>
          </w:tcPr>
          <w:p w:rsidR="00E80B14" w:rsidRDefault="00E07B23">
            <w:pPr>
              <w:pStyle w:val="9"/>
              <w:framePr w:w="10402" w:h="4142" w:wrap="none" w:vAnchor="page" w:hAnchor="page" w:x="3070" w:y="9138"/>
              <w:shd w:val="clear" w:color="auto" w:fill="auto"/>
              <w:spacing w:after="0" w:line="210" w:lineRule="exact"/>
              <w:ind w:left="220" w:firstLine="0"/>
            </w:pPr>
            <w:r>
              <w:t>Исследование зависимости скорости от времени и пути при равноускоренном</w:t>
            </w:r>
          </w:p>
        </w:tc>
      </w:tr>
      <w:tr w:rsidR="00E80B14">
        <w:trPr>
          <w:trHeight w:hRule="exact" w:val="254"/>
        </w:trPr>
        <w:tc>
          <w:tcPr>
            <w:tcW w:w="1277" w:type="dxa"/>
            <w:shd w:val="clear" w:color="auto" w:fill="FFFFFF"/>
          </w:tcPr>
          <w:p w:rsidR="00E80B14" w:rsidRDefault="00E07B23">
            <w:pPr>
              <w:pStyle w:val="9"/>
              <w:framePr w:w="10402" w:h="4142" w:wrap="none" w:vAnchor="page" w:hAnchor="page" w:x="3070" w:y="9138"/>
              <w:shd w:val="clear" w:color="auto" w:fill="auto"/>
              <w:spacing w:after="0" w:line="210" w:lineRule="exact"/>
              <w:ind w:left="40" w:firstLine="0"/>
            </w:pPr>
            <w:r>
              <w:t>движении.</w:t>
            </w:r>
          </w:p>
        </w:tc>
        <w:tc>
          <w:tcPr>
            <w:tcW w:w="9125" w:type="dxa"/>
            <w:shd w:val="clear" w:color="auto" w:fill="FFFFFF"/>
          </w:tcPr>
          <w:p w:rsidR="00E80B14" w:rsidRDefault="00E80B14">
            <w:pPr>
              <w:framePr w:w="10402" w:h="4142" w:wrap="none" w:vAnchor="page" w:hAnchor="page" w:x="3070" w:y="9138"/>
              <w:rPr>
                <w:sz w:val="10"/>
                <w:szCs w:val="10"/>
              </w:rPr>
            </w:pPr>
          </w:p>
        </w:tc>
      </w:tr>
      <w:tr w:rsidR="00E80B14">
        <w:trPr>
          <w:trHeight w:hRule="exact" w:val="269"/>
        </w:trPr>
        <w:tc>
          <w:tcPr>
            <w:tcW w:w="1277" w:type="dxa"/>
            <w:shd w:val="clear" w:color="auto" w:fill="FFFFFF"/>
          </w:tcPr>
          <w:p w:rsidR="00E80B14" w:rsidRDefault="00E07B23">
            <w:pPr>
              <w:pStyle w:val="9"/>
              <w:framePr w:w="10402" w:h="4142" w:wrap="none" w:vAnchor="page" w:hAnchor="page" w:x="3070" w:y="9138"/>
              <w:shd w:val="clear" w:color="auto" w:fill="auto"/>
              <w:spacing w:after="0" w:line="210" w:lineRule="exact"/>
              <w:ind w:left="40" w:firstLine="0"/>
            </w:pPr>
            <w:r>
              <w:t>15.</w:t>
            </w:r>
          </w:p>
        </w:tc>
        <w:tc>
          <w:tcPr>
            <w:tcW w:w="9125" w:type="dxa"/>
            <w:shd w:val="clear" w:color="auto" w:fill="FFFFFF"/>
          </w:tcPr>
          <w:p w:rsidR="00E80B14" w:rsidRDefault="00E07B23">
            <w:pPr>
              <w:pStyle w:val="9"/>
              <w:framePr w:w="10402" w:h="4142" w:wrap="none" w:vAnchor="page" w:hAnchor="page" w:x="3070" w:y="9138"/>
              <w:shd w:val="clear" w:color="auto" w:fill="auto"/>
              <w:spacing w:after="0" w:line="210" w:lineRule="exact"/>
              <w:ind w:left="220" w:firstLine="0"/>
            </w:pPr>
            <w:r>
              <w:t>Исследование зависимости силы трения от силыдавления.</w:t>
            </w:r>
          </w:p>
        </w:tc>
      </w:tr>
      <w:tr w:rsidR="00E80B14">
        <w:trPr>
          <w:trHeight w:hRule="exact" w:val="278"/>
        </w:trPr>
        <w:tc>
          <w:tcPr>
            <w:tcW w:w="1277" w:type="dxa"/>
            <w:shd w:val="clear" w:color="auto" w:fill="FFFFFF"/>
          </w:tcPr>
          <w:p w:rsidR="00E80B14" w:rsidRDefault="00E07B23">
            <w:pPr>
              <w:pStyle w:val="9"/>
              <w:framePr w:w="10402" w:h="4142" w:wrap="none" w:vAnchor="page" w:hAnchor="page" w:x="3070" w:y="9138"/>
              <w:shd w:val="clear" w:color="auto" w:fill="auto"/>
              <w:spacing w:after="0" w:line="210" w:lineRule="exact"/>
              <w:ind w:left="40" w:firstLine="0"/>
            </w:pPr>
            <w:r>
              <w:t>16.</w:t>
            </w:r>
          </w:p>
        </w:tc>
        <w:tc>
          <w:tcPr>
            <w:tcW w:w="9125" w:type="dxa"/>
            <w:shd w:val="clear" w:color="auto" w:fill="FFFFFF"/>
          </w:tcPr>
          <w:p w:rsidR="00E80B14" w:rsidRDefault="00E07B23">
            <w:pPr>
              <w:pStyle w:val="9"/>
              <w:framePr w:w="10402" w:h="4142" w:wrap="none" w:vAnchor="page" w:hAnchor="page" w:x="3070" w:y="9138"/>
              <w:shd w:val="clear" w:color="auto" w:fill="auto"/>
              <w:spacing w:after="0" w:line="210" w:lineRule="exact"/>
              <w:ind w:left="220" w:firstLine="0"/>
            </w:pPr>
            <w:r>
              <w:t>Исследование зависимости деформации пружины отсилы.</w:t>
            </w:r>
          </w:p>
        </w:tc>
      </w:tr>
      <w:tr w:rsidR="00E80B14">
        <w:trPr>
          <w:trHeight w:hRule="exact" w:val="274"/>
        </w:trPr>
        <w:tc>
          <w:tcPr>
            <w:tcW w:w="1277" w:type="dxa"/>
            <w:shd w:val="clear" w:color="auto" w:fill="FFFFFF"/>
          </w:tcPr>
          <w:p w:rsidR="00E80B14" w:rsidRDefault="00E07B23">
            <w:pPr>
              <w:pStyle w:val="9"/>
              <w:framePr w:w="10402" w:h="4142" w:wrap="none" w:vAnchor="page" w:hAnchor="page" w:x="3070" w:y="9138"/>
              <w:shd w:val="clear" w:color="auto" w:fill="auto"/>
              <w:spacing w:after="0" w:line="210" w:lineRule="exact"/>
              <w:ind w:left="40" w:firstLine="0"/>
            </w:pPr>
            <w:r>
              <w:t>17.</w:t>
            </w:r>
          </w:p>
        </w:tc>
        <w:tc>
          <w:tcPr>
            <w:tcW w:w="9125" w:type="dxa"/>
            <w:shd w:val="clear" w:color="auto" w:fill="FFFFFF"/>
          </w:tcPr>
          <w:p w:rsidR="00E80B14" w:rsidRDefault="00E07B23">
            <w:pPr>
              <w:pStyle w:val="9"/>
              <w:framePr w:w="10402" w:h="4142" w:wrap="none" w:vAnchor="page" w:hAnchor="page" w:x="3070" w:y="9138"/>
              <w:shd w:val="clear" w:color="auto" w:fill="auto"/>
              <w:spacing w:after="0" w:line="210" w:lineRule="exact"/>
              <w:ind w:left="220" w:firstLine="0"/>
            </w:pPr>
            <w:r>
              <w:t>Исследование зависимости периода колебаний груза на нити отдлины.</w:t>
            </w:r>
          </w:p>
        </w:tc>
      </w:tr>
      <w:tr w:rsidR="00E80B14">
        <w:trPr>
          <w:trHeight w:hRule="exact" w:val="293"/>
        </w:trPr>
        <w:tc>
          <w:tcPr>
            <w:tcW w:w="1277" w:type="dxa"/>
            <w:shd w:val="clear" w:color="auto" w:fill="FFFFFF"/>
          </w:tcPr>
          <w:p w:rsidR="00E80B14" w:rsidRDefault="00E07B23">
            <w:pPr>
              <w:pStyle w:val="9"/>
              <w:framePr w:w="10402" w:h="4142" w:wrap="none" w:vAnchor="page" w:hAnchor="page" w:x="3070" w:y="9138"/>
              <w:shd w:val="clear" w:color="auto" w:fill="auto"/>
              <w:spacing w:after="0" w:line="210" w:lineRule="exact"/>
              <w:ind w:left="40" w:firstLine="0"/>
            </w:pPr>
            <w:r>
              <w:t>18.</w:t>
            </w:r>
          </w:p>
        </w:tc>
        <w:tc>
          <w:tcPr>
            <w:tcW w:w="9125" w:type="dxa"/>
            <w:shd w:val="clear" w:color="auto" w:fill="FFFFFF"/>
          </w:tcPr>
          <w:p w:rsidR="00E80B14" w:rsidRDefault="00E07B23">
            <w:pPr>
              <w:pStyle w:val="9"/>
              <w:framePr w:w="10402" w:h="4142" w:wrap="none" w:vAnchor="page" w:hAnchor="page" w:x="3070" w:y="9138"/>
              <w:shd w:val="clear" w:color="auto" w:fill="auto"/>
              <w:spacing w:after="0" w:line="210" w:lineRule="exact"/>
              <w:ind w:left="220" w:firstLine="0"/>
            </w:pPr>
            <w:r>
              <w:t>Исследование зависимости периода колебаний груза на пружине от жесткости имассы</w:t>
            </w:r>
          </w:p>
        </w:tc>
      </w:tr>
      <w:tr w:rsidR="00E80B14">
        <w:trPr>
          <w:trHeight w:hRule="exact" w:val="283"/>
        </w:trPr>
        <w:tc>
          <w:tcPr>
            <w:tcW w:w="1277" w:type="dxa"/>
            <w:shd w:val="clear" w:color="auto" w:fill="FFFFFF"/>
          </w:tcPr>
          <w:p w:rsidR="00E80B14" w:rsidRDefault="00E07B23">
            <w:pPr>
              <w:pStyle w:val="9"/>
              <w:framePr w:w="10402" w:h="4142" w:wrap="none" w:vAnchor="page" w:hAnchor="page" w:x="3070" w:y="9138"/>
              <w:shd w:val="clear" w:color="auto" w:fill="auto"/>
              <w:spacing w:after="0" w:line="210" w:lineRule="exact"/>
              <w:ind w:left="40" w:firstLine="0"/>
            </w:pPr>
            <w:r>
              <w:t>19.</w:t>
            </w:r>
          </w:p>
        </w:tc>
        <w:tc>
          <w:tcPr>
            <w:tcW w:w="9125" w:type="dxa"/>
            <w:shd w:val="clear" w:color="auto" w:fill="FFFFFF"/>
          </w:tcPr>
          <w:p w:rsidR="00E80B14" w:rsidRDefault="00E07B23">
            <w:pPr>
              <w:pStyle w:val="9"/>
              <w:framePr w:w="10402" w:h="4142" w:wrap="none" w:vAnchor="page" w:hAnchor="page" w:x="3070" w:y="9138"/>
              <w:shd w:val="clear" w:color="auto" w:fill="auto"/>
              <w:spacing w:after="0" w:line="210" w:lineRule="exact"/>
              <w:ind w:left="220" w:firstLine="0"/>
            </w:pPr>
            <w:r>
              <w:t>Исследование зависимости силы тока через проводник отнапряжения.</w:t>
            </w:r>
          </w:p>
        </w:tc>
      </w:tr>
      <w:tr w:rsidR="00E80B14">
        <w:trPr>
          <w:trHeight w:hRule="exact" w:val="264"/>
        </w:trPr>
        <w:tc>
          <w:tcPr>
            <w:tcW w:w="1277" w:type="dxa"/>
            <w:shd w:val="clear" w:color="auto" w:fill="FFFFFF"/>
          </w:tcPr>
          <w:p w:rsidR="00E80B14" w:rsidRDefault="00E07B23">
            <w:pPr>
              <w:pStyle w:val="9"/>
              <w:framePr w:w="10402" w:h="4142" w:wrap="none" w:vAnchor="page" w:hAnchor="page" w:x="3070" w:y="9138"/>
              <w:shd w:val="clear" w:color="auto" w:fill="auto"/>
              <w:spacing w:after="0" w:line="210" w:lineRule="exact"/>
              <w:ind w:left="40" w:firstLine="0"/>
            </w:pPr>
            <w:r>
              <w:t>20.</w:t>
            </w:r>
          </w:p>
        </w:tc>
        <w:tc>
          <w:tcPr>
            <w:tcW w:w="9125" w:type="dxa"/>
            <w:shd w:val="clear" w:color="auto" w:fill="FFFFFF"/>
          </w:tcPr>
          <w:p w:rsidR="00E80B14" w:rsidRDefault="00E07B23">
            <w:pPr>
              <w:pStyle w:val="9"/>
              <w:framePr w:w="10402" w:h="4142" w:wrap="none" w:vAnchor="page" w:hAnchor="page" w:x="3070" w:y="9138"/>
              <w:shd w:val="clear" w:color="auto" w:fill="auto"/>
              <w:spacing w:after="0" w:line="210" w:lineRule="exact"/>
              <w:ind w:left="220" w:firstLine="0"/>
            </w:pPr>
            <w:r>
              <w:t>Исследование зависимости силы тока через лампочку отнапряжения.</w:t>
            </w:r>
          </w:p>
        </w:tc>
      </w:tr>
      <w:tr w:rsidR="00E80B14">
        <w:trPr>
          <w:trHeight w:hRule="exact" w:val="269"/>
        </w:trPr>
        <w:tc>
          <w:tcPr>
            <w:tcW w:w="1277" w:type="dxa"/>
            <w:shd w:val="clear" w:color="auto" w:fill="FFFFFF"/>
          </w:tcPr>
          <w:p w:rsidR="00E80B14" w:rsidRDefault="00E07B23">
            <w:pPr>
              <w:pStyle w:val="9"/>
              <w:framePr w:w="10402" w:h="4142" w:wrap="none" w:vAnchor="page" w:hAnchor="page" w:x="3070" w:y="9138"/>
              <w:shd w:val="clear" w:color="auto" w:fill="auto"/>
              <w:spacing w:after="0" w:line="210" w:lineRule="exact"/>
              <w:ind w:left="40" w:firstLine="0"/>
            </w:pPr>
            <w:r>
              <w:t>21.</w:t>
            </w:r>
          </w:p>
        </w:tc>
        <w:tc>
          <w:tcPr>
            <w:tcW w:w="9125" w:type="dxa"/>
            <w:shd w:val="clear" w:color="auto" w:fill="FFFFFF"/>
          </w:tcPr>
          <w:p w:rsidR="00E80B14" w:rsidRDefault="00E07B23">
            <w:pPr>
              <w:pStyle w:val="9"/>
              <w:framePr w:w="10402" w:h="4142" w:wrap="none" w:vAnchor="page" w:hAnchor="page" w:x="3070" w:y="9138"/>
              <w:shd w:val="clear" w:color="auto" w:fill="auto"/>
              <w:spacing w:after="0" w:line="210" w:lineRule="exact"/>
              <w:ind w:left="220" w:firstLine="0"/>
            </w:pPr>
            <w:r>
              <w:t>Исследование зависимости угла преломления от угла падения.</w:t>
            </w:r>
          </w:p>
        </w:tc>
      </w:tr>
    </w:tbl>
    <w:p w:rsidR="00E80B14" w:rsidRDefault="00E07B23">
      <w:pPr>
        <w:pStyle w:val="30"/>
        <w:framePr w:w="10776" w:h="5847" w:hRule="exact" w:wrap="none" w:vAnchor="page" w:hAnchor="page" w:x="3066" w:y="13239"/>
        <w:shd w:val="clear" w:color="auto" w:fill="auto"/>
        <w:tabs>
          <w:tab w:val="left" w:pos="2075"/>
        </w:tabs>
        <w:ind w:left="40"/>
      </w:pPr>
      <w:r>
        <w:rPr>
          <w:rStyle w:val="39"/>
          <w:b/>
          <w:bCs/>
        </w:rPr>
        <w:t>Проверка</w:t>
      </w:r>
      <w:r>
        <w:rPr>
          <w:rStyle w:val="39"/>
          <w:b/>
          <w:bCs/>
        </w:rPr>
        <w:tab/>
        <w:t>заданных предположений (прямые измерения физических величин и</w:t>
      </w:r>
    </w:p>
    <w:p w:rsidR="00E80B14" w:rsidRDefault="00E07B23">
      <w:pPr>
        <w:pStyle w:val="30"/>
        <w:framePr w:w="10776" w:h="5847" w:hRule="exact" w:wrap="none" w:vAnchor="page" w:hAnchor="page" w:x="3066" w:y="13239"/>
        <w:shd w:val="clear" w:color="auto" w:fill="auto"/>
        <w:ind w:left="40"/>
      </w:pPr>
      <w:r>
        <w:rPr>
          <w:rStyle w:val="39"/>
          <w:b/>
          <w:bCs/>
        </w:rPr>
        <w:t>сравнение заданных соотношений между ними). Проверка гипотез</w:t>
      </w:r>
    </w:p>
    <w:p w:rsidR="00E80B14" w:rsidRDefault="00E07B23">
      <w:pPr>
        <w:pStyle w:val="9"/>
        <w:framePr w:w="10776" w:h="5847" w:hRule="exact" w:wrap="none" w:vAnchor="page" w:hAnchor="page" w:x="3066" w:y="13239"/>
        <w:numPr>
          <w:ilvl w:val="0"/>
          <w:numId w:val="156"/>
        </w:numPr>
        <w:shd w:val="clear" w:color="auto" w:fill="auto"/>
        <w:tabs>
          <w:tab w:val="left" w:pos="1077"/>
        </w:tabs>
        <w:spacing w:after="0"/>
        <w:ind w:left="40" w:right="220" w:firstLine="0"/>
      </w:pPr>
      <w:r>
        <w:t>Проверка гипотезы о линейной зависимости длины столбика жидкости в трубке от температуры.</w:t>
      </w:r>
    </w:p>
    <w:p w:rsidR="00E80B14" w:rsidRDefault="00E07B23">
      <w:pPr>
        <w:pStyle w:val="9"/>
        <w:framePr w:w="10776" w:h="5847" w:hRule="exact" w:wrap="none" w:vAnchor="page" w:hAnchor="page" w:x="3066" w:y="13239"/>
        <w:shd w:val="clear" w:color="auto" w:fill="auto"/>
        <w:tabs>
          <w:tab w:val="left" w:pos="1067"/>
        </w:tabs>
        <w:spacing w:after="0"/>
        <w:ind w:left="40" w:firstLine="0"/>
      </w:pPr>
      <w:r>
        <w:t>2</w:t>
      </w:r>
      <w:r>
        <w:tab/>
        <w:t>Проверка гипотезы о прямой пропорциональности скорости при равноускоренном</w:t>
      </w:r>
    </w:p>
    <w:p w:rsidR="00E80B14" w:rsidRDefault="00E07B23">
      <w:pPr>
        <w:pStyle w:val="9"/>
        <w:framePr w:w="10776" w:h="5847" w:hRule="exact" w:wrap="none" w:vAnchor="page" w:hAnchor="page" w:x="3066" w:y="13239"/>
        <w:shd w:val="clear" w:color="auto" w:fill="auto"/>
        <w:spacing w:after="0"/>
        <w:ind w:left="40" w:firstLine="0"/>
      </w:pPr>
      <w:r>
        <w:t>движении пройденному пути.</w:t>
      </w:r>
    </w:p>
    <w:p w:rsidR="00E80B14" w:rsidRDefault="00E07B23">
      <w:pPr>
        <w:pStyle w:val="9"/>
        <w:framePr w:w="10776" w:h="5847" w:hRule="exact" w:wrap="none" w:vAnchor="page" w:hAnchor="page" w:x="3066" w:y="13239"/>
        <w:numPr>
          <w:ilvl w:val="0"/>
          <w:numId w:val="157"/>
        </w:numPr>
        <w:shd w:val="clear" w:color="auto" w:fill="auto"/>
        <w:tabs>
          <w:tab w:val="left" w:pos="1067"/>
        </w:tabs>
        <w:spacing w:after="0"/>
        <w:ind w:left="40" w:right="220" w:firstLine="0"/>
      </w:pPr>
      <w:r>
        <w:t>Проверка гипотезы: при последовательно включенных лампочки и проводника или двух проводников напряжения складывать нельзя(можно).</w:t>
      </w:r>
    </w:p>
    <w:p w:rsidR="00E80B14" w:rsidRDefault="00E07B23">
      <w:pPr>
        <w:pStyle w:val="9"/>
        <w:framePr w:w="10776" w:h="5847" w:hRule="exact" w:wrap="none" w:vAnchor="page" w:hAnchor="page" w:x="3066" w:y="13239"/>
        <w:numPr>
          <w:ilvl w:val="0"/>
          <w:numId w:val="157"/>
        </w:numPr>
        <w:shd w:val="clear" w:color="auto" w:fill="auto"/>
        <w:tabs>
          <w:tab w:val="left" w:pos="1072"/>
        </w:tabs>
        <w:spacing w:after="0"/>
        <w:ind w:left="40" w:right="220" w:firstLine="0"/>
      </w:pPr>
      <w:r>
        <w:t xml:space="preserve">Проверка правила сложения токов на двух параллельно включенных резисторов. </w:t>
      </w:r>
      <w:r>
        <w:rPr>
          <w:rStyle w:val="ab"/>
        </w:rPr>
        <w:t>Знакомство с техническими устройствами и их конструирование</w:t>
      </w:r>
    </w:p>
    <w:p w:rsidR="00E80B14" w:rsidRDefault="00E07B23">
      <w:pPr>
        <w:pStyle w:val="9"/>
        <w:framePr w:w="10776" w:h="5847" w:hRule="exact" w:wrap="none" w:vAnchor="page" w:hAnchor="page" w:x="3066" w:y="13239"/>
        <w:numPr>
          <w:ilvl w:val="0"/>
          <w:numId w:val="157"/>
        </w:numPr>
        <w:shd w:val="clear" w:color="auto" w:fill="auto"/>
        <w:tabs>
          <w:tab w:val="left" w:pos="1062"/>
        </w:tabs>
        <w:spacing w:after="0"/>
        <w:ind w:left="40" w:firstLine="0"/>
      </w:pPr>
      <w:r>
        <w:t>Конструирование наклонной плоскости с заданным значением КПД.</w:t>
      </w:r>
    </w:p>
    <w:p w:rsidR="00E80B14" w:rsidRDefault="00E07B23">
      <w:pPr>
        <w:pStyle w:val="9"/>
        <w:framePr w:w="10776" w:h="5847" w:hRule="exact" w:wrap="none" w:vAnchor="page" w:hAnchor="page" w:x="3066" w:y="13239"/>
        <w:numPr>
          <w:ilvl w:val="0"/>
          <w:numId w:val="157"/>
        </w:numPr>
        <w:shd w:val="clear" w:color="auto" w:fill="auto"/>
        <w:tabs>
          <w:tab w:val="left" w:pos="1067"/>
        </w:tabs>
        <w:spacing w:after="0"/>
        <w:ind w:left="40" w:firstLine="0"/>
      </w:pPr>
      <w:r>
        <w:t>Конструирование ареометра и испытание его работы.</w:t>
      </w:r>
    </w:p>
    <w:p w:rsidR="00E80B14" w:rsidRDefault="00E07B23">
      <w:pPr>
        <w:pStyle w:val="9"/>
        <w:framePr w:w="10776" w:h="5847" w:hRule="exact" w:wrap="none" w:vAnchor="page" w:hAnchor="page" w:x="3066" w:y="13239"/>
        <w:numPr>
          <w:ilvl w:val="0"/>
          <w:numId w:val="157"/>
        </w:numPr>
        <w:shd w:val="clear" w:color="auto" w:fill="auto"/>
        <w:tabs>
          <w:tab w:val="left" w:pos="1077"/>
        </w:tabs>
        <w:spacing w:after="0"/>
        <w:ind w:left="40" w:firstLine="0"/>
      </w:pPr>
      <w:r>
        <w:t>Сборка электрической цепи и измерение силы тока в ее различных участках.</w:t>
      </w:r>
    </w:p>
    <w:p w:rsidR="00E80B14" w:rsidRDefault="00E07B23">
      <w:pPr>
        <w:pStyle w:val="9"/>
        <w:framePr w:w="10776" w:h="5847" w:hRule="exact" w:wrap="none" w:vAnchor="page" w:hAnchor="page" w:x="3066" w:y="13239"/>
        <w:numPr>
          <w:ilvl w:val="0"/>
          <w:numId w:val="157"/>
        </w:numPr>
        <w:shd w:val="clear" w:color="auto" w:fill="auto"/>
        <w:tabs>
          <w:tab w:val="left" w:pos="1072"/>
        </w:tabs>
        <w:spacing w:after="0"/>
        <w:ind w:left="40" w:firstLine="0"/>
      </w:pPr>
      <w:r>
        <w:t>Сборка электромагнита и испытание его действия.</w:t>
      </w:r>
    </w:p>
    <w:p w:rsidR="00E80B14" w:rsidRDefault="00E07B23">
      <w:pPr>
        <w:pStyle w:val="9"/>
        <w:framePr w:w="10776" w:h="5847" w:hRule="exact" w:wrap="none" w:vAnchor="page" w:hAnchor="page" w:x="3066" w:y="13239"/>
        <w:numPr>
          <w:ilvl w:val="0"/>
          <w:numId w:val="157"/>
        </w:numPr>
        <w:shd w:val="clear" w:color="auto" w:fill="auto"/>
        <w:tabs>
          <w:tab w:val="left" w:pos="1067"/>
        </w:tabs>
        <w:spacing w:after="0"/>
        <w:ind w:left="40" w:firstLine="0"/>
      </w:pPr>
      <w:r>
        <w:t>Изучение электрического двигателя постоянного тока (на модели).</w:t>
      </w:r>
    </w:p>
    <w:p w:rsidR="00E80B14" w:rsidRDefault="00E07B23">
      <w:pPr>
        <w:pStyle w:val="9"/>
        <w:framePr w:w="10776" w:h="5847" w:hRule="exact" w:wrap="none" w:vAnchor="page" w:hAnchor="page" w:x="3066" w:y="13239"/>
        <w:numPr>
          <w:ilvl w:val="0"/>
          <w:numId w:val="157"/>
        </w:numPr>
        <w:shd w:val="clear" w:color="auto" w:fill="auto"/>
        <w:tabs>
          <w:tab w:val="left" w:pos="1197"/>
        </w:tabs>
        <w:spacing w:after="0"/>
        <w:ind w:left="40" w:firstLine="0"/>
      </w:pPr>
      <w:r>
        <w:t>Конструирование электро двигателя.</w:t>
      </w:r>
    </w:p>
    <w:p w:rsidR="00E80B14" w:rsidRDefault="00E07B23">
      <w:pPr>
        <w:pStyle w:val="9"/>
        <w:framePr w:w="10776" w:h="5847" w:hRule="exact" w:wrap="none" w:vAnchor="page" w:hAnchor="page" w:x="3066" w:y="13239"/>
        <w:numPr>
          <w:ilvl w:val="0"/>
          <w:numId w:val="156"/>
        </w:numPr>
        <w:shd w:val="clear" w:color="auto" w:fill="auto"/>
        <w:tabs>
          <w:tab w:val="left" w:pos="1197"/>
        </w:tabs>
        <w:spacing w:after="0"/>
        <w:ind w:left="40" w:firstLine="0"/>
      </w:pPr>
      <w:r>
        <w:t>Конструирование модели телескопа.</w:t>
      </w:r>
    </w:p>
    <w:p w:rsidR="00E80B14" w:rsidRDefault="00E07B23">
      <w:pPr>
        <w:pStyle w:val="9"/>
        <w:framePr w:w="10776" w:h="5847" w:hRule="exact" w:wrap="none" w:vAnchor="page" w:hAnchor="page" w:x="3066" w:y="13239"/>
        <w:numPr>
          <w:ilvl w:val="0"/>
          <w:numId w:val="158"/>
        </w:numPr>
        <w:shd w:val="clear" w:color="auto" w:fill="auto"/>
        <w:tabs>
          <w:tab w:val="left" w:pos="1197"/>
        </w:tabs>
        <w:spacing w:after="0"/>
        <w:ind w:left="40" w:firstLine="0"/>
      </w:pPr>
      <w:r>
        <w:t>Конструирование модели лодки с заданной грузоподъемностью.</w:t>
      </w:r>
    </w:p>
    <w:p w:rsidR="00E80B14" w:rsidRDefault="00E07B23">
      <w:pPr>
        <w:pStyle w:val="9"/>
        <w:framePr w:w="10776" w:h="5847" w:hRule="exact" w:wrap="none" w:vAnchor="page" w:hAnchor="page" w:x="3066" w:y="13239"/>
        <w:numPr>
          <w:ilvl w:val="0"/>
          <w:numId w:val="158"/>
        </w:numPr>
        <w:shd w:val="clear" w:color="auto" w:fill="auto"/>
        <w:tabs>
          <w:tab w:val="left" w:pos="1206"/>
        </w:tabs>
        <w:spacing w:after="0"/>
        <w:ind w:left="40" w:firstLine="0"/>
      </w:pPr>
      <w:r>
        <w:t>Оценка своего зрения и подборочков.</w:t>
      </w:r>
    </w:p>
    <w:p w:rsidR="00E80B14" w:rsidRDefault="00E07B23">
      <w:pPr>
        <w:pStyle w:val="9"/>
        <w:framePr w:w="10776" w:h="5847" w:hRule="exact" w:wrap="none" w:vAnchor="page" w:hAnchor="page" w:x="3066" w:y="13239"/>
        <w:numPr>
          <w:ilvl w:val="0"/>
          <w:numId w:val="158"/>
        </w:numPr>
        <w:shd w:val="clear" w:color="auto" w:fill="auto"/>
        <w:tabs>
          <w:tab w:val="left" w:pos="1197"/>
        </w:tabs>
        <w:spacing w:after="0"/>
        <w:ind w:left="40" w:firstLine="0"/>
      </w:pPr>
      <w:r>
        <w:t>Конструирование простейшего генератора.</w:t>
      </w:r>
    </w:p>
    <w:p w:rsidR="00E80B14" w:rsidRDefault="00E07B23">
      <w:pPr>
        <w:pStyle w:val="9"/>
        <w:framePr w:w="10776" w:h="5847" w:hRule="exact" w:wrap="none" w:vAnchor="page" w:hAnchor="page" w:x="3066" w:y="13239"/>
        <w:numPr>
          <w:ilvl w:val="0"/>
          <w:numId w:val="158"/>
        </w:numPr>
        <w:shd w:val="clear" w:color="auto" w:fill="auto"/>
        <w:tabs>
          <w:tab w:val="left" w:pos="1197"/>
        </w:tabs>
        <w:spacing w:after="0"/>
        <w:ind w:left="40" w:firstLine="0"/>
      </w:pPr>
      <w:r>
        <w:t>Изучение свойств изображения влинзах.</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30"/>
        <w:framePr w:w="10757" w:h="15206" w:hRule="exact" w:wrap="none" w:vAnchor="page" w:hAnchor="page" w:x="3075" w:y="4300"/>
        <w:numPr>
          <w:ilvl w:val="0"/>
          <w:numId w:val="159"/>
        </w:numPr>
        <w:shd w:val="clear" w:color="auto" w:fill="auto"/>
        <w:tabs>
          <w:tab w:val="left" w:pos="1671"/>
          <w:tab w:val="left" w:pos="1676"/>
        </w:tabs>
        <w:ind w:left="20"/>
      </w:pPr>
      <w:r>
        <w:rPr>
          <w:rStyle w:val="39"/>
          <w:b/>
          <w:bCs/>
        </w:rPr>
        <w:lastRenderedPageBreak/>
        <w:t>Биология</w:t>
      </w:r>
    </w:p>
    <w:p w:rsidR="00E80B14" w:rsidRDefault="00E07B23">
      <w:pPr>
        <w:pStyle w:val="9"/>
        <w:framePr w:w="10757" w:h="15206" w:hRule="exact" w:wrap="none" w:vAnchor="page" w:hAnchor="page" w:x="3075" w:y="4300"/>
        <w:shd w:val="clear" w:color="auto" w:fill="auto"/>
        <w:spacing w:after="0"/>
        <w:ind w:left="20" w:right="260" w:firstLine="0"/>
      </w:pPr>
      <w:r>
        <w:t>Биологическое образование в основной школе должно обеспечить формирование биологической и экологической грамотности, расширение представлений об уникальных особенностях живой природы, ее многообразии и эволюции, человеке как биосоциальном существе, развитие компетенций в решении практических задач, связанных с живой природой.</w:t>
      </w:r>
    </w:p>
    <w:p w:rsidR="00E80B14" w:rsidRDefault="00E07B23">
      <w:pPr>
        <w:pStyle w:val="9"/>
        <w:framePr w:w="10757" w:h="15206" w:hRule="exact" w:wrap="none" w:vAnchor="page" w:hAnchor="page" w:x="3075" w:y="4300"/>
        <w:shd w:val="clear" w:color="auto" w:fill="auto"/>
        <w:spacing w:after="0"/>
        <w:ind w:left="20" w:right="260" w:firstLine="0"/>
      </w:pPr>
      <w:r>
        <w:t>Освоение учебного предмета «Биология» направлено на развитие у обучающихся ценностного отношения к объектам живой природы, создание условий для формирования интеллектуальных,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E80B14" w:rsidRDefault="00E07B23">
      <w:pPr>
        <w:pStyle w:val="9"/>
        <w:framePr w:w="10757" w:h="15206" w:hRule="exact" w:wrap="none" w:vAnchor="page" w:hAnchor="page" w:x="3075" w:y="4300"/>
        <w:shd w:val="clear" w:color="auto" w:fill="auto"/>
        <w:spacing w:after="0"/>
        <w:ind w:left="20" w:right="260" w:firstLine="0"/>
      </w:pPr>
      <w:r>
        <w:t>Учебный предмет «Биология» способствует формированию у обучающихся умения безопасно использовать лабораторное оборудование, проводить исследования, анализировать полученные результаты, представлять и научно аргументировать полученные выводы.</w:t>
      </w:r>
    </w:p>
    <w:p w:rsidR="00E80B14" w:rsidRDefault="00E07B23">
      <w:pPr>
        <w:pStyle w:val="9"/>
        <w:framePr w:w="10757" w:h="15206" w:hRule="exact" w:wrap="none" w:vAnchor="page" w:hAnchor="page" w:x="3075" w:y="4300"/>
        <w:shd w:val="clear" w:color="auto" w:fill="auto"/>
        <w:spacing w:after="0"/>
        <w:ind w:left="20" w:right="260" w:firstLine="0"/>
      </w:pPr>
      <w:r>
        <w:t>Изучение предмета «Биология»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предметами:«Физика», «Химия», «География», «Математика», «Экология», «Основы безопасности жизнедеятельности», «История», «Русский язык», «Литература» и др.</w:t>
      </w:r>
    </w:p>
    <w:p w:rsidR="00E80B14" w:rsidRDefault="00E07B23">
      <w:pPr>
        <w:pStyle w:val="30"/>
        <w:framePr w:w="10757" w:h="15206" w:hRule="exact" w:wrap="none" w:vAnchor="page" w:hAnchor="page" w:x="3075" w:y="4300"/>
        <w:shd w:val="clear" w:color="auto" w:fill="auto"/>
        <w:ind w:left="20"/>
      </w:pPr>
      <w:r>
        <w:rPr>
          <w:rStyle w:val="39"/>
          <w:b/>
          <w:bCs/>
        </w:rPr>
        <w:t>Живые организмы</w:t>
      </w:r>
    </w:p>
    <w:p w:rsidR="00E80B14" w:rsidRDefault="00E07B23">
      <w:pPr>
        <w:pStyle w:val="30"/>
        <w:framePr w:w="10757" w:h="15206" w:hRule="exact" w:wrap="none" w:vAnchor="page" w:hAnchor="page" w:x="3075" w:y="4300"/>
        <w:shd w:val="clear" w:color="auto" w:fill="auto"/>
        <w:ind w:left="20"/>
      </w:pPr>
      <w:r>
        <w:rPr>
          <w:rStyle w:val="39"/>
          <w:b/>
          <w:bCs/>
        </w:rPr>
        <w:t>Биология - наука о живых организмах</w:t>
      </w:r>
    </w:p>
    <w:p w:rsidR="00E80B14" w:rsidRDefault="00E07B23">
      <w:pPr>
        <w:pStyle w:val="9"/>
        <w:framePr w:w="10757" w:h="15206" w:hRule="exact" w:wrap="none" w:vAnchor="page" w:hAnchor="page" w:x="3075" w:y="4300"/>
        <w:shd w:val="clear" w:color="auto" w:fill="auto"/>
        <w:spacing w:after="0"/>
        <w:ind w:left="20" w:right="260" w:firstLine="0"/>
      </w:pPr>
      <w:r>
        <w:t>Биология как наука. Методы изучения живых организмов. Роль биологии в познании окружающего мира и практической деятельности людей. Соблюдение правил поведения в окружающей среде. Бережное отношение к природе. Охрана биологических объектов. Правила работы в кабинете биологии, с биологическими приборами и инструментами.</w:t>
      </w:r>
    </w:p>
    <w:p w:rsidR="00E80B14" w:rsidRDefault="00E07B23">
      <w:pPr>
        <w:pStyle w:val="9"/>
        <w:framePr w:w="10757" w:h="15206" w:hRule="exact" w:wrap="none" w:vAnchor="page" w:hAnchor="page" w:x="3075" w:y="4300"/>
        <w:shd w:val="clear" w:color="auto" w:fill="auto"/>
        <w:spacing w:after="0"/>
        <w:ind w:left="20" w:right="260" w:firstLine="0"/>
      </w:pPr>
      <w:r>
        <w:t>Свойства живых организмов (</w:t>
      </w:r>
      <w:r>
        <w:rPr>
          <w:rStyle w:val="0ptd"/>
        </w:rPr>
        <w:t>структурированность, целостность</w:t>
      </w:r>
      <w:r>
        <w:t xml:space="preserve">, питание, дыхание, движение, размножение, развитие, раздражимость, </w:t>
      </w:r>
      <w:r>
        <w:rPr>
          <w:rStyle w:val="0ptd"/>
        </w:rPr>
        <w:t>наследственность и изменчивость</w:t>
      </w:r>
      <w:r>
        <w:t>) их проявление у растений, животных, грибов ибактерий.</w:t>
      </w:r>
    </w:p>
    <w:p w:rsidR="00E80B14" w:rsidRDefault="00E07B23">
      <w:pPr>
        <w:pStyle w:val="30"/>
        <w:framePr w:w="10757" w:h="15206" w:hRule="exact" w:wrap="none" w:vAnchor="page" w:hAnchor="page" w:x="3075" w:y="4300"/>
        <w:shd w:val="clear" w:color="auto" w:fill="auto"/>
        <w:ind w:left="20"/>
      </w:pPr>
      <w:r>
        <w:rPr>
          <w:rStyle w:val="39"/>
          <w:b/>
          <w:bCs/>
        </w:rPr>
        <w:t>Клеточное строение организмов</w:t>
      </w:r>
    </w:p>
    <w:p w:rsidR="00E80B14" w:rsidRDefault="00E07B23">
      <w:pPr>
        <w:pStyle w:val="9"/>
        <w:framePr w:w="10757" w:h="15206" w:hRule="exact" w:wrap="none" w:vAnchor="page" w:hAnchor="page" w:x="3075" w:y="4300"/>
        <w:shd w:val="clear" w:color="auto" w:fill="auto"/>
        <w:spacing w:after="0"/>
        <w:ind w:left="20" w:right="260" w:firstLine="0"/>
      </w:pPr>
      <w:r>
        <w:t xml:space="preserve">Клетка-основа строения ижизнедеятельности организмов. </w:t>
      </w:r>
      <w:r>
        <w:rPr>
          <w:rStyle w:val="0ptd"/>
        </w:rPr>
        <w:t>История изучения клетки.Методы изучения клетки.</w:t>
      </w:r>
      <w:r>
        <w:t xml:space="preserve"> Строение и жизнедеятельность клетки. Бактериальная клетка. Животная клетка. Растительная клетка. </w:t>
      </w:r>
      <w:r>
        <w:rPr>
          <w:rStyle w:val="0ptd"/>
        </w:rPr>
        <w:t>Ткани организмов.</w:t>
      </w:r>
    </w:p>
    <w:p w:rsidR="00E80B14" w:rsidRDefault="00E07B23">
      <w:pPr>
        <w:pStyle w:val="30"/>
        <w:framePr w:w="10757" w:h="15206" w:hRule="exact" w:wrap="none" w:vAnchor="page" w:hAnchor="page" w:x="3075" w:y="4300"/>
        <w:shd w:val="clear" w:color="auto" w:fill="auto"/>
        <w:ind w:left="20"/>
      </w:pPr>
      <w:r>
        <w:rPr>
          <w:rStyle w:val="39"/>
          <w:b/>
          <w:bCs/>
        </w:rPr>
        <w:t>Многообразие организмов</w:t>
      </w:r>
    </w:p>
    <w:p w:rsidR="00E80B14" w:rsidRDefault="00E07B23">
      <w:pPr>
        <w:pStyle w:val="9"/>
        <w:framePr w:w="10757" w:h="15206" w:hRule="exact" w:wrap="none" w:vAnchor="page" w:hAnchor="page" w:x="3075" w:y="4300"/>
        <w:shd w:val="clear" w:color="auto" w:fill="auto"/>
        <w:tabs>
          <w:tab w:val="left" w:pos="2175"/>
        </w:tabs>
        <w:spacing w:after="0"/>
        <w:ind w:left="20" w:firstLine="0"/>
      </w:pPr>
      <w:r>
        <w:t>Клеточные</w:t>
      </w:r>
      <w:r>
        <w:tab/>
        <w:t>и неклеточные формы жизни. Организм. Классификация организмов.</w:t>
      </w:r>
    </w:p>
    <w:p w:rsidR="00E80B14" w:rsidRDefault="00E07B23">
      <w:pPr>
        <w:pStyle w:val="9"/>
        <w:framePr w:w="10757" w:h="15206" w:hRule="exact" w:wrap="none" w:vAnchor="page" w:hAnchor="page" w:x="3075" w:y="4300"/>
        <w:shd w:val="clear" w:color="auto" w:fill="auto"/>
        <w:spacing w:after="0"/>
        <w:ind w:left="20" w:firstLine="0"/>
      </w:pPr>
      <w:r>
        <w:t>Одноклеточные и многоклеточныеорганизмы. Царства живой природы.</w:t>
      </w:r>
    </w:p>
    <w:p w:rsidR="00E80B14" w:rsidRDefault="00E07B23">
      <w:pPr>
        <w:pStyle w:val="30"/>
        <w:framePr w:w="10757" w:h="15206" w:hRule="exact" w:wrap="none" w:vAnchor="page" w:hAnchor="page" w:x="3075" w:y="4300"/>
        <w:shd w:val="clear" w:color="auto" w:fill="auto"/>
        <w:ind w:left="20"/>
      </w:pPr>
      <w:r>
        <w:rPr>
          <w:rStyle w:val="39"/>
          <w:b/>
          <w:bCs/>
        </w:rPr>
        <w:t>Среды жизни</w:t>
      </w:r>
    </w:p>
    <w:p w:rsidR="00E80B14" w:rsidRDefault="00E07B23">
      <w:pPr>
        <w:pStyle w:val="9"/>
        <w:framePr w:w="10757" w:h="15206" w:hRule="exact" w:wrap="none" w:vAnchor="page" w:hAnchor="page" w:x="3075" w:y="4300"/>
        <w:shd w:val="clear" w:color="auto" w:fill="auto"/>
        <w:spacing w:after="0"/>
        <w:ind w:left="20" w:right="260" w:firstLine="0"/>
      </w:pPr>
      <w:r>
        <w:t xml:space="preserve">Среда обитания. Факторы среды обитания. Места обитания. Приспособления организмов к жизни в наземно-воздушной среде. Приспособления организмов к жизни в водной среде. Приспособления организмов к жизни в почвенной среде. Приспособления организмов к жизни в организменной среде. </w:t>
      </w:r>
      <w:r>
        <w:rPr>
          <w:rStyle w:val="0ptd"/>
        </w:rPr>
        <w:t>Растительный и животный мир родного края.</w:t>
      </w:r>
    </w:p>
    <w:p w:rsidR="00E80B14" w:rsidRDefault="00E07B23">
      <w:pPr>
        <w:pStyle w:val="30"/>
        <w:framePr w:w="10757" w:h="15206" w:hRule="exact" w:wrap="none" w:vAnchor="page" w:hAnchor="page" w:x="3075" w:y="4300"/>
        <w:shd w:val="clear" w:color="auto" w:fill="auto"/>
        <w:ind w:left="20"/>
      </w:pPr>
      <w:r>
        <w:rPr>
          <w:rStyle w:val="39"/>
          <w:b/>
          <w:bCs/>
        </w:rPr>
        <w:t>Царство Растения</w:t>
      </w:r>
    </w:p>
    <w:p w:rsidR="00E80B14" w:rsidRDefault="00E07B23">
      <w:pPr>
        <w:pStyle w:val="9"/>
        <w:framePr w:w="10757" w:h="15206" w:hRule="exact" w:wrap="none" w:vAnchor="page" w:hAnchor="page" w:x="3075" w:y="4300"/>
        <w:shd w:val="clear" w:color="auto" w:fill="auto"/>
        <w:spacing w:after="0"/>
        <w:ind w:left="20" w:right="260" w:firstLine="0"/>
      </w:pPr>
      <w:r>
        <w:t>Ботаника-наука орастениях. Многообразие и значение растений в природе и жизни человека. Общее знакомство с цветковыми растениями. Растительные ткани и органы растений. Вегетативные и генеративные органы. Жизненные формы растений. Растение - целостный организм (биосистема). Условия обитания растений. Среды обитания растений. Сезонные явления в жизнирастений.</w:t>
      </w:r>
    </w:p>
    <w:p w:rsidR="00E80B14" w:rsidRDefault="00E07B23">
      <w:pPr>
        <w:pStyle w:val="30"/>
        <w:framePr w:w="10757" w:h="15206" w:hRule="exact" w:wrap="none" w:vAnchor="page" w:hAnchor="page" w:x="3075" w:y="4300"/>
        <w:shd w:val="clear" w:color="auto" w:fill="auto"/>
        <w:ind w:left="20"/>
      </w:pPr>
      <w:r>
        <w:rPr>
          <w:rStyle w:val="39"/>
          <w:b/>
          <w:bCs/>
        </w:rPr>
        <w:t>Органы цветкового растения</w:t>
      </w:r>
    </w:p>
    <w:p w:rsidR="00E80B14" w:rsidRDefault="00E07B23">
      <w:pPr>
        <w:pStyle w:val="9"/>
        <w:framePr w:w="10757" w:h="15206" w:hRule="exact" w:wrap="none" w:vAnchor="page" w:hAnchor="page" w:x="3075" w:y="4300"/>
        <w:shd w:val="clear" w:color="auto" w:fill="auto"/>
        <w:spacing w:after="0"/>
        <w:ind w:left="20" w:right="260" w:firstLine="0"/>
      </w:pPr>
      <w:r>
        <w:t>Семя. Строение семени.Корень. Зоны корня. Виды корней. Корневые системы. Значение корня. Видоизменения корней. Побег. Генеративные и вегетативные побеги. Строение побега. Разнообразие и значение побегов. Видоизмененные побеги. Почки. Вегетативные и генеративные почки. Строение листа. Листорасположение. Жилкование листа.Стебель. Строение и значение стебля. Строение и значение цветка. Соцветия. Опыление. Виды опыления. Строение и значение плода. Многообразие плодов. Распространениеплодов.</w:t>
      </w:r>
    </w:p>
    <w:p w:rsidR="00E80B14" w:rsidRDefault="00E07B23">
      <w:pPr>
        <w:pStyle w:val="30"/>
        <w:framePr w:w="10757" w:h="15206" w:hRule="exact" w:wrap="none" w:vAnchor="page" w:hAnchor="page" w:x="3075" w:y="4300"/>
        <w:shd w:val="clear" w:color="auto" w:fill="auto"/>
        <w:ind w:left="20"/>
      </w:pPr>
      <w:r>
        <w:rPr>
          <w:rStyle w:val="39"/>
          <w:b/>
          <w:bCs/>
        </w:rPr>
        <w:t>Микроскопическое строение растений</w:t>
      </w:r>
    </w:p>
    <w:p w:rsidR="00E80B14" w:rsidRDefault="00E07B23">
      <w:pPr>
        <w:pStyle w:val="9"/>
        <w:framePr w:w="10757" w:h="15206" w:hRule="exact" w:wrap="none" w:vAnchor="page" w:hAnchor="page" w:x="3075" w:y="4300"/>
        <w:shd w:val="clear" w:color="auto" w:fill="auto"/>
        <w:spacing w:after="0"/>
        <w:ind w:left="20" w:right="260" w:firstLine="0"/>
      </w:pPr>
      <w:r>
        <w:t>Разнообразие растительных клеток. Ткани растений. Микроскопическое строение корня. Корневой волосок. Микроскопическое строение стебля. Микроскопическое строение листа.</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30"/>
        <w:framePr w:w="10742" w:h="14703" w:hRule="exact" w:wrap="none" w:vAnchor="page" w:hAnchor="page" w:x="3082" w:y="4527"/>
        <w:shd w:val="clear" w:color="auto" w:fill="auto"/>
        <w:ind w:left="20"/>
      </w:pPr>
      <w:r>
        <w:rPr>
          <w:rStyle w:val="39"/>
          <w:b/>
          <w:bCs/>
        </w:rPr>
        <w:lastRenderedPageBreak/>
        <w:t>Жизнедеятельность цветковых растений</w:t>
      </w:r>
    </w:p>
    <w:p w:rsidR="00E80B14" w:rsidRDefault="00E07B23">
      <w:pPr>
        <w:pStyle w:val="9"/>
        <w:framePr w:w="10742" w:h="14703" w:hRule="exact" w:wrap="none" w:vAnchor="page" w:hAnchor="page" w:x="3082" w:y="4527"/>
        <w:shd w:val="clear" w:color="auto" w:fill="auto"/>
        <w:spacing w:after="0"/>
        <w:ind w:left="20" w:right="340" w:firstLine="0"/>
      </w:pPr>
      <w:r>
        <w:t xml:space="preserve">Процессы жизнедеятельности растений: обмен веществ и превращение энергии, почвенное питание и воздушное питание (фотосинтез), дыхание, удаление конечных продуктов обмена веществ, транспорт веществ. Регуляция процессов жизнедеятельности. Движения. Рост, развитие и размножение растений. Половое размножение растений. </w:t>
      </w:r>
      <w:r>
        <w:rPr>
          <w:rStyle w:val="0ptd"/>
        </w:rPr>
        <w:t>Оплодотворение у цветковых растений.</w:t>
      </w:r>
      <w:r>
        <w:t xml:space="preserve"> Вегетативное размножение растений. Приемы выращивания и размножения растений и ухода за ними. Космическая роль зеленых растений.</w:t>
      </w:r>
    </w:p>
    <w:p w:rsidR="00E80B14" w:rsidRDefault="00E07B23">
      <w:pPr>
        <w:pStyle w:val="30"/>
        <w:framePr w:w="10742" w:h="14703" w:hRule="exact" w:wrap="none" w:vAnchor="page" w:hAnchor="page" w:x="3082" w:y="4527"/>
        <w:shd w:val="clear" w:color="auto" w:fill="auto"/>
        <w:ind w:left="20"/>
      </w:pPr>
      <w:r>
        <w:rPr>
          <w:rStyle w:val="39"/>
          <w:b/>
          <w:bCs/>
        </w:rPr>
        <w:t>Многообразие растений</w:t>
      </w:r>
    </w:p>
    <w:p w:rsidR="00E80B14" w:rsidRDefault="00E07B23">
      <w:pPr>
        <w:pStyle w:val="9"/>
        <w:framePr w:w="10742" w:h="14703" w:hRule="exact" w:wrap="none" w:vAnchor="page" w:hAnchor="page" w:x="3082" w:y="4527"/>
        <w:shd w:val="clear" w:color="auto" w:fill="auto"/>
        <w:spacing w:after="0"/>
        <w:ind w:left="20" w:right="340" w:firstLine="0"/>
      </w:pPr>
      <w:r>
        <w:t>Принципы классификации.Классификация растений. Водоросли - низшие растения. Многообразие водорослей. Отдел Моховидные, отличительные особенности и многообразие. Папоротникообразные, отличительные особенности и многообразие. Отдел Голосеменные, отличительные особенности и многообразие. Отдел Покрытосеменные (Цветковые), отличительные особенности. Классы Однодольные и Двудольные. Многообразие цветковых растений. Меры профилактики заболеваний, вызываемых растениями.</w:t>
      </w:r>
    </w:p>
    <w:p w:rsidR="00E80B14" w:rsidRDefault="00E07B23">
      <w:pPr>
        <w:pStyle w:val="30"/>
        <w:framePr w:w="10742" w:h="14703" w:hRule="exact" w:wrap="none" w:vAnchor="page" w:hAnchor="page" w:x="3082" w:y="4527"/>
        <w:shd w:val="clear" w:color="auto" w:fill="auto"/>
        <w:ind w:left="20"/>
      </w:pPr>
      <w:r>
        <w:rPr>
          <w:rStyle w:val="39"/>
          <w:b/>
          <w:bCs/>
        </w:rPr>
        <w:t>Царство Бактерии</w:t>
      </w:r>
    </w:p>
    <w:p w:rsidR="00E80B14" w:rsidRDefault="00E07B23">
      <w:pPr>
        <w:pStyle w:val="9"/>
        <w:framePr w:w="10742" w:h="14703" w:hRule="exact" w:wrap="none" w:vAnchor="page" w:hAnchor="page" w:x="3082" w:y="4527"/>
        <w:shd w:val="clear" w:color="auto" w:fill="auto"/>
        <w:spacing w:after="0"/>
        <w:ind w:left="20" w:right="340" w:firstLine="0"/>
      </w:pPr>
      <w:r>
        <w:t xml:space="preserve">Бактерии,их строение и жизнедеятельность.Рольбактерий в природе, жизни человека. Меры профилактики заболеваний, вызываемых бактериями. </w:t>
      </w:r>
      <w:r>
        <w:rPr>
          <w:rStyle w:val="0ptd"/>
        </w:rPr>
        <w:t>Значение работ Р. Коха и Л. Пастера.</w:t>
      </w:r>
    </w:p>
    <w:p w:rsidR="00E80B14" w:rsidRDefault="00E07B23">
      <w:pPr>
        <w:pStyle w:val="30"/>
        <w:framePr w:w="10742" w:h="14703" w:hRule="exact" w:wrap="none" w:vAnchor="page" w:hAnchor="page" w:x="3082" w:y="4527"/>
        <w:shd w:val="clear" w:color="auto" w:fill="auto"/>
        <w:ind w:left="20"/>
      </w:pPr>
      <w:r>
        <w:rPr>
          <w:rStyle w:val="39"/>
          <w:b/>
          <w:bCs/>
        </w:rPr>
        <w:t>Царство Грибы</w:t>
      </w:r>
    </w:p>
    <w:p w:rsidR="00E80B14" w:rsidRDefault="00E07B23">
      <w:pPr>
        <w:pStyle w:val="9"/>
        <w:framePr w:w="10742" w:h="14703" w:hRule="exact" w:wrap="none" w:vAnchor="page" w:hAnchor="page" w:x="3082" w:y="4527"/>
        <w:shd w:val="clear" w:color="auto" w:fill="auto"/>
        <w:spacing w:after="0"/>
        <w:ind w:left="20" w:right="340" w:firstLine="0"/>
      </w:pPr>
      <w:r>
        <w:t xml:space="preserve">Отличительные особенности грибов. Многообразие грибов. Роль грибов в природе, жизни человека. Грибы-паразиты. Съедобные и ядовитые грибы. Первая помощь при отравлении грибами. Меры профилактики заболеваний, вызываемых грибами. Лишайники, их роль в природе и жизни человека. </w:t>
      </w:r>
      <w:r>
        <w:rPr>
          <w:rStyle w:val="ab"/>
        </w:rPr>
        <w:t>Царство Животные</w:t>
      </w:r>
    </w:p>
    <w:p w:rsidR="00E80B14" w:rsidRDefault="00E07B23">
      <w:pPr>
        <w:pStyle w:val="9"/>
        <w:framePr w:w="10742" w:h="14703" w:hRule="exact" w:wrap="none" w:vAnchor="page" w:hAnchor="page" w:x="3082" w:y="4527"/>
        <w:shd w:val="clear" w:color="auto" w:fill="auto"/>
        <w:spacing w:after="0"/>
        <w:ind w:left="20" w:right="340" w:firstLine="0"/>
      </w:pPr>
      <w:r>
        <w:t xml:space="preserve">Многообразие и значение животных в природе и жизни человека. Зоология - наука о животных. Общеезнакомство с животными. Животные ткани, органы и системы органов животных. </w:t>
      </w:r>
      <w:r>
        <w:rPr>
          <w:rStyle w:val="0ptd"/>
        </w:rPr>
        <w:t>Организм животного как биосистема.</w:t>
      </w:r>
      <w:r>
        <w:t xml:space="preserve"> Среды обитания животных. Сезонные явления в жизни животных. Поведение животных (раздражимость, рефлексы и инстинкты). Разнообразие отношений животных в природе.</w:t>
      </w:r>
    </w:p>
    <w:p w:rsidR="00E80B14" w:rsidRDefault="00E07B23">
      <w:pPr>
        <w:pStyle w:val="30"/>
        <w:framePr w:w="10742" w:h="14703" w:hRule="exact" w:wrap="none" w:vAnchor="page" w:hAnchor="page" w:x="3082" w:y="4527"/>
        <w:shd w:val="clear" w:color="auto" w:fill="auto"/>
        <w:ind w:left="20"/>
      </w:pPr>
      <w:r>
        <w:rPr>
          <w:rStyle w:val="39"/>
          <w:b/>
          <w:bCs/>
        </w:rPr>
        <w:t>Одноклеточные животные или Простейшие</w:t>
      </w:r>
    </w:p>
    <w:p w:rsidR="00E80B14" w:rsidRDefault="00E07B23">
      <w:pPr>
        <w:pStyle w:val="9"/>
        <w:framePr w:w="10742" w:h="14703" w:hRule="exact" w:wrap="none" w:vAnchor="page" w:hAnchor="page" w:x="3082" w:y="4527"/>
        <w:shd w:val="clear" w:color="auto" w:fill="auto"/>
        <w:spacing w:after="0"/>
        <w:ind w:left="20" w:right="340" w:firstLine="0"/>
      </w:pPr>
      <w:r>
        <w:t xml:space="preserve">Общаяхарактеристика простейших. </w:t>
      </w:r>
      <w:r>
        <w:rPr>
          <w:rStyle w:val="0ptd"/>
        </w:rPr>
        <w:t>Происхождение простейших.</w:t>
      </w:r>
      <w:r>
        <w:t xml:space="preserve"> Значение простейших в природе и жизни человека. Пути заражения человека и животных паразитическими простейшими. Меры профилактики заболеваний, вызываемых одноклеточными животными.</w:t>
      </w:r>
    </w:p>
    <w:p w:rsidR="00E80B14" w:rsidRDefault="00E07B23">
      <w:pPr>
        <w:pStyle w:val="30"/>
        <w:framePr w:w="10742" w:h="14703" w:hRule="exact" w:wrap="none" w:vAnchor="page" w:hAnchor="page" w:x="3082" w:y="4527"/>
        <w:shd w:val="clear" w:color="auto" w:fill="auto"/>
        <w:ind w:left="20"/>
      </w:pPr>
      <w:r>
        <w:rPr>
          <w:rStyle w:val="39"/>
          <w:b/>
          <w:bCs/>
        </w:rPr>
        <w:t>Тип Кишечнополостные</w:t>
      </w:r>
    </w:p>
    <w:p w:rsidR="00E80B14" w:rsidRDefault="00E07B23">
      <w:pPr>
        <w:pStyle w:val="9"/>
        <w:framePr w:w="10742" w:h="14703" w:hRule="exact" w:wrap="none" w:vAnchor="page" w:hAnchor="page" w:x="3082" w:y="4527"/>
        <w:shd w:val="clear" w:color="auto" w:fill="auto"/>
        <w:spacing w:after="0"/>
        <w:ind w:left="20" w:right="340" w:firstLine="0"/>
      </w:pPr>
      <w:r>
        <w:t xml:space="preserve">Многоклеточные животные. Общая характеристика типа Кишечнополостные. Регенерация. </w:t>
      </w:r>
      <w:r>
        <w:rPr>
          <w:rStyle w:val="0ptd"/>
        </w:rPr>
        <w:t>Происхождение</w:t>
      </w:r>
      <w:r>
        <w:t xml:space="preserve"> и значение Кишечнополостных в природе и жизни человека.</w:t>
      </w:r>
    </w:p>
    <w:p w:rsidR="00E80B14" w:rsidRDefault="00E07B23">
      <w:pPr>
        <w:pStyle w:val="30"/>
        <w:framePr w:w="10742" w:h="14703" w:hRule="exact" w:wrap="none" w:vAnchor="page" w:hAnchor="page" w:x="3082" w:y="4527"/>
        <w:shd w:val="clear" w:color="auto" w:fill="auto"/>
        <w:ind w:left="20"/>
      </w:pPr>
      <w:r>
        <w:rPr>
          <w:rStyle w:val="39"/>
          <w:b/>
          <w:bCs/>
        </w:rPr>
        <w:t>Черви</w:t>
      </w:r>
    </w:p>
    <w:p w:rsidR="00E80B14" w:rsidRDefault="00E07B23">
      <w:pPr>
        <w:pStyle w:val="9"/>
        <w:framePr w:w="10742" w:h="14703" w:hRule="exact" w:wrap="none" w:vAnchor="page" w:hAnchor="page" w:x="3082" w:y="4527"/>
        <w:shd w:val="clear" w:color="auto" w:fill="auto"/>
        <w:spacing w:after="0"/>
        <w:ind w:left="20" w:right="340" w:firstLine="0"/>
      </w:pPr>
      <w:r>
        <w:t xml:space="preserve">Общая характеристика червей. Типы червей: плоские, круглые, кольчатые.Свободноживущие и паразитические плоские и круглые черви. Пути заражения человека и животных паразитическими червями. Меры профилактики заражения. Борьба с червями-паразитами. Значение дождевых червей в почвообразовании. </w:t>
      </w:r>
      <w:r>
        <w:rPr>
          <w:rStyle w:val="0ptd"/>
        </w:rPr>
        <w:t>Происхождениечервей.</w:t>
      </w:r>
    </w:p>
    <w:p w:rsidR="00E80B14" w:rsidRDefault="00E07B23">
      <w:pPr>
        <w:pStyle w:val="30"/>
        <w:framePr w:w="10742" w:h="14703" w:hRule="exact" w:wrap="none" w:vAnchor="page" w:hAnchor="page" w:x="3082" w:y="4527"/>
        <w:shd w:val="clear" w:color="auto" w:fill="auto"/>
        <w:ind w:left="20"/>
      </w:pPr>
      <w:r>
        <w:rPr>
          <w:rStyle w:val="39"/>
          <w:b/>
          <w:bCs/>
        </w:rPr>
        <w:t>Тип Моллюски</w:t>
      </w:r>
    </w:p>
    <w:p w:rsidR="00E80B14" w:rsidRDefault="00E07B23">
      <w:pPr>
        <w:pStyle w:val="9"/>
        <w:framePr w:w="10742" w:h="14703" w:hRule="exact" w:wrap="none" w:vAnchor="page" w:hAnchor="page" w:x="3082" w:y="4527"/>
        <w:shd w:val="clear" w:color="auto" w:fill="auto"/>
        <w:spacing w:after="0"/>
        <w:ind w:left="20" w:right="340" w:firstLine="0"/>
      </w:pPr>
      <w:r>
        <w:t xml:space="preserve">Общая характеристика типа Моллюски. Многообразие Моллюсков. </w:t>
      </w:r>
      <w:r>
        <w:rPr>
          <w:rStyle w:val="0ptd"/>
        </w:rPr>
        <w:t>Происхождение моллюсков</w:t>
      </w:r>
      <w:r>
        <w:t xml:space="preserve"> и их значение в природе и жизни человека.</w:t>
      </w:r>
    </w:p>
    <w:p w:rsidR="00E80B14" w:rsidRDefault="00E07B23">
      <w:pPr>
        <w:pStyle w:val="30"/>
        <w:framePr w:w="10742" w:h="14703" w:hRule="exact" w:wrap="none" w:vAnchor="page" w:hAnchor="page" w:x="3082" w:y="4527"/>
        <w:shd w:val="clear" w:color="auto" w:fill="auto"/>
        <w:ind w:left="20"/>
      </w:pPr>
      <w:r>
        <w:rPr>
          <w:rStyle w:val="39"/>
          <w:b/>
          <w:bCs/>
        </w:rPr>
        <w:t>Тип Членистоногие</w:t>
      </w:r>
    </w:p>
    <w:p w:rsidR="00E80B14" w:rsidRDefault="00E07B23">
      <w:pPr>
        <w:pStyle w:val="9"/>
        <w:framePr w:w="10742" w:h="14703" w:hRule="exact" w:wrap="none" w:vAnchor="page" w:hAnchor="page" w:x="3082" w:y="4527"/>
        <w:shd w:val="clear" w:color="auto" w:fill="auto"/>
        <w:spacing w:after="0"/>
        <w:ind w:left="20" w:right="340" w:firstLine="0"/>
      </w:pPr>
      <w:r>
        <w:t xml:space="preserve">Общая характеристика типа Членистоногих. Среды жизни. Инстинкты </w:t>
      </w:r>
      <w:r>
        <w:rPr>
          <w:rStyle w:val="0ptd"/>
        </w:rPr>
        <w:t>.Происхождение членистоногих.</w:t>
      </w:r>
    </w:p>
    <w:p w:rsidR="00E80B14" w:rsidRDefault="00E07B23">
      <w:pPr>
        <w:pStyle w:val="9"/>
        <w:framePr w:w="10742" w:h="14703" w:hRule="exact" w:wrap="none" w:vAnchor="page" w:hAnchor="page" w:x="3082" w:y="4527"/>
        <w:shd w:val="clear" w:color="auto" w:fill="auto"/>
        <w:spacing w:after="0"/>
        <w:ind w:left="20" w:right="340" w:firstLine="0"/>
      </w:pPr>
      <w:r>
        <w:t>Класс Ракообразные. Особенности строения и жизнедеятельности ракообразных, их значение в природе и жизни человека. ОхранаРакообразных.</w:t>
      </w:r>
    </w:p>
    <w:p w:rsidR="00E80B14" w:rsidRDefault="00E07B23">
      <w:pPr>
        <w:pStyle w:val="9"/>
        <w:framePr w:w="10742" w:h="14703" w:hRule="exact" w:wrap="none" w:vAnchor="page" w:hAnchor="page" w:x="3082" w:y="4527"/>
        <w:shd w:val="clear" w:color="auto" w:fill="auto"/>
        <w:spacing w:after="0"/>
        <w:ind w:left="20" w:right="720" w:firstLine="0"/>
        <w:jc w:val="both"/>
      </w:pPr>
      <w:r>
        <w:t>Класс Паукообразные. Особенности строения и жизнедеятельности паукообразных, их значение в природе и жизни человека. Клещи - переносчики возбудителей заболеваний животных и человека. Меры профилактики.</w:t>
      </w:r>
    </w:p>
    <w:p w:rsidR="00E80B14" w:rsidRDefault="00E07B23">
      <w:pPr>
        <w:pStyle w:val="9"/>
        <w:framePr w:w="10742" w:h="14703" w:hRule="exact" w:wrap="none" w:vAnchor="page" w:hAnchor="page" w:x="3082" w:y="4527"/>
        <w:shd w:val="clear" w:color="auto" w:fill="auto"/>
        <w:spacing w:after="0"/>
        <w:ind w:left="20" w:right="340" w:firstLine="0"/>
      </w:pPr>
      <w:r>
        <w:t xml:space="preserve">Класс Насекомые. Особенности строения и жизнедеятельности насекомых. Значение насекомых в природе и сельскохозяйственной деятельности человека. Насекомые - вредители. </w:t>
      </w:r>
      <w:r>
        <w:rPr>
          <w:rStyle w:val="0ptd"/>
        </w:rPr>
        <w:t>Меры по сокращению численности насекомых-вредителей. Насекомые, снижающие численность</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10435" w:h="14693" w:hRule="exact" w:wrap="none" w:vAnchor="page" w:hAnchor="page" w:x="3236" w:y="4535"/>
        <w:shd w:val="clear" w:color="auto" w:fill="auto"/>
        <w:spacing w:after="0"/>
        <w:ind w:left="20" w:right="60" w:firstLine="0"/>
      </w:pPr>
      <w:r>
        <w:rPr>
          <w:rStyle w:val="0ptd"/>
        </w:rPr>
        <w:lastRenderedPageBreak/>
        <w:t>вредителей растений.</w:t>
      </w:r>
      <w:r>
        <w:t xml:space="preserve"> Насекомые - переносчики возбудителей и паразиты человека и домашних животных. Одомашненные насекомые:медоносная пчела и тутовый шелкопряд.</w:t>
      </w:r>
    </w:p>
    <w:p w:rsidR="00E80B14" w:rsidRDefault="00E07B23">
      <w:pPr>
        <w:pStyle w:val="30"/>
        <w:framePr w:w="10435" w:h="14693" w:hRule="exact" w:wrap="none" w:vAnchor="page" w:hAnchor="page" w:x="3236" w:y="4535"/>
        <w:shd w:val="clear" w:color="auto" w:fill="auto"/>
        <w:ind w:left="20"/>
      </w:pPr>
      <w:r>
        <w:rPr>
          <w:rStyle w:val="39"/>
          <w:b/>
          <w:bCs/>
        </w:rPr>
        <w:t>Тип Хордовые</w:t>
      </w:r>
    </w:p>
    <w:p w:rsidR="00E80B14" w:rsidRDefault="00E07B23">
      <w:pPr>
        <w:pStyle w:val="9"/>
        <w:framePr w:w="10435" w:h="14693" w:hRule="exact" w:wrap="none" w:vAnchor="page" w:hAnchor="page" w:x="3236" w:y="4535"/>
        <w:shd w:val="clear" w:color="auto" w:fill="auto"/>
        <w:spacing w:after="0"/>
        <w:ind w:left="20" w:right="60" w:firstLine="0"/>
      </w:pPr>
      <w:r>
        <w:t>Общая характеристика типа Хордовых. Подтип Бесчерепные. Ланцетник. Подтип Черепные или Позвоночные. Общая характеристика рыб. Места обитания и внешнее строение рыб. Особенности внутреннего строения и процессов жизнедеятельности у рыб в связи с водным образом жизни. Размножение и развитие и миграция рыб в природе. Основные систематические группы рыб. Значение рыб в природе и жизни человека. Хозяйственное значение рыб, рыбоводство и охрана рыбных запасов.</w:t>
      </w:r>
    </w:p>
    <w:p w:rsidR="00E80B14" w:rsidRDefault="00E07B23">
      <w:pPr>
        <w:pStyle w:val="9"/>
        <w:framePr w:w="10435" w:h="14693" w:hRule="exact" w:wrap="none" w:vAnchor="page" w:hAnchor="page" w:x="3236" w:y="4535"/>
        <w:shd w:val="clear" w:color="auto" w:fill="auto"/>
        <w:spacing w:after="0"/>
        <w:ind w:left="20" w:right="60" w:firstLine="0"/>
      </w:pPr>
      <w:r>
        <w:t xml:space="preserve">Класс Земноводные. Общая характеристика класса Земноводные. Места обитания и распространение земноводных. Особенности внешнего строения в связи с образом жизни. Внутреннее строение земноводных. Размножение и развитие земноводных. </w:t>
      </w:r>
      <w:r>
        <w:rPr>
          <w:rStyle w:val="0ptd"/>
        </w:rPr>
        <w:t>Происхождениеземноводных.</w:t>
      </w:r>
      <w:r>
        <w:t xml:space="preserve"> Многообразие современных земноводных и их охрана. Значение земноводных в природе и жизни человека.</w:t>
      </w:r>
    </w:p>
    <w:p w:rsidR="00E80B14" w:rsidRDefault="00E07B23">
      <w:pPr>
        <w:pStyle w:val="9"/>
        <w:framePr w:w="10435" w:h="14693" w:hRule="exact" w:wrap="none" w:vAnchor="page" w:hAnchor="page" w:x="3236" w:y="4535"/>
        <w:shd w:val="clear" w:color="auto" w:fill="auto"/>
        <w:spacing w:after="0"/>
        <w:ind w:left="20" w:right="60" w:firstLine="0"/>
      </w:pPr>
      <w:r>
        <w:t xml:space="preserve">Класс Пресмыкающиеся. Общая характеристика класса Пресмыкающиеся. Места обитания, особенности внешнего и внутреннего строения Пресмыкающихся. Размножение пресмыкающихся. </w:t>
      </w:r>
      <w:r>
        <w:rPr>
          <w:rStyle w:val="0ptd"/>
        </w:rPr>
        <w:t>Происхождение</w:t>
      </w:r>
      <w:r>
        <w:t xml:space="preserve"> и многообразие древних пресмыкающихся. Значение пресмыкающихся в природе и жизни человека.</w:t>
      </w:r>
    </w:p>
    <w:p w:rsidR="00E80B14" w:rsidRDefault="00E07B23">
      <w:pPr>
        <w:pStyle w:val="9"/>
        <w:framePr w:w="10435" w:h="14693" w:hRule="exact" w:wrap="none" w:vAnchor="page" w:hAnchor="page" w:x="3236" w:y="4535"/>
        <w:shd w:val="clear" w:color="auto" w:fill="auto"/>
        <w:spacing w:after="0"/>
        <w:ind w:left="20" w:right="60" w:firstLine="0"/>
      </w:pPr>
      <w:r>
        <w:t>Класс Птицы. Общая характеристика класса Птицы. Места обитания и особенности внешнего строения птиц. Особенности внутреннего строения и жизнедеятельности птиц. Размножение и развитие птиц. Сальмонеллез - опасное заболевание, передающееся через яйца птиц.</w:t>
      </w:r>
      <w:r>
        <w:rPr>
          <w:rStyle w:val="0ptd"/>
        </w:rPr>
        <w:t>Сезонные явления в жизни птиц. Экологические группы птиц.</w:t>
      </w:r>
      <w:r>
        <w:t xml:space="preserve"> Происхождение птиц. Значение птиц в природе и жизни человека. Охрана птиц. Птицеводство. </w:t>
      </w:r>
      <w:r>
        <w:rPr>
          <w:rStyle w:val="0ptd"/>
        </w:rPr>
        <w:t>Домашние птицы, приемы выращивания и ухода за птицами.</w:t>
      </w:r>
    </w:p>
    <w:p w:rsidR="00E80B14" w:rsidRDefault="00E07B23">
      <w:pPr>
        <w:pStyle w:val="9"/>
        <w:framePr w:w="10435" w:h="14693" w:hRule="exact" w:wrap="none" w:vAnchor="page" w:hAnchor="page" w:x="3236" w:y="4535"/>
        <w:shd w:val="clear" w:color="auto" w:fill="auto"/>
        <w:spacing w:after="0"/>
        <w:ind w:left="20" w:right="60" w:firstLine="0"/>
      </w:pPr>
      <w:r>
        <w:t xml:space="preserve">Класс Млекопитающие. Общая характеристика класса Млекопитающие. Среды жизни млекопитающих. Особенности внешнего строения, скелета и мускулатуры млекопитающих. Органы полости тела. Нервная система и поведение млекопитающих, </w:t>
      </w:r>
      <w:r>
        <w:rPr>
          <w:rStyle w:val="0ptd"/>
        </w:rPr>
        <w:t>рассудочное поведение.</w:t>
      </w:r>
      <w:r>
        <w:t xml:space="preserve"> Размножение и развитие млекопитающих. Происхождение млекопитающих. Многообразие млекопитающих. Млекопитающие - переносчики возбудителей опасных заболеваний. Меры борьбы с грызунами. Меры предосторожности и первая помощь при укусах животных. Профилактика бешенства. Экологические группы млекопитающих. Сезонные явления в жизни млекопитающих. Происхождение и значение млекопитающих. Их охрана. Виды и важнейшие породы домашних млекопитающих. Приемы выращивания и ухода за домашними млекопитающими. </w:t>
      </w:r>
      <w:r>
        <w:rPr>
          <w:rStyle w:val="0ptd"/>
        </w:rPr>
        <w:t>Многообразие птиц и млекопитающих родногокрая.</w:t>
      </w:r>
    </w:p>
    <w:p w:rsidR="00E80B14" w:rsidRDefault="00E07B23">
      <w:pPr>
        <w:pStyle w:val="30"/>
        <w:framePr w:w="10435" w:h="14693" w:hRule="exact" w:wrap="none" w:vAnchor="page" w:hAnchor="page" w:x="3236" w:y="4535"/>
        <w:shd w:val="clear" w:color="auto" w:fill="auto"/>
        <w:ind w:left="20" w:right="60"/>
      </w:pPr>
      <w:r>
        <w:rPr>
          <w:rStyle w:val="39"/>
          <w:b/>
          <w:bCs/>
        </w:rPr>
        <w:t>Человек и его здоровье Введение в науки о человеке</w:t>
      </w:r>
    </w:p>
    <w:p w:rsidR="00E80B14" w:rsidRDefault="00E07B23">
      <w:pPr>
        <w:pStyle w:val="9"/>
        <w:framePr w:w="10435" w:h="14693" w:hRule="exact" w:wrap="none" w:vAnchor="page" w:hAnchor="page" w:x="3236" w:y="4535"/>
        <w:shd w:val="clear" w:color="auto" w:fill="auto"/>
        <w:spacing w:after="0"/>
        <w:ind w:left="20" w:right="60" w:firstLine="0"/>
      </w:pPr>
      <w:r>
        <w:t>Значение знаний об особенностях строения и жизнедеятельности организма человека для самопознания и сохранения здоровья. Комплекс наук, изучающих организм человека. Научные методы изучения человеческого организма (наблюдение, измерение, эксперимент). Место человека в системе животного мира. Сходства и отличия человека и животных. Особенности человека как социального существа. Происхождение современного человека. Расы.</w:t>
      </w:r>
    </w:p>
    <w:p w:rsidR="00E80B14" w:rsidRDefault="00E07B23">
      <w:pPr>
        <w:pStyle w:val="30"/>
        <w:framePr w:w="10435" w:h="14693" w:hRule="exact" w:wrap="none" w:vAnchor="page" w:hAnchor="page" w:x="3236" w:y="4535"/>
        <w:shd w:val="clear" w:color="auto" w:fill="auto"/>
        <w:ind w:left="20"/>
      </w:pPr>
      <w:r>
        <w:rPr>
          <w:rStyle w:val="39"/>
          <w:b/>
          <w:bCs/>
        </w:rPr>
        <w:t>Общие свойства организма человека</w:t>
      </w:r>
    </w:p>
    <w:p w:rsidR="00E80B14" w:rsidRDefault="00E07B23">
      <w:pPr>
        <w:pStyle w:val="9"/>
        <w:framePr w:w="10435" w:h="14693" w:hRule="exact" w:wrap="none" w:vAnchor="page" w:hAnchor="page" w:x="3236" w:y="4535"/>
        <w:shd w:val="clear" w:color="auto" w:fill="auto"/>
        <w:spacing w:after="0"/>
        <w:ind w:left="20" w:right="60" w:firstLine="0"/>
        <w:jc w:val="both"/>
      </w:pPr>
      <w:r>
        <w:t xml:space="preserve">Клетка - основа строения, жизнедеятельности и развития организмов. Строение, химический состав, жизненные свойства. Ткани, органы и системы органов организма человека, их строение и функции. Организм человека как биосистема. Внутренняя среда организма (кровь, лимфа, тканевая жидкость). </w:t>
      </w:r>
      <w:r>
        <w:rPr>
          <w:rStyle w:val="ab"/>
        </w:rPr>
        <w:t>Нейрогуморальная регуляция функций организма</w:t>
      </w:r>
    </w:p>
    <w:p w:rsidR="00E80B14" w:rsidRDefault="00E07B23">
      <w:pPr>
        <w:pStyle w:val="9"/>
        <w:framePr w:w="10435" w:h="14693" w:hRule="exact" w:wrap="none" w:vAnchor="page" w:hAnchor="page" w:x="3236" w:y="4535"/>
        <w:shd w:val="clear" w:color="auto" w:fill="auto"/>
        <w:spacing w:after="0"/>
        <w:ind w:left="20" w:right="60" w:firstLine="0"/>
      </w:pPr>
      <w:r>
        <w:t xml:space="preserve">Регуляция функций организма, способы регуляции. Механизмы регуляции функций. Нервная система. Характеристика нервной системы: центральная и периферическая, соматическая и вегетативная. Нервы, нервные волокна и нервные узлы. Рефлекторный принцип работы нервной системы. Рефлекторная дуга. Спинной мозг. Головной мозг. Большие полушария головного мозга. </w:t>
      </w:r>
      <w:r>
        <w:rPr>
          <w:rStyle w:val="0ptd"/>
        </w:rPr>
        <w:t>Особенности развития головного мозга человека и его функциональная асимметрия.</w:t>
      </w:r>
      <w:r>
        <w:t xml:space="preserve"> Нарушения деятельности нервной системы и их предупреждение.</w:t>
      </w:r>
    </w:p>
    <w:p w:rsidR="00E80B14" w:rsidRDefault="00E07B23">
      <w:pPr>
        <w:pStyle w:val="9"/>
        <w:framePr w:w="10435" w:h="14693" w:hRule="exact" w:wrap="none" w:vAnchor="page" w:hAnchor="page" w:x="3236" w:y="4535"/>
        <w:shd w:val="clear" w:color="auto" w:fill="auto"/>
        <w:spacing w:after="0"/>
        <w:ind w:left="20" w:right="60" w:firstLine="0"/>
      </w:pPr>
      <w:r>
        <w:t xml:space="preserve">Железы и их классификация. Эндокринная система. Гормоны, их роль в регуляции физиологических функций организма. Железы внутренней секреции: гипофиз, </w:t>
      </w:r>
      <w:r>
        <w:rPr>
          <w:rStyle w:val="0ptd"/>
        </w:rPr>
        <w:t>эпифиз</w:t>
      </w:r>
      <w:r>
        <w:t>, щитовидная</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10512" w:h="14982" w:hRule="exact" w:wrap="none" w:vAnchor="page" w:hAnchor="page" w:x="3198" w:y="4388"/>
        <w:shd w:val="clear" w:color="auto" w:fill="auto"/>
        <w:spacing w:after="0"/>
        <w:ind w:left="20" w:right="60" w:firstLine="0"/>
      </w:pPr>
      <w:r>
        <w:lastRenderedPageBreak/>
        <w:t>железа, надпочечники. Железы смешанной секреции: поджелудочная и половые железы. Регуляция функций эндокринных желез.</w:t>
      </w:r>
    </w:p>
    <w:p w:rsidR="00E80B14" w:rsidRDefault="00E07B23">
      <w:pPr>
        <w:pStyle w:val="30"/>
        <w:framePr w:w="10512" w:h="14982" w:hRule="exact" w:wrap="none" w:vAnchor="page" w:hAnchor="page" w:x="3198" w:y="4388"/>
        <w:shd w:val="clear" w:color="auto" w:fill="auto"/>
        <w:ind w:left="20"/>
      </w:pPr>
      <w:r>
        <w:rPr>
          <w:rStyle w:val="39"/>
          <w:b/>
          <w:bCs/>
        </w:rPr>
        <w:t>Опора и движение</w:t>
      </w:r>
    </w:p>
    <w:p w:rsidR="00E80B14" w:rsidRDefault="00E07B23">
      <w:pPr>
        <w:pStyle w:val="9"/>
        <w:framePr w:w="10512" w:h="14982" w:hRule="exact" w:wrap="none" w:vAnchor="page" w:hAnchor="page" w:x="3198" w:y="4388"/>
        <w:shd w:val="clear" w:color="auto" w:fill="auto"/>
        <w:spacing w:after="0"/>
        <w:ind w:left="20" w:right="60" w:firstLine="0"/>
      </w:pPr>
      <w:r>
        <w:t>Опорно-двигательная система:состав, строение, функции. Кость: состав, строение, рост. Соединение костей. Скелет человека. Особенности скелета человека, связанные с прямохождением и трудовой деятельностью. Влияние факторов окружающей среды и образа жизни на развитие скелета. Мышцы и их функции. Значение физических упражнений для правильного формирования скелета и мышц.</w:t>
      </w:r>
    </w:p>
    <w:p w:rsidR="00E80B14" w:rsidRDefault="00E07B23">
      <w:pPr>
        <w:pStyle w:val="9"/>
        <w:framePr w:w="10512" w:h="14982" w:hRule="exact" w:wrap="none" w:vAnchor="page" w:hAnchor="page" w:x="3198" w:y="4388"/>
        <w:shd w:val="clear" w:color="auto" w:fill="auto"/>
        <w:spacing w:after="0"/>
        <w:ind w:left="20" w:right="60" w:firstLine="0"/>
      </w:pPr>
      <w:r>
        <w:t>Гиподинамия.Профилактика травматизма. Первая помощь при травмах опорно-двигательного аппарата.</w:t>
      </w:r>
    </w:p>
    <w:p w:rsidR="00E80B14" w:rsidRDefault="00E07B23">
      <w:pPr>
        <w:pStyle w:val="30"/>
        <w:framePr w:w="10512" w:h="14982" w:hRule="exact" w:wrap="none" w:vAnchor="page" w:hAnchor="page" w:x="3198" w:y="4388"/>
        <w:shd w:val="clear" w:color="auto" w:fill="auto"/>
        <w:ind w:left="20"/>
      </w:pPr>
      <w:r>
        <w:rPr>
          <w:rStyle w:val="39"/>
          <w:b/>
          <w:bCs/>
        </w:rPr>
        <w:t>Кровь и кровообращение</w:t>
      </w:r>
    </w:p>
    <w:p w:rsidR="00E80B14" w:rsidRDefault="00E07B23">
      <w:pPr>
        <w:pStyle w:val="9"/>
        <w:framePr w:w="10512" w:h="14982" w:hRule="exact" w:wrap="none" w:vAnchor="page" w:hAnchor="page" w:x="3198" w:y="4388"/>
        <w:shd w:val="clear" w:color="auto" w:fill="auto"/>
        <w:spacing w:after="0"/>
        <w:ind w:left="20" w:right="380" w:firstLine="0"/>
        <w:jc w:val="both"/>
      </w:pPr>
      <w:r>
        <w:t xml:space="preserve">Функции крови илимфы. Поддержание постоянства внутренней среды. </w:t>
      </w:r>
      <w:r>
        <w:rPr>
          <w:rStyle w:val="0ptd"/>
        </w:rPr>
        <w:t>Гомеостаз.</w:t>
      </w:r>
      <w:r>
        <w:t xml:space="preserve"> Состав крови. Форменные элементы крови: эритроциты, лейкоциты, тромбоциты. Группы крови. Резус- фактор. Переливание крови. Группы крови. Свертывание крови. Лейкоциты, их роль в защите организма. Иммунитет, факторы, влияющие на иммунитет. </w:t>
      </w:r>
      <w:r>
        <w:rPr>
          <w:rStyle w:val="0ptd"/>
        </w:rPr>
        <w:t>Значение работ Л.Пастера и И.И. Мечникова в области иммунитета.</w:t>
      </w:r>
      <w:r>
        <w:t xml:space="preserve"> Роль прививок в борьбе с инфекционными заболеваниями. Кровеносная и лимфатическая системы: состав, строение, функции. Строение сосудов. Движение крови по сосудам. Строение и работа сердца. Сердечный цикл. Пульс. Давление крови. </w:t>
      </w:r>
      <w:r>
        <w:rPr>
          <w:rStyle w:val="0ptd"/>
        </w:rPr>
        <w:t>Движение лимфы по сосудам.</w:t>
      </w:r>
    </w:p>
    <w:p w:rsidR="00E80B14" w:rsidRDefault="00E07B23">
      <w:pPr>
        <w:pStyle w:val="9"/>
        <w:framePr w:w="10512" w:h="14982" w:hRule="exact" w:wrap="none" w:vAnchor="page" w:hAnchor="page" w:x="3198" w:y="4388"/>
        <w:shd w:val="clear" w:color="auto" w:fill="auto"/>
        <w:spacing w:after="0"/>
        <w:ind w:left="20" w:right="60" w:firstLine="0"/>
      </w:pPr>
      <w:r>
        <w:t>Гигиена сердечно-сосудистой системы. Профилактика сердечно-сосудистых заболеваний. Кровотечение. Виды кровотечений, приемы оказания первой помощи при кровотечениях.</w:t>
      </w:r>
    </w:p>
    <w:p w:rsidR="00E80B14" w:rsidRDefault="00E07B23">
      <w:pPr>
        <w:pStyle w:val="30"/>
        <w:framePr w:w="10512" w:h="14982" w:hRule="exact" w:wrap="none" w:vAnchor="page" w:hAnchor="page" w:x="3198" w:y="4388"/>
        <w:shd w:val="clear" w:color="auto" w:fill="auto"/>
        <w:ind w:left="20"/>
      </w:pPr>
      <w:r>
        <w:rPr>
          <w:rStyle w:val="39"/>
          <w:b/>
          <w:bCs/>
        </w:rPr>
        <w:t>Дыхание</w:t>
      </w:r>
    </w:p>
    <w:p w:rsidR="00E80B14" w:rsidRDefault="00E07B23">
      <w:pPr>
        <w:pStyle w:val="9"/>
        <w:framePr w:w="10512" w:h="14982" w:hRule="exact" w:wrap="none" w:vAnchor="page" w:hAnchor="page" w:x="3198" w:y="4388"/>
        <w:shd w:val="clear" w:color="auto" w:fill="auto"/>
        <w:spacing w:after="0"/>
        <w:ind w:left="20" w:right="60" w:firstLine="0"/>
      </w:pPr>
      <w:r>
        <w:t>Дыхательная система:состав,строение,функции. Этапы дыхания. Легочные объемы. Газообмен в легких и тканях. Регуляция дыхания. Гигиена дыхания. Чистота атмосферного воздуха как фактор здоровья. Вред табакокурения. Предупреждение распространения инфекционных заболеваний и соблюдение мер профилактики для защиты собственного организма.Первая помощь при остановке дыхания, спасении утопающего, отравлении угарнымгазом.</w:t>
      </w:r>
    </w:p>
    <w:p w:rsidR="00E80B14" w:rsidRDefault="00E07B23">
      <w:pPr>
        <w:pStyle w:val="30"/>
        <w:framePr w:w="10512" w:h="14982" w:hRule="exact" w:wrap="none" w:vAnchor="page" w:hAnchor="page" w:x="3198" w:y="4388"/>
        <w:shd w:val="clear" w:color="auto" w:fill="auto"/>
        <w:ind w:left="20"/>
      </w:pPr>
      <w:r>
        <w:rPr>
          <w:rStyle w:val="39"/>
          <w:b/>
          <w:bCs/>
        </w:rPr>
        <w:t>Пищеварение</w:t>
      </w:r>
    </w:p>
    <w:p w:rsidR="00E80B14" w:rsidRDefault="00E07B23">
      <w:pPr>
        <w:pStyle w:val="9"/>
        <w:framePr w:w="10512" w:h="14982" w:hRule="exact" w:wrap="none" w:vAnchor="page" w:hAnchor="page" w:x="3198" w:y="4388"/>
        <w:shd w:val="clear" w:color="auto" w:fill="auto"/>
        <w:spacing w:after="0"/>
        <w:ind w:left="20" w:right="60" w:firstLine="0"/>
      </w:pPr>
      <w:r>
        <w:t>Питание. Пищеварение. Пищеварительная система: состав, строение, функции. Ферменты. Обработка пищи в ротовой полости.Зубы и уход за ними. Слюна и слюнные железы. Глотание. Роль ферментов в пищеварении. Пищеварение в желудке. Желудочный сок. Аппетит. Пищеварение в тонком кишечнике. Роль печени и поджелудочной железы в пищеварении. Всасывание питательных веществ. Особенности пищеварения в толстом кишечнике. Вклад Павлова И. П. в изучение пищеварения.</w:t>
      </w:r>
    </w:p>
    <w:p w:rsidR="00E80B14" w:rsidRDefault="00E07B23">
      <w:pPr>
        <w:pStyle w:val="9"/>
        <w:framePr w:w="10512" w:h="14982" w:hRule="exact" w:wrap="none" w:vAnchor="page" w:hAnchor="page" w:x="3198" w:y="4388"/>
        <w:shd w:val="clear" w:color="auto" w:fill="auto"/>
        <w:spacing w:after="0"/>
        <w:ind w:left="20" w:right="60" w:firstLine="0"/>
      </w:pPr>
      <w:r>
        <w:t>Г игиена питания, предотвращение желудочно-кишечных заболеваний. Профилактика отравлений и гепатита.</w:t>
      </w:r>
    </w:p>
    <w:p w:rsidR="00E80B14" w:rsidRDefault="00E07B23">
      <w:pPr>
        <w:pStyle w:val="30"/>
        <w:framePr w:w="10512" w:h="14982" w:hRule="exact" w:wrap="none" w:vAnchor="page" w:hAnchor="page" w:x="3198" w:y="4388"/>
        <w:shd w:val="clear" w:color="auto" w:fill="auto"/>
        <w:ind w:left="20"/>
      </w:pPr>
      <w:r>
        <w:rPr>
          <w:rStyle w:val="39"/>
          <w:b/>
          <w:bCs/>
        </w:rPr>
        <w:t>Обмен веществ и энергии</w:t>
      </w:r>
    </w:p>
    <w:p w:rsidR="00E80B14" w:rsidRDefault="00E07B23">
      <w:pPr>
        <w:pStyle w:val="9"/>
        <w:framePr w:w="10512" w:h="14982" w:hRule="exact" w:wrap="none" w:vAnchor="page" w:hAnchor="page" w:x="3198" w:y="4388"/>
        <w:shd w:val="clear" w:color="auto" w:fill="auto"/>
        <w:spacing w:after="0"/>
        <w:ind w:left="20" w:right="60" w:firstLine="0"/>
      </w:pPr>
      <w:r>
        <w:t xml:space="preserve">Обмен веществ и превращение энергии. Две стороны обмена веществ и энергии. Обмен органических и неорганических веществ. Витамины. Проявление гиповитаминозов и авитаминозов, и меры их предупреждения. Энергетический обмен и питание. Пищевые рационы. Нормы питания. Регуляция обмена веществ. Поддержание температуры тела. </w:t>
      </w:r>
      <w:r>
        <w:rPr>
          <w:rStyle w:val="0ptd"/>
        </w:rPr>
        <w:t xml:space="preserve">Терморегуляция при разных условиях среды. </w:t>
      </w:r>
      <w:r>
        <w:t>Покровы тела. Уход за кожей, волосами, ногтями. Роль кожи в процессах терморегуляции. Приемы оказания первой помощи при травмах, ожогах, обморожениях и их профилактика.</w:t>
      </w:r>
    </w:p>
    <w:p w:rsidR="00E80B14" w:rsidRDefault="00E07B23">
      <w:pPr>
        <w:pStyle w:val="30"/>
        <w:framePr w:w="10512" w:h="14982" w:hRule="exact" w:wrap="none" w:vAnchor="page" w:hAnchor="page" w:x="3198" w:y="4388"/>
        <w:shd w:val="clear" w:color="auto" w:fill="auto"/>
        <w:ind w:left="20"/>
      </w:pPr>
      <w:r>
        <w:rPr>
          <w:rStyle w:val="39"/>
          <w:b/>
          <w:bCs/>
        </w:rPr>
        <w:t>Выделение</w:t>
      </w:r>
    </w:p>
    <w:p w:rsidR="00E80B14" w:rsidRDefault="00E07B23">
      <w:pPr>
        <w:pStyle w:val="9"/>
        <w:framePr w:w="10512" w:h="14982" w:hRule="exact" w:wrap="none" w:vAnchor="page" w:hAnchor="page" w:x="3198" w:y="4388"/>
        <w:shd w:val="clear" w:color="auto" w:fill="auto"/>
        <w:spacing w:after="0"/>
        <w:ind w:left="20" w:right="60" w:firstLine="0"/>
      </w:pPr>
      <w:r>
        <w:t>Мочевыделительная система:состав,строение,функции. Процесс образования и выделения мочи, его регуляция. Заболевания органов мочевыделительной системы и их предупреждение. Мочеполовые инфекции, меры их предупреждения для сохранения здоровья.</w:t>
      </w:r>
    </w:p>
    <w:p w:rsidR="00E80B14" w:rsidRDefault="00E07B23">
      <w:pPr>
        <w:pStyle w:val="30"/>
        <w:framePr w:w="10512" w:h="14982" w:hRule="exact" w:wrap="none" w:vAnchor="page" w:hAnchor="page" w:x="3198" w:y="4388"/>
        <w:shd w:val="clear" w:color="auto" w:fill="auto"/>
        <w:ind w:left="20"/>
      </w:pPr>
      <w:r>
        <w:rPr>
          <w:rStyle w:val="39"/>
          <w:b/>
          <w:bCs/>
        </w:rPr>
        <w:t>Размножение и развитие</w:t>
      </w:r>
    </w:p>
    <w:p w:rsidR="00E80B14" w:rsidRDefault="00E07B23">
      <w:pPr>
        <w:pStyle w:val="9"/>
        <w:framePr w:w="10512" w:h="14982" w:hRule="exact" w:wrap="none" w:vAnchor="page" w:hAnchor="page" w:x="3198" w:y="4388"/>
        <w:shd w:val="clear" w:color="auto" w:fill="auto"/>
        <w:spacing w:after="0"/>
        <w:ind w:left="20" w:firstLine="0"/>
      </w:pPr>
      <w:r>
        <w:t xml:space="preserve">Половая система: состав, строение, функции. Оплодотворение и внутриутробное развитие. </w:t>
      </w:r>
      <w:r>
        <w:rPr>
          <w:rStyle w:val="0ptd"/>
        </w:rPr>
        <w:t>Роды.</w:t>
      </w:r>
    </w:p>
    <w:p w:rsidR="00E80B14" w:rsidRDefault="00E07B23">
      <w:pPr>
        <w:pStyle w:val="9"/>
        <w:framePr w:w="10512" w:h="14982" w:hRule="exact" w:wrap="none" w:vAnchor="page" w:hAnchor="page" w:x="3198" w:y="4388"/>
        <w:shd w:val="clear" w:color="auto" w:fill="auto"/>
        <w:spacing w:after="0"/>
        <w:ind w:left="20" w:right="60" w:firstLine="0"/>
      </w:pPr>
      <w:r>
        <w:t>Рост и развитие ребенка. Половое созревание. Наследование признаков у человека. Наследственные болезни, их причины и предупреждение. Роль генетических знаний в планировании семьи. Забота о репродуктивном здоровье. Инфекции, передающиеся половым путем и их профилактика. ВИЧ, профилактика СПИДа.</w:t>
      </w:r>
    </w:p>
    <w:p w:rsidR="00E80B14" w:rsidRDefault="00E07B23">
      <w:pPr>
        <w:pStyle w:val="30"/>
        <w:framePr w:w="10512" w:h="14982" w:hRule="exact" w:wrap="none" w:vAnchor="page" w:hAnchor="page" w:x="3198" w:y="4388"/>
        <w:shd w:val="clear" w:color="auto" w:fill="auto"/>
        <w:ind w:left="20"/>
      </w:pPr>
      <w:r>
        <w:rPr>
          <w:rStyle w:val="39"/>
          <w:b/>
          <w:bCs/>
        </w:rPr>
        <w:t>Сенсорные системы (анализаторы)</w:t>
      </w:r>
    </w:p>
    <w:p w:rsidR="00E80B14" w:rsidRDefault="00E07B23">
      <w:pPr>
        <w:pStyle w:val="9"/>
        <w:framePr w:w="10512" w:h="14982" w:hRule="exact" w:wrap="none" w:vAnchor="page" w:hAnchor="page" w:x="3198" w:y="4388"/>
        <w:shd w:val="clear" w:color="auto" w:fill="auto"/>
        <w:spacing w:after="0"/>
        <w:ind w:left="20" w:right="60" w:firstLine="0"/>
        <w:jc w:val="both"/>
      </w:pPr>
      <w:r>
        <w:t>Органы чувств и их значение в жизни человека. Сенсорные системы, их строение и функции. Глаз и зрение. Оптическая система глаза. Сетчатка. Зрительные рецепторы: палочки и колбочки. Нарушения зрения и их предупреждение. Ухо и слух. Строение и функции органа слуха. Гигиена</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10670" w:h="14894" w:hRule="exact" w:wrap="none" w:vAnchor="page" w:hAnchor="page" w:x="3118" w:y="4436"/>
        <w:shd w:val="clear" w:color="auto" w:fill="auto"/>
        <w:spacing w:after="0"/>
        <w:ind w:left="20" w:right="1060" w:firstLine="0"/>
      </w:pPr>
      <w:r>
        <w:lastRenderedPageBreak/>
        <w:t>слуха. Органы равновесия, мышечного чувства, осязания, обоняния и вкуса. Взаимодействие сенсорных систем. Влияние экологических факторов на органы чувств.</w:t>
      </w:r>
    </w:p>
    <w:p w:rsidR="00E80B14" w:rsidRDefault="00E07B23">
      <w:pPr>
        <w:pStyle w:val="30"/>
        <w:framePr w:w="10670" w:h="14894" w:hRule="exact" w:wrap="none" w:vAnchor="page" w:hAnchor="page" w:x="3118" w:y="4436"/>
        <w:shd w:val="clear" w:color="auto" w:fill="auto"/>
        <w:ind w:left="20"/>
      </w:pPr>
      <w:r>
        <w:rPr>
          <w:rStyle w:val="39"/>
          <w:b/>
          <w:bCs/>
        </w:rPr>
        <w:t>Высшая нервная деятельность</w:t>
      </w:r>
    </w:p>
    <w:p w:rsidR="00E80B14" w:rsidRDefault="00E07B23">
      <w:pPr>
        <w:pStyle w:val="9"/>
        <w:framePr w:w="10670" w:h="14894" w:hRule="exact" w:wrap="none" w:vAnchor="page" w:hAnchor="page" w:x="3118" w:y="4436"/>
        <w:shd w:val="clear" w:color="auto" w:fill="auto"/>
        <w:spacing w:after="0"/>
        <w:ind w:left="20" w:right="300" w:firstLine="0"/>
      </w:pPr>
      <w:r>
        <w:t xml:space="preserve">Психология поведения человека. Высшая нервная деятельность человека, </w:t>
      </w:r>
      <w:r>
        <w:rPr>
          <w:rStyle w:val="0pt1"/>
        </w:rPr>
        <w:t>работы И. М. Сеченова, И. П. Павлова,А. А. Ухтомского и П. К. Анохина.</w:t>
      </w:r>
      <w:r>
        <w:rPr>
          <w:rStyle w:val="10pt0pt5"/>
        </w:rPr>
        <w:t xml:space="preserve"> </w:t>
      </w:r>
      <w:r>
        <w:t xml:space="preserve">Безусловные и условные рефлексы, их значение. Познавательная деятельность мозга. Эмоции, память, мышление, речь. Сон и бодрствование. Значение сна. Предупреждение нарушений сна. Особенности психики человека: осмысленность восприятия, словесно-логическое мышление, способность к накоплению и передаче из поколения в поколение информации. Индивидуальные особенности личности: способности, темперамент, характер, одаренность. Цели и мотивы деятельности. </w:t>
      </w:r>
      <w:r>
        <w:rPr>
          <w:rStyle w:val="0pt1"/>
        </w:rPr>
        <w:t>Значение интеллектуальных, творческих и эстетических потребностей.</w:t>
      </w:r>
      <w:r>
        <w:rPr>
          <w:rStyle w:val="10pt0pt5"/>
        </w:rPr>
        <w:t xml:space="preserve"> </w:t>
      </w:r>
      <w:r>
        <w:t>Роль обучения и воспитания в развитии психики и поведениячеловека.</w:t>
      </w:r>
    </w:p>
    <w:p w:rsidR="00E80B14" w:rsidRDefault="00E07B23">
      <w:pPr>
        <w:pStyle w:val="30"/>
        <w:framePr w:w="10670" w:h="14894" w:hRule="exact" w:wrap="none" w:vAnchor="page" w:hAnchor="page" w:x="3118" w:y="4436"/>
        <w:shd w:val="clear" w:color="auto" w:fill="auto"/>
        <w:ind w:left="20"/>
      </w:pPr>
      <w:r>
        <w:rPr>
          <w:rStyle w:val="39"/>
          <w:b/>
          <w:bCs/>
        </w:rPr>
        <w:t>Здоровье человека и его охрана</w:t>
      </w:r>
    </w:p>
    <w:p w:rsidR="00E80B14" w:rsidRDefault="00E07B23">
      <w:pPr>
        <w:pStyle w:val="9"/>
        <w:framePr w:w="10670" w:h="14894" w:hRule="exact" w:wrap="none" w:vAnchor="page" w:hAnchor="page" w:x="3118" w:y="4436"/>
        <w:shd w:val="clear" w:color="auto" w:fill="auto"/>
        <w:spacing w:after="0"/>
        <w:ind w:left="20" w:right="300" w:firstLine="0"/>
      </w:pPr>
      <w:r>
        <w:t>Здоровье человека. Соблюдение санитарно-гигиенических норм и правил здорового образа жизни. Укрепление здоровья: аутотренинг, закаливание, двигательная активность, сбалансированное питание. Влияние физических упражнений на органы и системы органов. Защитно</w:t>
      </w:r>
      <w:r>
        <w:softHyphen/>
        <w:t xml:space="preserve">приспособительные реакции организма. Факторы, нарушающие здоровье (гиподинамия, курение, употребление алкоголя, несбалансированное питание, стресс). Человек и окружающая среда. </w:t>
      </w:r>
      <w:r>
        <w:rPr>
          <w:rStyle w:val="0pt1"/>
        </w:rPr>
        <w:t>Значение окружаюгцей среды как источника вегцеств и энергии.Социальная и природная среда, адаптаг/ни к ним.Краткая характеристика основных форм труда. Рациональная органазаг/ия труда и отдыха.</w:t>
      </w:r>
      <w:r>
        <w:rPr>
          <w:rStyle w:val="10pt0pt5"/>
        </w:rPr>
        <w:t xml:space="preserve"> </w:t>
      </w:r>
      <w:r>
        <w:t>Соблюдение правил поведения в окружающей среде, в опасных и чрезвычайных ситуациях, как основа безопасности собственной жизни. Зависимость здоровья человека от состояния окружающей среды. Культура отношения к собственному здоровью и здоровью окружающих.</w:t>
      </w:r>
    </w:p>
    <w:p w:rsidR="00E80B14" w:rsidRDefault="00E07B23">
      <w:pPr>
        <w:pStyle w:val="30"/>
        <w:framePr w:w="10670" w:h="14894" w:hRule="exact" w:wrap="none" w:vAnchor="page" w:hAnchor="page" w:x="3118" w:y="4436"/>
        <w:shd w:val="clear" w:color="auto" w:fill="auto"/>
        <w:ind w:left="20" w:right="300"/>
      </w:pPr>
      <w:r>
        <w:rPr>
          <w:rStyle w:val="39"/>
          <w:b/>
          <w:bCs/>
        </w:rPr>
        <w:t>Общие биологические закономерности Биология как наука</w:t>
      </w:r>
    </w:p>
    <w:p w:rsidR="00E80B14" w:rsidRDefault="00E07B23">
      <w:pPr>
        <w:pStyle w:val="9"/>
        <w:framePr w:w="10670" w:h="14894" w:hRule="exact" w:wrap="none" w:vAnchor="page" w:hAnchor="page" w:x="3118" w:y="4436"/>
        <w:shd w:val="clear" w:color="auto" w:fill="auto"/>
        <w:ind w:left="20" w:right="300" w:firstLine="0"/>
      </w:pPr>
      <w:r>
        <w:t xml:space="preserve">Научные методы изучения, применяемые в биологии: наблюдение, описание, эксперимент. Гипотеза, модель, теория, их значение и использование в повседневной жизни. Биологические науки. Роль биологии в формировании естественнонаучной картины мира. </w:t>
      </w:r>
      <w:r>
        <w:rPr>
          <w:rStyle w:val="0pt1"/>
        </w:rPr>
        <w:t xml:space="preserve">Современные направления в биологии </w:t>
      </w:r>
      <w:r>
        <w:rPr>
          <w:rStyle w:val="0pte"/>
        </w:rPr>
        <w:t>(геном человека, биоэнергетика, нанобиология и др.).</w:t>
      </w:r>
      <w:r>
        <w:rPr>
          <w:rStyle w:val="10pt0pt6"/>
        </w:rPr>
        <w:t xml:space="preserve"> </w:t>
      </w:r>
      <w:r>
        <w:t xml:space="preserve">Основные признаки живого. Уровни организации живой природы </w:t>
      </w:r>
      <w:r>
        <w:rPr>
          <w:rStyle w:val="0pt1"/>
        </w:rPr>
        <w:t>Живые природные объекты как система. Классификация живых природных объектов.</w:t>
      </w:r>
    </w:p>
    <w:p w:rsidR="00E80B14" w:rsidRDefault="00E07B23">
      <w:pPr>
        <w:pStyle w:val="30"/>
        <w:framePr w:w="10670" w:h="14894" w:hRule="exact" w:wrap="none" w:vAnchor="page" w:hAnchor="page" w:x="3118" w:y="4436"/>
        <w:shd w:val="clear" w:color="auto" w:fill="auto"/>
        <w:ind w:left="20"/>
      </w:pPr>
      <w:r>
        <w:rPr>
          <w:rStyle w:val="39"/>
          <w:b/>
          <w:bCs/>
        </w:rPr>
        <w:t>Клетка</w:t>
      </w:r>
    </w:p>
    <w:p w:rsidR="00E80B14" w:rsidRDefault="00E07B23">
      <w:pPr>
        <w:pStyle w:val="9"/>
        <w:framePr w:w="10670" w:h="14894" w:hRule="exact" w:wrap="none" w:vAnchor="page" w:hAnchor="page" w:x="3118" w:y="4436"/>
        <w:shd w:val="clear" w:color="auto" w:fill="auto"/>
        <w:spacing w:after="0"/>
        <w:ind w:left="20" w:right="300" w:firstLine="0"/>
      </w:pPr>
      <w:r>
        <w:t xml:space="preserve">Клеточная теория. Клеточное строение организмов как доказательство их родства, единства живой природы. Строение клетки: клеточная оболочка, плазматическая мембрана, цитоплазма, ядро, органоиды. Клеточное строение организмов. Многообразие клеток. Обмен веществ и превращение энергии в клетке. Хромосомы и гены. </w:t>
      </w:r>
      <w:r>
        <w:rPr>
          <w:rStyle w:val="0pt1"/>
        </w:rPr>
        <w:t>Нарушения в строении и функционировании клеток - одна из причин заболевания организма.</w:t>
      </w:r>
      <w:r>
        <w:rPr>
          <w:rStyle w:val="10pt0pt5"/>
        </w:rPr>
        <w:t xml:space="preserve"> </w:t>
      </w:r>
      <w:r>
        <w:t xml:space="preserve">Деление клетки - основа размножения, роста и развития организмов. </w:t>
      </w:r>
      <w:r>
        <w:rPr>
          <w:rStyle w:val="ab"/>
        </w:rPr>
        <w:t>Организм</w:t>
      </w:r>
    </w:p>
    <w:p w:rsidR="00E80B14" w:rsidRDefault="00E07B23">
      <w:pPr>
        <w:pStyle w:val="9"/>
        <w:framePr w:w="10670" w:h="14894" w:hRule="exact" w:wrap="none" w:vAnchor="page" w:hAnchor="page" w:x="3118" w:y="4436"/>
        <w:shd w:val="clear" w:color="auto" w:fill="auto"/>
        <w:spacing w:after="0"/>
        <w:ind w:left="20" w:right="300" w:firstLine="0"/>
      </w:pPr>
      <w:r>
        <w:t xml:space="preserve">Одноклеточные и многоклеточные организмы. Клеточные и неклеточные формы жизни. Вирусы. Особенности химического состава живых организмов: неорганические и органические вещества, их роль в организме. Обмен веществ и превращения энергии - признак живых организмов. </w:t>
      </w:r>
      <w:r>
        <w:rPr>
          <w:rStyle w:val="0pt1"/>
        </w:rPr>
        <w:t>Питание, дыхание, транспорт вегцеств, удаление продуктов обмена, координагц/я и регуляг/ня фунщнй, движение и опора у растений и животных.</w:t>
      </w:r>
      <w:r>
        <w:rPr>
          <w:rStyle w:val="10pt0pt5"/>
        </w:rPr>
        <w:t xml:space="preserve"> </w:t>
      </w:r>
      <w:r>
        <w:t>Рост и развитие организмов. Размножение. Бесполое и половое размножение. Половые клетки. Оплодотворение. Наследственность и изменчивость - свойства организмов. Наследственная и ненаследственная изменчивость.</w:t>
      </w:r>
    </w:p>
    <w:p w:rsidR="00E80B14" w:rsidRDefault="00E07B23">
      <w:pPr>
        <w:pStyle w:val="30"/>
        <w:framePr w:w="10670" w:h="14894" w:hRule="exact" w:wrap="none" w:vAnchor="page" w:hAnchor="page" w:x="3118" w:y="4436"/>
        <w:shd w:val="clear" w:color="auto" w:fill="auto"/>
        <w:ind w:left="20"/>
      </w:pPr>
      <w:r>
        <w:rPr>
          <w:rStyle w:val="39"/>
          <w:b/>
          <w:bCs/>
        </w:rPr>
        <w:t>Вид</w:t>
      </w:r>
    </w:p>
    <w:p w:rsidR="00E80B14" w:rsidRDefault="00E07B23">
      <w:pPr>
        <w:pStyle w:val="9"/>
        <w:framePr w:w="10670" w:h="14894" w:hRule="exact" w:wrap="none" w:vAnchor="page" w:hAnchor="page" w:x="3118" w:y="4436"/>
        <w:shd w:val="clear" w:color="auto" w:fill="auto"/>
        <w:spacing w:after="0"/>
        <w:ind w:left="20" w:right="300" w:firstLine="0"/>
      </w:pPr>
      <w:r>
        <w:t xml:space="preserve">Вид, признаки вида. Вид как основная систематическая категория живого. Популяция как форма существования вида в природе. Популяция как единица эволюции. Ч. Дарвин - основоположник учения об эволюции. Основные движущие силы эволюции в природе: наследственная изменчивость, борьба за существование, естественный отбор. Результаты эволюции: многообразие видов, приспособленность организмов к среде обитания. </w:t>
      </w:r>
      <w:r>
        <w:rPr>
          <w:rStyle w:val="0pt1"/>
        </w:rPr>
        <w:t>Усложнение растений и животных в прог/ессе эволюг/ии.Происхождение основных систематических групп растений и</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10694" w:h="4154" w:hRule="exact" w:wrap="none" w:vAnchor="page" w:hAnchor="page" w:x="3106" w:y="4300"/>
        <w:shd w:val="clear" w:color="auto" w:fill="auto"/>
        <w:spacing w:after="0"/>
        <w:ind w:left="60" w:right="720" w:firstLine="0"/>
      </w:pPr>
      <w:r>
        <w:rPr>
          <w:rStyle w:val="0ptd"/>
        </w:rPr>
        <w:lastRenderedPageBreak/>
        <w:t>животных.</w:t>
      </w:r>
      <w:r>
        <w:t xml:space="preserve"> Применение знаний о наследственности, изменчивости и искусственном отборе при</w:t>
      </w:r>
      <w:r>
        <w:br/>
        <w:t>выведении новых пород животных, сортов растений и штаммов микро организмов.</w:t>
      </w:r>
    </w:p>
    <w:p w:rsidR="00E80B14" w:rsidRDefault="00E07B23">
      <w:pPr>
        <w:pStyle w:val="30"/>
        <w:framePr w:w="10694" w:h="4154" w:hRule="exact" w:wrap="none" w:vAnchor="page" w:hAnchor="page" w:x="3106" w:y="4300"/>
        <w:shd w:val="clear" w:color="auto" w:fill="auto"/>
        <w:ind w:left="60"/>
      </w:pPr>
      <w:r>
        <w:rPr>
          <w:rStyle w:val="39"/>
          <w:b/>
          <w:bCs/>
        </w:rPr>
        <w:t>Экосистемы</w:t>
      </w:r>
    </w:p>
    <w:p w:rsidR="00E80B14" w:rsidRDefault="00E07B23">
      <w:pPr>
        <w:pStyle w:val="9"/>
        <w:framePr w:w="10694" w:h="4154" w:hRule="exact" w:wrap="none" w:vAnchor="page" w:hAnchor="page" w:x="3106" w:y="4300"/>
        <w:shd w:val="clear" w:color="auto" w:fill="auto"/>
        <w:spacing w:after="0"/>
        <w:ind w:left="60" w:right="220" w:firstLine="0"/>
      </w:pPr>
      <w:r>
        <w:t>Экология, экологические факторы, их влияние на организмы. Экосистемная организация живой</w:t>
      </w:r>
      <w:r>
        <w:br/>
        <w:t>природы. Экосистема, ее основные компоненты. Структура экосистемы. Пищевые связи в</w:t>
      </w:r>
      <w:r>
        <w:br/>
        <w:t>экосистеме. Взаимодействие разных видов в экосистеме (конкуренция, хищничество, симбиоз,</w:t>
      </w:r>
      <w:r>
        <w:br/>
        <w:t>паразитизм). Естественная экосистема (биогеоценоз). Агроэкосистема (агроценоз) как искусственное</w:t>
      </w:r>
      <w:r>
        <w:br/>
        <w:t xml:space="preserve">сообщество организмов. </w:t>
      </w:r>
      <w:r>
        <w:rPr>
          <w:rStyle w:val="0ptd"/>
        </w:rPr>
        <w:t>Круговорот веществ и поток энергии в биогеоценозах.</w:t>
      </w:r>
      <w:r>
        <w:t xml:space="preserve"> Биосфера-</w:t>
      </w:r>
      <w:r>
        <w:br/>
        <w:t>глобальная экосистема. В.И. Вернадский - основоположник учения о биосфере. Структура</w:t>
      </w:r>
      <w:r>
        <w:br/>
        <w:t xml:space="preserve">биосферы.Распространение и роль живого вещества в биосфере. </w:t>
      </w:r>
      <w:r>
        <w:rPr>
          <w:rStyle w:val="0ptd"/>
        </w:rPr>
        <w:t>Ноосфера.Краткая история</w:t>
      </w:r>
      <w:r>
        <w:rPr>
          <w:rStyle w:val="0ptd"/>
        </w:rPr>
        <w:br/>
        <w:t>эволюции биосферы.</w:t>
      </w:r>
      <w:r>
        <w:t xml:space="preserve"> Значение охраны биосферы для сохранения жизни на Земле. Биологическое</w:t>
      </w:r>
      <w:r>
        <w:br/>
        <w:t>разнообразие как основа устойчивости биосферы. Современные экологические проблемы, их</w:t>
      </w:r>
      <w:r>
        <w:br/>
        <w:t>влияние на собственную жизнь и жизнь окружающих людей. Последствия деятельности человека в</w:t>
      </w:r>
      <w:r>
        <w:br/>
        <w:t>экосистемах. Влияние собственных поступков на живые организмы иэкосистемы.</w:t>
      </w:r>
    </w:p>
    <w:p w:rsidR="00E80B14" w:rsidRDefault="00E07B23">
      <w:pPr>
        <w:pStyle w:val="30"/>
        <w:framePr w:w="10694" w:h="4154" w:hRule="exact" w:wrap="none" w:vAnchor="page" w:hAnchor="page" w:x="3106" w:y="4300"/>
        <w:shd w:val="clear" w:color="auto" w:fill="auto"/>
        <w:ind w:left="60"/>
      </w:pPr>
      <w:r>
        <w:rPr>
          <w:rStyle w:val="39"/>
          <w:b/>
          <w:bCs/>
        </w:rPr>
        <w:t>Примерный список практических работ по разделу «Живые организмы»:</w:t>
      </w:r>
    </w:p>
    <w:tbl>
      <w:tblPr>
        <w:tblOverlap w:val="never"/>
        <w:tblW w:w="0" w:type="auto"/>
        <w:tblLayout w:type="fixed"/>
        <w:tblCellMar>
          <w:left w:w="10" w:type="dxa"/>
          <w:right w:w="10" w:type="dxa"/>
        </w:tblCellMar>
        <w:tblLook w:val="04A0"/>
      </w:tblPr>
      <w:tblGrid>
        <w:gridCol w:w="1421"/>
        <w:gridCol w:w="8765"/>
      </w:tblGrid>
      <w:tr w:rsidR="00E80B14">
        <w:trPr>
          <w:trHeight w:hRule="exact" w:val="278"/>
        </w:trPr>
        <w:tc>
          <w:tcPr>
            <w:tcW w:w="1421" w:type="dxa"/>
            <w:shd w:val="clear" w:color="auto" w:fill="FFFFFF"/>
          </w:tcPr>
          <w:p w:rsidR="00E80B14" w:rsidRDefault="00E07B23">
            <w:pPr>
              <w:pStyle w:val="9"/>
              <w:framePr w:w="10186" w:h="11035" w:wrap="none" w:vAnchor="page" w:hAnchor="page" w:x="3111" w:y="8447"/>
              <w:shd w:val="clear" w:color="auto" w:fill="auto"/>
              <w:spacing w:after="0" w:line="190" w:lineRule="exact"/>
              <w:ind w:left="80" w:firstLine="0"/>
            </w:pPr>
            <w:r>
              <w:rPr>
                <w:rStyle w:val="95pt0pt2"/>
              </w:rPr>
              <w:t>1</w:t>
            </w:r>
            <w:r>
              <w:rPr>
                <w:rStyle w:val="ArialUnicodeMS7pt0pt0"/>
              </w:rPr>
              <w:t>.</w:t>
            </w:r>
          </w:p>
        </w:tc>
        <w:tc>
          <w:tcPr>
            <w:tcW w:w="8765" w:type="dxa"/>
            <w:shd w:val="clear" w:color="auto" w:fill="FFFFFF"/>
          </w:tcPr>
          <w:p w:rsidR="00E80B14" w:rsidRDefault="00E07B23">
            <w:pPr>
              <w:pStyle w:val="9"/>
              <w:framePr w:w="10186" w:h="11035" w:wrap="none" w:vAnchor="page" w:hAnchor="page" w:x="3111" w:y="8447"/>
              <w:shd w:val="clear" w:color="auto" w:fill="auto"/>
              <w:spacing w:after="0" w:line="210" w:lineRule="exact"/>
              <w:ind w:left="100" w:firstLine="0"/>
            </w:pPr>
            <w:r>
              <w:t>Изучение устройства увеличительных приборов и правил работы сними;</w:t>
            </w:r>
          </w:p>
        </w:tc>
      </w:tr>
      <w:tr w:rsidR="00E80B14">
        <w:trPr>
          <w:trHeight w:hRule="exact" w:val="283"/>
        </w:trPr>
        <w:tc>
          <w:tcPr>
            <w:tcW w:w="1421" w:type="dxa"/>
            <w:shd w:val="clear" w:color="auto" w:fill="FFFFFF"/>
          </w:tcPr>
          <w:p w:rsidR="00E80B14" w:rsidRDefault="00E07B23">
            <w:pPr>
              <w:pStyle w:val="9"/>
              <w:framePr w:w="10186" w:h="11035" w:wrap="none" w:vAnchor="page" w:hAnchor="page" w:x="3111" w:y="8447"/>
              <w:shd w:val="clear" w:color="auto" w:fill="auto"/>
              <w:spacing w:after="0" w:line="210" w:lineRule="exact"/>
              <w:ind w:left="80" w:firstLine="0"/>
            </w:pPr>
            <w:r>
              <w:t>2.</w:t>
            </w:r>
          </w:p>
        </w:tc>
        <w:tc>
          <w:tcPr>
            <w:tcW w:w="8765" w:type="dxa"/>
            <w:shd w:val="clear" w:color="auto" w:fill="FFFFFF"/>
          </w:tcPr>
          <w:p w:rsidR="00E80B14" w:rsidRDefault="00E07B23">
            <w:pPr>
              <w:pStyle w:val="9"/>
              <w:framePr w:w="10186" w:h="11035" w:wrap="none" w:vAnchor="page" w:hAnchor="page" w:x="3111" w:y="8447"/>
              <w:shd w:val="clear" w:color="auto" w:fill="auto"/>
              <w:spacing w:after="0" w:line="210" w:lineRule="exact"/>
              <w:ind w:left="100" w:firstLine="0"/>
            </w:pPr>
            <w:r>
              <w:t>Приготовление микропрепарата кожицы чешуи лука (мякоти плода томата);</w:t>
            </w:r>
          </w:p>
        </w:tc>
      </w:tr>
      <w:tr w:rsidR="00E80B14">
        <w:trPr>
          <w:trHeight w:hRule="exact" w:val="283"/>
        </w:trPr>
        <w:tc>
          <w:tcPr>
            <w:tcW w:w="1421" w:type="dxa"/>
            <w:shd w:val="clear" w:color="auto" w:fill="FFFFFF"/>
          </w:tcPr>
          <w:p w:rsidR="00E80B14" w:rsidRDefault="00E07B23">
            <w:pPr>
              <w:pStyle w:val="9"/>
              <w:framePr w:w="10186" w:h="11035" w:wrap="none" w:vAnchor="page" w:hAnchor="page" w:x="3111" w:y="8447"/>
              <w:shd w:val="clear" w:color="auto" w:fill="auto"/>
              <w:spacing w:after="0" w:line="210" w:lineRule="exact"/>
              <w:ind w:left="80" w:firstLine="0"/>
            </w:pPr>
            <w:r>
              <w:t>3.</w:t>
            </w:r>
          </w:p>
        </w:tc>
        <w:tc>
          <w:tcPr>
            <w:tcW w:w="8765" w:type="dxa"/>
            <w:shd w:val="clear" w:color="auto" w:fill="FFFFFF"/>
          </w:tcPr>
          <w:p w:rsidR="00E80B14" w:rsidRDefault="00E07B23">
            <w:pPr>
              <w:pStyle w:val="9"/>
              <w:framePr w:w="10186" w:h="11035" w:wrap="none" w:vAnchor="page" w:hAnchor="page" w:x="3111" w:y="8447"/>
              <w:shd w:val="clear" w:color="auto" w:fill="auto"/>
              <w:spacing w:after="0" w:line="210" w:lineRule="exact"/>
              <w:ind w:left="100" w:firstLine="0"/>
            </w:pPr>
            <w:r>
              <w:t>Изучение органов цветкового растения;</w:t>
            </w:r>
          </w:p>
        </w:tc>
      </w:tr>
      <w:tr w:rsidR="00E80B14">
        <w:trPr>
          <w:trHeight w:hRule="exact" w:val="250"/>
        </w:trPr>
        <w:tc>
          <w:tcPr>
            <w:tcW w:w="1421" w:type="dxa"/>
            <w:shd w:val="clear" w:color="auto" w:fill="FFFFFF"/>
          </w:tcPr>
          <w:p w:rsidR="00E80B14" w:rsidRDefault="00E07B23">
            <w:pPr>
              <w:pStyle w:val="9"/>
              <w:framePr w:w="10186" w:h="11035" w:wrap="none" w:vAnchor="page" w:hAnchor="page" w:x="3111" w:y="8447"/>
              <w:shd w:val="clear" w:color="auto" w:fill="auto"/>
              <w:spacing w:after="0" w:line="210" w:lineRule="exact"/>
              <w:ind w:left="80" w:firstLine="0"/>
            </w:pPr>
            <w:r>
              <w:t>4.</w:t>
            </w:r>
          </w:p>
        </w:tc>
        <w:tc>
          <w:tcPr>
            <w:tcW w:w="8765" w:type="dxa"/>
            <w:shd w:val="clear" w:color="auto" w:fill="FFFFFF"/>
          </w:tcPr>
          <w:p w:rsidR="00E80B14" w:rsidRDefault="00E07B23">
            <w:pPr>
              <w:pStyle w:val="9"/>
              <w:framePr w:w="10186" w:h="11035" w:wrap="none" w:vAnchor="page" w:hAnchor="page" w:x="3111" w:y="8447"/>
              <w:shd w:val="clear" w:color="auto" w:fill="auto"/>
              <w:spacing w:after="0" w:line="210" w:lineRule="exact"/>
              <w:ind w:left="100" w:firstLine="0"/>
            </w:pPr>
            <w:r>
              <w:t>Изучение строения позвоночного животного;</w:t>
            </w:r>
          </w:p>
        </w:tc>
      </w:tr>
      <w:tr w:rsidR="00E80B14">
        <w:trPr>
          <w:trHeight w:hRule="exact" w:val="302"/>
        </w:trPr>
        <w:tc>
          <w:tcPr>
            <w:tcW w:w="1421" w:type="dxa"/>
            <w:shd w:val="clear" w:color="auto" w:fill="FFFFFF"/>
          </w:tcPr>
          <w:p w:rsidR="00E80B14" w:rsidRDefault="00E07B23">
            <w:pPr>
              <w:pStyle w:val="9"/>
              <w:framePr w:w="10186" w:h="11035" w:wrap="none" w:vAnchor="page" w:hAnchor="page" w:x="3111" w:y="8447"/>
              <w:shd w:val="clear" w:color="auto" w:fill="auto"/>
              <w:spacing w:after="0" w:line="210" w:lineRule="exact"/>
              <w:ind w:left="80" w:firstLine="0"/>
            </w:pPr>
            <w:r>
              <w:t>5.</w:t>
            </w:r>
          </w:p>
        </w:tc>
        <w:tc>
          <w:tcPr>
            <w:tcW w:w="8765" w:type="dxa"/>
            <w:shd w:val="clear" w:color="auto" w:fill="FFFFFF"/>
          </w:tcPr>
          <w:p w:rsidR="00E80B14" w:rsidRDefault="00E07B23">
            <w:pPr>
              <w:pStyle w:val="9"/>
              <w:framePr w:w="10186" w:h="11035" w:wrap="none" w:vAnchor="page" w:hAnchor="page" w:x="3111" w:y="8447"/>
              <w:shd w:val="clear" w:color="auto" w:fill="auto"/>
              <w:spacing w:after="0" w:line="210" w:lineRule="exact"/>
              <w:ind w:left="100" w:firstLine="0"/>
            </w:pPr>
            <w:r>
              <w:rPr>
                <w:rStyle w:val="0ptd"/>
              </w:rPr>
              <w:t>Выявление передвижение воды и минеральных веществ врастении;</w:t>
            </w:r>
          </w:p>
        </w:tc>
      </w:tr>
      <w:tr w:rsidR="00E80B14">
        <w:trPr>
          <w:trHeight w:hRule="exact" w:val="254"/>
        </w:trPr>
        <w:tc>
          <w:tcPr>
            <w:tcW w:w="1421" w:type="dxa"/>
            <w:shd w:val="clear" w:color="auto" w:fill="FFFFFF"/>
          </w:tcPr>
          <w:p w:rsidR="00E80B14" w:rsidRDefault="00E07B23">
            <w:pPr>
              <w:pStyle w:val="9"/>
              <w:framePr w:w="10186" w:h="11035" w:wrap="none" w:vAnchor="page" w:hAnchor="page" w:x="3111" w:y="8447"/>
              <w:shd w:val="clear" w:color="auto" w:fill="auto"/>
              <w:spacing w:after="0" w:line="210" w:lineRule="exact"/>
              <w:ind w:left="80" w:firstLine="0"/>
            </w:pPr>
            <w:r>
              <w:t>6.</w:t>
            </w:r>
          </w:p>
        </w:tc>
        <w:tc>
          <w:tcPr>
            <w:tcW w:w="8765" w:type="dxa"/>
            <w:shd w:val="clear" w:color="auto" w:fill="FFFFFF"/>
          </w:tcPr>
          <w:p w:rsidR="00E80B14" w:rsidRDefault="00E07B23">
            <w:pPr>
              <w:pStyle w:val="9"/>
              <w:framePr w:w="10186" w:h="11035" w:wrap="none" w:vAnchor="page" w:hAnchor="page" w:x="3111" w:y="8447"/>
              <w:shd w:val="clear" w:color="auto" w:fill="auto"/>
              <w:spacing w:after="0" w:line="210" w:lineRule="exact"/>
              <w:ind w:left="100" w:firstLine="0"/>
            </w:pPr>
            <w:r>
              <w:t>Изучение строения семян однодольных и двудольных растений;</w:t>
            </w:r>
          </w:p>
        </w:tc>
      </w:tr>
      <w:tr w:rsidR="00E80B14">
        <w:trPr>
          <w:trHeight w:hRule="exact" w:val="278"/>
        </w:trPr>
        <w:tc>
          <w:tcPr>
            <w:tcW w:w="1421" w:type="dxa"/>
            <w:shd w:val="clear" w:color="auto" w:fill="FFFFFF"/>
          </w:tcPr>
          <w:p w:rsidR="00E80B14" w:rsidRDefault="00E07B23">
            <w:pPr>
              <w:pStyle w:val="9"/>
              <w:framePr w:w="10186" w:h="11035" w:wrap="none" w:vAnchor="page" w:hAnchor="page" w:x="3111" w:y="8447"/>
              <w:shd w:val="clear" w:color="auto" w:fill="auto"/>
              <w:spacing w:after="0" w:line="210" w:lineRule="exact"/>
              <w:ind w:left="80" w:firstLine="0"/>
            </w:pPr>
            <w:r>
              <w:t>7.</w:t>
            </w:r>
          </w:p>
        </w:tc>
        <w:tc>
          <w:tcPr>
            <w:tcW w:w="8765" w:type="dxa"/>
            <w:shd w:val="clear" w:color="auto" w:fill="FFFFFF"/>
          </w:tcPr>
          <w:p w:rsidR="00E80B14" w:rsidRDefault="00E07B23">
            <w:pPr>
              <w:pStyle w:val="9"/>
              <w:framePr w:w="10186" w:h="11035" w:wrap="none" w:vAnchor="page" w:hAnchor="page" w:x="3111" w:y="8447"/>
              <w:shd w:val="clear" w:color="auto" w:fill="auto"/>
              <w:spacing w:after="0" w:line="210" w:lineRule="exact"/>
              <w:ind w:left="100" w:firstLine="0"/>
            </w:pPr>
            <w:r>
              <w:rPr>
                <w:rStyle w:val="0ptd"/>
              </w:rPr>
              <w:t>Изучение строения водорослей</w:t>
            </w:r>
            <w:r>
              <w:t>;</w:t>
            </w:r>
          </w:p>
        </w:tc>
      </w:tr>
      <w:tr w:rsidR="00E80B14">
        <w:trPr>
          <w:trHeight w:hRule="exact" w:val="278"/>
        </w:trPr>
        <w:tc>
          <w:tcPr>
            <w:tcW w:w="1421" w:type="dxa"/>
            <w:shd w:val="clear" w:color="auto" w:fill="FFFFFF"/>
          </w:tcPr>
          <w:p w:rsidR="00E80B14" w:rsidRDefault="00E07B23">
            <w:pPr>
              <w:pStyle w:val="9"/>
              <w:framePr w:w="10186" w:h="11035" w:wrap="none" w:vAnchor="page" w:hAnchor="page" w:x="3111" w:y="8447"/>
              <w:shd w:val="clear" w:color="auto" w:fill="auto"/>
              <w:spacing w:after="0" w:line="210" w:lineRule="exact"/>
              <w:ind w:left="80" w:firstLine="0"/>
            </w:pPr>
            <w:r>
              <w:t>8.</w:t>
            </w:r>
          </w:p>
        </w:tc>
        <w:tc>
          <w:tcPr>
            <w:tcW w:w="8765" w:type="dxa"/>
            <w:shd w:val="clear" w:color="auto" w:fill="FFFFFF"/>
          </w:tcPr>
          <w:p w:rsidR="00E80B14" w:rsidRDefault="00E07B23">
            <w:pPr>
              <w:pStyle w:val="9"/>
              <w:framePr w:w="10186" w:h="11035" w:wrap="none" w:vAnchor="page" w:hAnchor="page" w:x="3111" w:y="8447"/>
              <w:shd w:val="clear" w:color="auto" w:fill="auto"/>
              <w:spacing w:after="0" w:line="210" w:lineRule="exact"/>
              <w:ind w:left="100" w:firstLine="0"/>
            </w:pPr>
            <w:r>
              <w:t>Изучение внешнего строения мхов (на местныхвидах);</w:t>
            </w:r>
          </w:p>
        </w:tc>
      </w:tr>
      <w:tr w:rsidR="00E80B14">
        <w:trPr>
          <w:trHeight w:hRule="exact" w:val="293"/>
        </w:trPr>
        <w:tc>
          <w:tcPr>
            <w:tcW w:w="1421" w:type="dxa"/>
            <w:shd w:val="clear" w:color="auto" w:fill="FFFFFF"/>
          </w:tcPr>
          <w:p w:rsidR="00E80B14" w:rsidRDefault="00E07B23">
            <w:pPr>
              <w:pStyle w:val="9"/>
              <w:framePr w:w="10186" w:h="11035" w:wrap="none" w:vAnchor="page" w:hAnchor="page" w:x="3111" w:y="8447"/>
              <w:shd w:val="clear" w:color="auto" w:fill="auto"/>
              <w:spacing w:after="0" w:line="210" w:lineRule="exact"/>
              <w:ind w:left="80" w:firstLine="0"/>
            </w:pPr>
            <w:r>
              <w:t>9.</w:t>
            </w:r>
          </w:p>
        </w:tc>
        <w:tc>
          <w:tcPr>
            <w:tcW w:w="8765" w:type="dxa"/>
            <w:shd w:val="clear" w:color="auto" w:fill="FFFFFF"/>
          </w:tcPr>
          <w:p w:rsidR="00E80B14" w:rsidRDefault="00E07B23">
            <w:pPr>
              <w:pStyle w:val="9"/>
              <w:framePr w:w="10186" w:h="11035" w:wrap="none" w:vAnchor="page" w:hAnchor="page" w:x="3111" w:y="8447"/>
              <w:shd w:val="clear" w:color="auto" w:fill="auto"/>
              <w:spacing w:after="0" w:line="210" w:lineRule="exact"/>
              <w:ind w:left="100" w:firstLine="0"/>
            </w:pPr>
            <w:r>
              <w:t>Изучение внешнего строения папоротника (хвоща);</w:t>
            </w:r>
          </w:p>
        </w:tc>
      </w:tr>
      <w:tr w:rsidR="00E80B14">
        <w:trPr>
          <w:trHeight w:hRule="exact" w:val="274"/>
        </w:trPr>
        <w:tc>
          <w:tcPr>
            <w:tcW w:w="1421" w:type="dxa"/>
            <w:shd w:val="clear" w:color="auto" w:fill="FFFFFF"/>
          </w:tcPr>
          <w:p w:rsidR="00E80B14" w:rsidRDefault="00E07B23">
            <w:pPr>
              <w:pStyle w:val="9"/>
              <w:framePr w:w="10186" w:h="11035" w:wrap="none" w:vAnchor="page" w:hAnchor="page" w:x="3111" w:y="8447"/>
              <w:shd w:val="clear" w:color="auto" w:fill="auto"/>
              <w:spacing w:after="0" w:line="210" w:lineRule="exact"/>
              <w:ind w:left="80" w:firstLine="0"/>
            </w:pPr>
            <w:r>
              <w:t>10.</w:t>
            </w:r>
          </w:p>
        </w:tc>
        <w:tc>
          <w:tcPr>
            <w:tcW w:w="8765" w:type="dxa"/>
            <w:shd w:val="clear" w:color="auto" w:fill="FFFFFF"/>
          </w:tcPr>
          <w:p w:rsidR="00E80B14" w:rsidRDefault="00E07B23">
            <w:pPr>
              <w:pStyle w:val="9"/>
              <w:framePr w:w="10186" w:h="11035" w:wrap="none" w:vAnchor="page" w:hAnchor="page" w:x="3111" w:y="8447"/>
              <w:shd w:val="clear" w:color="auto" w:fill="auto"/>
              <w:spacing w:after="0" w:line="210" w:lineRule="exact"/>
              <w:ind w:left="100" w:firstLine="0"/>
            </w:pPr>
            <w:r>
              <w:t>Изучение внешнего строения хвои, шишек и семян голосеменных растений;</w:t>
            </w:r>
          </w:p>
        </w:tc>
      </w:tr>
      <w:tr w:rsidR="00E80B14">
        <w:trPr>
          <w:trHeight w:hRule="exact" w:val="269"/>
        </w:trPr>
        <w:tc>
          <w:tcPr>
            <w:tcW w:w="1421" w:type="dxa"/>
            <w:shd w:val="clear" w:color="auto" w:fill="FFFFFF"/>
          </w:tcPr>
          <w:p w:rsidR="00E80B14" w:rsidRDefault="00E07B23">
            <w:pPr>
              <w:pStyle w:val="9"/>
              <w:framePr w:w="10186" w:h="11035" w:wrap="none" w:vAnchor="page" w:hAnchor="page" w:x="3111" w:y="8447"/>
              <w:shd w:val="clear" w:color="auto" w:fill="auto"/>
              <w:spacing w:after="0" w:line="210" w:lineRule="exact"/>
              <w:ind w:left="80" w:firstLine="0"/>
            </w:pPr>
            <w:r>
              <w:t>11.</w:t>
            </w:r>
          </w:p>
        </w:tc>
        <w:tc>
          <w:tcPr>
            <w:tcW w:w="8765" w:type="dxa"/>
            <w:shd w:val="clear" w:color="auto" w:fill="FFFFFF"/>
          </w:tcPr>
          <w:p w:rsidR="00E80B14" w:rsidRDefault="00E07B23">
            <w:pPr>
              <w:pStyle w:val="9"/>
              <w:framePr w:w="10186" w:h="11035" w:wrap="none" w:vAnchor="page" w:hAnchor="page" w:x="3111" w:y="8447"/>
              <w:shd w:val="clear" w:color="auto" w:fill="auto"/>
              <w:spacing w:after="0" w:line="210" w:lineRule="exact"/>
              <w:ind w:left="100" w:firstLine="0"/>
            </w:pPr>
            <w:r>
              <w:t>Изучение внешнего строения покрыто семенных растений;</w:t>
            </w:r>
          </w:p>
        </w:tc>
      </w:tr>
      <w:tr w:rsidR="00E80B14">
        <w:trPr>
          <w:trHeight w:hRule="exact" w:val="264"/>
        </w:trPr>
        <w:tc>
          <w:tcPr>
            <w:tcW w:w="1421" w:type="dxa"/>
            <w:shd w:val="clear" w:color="auto" w:fill="FFFFFF"/>
          </w:tcPr>
          <w:p w:rsidR="00E80B14" w:rsidRDefault="00E07B23">
            <w:pPr>
              <w:pStyle w:val="9"/>
              <w:framePr w:w="10186" w:h="11035" w:wrap="none" w:vAnchor="page" w:hAnchor="page" w:x="3111" w:y="8447"/>
              <w:shd w:val="clear" w:color="auto" w:fill="auto"/>
              <w:spacing w:after="0" w:line="210" w:lineRule="exact"/>
              <w:ind w:left="80" w:firstLine="0"/>
            </w:pPr>
            <w:r>
              <w:t>12.</w:t>
            </w:r>
          </w:p>
        </w:tc>
        <w:tc>
          <w:tcPr>
            <w:tcW w:w="8765" w:type="dxa"/>
            <w:shd w:val="clear" w:color="auto" w:fill="FFFFFF"/>
          </w:tcPr>
          <w:p w:rsidR="00E80B14" w:rsidRDefault="00E07B23">
            <w:pPr>
              <w:pStyle w:val="9"/>
              <w:framePr w:w="10186" w:h="11035" w:wrap="none" w:vAnchor="page" w:hAnchor="page" w:x="3111" w:y="8447"/>
              <w:shd w:val="clear" w:color="auto" w:fill="auto"/>
              <w:spacing w:after="0" w:line="210" w:lineRule="exact"/>
              <w:ind w:left="100" w:firstLine="0"/>
            </w:pPr>
            <w:r>
              <w:t>Определение признаков класса в строениирастений;</w:t>
            </w:r>
          </w:p>
        </w:tc>
      </w:tr>
      <w:tr w:rsidR="00E80B14">
        <w:trPr>
          <w:trHeight w:hRule="exact" w:val="298"/>
        </w:trPr>
        <w:tc>
          <w:tcPr>
            <w:tcW w:w="1421" w:type="dxa"/>
            <w:shd w:val="clear" w:color="auto" w:fill="FFFFFF"/>
          </w:tcPr>
          <w:p w:rsidR="00E80B14" w:rsidRDefault="00E07B23">
            <w:pPr>
              <w:pStyle w:val="9"/>
              <w:framePr w:w="10186" w:h="11035" w:wrap="none" w:vAnchor="page" w:hAnchor="page" w:x="3111" w:y="8447"/>
              <w:shd w:val="clear" w:color="auto" w:fill="auto"/>
              <w:spacing w:after="0" w:line="210" w:lineRule="exact"/>
              <w:ind w:left="80" w:firstLine="0"/>
            </w:pPr>
            <w:r>
              <w:rPr>
                <w:rStyle w:val="0ptd"/>
              </w:rPr>
              <w:t>13.</w:t>
            </w:r>
          </w:p>
        </w:tc>
        <w:tc>
          <w:tcPr>
            <w:tcW w:w="8765" w:type="dxa"/>
            <w:shd w:val="clear" w:color="auto" w:fill="FFFFFF"/>
          </w:tcPr>
          <w:p w:rsidR="00E80B14" w:rsidRDefault="00E07B23">
            <w:pPr>
              <w:pStyle w:val="9"/>
              <w:framePr w:w="10186" w:h="11035" w:wrap="none" w:vAnchor="page" w:hAnchor="page" w:x="3111" w:y="8447"/>
              <w:shd w:val="clear" w:color="auto" w:fill="auto"/>
              <w:spacing w:after="0" w:line="210" w:lineRule="exact"/>
              <w:ind w:left="100" w:firstLine="0"/>
            </w:pPr>
            <w:r>
              <w:rPr>
                <w:rStyle w:val="0ptd"/>
              </w:rPr>
              <w:t>Определение до рода или вида нескольких травянистых растений одного-двух</w:t>
            </w:r>
          </w:p>
        </w:tc>
      </w:tr>
      <w:tr w:rsidR="00E80B14">
        <w:trPr>
          <w:trHeight w:hRule="exact" w:val="230"/>
        </w:trPr>
        <w:tc>
          <w:tcPr>
            <w:tcW w:w="1421" w:type="dxa"/>
            <w:shd w:val="clear" w:color="auto" w:fill="FFFFFF"/>
          </w:tcPr>
          <w:p w:rsidR="00E80B14" w:rsidRDefault="00E07B23">
            <w:pPr>
              <w:pStyle w:val="9"/>
              <w:framePr w:w="10186" w:h="11035" w:wrap="none" w:vAnchor="page" w:hAnchor="page" w:x="3111" w:y="8447"/>
              <w:shd w:val="clear" w:color="auto" w:fill="auto"/>
              <w:spacing w:after="0" w:line="210" w:lineRule="exact"/>
              <w:ind w:left="80" w:firstLine="0"/>
            </w:pPr>
            <w:r>
              <w:rPr>
                <w:rStyle w:val="0ptd"/>
              </w:rPr>
              <w:t>семейств;</w:t>
            </w:r>
          </w:p>
        </w:tc>
        <w:tc>
          <w:tcPr>
            <w:tcW w:w="8765" w:type="dxa"/>
            <w:shd w:val="clear" w:color="auto" w:fill="FFFFFF"/>
          </w:tcPr>
          <w:p w:rsidR="00E80B14" w:rsidRDefault="00E80B14">
            <w:pPr>
              <w:framePr w:w="10186" w:h="11035" w:wrap="none" w:vAnchor="page" w:hAnchor="page" w:x="3111" w:y="8447"/>
              <w:rPr>
                <w:sz w:val="10"/>
                <w:szCs w:val="10"/>
              </w:rPr>
            </w:pPr>
          </w:p>
        </w:tc>
      </w:tr>
      <w:tr w:rsidR="00E80B14">
        <w:trPr>
          <w:trHeight w:hRule="exact" w:val="307"/>
        </w:trPr>
        <w:tc>
          <w:tcPr>
            <w:tcW w:w="1421" w:type="dxa"/>
            <w:shd w:val="clear" w:color="auto" w:fill="FFFFFF"/>
          </w:tcPr>
          <w:p w:rsidR="00E80B14" w:rsidRDefault="00E07B23">
            <w:pPr>
              <w:pStyle w:val="9"/>
              <w:framePr w:w="10186" w:h="11035" w:wrap="none" w:vAnchor="page" w:hAnchor="page" w:x="3111" w:y="8447"/>
              <w:shd w:val="clear" w:color="auto" w:fill="auto"/>
              <w:spacing w:after="0" w:line="210" w:lineRule="exact"/>
              <w:ind w:left="80" w:firstLine="0"/>
            </w:pPr>
            <w:r>
              <w:t>14.</w:t>
            </w:r>
          </w:p>
        </w:tc>
        <w:tc>
          <w:tcPr>
            <w:tcW w:w="8765" w:type="dxa"/>
            <w:shd w:val="clear" w:color="auto" w:fill="FFFFFF"/>
          </w:tcPr>
          <w:p w:rsidR="00E80B14" w:rsidRDefault="00E07B23">
            <w:pPr>
              <w:pStyle w:val="9"/>
              <w:framePr w:w="10186" w:h="11035" w:wrap="none" w:vAnchor="page" w:hAnchor="page" w:x="3111" w:y="8447"/>
              <w:shd w:val="clear" w:color="auto" w:fill="auto"/>
              <w:spacing w:after="0" w:line="210" w:lineRule="exact"/>
              <w:ind w:left="100" w:firstLine="0"/>
            </w:pPr>
            <w:r>
              <w:t>Изучение строения плесневыхгрибов;</w:t>
            </w:r>
          </w:p>
        </w:tc>
      </w:tr>
      <w:tr w:rsidR="00E80B14">
        <w:trPr>
          <w:trHeight w:hRule="exact" w:val="288"/>
        </w:trPr>
        <w:tc>
          <w:tcPr>
            <w:tcW w:w="1421" w:type="dxa"/>
            <w:shd w:val="clear" w:color="auto" w:fill="FFFFFF"/>
          </w:tcPr>
          <w:p w:rsidR="00E80B14" w:rsidRDefault="00E07B23">
            <w:pPr>
              <w:pStyle w:val="9"/>
              <w:framePr w:w="10186" w:h="11035" w:wrap="none" w:vAnchor="page" w:hAnchor="page" w:x="3111" w:y="8447"/>
              <w:shd w:val="clear" w:color="auto" w:fill="auto"/>
              <w:spacing w:after="0" w:line="210" w:lineRule="exact"/>
              <w:ind w:left="80" w:firstLine="0"/>
            </w:pPr>
            <w:r>
              <w:t>15.</w:t>
            </w:r>
          </w:p>
        </w:tc>
        <w:tc>
          <w:tcPr>
            <w:tcW w:w="8765" w:type="dxa"/>
            <w:shd w:val="clear" w:color="auto" w:fill="FFFFFF"/>
          </w:tcPr>
          <w:p w:rsidR="00E80B14" w:rsidRDefault="00E07B23">
            <w:pPr>
              <w:pStyle w:val="9"/>
              <w:framePr w:w="10186" w:h="11035" w:wrap="none" w:vAnchor="page" w:hAnchor="page" w:x="3111" w:y="8447"/>
              <w:shd w:val="clear" w:color="auto" w:fill="auto"/>
              <w:spacing w:after="0" w:line="210" w:lineRule="exact"/>
              <w:ind w:left="100" w:firstLine="0"/>
            </w:pPr>
            <w:r>
              <w:t>Вегетативное размножение комнатных растений;</w:t>
            </w:r>
          </w:p>
        </w:tc>
      </w:tr>
      <w:tr w:rsidR="00E80B14">
        <w:trPr>
          <w:trHeight w:hRule="exact" w:val="250"/>
        </w:trPr>
        <w:tc>
          <w:tcPr>
            <w:tcW w:w="1421" w:type="dxa"/>
            <w:shd w:val="clear" w:color="auto" w:fill="FFFFFF"/>
          </w:tcPr>
          <w:p w:rsidR="00E80B14" w:rsidRDefault="00E07B23">
            <w:pPr>
              <w:pStyle w:val="9"/>
              <w:framePr w:w="10186" w:h="11035" w:wrap="none" w:vAnchor="page" w:hAnchor="page" w:x="3111" w:y="8447"/>
              <w:shd w:val="clear" w:color="auto" w:fill="auto"/>
              <w:spacing w:after="0" w:line="210" w:lineRule="exact"/>
              <w:ind w:left="80" w:firstLine="0"/>
            </w:pPr>
            <w:r>
              <w:t>16.</w:t>
            </w:r>
          </w:p>
        </w:tc>
        <w:tc>
          <w:tcPr>
            <w:tcW w:w="8765" w:type="dxa"/>
            <w:shd w:val="clear" w:color="auto" w:fill="FFFFFF"/>
          </w:tcPr>
          <w:p w:rsidR="00E80B14" w:rsidRDefault="00E07B23">
            <w:pPr>
              <w:pStyle w:val="9"/>
              <w:framePr w:w="10186" w:h="11035" w:wrap="none" w:vAnchor="page" w:hAnchor="page" w:x="3111" w:y="8447"/>
              <w:shd w:val="clear" w:color="auto" w:fill="auto"/>
              <w:spacing w:after="0" w:line="210" w:lineRule="exact"/>
              <w:ind w:left="100" w:firstLine="0"/>
            </w:pPr>
            <w:r>
              <w:t>Изучение строения и передвижения одноклеточных животных;</w:t>
            </w:r>
          </w:p>
        </w:tc>
      </w:tr>
      <w:tr w:rsidR="00E80B14">
        <w:trPr>
          <w:trHeight w:hRule="exact" w:val="278"/>
        </w:trPr>
        <w:tc>
          <w:tcPr>
            <w:tcW w:w="1421" w:type="dxa"/>
            <w:shd w:val="clear" w:color="auto" w:fill="FFFFFF"/>
          </w:tcPr>
          <w:p w:rsidR="00E80B14" w:rsidRDefault="00E07B23">
            <w:pPr>
              <w:pStyle w:val="9"/>
              <w:framePr w:w="10186" w:h="11035" w:wrap="none" w:vAnchor="page" w:hAnchor="page" w:x="3111" w:y="8447"/>
              <w:shd w:val="clear" w:color="auto" w:fill="auto"/>
              <w:spacing w:after="0" w:line="210" w:lineRule="exact"/>
              <w:ind w:left="80" w:firstLine="0"/>
            </w:pPr>
            <w:r>
              <w:rPr>
                <w:rStyle w:val="0ptd"/>
              </w:rPr>
              <w:t>17.</w:t>
            </w:r>
          </w:p>
        </w:tc>
        <w:tc>
          <w:tcPr>
            <w:tcW w:w="8765" w:type="dxa"/>
            <w:shd w:val="clear" w:color="auto" w:fill="FFFFFF"/>
          </w:tcPr>
          <w:p w:rsidR="00E80B14" w:rsidRDefault="00E07B23">
            <w:pPr>
              <w:pStyle w:val="9"/>
              <w:framePr w:w="10186" w:h="11035" w:wrap="none" w:vAnchor="page" w:hAnchor="page" w:x="3111" w:y="8447"/>
              <w:shd w:val="clear" w:color="auto" w:fill="auto"/>
              <w:spacing w:after="0" w:line="210" w:lineRule="exact"/>
              <w:ind w:left="100" w:firstLine="0"/>
            </w:pPr>
            <w:r>
              <w:rPr>
                <w:rStyle w:val="0ptd"/>
              </w:rPr>
              <w:t>Изучение внешнего строения дождевого червя, наблюдение за его передвижением и</w:t>
            </w:r>
          </w:p>
        </w:tc>
      </w:tr>
      <w:tr w:rsidR="00E80B14">
        <w:trPr>
          <w:trHeight w:hRule="exact" w:val="288"/>
        </w:trPr>
        <w:tc>
          <w:tcPr>
            <w:tcW w:w="10186" w:type="dxa"/>
            <w:gridSpan w:val="2"/>
            <w:shd w:val="clear" w:color="auto" w:fill="FFFFFF"/>
          </w:tcPr>
          <w:p w:rsidR="00E80B14" w:rsidRDefault="00E07B23">
            <w:pPr>
              <w:pStyle w:val="9"/>
              <w:framePr w:w="10186" w:h="11035" w:wrap="none" w:vAnchor="page" w:hAnchor="page" w:x="3111" w:y="8447"/>
              <w:shd w:val="clear" w:color="auto" w:fill="auto"/>
              <w:spacing w:after="0" w:line="210" w:lineRule="exact"/>
              <w:ind w:left="20" w:firstLine="0"/>
            </w:pPr>
            <w:r>
              <w:rPr>
                <w:rStyle w:val="0ptd"/>
              </w:rPr>
              <w:t>реакциями на раздражения;</w:t>
            </w:r>
          </w:p>
        </w:tc>
      </w:tr>
      <w:tr w:rsidR="00E80B14">
        <w:trPr>
          <w:trHeight w:hRule="exact" w:val="278"/>
        </w:trPr>
        <w:tc>
          <w:tcPr>
            <w:tcW w:w="1421" w:type="dxa"/>
            <w:shd w:val="clear" w:color="auto" w:fill="FFFFFF"/>
          </w:tcPr>
          <w:p w:rsidR="00E80B14" w:rsidRDefault="00E07B23">
            <w:pPr>
              <w:pStyle w:val="9"/>
              <w:framePr w:w="10186" w:h="11035" w:wrap="none" w:vAnchor="page" w:hAnchor="page" w:x="3111" w:y="8447"/>
              <w:shd w:val="clear" w:color="auto" w:fill="auto"/>
              <w:spacing w:after="0" w:line="210" w:lineRule="exact"/>
              <w:ind w:left="60" w:firstLine="0"/>
            </w:pPr>
            <w:r>
              <w:t>18.</w:t>
            </w:r>
          </w:p>
        </w:tc>
        <w:tc>
          <w:tcPr>
            <w:tcW w:w="8765" w:type="dxa"/>
            <w:shd w:val="clear" w:color="auto" w:fill="FFFFFF"/>
          </w:tcPr>
          <w:p w:rsidR="00E80B14" w:rsidRDefault="00E07B23">
            <w:pPr>
              <w:pStyle w:val="9"/>
              <w:framePr w:w="10186" w:h="11035" w:wrap="none" w:vAnchor="page" w:hAnchor="page" w:x="3111" w:y="8447"/>
              <w:shd w:val="clear" w:color="auto" w:fill="auto"/>
              <w:spacing w:after="0" w:line="210" w:lineRule="exact"/>
              <w:ind w:left="100" w:firstLine="0"/>
            </w:pPr>
            <w:r>
              <w:t>Изучение строения раковин моллюсков;</w:t>
            </w:r>
          </w:p>
        </w:tc>
      </w:tr>
      <w:tr w:rsidR="00E80B14">
        <w:trPr>
          <w:trHeight w:hRule="exact" w:val="269"/>
        </w:trPr>
        <w:tc>
          <w:tcPr>
            <w:tcW w:w="1421" w:type="dxa"/>
            <w:shd w:val="clear" w:color="auto" w:fill="FFFFFF"/>
          </w:tcPr>
          <w:p w:rsidR="00E80B14" w:rsidRDefault="00E07B23">
            <w:pPr>
              <w:pStyle w:val="9"/>
              <w:framePr w:w="10186" w:h="11035" w:wrap="none" w:vAnchor="page" w:hAnchor="page" w:x="3111" w:y="8447"/>
              <w:shd w:val="clear" w:color="auto" w:fill="auto"/>
              <w:spacing w:after="0" w:line="210" w:lineRule="exact"/>
              <w:ind w:left="60" w:firstLine="0"/>
            </w:pPr>
            <w:r>
              <w:t>19.</w:t>
            </w:r>
          </w:p>
        </w:tc>
        <w:tc>
          <w:tcPr>
            <w:tcW w:w="8765" w:type="dxa"/>
            <w:shd w:val="clear" w:color="auto" w:fill="FFFFFF"/>
          </w:tcPr>
          <w:p w:rsidR="00E80B14" w:rsidRDefault="00E07B23">
            <w:pPr>
              <w:pStyle w:val="9"/>
              <w:framePr w:w="10186" w:h="11035" w:wrap="none" w:vAnchor="page" w:hAnchor="page" w:x="3111" w:y="8447"/>
              <w:shd w:val="clear" w:color="auto" w:fill="auto"/>
              <w:spacing w:after="0" w:line="210" w:lineRule="exact"/>
              <w:ind w:left="100" w:firstLine="0"/>
            </w:pPr>
            <w:r>
              <w:t>Изучение внешнего строения насекомого;</w:t>
            </w:r>
          </w:p>
        </w:tc>
      </w:tr>
      <w:tr w:rsidR="00E80B14">
        <w:trPr>
          <w:trHeight w:hRule="exact" w:val="278"/>
        </w:trPr>
        <w:tc>
          <w:tcPr>
            <w:tcW w:w="1421" w:type="dxa"/>
            <w:shd w:val="clear" w:color="auto" w:fill="FFFFFF"/>
          </w:tcPr>
          <w:p w:rsidR="00E80B14" w:rsidRDefault="00E07B23">
            <w:pPr>
              <w:pStyle w:val="9"/>
              <w:framePr w:w="10186" w:h="11035" w:wrap="none" w:vAnchor="page" w:hAnchor="page" w:x="3111" w:y="8447"/>
              <w:shd w:val="clear" w:color="auto" w:fill="auto"/>
              <w:spacing w:after="0" w:line="210" w:lineRule="exact"/>
              <w:ind w:left="60" w:firstLine="0"/>
            </w:pPr>
            <w:r>
              <w:t>20.</w:t>
            </w:r>
          </w:p>
        </w:tc>
        <w:tc>
          <w:tcPr>
            <w:tcW w:w="8765" w:type="dxa"/>
            <w:shd w:val="clear" w:color="auto" w:fill="FFFFFF"/>
          </w:tcPr>
          <w:p w:rsidR="00E80B14" w:rsidRDefault="00E07B23">
            <w:pPr>
              <w:pStyle w:val="9"/>
              <w:framePr w:w="10186" w:h="11035" w:wrap="none" w:vAnchor="page" w:hAnchor="page" w:x="3111" w:y="8447"/>
              <w:shd w:val="clear" w:color="auto" w:fill="auto"/>
              <w:spacing w:after="0" w:line="210" w:lineRule="exact"/>
              <w:ind w:left="100" w:firstLine="0"/>
            </w:pPr>
            <w:r>
              <w:t>Изучение типов развития насекомых;</w:t>
            </w:r>
          </w:p>
        </w:tc>
      </w:tr>
      <w:tr w:rsidR="00E80B14">
        <w:trPr>
          <w:trHeight w:hRule="exact" w:val="288"/>
        </w:trPr>
        <w:tc>
          <w:tcPr>
            <w:tcW w:w="1421" w:type="dxa"/>
            <w:shd w:val="clear" w:color="auto" w:fill="FFFFFF"/>
          </w:tcPr>
          <w:p w:rsidR="00E80B14" w:rsidRDefault="00E07B23">
            <w:pPr>
              <w:pStyle w:val="9"/>
              <w:framePr w:w="10186" w:h="11035" w:wrap="none" w:vAnchor="page" w:hAnchor="page" w:x="3111" w:y="8447"/>
              <w:shd w:val="clear" w:color="auto" w:fill="auto"/>
              <w:spacing w:after="0" w:line="210" w:lineRule="exact"/>
              <w:ind w:left="60" w:firstLine="0"/>
            </w:pPr>
            <w:r>
              <w:t>21.</w:t>
            </w:r>
          </w:p>
        </w:tc>
        <w:tc>
          <w:tcPr>
            <w:tcW w:w="8765" w:type="dxa"/>
            <w:shd w:val="clear" w:color="auto" w:fill="FFFFFF"/>
          </w:tcPr>
          <w:p w:rsidR="00E80B14" w:rsidRDefault="00E07B23">
            <w:pPr>
              <w:pStyle w:val="9"/>
              <w:framePr w:w="10186" w:h="11035" w:wrap="none" w:vAnchor="page" w:hAnchor="page" w:x="3111" w:y="8447"/>
              <w:shd w:val="clear" w:color="auto" w:fill="auto"/>
              <w:spacing w:after="0" w:line="210" w:lineRule="exact"/>
              <w:ind w:left="100" w:firstLine="0"/>
            </w:pPr>
            <w:r>
              <w:t>Изучение внешнего строения и передвижения рыб;</w:t>
            </w:r>
          </w:p>
        </w:tc>
      </w:tr>
      <w:tr w:rsidR="00E80B14">
        <w:trPr>
          <w:trHeight w:hRule="exact" w:val="269"/>
        </w:trPr>
        <w:tc>
          <w:tcPr>
            <w:tcW w:w="1421" w:type="dxa"/>
            <w:shd w:val="clear" w:color="auto" w:fill="FFFFFF"/>
          </w:tcPr>
          <w:p w:rsidR="00E80B14" w:rsidRDefault="00E07B23">
            <w:pPr>
              <w:pStyle w:val="9"/>
              <w:framePr w:w="10186" w:h="11035" w:wrap="none" w:vAnchor="page" w:hAnchor="page" w:x="3111" w:y="8447"/>
              <w:shd w:val="clear" w:color="auto" w:fill="auto"/>
              <w:spacing w:after="0" w:line="210" w:lineRule="exact"/>
              <w:ind w:left="60" w:firstLine="0"/>
            </w:pPr>
            <w:r>
              <w:t>22.</w:t>
            </w:r>
          </w:p>
        </w:tc>
        <w:tc>
          <w:tcPr>
            <w:tcW w:w="8765" w:type="dxa"/>
            <w:shd w:val="clear" w:color="auto" w:fill="FFFFFF"/>
          </w:tcPr>
          <w:p w:rsidR="00E80B14" w:rsidRDefault="00E07B23">
            <w:pPr>
              <w:pStyle w:val="9"/>
              <w:framePr w:w="10186" w:h="11035" w:wrap="none" w:vAnchor="page" w:hAnchor="page" w:x="3111" w:y="8447"/>
              <w:shd w:val="clear" w:color="auto" w:fill="auto"/>
              <w:spacing w:after="0" w:line="210" w:lineRule="exact"/>
              <w:ind w:left="100" w:firstLine="0"/>
            </w:pPr>
            <w:r>
              <w:t>Изучение внешнего строения и перьевого покрова птиц;</w:t>
            </w:r>
          </w:p>
        </w:tc>
      </w:tr>
      <w:tr w:rsidR="00E80B14">
        <w:trPr>
          <w:trHeight w:hRule="exact" w:val="269"/>
        </w:trPr>
        <w:tc>
          <w:tcPr>
            <w:tcW w:w="1421" w:type="dxa"/>
            <w:shd w:val="clear" w:color="auto" w:fill="FFFFFF"/>
          </w:tcPr>
          <w:p w:rsidR="00E80B14" w:rsidRDefault="00E07B23">
            <w:pPr>
              <w:pStyle w:val="9"/>
              <w:framePr w:w="10186" w:h="11035" w:wrap="none" w:vAnchor="page" w:hAnchor="page" w:x="3111" w:y="8447"/>
              <w:shd w:val="clear" w:color="auto" w:fill="auto"/>
              <w:spacing w:after="0" w:line="210" w:lineRule="exact"/>
              <w:ind w:left="60" w:firstLine="0"/>
            </w:pPr>
            <w:r>
              <w:t>23.</w:t>
            </w:r>
          </w:p>
        </w:tc>
        <w:tc>
          <w:tcPr>
            <w:tcW w:w="8765" w:type="dxa"/>
            <w:shd w:val="clear" w:color="auto" w:fill="FFFFFF"/>
          </w:tcPr>
          <w:p w:rsidR="00E80B14" w:rsidRDefault="00E07B23">
            <w:pPr>
              <w:pStyle w:val="9"/>
              <w:framePr w:w="10186" w:h="11035" w:wrap="none" w:vAnchor="page" w:hAnchor="page" w:x="3111" w:y="8447"/>
              <w:shd w:val="clear" w:color="auto" w:fill="auto"/>
              <w:spacing w:after="0" w:line="210" w:lineRule="exact"/>
              <w:ind w:left="100" w:firstLine="0"/>
            </w:pPr>
            <w:r>
              <w:t>Изучение внешнего строения, скелета и зубной системы млекопитающих.</w:t>
            </w:r>
          </w:p>
        </w:tc>
      </w:tr>
      <w:tr w:rsidR="00E80B14">
        <w:trPr>
          <w:trHeight w:hRule="exact" w:val="278"/>
        </w:trPr>
        <w:tc>
          <w:tcPr>
            <w:tcW w:w="10186" w:type="dxa"/>
            <w:gridSpan w:val="2"/>
            <w:shd w:val="clear" w:color="auto" w:fill="FFFFFF"/>
          </w:tcPr>
          <w:p w:rsidR="00E80B14" w:rsidRDefault="00E07B23">
            <w:pPr>
              <w:pStyle w:val="9"/>
              <w:framePr w:w="10186" w:h="11035" w:wrap="none" w:vAnchor="page" w:hAnchor="page" w:x="3111" w:y="8447"/>
              <w:shd w:val="clear" w:color="auto" w:fill="auto"/>
              <w:spacing w:after="0" w:line="210" w:lineRule="exact"/>
              <w:ind w:left="60" w:firstLine="0"/>
            </w:pPr>
            <w:r>
              <w:rPr>
                <w:rStyle w:val="ab"/>
              </w:rPr>
              <w:t>Примерный список экскурсий по разделу «Живые организмы»:</w:t>
            </w:r>
          </w:p>
        </w:tc>
      </w:tr>
      <w:tr w:rsidR="00E80B14">
        <w:trPr>
          <w:trHeight w:hRule="exact" w:val="274"/>
        </w:trPr>
        <w:tc>
          <w:tcPr>
            <w:tcW w:w="1421" w:type="dxa"/>
            <w:shd w:val="clear" w:color="auto" w:fill="FFFFFF"/>
          </w:tcPr>
          <w:p w:rsidR="00E80B14" w:rsidRDefault="00E07B23">
            <w:pPr>
              <w:pStyle w:val="9"/>
              <w:framePr w:w="10186" w:h="11035" w:wrap="none" w:vAnchor="page" w:hAnchor="page" w:x="3111" w:y="8447"/>
              <w:shd w:val="clear" w:color="auto" w:fill="auto"/>
              <w:spacing w:after="0" w:line="190" w:lineRule="exact"/>
              <w:ind w:left="60" w:firstLine="0"/>
            </w:pPr>
            <w:r>
              <w:rPr>
                <w:rStyle w:val="95pt0pt2"/>
              </w:rPr>
              <w:t>1</w:t>
            </w:r>
            <w:r>
              <w:rPr>
                <w:rStyle w:val="ArialUnicodeMS7pt0pt0"/>
              </w:rPr>
              <w:t>.</w:t>
            </w:r>
          </w:p>
        </w:tc>
        <w:tc>
          <w:tcPr>
            <w:tcW w:w="8765" w:type="dxa"/>
            <w:shd w:val="clear" w:color="auto" w:fill="FFFFFF"/>
          </w:tcPr>
          <w:p w:rsidR="00E80B14" w:rsidRDefault="00E07B23">
            <w:pPr>
              <w:pStyle w:val="9"/>
              <w:framePr w:w="10186" w:h="11035" w:wrap="none" w:vAnchor="page" w:hAnchor="page" w:x="3111" w:y="8447"/>
              <w:shd w:val="clear" w:color="auto" w:fill="auto"/>
              <w:spacing w:after="0" w:line="210" w:lineRule="exact"/>
              <w:ind w:left="100" w:firstLine="0"/>
            </w:pPr>
            <w:r>
              <w:t>Многообразие животных;</w:t>
            </w:r>
          </w:p>
        </w:tc>
      </w:tr>
      <w:tr w:rsidR="00E80B14">
        <w:trPr>
          <w:trHeight w:hRule="exact" w:val="278"/>
        </w:trPr>
        <w:tc>
          <w:tcPr>
            <w:tcW w:w="1421" w:type="dxa"/>
            <w:shd w:val="clear" w:color="auto" w:fill="FFFFFF"/>
          </w:tcPr>
          <w:p w:rsidR="00E80B14" w:rsidRDefault="00E07B23">
            <w:pPr>
              <w:pStyle w:val="9"/>
              <w:framePr w:w="10186" w:h="11035" w:wrap="none" w:vAnchor="page" w:hAnchor="page" w:x="3111" w:y="8447"/>
              <w:shd w:val="clear" w:color="auto" w:fill="auto"/>
              <w:spacing w:after="0" w:line="210" w:lineRule="exact"/>
              <w:ind w:left="60" w:firstLine="0"/>
            </w:pPr>
            <w:r>
              <w:t>2.</w:t>
            </w:r>
          </w:p>
        </w:tc>
        <w:tc>
          <w:tcPr>
            <w:tcW w:w="8765" w:type="dxa"/>
            <w:shd w:val="clear" w:color="auto" w:fill="FFFFFF"/>
          </w:tcPr>
          <w:p w:rsidR="00E80B14" w:rsidRDefault="00E07B23">
            <w:pPr>
              <w:pStyle w:val="9"/>
              <w:framePr w:w="10186" w:h="11035" w:wrap="none" w:vAnchor="page" w:hAnchor="page" w:x="3111" w:y="8447"/>
              <w:shd w:val="clear" w:color="auto" w:fill="auto"/>
              <w:spacing w:after="0" w:line="210" w:lineRule="exact"/>
              <w:ind w:left="100" w:firstLine="0"/>
            </w:pPr>
            <w:r>
              <w:t>Осенние (зимние, весенние) явления в жизни растений иживотных;</w:t>
            </w:r>
          </w:p>
        </w:tc>
      </w:tr>
      <w:tr w:rsidR="00E80B14">
        <w:trPr>
          <w:trHeight w:hRule="exact" w:val="278"/>
        </w:trPr>
        <w:tc>
          <w:tcPr>
            <w:tcW w:w="1421" w:type="dxa"/>
            <w:shd w:val="clear" w:color="auto" w:fill="FFFFFF"/>
          </w:tcPr>
          <w:p w:rsidR="00E80B14" w:rsidRDefault="00E07B23">
            <w:pPr>
              <w:pStyle w:val="9"/>
              <w:framePr w:w="10186" w:h="11035" w:wrap="none" w:vAnchor="page" w:hAnchor="page" w:x="3111" w:y="8447"/>
              <w:shd w:val="clear" w:color="auto" w:fill="auto"/>
              <w:spacing w:after="0" w:line="210" w:lineRule="exact"/>
              <w:ind w:left="60" w:firstLine="0"/>
            </w:pPr>
            <w:r>
              <w:t>3.</w:t>
            </w:r>
          </w:p>
        </w:tc>
        <w:tc>
          <w:tcPr>
            <w:tcW w:w="8765" w:type="dxa"/>
            <w:shd w:val="clear" w:color="auto" w:fill="FFFFFF"/>
          </w:tcPr>
          <w:p w:rsidR="00E80B14" w:rsidRDefault="00E07B23">
            <w:pPr>
              <w:pStyle w:val="9"/>
              <w:framePr w:w="10186" w:h="11035" w:wrap="none" w:vAnchor="page" w:hAnchor="page" w:x="3111" w:y="8447"/>
              <w:shd w:val="clear" w:color="auto" w:fill="auto"/>
              <w:spacing w:after="0" w:line="210" w:lineRule="exact"/>
              <w:ind w:left="100" w:firstLine="0"/>
            </w:pPr>
            <w:r>
              <w:t>Разнообразие и роль членистоногих в природе родногокрая;</w:t>
            </w:r>
          </w:p>
        </w:tc>
      </w:tr>
      <w:tr w:rsidR="00E80B14">
        <w:trPr>
          <w:trHeight w:hRule="exact" w:val="269"/>
        </w:trPr>
        <w:tc>
          <w:tcPr>
            <w:tcW w:w="1421" w:type="dxa"/>
            <w:shd w:val="clear" w:color="auto" w:fill="FFFFFF"/>
          </w:tcPr>
          <w:p w:rsidR="00E80B14" w:rsidRDefault="00E07B23">
            <w:pPr>
              <w:pStyle w:val="9"/>
              <w:framePr w:w="10186" w:h="11035" w:wrap="none" w:vAnchor="page" w:hAnchor="page" w:x="3111" w:y="8447"/>
              <w:shd w:val="clear" w:color="auto" w:fill="auto"/>
              <w:spacing w:after="0" w:line="210" w:lineRule="exact"/>
              <w:ind w:left="60" w:firstLine="0"/>
            </w:pPr>
            <w:r>
              <w:t>4.</w:t>
            </w:r>
          </w:p>
        </w:tc>
        <w:tc>
          <w:tcPr>
            <w:tcW w:w="8765" w:type="dxa"/>
            <w:shd w:val="clear" w:color="auto" w:fill="FFFFFF"/>
          </w:tcPr>
          <w:p w:rsidR="00E80B14" w:rsidRDefault="00E07B23">
            <w:pPr>
              <w:pStyle w:val="9"/>
              <w:framePr w:w="10186" w:h="11035" w:wrap="none" w:vAnchor="page" w:hAnchor="page" w:x="3111" w:y="8447"/>
              <w:shd w:val="clear" w:color="auto" w:fill="auto"/>
              <w:spacing w:after="0" w:line="210" w:lineRule="exact"/>
              <w:ind w:left="100" w:firstLine="0"/>
            </w:pPr>
            <w:r>
              <w:t>Разнообразие птиц и млекопитающих местности проживания (экскурсия в природу,</w:t>
            </w:r>
          </w:p>
        </w:tc>
      </w:tr>
      <w:tr w:rsidR="00E80B14">
        <w:trPr>
          <w:trHeight w:hRule="exact" w:val="288"/>
        </w:trPr>
        <w:tc>
          <w:tcPr>
            <w:tcW w:w="10186" w:type="dxa"/>
            <w:gridSpan w:val="2"/>
            <w:shd w:val="clear" w:color="auto" w:fill="FFFFFF"/>
          </w:tcPr>
          <w:p w:rsidR="00E80B14" w:rsidRDefault="00E07B23">
            <w:pPr>
              <w:pStyle w:val="9"/>
              <w:framePr w:w="10186" w:h="11035" w:wrap="none" w:vAnchor="page" w:hAnchor="page" w:x="3111" w:y="8447"/>
              <w:shd w:val="clear" w:color="auto" w:fill="auto"/>
              <w:spacing w:after="0" w:line="210" w:lineRule="exact"/>
              <w:ind w:left="60" w:firstLine="0"/>
            </w:pPr>
            <w:r>
              <w:t>зоопарк илимузей).</w:t>
            </w:r>
          </w:p>
        </w:tc>
      </w:tr>
      <w:tr w:rsidR="00E80B14">
        <w:trPr>
          <w:trHeight w:hRule="exact" w:val="274"/>
        </w:trPr>
        <w:tc>
          <w:tcPr>
            <w:tcW w:w="10186" w:type="dxa"/>
            <w:gridSpan w:val="2"/>
            <w:shd w:val="clear" w:color="auto" w:fill="FFFFFF"/>
          </w:tcPr>
          <w:p w:rsidR="00E80B14" w:rsidRDefault="00E07B23">
            <w:pPr>
              <w:pStyle w:val="9"/>
              <w:framePr w:w="10186" w:h="11035" w:wrap="none" w:vAnchor="page" w:hAnchor="page" w:x="3111" w:y="8447"/>
              <w:shd w:val="clear" w:color="auto" w:fill="auto"/>
              <w:spacing w:after="0" w:line="210" w:lineRule="exact"/>
              <w:ind w:left="60" w:firstLine="0"/>
            </w:pPr>
            <w:r>
              <w:rPr>
                <w:rStyle w:val="ab"/>
              </w:rPr>
              <w:t>Примерный список практических работ по разделу«Человек и его здоровье»:</w:t>
            </w:r>
          </w:p>
        </w:tc>
      </w:tr>
      <w:tr w:rsidR="00E80B14">
        <w:trPr>
          <w:trHeight w:hRule="exact" w:val="274"/>
        </w:trPr>
        <w:tc>
          <w:tcPr>
            <w:tcW w:w="1421" w:type="dxa"/>
            <w:shd w:val="clear" w:color="auto" w:fill="FFFFFF"/>
          </w:tcPr>
          <w:p w:rsidR="00E80B14" w:rsidRDefault="00E07B23">
            <w:pPr>
              <w:pStyle w:val="9"/>
              <w:framePr w:w="10186" w:h="11035" w:wrap="none" w:vAnchor="page" w:hAnchor="page" w:x="3111" w:y="8447"/>
              <w:shd w:val="clear" w:color="auto" w:fill="auto"/>
              <w:spacing w:after="0" w:line="190" w:lineRule="exact"/>
              <w:ind w:left="80" w:firstLine="0"/>
            </w:pPr>
            <w:r>
              <w:rPr>
                <w:rStyle w:val="95pt0pt2"/>
              </w:rPr>
              <w:t>1</w:t>
            </w:r>
            <w:r>
              <w:rPr>
                <w:rStyle w:val="ArialUnicodeMS7pt0pt0"/>
              </w:rPr>
              <w:t>.</w:t>
            </w:r>
          </w:p>
        </w:tc>
        <w:tc>
          <w:tcPr>
            <w:tcW w:w="8765" w:type="dxa"/>
            <w:shd w:val="clear" w:color="auto" w:fill="FFFFFF"/>
          </w:tcPr>
          <w:p w:rsidR="00E80B14" w:rsidRDefault="00E07B23">
            <w:pPr>
              <w:pStyle w:val="9"/>
              <w:framePr w:w="10186" w:h="11035" w:wrap="none" w:vAnchor="page" w:hAnchor="page" w:x="3111" w:y="8447"/>
              <w:shd w:val="clear" w:color="auto" w:fill="auto"/>
              <w:spacing w:after="0" w:line="210" w:lineRule="exact"/>
              <w:ind w:left="100" w:firstLine="0"/>
            </w:pPr>
            <w:r>
              <w:t>Выявление особенностей строения клеток разных тканей;</w:t>
            </w:r>
          </w:p>
        </w:tc>
      </w:tr>
      <w:tr w:rsidR="00E80B14">
        <w:trPr>
          <w:trHeight w:hRule="exact" w:val="264"/>
        </w:trPr>
        <w:tc>
          <w:tcPr>
            <w:tcW w:w="1421" w:type="dxa"/>
            <w:shd w:val="clear" w:color="auto" w:fill="FFFFFF"/>
          </w:tcPr>
          <w:p w:rsidR="00E80B14" w:rsidRDefault="00E07B23">
            <w:pPr>
              <w:pStyle w:val="9"/>
              <w:framePr w:w="10186" w:h="11035" w:wrap="none" w:vAnchor="page" w:hAnchor="page" w:x="3111" w:y="8447"/>
              <w:shd w:val="clear" w:color="auto" w:fill="auto"/>
              <w:spacing w:after="0" w:line="210" w:lineRule="exact"/>
              <w:ind w:left="80" w:firstLine="0"/>
            </w:pPr>
            <w:r>
              <w:rPr>
                <w:rStyle w:val="0ptd"/>
              </w:rPr>
              <w:t>2.</w:t>
            </w:r>
          </w:p>
        </w:tc>
        <w:tc>
          <w:tcPr>
            <w:tcW w:w="8765" w:type="dxa"/>
            <w:shd w:val="clear" w:color="auto" w:fill="FFFFFF"/>
          </w:tcPr>
          <w:p w:rsidR="00E80B14" w:rsidRDefault="00E07B23">
            <w:pPr>
              <w:pStyle w:val="9"/>
              <w:framePr w:w="10186" w:h="11035" w:wrap="none" w:vAnchor="page" w:hAnchor="page" w:x="3111" w:y="8447"/>
              <w:shd w:val="clear" w:color="auto" w:fill="auto"/>
              <w:spacing w:after="0" w:line="210" w:lineRule="exact"/>
              <w:ind w:left="100" w:firstLine="0"/>
            </w:pPr>
            <w:r>
              <w:rPr>
                <w:rStyle w:val="0ptd"/>
              </w:rPr>
              <w:t>Изучение строения головного мозга;</w:t>
            </w:r>
          </w:p>
        </w:tc>
      </w:tr>
      <w:tr w:rsidR="00E80B14">
        <w:trPr>
          <w:trHeight w:hRule="exact" w:val="278"/>
        </w:trPr>
        <w:tc>
          <w:tcPr>
            <w:tcW w:w="1421" w:type="dxa"/>
            <w:shd w:val="clear" w:color="auto" w:fill="FFFFFF"/>
          </w:tcPr>
          <w:p w:rsidR="00E80B14" w:rsidRDefault="00E07B23">
            <w:pPr>
              <w:pStyle w:val="9"/>
              <w:framePr w:w="10186" w:h="11035" w:wrap="none" w:vAnchor="page" w:hAnchor="page" w:x="3111" w:y="8447"/>
              <w:shd w:val="clear" w:color="auto" w:fill="auto"/>
              <w:spacing w:after="0" w:line="210" w:lineRule="exact"/>
              <w:ind w:left="80" w:firstLine="0"/>
            </w:pPr>
            <w:r>
              <w:rPr>
                <w:rStyle w:val="0ptd"/>
              </w:rPr>
              <w:t>3.</w:t>
            </w:r>
          </w:p>
        </w:tc>
        <w:tc>
          <w:tcPr>
            <w:tcW w:w="8765" w:type="dxa"/>
            <w:shd w:val="clear" w:color="auto" w:fill="FFFFFF"/>
          </w:tcPr>
          <w:p w:rsidR="00E80B14" w:rsidRDefault="00E07B23">
            <w:pPr>
              <w:pStyle w:val="9"/>
              <w:framePr w:w="10186" w:h="11035" w:wrap="none" w:vAnchor="page" w:hAnchor="page" w:x="3111" w:y="8447"/>
              <w:shd w:val="clear" w:color="auto" w:fill="auto"/>
              <w:spacing w:after="0" w:line="210" w:lineRule="exact"/>
              <w:ind w:left="100" w:firstLine="0"/>
            </w:pPr>
            <w:r>
              <w:rPr>
                <w:rStyle w:val="0ptd"/>
              </w:rPr>
              <w:t>Выявление особенностей строения позвонков;</w:t>
            </w:r>
          </w:p>
        </w:tc>
      </w:tr>
      <w:tr w:rsidR="00E80B14">
        <w:trPr>
          <w:trHeight w:hRule="exact" w:val="283"/>
        </w:trPr>
        <w:tc>
          <w:tcPr>
            <w:tcW w:w="1421" w:type="dxa"/>
            <w:shd w:val="clear" w:color="auto" w:fill="FFFFFF"/>
          </w:tcPr>
          <w:p w:rsidR="00E80B14" w:rsidRDefault="00E07B23">
            <w:pPr>
              <w:pStyle w:val="9"/>
              <w:framePr w:w="10186" w:h="11035" w:wrap="none" w:vAnchor="page" w:hAnchor="page" w:x="3111" w:y="8447"/>
              <w:shd w:val="clear" w:color="auto" w:fill="auto"/>
              <w:spacing w:after="0" w:line="210" w:lineRule="exact"/>
              <w:ind w:left="80" w:firstLine="0"/>
            </w:pPr>
            <w:r>
              <w:t>4.</w:t>
            </w:r>
          </w:p>
        </w:tc>
        <w:tc>
          <w:tcPr>
            <w:tcW w:w="8765" w:type="dxa"/>
            <w:shd w:val="clear" w:color="auto" w:fill="FFFFFF"/>
          </w:tcPr>
          <w:p w:rsidR="00E80B14" w:rsidRDefault="00E07B23">
            <w:pPr>
              <w:pStyle w:val="9"/>
              <w:framePr w:w="10186" w:h="11035" w:wrap="none" w:vAnchor="page" w:hAnchor="page" w:x="3111" w:y="8447"/>
              <w:shd w:val="clear" w:color="auto" w:fill="auto"/>
              <w:spacing w:after="0" w:line="210" w:lineRule="exact"/>
              <w:ind w:left="100" w:firstLine="0"/>
            </w:pPr>
            <w:r>
              <w:t>Выявление нарушения осанки и наличия плоскостопия;</w:t>
            </w:r>
          </w:p>
        </w:tc>
      </w:tr>
      <w:tr w:rsidR="00E80B14">
        <w:trPr>
          <w:trHeight w:hRule="exact" w:val="278"/>
        </w:trPr>
        <w:tc>
          <w:tcPr>
            <w:tcW w:w="1421" w:type="dxa"/>
            <w:shd w:val="clear" w:color="auto" w:fill="FFFFFF"/>
          </w:tcPr>
          <w:p w:rsidR="00E80B14" w:rsidRDefault="00E07B23">
            <w:pPr>
              <w:pStyle w:val="9"/>
              <w:framePr w:w="10186" w:h="11035" w:wrap="none" w:vAnchor="page" w:hAnchor="page" w:x="3111" w:y="8447"/>
              <w:shd w:val="clear" w:color="auto" w:fill="auto"/>
              <w:spacing w:after="0" w:line="210" w:lineRule="exact"/>
              <w:ind w:left="80" w:firstLine="0"/>
            </w:pPr>
            <w:r>
              <w:t>5.</w:t>
            </w:r>
          </w:p>
        </w:tc>
        <w:tc>
          <w:tcPr>
            <w:tcW w:w="8765" w:type="dxa"/>
            <w:shd w:val="clear" w:color="auto" w:fill="FFFFFF"/>
          </w:tcPr>
          <w:p w:rsidR="00E80B14" w:rsidRDefault="00E07B23">
            <w:pPr>
              <w:pStyle w:val="9"/>
              <w:framePr w:w="10186" w:h="11035" w:wrap="none" w:vAnchor="page" w:hAnchor="page" w:x="3111" w:y="8447"/>
              <w:shd w:val="clear" w:color="auto" w:fill="auto"/>
              <w:spacing w:after="0" w:line="210" w:lineRule="exact"/>
              <w:ind w:left="100" w:firstLine="0"/>
            </w:pPr>
            <w:r>
              <w:t>Сравнение микроскопического строения крови человека и лягушки;</w:t>
            </w:r>
          </w:p>
        </w:tc>
      </w:tr>
      <w:tr w:rsidR="00E80B14">
        <w:trPr>
          <w:trHeight w:hRule="exact" w:val="274"/>
        </w:trPr>
        <w:tc>
          <w:tcPr>
            <w:tcW w:w="1421" w:type="dxa"/>
            <w:shd w:val="clear" w:color="auto" w:fill="FFFFFF"/>
          </w:tcPr>
          <w:p w:rsidR="00E80B14" w:rsidRDefault="00E07B23">
            <w:pPr>
              <w:pStyle w:val="9"/>
              <w:framePr w:w="10186" w:h="11035" w:wrap="none" w:vAnchor="page" w:hAnchor="page" w:x="3111" w:y="8447"/>
              <w:shd w:val="clear" w:color="auto" w:fill="auto"/>
              <w:spacing w:after="0" w:line="210" w:lineRule="exact"/>
              <w:ind w:left="80" w:firstLine="0"/>
            </w:pPr>
            <w:r>
              <w:rPr>
                <w:rStyle w:val="0ptd"/>
              </w:rPr>
              <w:t>6.</w:t>
            </w:r>
          </w:p>
        </w:tc>
        <w:tc>
          <w:tcPr>
            <w:tcW w:w="8765" w:type="dxa"/>
            <w:shd w:val="clear" w:color="auto" w:fill="FFFFFF"/>
          </w:tcPr>
          <w:p w:rsidR="00E80B14" w:rsidRDefault="00E07B23">
            <w:pPr>
              <w:pStyle w:val="9"/>
              <w:framePr w:w="10186" w:h="11035" w:wrap="none" w:vAnchor="page" w:hAnchor="page" w:x="3111" w:y="8447"/>
              <w:shd w:val="clear" w:color="auto" w:fill="auto"/>
              <w:spacing w:after="0" w:line="210" w:lineRule="exact"/>
              <w:ind w:left="100" w:firstLine="0"/>
            </w:pPr>
            <w:r>
              <w:t xml:space="preserve">Подсчет пульса в разных условиях. </w:t>
            </w:r>
            <w:r>
              <w:rPr>
                <w:rStyle w:val="0ptd"/>
              </w:rPr>
              <w:t>Измерение артериального давления;</w:t>
            </w:r>
          </w:p>
        </w:tc>
      </w:tr>
      <w:tr w:rsidR="00E80B14">
        <w:trPr>
          <w:trHeight w:hRule="exact" w:val="269"/>
        </w:trPr>
        <w:tc>
          <w:tcPr>
            <w:tcW w:w="1421" w:type="dxa"/>
            <w:shd w:val="clear" w:color="auto" w:fill="FFFFFF"/>
          </w:tcPr>
          <w:p w:rsidR="00E80B14" w:rsidRDefault="00E07B23">
            <w:pPr>
              <w:pStyle w:val="9"/>
              <w:framePr w:w="10186" w:h="11035" w:wrap="none" w:vAnchor="page" w:hAnchor="page" w:x="3111" w:y="8447"/>
              <w:shd w:val="clear" w:color="auto" w:fill="auto"/>
              <w:spacing w:after="0" w:line="210" w:lineRule="exact"/>
              <w:ind w:left="80" w:firstLine="0"/>
            </w:pPr>
            <w:r>
              <w:t>7.</w:t>
            </w:r>
          </w:p>
        </w:tc>
        <w:tc>
          <w:tcPr>
            <w:tcW w:w="8765" w:type="dxa"/>
            <w:shd w:val="clear" w:color="auto" w:fill="FFFFFF"/>
          </w:tcPr>
          <w:p w:rsidR="00E80B14" w:rsidRDefault="00E07B23">
            <w:pPr>
              <w:pStyle w:val="9"/>
              <w:framePr w:w="10186" w:h="11035" w:wrap="none" w:vAnchor="page" w:hAnchor="page" w:x="3111" w:y="8447"/>
              <w:shd w:val="clear" w:color="auto" w:fill="auto"/>
              <w:spacing w:after="0" w:line="210" w:lineRule="exact"/>
              <w:ind w:left="100" w:firstLine="0"/>
            </w:pPr>
            <w:r>
              <w:rPr>
                <w:rStyle w:val="0ptd"/>
              </w:rPr>
              <w:t>Измерение жизненной емкости легких. Дыхательны едвижения.</w:t>
            </w:r>
          </w:p>
        </w:tc>
      </w:tr>
      <w:tr w:rsidR="00E80B14">
        <w:trPr>
          <w:trHeight w:hRule="exact" w:val="278"/>
        </w:trPr>
        <w:tc>
          <w:tcPr>
            <w:tcW w:w="1421" w:type="dxa"/>
            <w:shd w:val="clear" w:color="auto" w:fill="FFFFFF"/>
          </w:tcPr>
          <w:p w:rsidR="00E80B14" w:rsidRDefault="00E07B23">
            <w:pPr>
              <w:pStyle w:val="9"/>
              <w:framePr w:w="10186" w:h="11035" w:wrap="none" w:vAnchor="page" w:hAnchor="page" w:x="3111" w:y="8447"/>
              <w:shd w:val="clear" w:color="auto" w:fill="auto"/>
              <w:spacing w:after="0" w:line="210" w:lineRule="exact"/>
              <w:ind w:left="80" w:firstLine="0"/>
            </w:pPr>
            <w:r>
              <w:t>8.</w:t>
            </w:r>
          </w:p>
        </w:tc>
        <w:tc>
          <w:tcPr>
            <w:tcW w:w="8765" w:type="dxa"/>
            <w:shd w:val="clear" w:color="auto" w:fill="FFFFFF"/>
          </w:tcPr>
          <w:p w:rsidR="00E80B14" w:rsidRDefault="00E07B23">
            <w:pPr>
              <w:pStyle w:val="9"/>
              <w:framePr w:w="10186" w:h="11035" w:wrap="none" w:vAnchor="page" w:hAnchor="page" w:x="3111" w:y="8447"/>
              <w:shd w:val="clear" w:color="auto" w:fill="auto"/>
              <w:spacing w:after="0" w:line="210" w:lineRule="exact"/>
              <w:ind w:left="100" w:firstLine="0"/>
            </w:pPr>
            <w:r>
              <w:t>Изучение строения и работы органазрения.</w:t>
            </w:r>
          </w:p>
        </w:tc>
      </w:tr>
    </w:tbl>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30"/>
        <w:framePr w:wrap="none" w:vAnchor="page" w:hAnchor="page" w:x="3085" w:y="4300"/>
        <w:shd w:val="clear" w:color="auto" w:fill="auto"/>
        <w:spacing w:line="210" w:lineRule="exact"/>
        <w:ind w:left="20"/>
        <w:jc w:val="both"/>
      </w:pPr>
      <w:r>
        <w:rPr>
          <w:rStyle w:val="39"/>
          <w:b/>
          <w:bCs/>
        </w:rPr>
        <w:lastRenderedPageBreak/>
        <w:t>Примерный список практических работ по разделу «Общебиологические закономерности»:</w:t>
      </w:r>
    </w:p>
    <w:p w:rsidR="00E80B14" w:rsidRDefault="00E07B23">
      <w:pPr>
        <w:pStyle w:val="9"/>
        <w:framePr w:w="10738" w:h="3007" w:hRule="exact" w:wrap="none" w:vAnchor="page" w:hAnchor="page" w:x="3085" w:y="4513"/>
        <w:numPr>
          <w:ilvl w:val="0"/>
          <w:numId w:val="160"/>
        </w:numPr>
        <w:shd w:val="clear" w:color="auto" w:fill="auto"/>
        <w:tabs>
          <w:tab w:val="left" w:pos="1460"/>
        </w:tabs>
        <w:spacing w:after="0"/>
        <w:ind w:left="20" w:firstLine="0"/>
        <w:jc w:val="both"/>
      </w:pPr>
      <w:r>
        <w:t>Изучение клеток и тканей растений и животных на готовых микро препаратах;</w:t>
      </w:r>
    </w:p>
    <w:p w:rsidR="00E80B14" w:rsidRDefault="00E07B23">
      <w:pPr>
        <w:pStyle w:val="9"/>
        <w:framePr w:w="10738" w:h="3007" w:hRule="exact" w:wrap="none" w:vAnchor="page" w:hAnchor="page" w:x="3085" w:y="4513"/>
        <w:numPr>
          <w:ilvl w:val="0"/>
          <w:numId w:val="160"/>
        </w:numPr>
        <w:shd w:val="clear" w:color="auto" w:fill="auto"/>
        <w:tabs>
          <w:tab w:val="left" w:pos="1479"/>
        </w:tabs>
        <w:spacing w:after="0"/>
        <w:ind w:left="20" w:firstLine="0"/>
        <w:jc w:val="both"/>
      </w:pPr>
      <w:r>
        <w:t>Выявление изменчивости организмов;</w:t>
      </w:r>
    </w:p>
    <w:p w:rsidR="00E80B14" w:rsidRDefault="00E07B23">
      <w:pPr>
        <w:pStyle w:val="9"/>
        <w:framePr w:w="10738" w:h="3007" w:hRule="exact" w:wrap="none" w:vAnchor="page" w:hAnchor="page" w:x="3085" w:y="4513"/>
        <w:numPr>
          <w:ilvl w:val="0"/>
          <w:numId w:val="160"/>
        </w:numPr>
        <w:shd w:val="clear" w:color="auto" w:fill="auto"/>
        <w:tabs>
          <w:tab w:val="left" w:pos="1474"/>
        </w:tabs>
        <w:spacing w:after="244"/>
        <w:ind w:left="20" w:firstLine="0"/>
        <w:jc w:val="both"/>
      </w:pPr>
      <w:r>
        <w:t>Выявление приспособлений у организмов к среде обитания (на конкретных примерах).</w:t>
      </w:r>
    </w:p>
    <w:p w:rsidR="00E80B14" w:rsidRDefault="00E07B23">
      <w:pPr>
        <w:pStyle w:val="30"/>
        <w:framePr w:w="10738" w:h="3007" w:hRule="exact" w:wrap="none" w:vAnchor="page" w:hAnchor="page" w:x="3085" w:y="4513"/>
        <w:shd w:val="clear" w:color="auto" w:fill="auto"/>
        <w:spacing w:line="269" w:lineRule="exact"/>
        <w:ind w:left="20"/>
        <w:jc w:val="both"/>
      </w:pPr>
      <w:r>
        <w:rPr>
          <w:rStyle w:val="39"/>
          <w:b/>
          <w:bCs/>
        </w:rPr>
        <w:t>Примерный список экскурсий по разделу «Общебиологические закономерности»:</w:t>
      </w:r>
    </w:p>
    <w:p w:rsidR="00E80B14" w:rsidRDefault="00E07B23">
      <w:pPr>
        <w:pStyle w:val="9"/>
        <w:framePr w:w="10738" w:h="3007" w:hRule="exact" w:wrap="none" w:vAnchor="page" w:hAnchor="page" w:x="3085" w:y="4513"/>
        <w:numPr>
          <w:ilvl w:val="0"/>
          <w:numId w:val="161"/>
        </w:numPr>
        <w:shd w:val="clear" w:color="auto" w:fill="auto"/>
        <w:tabs>
          <w:tab w:val="left" w:pos="1460"/>
        </w:tabs>
        <w:spacing w:after="0" w:line="269" w:lineRule="exact"/>
        <w:ind w:left="20" w:firstLine="0"/>
        <w:jc w:val="both"/>
      </w:pPr>
      <w:r>
        <w:t>Изучение и описание экосистемы своей местности.</w:t>
      </w:r>
    </w:p>
    <w:p w:rsidR="00E80B14" w:rsidRDefault="00E07B23">
      <w:pPr>
        <w:pStyle w:val="70"/>
        <w:framePr w:w="10738" w:h="3007" w:hRule="exact" w:wrap="none" w:vAnchor="page" w:hAnchor="page" w:x="3085" w:y="4513"/>
        <w:numPr>
          <w:ilvl w:val="0"/>
          <w:numId w:val="161"/>
        </w:numPr>
        <w:shd w:val="clear" w:color="auto" w:fill="auto"/>
        <w:tabs>
          <w:tab w:val="left" w:pos="1460"/>
        </w:tabs>
        <w:spacing w:line="269" w:lineRule="exact"/>
        <w:ind w:left="20" w:firstLine="0"/>
      </w:pPr>
      <w:r>
        <w:rPr>
          <w:rStyle w:val="70pt4"/>
          <w:b/>
          <w:bCs/>
          <w:i/>
          <w:iCs/>
        </w:rPr>
        <w:t>Многообразие живых организмов (на примере парка или природногоучастка).</w:t>
      </w:r>
    </w:p>
    <w:p w:rsidR="00E80B14" w:rsidRDefault="00E07B23">
      <w:pPr>
        <w:pStyle w:val="70"/>
        <w:framePr w:w="10738" w:h="3007" w:hRule="exact" w:wrap="none" w:vAnchor="page" w:hAnchor="page" w:x="3085" w:y="4513"/>
        <w:numPr>
          <w:ilvl w:val="0"/>
          <w:numId w:val="161"/>
        </w:numPr>
        <w:shd w:val="clear" w:color="auto" w:fill="auto"/>
        <w:tabs>
          <w:tab w:val="left" w:pos="1465"/>
        </w:tabs>
        <w:spacing w:after="467" w:line="269" w:lineRule="exact"/>
        <w:ind w:left="20" w:firstLine="0"/>
      </w:pPr>
      <w:r>
        <w:rPr>
          <w:rStyle w:val="70pt4"/>
          <w:b/>
          <w:bCs/>
          <w:i/>
          <w:iCs/>
        </w:rPr>
        <w:t>Естественный отбор - движущая сила эволюции.</w:t>
      </w:r>
    </w:p>
    <w:p w:rsidR="00E80B14" w:rsidRDefault="00E07B23">
      <w:pPr>
        <w:pStyle w:val="30"/>
        <w:framePr w:w="10738" w:h="3007" w:hRule="exact" w:wrap="none" w:vAnchor="page" w:hAnchor="page" w:x="3085" w:y="4513"/>
        <w:numPr>
          <w:ilvl w:val="0"/>
          <w:numId w:val="159"/>
        </w:numPr>
        <w:shd w:val="clear" w:color="auto" w:fill="auto"/>
        <w:tabs>
          <w:tab w:val="left" w:pos="1666"/>
          <w:tab w:val="left" w:pos="1671"/>
        </w:tabs>
        <w:spacing w:line="210" w:lineRule="exact"/>
        <w:ind w:left="20"/>
        <w:jc w:val="both"/>
      </w:pPr>
      <w:r>
        <w:rPr>
          <w:rStyle w:val="39"/>
          <w:b/>
          <w:bCs/>
        </w:rPr>
        <w:t>Химия</w:t>
      </w:r>
    </w:p>
    <w:p w:rsidR="00E80B14" w:rsidRDefault="00E07B23">
      <w:pPr>
        <w:pStyle w:val="9"/>
        <w:framePr w:w="10738" w:h="11655" w:hRule="exact" w:wrap="none" w:vAnchor="page" w:hAnchor="page" w:x="3085" w:y="7470"/>
        <w:shd w:val="clear" w:color="auto" w:fill="auto"/>
        <w:spacing w:after="0"/>
        <w:ind w:left="20" w:right="740" w:firstLine="0"/>
        <w:jc w:val="both"/>
      </w:pPr>
      <w:r>
        <w:t>В 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создании основы химических знаний, необходимых для повседневной жизни, навыков здорового и безопасного для человека и окружающей его среды образа жизни, а также в воспитании экологической культуры.</w:t>
      </w:r>
    </w:p>
    <w:p w:rsidR="00E80B14" w:rsidRDefault="00E07B23">
      <w:pPr>
        <w:pStyle w:val="9"/>
        <w:framePr w:w="10738" w:h="11655" w:hRule="exact" w:wrap="none" w:vAnchor="page" w:hAnchor="page" w:x="3085" w:y="7470"/>
        <w:shd w:val="clear" w:color="auto" w:fill="auto"/>
        <w:spacing w:after="0"/>
        <w:ind w:left="20" w:right="360" w:firstLine="0"/>
      </w:pPr>
      <w:r>
        <w:t>Успешность изучения химии связана с овладением химическим языком, соблюдением правил безопасной работы при выполнении химического эксперимента, осознанием многочисленных связей химии с другими предметами школьного курса.</w:t>
      </w:r>
    </w:p>
    <w:p w:rsidR="00E80B14" w:rsidRDefault="00E07B23">
      <w:pPr>
        <w:pStyle w:val="9"/>
        <w:framePr w:w="10738" w:h="11655" w:hRule="exact" w:wrap="none" w:vAnchor="page" w:hAnchor="page" w:x="3085" w:y="7470"/>
        <w:shd w:val="clear" w:color="auto" w:fill="auto"/>
        <w:spacing w:after="0"/>
        <w:ind w:left="20" w:right="360" w:firstLine="0"/>
      </w:pPr>
      <w:r>
        <w:t>Программа включает в себя основы неорганической и органической химии. Главной идеей программы является создание базового комплекса опорных знаний по химии, выраженных в форме, соответствующей возрасту обучающихся.</w:t>
      </w:r>
    </w:p>
    <w:p w:rsidR="00E80B14" w:rsidRDefault="00E07B23">
      <w:pPr>
        <w:pStyle w:val="9"/>
        <w:framePr w:w="10738" w:h="11655" w:hRule="exact" w:wrap="none" w:vAnchor="page" w:hAnchor="page" w:x="3085" w:y="7470"/>
        <w:shd w:val="clear" w:color="auto" w:fill="auto"/>
        <w:spacing w:after="0"/>
        <w:ind w:left="20" w:right="360" w:firstLine="0"/>
      </w:pPr>
      <w:r>
        <w:t>В содержании данного курса представлены основополагающие химические теоретические знания, включающие изучение состава и строения веществ, зависимости их свойств от строения, прогнозирование свойств веществ, исследование закономерностей химических превращений и путей управления ими в целях получения веществ и материалов.</w:t>
      </w:r>
    </w:p>
    <w:p w:rsidR="00E80B14" w:rsidRDefault="00E07B23">
      <w:pPr>
        <w:pStyle w:val="9"/>
        <w:framePr w:w="10738" w:h="11655" w:hRule="exact" w:wrap="none" w:vAnchor="page" w:hAnchor="page" w:x="3085" w:y="7470"/>
        <w:shd w:val="clear" w:color="auto" w:fill="auto"/>
        <w:spacing w:after="0"/>
        <w:ind w:left="20" w:right="360" w:firstLine="0"/>
      </w:pPr>
      <w:r>
        <w:t>Теоретическую основу изучения неорганической химии составляет атомно-молекулярное учение, Периодический закон Д.И. Менделеева с краткими сведениями о строении атома, видах химической связи, закономерностях протекания химических реакций.</w:t>
      </w:r>
    </w:p>
    <w:p w:rsidR="00E80B14" w:rsidRDefault="00E07B23">
      <w:pPr>
        <w:pStyle w:val="9"/>
        <w:framePr w:w="10738" w:h="11655" w:hRule="exact" w:wrap="none" w:vAnchor="page" w:hAnchor="page" w:x="3085" w:y="7470"/>
        <w:shd w:val="clear" w:color="auto" w:fill="auto"/>
        <w:spacing w:after="0"/>
        <w:ind w:left="20" w:right="360" w:firstLine="0"/>
      </w:pPr>
      <w:r>
        <w:t>В изучении курса значительная роль отводится химическому эксперименту: проведению практических и лабораторных работ, описанию результатов ученического эксперимента, соблюдению норм и правил безопасной работы в химическойлаборатории.</w:t>
      </w:r>
    </w:p>
    <w:p w:rsidR="00E80B14" w:rsidRDefault="00E07B23">
      <w:pPr>
        <w:pStyle w:val="9"/>
        <w:framePr w:w="10738" w:h="11655" w:hRule="exact" w:wrap="none" w:vAnchor="page" w:hAnchor="page" w:x="3085" w:y="7470"/>
        <w:shd w:val="clear" w:color="auto" w:fill="auto"/>
        <w:spacing w:after="0"/>
        <w:ind w:left="20" w:right="740" w:firstLine="0"/>
        <w:jc w:val="both"/>
      </w:pPr>
      <w:r>
        <w:t>Реализация данной программы в процессе обучения позволит обучающимся усвоить ключевые химические компетенции и понять роль и значение химии среди других наук оприроде.</w:t>
      </w:r>
    </w:p>
    <w:p w:rsidR="00E80B14" w:rsidRDefault="00E07B23">
      <w:pPr>
        <w:pStyle w:val="9"/>
        <w:framePr w:w="10738" w:h="11655" w:hRule="exact" w:wrap="none" w:vAnchor="page" w:hAnchor="page" w:x="3085" w:y="7470"/>
        <w:shd w:val="clear" w:color="auto" w:fill="auto"/>
        <w:spacing w:after="240"/>
        <w:ind w:left="20" w:right="360" w:firstLine="0"/>
      </w:pPr>
      <w:r>
        <w:t>Изучение предмета «Химия»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предметами:«Биология», «География», «История», «Литература», «Математика», «Основы безопасности жизнедеятельности», «Русский язык», «Физика», «Экология».</w:t>
      </w:r>
    </w:p>
    <w:p w:rsidR="00E80B14" w:rsidRDefault="00E07B23">
      <w:pPr>
        <w:pStyle w:val="30"/>
        <w:framePr w:w="10738" w:h="11655" w:hRule="exact" w:wrap="none" w:vAnchor="page" w:hAnchor="page" w:x="3085" w:y="7470"/>
        <w:shd w:val="clear" w:color="auto" w:fill="auto"/>
        <w:ind w:left="20"/>
        <w:jc w:val="both"/>
      </w:pPr>
      <w:r>
        <w:rPr>
          <w:rStyle w:val="39"/>
          <w:b/>
          <w:bCs/>
        </w:rPr>
        <w:t>Первоначальные химические понятия</w:t>
      </w:r>
    </w:p>
    <w:p w:rsidR="00E80B14" w:rsidRDefault="00E07B23">
      <w:pPr>
        <w:pStyle w:val="9"/>
        <w:framePr w:w="10738" w:h="11655" w:hRule="exact" w:wrap="none" w:vAnchor="page" w:hAnchor="page" w:x="3085" w:y="7470"/>
        <w:shd w:val="clear" w:color="auto" w:fill="auto"/>
        <w:tabs>
          <w:tab w:val="left" w:pos="3606"/>
          <w:tab w:val="left" w:pos="7244"/>
        </w:tabs>
        <w:spacing w:after="0"/>
        <w:ind w:left="20" w:right="360" w:firstLine="0"/>
      </w:pPr>
      <w:r>
        <w:t xml:space="preserve">Предмет химии. </w:t>
      </w:r>
      <w:r>
        <w:rPr>
          <w:rStyle w:val="0ptd"/>
        </w:rPr>
        <w:t>Тела и вещества.Основные методы познания:наблюдение, измерение,эксперимент.</w:t>
      </w:r>
      <w:r>
        <w:t xml:space="preserve"> Физическиеи химические явления.Чистые вещества и смеси.Способы разделения смесей. Атом. Молекула. Химический элемент. Знаки химических элементов. Простые и сложные</w:t>
      </w:r>
      <w:r>
        <w:tab/>
        <w:t>вещества.</w:t>
      </w:r>
      <w:r>
        <w:tab/>
        <w:t xml:space="preserve">Валентность. </w:t>
      </w:r>
      <w:r>
        <w:rPr>
          <w:rStyle w:val="0ptd"/>
        </w:rPr>
        <w:t>Закон</w:t>
      </w:r>
    </w:p>
    <w:p w:rsidR="00E80B14" w:rsidRDefault="00E07B23">
      <w:pPr>
        <w:pStyle w:val="9"/>
        <w:framePr w:w="10738" w:h="11655" w:hRule="exact" w:wrap="none" w:vAnchor="page" w:hAnchor="page" w:x="3085" w:y="7470"/>
        <w:shd w:val="clear" w:color="auto" w:fill="auto"/>
        <w:spacing w:after="0"/>
        <w:ind w:left="20" w:firstLine="0"/>
        <w:jc w:val="both"/>
      </w:pPr>
      <w:r>
        <w:rPr>
          <w:rStyle w:val="0ptd"/>
        </w:rPr>
        <w:t>постоянства состава вещества.</w:t>
      </w:r>
      <w:r>
        <w:t xml:space="preserve"> Химические формулы. Индексы.Относительная атомная</w:t>
      </w:r>
    </w:p>
    <w:p w:rsidR="00E80B14" w:rsidRDefault="00E07B23">
      <w:pPr>
        <w:pStyle w:val="9"/>
        <w:framePr w:w="10738" w:h="11655" w:hRule="exact" w:wrap="none" w:vAnchor="page" w:hAnchor="page" w:x="3085" w:y="7470"/>
        <w:shd w:val="clear" w:color="auto" w:fill="auto"/>
        <w:tabs>
          <w:tab w:val="left" w:pos="7786"/>
        </w:tabs>
        <w:spacing w:after="0"/>
        <w:ind w:left="3600" w:firstLine="0"/>
      </w:pPr>
      <w:r>
        <w:t>и молекулярная массы.Массовая</w:t>
      </w:r>
      <w:r>
        <w:tab/>
        <w:t>доля химического</w:t>
      </w:r>
    </w:p>
    <w:p w:rsidR="00E80B14" w:rsidRDefault="00E07B23">
      <w:pPr>
        <w:pStyle w:val="9"/>
        <w:framePr w:w="10738" w:h="11655" w:hRule="exact" w:wrap="none" w:vAnchor="page" w:hAnchor="page" w:x="3085" w:y="7470"/>
        <w:shd w:val="clear" w:color="auto" w:fill="auto"/>
        <w:tabs>
          <w:tab w:val="left" w:pos="4071"/>
          <w:tab w:val="left" w:pos="7234"/>
        </w:tabs>
        <w:spacing w:after="0"/>
        <w:ind w:left="20" w:firstLine="0"/>
        <w:jc w:val="both"/>
      </w:pPr>
      <w:r>
        <w:t>элементав</w:t>
      </w:r>
      <w:r>
        <w:tab/>
        <w:t>соединении.</w:t>
      </w:r>
      <w:r>
        <w:tab/>
        <w:t>Закон сохранения массы</w:t>
      </w:r>
    </w:p>
    <w:p w:rsidR="00E80B14" w:rsidRDefault="00E07B23">
      <w:pPr>
        <w:pStyle w:val="9"/>
        <w:framePr w:w="10738" w:h="11655" w:hRule="exact" w:wrap="none" w:vAnchor="page" w:hAnchor="page" w:x="3085" w:y="7470"/>
        <w:shd w:val="clear" w:color="auto" w:fill="auto"/>
        <w:spacing w:after="0"/>
        <w:ind w:left="20" w:right="1160" w:firstLine="0"/>
      </w:pPr>
      <w:r>
        <w:t>веществ. Химические уравнения. Коэффициенты. Условия и признаки протекания химических реакций.Моль- единица количества вещества.Молярная масса.</w:t>
      </w:r>
    </w:p>
    <w:p w:rsidR="00E80B14" w:rsidRDefault="00E07B23">
      <w:pPr>
        <w:pStyle w:val="30"/>
        <w:framePr w:w="10738" w:h="11655" w:hRule="exact" w:wrap="none" w:vAnchor="page" w:hAnchor="page" w:x="3085" w:y="7470"/>
        <w:shd w:val="clear" w:color="auto" w:fill="auto"/>
        <w:ind w:left="20"/>
        <w:jc w:val="both"/>
      </w:pPr>
      <w:r>
        <w:rPr>
          <w:rStyle w:val="39"/>
          <w:b/>
          <w:bCs/>
        </w:rPr>
        <w:t>Кислород. Водород</w:t>
      </w:r>
    </w:p>
    <w:p w:rsidR="00E80B14" w:rsidRDefault="00E07B23">
      <w:pPr>
        <w:pStyle w:val="9"/>
        <w:framePr w:w="10738" w:h="11655" w:hRule="exact" w:wrap="none" w:vAnchor="page" w:hAnchor="page" w:x="3085" w:y="7470"/>
        <w:shd w:val="clear" w:color="auto" w:fill="auto"/>
        <w:spacing w:after="0"/>
        <w:ind w:left="20" w:right="360" w:firstLine="0"/>
      </w:pPr>
      <w:r>
        <w:t>Кислород- химический элемента простое вещество.</w:t>
      </w:r>
      <w:r>
        <w:rPr>
          <w:rStyle w:val="0ptd"/>
        </w:rPr>
        <w:t>Озон. Состав воздуха.</w:t>
      </w:r>
      <w:r>
        <w:t xml:space="preserve"> Физические и химические свойства кислорода. Получениеи применение кислорода. </w:t>
      </w:r>
      <w:r>
        <w:rPr>
          <w:rStyle w:val="0ptd"/>
        </w:rPr>
        <w:t>Тепловой эффект химических реакций.</w:t>
      </w:r>
    </w:p>
    <w:p w:rsidR="00E80B14" w:rsidRDefault="00E07B23">
      <w:pPr>
        <w:pStyle w:val="70"/>
        <w:framePr w:w="10738" w:h="11655" w:hRule="exact" w:wrap="none" w:vAnchor="page" w:hAnchor="page" w:x="3085" w:y="7470"/>
        <w:shd w:val="clear" w:color="auto" w:fill="auto"/>
        <w:ind w:left="2900" w:firstLine="0"/>
        <w:jc w:val="left"/>
      </w:pPr>
      <w:r>
        <w:rPr>
          <w:rStyle w:val="70pt4"/>
          <w:b/>
          <w:bCs/>
          <w:i/>
          <w:iCs/>
        </w:rPr>
        <w:t>Понятие об экзо-иэндотермически хреакциях.</w:t>
      </w:r>
      <w:r>
        <w:rPr>
          <w:rStyle w:val="70pt"/>
        </w:rPr>
        <w:t xml:space="preserve"> В од ород-х и м и чес к и й</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rap="none" w:vAnchor="page" w:hAnchor="page" w:x="7933" w:y="4300"/>
        <w:shd w:val="clear" w:color="auto" w:fill="auto"/>
        <w:spacing w:after="0" w:line="210" w:lineRule="exact"/>
        <w:ind w:firstLine="0"/>
      </w:pPr>
      <w:r>
        <w:lastRenderedPageBreak/>
        <w:t>элемент</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10546" w:h="15199" w:hRule="exact" w:wrap="none" w:vAnchor="page" w:hAnchor="page" w:x="3159" w:y="4310"/>
        <w:shd w:val="clear" w:color="auto" w:fill="auto"/>
        <w:tabs>
          <w:tab w:val="left" w:pos="6313"/>
        </w:tabs>
        <w:spacing w:after="0"/>
        <w:ind w:left="20" w:firstLine="0"/>
      </w:pPr>
      <w:r>
        <w:lastRenderedPageBreak/>
        <w:t>Ипростое вещество.Физические и</w:t>
      </w:r>
      <w:r>
        <w:tab/>
        <w:t>химические свойства</w:t>
      </w:r>
    </w:p>
    <w:p w:rsidR="00E80B14" w:rsidRDefault="00E07B23">
      <w:pPr>
        <w:pStyle w:val="9"/>
        <w:framePr w:w="10546" w:h="15199" w:hRule="exact" w:wrap="none" w:vAnchor="page" w:hAnchor="page" w:x="3159" w:y="4310"/>
        <w:shd w:val="clear" w:color="auto" w:fill="auto"/>
        <w:spacing w:after="0"/>
        <w:ind w:left="20" w:firstLine="0"/>
      </w:pPr>
      <w:r>
        <w:t xml:space="preserve">водорода.Получение водорода в лаборатор и и. </w:t>
      </w:r>
      <w:r>
        <w:rPr>
          <w:rStyle w:val="0ptd"/>
        </w:rPr>
        <w:t>Получение водородав</w:t>
      </w:r>
    </w:p>
    <w:p w:rsidR="00E80B14" w:rsidRDefault="00E07B23">
      <w:pPr>
        <w:pStyle w:val="9"/>
        <w:framePr w:w="10546" w:h="15199" w:hRule="exact" w:wrap="none" w:vAnchor="page" w:hAnchor="page" w:x="3159" w:y="4310"/>
        <w:shd w:val="clear" w:color="auto" w:fill="auto"/>
        <w:tabs>
          <w:tab w:val="left" w:pos="5305"/>
          <w:tab w:val="left" w:pos="9481"/>
        </w:tabs>
        <w:spacing w:after="0"/>
        <w:ind w:left="20" w:right="160" w:firstLine="5280"/>
      </w:pPr>
      <w:r>
        <w:rPr>
          <w:rStyle w:val="0ptd"/>
        </w:rPr>
        <w:t>промышленности .Применение водорода.</w:t>
      </w:r>
      <w:r>
        <w:t xml:space="preserve"> Закон Авогадро. Молярный</w:t>
      </w:r>
      <w:r>
        <w:tab/>
        <w:t>объем газов.Качественные</w:t>
      </w:r>
      <w:r>
        <w:tab/>
        <w:t>реакции</w:t>
      </w:r>
    </w:p>
    <w:p w:rsidR="00E80B14" w:rsidRDefault="00E07B23">
      <w:pPr>
        <w:pStyle w:val="9"/>
        <w:framePr w:w="10546" w:h="15199" w:hRule="exact" w:wrap="none" w:vAnchor="page" w:hAnchor="page" w:x="3159" w:y="4310"/>
        <w:shd w:val="clear" w:color="auto" w:fill="auto"/>
        <w:spacing w:after="0"/>
        <w:ind w:left="20" w:right="20" w:firstLine="0"/>
      </w:pPr>
      <w:r>
        <w:t xml:space="preserve">на газообразные вещества (кислород,водород).Объемные отношения газов при имических реакциях. </w:t>
      </w:r>
      <w:r>
        <w:rPr>
          <w:rStyle w:val="ab"/>
        </w:rPr>
        <w:t>Вода.Растворы</w:t>
      </w:r>
    </w:p>
    <w:p w:rsidR="00E80B14" w:rsidRDefault="00E07B23">
      <w:pPr>
        <w:pStyle w:val="70"/>
        <w:framePr w:w="10546" w:h="15199" w:hRule="exact" w:wrap="none" w:vAnchor="page" w:hAnchor="page" w:x="3159" w:y="4310"/>
        <w:shd w:val="clear" w:color="auto" w:fill="auto"/>
        <w:ind w:left="20" w:right="20" w:firstLine="0"/>
        <w:jc w:val="left"/>
      </w:pPr>
      <w:r>
        <w:rPr>
          <w:rStyle w:val="70pt4"/>
          <w:b/>
          <w:bCs/>
          <w:i/>
          <w:iCs/>
        </w:rPr>
        <w:t>Вода в природе.Круговорот воды в природе. Физические их имические свойства воды.</w:t>
      </w:r>
      <w:r>
        <w:rPr>
          <w:rStyle w:val="70pt"/>
        </w:rPr>
        <w:t xml:space="preserve"> Растворы. </w:t>
      </w:r>
      <w:r>
        <w:rPr>
          <w:rStyle w:val="70pt4"/>
          <w:b/>
          <w:bCs/>
          <w:i/>
          <w:iCs/>
        </w:rPr>
        <w:t>Растворимость веществ в</w:t>
      </w:r>
      <w:r>
        <w:rPr>
          <w:rStyle w:val="70pt"/>
        </w:rPr>
        <w:t xml:space="preserve"> воде.Концентрация растворов.Массовая доля растворенного вещества в растворе.</w:t>
      </w:r>
    </w:p>
    <w:p w:rsidR="00E80B14" w:rsidRDefault="00E07B23">
      <w:pPr>
        <w:pStyle w:val="30"/>
        <w:framePr w:w="10546" w:h="15199" w:hRule="exact" w:wrap="none" w:vAnchor="page" w:hAnchor="page" w:x="3159" w:y="4310"/>
        <w:shd w:val="clear" w:color="auto" w:fill="auto"/>
        <w:ind w:left="20"/>
      </w:pPr>
      <w:r>
        <w:rPr>
          <w:rStyle w:val="39"/>
          <w:b/>
          <w:bCs/>
        </w:rPr>
        <w:t>Основные классы неорганических соединений</w:t>
      </w:r>
    </w:p>
    <w:p w:rsidR="00E80B14" w:rsidRDefault="00E07B23">
      <w:pPr>
        <w:pStyle w:val="9"/>
        <w:framePr w:w="10546" w:h="15199" w:hRule="exact" w:wrap="none" w:vAnchor="page" w:hAnchor="page" w:x="3159" w:y="4310"/>
        <w:shd w:val="clear" w:color="auto" w:fill="auto"/>
        <w:tabs>
          <w:tab w:val="left" w:pos="2353"/>
        </w:tabs>
        <w:spacing w:after="0"/>
        <w:ind w:left="20" w:firstLine="0"/>
      </w:pPr>
      <w:r>
        <w:t>Оксиды.</w:t>
      </w:r>
      <w:r>
        <w:tab/>
        <w:t xml:space="preserve">Классификация.Номенклатура.Фшнчестше </w:t>
      </w:r>
      <w:r>
        <w:rPr>
          <w:rStyle w:val="0ptd"/>
        </w:rPr>
        <w:t>свойства оксидов.</w:t>
      </w:r>
      <w:r>
        <w:t>Химические</w:t>
      </w:r>
    </w:p>
    <w:p w:rsidR="00E80B14" w:rsidRDefault="00E07B23">
      <w:pPr>
        <w:pStyle w:val="70"/>
        <w:framePr w:w="10546" w:h="15199" w:hRule="exact" w:wrap="none" w:vAnchor="page" w:hAnchor="page" w:x="3159" w:y="4310"/>
        <w:shd w:val="clear" w:color="auto" w:fill="auto"/>
        <w:tabs>
          <w:tab w:val="left" w:pos="5151"/>
          <w:tab w:val="left" w:pos="8415"/>
        </w:tabs>
        <w:ind w:left="20" w:firstLine="0"/>
        <w:jc w:val="left"/>
      </w:pPr>
      <w:r>
        <w:rPr>
          <w:rStyle w:val="70pt"/>
        </w:rPr>
        <w:t xml:space="preserve">свойстваоксидов </w:t>
      </w:r>
      <w:r>
        <w:rPr>
          <w:rStyle w:val="70pt4"/>
          <w:b/>
          <w:bCs/>
          <w:i/>
          <w:iCs/>
        </w:rPr>
        <w:t>.Получениеи</w:t>
      </w:r>
      <w:r>
        <w:rPr>
          <w:rStyle w:val="70pt4"/>
          <w:b/>
          <w:bCs/>
          <w:i/>
          <w:iCs/>
        </w:rPr>
        <w:tab/>
        <w:t>применение</w:t>
      </w:r>
      <w:r>
        <w:rPr>
          <w:rStyle w:val="70pt4"/>
          <w:b/>
          <w:bCs/>
          <w:i/>
          <w:iCs/>
        </w:rPr>
        <w:tab/>
        <w:t>оксидов.</w:t>
      </w:r>
      <w:r>
        <w:rPr>
          <w:rStyle w:val="70pt"/>
        </w:rPr>
        <w:t xml:space="preserve"> Основания.</w:t>
      </w:r>
    </w:p>
    <w:p w:rsidR="00E80B14" w:rsidRDefault="00E07B23">
      <w:pPr>
        <w:pStyle w:val="9"/>
        <w:framePr w:w="10546" w:h="15199" w:hRule="exact" w:wrap="none" w:vAnchor="page" w:hAnchor="page" w:x="3159" w:y="4310"/>
        <w:shd w:val="clear" w:color="auto" w:fill="auto"/>
        <w:tabs>
          <w:tab w:val="left" w:pos="2444"/>
          <w:tab w:val="left" w:pos="7911"/>
        </w:tabs>
        <w:spacing w:after="0"/>
        <w:ind w:left="20" w:right="20" w:firstLine="0"/>
      </w:pPr>
      <w:r>
        <w:t xml:space="preserve">Классификация.Номенклатура. </w:t>
      </w:r>
      <w:r>
        <w:rPr>
          <w:rStyle w:val="0ptd"/>
        </w:rPr>
        <w:t>Физические свойства оснований.Получение</w:t>
      </w:r>
      <w:r>
        <w:t xml:space="preserve"> оснований. Химические свойства</w:t>
      </w:r>
      <w:r>
        <w:tab/>
        <w:t>оснований. Реакция</w:t>
      </w:r>
      <w:r>
        <w:tab/>
        <w:t>нейтрализации. Кислоты.</w:t>
      </w:r>
    </w:p>
    <w:p w:rsidR="00E80B14" w:rsidRDefault="00E07B23">
      <w:pPr>
        <w:pStyle w:val="70"/>
        <w:framePr w:w="10546" w:h="15199" w:hRule="exact" w:wrap="none" w:vAnchor="page" w:hAnchor="page" w:x="3159" w:y="4310"/>
        <w:shd w:val="clear" w:color="auto" w:fill="auto"/>
        <w:tabs>
          <w:tab w:val="left" w:pos="6697"/>
        </w:tabs>
        <w:ind w:left="20" w:firstLine="0"/>
        <w:jc w:val="left"/>
      </w:pPr>
      <w:r>
        <w:rPr>
          <w:rStyle w:val="70pt"/>
        </w:rPr>
        <w:t xml:space="preserve">Классификация. Номенклатура </w:t>
      </w:r>
      <w:r>
        <w:rPr>
          <w:rStyle w:val="70pt4"/>
          <w:b/>
          <w:bCs/>
          <w:i/>
          <w:iCs/>
        </w:rPr>
        <w:t>.Физические свойства</w:t>
      </w:r>
      <w:r>
        <w:rPr>
          <w:rStyle w:val="70pt4"/>
          <w:b/>
          <w:bCs/>
          <w:i/>
          <w:iCs/>
        </w:rPr>
        <w:tab/>
        <w:t>кислот. Получение и применение</w:t>
      </w:r>
    </w:p>
    <w:p w:rsidR="00E80B14" w:rsidRDefault="00E07B23">
      <w:pPr>
        <w:pStyle w:val="9"/>
        <w:framePr w:w="10546" w:h="15199" w:hRule="exact" w:wrap="none" w:vAnchor="page" w:hAnchor="page" w:x="3159" w:y="4310"/>
        <w:shd w:val="clear" w:color="auto" w:fill="auto"/>
        <w:tabs>
          <w:tab w:val="left" w:pos="2439"/>
        </w:tabs>
        <w:spacing w:after="0"/>
        <w:ind w:left="20" w:right="20" w:firstLine="0"/>
        <w:jc w:val="both"/>
      </w:pPr>
      <w:r>
        <w:rPr>
          <w:rStyle w:val="0ptd"/>
        </w:rPr>
        <w:t>кислот.</w:t>
      </w:r>
      <w:r>
        <w:t xml:space="preserve"> Химические свойства кислот. Индикаторы. Изменение окраски индикаторов в различных средах. Соли. Классификация. Номенклатура. </w:t>
      </w:r>
      <w:r>
        <w:rPr>
          <w:rStyle w:val="0ptd"/>
        </w:rPr>
        <w:t>Физические свойства солей.Получение и применение</w:t>
      </w:r>
      <w:r>
        <w:rPr>
          <w:rStyle w:val="0ptd"/>
        </w:rPr>
        <w:tab/>
        <w:t>солей.</w:t>
      </w:r>
      <w:r>
        <w:t xml:space="preserve"> Химические свойства солей.Генетическая связь между</w:t>
      </w:r>
    </w:p>
    <w:p w:rsidR="00E80B14" w:rsidRDefault="00E07B23">
      <w:pPr>
        <w:pStyle w:val="9"/>
        <w:framePr w:w="10546" w:h="15199" w:hRule="exact" w:wrap="none" w:vAnchor="page" w:hAnchor="page" w:x="3159" w:y="4310"/>
        <w:shd w:val="clear" w:color="auto" w:fill="auto"/>
        <w:tabs>
          <w:tab w:val="left" w:pos="7905"/>
        </w:tabs>
        <w:spacing w:after="0"/>
        <w:ind w:left="2140" w:firstLine="0"/>
      </w:pPr>
      <w:r>
        <w:t xml:space="preserve">классами неорганических соединений </w:t>
      </w:r>
      <w:r>
        <w:rPr>
          <w:rStyle w:val="0ptd"/>
        </w:rPr>
        <w:t>.Проблема</w:t>
      </w:r>
      <w:r>
        <w:rPr>
          <w:rStyle w:val="0ptd"/>
        </w:rPr>
        <w:tab/>
        <w:t>безопасного</w:t>
      </w:r>
    </w:p>
    <w:p w:rsidR="00E80B14" w:rsidRDefault="00E07B23">
      <w:pPr>
        <w:pStyle w:val="70"/>
        <w:framePr w:w="10546" w:h="15199" w:hRule="exact" w:wrap="none" w:vAnchor="page" w:hAnchor="page" w:x="3159" w:y="4310"/>
        <w:shd w:val="clear" w:color="auto" w:fill="auto"/>
        <w:tabs>
          <w:tab w:val="left" w:pos="5151"/>
        </w:tabs>
        <w:ind w:left="20" w:firstLine="0"/>
        <w:jc w:val="left"/>
      </w:pPr>
      <w:r>
        <w:rPr>
          <w:rStyle w:val="70pt4"/>
          <w:b/>
          <w:bCs/>
          <w:i/>
          <w:iCs/>
        </w:rPr>
        <w:t>использования веществ и</w:t>
      </w:r>
      <w:r>
        <w:rPr>
          <w:rStyle w:val="70pt4"/>
          <w:b/>
          <w:bCs/>
          <w:i/>
          <w:iCs/>
        </w:rPr>
        <w:tab/>
        <w:t>химических реакций в повседневной</w:t>
      </w:r>
    </w:p>
    <w:p w:rsidR="00E80B14" w:rsidRDefault="00E07B23">
      <w:pPr>
        <w:pStyle w:val="70"/>
        <w:framePr w:w="10546" w:h="15199" w:hRule="exact" w:wrap="none" w:vAnchor="page" w:hAnchor="page" w:x="3159" w:y="4310"/>
        <w:shd w:val="clear" w:color="auto" w:fill="auto"/>
        <w:ind w:left="20" w:firstLine="0"/>
        <w:jc w:val="left"/>
      </w:pPr>
      <w:r>
        <w:rPr>
          <w:rStyle w:val="70pt4"/>
          <w:b/>
          <w:bCs/>
          <w:i/>
          <w:iCs/>
        </w:rPr>
        <w:t>жизни.Токсичные,горючиеи взрывоопасные вещества. Бытовая химическая грамотность.</w:t>
      </w:r>
    </w:p>
    <w:p w:rsidR="00E80B14" w:rsidRDefault="00E07B23">
      <w:pPr>
        <w:pStyle w:val="30"/>
        <w:framePr w:w="10546" w:h="15199" w:hRule="exact" w:wrap="none" w:vAnchor="page" w:hAnchor="page" w:x="3159" w:y="4310"/>
        <w:shd w:val="clear" w:color="auto" w:fill="auto"/>
        <w:ind w:left="20" w:right="20"/>
      </w:pPr>
      <w:r>
        <w:rPr>
          <w:rStyle w:val="39"/>
          <w:b/>
          <w:bCs/>
        </w:rPr>
        <w:t>Строение атома. Периодический закон и периодическая система химических элементов Д.И.Менделеева</w:t>
      </w:r>
    </w:p>
    <w:p w:rsidR="00E80B14" w:rsidRDefault="00E07B23">
      <w:pPr>
        <w:pStyle w:val="9"/>
        <w:framePr w:w="10546" w:h="15199" w:hRule="exact" w:wrap="none" w:vAnchor="page" w:hAnchor="page" w:x="3159" w:y="4310"/>
        <w:shd w:val="clear" w:color="auto" w:fill="auto"/>
        <w:spacing w:after="0"/>
        <w:ind w:left="20" w:firstLine="0"/>
      </w:pPr>
      <w:r>
        <w:t xml:space="preserve">Строение атома:ядро,энергетический уровень.Сосдаав </w:t>
      </w:r>
      <w:r>
        <w:rPr>
          <w:rStyle w:val="0ptd"/>
        </w:rPr>
        <w:t>ядра атома: протоны, нейтроны.</w:t>
      </w:r>
    </w:p>
    <w:p w:rsidR="00E80B14" w:rsidRDefault="00E07B23">
      <w:pPr>
        <w:pStyle w:val="9"/>
        <w:framePr w:w="10546" w:h="15199" w:hRule="exact" w:wrap="none" w:vAnchor="page" w:hAnchor="page" w:x="3159" w:y="4310"/>
        <w:shd w:val="clear" w:color="auto" w:fill="auto"/>
        <w:spacing w:after="0"/>
        <w:ind w:left="20" w:right="20" w:firstLine="0"/>
      </w:pPr>
      <w:r>
        <w:rPr>
          <w:rStyle w:val="0ptd"/>
        </w:rPr>
        <w:t>Изотопы.</w:t>
      </w:r>
      <w:r>
        <w:t>Периодический закон Д.И. Менделеева. Периодическая система химических элементов Д.И.Менделеева. Физический смысл атомного (порядкового) номера химическогоэлемента, номера группы и периода периодической системы. Строение энергетических уровней атомов первых 20 химических элементов периодической системы Д.И. Менделеева. Закономерности изменения свойств атомов химических элементов и ихсоединений на основе положения в периодической системе Д.И. Менделееваи строения атома.Значение Периодического закона Д.И.Менделеева.</w:t>
      </w:r>
    </w:p>
    <w:p w:rsidR="00E80B14" w:rsidRDefault="00E07B23">
      <w:pPr>
        <w:pStyle w:val="30"/>
        <w:framePr w:w="10546" w:h="15199" w:hRule="exact" w:wrap="none" w:vAnchor="page" w:hAnchor="page" w:x="3159" w:y="4310"/>
        <w:shd w:val="clear" w:color="auto" w:fill="auto"/>
        <w:ind w:left="20"/>
      </w:pPr>
      <w:r>
        <w:rPr>
          <w:rStyle w:val="39"/>
          <w:b/>
          <w:bCs/>
        </w:rPr>
        <w:t>Строение веществ. Химическая связь</w:t>
      </w:r>
    </w:p>
    <w:p w:rsidR="00E80B14" w:rsidRDefault="00E07B23">
      <w:pPr>
        <w:pStyle w:val="70"/>
        <w:framePr w:w="10546" w:h="15199" w:hRule="exact" w:wrap="none" w:vAnchor="page" w:hAnchor="page" w:x="3159" w:y="4310"/>
        <w:shd w:val="clear" w:color="auto" w:fill="auto"/>
        <w:tabs>
          <w:tab w:val="left" w:pos="9202"/>
        </w:tabs>
        <w:ind w:left="20" w:right="20" w:firstLine="0"/>
        <w:jc w:val="left"/>
      </w:pPr>
      <w:r>
        <w:rPr>
          <w:rStyle w:val="70pt4"/>
          <w:b/>
          <w:bCs/>
          <w:i/>
          <w:iCs/>
        </w:rPr>
        <w:t>Электроотрицательность атомов химических элементов.</w:t>
      </w:r>
      <w:r>
        <w:rPr>
          <w:rStyle w:val="70pt"/>
        </w:rPr>
        <w:t xml:space="preserve">Ковалентная химическая связь: неполярнаяи </w:t>
      </w:r>
      <w:r>
        <w:rPr>
          <w:rStyle w:val="70pt4"/>
          <w:b/>
          <w:bCs/>
          <w:i/>
          <w:iCs/>
        </w:rPr>
        <w:t>пояяриая.Понятие о водородной связи и ее влиянии нафизические свойства веществ напримере воды.</w:t>
      </w:r>
      <w:r>
        <w:rPr>
          <w:rStyle w:val="70pt"/>
        </w:rPr>
        <w:t xml:space="preserve">Ионная связь. Металлическая связь. </w:t>
      </w:r>
      <w:r>
        <w:rPr>
          <w:rStyle w:val="70pt4"/>
          <w:b/>
          <w:bCs/>
          <w:i/>
          <w:iCs/>
        </w:rPr>
        <w:t>Типы кристаллическихрешеток(атомная, молекулярная, ионная,металлическая).</w:t>
      </w:r>
      <w:r>
        <w:rPr>
          <w:rStyle w:val="70pt4"/>
          <w:b/>
          <w:bCs/>
          <w:i/>
          <w:iCs/>
        </w:rPr>
        <w:tab/>
        <w:t>Зависимость</w:t>
      </w:r>
    </w:p>
    <w:p w:rsidR="00E80B14" w:rsidRDefault="00E07B23">
      <w:pPr>
        <w:pStyle w:val="70"/>
        <w:framePr w:w="10546" w:h="15199" w:hRule="exact" w:wrap="none" w:vAnchor="page" w:hAnchor="page" w:x="3159" w:y="4310"/>
        <w:shd w:val="clear" w:color="auto" w:fill="auto"/>
        <w:ind w:left="20" w:firstLine="0"/>
        <w:jc w:val="left"/>
      </w:pPr>
      <w:r>
        <w:rPr>
          <w:rStyle w:val="70pt4"/>
          <w:b/>
          <w:bCs/>
          <w:i/>
          <w:iCs/>
        </w:rPr>
        <w:t>физических свойств вещество ттипа кристаллической решетки.</w:t>
      </w:r>
    </w:p>
    <w:p w:rsidR="00E80B14" w:rsidRDefault="00E07B23">
      <w:pPr>
        <w:pStyle w:val="30"/>
        <w:framePr w:w="10546" w:h="15199" w:hRule="exact" w:wrap="none" w:vAnchor="page" w:hAnchor="page" w:x="3159" w:y="4310"/>
        <w:shd w:val="clear" w:color="auto" w:fill="auto"/>
        <w:ind w:left="20"/>
      </w:pPr>
      <w:r>
        <w:rPr>
          <w:rStyle w:val="39"/>
          <w:b/>
          <w:bCs/>
        </w:rPr>
        <w:t>Химические реакции</w:t>
      </w:r>
    </w:p>
    <w:p w:rsidR="00E80B14" w:rsidRDefault="00E07B23">
      <w:pPr>
        <w:pStyle w:val="70"/>
        <w:framePr w:w="10546" w:h="15199" w:hRule="exact" w:wrap="none" w:vAnchor="page" w:hAnchor="page" w:x="3159" w:y="4310"/>
        <w:shd w:val="clear" w:color="auto" w:fill="auto"/>
        <w:tabs>
          <w:tab w:val="left" w:pos="1710"/>
          <w:tab w:val="left" w:pos="2545"/>
          <w:tab w:val="left" w:pos="4801"/>
        </w:tabs>
        <w:ind w:left="20" w:right="20" w:firstLine="0"/>
        <w:jc w:val="left"/>
      </w:pPr>
      <w:r>
        <w:rPr>
          <w:rStyle w:val="70pt4"/>
          <w:b/>
          <w:bCs/>
          <w:i/>
          <w:iCs/>
        </w:rPr>
        <w:t>Понятие о скорост и химической реакции. Факторы, влияющие на скорость химической реакции. Понятие</w:t>
      </w:r>
      <w:r>
        <w:rPr>
          <w:rStyle w:val="70pt4"/>
          <w:b/>
          <w:bCs/>
          <w:i/>
          <w:iCs/>
        </w:rPr>
        <w:tab/>
        <w:t>о</w:t>
      </w:r>
      <w:r>
        <w:rPr>
          <w:rStyle w:val="70pt4"/>
          <w:b/>
          <w:bCs/>
          <w:i/>
          <w:iCs/>
        </w:rPr>
        <w:tab/>
        <w:t>катализаторе.</w:t>
      </w:r>
      <w:r>
        <w:rPr>
          <w:rStyle w:val="70pt"/>
        </w:rPr>
        <w:tab/>
        <w:t>Классификация химических реакций</w:t>
      </w:r>
    </w:p>
    <w:p w:rsidR="00E80B14" w:rsidRDefault="00E07B23">
      <w:pPr>
        <w:pStyle w:val="9"/>
        <w:framePr w:w="10546" w:h="15199" w:hRule="exact" w:wrap="none" w:vAnchor="page" w:hAnchor="page" w:x="3159" w:y="4310"/>
        <w:shd w:val="clear" w:color="auto" w:fill="auto"/>
        <w:tabs>
          <w:tab w:val="left" w:pos="5938"/>
        </w:tabs>
        <w:spacing w:after="0"/>
        <w:ind w:left="1700" w:right="20" w:hanging="1700"/>
      </w:pPr>
      <w:r>
        <w:t>поразличным признакам:числу и составу исходных и полученных веществ; изменению степеней окисления атомов химических элементов; поглощению или выделению</w:t>
      </w:r>
      <w:r>
        <w:tab/>
        <w:t>энергии. Электролитическая</w:t>
      </w:r>
    </w:p>
    <w:p w:rsidR="00E80B14" w:rsidRDefault="00E07B23">
      <w:pPr>
        <w:pStyle w:val="9"/>
        <w:framePr w:w="10546" w:h="15199" w:hRule="exact" w:wrap="none" w:vAnchor="page" w:hAnchor="page" w:x="3159" w:y="4310"/>
        <w:shd w:val="clear" w:color="auto" w:fill="auto"/>
        <w:tabs>
          <w:tab w:val="left" w:pos="8564"/>
        </w:tabs>
        <w:spacing w:after="0"/>
        <w:ind w:left="20" w:firstLine="0"/>
      </w:pPr>
      <w:r>
        <w:t>диссоциация.Электролиты и неэлектролиты. Ионы.</w:t>
      </w:r>
      <w:r>
        <w:tab/>
        <w:t>Катионы и</w:t>
      </w:r>
    </w:p>
    <w:p w:rsidR="00E80B14" w:rsidRDefault="00E07B23">
      <w:pPr>
        <w:pStyle w:val="9"/>
        <w:framePr w:w="10546" w:h="15199" w:hRule="exact" w:wrap="none" w:vAnchor="page" w:hAnchor="page" w:x="3159" w:y="4310"/>
        <w:shd w:val="clear" w:color="auto" w:fill="auto"/>
        <w:tabs>
          <w:tab w:val="left" w:pos="4796"/>
          <w:tab w:val="left" w:pos="8564"/>
        </w:tabs>
        <w:spacing w:after="0"/>
        <w:ind w:left="20" w:firstLine="0"/>
      </w:pPr>
      <w:r>
        <w:t>анионы. Реакцииионного</w:t>
      </w:r>
      <w:r>
        <w:tab/>
        <w:t>обмена.</w:t>
      </w:r>
      <w:r>
        <w:tab/>
        <w:t>Условия</w:t>
      </w:r>
    </w:p>
    <w:p w:rsidR="00E80B14" w:rsidRDefault="00E07B23">
      <w:pPr>
        <w:pStyle w:val="9"/>
        <w:framePr w:w="10546" w:h="15199" w:hRule="exact" w:wrap="none" w:vAnchor="page" w:hAnchor="page" w:x="3159" w:y="4310"/>
        <w:shd w:val="clear" w:color="auto" w:fill="auto"/>
        <w:tabs>
          <w:tab w:val="left" w:pos="4791"/>
        </w:tabs>
        <w:spacing w:after="0"/>
        <w:ind w:left="20" w:firstLine="0"/>
      </w:pPr>
      <w:r>
        <w:t>протекания</w:t>
      </w:r>
      <w:r>
        <w:tab/>
        <w:t>реакций ионного обмена. Электролитическая</w:t>
      </w:r>
    </w:p>
    <w:p w:rsidR="00E80B14" w:rsidRDefault="00E07B23">
      <w:pPr>
        <w:pStyle w:val="9"/>
        <w:framePr w:w="10546" w:h="15199" w:hRule="exact" w:wrap="none" w:vAnchor="page" w:hAnchor="page" w:x="3159" w:y="4310"/>
        <w:shd w:val="clear" w:color="auto" w:fill="auto"/>
        <w:spacing w:after="0"/>
        <w:ind w:left="20" w:right="20" w:firstLine="0"/>
      </w:pPr>
      <w:r>
        <w:t>диссоциация кислот,щелочей и солей.Степень окисления. Определение степени окисления атомов химических элементов в соединениях. Окислитель.Восстановитель. Сущность окислительно</w:t>
      </w:r>
      <w:r>
        <w:softHyphen/>
        <w:t>восстановительных реакций.</w:t>
      </w:r>
    </w:p>
    <w:p w:rsidR="00E80B14" w:rsidRDefault="00E07B23">
      <w:pPr>
        <w:pStyle w:val="30"/>
        <w:framePr w:w="10546" w:h="15199" w:hRule="exact" w:wrap="none" w:vAnchor="page" w:hAnchor="page" w:x="3159" w:y="4310"/>
        <w:shd w:val="clear" w:color="auto" w:fill="auto"/>
        <w:ind w:left="20"/>
      </w:pPr>
      <w:r>
        <w:rPr>
          <w:rStyle w:val="39"/>
          <w:b/>
          <w:bCs/>
        </w:rPr>
        <w:t>Неметаллы IV - VII групп и их соединения</w:t>
      </w:r>
    </w:p>
    <w:p w:rsidR="00E80B14" w:rsidRDefault="00E07B23">
      <w:pPr>
        <w:pStyle w:val="9"/>
        <w:framePr w:w="10546" w:h="15199" w:hRule="exact" w:wrap="none" w:vAnchor="page" w:hAnchor="page" w:x="3159" w:y="4310"/>
        <w:shd w:val="clear" w:color="auto" w:fill="auto"/>
        <w:spacing w:after="0"/>
        <w:ind w:left="20" w:right="940" w:firstLine="0"/>
        <w:jc w:val="both"/>
      </w:pPr>
      <w:r>
        <w:t xml:space="preserve">Положение не металлов впериодической системе химических элементов Д.И.Менделеева. Общие свойств а неметаллов. Галогены: физические и химические свойства. Соединения галогенов: хлороводород, хлороводородная кислота и ее соли.Сера: физические и химические свойства. Соединения серы : сероводород, сульфиды, оксидысеры. Серная, </w:t>
      </w:r>
      <w:r>
        <w:rPr>
          <w:rStyle w:val="0ptd"/>
        </w:rPr>
        <w:t>сернистая и сероводородная кислоты</w:t>
      </w:r>
      <w:r>
        <w:t xml:space="preserve"> и их соли. Азот: физические и химические свойства. Аммиак. Соли аммония. Оксиды азота. Азотная кислота и ее соли. Фосфор: физические и химические свойства. Соединения фосфора:</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10488" w:h="832" w:hRule="exact" w:wrap="none" w:vAnchor="page" w:hAnchor="page" w:x="3188" w:y="4310"/>
        <w:shd w:val="clear" w:color="auto" w:fill="auto"/>
        <w:spacing w:after="0"/>
        <w:ind w:left="20" w:right="340" w:firstLine="0"/>
      </w:pPr>
      <w:r>
        <w:lastRenderedPageBreak/>
        <w:t xml:space="preserve">оксидфосфора (У),ортофосфорная кислота и ее соли. Углерод: физические и химические свойства. </w:t>
      </w:r>
      <w:r>
        <w:rPr>
          <w:rStyle w:val="0ptd"/>
        </w:rPr>
        <w:t>Аллотропияуглерода:алмаз,графит, карбин, фуллерены.</w:t>
      </w:r>
      <w:r>
        <w:t xml:space="preserve"> Соединения углерода: оксиды углерода (П)и(1У), угольная кислота и ее соли. </w:t>
      </w:r>
      <w:r>
        <w:rPr>
          <w:rStyle w:val="0ptd"/>
        </w:rPr>
        <w:t>Кремний и его соединения.</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30"/>
        <w:framePr w:w="10762" w:h="15112" w:hRule="exact" w:wrap="none" w:vAnchor="page" w:hAnchor="page" w:x="3073" w:y="4348"/>
        <w:shd w:val="clear" w:color="auto" w:fill="auto"/>
        <w:ind w:left="20"/>
      </w:pPr>
      <w:r>
        <w:rPr>
          <w:rStyle w:val="39"/>
          <w:b/>
          <w:bCs/>
        </w:rPr>
        <w:lastRenderedPageBreak/>
        <w:t>Металлы и их соединения</w:t>
      </w:r>
    </w:p>
    <w:p w:rsidR="00E80B14" w:rsidRDefault="00E07B23">
      <w:pPr>
        <w:pStyle w:val="70"/>
        <w:framePr w:w="10762" w:h="15112" w:hRule="exact" w:wrap="none" w:vAnchor="page" w:hAnchor="page" w:x="3073" w:y="4348"/>
        <w:shd w:val="clear" w:color="auto" w:fill="auto"/>
        <w:ind w:left="20" w:right="340" w:firstLine="0"/>
        <w:jc w:val="left"/>
      </w:pPr>
      <w:r>
        <w:rPr>
          <w:rStyle w:val="70pt4"/>
          <w:b/>
          <w:bCs/>
          <w:i/>
          <w:iCs/>
        </w:rPr>
        <w:t xml:space="preserve">Положение металлов в периодической системе химических элементов Д.И. Менделеева.Металлы в природе и общие способы их получения. </w:t>
      </w:r>
      <w:r>
        <w:rPr>
          <w:rStyle w:val="73pt"/>
          <w:b/>
          <w:bCs/>
          <w:i/>
          <w:iCs/>
        </w:rPr>
        <w:t>Общие</w:t>
      </w:r>
      <w:r>
        <w:rPr>
          <w:rStyle w:val="70pt4"/>
          <w:b/>
          <w:bCs/>
          <w:i/>
          <w:iCs/>
        </w:rPr>
        <w:t xml:space="preserve"> физические свойства</w:t>
      </w:r>
    </w:p>
    <w:p w:rsidR="00E80B14" w:rsidRDefault="00E07B23">
      <w:pPr>
        <w:pStyle w:val="9"/>
        <w:framePr w:w="10762" w:h="15112" w:hRule="exact" w:wrap="none" w:vAnchor="page" w:hAnchor="page" w:x="3073" w:y="4348"/>
        <w:shd w:val="clear" w:color="auto" w:fill="auto"/>
        <w:tabs>
          <w:tab w:val="left" w:pos="4662"/>
          <w:tab w:val="left" w:pos="6380"/>
          <w:tab w:val="left" w:pos="9418"/>
        </w:tabs>
        <w:spacing w:after="0"/>
        <w:ind w:left="20" w:firstLine="0"/>
      </w:pPr>
      <w:r>
        <w:rPr>
          <w:rStyle w:val="0ptd"/>
        </w:rPr>
        <w:t>металлов.</w:t>
      </w:r>
      <w:r>
        <w:t xml:space="preserve"> Общиехимическиесвойства</w:t>
      </w:r>
      <w:r>
        <w:tab/>
        <w:t>металлов:</w:t>
      </w:r>
      <w:r>
        <w:tab/>
        <w:t>реакцииснеметаллами,</w:t>
      </w:r>
      <w:r>
        <w:tab/>
        <w:t>кислотами,</w:t>
      </w:r>
    </w:p>
    <w:p w:rsidR="00E80B14" w:rsidRDefault="00E07B23">
      <w:pPr>
        <w:pStyle w:val="9"/>
        <w:framePr w:w="10762" w:h="15112" w:hRule="exact" w:wrap="none" w:vAnchor="page" w:hAnchor="page" w:x="3073" w:y="4348"/>
        <w:shd w:val="clear" w:color="auto" w:fill="auto"/>
        <w:spacing w:after="0"/>
        <w:ind w:left="20" w:right="340" w:firstLine="0"/>
      </w:pPr>
      <w:r>
        <w:t>солями</w:t>
      </w:r>
      <w:r>
        <w:rPr>
          <w:rStyle w:val="0ptd"/>
        </w:rPr>
        <w:t>.Электрохимическийряд напряжений металлов.</w:t>
      </w:r>
      <w:r>
        <w:t xml:space="preserve"> Щелочныеметаллыи ихсоединения. Щелочноземельные металлы и их соединения. Алюминий. Амфотерность оксида игидроксида алюминия.Железо.Соединенияжелезаиихсвойства:оксиды,гидроксидыисолижелеза(ПиШ). </w:t>
      </w:r>
      <w:r>
        <w:rPr>
          <w:rStyle w:val="ab"/>
        </w:rPr>
        <w:t>Первоначальные сведения об органических веществах</w:t>
      </w:r>
    </w:p>
    <w:p w:rsidR="00E80B14" w:rsidRDefault="00E07B23">
      <w:pPr>
        <w:pStyle w:val="9"/>
        <w:framePr w:w="10762" w:h="15112" w:hRule="exact" w:wrap="none" w:vAnchor="page" w:hAnchor="page" w:x="3073" w:y="4348"/>
        <w:shd w:val="clear" w:color="auto" w:fill="auto"/>
        <w:spacing w:after="0"/>
        <w:ind w:left="20" w:firstLine="0"/>
      </w:pPr>
      <w:r>
        <w:t>Первоначальные сведения о строении органических веществ.Углеводороды: метан, этан, этилен.</w:t>
      </w:r>
    </w:p>
    <w:p w:rsidR="00E80B14" w:rsidRDefault="00E07B23">
      <w:pPr>
        <w:pStyle w:val="70"/>
        <w:framePr w:w="10762" w:h="15112" w:hRule="exact" w:wrap="none" w:vAnchor="page" w:hAnchor="page" w:x="3073" w:y="4348"/>
        <w:shd w:val="clear" w:color="auto" w:fill="auto"/>
        <w:tabs>
          <w:tab w:val="left" w:pos="2530"/>
          <w:tab w:val="left" w:pos="5477"/>
          <w:tab w:val="left" w:pos="7987"/>
        </w:tabs>
        <w:ind w:right="340" w:firstLine="0"/>
        <w:jc w:val="right"/>
      </w:pPr>
      <w:r>
        <w:rPr>
          <w:rStyle w:val="70pt4"/>
          <w:b/>
          <w:bCs/>
          <w:i/>
          <w:iCs/>
        </w:rPr>
        <w:t>Источники</w:t>
      </w:r>
      <w:r>
        <w:rPr>
          <w:rStyle w:val="70pt4"/>
          <w:b/>
          <w:bCs/>
          <w:i/>
          <w:iCs/>
        </w:rPr>
        <w:tab/>
        <w:t>углеводородов:</w:t>
      </w:r>
      <w:r>
        <w:rPr>
          <w:rStyle w:val="70pt4"/>
          <w:b/>
          <w:bCs/>
          <w:i/>
          <w:iCs/>
        </w:rPr>
        <w:tab/>
        <w:t>природный</w:t>
      </w:r>
      <w:r>
        <w:rPr>
          <w:rStyle w:val="70pt4"/>
          <w:b/>
          <w:bCs/>
          <w:i/>
          <w:iCs/>
        </w:rPr>
        <w:tab/>
        <w:t>газ,</w:t>
      </w:r>
    </w:p>
    <w:p w:rsidR="00E80B14" w:rsidRDefault="00E07B23">
      <w:pPr>
        <w:pStyle w:val="9"/>
        <w:framePr w:w="10762" w:h="15112" w:hRule="exact" w:wrap="none" w:vAnchor="page" w:hAnchor="page" w:x="3073" w:y="4348"/>
        <w:shd w:val="clear" w:color="auto" w:fill="auto"/>
        <w:spacing w:after="0"/>
        <w:ind w:left="20" w:right="340" w:firstLine="0"/>
      </w:pPr>
      <w:r>
        <w:rPr>
          <w:rStyle w:val="0ptd"/>
          <w:lang w:val="en-US"/>
        </w:rPr>
        <w:t>ne</w:t>
      </w:r>
      <w:r w:rsidRPr="004D5D9C">
        <w:rPr>
          <w:rStyle w:val="0ptd"/>
        </w:rPr>
        <w:t>(</w:t>
      </w:r>
      <w:r>
        <w:rPr>
          <w:rStyle w:val="0ptd"/>
          <w:lang w:val="en-US"/>
        </w:rPr>
        <w:t>j</w:t>
      </w:r>
      <w:r w:rsidRPr="004D5D9C">
        <w:rPr>
          <w:rStyle w:val="0ptd"/>
        </w:rPr>
        <w:t>)</w:t>
      </w:r>
      <w:r>
        <w:rPr>
          <w:rStyle w:val="0ptd"/>
          <w:lang w:val="en-US"/>
        </w:rPr>
        <w:t>m</w:t>
      </w:r>
      <w:r>
        <w:rPr>
          <w:rStyle w:val="0ptd"/>
        </w:rPr>
        <w:t>ь,уголь.</w:t>
      </w:r>
      <w:r>
        <w:t xml:space="preserve"> Кислородсодержащиесоединения:спирты(метанол, этанол, глицерин), карбоновые кислоты (уксусная кислота, аминоуксусная кислота, стеариновая и олеиновая кислоты). Биологическиважные вещества:жиры,глюкоза,белки</w:t>
      </w:r>
      <w:r>
        <w:rPr>
          <w:rStyle w:val="0ptd"/>
        </w:rPr>
        <w:t>.Химическоезагрязнение окружающейсреды иего последствия.</w:t>
      </w:r>
    </w:p>
    <w:p w:rsidR="00E80B14" w:rsidRDefault="00E07B23">
      <w:pPr>
        <w:pStyle w:val="30"/>
        <w:framePr w:w="10762" w:h="15112" w:hRule="exact" w:wrap="none" w:vAnchor="page" w:hAnchor="page" w:x="3073" w:y="4348"/>
        <w:shd w:val="clear" w:color="auto" w:fill="auto"/>
        <w:ind w:left="20"/>
      </w:pPr>
      <w:r>
        <w:rPr>
          <w:rStyle w:val="39"/>
          <w:b/>
          <w:bCs/>
        </w:rPr>
        <w:t>Типы расчетных задач:</w:t>
      </w:r>
    </w:p>
    <w:p w:rsidR="00E80B14" w:rsidRDefault="00E07B23">
      <w:pPr>
        <w:pStyle w:val="70"/>
        <w:framePr w:w="10762" w:h="15112" w:hRule="exact" w:wrap="none" w:vAnchor="page" w:hAnchor="page" w:x="3073" w:y="4348"/>
        <w:numPr>
          <w:ilvl w:val="0"/>
          <w:numId w:val="162"/>
        </w:numPr>
        <w:shd w:val="clear" w:color="auto" w:fill="auto"/>
        <w:tabs>
          <w:tab w:val="left" w:pos="1460"/>
        </w:tabs>
        <w:ind w:left="20" w:right="340" w:firstLine="0"/>
        <w:jc w:val="left"/>
      </w:pPr>
      <w:r>
        <w:rPr>
          <w:rStyle w:val="70pt"/>
        </w:rPr>
        <w:t xml:space="preserve">Вычисление массовой доли химического элемента по формулесоединения. </w:t>
      </w:r>
      <w:r>
        <w:rPr>
          <w:rStyle w:val="70pt4"/>
          <w:b/>
          <w:bCs/>
          <w:i/>
          <w:iCs/>
        </w:rPr>
        <w:t>Установление простейшей формулы вещества по массовым долям химических элементов.</w:t>
      </w:r>
    </w:p>
    <w:p w:rsidR="00E80B14" w:rsidRDefault="00E07B23">
      <w:pPr>
        <w:pStyle w:val="9"/>
        <w:framePr w:w="10762" w:h="15112" w:hRule="exact" w:wrap="none" w:vAnchor="page" w:hAnchor="page" w:x="3073" w:y="4348"/>
        <w:numPr>
          <w:ilvl w:val="0"/>
          <w:numId w:val="162"/>
        </w:numPr>
        <w:shd w:val="clear" w:color="auto" w:fill="auto"/>
        <w:tabs>
          <w:tab w:val="left" w:pos="1479"/>
        </w:tabs>
        <w:spacing w:after="0"/>
        <w:ind w:left="20" w:right="340" w:firstLine="0"/>
      </w:pPr>
      <w:r>
        <w:t>Вычисленияпохимическимуравнениямколичества,объема,массывеществапоколичеству, объему, массереагентовилипродуктовреакции.</w:t>
      </w:r>
    </w:p>
    <w:p w:rsidR="00E80B14" w:rsidRDefault="00E07B23">
      <w:pPr>
        <w:pStyle w:val="9"/>
        <w:framePr w:w="10762" w:h="15112" w:hRule="exact" w:wrap="none" w:vAnchor="page" w:hAnchor="page" w:x="3073" w:y="4348"/>
        <w:numPr>
          <w:ilvl w:val="0"/>
          <w:numId w:val="162"/>
        </w:numPr>
        <w:shd w:val="clear" w:color="auto" w:fill="auto"/>
        <w:tabs>
          <w:tab w:val="left" w:pos="1474"/>
        </w:tabs>
        <w:ind w:left="20" w:firstLine="0"/>
      </w:pPr>
      <w:r>
        <w:t>Расчет массовой доли растворенноговещества врастворе.</w:t>
      </w:r>
    </w:p>
    <w:p w:rsidR="00E80B14" w:rsidRDefault="00E07B23">
      <w:pPr>
        <w:pStyle w:val="30"/>
        <w:framePr w:w="10762" w:h="15112" w:hRule="exact" w:wrap="none" w:vAnchor="page" w:hAnchor="page" w:x="3073" w:y="4348"/>
        <w:shd w:val="clear" w:color="auto" w:fill="auto"/>
        <w:ind w:left="20"/>
      </w:pPr>
      <w:r>
        <w:rPr>
          <w:rStyle w:val="39"/>
          <w:b/>
          <w:bCs/>
        </w:rPr>
        <w:t>Примерные темы практических работ:</w:t>
      </w:r>
    </w:p>
    <w:p w:rsidR="00E80B14" w:rsidRDefault="00E07B23">
      <w:pPr>
        <w:pStyle w:val="9"/>
        <w:framePr w:w="10762" w:h="15112" w:hRule="exact" w:wrap="none" w:vAnchor="page" w:hAnchor="page" w:x="3073" w:y="4348"/>
        <w:numPr>
          <w:ilvl w:val="0"/>
          <w:numId w:val="163"/>
        </w:numPr>
        <w:shd w:val="clear" w:color="auto" w:fill="auto"/>
        <w:tabs>
          <w:tab w:val="left" w:pos="1489"/>
        </w:tabs>
        <w:spacing w:after="0"/>
        <w:ind w:left="20" w:right="340" w:firstLine="0"/>
      </w:pPr>
      <w:r>
        <w:t>Лабораторное оборудование и приемы обращения с ним. Правила безопасной работы в химическойлаборатории.</w:t>
      </w:r>
    </w:p>
    <w:p w:rsidR="00E80B14" w:rsidRDefault="00E07B23">
      <w:pPr>
        <w:pStyle w:val="9"/>
        <w:framePr w:w="10762" w:h="15112" w:hRule="exact" w:wrap="none" w:vAnchor="page" w:hAnchor="page" w:x="3073" w:y="4348"/>
        <w:numPr>
          <w:ilvl w:val="0"/>
          <w:numId w:val="163"/>
        </w:numPr>
        <w:shd w:val="clear" w:color="auto" w:fill="auto"/>
        <w:tabs>
          <w:tab w:val="left" w:pos="1489"/>
        </w:tabs>
        <w:spacing w:after="0"/>
        <w:ind w:left="20" w:firstLine="0"/>
      </w:pPr>
      <w:r>
        <w:t>Очистка загрязненной повареннойсоли.</w:t>
      </w:r>
    </w:p>
    <w:p w:rsidR="00E80B14" w:rsidRDefault="00E07B23">
      <w:pPr>
        <w:pStyle w:val="9"/>
        <w:framePr w:w="10762" w:h="15112" w:hRule="exact" w:wrap="none" w:vAnchor="page" w:hAnchor="page" w:x="3073" w:y="4348"/>
        <w:numPr>
          <w:ilvl w:val="0"/>
          <w:numId w:val="163"/>
        </w:numPr>
        <w:shd w:val="clear" w:color="auto" w:fill="auto"/>
        <w:tabs>
          <w:tab w:val="left" w:pos="1474"/>
        </w:tabs>
        <w:spacing w:after="0"/>
        <w:ind w:left="20" w:firstLine="0"/>
      </w:pPr>
      <w:r>
        <w:t>Признаки протекания химическихреакций.</w:t>
      </w:r>
    </w:p>
    <w:p w:rsidR="00E80B14" w:rsidRDefault="00E07B23">
      <w:pPr>
        <w:pStyle w:val="9"/>
        <w:framePr w:w="10762" w:h="15112" w:hRule="exact" w:wrap="none" w:vAnchor="page" w:hAnchor="page" w:x="3073" w:y="4348"/>
        <w:numPr>
          <w:ilvl w:val="0"/>
          <w:numId w:val="163"/>
        </w:numPr>
        <w:shd w:val="clear" w:color="auto" w:fill="auto"/>
        <w:tabs>
          <w:tab w:val="left" w:pos="1479"/>
        </w:tabs>
        <w:spacing w:after="0"/>
        <w:ind w:left="20" w:firstLine="0"/>
      </w:pPr>
      <w:r>
        <w:t>Получение кислорода и изучение егосвойств.</w:t>
      </w:r>
    </w:p>
    <w:p w:rsidR="00E80B14" w:rsidRDefault="00E07B23">
      <w:pPr>
        <w:pStyle w:val="9"/>
        <w:framePr w:w="10762" w:h="15112" w:hRule="exact" w:wrap="none" w:vAnchor="page" w:hAnchor="page" w:x="3073" w:y="4348"/>
        <w:numPr>
          <w:ilvl w:val="0"/>
          <w:numId w:val="163"/>
        </w:numPr>
        <w:shd w:val="clear" w:color="auto" w:fill="auto"/>
        <w:tabs>
          <w:tab w:val="left" w:pos="1470"/>
        </w:tabs>
        <w:spacing w:after="0"/>
        <w:ind w:left="20" w:firstLine="0"/>
      </w:pPr>
      <w:r>
        <w:t>Получение водорода и изучение егосвойств.</w:t>
      </w:r>
    </w:p>
    <w:p w:rsidR="00E80B14" w:rsidRDefault="00E07B23">
      <w:pPr>
        <w:pStyle w:val="9"/>
        <w:framePr w:w="10762" w:h="15112" w:hRule="exact" w:wrap="none" w:vAnchor="page" w:hAnchor="page" w:x="3073" w:y="4348"/>
        <w:numPr>
          <w:ilvl w:val="0"/>
          <w:numId w:val="163"/>
        </w:numPr>
        <w:shd w:val="clear" w:color="auto" w:fill="auto"/>
        <w:tabs>
          <w:tab w:val="left" w:pos="1474"/>
        </w:tabs>
        <w:spacing w:after="0"/>
        <w:ind w:left="20" w:firstLine="0"/>
      </w:pPr>
      <w:r>
        <w:t>Приготовление растворов с определенной массовой долей растворенноговещества.</w:t>
      </w:r>
    </w:p>
    <w:p w:rsidR="00E80B14" w:rsidRDefault="00E07B23">
      <w:pPr>
        <w:pStyle w:val="9"/>
        <w:framePr w:w="10762" w:h="15112" w:hRule="exact" w:wrap="none" w:vAnchor="page" w:hAnchor="page" w:x="3073" w:y="4348"/>
        <w:numPr>
          <w:ilvl w:val="0"/>
          <w:numId w:val="163"/>
        </w:numPr>
        <w:shd w:val="clear" w:color="auto" w:fill="auto"/>
        <w:tabs>
          <w:tab w:val="left" w:pos="1474"/>
        </w:tabs>
        <w:spacing w:after="0"/>
        <w:ind w:left="20" w:right="340" w:firstLine="0"/>
      </w:pPr>
      <w:r>
        <w:t>Решение экспериментальных задач по теме «Основные классы неорганических соединений».</w:t>
      </w:r>
    </w:p>
    <w:p w:rsidR="00E80B14" w:rsidRDefault="00E07B23">
      <w:pPr>
        <w:pStyle w:val="9"/>
        <w:framePr w:w="10762" w:h="15112" w:hRule="exact" w:wrap="none" w:vAnchor="page" w:hAnchor="page" w:x="3073" w:y="4348"/>
        <w:numPr>
          <w:ilvl w:val="0"/>
          <w:numId w:val="163"/>
        </w:numPr>
        <w:shd w:val="clear" w:color="auto" w:fill="auto"/>
        <w:tabs>
          <w:tab w:val="left" w:pos="1470"/>
        </w:tabs>
        <w:spacing w:after="0"/>
        <w:ind w:left="20" w:firstLine="0"/>
      </w:pPr>
      <w:r>
        <w:t>Реакции ионногообмена.</w:t>
      </w:r>
    </w:p>
    <w:p w:rsidR="00E80B14" w:rsidRDefault="00E07B23">
      <w:pPr>
        <w:pStyle w:val="70"/>
        <w:framePr w:w="10762" w:h="15112" w:hRule="exact" w:wrap="none" w:vAnchor="page" w:hAnchor="page" w:x="3073" w:y="4348"/>
        <w:numPr>
          <w:ilvl w:val="0"/>
          <w:numId w:val="163"/>
        </w:numPr>
        <w:shd w:val="clear" w:color="auto" w:fill="auto"/>
        <w:tabs>
          <w:tab w:val="left" w:pos="1474"/>
        </w:tabs>
        <w:ind w:left="20" w:firstLine="0"/>
        <w:jc w:val="left"/>
      </w:pPr>
      <w:r>
        <w:rPr>
          <w:rStyle w:val="70pt4"/>
          <w:b/>
          <w:bCs/>
          <w:i/>
          <w:iCs/>
        </w:rPr>
        <w:t>Качественные реакции на ионы врастворе.</w:t>
      </w:r>
    </w:p>
    <w:p w:rsidR="00E80B14" w:rsidRDefault="00E07B23">
      <w:pPr>
        <w:pStyle w:val="70"/>
        <w:framePr w:w="10762" w:h="15112" w:hRule="exact" w:wrap="none" w:vAnchor="page" w:hAnchor="page" w:x="3073" w:y="4348"/>
        <w:numPr>
          <w:ilvl w:val="0"/>
          <w:numId w:val="163"/>
        </w:numPr>
        <w:shd w:val="clear" w:color="auto" w:fill="auto"/>
        <w:tabs>
          <w:tab w:val="left" w:pos="1465"/>
        </w:tabs>
        <w:ind w:left="20" w:firstLine="0"/>
        <w:jc w:val="left"/>
      </w:pPr>
      <w:r>
        <w:rPr>
          <w:rStyle w:val="70pt4"/>
          <w:b/>
          <w:bCs/>
          <w:i/>
          <w:iCs/>
        </w:rPr>
        <w:t>Получение аммиака и изучение егосвойств.</w:t>
      </w:r>
    </w:p>
    <w:p w:rsidR="00E80B14" w:rsidRDefault="00E07B23">
      <w:pPr>
        <w:pStyle w:val="70"/>
        <w:framePr w:w="10762" w:h="15112" w:hRule="exact" w:wrap="none" w:vAnchor="page" w:hAnchor="page" w:x="3073" w:y="4348"/>
        <w:numPr>
          <w:ilvl w:val="0"/>
          <w:numId w:val="163"/>
        </w:numPr>
        <w:shd w:val="clear" w:color="auto" w:fill="auto"/>
        <w:tabs>
          <w:tab w:val="left" w:pos="1465"/>
        </w:tabs>
        <w:ind w:left="20" w:firstLine="0"/>
        <w:jc w:val="left"/>
      </w:pPr>
      <w:r>
        <w:rPr>
          <w:rStyle w:val="70pt4"/>
          <w:b/>
          <w:bCs/>
          <w:i/>
          <w:iCs/>
        </w:rPr>
        <w:t>Получение углекислого газа и изучение егосвойств.</w:t>
      </w:r>
    </w:p>
    <w:p w:rsidR="00E80B14" w:rsidRDefault="00E07B23">
      <w:pPr>
        <w:pStyle w:val="9"/>
        <w:framePr w:w="10762" w:h="15112" w:hRule="exact" w:wrap="none" w:vAnchor="page" w:hAnchor="page" w:x="3073" w:y="4348"/>
        <w:numPr>
          <w:ilvl w:val="0"/>
          <w:numId w:val="163"/>
        </w:numPr>
        <w:shd w:val="clear" w:color="auto" w:fill="auto"/>
        <w:tabs>
          <w:tab w:val="left" w:pos="1474"/>
        </w:tabs>
        <w:spacing w:after="0"/>
        <w:ind w:left="20" w:right="340" w:firstLine="0"/>
      </w:pPr>
      <w:r>
        <w:t>Решение экспериментальных задач по теме «Неметаллы IV - VII групп и их соединений».</w:t>
      </w:r>
    </w:p>
    <w:p w:rsidR="00E80B14" w:rsidRDefault="00E07B23">
      <w:pPr>
        <w:pStyle w:val="9"/>
        <w:framePr w:w="10762" w:h="15112" w:hRule="exact" w:wrap="none" w:vAnchor="page" w:hAnchor="page" w:x="3073" w:y="4348"/>
        <w:numPr>
          <w:ilvl w:val="0"/>
          <w:numId w:val="163"/>
        </w:numPr>
        <w:shd w:val="clear" w:color="auto" w:fill="auto"/>
        <w:tabs>
          <w:tab w:val="left" w:pos="1460"/>
        </w:tabs>
        <w:ind w:left="20" w:firstLine="0"/>
      </w:pPr>
      <w:r>
        <w:t>Решение экспериментальных задач по теме «Металлы и ихсоединения».</w:t>
      </w:r>
    </w:p>
    <w:p w:rsidR="00E80B14" w:rsidRDefault="00E07B23">
      <w:pPr>
        <w:pStyle w:val="30"/>
        <w:framePr w:w="10762" w:h="15112" w:hRule="exact" w:wrap="none" w:vAnchor="page" w:hAnchor="page" w:x="3073" w:y="4348"/>
        <w:shd w:val="clear" w:color="auto" w:fill="auto"/>
        <w:tabs>
          <w:tab w:val="left" w:pos="1671"/>
        </w:tabs>
        <w:ind w:left="20"/>
      </w:pPr>
      <w:r>
        <w:rPr>
          <w:rStyle w:val="39"/>
          <w:b/>
          <w:bCs/>
        </w:rPr>
        <w:t>2.2.2Л1.</w:t>
      </w:r>
      <w:r>
        <w:rPr>
          <w:rStyle w:val="39"/>
          <w:b/>
          <w:bCs/>
        </w:rPr>
        <w:tab/>
        <w:t>Изобразительноеискусство</w:t>
      </w:r>
    </w:p>
    <w:p w:rsidR="00E80B14" w:rsidRDefault="00E07B23">
      <w:pPr>
        <w:pStyle w:val="9"/>
        <w:framePr w:w="10762" w:h="15112" w:hRule="exact" w:wrap="none" w:vAnchor="page" w:hAnchor="page" w:x="3073" w:y="4348"/>
        <w:shd w:val="clear" w:color="auto" w:fill="auto"/>
        <w:spacing w:after="0"/>
        <w:ind w:left="20" w:right="340" w:firstLine="0"/>
      </w:pPr>
      <w:r>
        <w:t>Программа учебного предмета «Изобразительное искусство» ориентирована на развитие компетенций в области освоения культурного наследия, умения ориентироваться в различных сферах мировой художественной культуры, на формирование у обучающихся целостных представлений об исторических традициях и ценностях русской художественной культуры.</w:t>
      </w:r>
    </w:p>
    <w:p w:rsidR="00E80B14" w:rsidRDefault="00E07B23">
      <w:pPr>
        <w:pStyle w:val="9"/>
        <w:framePr w:w="10762" w:h="15112" w:hRule="exact" w:wrap="none" w:vAnchor="page" w:hAnchor="page" w:x="3073" w:y="4348"/>
        <w:shd w:val="clear" w:color="auto" w:fill="auto"/>
        <w:spacing w:after="0"/>
        <w:ind w:left="20" w:right="340" w:firstLine="0"/>
      </w:pPr>
      <w:r>
        <w:t>В программе предусмотрена практическая художественно-творческая деятельность, аналитическое восприятие произведений искусства. Программа включает в себя основы разных видов визуально</w:t>
      </w:r>
      <w:r>
        <w:softHyphen/>
        <w:t>пространственных искусств - живописи, графики, скульптуры, дизайна, архитектуры, народного и декоративно-прикладного искусства, театра, фото- икиноискусства.</w:t>
      </w:r>
    </w:p>
    <w:p w:rsidR="00E80B14" w:rsidRDefault="00E07B23">
      <w:pPr>
        <w:pStyle w:val="9"/>
        <w:framePr w:w="10762" w:h="15112" w:hRule="exact" w:wrap="none" w:vAnchor="page" w:hAnchor="page" w:x="3073" w:y="4348"/>
        <w:shd w:val="clear" w:color="auto" w:fill="auto"/>
        <w:tabs>
          <w:tab w:val="left" w:pos="2694"/>
        </w:tabs>
        <w:spacing w:after="0"/>
        <w:ind w:left="20" w:firstLine="0"/>
      </w:pPr>
      <w:r>
        <w:t>Отличительной</w:t>
      </w:r>
      <w:r>
        <w:tab/>
        <w:t>особенностью программы является новый взгляд на предмет</w:t>
      </w:r>
    </w:p>
    <w:p w:rsidR="00E80B14" w:rsidRDefault="00E07B23">
      <w:pPr>
        <w:pStyle w:val="9"/>
        <w:framePr w:w="10762" w:h="15112" w:hRule="exact" w:wrap="none" w:vAnchor="page" w:hAnchor="page" w:x="3073" w:y="4348"/>
        <w:shd w:val="clear" w:color="auto" w:fill="auto"/>
        <w:spacing w:after="0"/>
        <w:ind w:left="20" w:right="340" w:firstLine="0"/>
      </w:pPr>
      <w:r>
        <w:t>«Изобразительное искусство», суть которого заключается в том, что искусство в нем рассматривается как особая духовная сфера, концентрирующая в себе колоссальный эстетический, художественный и нравственный мировой опыт. Как целостность, состоящая из народного искусства и профессионально-художественного, проявляющихся и живущих по своим законам и находящихся в постоянномвзаимодействии.</w:t>
      </w:r>
    </w:p>
    <w:p w:rsidR="00E80B14" w:rsidRDefault="00E07B23">
      <w:pPr>
        <w:pStyle w:val="9"/>
        <w:framePr w:w="10762" w:h="15112" w:hRule="exact" w:wrap="none" w:vAnchor="page" w:hAnchor="page" w:x="3073" w:y="4348"/>
        <w:shd w:val="clear" w:color="auto" w:fill="auto"/>
        <w:spacing w:after="0"/>
        <w:ind w:left="20" w:firstLine="0"/>
      </w:pPr>
      <w:r>
        <w:t>В программу включены следующие основные виды художественно-творческой деятельности:</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10469" w:h="14719" w:hRule="exact" w:wrap="none" w:vAnchor="page" w:hAnchor="page" w:x="3219" w:y="4511"/>
        <w:numPr>
          <w:ilvl w:val="0"/>
          <w:numId w:val="164"/>
        </w:numPr>
        <w:shd w:val="clear" w:color="auto" w:fill="auto"/>
        <w:tabs>
          <w:tab w:val="left" w:pos="1201"/>
        </w:tabs>
        <w:spacing w:after="0" w:line="210" w:lineRule="exact"/>
        <w:ind w:left="20" w:firstLine="0"/>
      </w:pPr>
      <w:r>
        <w:lastRenderedPageBreak/>
        <w:t>ценностно-ориентационная и коммуникативнаядеятельность;</w:t>
      </w:r>
    </w:p>
    <w:p w:rsidR="00E80B14" w:rsidRDefault="00E07B23">
      <w:pPr>
        <w:pStyle w:val="9"/>
        <w:framePr w:w="10469" w:h="14719" w:hRule="exact" w:wrap="none" w:vAnchor="page" w:hAnchor="page" w:x="3219" w:y="4511"/>
        <w:numPr>
          <w:ilvl w:val="0"/>
          <w:numId w:val="164"/>
        </w:numPr>
        <w:shd w:val="clear" w:color="auto" w:fill="auto"/>
        <w:tabs>
          <w:tab w:val="left" w:pos="1201"/>
        </w:tabs>
        <w:spacing w:after="0" w:line="283" w:lineRule="exact"/>
        <w:ind w:left="20" w:firstLine="0"/>
      </w:pPr>
      <w:r>
        <w:t>изобразительная деятельность (основы художественногоизображения);</w:t>
      </w:r>
    </w:p>
    <w:p w:rsidR="00E80B14" w:rsidRDefault="00E07B23">
      <w:pPr>
        <w:pStyle w:val="9"/>
        <w:framePr w:w="10469" w:h="14719" w:hRule="exact" w:wrap="none" w:vAnchor="page" w:hAnchor="page" w:x="3219" w:y="4511"/>
        <w:numPr>
          <w:ilvl w:val="0"/>
          <w:numId w:val="164"/>
        </w:numPr>
        <w:shd w:val="clear" w:color="auto" w:fill="auto"/>
        <w:tabs>
          <w:tab w:val="left" w:pos="1196"/>
        </w:tabs>
        <w:spacing w:after="0" w:line="283" w:lineRule="exact"/>
        <w:ind w:left="20" w:right="80" w:firstLine="0"/>
      </w:pPr>
      <w:r>
        <w:t>декоративно-прикладная деятельность (основы народного и декоративно-прикладного искусства);</w:t>
      </w:r>
    </w:p>
    <w:p w:rsidR="00E80B14" w:rsidRDefault="00E07B23">
      <w:pPr>
        <w:pStyle w:val="9"/>
        <w:framePr w:w="10469" w:h="14719" w:hRule="exact" w:wrap="none" w:vAnchor="page" w:hAnchor="page" w:x="3219" w:y="4511"/>
        <w:numPr>
          <w:ilvl w:val="0"/>
          <w:numId w:val="164"/>
        </w:numPr>
        <w:shd w:val="clear" w:color="auto" w:fill="auto"/>
        <w:tabs>
          <w:tab w:val="left" w:pos="1191"/>
        </w:tabs>
        <w:spacing w:after="0" w:line="283" w:lineRule="exact"/>
        <w:ind w:left="20" w:firstLine="0"/>
      </w:pPr>
      <w:r>
        <w:t>художественно-конструкторская деятельность (элементы дизайна иархитектуры);</w:t>
      </w:r>
    </w:p>
    <w:p w:rsidR="00E80B14" w:rsidRDefault="00E07B23">
      <w:pPr>
        <w:pStyle w:val="9"/>
        <w:framePr w:w="10469" w:h="14719" w:hRule="exact" w:wrap="none" w:vAnchor="page" w:hAnchor="page" w:x="3219" w:y="4511"/>
        <w:numPr>
          <w:ilvl w:val="0"/>
          <w:numId w:val="164"/>
        </w:numPr>
        <w:shd w:val="clear" w:color="auto" w:fill="auto"/>
        <w:tabs>
          <w:tab w:val="left" w:pos="1191"/>
        </w:tabs>
        <w:spacing w:after="0"/>
        <w:ind w:left="20" w:firstLine="0"/>
      </w:pPr>
      <w:r>
        <w:t>художественно-творческая деятельность на основе синтезаискусств.</w:t>
      </w:r>
    </w:p>
    <w:p w:rsidR="00E80B14" w:rsidRDefault="00E07B23">
      <w:pPr>
        <w:pStyle w:val="9"/>
        <w:framePr w:w="10469" w:h="14719" w:hRule="exact" w:wrap="none" w:vAnchor="page" w:hAnchor="page" w:x="3219" w:y="4511"/>
        <w:shd w:val="clear" w:color="auto" w:fill="auto"/>
        <w:spacing w:after="0"/>
        <w:ind w:left="20" w:right="80" w:firstLine="0"/>
      </w:pPr>
      <w: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художественнойдеятельности.</w:t>
      </w:r>
    </w:p>
    <w:p w:rsidR="00E80B14" w:rsidRDefault="00E07B23">
      <w:pPr>
        <w:pStyle w:val="9"/>
        <w:framePr w:w="10469" w:h="14719" w:hRule="exact" w:wrap="none" w:vAnchor="page" w:hAnchor="page" w:x="3219" w:y="4511"/>
        <w:shd w:val="clear" w:color="auto" w:fill="auto"/>
        <w:spacing w:after="0"/>
        <w:ind w:left="20" w:right="80" w:firstLine="0"/>
      </w:pPr>
      <w:r>
        <w:t>Изучение предмета «Изобразительное искусство» построено на освоении общенаучных методов (наблюдение, измерение,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E80B14" w:rsidRDefault="00E07B23">
      <w:pPr>
        <w:pStyle w:val="9"/>
        <w:framePr w:w="10469" w:h="14719" w:hRule="exact" w:wrap="none" w:vAnchor="page" w:hAnchor="page" w:x="3219" w:y="4511"/>
        <w:shd w:val="clear" w:color="auto" w:fill="auto"/>
        <w:spacing w:after="0"/>
        <w:ind w:left="20" w:right="80" w:firstLine="0"/>
      </w:pPr>
      <w: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художественнойдеятельности.</w:t>
      </w:r>
    </w:p>
    <w:p w:rsidR="00E80B14" w:rsidRDefault="00E07B23">
      <w:pPr>
        <w:pStyle w:val="9"/>
        <w:framePr w:w="10469" w:h="14719" w:hRule="exact" w:wrap="none" w:vAnchor="page" w:hAnchor="page" w:x="3219" w:y="4511"/>
        <w:shd w:val="clear" w:color="auto" w:fill="auto"/>
        <w:spacing w:after="0"/>
        <w:ind w:left="20" w:right="80" w:firstLine="0"/>
      </w:pPr>
      <w:r>
        <w:t>Изучение предмета «Изобразительное искусство» построенона освоении общенаучных методов (наблюдение, измерение, эксперимент, моделирование), освоениипрактического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E80B14" w:rsidRDefault="00E07B23">
      <w:pPr>
        <w:pStyle w:val="30"/>
        <w:framePr w:w="10469" w:h="14719" w:hRule="exact" w:wrap="none" w:vAnchor="page" w:hAnchor="page" w:x="3219" w:y="4511"/>
        <w:shd w:val="clear" w:color="auto" w:fill="auto"/>
        <w:ind w:left="20"/>
      </w:pPr>
      <w:r>
        <w:rPr>
          <w:rStyle w:val="39"/>
          <w:b/>
          <w:bCs/>
        </w:rPr>
        <w:t>Народное художественное творчество - неиссякаемый источник самобытной красоты</w:t>
      </w:r>
    </w:p>
    <w:p w:rsidR="00E80B14" w:rsidRDefault="00E07B23">
      <w:pPr>
        <w:pStyle w:val="9"/>
        <w:framePr w:w="10469" w:h="14719" w:hRule="exact" w:wrap="none" w:vAnchor="page" w:hAnchor="page" w:x="3219" w:y="4511"/>
        <w:shd w:val="clear" w:color="auto" w:fill="auto"/>
        <w:spacing w:after="0"/>
        <w:ind w:left="20" w:right="80" w:firstLine="0"/>
      </w:pPr>
      <w:r>
        <w:t>Солярные знаки (декоративное изображение и их условно-символический характер). Древние образы в народном творчестве. Русская изба: единство конструкции и декора. Крестьянский дом как отражение уклада крестьянской жизни и памятник архитектуры. Орнамент как основа декоративного украшения. Праздничный народный костюм - целостный художественный образ. Обрядовые действия народного праздника, их символическое значение. Различие национальных особенностей русского орнамента и орнаментов других народов России. Древние образы в народных игрушках (Дымковская игрушка, Филимоновская игрушка). Композиционное, стилевое и цветовое единство в изделиях народных промыслов (искусство Гжели, Городецкая роспись, Хохлома, Жостово, роспись по металлу, щепа, роспись по лубу и дереву, тиснение и резьба по бересте). Связь времен в народном искусстве.</w:t>
      </w:r>
    </w:p>
    <w:p w:rsidR="00E80B14" w:rsidRDefault="00E07B23">
      <w:pPr>
        <w:pStyle w:val="30"/>
        <w:framePr w:w="10469" w:h="14719" w:hRule="exact" w:wrap="none" w:vAnchor="page" w:hAnchor="page" w:x="3219" w:y="4511"/>
        <w:shd w:val="clear" w:color="auto" w:fill="auto"/>
        <w:ind w:left="20"/>
      </w:pPr>
      <w:r>
        <w:rPr>
          <w:rStyle w:val="39"/>
          <w:b/>
          <w:bCs/>
        </w:rPr>
        <w:t>Виды изобразительного искусства и основы образного языка</w:t>
      </w:r>
    </w:p>
    <w:p w:rsidR="00E80B14" w:rsidRDefault="00E07B23">
      <w:pPr>
        <w:pStyle w:val="9"/>
        <w:framePr w:w="10469" w:h="14719" w:hRule="exact" w:wrap="none" w:vAnchor="page" w:hAnchor="page" w:x="3219" w:y="4511"/>
        <w:shd w:val="clear" w:color="auto" w:fill="auto"/>
        <w:spacing w:after="0"/>
        <w:ind w:left="20" w:right="80" w:firstLine="0"/>
      </w:pPr>
      <w:r>
        <w:t xml:space="preserve">Пространственные искусства. Художественные материалы. Жанры в изобразительном искусстве. Выразительные возможности изобразительного искусства. Язык и смысл. Рисунок - основа изобразительного творчества. Художественный образ. Стилевое единство. Линия, пятно. Ритм. Цвет. Основы цветоведения. Композиция. Натюрморт. Понятие формы. Геометрические тела: куб, шар, цилиндр, конус, призма. Многообразие форм окружающего мира. Изображение объема на плоскости. Освещение. Свет и тень. Натюрморт в графике. Цвет в натюрморте. Пейзаж. Правила построения перспективы. Воздушная перспектива. Пейзаж настроения. Природа и художник. Пейзаж в живописи художников - импрессионистов (К. Моне, А. Сислей). Пейзаж в графике. Работа на пленэре. </w:t>
      </w:r>
      <w:r>
        <w:rPr>
          <w:rStyle w:val="ab"/>
        </w:rPr>
        <w:t>Понимание смысла деятельности художника</w:t>
      </w:r>
    </w:p>
    <w:p w:rsidR="00E80B14" w:rsidRDefault="00E07B23">
      <w:pPr>
        <w:pStyle w:val="9"/>
        <w:framePr w:w="10469" w:h="14719" w:hRule="exact" w:wrap="none" w:vAnchor="page" w:hAnchor="page" w:x="3219" w:y="4511"/>
        <w:shd w:val="clear" w:color="auto" w:fill="auto"/>
        <w:spacing w:after="0"/>
        <w:ind w:left="20" w:right="80" w:firstLine="0"/>
      </w:pPr>
      <w:r>
        <w:t>Портрет. Конструкция головы человека и ее основные пропорции. Изображение головы человека в пространстве. Портрет в скульптуре. Графический портретный рисунок. Образные возможности освещения в портрете. Роль цвета в портрете. Великие портретисты прошлого (В. А. Тропинин, И.Е. Репин, И.Н. Крамской, В. А. Серов). Портрет в изобразительном искусстве XX века (К.С. Петров- Водкин, П.Д. Корин).</w:t>
      </w:r>
    </w:p>
    <w:p w:rsidR="00E80B14" w:rsidRDefault="00E07B23">
      <w:pPr>
        <w:pStyle w:val="9"/>
        <w:framePr w:w="10469" w:h="14719" w:hRule="exact" w:wrap="none" w:vAnchor="page" w:hAnchor="page" w:x="3219" w:y="4511"/>
        <w:shd w:val="clear" w:color="auto" w:fill="auto"/>
        <w:spacing w:after="0"/>
        <w:ind w:left="20" w:right="80" w:firstLine="0"/>
        <w:jc w:val="both"/>
      </w:pPr>
      <w:r>
        <w:t>Изображение фигуры человека и образ человека. Изображение фигуры человека в истории искусства (Леонардо да Винчи, Микеланджело Буанаротти, О. Роден). Пропорции и строение фигуры человека. Лепка фигуры человека. Набросок фигуры человека с натуры. Основы представлений о выражении в образах искусства нравственного поиска человечества (В.М. Васнецов, М.В. Нестеров).</w:t>
      </w:r>
    </w:p>
    <w:p w:rsidR="00E80B14" w:rsidRDefault="00E07B23">
      <w:pPr>
        <w:pStyle w:val="30"/>
        <w:framePr w:w="10469" w:h="14719" w:hRule="exact" w:wrap="none" w:vAnchor="page" w:hAnchor="page" w:x="3219" w:y="4511"/>
        <w:shd w:val="clear" w:color="auto" w:fill="auto"/>
        <w:ind w:left="20"/>
      </w:pPr>
      <w:r>
        <w:rPr>
          <w:rStyle w:val="39"/>
          <w:b/>
          <w:bCs/>
        </w:rPr>
        <w:t>Вечные темы и великие исторические события в искусстве</w:t>
      </w:r>
    </w:p>
    <w:p w:rsidR="00E80B14" w:rsidRDefault="00E07B23">
      <w:pPr>
        <w:pStyle w:val="9"/>
        <w:framePr w:w="10469" w:h="14719" w:hRule="exact" w:wrap="none" w:vAnchor="page" w:hAnchor="page" w:x="3219" w:y="4511"/>
        <w:shd w:val="clear" w:color="auto" w:fill="auto"/>
        <w:spacing w:after="0"/>
        <w:ind w:left="20" w:right="80" w:firstLine="0"/>
      </w:pPr>
      <w:r>
        <w:t>Сюжет и содержание в картине. Процесс работы над тематической картиной. Библейские сюжеты в мировом изобразительном искусстве (Леонардо да Винчи, Рембрандт, Микеланджело</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10771" w:h="14698" w:hRule="exact" w:wrap="none" w:vAnchor="page" w:hAnchor="page" w:x="3068" w:y="4539"/>
        <w:shd w:val="clear" w:color="auto" w:fill="auto"/>
        <w:spacing w:after="0"/>
        <w:ind w:left="20" w:right="240" w:firstLine="0"/>
      </w:pPr>
      <w:r>
        <w:lastRenderedPageBreak/>
        <w:t>Буанаротти, Рафаэль Санти). Мифологические темы в зарубежном искусстве (С. Боттичелли, Джорджоне, Рафаэль Санти). Русская религиозная живопись XIX века (А. А. Иванов, И.Н. Крамской, В.Д. Поленов). Тематическая картина в русском искусстве XIX века (К.П. Брюллов). Историческая живопись художников объединения «Мир искусства» (А.Н. Бенуа, Е.Е. Лансере, Н.К. Рерих). Исторические картины из жизни моего города (исторический жанр). Праздники и повседневность в изобразительном искусстве (бытовой жанр). Тема Великой Отечественной войны в монументальном искусстве и в живописи. Мемориальные ансамбли. Место и роль картины в искусстве XX века (Ю.И. Пименов, Ф.П. Решетников, В.Н. Бакшеев, Т.Н. Яблонская). Искусство иллюстрации (И.Я. Билибин, В. А. Милашевский, В.А. Фаворский). Анималистический жанр (В.А. Ватагин, Е.И. Чарушин). Образы животных в современных предметах декоративно-прикладного искусства. Стилизация изображенияживотных.</w:t>
      </w:r>
    </w:p>
    <w:p w:rsidR="00E80B14" w:rsidRDefault="00E07B23">
      <w:pPr>
        <w:pStyle w:val="30"/>
        <w:framePr w:w="10771" w:h="14698" w:hRule="exact" w:wrap="none" w:vAnchor="page" w:hAnchor="page" w:x="3068" w:y="4539"/>
        <w:shd w:val="clear" w:color="auto" w:fill="auto"/>
        <w:ind w:left="20"/>
      </w:pPr>
      <w:r>
        <w:rPr>
          <w:rStyle w:val="39"/>
          <w:b/>
          <w:bCs/>
        </w:rPr>
        <w:t>Конструктивное искусство: архитектура и дизайн</w:t>
      </w:r>
    </w:p>
    <w:p w:rsidR="00E80B14" w:rsidRDefault="00E07B23">
      <w:pPr>
        <w:pStyle w:val="9"/>
        <w:framePr w:w="10771" w:h="14698" w:hRule="exact" w:wrap="none" w:vAnchor="page" w:hAnchor="page" w:x="3068" w:y="4539"/>
        <w:shd w:val="clear" w:color="auto" w:fill="auto"/>
        <w:spacing w:after="0"/>
        <w:ind w:left="20" w:right="240" w:firstLine="0"/>
      </w:pPr>
      <w:r>
        <w:t>Художественный язык конструктивных искусств. Роль искусства в организации предметно - пространственной среды жизни человека. От плоскостного изображения к объемному макету. Здание как сочетание различных объемов. Понятие модуля. Важнейшие архитектурные элементы здания. Вещь как сочетание объемов и как образ времени. Единство художественного и функционального в вещи. Форма и материал. Цвет в архитектуре и дизайне. Архитектурный образ как понятие эпохи (Ш.Э. ле Корбюзье). Тенденции и перспективы развития современной архитектуры. Жилое пространство города (город, микрорайон, улица). Природа и архитектура. Ландшафтный дизайн. Основные школы садово-паркового искусства. Русская усадебная культура XVIII - XIX веков. Искусство флористики. Проектирование пространственной и предметной среды. Дизайн моего сада. История костюма. Композиционно - конструктивные принципы дизайна одежды.</w:t>
      </w:r>
    </w:p>
    <w:p w:rsidR="00E80B14" w:rsidRDefault="00E07B23">
      <w:pPr>
        <w:pStyle w:val="30"/>
        <w:framePr w:w="10771" w:h="14698" w:hRule="exact" w:wrap="none" w:vAnchor="page" w:hAnchor="page" w:x="3068" w:y="4539"/>
        <w:shd w:val="clear" w:color="auto" w:fill="auto"/>
        <w:ind w:left="20"/>
      </w:pPr>
      <w:r>
        <w:rPr>
          <w:rStyle w:val="39"/>
          <w:b/>
          <w:bCs/>
        </w:rPr>
        <w:t>Изобразительное искусство и архитектура РоссииХ1 -XVII вв.</w:t>
      </w:r>
    </w:p>
    <w:p w:rsidR="00E80B14" w:rsidRDefault="00E07B23">
      <w:pPr>
        <w:pStyle w:val="9"/>
        <w:framePr w:w="10771" w:h="14698" w:hRule="exact" w:wrap="none" w:vAnchor="page" w:hAnchor="page" w:x="3068" w:y="4539"/>
        <w:shd w:val="clear" w:color="auto" w:fill="auto"/>
        <w:spacing w:after="0"/>
        <w:ind w:left="20" w:right="240" w:firstLine="0"/>
      </w:pPr>
      <w:r>
        <w:t>Художественная культура и искусство Древней Руси, ее символичность, обращенность к внутреннему миру человека. Архитектура Киевской Руси. Мозаика. Красота и своеобразие архитектуры Владимиро-Суздальской Руси. Архитектура Великого Новгорода. Образный мир древнерусской живописи (Андрей Рублев, Феофан Грек, Дионисий). Соборы Московского Кремля. Шатровая архитектура (церковь Вознесения Христова в селе Коломенском, Храм Покрова на Рву). Изобразительное искусство «бунташного века» (парсуна). Московское барокко.</w:t>
      </w:r>
    </w:p>
    <w:p w:rsidR="00E80B14" w:rsidRDefault="00E07B23">
      <w:pPr>
        <w:pStyle w:val="91"/>
        <w:framePr w:w="10771" w:h="14698" w:hRule="exact" w:wrap="none" w:vAnchor="page" w:hAnchor="page" w:x="3068" w:y="4539"/>
        <w:shd w:val="clear" w:color="auto" w:fill="auto"/>
        <w:ind w:left="20" w:firstLine="0"/>
        <w:jc w:val="left"/>
      </w:pPr>
      <w:r>
        <w:t>Искусство полиграфии</w:t>
      </w:r>
    </w:p>
    <w:p w:rsidR="00E80B14" w:rsidRDefault="00E07B23">
      <w:pPr>
        <w:pStyle w:val="70"/>
        <w:framePr w:w="10771" w:h="14698" w:hRule="exact" w:wrap="none" w:vAnchor="page" w:hAnchor="page" w:x="3068" w:y="4539"/>
        <w:shd w:val="clear" w:color="auto" w:fill="auto"/>
        <w:ind w:left="20" w:right="240" w:firstLine="0"/>
        <w:jc w:val="left"/>
      </w:pPr>
      <w:r>
        <w:rPr>
          <w:rStyle w:val="70pt4"/>
          <w:b/>
          <w:bCs/>
          <w:i/>
          <w:iCs/>
        </w:rPr>
        <w:t>Специфика изображения в полиграфии. Формы полиграфической продукции (книги, журналы, плакаты, афиши, открытки, буклеты). Типы изображения в полиграфии (графическое, живописное, компьютерное фотографическое). Искусство шрифта. Композиционные основы макетирования в графическом дизайне. Проектирование обложки книги, рекламы, открытки, визитной карточки и др.</w:t>
      </w:r>
    </w:p>
    <w:p w:rsidR="00E80B14" w:rsidRDefault="00E07B23">
      <w:pPr>
        <w:pStyle w:val="91"/>
        <w:framePr w:w="10771" w:h="14698" w:hRule="exact" w:wrap="none" w:vAnchor="page" w:hAnchor="page" w:x="3068" w:y="4539"/>
        <w:shd w:val="clear" w:color="auto" w:fill="auto"/>
        <w:ind w:left="20" w:right="240" w:firstLine="0"/>
        <w:jc w:val="left"/>
      </w:pPr>
      <w:r>
        <w:t xml:space="preserve">Стили, направления виды и жанры в русском изобразительном искусстве и архитектуре XVIII - XIX </w:t>
      </w:r>
      <w:r>
        <w:rPr>
          <w:rStyle w:val="9105pt0pt2"/>
          <w:b/>
          <w:bCs/>
          <w:i/>
          <w:iCs/>
        </w:rPr>
        <w:t>вв.</w:t>
      </w:r>
    </w:p>
    <w:p w:rsidR="00E80B14" w:rsidRDefault="00E07B23">
      <w:pPr>
        <w:pStyle w:val="70"/>
        <w:framePr w:w="10771" w:h="14698" w:hRule="exact" w:wrap="none" w:vAnchor="page" w:hAnchor="page" w:x="3068" w:y="4539"/>
        <w:shd w:val="clear" w:color="auto" w:fill="auto"/>
        <w:ind w:left="20" w:firstLine="0"/>
        <w:jc w:val="left"/>
      </w:pPr>
      <w:r>
        <w:rPr>
          <w:rStyle w:val="70pt4"/>
          <w:b/>
          <w:bCs/>
          <w:i/>
          <w:iCs/>
        </w:rPr>
        <w:t>Классицизм в русской портретной живописи XVIII века (И. П. Аргунов, Ф.С. Рокотов, Д. Г. Левицкий,</w:t>
      </w:r>
    </w:p>
    <w:p w:rsidR="00E80B14" w:rsidRDefault="00E07B23">
      <w:pPr>
        <w:pStyle w:val="70"/>
        <w:framePr w:w="10771" w:h="14698" w:hRule="exact" w:wrap="none" w:vAnchor="page" w:hAnchor="page" w:x="3068" w:y="4539"/>
        <w:shd w:val="clear" w:color="auto" w:fill="auto"/>
        <w:tabs>
          <w:tab w:val="left" w:pos="519"/>
        </w:tabs>
        <w:ind w:left="20" w:right="240" w:firstLine="0"/>
        <w:jc w:val="left"/>
      </w:pPr>
      <w:r>
        <w:rPr>
          <w:rStyle w:val="70pt4"/>
          <w:b/>
          <w:bCs/>
          <w:i/>
          <w:iCs/>
        </w:rPr>
        <w:t>В.Л. Боровиковский). Архитектурные шедевры стиля барокко в Санкт-Петербурге (В.В. Растрелли, А. Ринальди). Классицизм в русской архитектуре (В.И. Баженов, М. Ф. Казаков). Русская классическая скульптура XVIII века (Ф.И. Шубин, М.И. Козловский). Жанровая живопись в произведениях русских художников XIX века (П. А. Федотов). «Товарищество передвижников» (И.Н. Крамской, В.Г. Перов, А.И. Куинджи). Тема русского раздолья в пейзажной живописи XIX века (А.К Саврасов, И.И. Шишкин, И.И. Левитан, В.Д. Поленов). Исторический жанр (В.И. Суриков). «Русский стиль» в архитектуре модерна (Исторический музей в Москве, Храм Воскресения Христова (Спас на Крови) в г. Санкт - Петербурге). Монументальная скульптура второй половины XIXвека (М. О. Микешин, А.М. Опекушин, М.М.Антокольский).</w:t>
      </w:r>
    </w:p>
    <w:p w:rsidR="00E80B14" w:rsidRDefault="00E07B23">
      <w:pPr>
        <w:pStyle w:val="91"/>
        <w:framePr w:w="10771" w:h="14698" w:hRule="exact" w:wrap="none" w:vAnchor="page" w:hAnchor="page" w:x="3068" w:y="4539"/>
        <w:shd w:val="clear" w:color="auto" w:fill="auto"/>
        <w:ind w:left="20" w:firstLine="0"/>
        <w:jc w:val="left"/>
      </w:pPr>
      <w:r>
        <w:t>Взаимосвязь истории искусства и истории человечества</w:t>
      </w:r>
    </w:p>
    <w:p w:rsidR="00E80B14" w:rsidRDefault="00E07B23">
      <w:pPr>
        <w:pStyle w:val="70"/>
        <w:framePr w:w="10771" w:h="14698" w:hRule="exact" w:wrap="none" w:vAnchor="page" w:hAnchor="page" w:x="3068" w:y="4539"/>
        <w:shd w:val="clear" w:color="auto" w:fill="auto"/>
        <w:ind w:left="20" w:right="240" w:firstLine="0"/>
        <w:jc w:val="left"/>
      </w:pPr>
      <w:r>
        <w:rPr>
          <w:rStyle w:val="70pt4"/>
          <w:b/>
          <w:bCs/>
          <w:i/>
          <w:iCs/>
        </w:rPr>
        <w:t>Традиции и новаторство в изобразительном искусстве XXвека (модерн, авангард, сюрреализм). Модерн в русской архитектуре (Ф. Шехтель). Стиль модерн в зарубежной архитектуре (А. Гауди). Крупнейшие художественные музеи мира и их роль в культуре (Прадо, Лувр, Дрезденская галерея). Российские художественные музеи (Русский музей, Эрмитаж, Третьяковская галерея, Музей изобразительных искусств имени А.С. Пушкина). Художественно- творческиепроекты.</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1"/>
        <w:framePr w:w="10757" w:h="14607" w:hRule="exact" w:wrap="none" w:vAnchor="page" w:hAnchor="page" w:x="3075" w:y="4585"/>
        <w:shd w:val="clear" w:color="auto" w:fill="auto"/>
        <w:ind w:left="20" w:firstLine="0"/>
        <w:jc w:val="left"/>
      </w:pPr>
      <w:r>
        <w:lastRenderedPageBreak/>
        <w:t>Изображение в синтетических и экранных видах искусства и художественная фотография</w:t>
      </w:r>
    </w:p>
    <w:p w:rsidR="00E80B14" w:rsidRDefault="00E07B23">
      <w:pPr>
        <w:pStyle w:val="70"/>
        <w:framePr w:w="10757" w:h="14607" w:hRule="exact" w:wrap="none" w:vAnchor="page" w:hAnchor="page" w:x="3075" w:y="4585"/>
        <w:shd w:val="clear" w:color="auto" w:fill="auto"/>
        <w:spacing w:after="180"/>
        <w:ind w:left="20" w:right="320" w:firstLine="0"/>
        <w:jc w:val="left"/>
      </w:pPr>
      <w:r>
        <w:rPr>
          <w:rStyle w:val="70pt4"/>
          <w:b/>
          <w:bCs/>
          <w:i/>
          <w:iCs/>
        </w:rPr>
        <w:t>Роль изображения в синтетических искусствах. Театральное искусство и художник. Сценография - особый вид художественного творчества. Костюм, грим и маска. Театральные художники начала XXвека (А.Я. Головин, А.Н. Бенуа, М.В. Добужинский). Опыт художественно- творческой деятельности. Создание художественного образа в искусстве фотографии. Особенности художественной фотографии. Выразительные средства фотографии (композиция, план, ракурс, свет, ритм и др.). Изображение в фотографии и в живописи. Изобразительная природа экранных искусств. Специфика киноизображения: кадр и монтаж. Кинокомпозиция и средства эмоциональной выразительности в фильме (ритм, свет, цвет, музыка, звук). Документальный, игровой и анимационный фильмы. Коллективный процесс творчества в кино (сценарист, режиссер, оператор, художник, актер). Мастера российского кинематографа (С.М. Эйзенштейн, С.Ф. Бондарчук, А. А. Тарковский, И. С. Михалков). Телевизионное изображение, его особенности и возможности (видеосюжет, репортаж и др.). Художественно-творческиепроекты.</w:t>
      </w:r>
    </w:p>
    <w:p w:rsidR="00E80B14" w:rsidRDefault="00E07B23">
      <w:pPr>
        <w:pStyle w:val="30"/>
        <w:framePr w:w="10757" w:h="14607" w:hRule="exact" w:wrap="none" w:vAnchor="page" w:hAnchor="page" w:x="3075" w:y="4585"/>
        <w:numPr>
          <w:ilvl w:val="0"/>
          <w:numId w:val="165"/>
        </w:numPr>
        <w:shd w:val="clear" w:color="auto" w:fill="auto"/>
        <w:tabs>
          <w:tab w:val="left" w:pos="1671"/>
          <w:tab w:val="left" w:pos="1676"/>
        </w:tabs>
        <w:ind w:left="20"/>
      </w:pPr>
      <w:r>
        <w:rPr>
          <w:rStyle w:val="39"/>
          <w:b/>
          <w:bCs/>
        </w:rPr>
        <w:t>Музыка</w:t>
      </w:r>
    </w:p>
    <w:p w:rsidR="00E80B14" w:rsidRDefault="00E07B23">
      <w:pPr>
        <w:pStyle w:val="9"/>
        <w:framePr w:w="10757" w:h="14607" w:hRule="exact" w:wrap="none" w:vAnchor="page" w:hAnchor="page" w:x="3075" w:y="4585"/>
        <w:shd w:val="clear" w:color="auto" w:fill="auto"/>
        <w:spacing w:after="0"/>
        <w:ind w:left="20" w:right="320" w:firstLine="0"/>
      </w:pPr>
      <w:r>
        <w:t>Формирование у учащихся потребности в общении с музыкой в ходе дальнейшего духовно</w:t>
      </w:r>
      <w:r>
        <w:softHyphen/>
        <w:t>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 происходит в опоре на продуктивную музыкально-творческую деятельность (слушание музыки, пение, инструментальное музицирование, драматизация музыкальных произведений, импровизация, музыкально-пластическое движение), развитие общих музыкальных способностей обучающихся, а также образного и ассоциативного мышления, фантазии и творческого воображения, эмоционально-ценностного отношения к явлениям жизни и искусства на основе восприятия и анализа музыкальных образов.</w:t>
      </w:r>
    </w:p>
    <w:p w:rsidR="00E80B14" w:rsidRDefault="00E07B23">
      <w:pPr>
        <w:pStyle w:val="9"/>
        <w:framePr w:w="10757" w:h="14607" w:hRule="exact" w:wrap="none" w:vAnchor="page" w:hAnchor="page" w:x="3075" w:y="4585"/>
        <w:shd w:val="clear" w:color="auto" w:fill="auto"/>
        <w:spacing w:after="0"/>
        <w:ind w:left="20" w:right="580" w:firstLine="0"/>
        <w:jc w:val="both"/>
      </w:pPr>
      <w:r>
        <w:t>Программа предполагает расширение музыкального и общего культурного кругозора школьников; воспитание их музыкального вкуса, устойчивого интереса к музыке своего народа и других народов мира, классическому и современному музыкальному наследию.</w:t>
      </w:r>
    </w:p>
    <w:p w:rsidR="00E80B14" w:rsidRDefault="00E07B23">
      <w:pPr>
        <w:pStyle w:val="9"/>
        <w:framePr w:w="10757" w:h="14607" w:hRule="exact" w:wrap="none" w:vAnchor="page" w:hAnchor="page" w:x="3075" w:y="4585"/>
        <w:shd w:val="clear" w:color="auto" w:fill="auto"/>
        <w:spacing w:after="0"/>
        <w:ind w:left="20" w:right="320" w:firstLine="0"/>
      </w:pPr>
      <w:r>
        <w:t>Овладение основами музыкальной грамотности осуществляется в опоре на способность эмоционального восприятия музыки как живого образного искусства во взаимосвязи с жизнью, на специальную терминологию и ключевые понятия музыкального искусства, элементарную нотную грамоту.</w:t>
      </w:r>
    </w:p>
    <w:p w:rsidR="00E80B14" w:rsidRDefault="00E07B23">
      <w:pPr>
        <w:pStyle w:val="9"/>
        <w:framePr w:w="10757" w:h="14607" w:hRule="exact" w:wrap="none" w:vAnchor="page" w:hAnchor="page" w:x="3075" w:y="4585"/>
        <w:shd w:val="clear" w:color="auto" w:fill="auto"/>
        <w:spacing w:after="0"/>
        <w:ind w:left="20" w:right="320" w:firstLine="0"/>
      </w:pPr>
      <w:r>
        <w:t>Изучение предмета «Музыка»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«Литература», «Русский язык», «Изобразительное искусство», «История»,</w:t>
      </w:r>
    </w:p>
    <w:p w:rsidR="00E80B14" w:rsidRDefault="00E07B23">
      <w:pPr>
        <w:pStyle w:val="9"/>
        <w:framePr w:w="10757" w:h="14607" w:hRule="exact" w:wrap="none" w:vAnchor="page" w:hAnchor="page" w:x="3075" w:y="4585"/>
        <w:shd w:val="clear" w:color="auto" w:fill="auto"/>
        <w:spacing w:after="0"/>
        <w:ind w:left="20" w:firstLine="0"/>
      </w:pPr>
      <w:r>
        <w:t>«География», «Математика» и др.</w:t>
      </w:r>
    </w:p>
    <w:p w:rsidR="00E80B14" w:rsidRDefault="00E07B23">
      <w:pPr>
        <w:pStyle w:val="9"/>
        <w:framePr w:w="10757" w:h="14607" w:hRule="exact" w:wrap="none" w:vAnchor="page" w:hAnchor="page" w:x="3075" w:y="4585"/>
        <w:shd w:val="clear" w:color="auto" w:fill="auto"/>
        <w:spacing w:after="0"/>
        <w:ind w:left="20" w:right="320" w:firstLine="0"/>
      </w:pPr>
      <w:r>
        <w:t>Программа содержит перечень музыкальных произведений, используемых для обеспечения достижения образовательных результатов, по выбору образовательной организации. По усмотрению учителя музыкальный и теоретический материал разделов, связанных с народным музыкальным творчеством, может быть дополнен регионально-национальным компонентом.</w:t>
      </w:r>
    </w:p>
    <w:p w:rsidR="00E80B14" w:rsidRDefault="00E07B23">
      <w:pPr>
        <w:pStyle w:val="9"/>
        <w:framePr w:w="10757" w:h="14607" w:hRule="exact" w:wrap="none" w:vAnchor="page" w:hAnchor="page" w:x="3075" w:y="4585"/>
        <w:shd w:val="clear" w:color="auto" w:fill="auto"/>
        <w:spacing w:after="0"/>
        <w:ind w:left="20" w:right="320" w:firstLine="0"/>
      </w:pPr>
      <w:r>
        <w:t>В методологическую основу программы легли современные научные достижения гуманитарной и музыковедческой науки, отражающие идею познания обучающимися художественной картины мира и идентификации себя в окружающей действительности.</w:t>
      </w:r>
    </w:p>
    <w:p w:rsidR="00E80B14" w:rsidRDefault="00E07B23">
      <w:pPr>
        <w:pStyle w:val="30"/>
        <w:framePr w:w="10757" w:h="14607" w:hRule="exact" w:wrap="none" w:vAnchor="page" w:hAnchor="page" w:x="3075" w:y="4585"/>
        <w:shd w:val="clear" w:color="auto" w:fill="auto"/>
        <w:ind w:left="20"/>
      </w:pPr>
      <w:r>
        <w:rPr>
          <w:rStyle w:val="39"/>
          <w:b/>
          <w:bCs/>
        </w:rPr>
        <w:t>Музыка как вид искусства</w:t>
      </w:r>
    </w:p>
    <w:p w:rsidR="00E80B14" w:rsidRDefault="00E07B23">
      <w:pPr>
        <w:pStyle w:val="9"/>
        <w:framePr w:w="10757" w:h="14607" w:hRule="exact" w:wrap="none" w:vAnchor="page" w:hAnchor="page" w:x="3075" w:y="4585"/>
        <w:shd w:val="clear" w:color="auto" w:fill="auto"/>
        <w:spacing w:after="0"/>
        <w:ind w:left="20" w:right="320" w:firstLine="0"/>
      </w:pPr>
      <w:r>
        <w:t xml:space="preserve">Интонация как носитель образного смысла. Многообразие интонационно-образных построений. Средства музыкальной выразительности в создании музыкального образа и характера музыки. Разнообразие вокальной, инструментальной, вокально-инструментальной, камерной, симфонической и театральной музыки. Различные формы построения музыки (двухчастная и трехчастная, вариации, рондо, </w:t>
      </w:r>
      <w:r>
        <w:rPr>
          <w:rStyle w:val="0ptd"/>
        </w:rPr>
        <w:t>сонатно-симфонический цикл, сюита),</w:t>
      </w:r>
      <w:r>
        <w:t xml:space="preserve"> их возможности в воплощении и развитии музыкальных образов. Круг музыкальных образов (лирические, драматические, героические, романтические, эпические и др.), их взаимосвязь и развитие. Многообразие связей музыки с литературой. Взаимодействие музыки и литературы в музыкальном театре. Программная музыка. Многообразие связей музыки с изобразительным искусством. Портрет в музыке и</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10766" w:h="14703" w:hRule="exact" w:wrap="none" w:vAnchor="page" w:hAnchor="page" w:x="3071" w:y="4539"/>
        <w:shd w:val="clear" w:color="auto" w:fill="auto"/>
        <w:spacing w:after="0"/>
        <w:ind w:left="20" w:right="320" w:firstLine="0"/>
      </w:pPr>
      <w:r>
        <w:lastRenderedPageBreak/>
        <w:t>изобразительном искусстве. Картины природы в музыке и в изобразительном искусстве. Символика скульптуры, архитектуры, музыки.</w:t>
      </w:r>
    </w:p>
    <w:p w:rsidR="00E80B14" w:rsidRDefault="00E07B23">
      <w:pPr>
        <w:pStyle w:val="30"/>
        <w:framePr w:w="10766" w:h="14703" w:hRule="exact" w:wrap="none" w:vAnchor="page" w:hAnchor="page" w:x="3071" w:y="4539"/>
        <w:shd w:val="clear" w:color="auto" w:fill="auto"/>
        <w:ind w:left="20"/>
      </w:pPr>
      <w:r>
        <w:rPr>
          <w:rStyle w:val="39"/>
          <w:b/>
          <w:bCs/>
        </w:rPr>
        <w:t>Народное музыкальное творчество</w:t>
      </w:r>
    </w:p>
    <w:p w:rsidR="00E80B14" w:rsidRDefault="00E07B23">
      <w:pPr>
        <w:pStyle w:val="9"/>
        <w:framePr w:w="10766" w:h="14703" w:hRule="exact" w:wrap="none" w:vAnchor="page" w:hAnchor="page" w:x="3071" w:y="4539"/>
        <w:shd w:val="clear" w:color="auto" w:fill="auto"/>
        <w:spacing w:after="0"/>
        <w:ind w:left="20" w:right="280" w:firstLine="0"/>
      </w:pPr>
      <w:r>
        <w:t xml:space="preserve">Устное народное музыкальное творчество в развитии общей культуры народа. Характерные черты русской народной музыки. Основные жанры русской народной вокальной музыки. </w:t>
      </w:r>
      <w:r>
        <w:rPr>
          <w:rStyle w:val="0ptd"/>
        </w:rPr>
        <w:t xml:space="preserve">Различные исполнительские типы художественного общения (хоровое, соревновательное, сказителъное). </w:t>
      </w:r>
      <w:r>
        <w:t>Музыкальный фольклор народов России. Знакомство с музыкальной культурой, народным музыкальным творчеством своего региона. Истоки и интонационное своеобразие, музыкального фольклора разных стран.</w:t>
      </w:r>
    </w:p>
    <w:p w:rsidR="00E80B14" w:rsidRDefault="00E07B23">
      <w:pPr>
        <w:pStyle w:val="30"/>
        <w:framePr w:w="10766" w:h="14703" w:hRule="exact" w:wrap="none" w:vAnchor="page" w:hAnchor="page" w:x="3071" w:y="4539"/>
        <w:shd w:val="clear" w:color="auto" w:fill="auto"/>
        <w:ind w:left="20"/>
      </w:pPr>
      <w:r>
        <w:rPr>
          <w:rStyle w:val="39"/>
          <w:b/>
          <w:bCs/>
        </w:rPr>
        <w:t xml:space="preserve">Русская музыка от эпохи средневековья до рубежа </w:t>
      </w:r>
      <w:r>
        <w:rPr>
          <w:rStyle w:val="3a"/>
          <w:b/>
          <w:bCs/>
        </w:rPr>
        <w:t>ХТХ</w:t>
      </w:r>
      <w:r>
        <w:rPr>
          <w:rStyle w:val="39"/>
          <w:b/>
          <w:bCs/>
        </w:rPr>
        <w:t>-ХХ вв.</w:t>
      </w:r>
    </w:p>
    <w:p w:rsidR="00E80B14" w:rsidRDefault="00E07B23">
      <w:pPr>
        <w:pStyle w:val="9"/>
        <w:framePr w:w="10766" w:h="14703" w:hRule="exact" w:wrap="none" w:vAnchor="page" w:hAnchor="page" w:x="3071" w:y="4539"/>
        <w:shd w:val="clear" w:color="auto" w:fill="auto"/>
        <w:spacing w:after="0"/>
        <w:ind w:left="20" w:right="280" w:firstLine="0"/>
      </w:pPr>
      <w:r>
        <w:t xml:space="preserve">Древнерусская духовная музыка. </w:t>
      </w:r>
      <w:r>
        <w:rPr>
          <w:rStyle w:val="0ptd"/>
        </w:rPr>
        <w:t xml:space="preserve">Знаменный распев как основа древнерусской храмовой музыки. </w:t>
      </w:r>
      <w:r>
        <w:t xml:space="preserve">Основные жанры профессиональной музыки эпохи Просвещения: кант, хоровой концерт, литургия. Формирование русской классической музыкальной школы (М.И. Глинка). Обращение композиторов к народным истокам профессиональной музыки. Романтизм в русской музыке. Стилевые особенности в творчестве русских композиторов (М.И. Глинка, М.П. Мусоргский, А.П. Бородин, Н.А. Римский-Корсаков, П.И. Чайковский, С.В. Рахманинов). Роль фольклора в становлении профессионального музыкального искусства. Духовная музыка русских композиторов. Традиции русской музыкальной классики, стилевые черты русской классической музыкальной школы. </w:t>
      </w:r>
      <w:r>
        <w:rPr>
          <w:rStyle w:val="ab"/>
        </w:rPr>
        <w:t xml:space="preserve">Зарубежная музыка от эпохи средневековья до рубежа </w:t>
      </w:r>
      <w:r>
        <w:rPr>
          <w:rStyle w:val="af0"/>
        </w:rPr>
        <w:t>ХТХ</w:t>
      </w:r>
      <w:r>
        <w:rPr>
          <w:rStyle w:val="ab"/>
        </w:rPr>
        <w:t>-ХХ вв.</w:t>
      </w:r>
    </w:p>
    <w:p w:rsidR="00E80B14" w:rsidRDefault="00E07B23">
      <w:pPr>
        <w:pStyle w:val="9"/>
        <w:framePr w:w="10766" w:h="14703" w:hRule="exact" w:wrap="none" w:vAnchor="page" w:hAnchor="page" w:x="3071" w:y="4539"/>
        <w:shd w:val="clear" w:color="auto" w:fill="auto"/>
        <w:spacing w:after="0"/>
        <w:ind w:left="20" w:right="280" w:firstLine="0"/>
      </w:pPr>
      <w:r>
        <w:t xml:space="preserve">Средневековая духовная музыка: григорианский хорал. Жанры зарубежной духовной и светской музыки в эпохи Возрождения и Барокко (мадригал, мотет, фуга, месса, реквием, шансон). И.С. Бах - выдающийся музыкант эпохи Барокко. Венская классическая школа (И. Гайдн, В. Моцарт, Л. Бетховен). Творчество композиторов-романтиков Ф. Шопен, Ф. Лист, Р. Шуман, ФШуберт, Э. Григ). Оперный жанр в творчестве композиторов XIX века (Ж. Бизе, Дж. Верди). Основные жанры светской музыки (соната, симфония, камерно-инструментальная и вокальная музыка, опера, балет). </w:t>
      </w:r>
      <w:r>
        <w:rPr>
          <w:rStyle w:val="0ptd"/>
        </w:rPr>
        <w:t>Развитие жанров светской музыки</w:t>
      </w:r>
      <w:r>
        <w:t xml:space="preserve"> Основные жанры светской музыки XIX века (соната, симфония, камерно-инструментальная и вокальная музыка, опера, балет). </w:t>
      </w:r>
      <w:r>
        <w:rPr>
          <w:rStyle w:val="0ptd"/>
        </w:rPr>
        <w:t>Развитие жанров светской музыки (камерная инструментальная и вокальная музыка, концерт, симфония, опера, балет).</w:t>
      </w:r>
    </w:p>
    <w:p w:rsidR="00E80B14" w:rsidRDefault="00E07B23">
      <w:pPr>
        <w:pStyle w:val="30"/>
        <w:framePr w:w="10766" w:h="14703" w:hRule="exact" w:wrap="none" w:vAnchor="page" w:hAnchor="page" w:x="3071" w:y="4539"/>
        <w:shd w:val="clear" w:color="auto" w:fill="auto"/>
        <w:ind w:left="20"/>
      </w:pPr>
      <w:r>
        <w:rPr>
          <w:rStyle w:val="39"/>
          <w:b/>
          <w:bCs/>
        </w:rPr>
        <w:t>Русская и зарубежная музыкальная культура XX в.</w:t>
      </w:r>
    </w:p>
    <w:p w:rsidR="00E80B14" w:rsidRDefault="00E07B23">
      <w:pPr>
        <w:pStyle w:val="9"/>
        <w:framePr w:w="10766" w:h="14703" w:hRule="exact" w:wrap="none" w:vAnchor="page" w:hAnchor="page" w:x="3071" w:y="4539"/>
        <w:shd w:val="clear" w:color="auto" w:fill="auto"/>
        <w:spacing w:after="0"/>
        <w:ind w:left="20" w:right="280" w:firstLine="0"/>
      </w:pPr>
      <w:r>
        <w:t xml:space="preserve">Знакомство с творчеством всемирно известных отечественных композиторов (И.Ф. Стравинский, С.С. Прокофьев, Д.Д. Шостакович, Г.В. Свиридов, Р. Щедрин, </w:t>
      </w:r>
      <w:r>
        <w:rPr>
          <w:rStyle w:val="0ptd"/>
        </w:rPr>
        <w:t>А.И. Хачатурян, А.Г. Шнитке)</w:t>
      </w:r>
      <w:r>
        <w:t xml:space="preserve"> и зарубежных композиторов XX столетия (К. Дебюсси, </w:t>
      </w:r>
      <w:r>
        <w:rPr>
          <w:rStyle w:val="0ptd"/>
        </w:rPr>
        <w:t>К. Орф, М. Равель, Б. Бриттен, А. Шенберг).</w:t>
      </w:r>
      <w:r>
        <w:t xml:space="preserve"> Многообразие стилей в отечественной и зарубежной музыке XX века (импрессионизм). Джаз: спиричуэл, блюз, симфоджаз - наиболее яркие композиторы и исполнители. Отечественные и зарубежные композиторы-песенники XX столетия. Обобщенное представление о современной музыке, ее разнообразии и характерных признаках. Авторская песня: прошлое и настоящее. Рок- музыка и ее отдельные направления (рок-опера, рок-н-ролл.). Мюзикл. Электронная музыка. Современные технологии записи и воспроизведениямузыки.</w:t>
      </w:r>
    </w:p>
    <w:p w:rsidR="00E80B14" w:rsidRDefault="00E07B23">
      <w:pPr>
        <w:pStyle w:val="30"/>
        <w:framePr w:w="10766" w:h="14703" w:hRule="exact" w:wrap="none" w:vAnchor="page" w:hAnchor="page" w:x="3071" w:y="4539"/>
        <w:shd w:val="clear" w:color="auto" w:fill="auto"/>
        <w:ind w:left="20"/>
      </w:pPr>
      <w:r>
        <w:rPr>
          <w:rStyle w:val="39"/>
          <w:b/>
          <w:bCs/>
        </w:rPr>
        <w:t>Современная музыкальная жизнь</w:t>
      </w:r>
    </w:p>
    <w:p w:rsidR="00E80B14" w:rsidRDefault="00E07B23">
      <w:pPr>
        <w:pStyle w:val="9"/>
        <w:framePr w:w="10766" w:h="14703" w:hRule="exact" w:wrap="none" w:vAnchor="page" w:hAnchor="page" w:x="3071" w:y="4539"/>
        <w:shd w:val="clear" w:color="auto" w:fill="auto"/>
        <w:spacing w:after="0"/>
        <w:ind w:left="20" w:right="280" w:firstLine="0"/>
      </w:pPr>
      <w:r>
        <w:t>Панорама современной музыкальной жизни в России и за рубежом: концерты, конкурсы и фестивали (современной и классической музыки).Наследиевыдающихся отечественных (Ф.И. Шаляпин, Д.Ф. Ойстрах, А.В. Свешников; Д.А. Хворостовский, А.Ю. Нетребко, В.Т. Спиваков, Н.Л. Луганский, Д.Л. Мацуев и др.) и зарубежных исполнителей(Э. Карузо, М. Каллас; . Паваротти, М. Кабалье, В. Клиберн, В. Кельмпфф и др.) классической музыки. Современные выдающиеся, композиторы, вокальные исполнители и инструментальные коллективы. Всемирные центры музыкальной культуры и музыкального образования. Может ли современная музыка считаться классической? Классическая музыка в современныхобработках.</w:t>
      </w:r>
    </w:p>
    <w:p w:rsidR="00E80B14" w:rsidRDefault="00E07B23">
      <w:pPr>
        <w:pStyle w:val="30"/>
        <w:framePr w:w="10766" w:h="14703" w:hRule="exact" w:wrap="none" w:vAnchor="page" w:hAnchor="page" w:x="3071" w:y="4539"/>
        <w:shd w:val="clear" w:color="auto" w:fill="auto"/>
        <w:ind w:left="20"/>
      </w:pPr>
      <w:r>
        <w:rPr>
          <w:rStyle w:val="39"/>
          <w:b/>
          <w:bCs/>
        </w:rPr>
        <w:t>Значение музыки в жизни человека</w:t>
      </w:r>
    </w:p>
    <w:p w:rsidR="00E80B14" w:rsidRDefault="00E07B23">
      <w:pPr>
        <w:pStyle w:val="9"/>
        <w:framePr w:w="10766" w:h="14703" w:hRule="exact" w:wrap="none" w:vAnchor="page" w:hAnchor="page" w:x="3071" w:y="4539"/>
        <w:shd w:val="clear" w:color="auto" w:fill="auto"/>
        <w:spacing w:after="0"/>
        <w:ind w:left="20" w:right="280" w:firstLine="0"/>
      </w:pPr>
      <w:r>
        <w:t>Музыкальное искусство как воплощение жизненной красоты и жизненной правды. Стиль как отражение мироощущения композитора. Воздействие музыки на человека, ее роль в человеческом обществе. «Вечные» проблемы жизни в творчестве композиторов. Своеобразие видения картины мира в национальных музыкальных культурах Востока и Запада. Преобразующая сила музыки как вида искусства.</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30"/>
        <w:framePr w:w="10738" w:h="14401" w:hRule="exact" w:wrap="none" w:vAnchor="page" w:hAnchor="page" w:x="3085" w:y="4683"/>
        <w:numPr>
          <w:ilvl w:val="0"/>
          <w:numId w:val="165"/>
        </w:numPr>
        <w:shd w:val="clear" w:color="auto" w:fill="auto"/>
        <w:tabs>
          <w:tab w:val="left" w:pos="1676"/>
          <w:tab w:val="left" w:pos="1681"/>
        </w:tabs>
        <w:ind w:left="20"/>
      </w:pPr>
      <w:r>
        <w:rPr>
          <w:rStyle w:val="39"/>
          <w:b/>
          <w:bCs/>
        </w:rPr>
        <w:lastRenderedPageBreak/>
        <w:t>Технология</w:t>
      </w:r>
    </w:p>
    <w:p w:rsidR="00E80B14" w:rsidRDefault="00E07B23">
      <w:pPr>
        <w:pStyle w:val="30"/>
        <w:framePr w:w="10738" w:h="14401" w:hRule="exact" w:wrap="none" w:vAnchor="page" w:hAnchor="page" w:x="3085" w:y="4683"/>
        <w:shd w:val="clear" w:color="auto" w:fill="auto"/>
        <w:ind w:left="20"/>
      </w:pPr>
      <w:r>
        <w:rPr>
          <w:rStyle w:val="39"/>
          <w:b/>
          <w:bCs/>
        </w:rPr>
        <w:t>Цели и задачи технологического образования</w:t>
      </w:r>
    </w:p>
    <w:p w:rsidR="00E80B14" w:rsidRDefault="00E07B23">
      <w:pPr>
        <w:pStyle w:val="9"/>
        <w:framePr w:w="10738" w:h="14401" w:hRule="exact" w:wrap="none" w:vAnchor="page" w:hAnchor="page" w:x="3085" w:y="4683"/>
        <w:shd w:val="clear" w:color="auto" w:fill="auto"/>
        <w:spacing w:after="0"/>
        <w:ind w:left="20" w:right="320" w:firstLine="0"/>
      </w:pPr>
      <w:r>
        <w:t>Предметная область «Технология» является необходимым компонентом общего образования всех школьников, предоставляя им возможность применять на практике знания основ наук. Это фактически единственный школьный учебный курс, отражающий в своем содержании общие принципы преобразующей деятельности человека и все аспекты материальной культуры. Он направлен на овладение учащимися навыками конкретной предметно-преобразующей (а не виртуальной) деятельности, создание новых ценностей, что, несомненно, соответствует потребностям развития общества. В рамках «Технологии» происходит знакомство с миром профессий и ориентация школьников на работу в различных сферах общественного производства. Тем самым обеспечивается преемственность перехода учащихся от общего к профессиональному образованию и трудовойдеятельности.</w:t>
      </w:r>
    </w:p>
    <w:p w:rsidR="00E80B14" w:rsidRDefault="00E07B23">
      <w:pPr>
        <w:pStyle w:val="9"/>
        <w:framePr w:w="10738" w:h="14401" w:hRule="exact" w:wrap="none" w:vAnchor="page" w:hAnchor="page" w:x="3085" w:y="4683"/>
        <w:shd w:val="clear" w:color="auto" w:fill="auto"/>
        <w:spacing w:after="0"/>
        <w:ind w:left="20" w:right="320" w:firstLine="0"/>
      </w:pPr>
      <w:r>
        <w:t>Программа предмета «Технология» обеспечивает формирование у школьников технологического мышления. Схема технологического мышления (потребность - цель - способ - результат) позволяет наиболее органично решать задачи установления связей между образовательным и жизненным пространством, образовательными результатами, полученными при изучении различных предметных областей, а также собственными образовательными результатами (знаниями, умениями, универсальными учебными действиями и т. д.) и жизненными задачами. Кроме того, схема технологического мышления позволяет вводить в образовательный процесс ситуации, дающие опыт принятия прагматичных решений на основе собственных образовательных результатов, начиная от решения бытовых вопросов и заканчивая решением о направлениях продолжения образования, построением карьерных и жизненных планов. Таким образом, предметная область «Технология» позволяет формировать у обучающихся ресурс практических умений и опыта, необходимых для разумной организации собственной жизни, создает условия для развития инициативности, изобретательности, гибкостимышления.</w:t>
      </w:r>
    </w:p>
    <w:p w:rsidR="00E80B14" w:rsidRDefault="00E07B23">
      <w:pPr>
        <w:pStyle w:val="9"/>
        <w:framePr w:w="10738" w:h="14401" w:hRule="exact" w:wrap="none" w:vAnchor="page" w:hAnchor="page" w:x="3085" w:y="4683"/>
        <w:shd w:val="clear" w:color="auto" w:fill="auto"/>
        <w:spacing w:after="0"/>
        <w:ind w:left="20" w:right="320" w:firstLine="0"/>
      </w:pPr>
      <w:r>
        <w:t>Предмет «Технология» является базой, на которой может быть сформировано проектное мышление обучающихся. Проектная деятельность как способ преобразования реальности в соответствии с поставленной целью оказывается адекватным средством в ситуациях, когда сформировалась или выявлена в ближайшем окружении новая потребность, для которой в опыте обучающегося нет отработанной технологии целеполагания и построения способа достижения целей или имеется противоречие между представлениями о должном, в котором выявленная потребность удовлетворяется, и реальной ситуацией. Таким образом, в программу включено содержание, адекватное требованиям ФГОС к освоению обучающимися принципов и алгоритмов проектной деятельности.</w:t>
      </w:r>
    </w:p>
    <w:p w:rsidR="00E80B14" w:rsidRDefault="00E07B23">
      <w:pPr>
        <w:pStyle w:val="9"/>
        <w:framePr w:w="10738" w:h="14401" w:hRule="exact" w:wrap="none" w:vAnchor="page" w:hAnchor="page" w:x="3085" w:y="4683"/>
        <w:shd w:val="clear" w:color="auto" w:fill="auto"/>
        <w:spacing w:after="0"/>
        <w:ind w:left="20" w:right="320" w:firstLine="0"/>
      </w:pPr>
      <w:r>
        <w:t>Проектно-технологическое мышление может развиваться только с опорой на универсальные способы деятельности в сферах самоуправления и разрешения проблем, работы с информацией и коммуникации. Поэтому предмет «Технология» принимает на себя значительную долю деятельности образовательной организации по формированию универсальных учебных действий в той их части, в которой они описывают присвоенные способы деятельности, в равной мере применимые в учебных и жизненных ситуациях. В отношении задачи формирования регулятивных универсальных учебных действий «Технология» является базовой структурной составляющей учебного плана школы. Программа обеспечивает оперативное введение в образовательный процесс содержания, адекватно отражающего смену жизненных реалий, формирует пространство, на котором происходит сопоставление обучающимся собственных стремлений, полученного опыта учебной деятельности и информации, в первую очередь в отношении профессиональной ориентации.</w:t>
      </w:r>
    </w:p>
    <w:p w:rsidR="00E80B14" w:rsidRDefault="00E07B23">
      <w:pPr>
        <w:pStyle w:val="9"/>
        <w:framePr w:w="10738" w:h="14401" w:hRule="exact" w:wrap="none" w:vAnchor="page" w:hAnchor="page" w:x="3085" w:y="4683"/>
        <w:shd w:val="clear" w:color="auto" w:fill="auto"/>
        <w:spacing w:after="0"/>
        <w:ind w:left="20" w:firstLine="0"/>
      </w:pPr>
      <w:r>
        <w:t>Цели программы:</w:t>
      </w:r>
    </w:p>
    <w:p w:rsidR="00E80B14" w:rsidRDefault="00E07B23">
      <w:pPr>
        <w:pStyle w:val="9"/>
        <w:framePr w:w="10738" w:h="14401" w:hRule="exact" w:wrap="none" w:vAnchor="page" w:hAnchor="page" w:x="3085" w:y="4683"/>
        <w:numPr>
          <w:ilvl w:val="0"/>
          <w:numId w:val="166"/>
        </w:numPr>
        <w:shd w:val="clear" w:color="auto" w:fill="auto"/>
        <w:tabs>
          <w:tab w:val="left" w:pos="1201"/>
        </w:tabs>
        <w:spacing w:after="0"/>
        <w:ind w:left="20" w:right="320" w:firstLine="0"/>
      </w:pPr>
      <w:r>
        <w:t>Обеспечение понимания обучающимися сущности современных материальных, информационных и гуманитарных технологий и перспектив ихразвития.</w:t>
      </w:r>
    </w:p>
    <w:p w:rsidR="00E80B14" w:rsidRDefault="00E07B23">
      <w:pPr>
        <w:pStyle w:val="9"/>
        <w:framePr w:w="10738" w:h="14401" w:hRule="exact" w:wrap="none" w:vAnchor="page" w:hAnchor="page" w:x="3085" w:y="4683"/>
        <w:numPr>
          <w:ilvl w:val="0"/>
          <w:numId w:val="166"/>
        </w:numPr>
        <w:shd w:val="clear" w:color="auto" w:fill="auto"/>
        <w:tabs>
          <w:tab w:val="left" w:pos="1206"/>
        </w:tabs>
        <w:spacing w:after="0"/>
        <w:ind w:left="20" w:right="320" w:firstLine="0"/>
      </w:pPr>
      <w:r>
        <w:t>Формирование технологической культуры и проектно-технологического мышления обучающихся.</w:t>
      </w:r>
    </w:p>
    <w:p w:rsidR="00E80B14" w:rsidRDefault="00E07B23">
      <w:pPr>
        <w:pStyle w:val="9"/>
        <w:framePr w:w="10738" w:h="14401" w:hRule="exact" w:wrap="none" w:vAnchor="page" w:hAnchor="page" w:x="3085" w:y="4683"/>
        <w:numPr>
          <w:ilvl w:val="0"/>
          <w:numId w:val="166"/>
        </w:numPr>
        <w:shd w:val="clear" w:color="auto" w:fill="auto"/>
        <w:tabs>
          <w:tab w:val="left" w:pos="1201"/>
        </w:tabs>
        <w:spacing w:after="0"/>
        <w:ind w:left="20" w:right="320" w:firstLine="0"/>
      </w:pPr>
      <w:r>
        <w:t>Формирование информационной основы и персонального опыта, необходимых для определения обучающимся направлений своего дальнейшего образования в контекстепостроения</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10733" w:h="14751" w:hRule="exact" w:wrap="none" w:vAnchor="page" w:hAnchor="page" w:x="3087" w:y="4515"/>
        <w:shd w:val="clear" w:color="auto" w:fill="auto"/>
        <w:spacing w:after="0"/>
        <w:ind w:left="20" w:right="220" w:firstLine="0"/>
      </w:pPr>
      <w:r>
        <w:lastRenderedPageBreak/>
        <w:t>жизненных планов, в первую очередь, касающихся сферы и содержания будущей профессиональной деятельности.</w:t>
      </w:r>
    </w:p>
    <w:p w:rsidR="00E80B14" w:rsidRDefault="00E07B23">
      <w:pPr>
        <w:pStyle w:val="9"/>
        <w:framePr w:w="10733" w:h="14751" w:hRule="exact" w:wrap="none" w:vAnchor="page" w:hAnchor="page" w:x="3087" w:y="4515"/>
        <w:shd w:val="clear" w:color="auto" w:fill="auto"/>
        <w:spacing w:after="0"/>
        <w:ind w:left="20" w:right="220" w:firstLine="0"/>
      </w:pPr>
      <w:r>
        <w:t>Программа реализуется из расчета 2 часа в неделю в 5-7 классах, 1 час - в 8 классе, в 9 классе - за счет вариативной части учебного плана и внеурочной деятельности.</w:t>
      </w:r>
    </w:p>
    <w:p w:rsidR="00E80B14" w:rsidRDefault="00E07B23">
      <w:pPr>
        <w:pStyle w:val="9"/>
        <w:framePr w:w="10733" w:h="14751" w:hRule="exact" w:wrap="none" w:vAnchor="page" w:hAnchor="page" w:x="3087" w:y="4515"/>
        <w:shd w:val="clear" w:color="auto" w:fill="auto"/>
        <w:spacing w:after="0"/>
        <w:ind w:left="20" w:right="220" w:firstLine="0"/>
      </w:pPr>
      <w:r>
        <w:t>Основную часть содержания программы составляет деятельность обучающихся, направленная на создание и преобразование как материальных, так и информационных объектов. Важнейшую группу образовательных результатов составляет полученный и осмысленный обучающимися опыт практической деятельности. В урочное время деятельность обучающихся организуется как в индивидуальном, так и в групповом формате. Сопровождение со стороны педагога принимает форму прямого руководства, консультационного сопровождения или сводится к педагогическому наблюдению за деятельностью с последующей организацией анализа (рефлексии). Рекомендуется строить программу таким образом, чтобы объяснение учителя в той или иной форме составляло не более 0,2 урочного времени и не более 0,15 объема программы.</w:t>
      </w:r>
    </w:p>
    <w:p w:rsidR="00E80B14" w:rsidRDefault="00E07B23">
      <w:pPr>
        <w:pStyle w:val="9"/>
        <w:framePr w:w="10733" w:h="14751" w:hRule="exact" w:wrap="none" w:vAnchor="page" w:hAnchor="page" w:x="3087" w:y="4515"/>
        <w:shd w:val="clear" w:color="auto" w:fill="auto"/>
        <w:spacing w:after="0"/>
        <w:ind w:left="20" w:right="220" w:firstLine="0"/>
      </w:pPr>
      <w:r>
        <w:t>Подразумевается и значительная внеурочная активность обучающихся. Такое решение обусловлено задачами формирования учебной самостоятельности, высокой степенью ориентации на индивидуальные запросы и интересы обучающегося, ориентацией на особенность возраста как периода разнообразных «безответственных» проб.В рамках внеурочной деятельности активность обучающихся связана:</w:t>
      </w:r>
    </w:p>
    <w:p w:rsidR="00E80B14" w:rsidRDefault="00E07B23">
      <w:pPr>
        <w:pStyle w:val="9"/>
        <w:framePr w:w="10733" w:h="14751" w:hRule="exact" w:wrap="none" w:vAnchor="page" w:hAnchor="page" w:x="3087" w:y="4515"/>
        <w:numPr>
          <w:ilvl w:val="0"/>
          <w:numId w:val="164"/>
        </w:numPr>
        <w:shd w:val="clear" w:color="auto" w:fill="auto"/>
        <w:tabs>
          <w:tab w:val="left" w:pos="1201"/>
        </w:tabs>
        <w:spacing w:after="0"/>
        <w:ind w:left="20" w:right="220" w:firstLine="0"/>
      </w:pPr>
      <w:r>
        <w:t>с выполнением заданий на самостоятельную работу с информацией (формируется навык самостоятельной учебной работы, для обучающегося оказывается открыта большая номенклатура информационных ресурсов, чем это возможно на уроке, задания индивидуализируются по содержанию в рамках одного способа работы с информацией и общего тематическогополя);</w:t>
      </w:r>
    </w:p>
    <w:p w:rsidR="00E80B14" w:rsidRDefault="00E07B23">
      <w:pPr>
        <w:pStyle w:val="9"/>
        <w:framePr w:w="10733" w:h="14751" w:hRule="exact" w:wrap="none" w:vAnchor="page" w:hAnchor="page" w:x="3087" w:y="4515"/>
        <w:numPr>
          <w:ilvl w:val="0"/>
          <w:numId w:val="164"/>
        </w:numPr>
        <w:shd w:val="clear" w:color="auto" w:fill="auto"/>
        <w:tabs>
          <w:tab w:val="left" w:pos="1206"/>
        </w:tabs>
        <w:spacing w:after="0"/>
        <w:ind w:left="20" w:right="220" w:firstLine="0"/>
      </w:pPr>
      <w:r>
        <w:t>с проектной деятельностью (индивидуальные решения приводят к тому, что обучающиеся работают в разном темпе - они сами составляют планы, нуждаются в различном оборудовании, материалах, информации - в зависимости от выбранного способа деятельности, запланированного продукта, поставленнойцели);</w:t>
      </w:r>
    </w:p>
    <w:p w:rsidR="00E80B14" w:rsidRDefault="00E07B23">
      <w:pPr>
        <w:pStyle w:val="9"/>
        <w:framePr w:w="10733" w:h="14751" w:hRule="exact" w:wrap="none" w:vAnchor="page" w:hAnchor="page" w:x="3087" w:y="4515"/>
        <w:numPr>
          <w:ilvl w:val="0"/>
          <w:numId w:val="164"/>
        </w:numPr>
        <w:shd w:val="clear" w:color="auto" w:fill="auto"/>
        <w:tabs>
          <w:tab w:val="left" w:pos="1201"/>
        </w:tabs>
        <w:spacing w:after="0"/>
        <w:ind w:left="20" w:right="220" w:firstLine="0"/>
      </w:pPr>
      <w:r>
        <w:t>с реализационной частью образовательного путешествия (логистика школьного дня не позволит уложить это мероприятие в урок или в два последовательно стоящих в расписанииурока);</w:t>
      </w:r>
    </w:p>
    <w:p w:rsidR="00E80B14" w:rsidRDefault="00E07B23">
      <w:pPr>
        <w:pStyle w:val="9"/>
        <w:framePr w:w="10733" w:h="14751" w:hRule="exact" w:wrap="none" w:vAnchor="page" w:hAnchor="page" w:x="3087" w:y="4515"/>
        <w:numPr>
          <w:ilvl w:val="0"/>
          <w:numId w:val="164"/>
        </w:numPr>
        <w:shd w:val="clear" w:color="auto" w:fill="auto"/>
        <w:tabs>
          <w:tab w:val="left" w:pos="1206"/>
        </w:tabs>
        <w:spacing w:after="0"/>
        <w:ind w:left="20" w:right="220" w:firstLine="0"/>
      </w:pPr>
      <w:r>
        <w:t>с выполнением практических заданий, требующих наблюдения за окружающей действительностью или ее преобразования (на уроке обучающийся может получить лишь модель действительности).</w:t>
      </w:r>
    </w:p>
    <w:p w:rsidR="00E80B14" w:rsidRDefault="00E07B23">
      <w:pPr>
        <w:pStyle w:val="9"/>
        <w:framePr w:w="10733" w:h="14751" w:hRule="exact" w:wrap="none" w:vAnchor="page" w:hAnchor="page" w:x="3087" w:y="4515"/>
        <w:shd w:val="clear" w:color="auto" w:fill="auto"/>
        <w:spacing w:after="0"/>
        <w:ind w:left="20" w:firstLine="0"/>
      </w:pPr>
      <w:r>
        <w:t>Таким образом, формы внеурочной деятельности в рамках предметной области «Технология»</w:t>
      </w:r>
    </w:p>
    <w:p w:rsidR="00E80B14" w:rsidRDefault="00E07B23">
      <w:pPr>
        <w:pStyle w:val="9"/>
        <w:framePr w:w="10733" w:h="14751" w:hRule="exact" w:wrap="none" w:vAnchor="page" w:hAnchor="page" w:x="3087" w:y="4515"/>
        <w:numPr>
          <w:ilvl w:val="0"/>
          <w:numId w:val="167"/>
        </w:numPr>
        <w:shd w:val="clear" w:color="auto" w:fill="auto"/>
        <w:tabs>
          <w:tab w:val="left" w:pos="279"/>
        </w:tabs>
        <w:spacing w:after="0"/>
        <w:ind w:left="20" w:right="220" w:firstLine="0"/>
      </w:pPr>
      <w:r>
        <w:t>это проектная деятельность обучающихся, экскурсии, домашние задания и краткосрочные курсы дополнительного образования (или мастер-классы, не более 17 часов), позволяющие освоить конкретную материальную или информационную технологию, необходимую для изготовления продукта в проекте обучающегося, актуального на момент прохождениякурса.</w:t>
      </w:r>
    </w:p>
    <w:p w:rsidR="00E80B14" w:rsidRDefault="00E07B23">
      <w:pPr>
        <w:pStyle w:val="9"/>
        <w:framePr w:w="10733" w:h="14751" w:hRule="exact" w:wrap="none" w:vAnchor="page" w:hAnchor="page" w:x="3087" w:y="4515"/>
        <w:shd w:val="clear" w:color="auto" w:fill="auto"/>
        <w:spacing w:after="0"/>
        <w:ind w:left="20" w:right="220" w:firstLine="0"/>
      </w:pPr>
      <w:r>
        <w:t>В соответствии с целями выстроено содержание деятельности в структуре трех блоков, обеспечивая получение заявленных результатов.</w:t>
      </w:r>
    </w:p>
    <w:p w:rsidR="00E80B14" w:rsidRDefault="00E07B23">
      <w:pPr>
        <w:pStyle w:val="9"/>
        <w:framePr w:w="10733" w:h="14751" w:hRule="exact" w:wrap="none" w:vAnchor="page" w:hAnchor="page" w:x="3087" w:y="4515"/>
        <w:shd w:val="clear" w:color="auto" w:fill="auto"/>
        <w:spacing w:after="0"/>
        <w:ind w:left="20" w:right="220" w:firstLine="0"/>
      </w:pPr>
      <w:r>
        <w:rPr>
          <w:rStyle w:val="ab"/>
        </w:rPr>
        <w:t xml:space="preserve">Первый блок </w:t>
      </w:r>
      <w:r>
        <w:t>включает содержание, позволяющее ввести обучающихся в контекст современных материальных и информационных технологий, показывающее технологическую эволюцию человечества, ее закономерности, технологические тренды ближайших десятилетий.</w:t>
      </w:r>
    </w:p>
    <w:p w:rsidR="00E80B14" w:rsidRDefault="00E07B23">
      <w:pPr>
        <w:pStyle w:val="9"/>
        <w:framePr w:w="10733" w:h="14751" w:hRule="exact" w:wrap="none" w:vAnchor="page" w:hAnchor="page" w:x="3087" w:y="4515"/>
        <w:shd w:val="clear" w:color="auto" w:fill="auto"/>
        <w:spacing w:after="0"/>
        <w:ind w:left="20" w:right="220" w:firstLine="0"/>
      </w:pPr>
      <w:r>
        <w:t>Предмет Информатика, в отличие от раздела «Информационные технологии» выступает как область знаний, формирующая принципы и закономерности поведения информационных систем, которые используются при построении информационныхтехнологий в обеспечение различных сфер человеческой деятельности.</w:t>
      </w:r>
    </w:p>
    <w:p w:rsidR="00E80B14" w:rsidRDefault="00E07B23">
      <w:pPr>
        <w:pStyle w:val="9"/>
        <w:framePr w:w="10733" w:h="14751" w:hRule="exact" w:wrap="none" w:vAnchor="page" w:hAnchor="page" w:x="3087" w:y="4515"/>
        <w:shd w:val="clear" w:color="auto" w:fill="auto"/>
        <w:spacing w:after="0"/>
        <w:ind w:left="20" w:right="220" w:firstLine="0"/>
      </w:pPr>
      <w:r>
        <w:rPr>
          <w:rStyle w:val="ab"/>
        </w:rPr>
        <w:t xml:space="preserve">Второй блок </w:t>
      </w:r>
      <w:r>
        <w:t>содержания позволяет обучающемуся получить опыт персонифицированного действия в рамках применения и разработки технологических решений, изучения и мониторинга эволюции потребностей.</w:t>
      </w:r>
    </w:p>
    <w:p w:rsidR="00E80B14" w:rsidRDefault="00E07B23">
      <w:pPr>
        <w:pStyle w:val="9"/>
        <w:framePr w:w="10733" w:h="14751" w:hRule="exact" w:wrap="none" w:vAnchor="page" w:hAnchor="page" w:x="3087" w:y="4515"/>
        <w:shd w:val="clear" w:color="auto" w:fill="auto"/>
        <w:spacing w:after="0"/>
        <w:ind w:left="20" w:right="220" w:firstLine="0"/>
      </w:pPr>
      <w:r>
        <w:t>Содержание блока 2 организовано таким образом, чтобы формировать универсальные учебные действия обучающихся, в первую очередь, регулятивные (работа по инструкции, анализ ситуации, постановка цели и задач, планирование деятельности и ресурсов, планирование и осуществление текущего контроля деятельности, оценка результата и продукта деятельности) и коммуникативные (письменная коммуникация, публичное выступление, продуктивное групповое взаимодействие).</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10728" w:h="14683" w:hRule="exact" w:wrap="none" w:vAnchor="page" w:hAnchor="page" w:x="3090" w:y="4547"/>
        <w:shd w:val="clear" w:color="auto" w:fill="auto"/>
        <w:spacing w:after="0"/>
        <w:ind w:left="20" w:right="260" w:firstLine="0"/>
      </w:pPr>
      <w:r>
        <w:lastRenderedPageBreak/>
        <w:t>Базовыми образовательными технологиями, обеспечивающими работу с содержанием блока 2, являются технологии проектной деятельности.</w:t>
      </w:r>
    </w:p>
    <w:p w:rsidR="00E80B14" w:rsidRDefault="00E07B23">
      <w:pPr>
        <w:pStyle w:val="9"/>
        <w:framePr w:w="10728" w:h="14683" w:hRule="exact" w:wrap="none" w:vAnchor="page" w:hAnchor="page" w:x="3090" w:y="4547"/>
        <w:shd w:val="clear" w:color="auto" w:fill="auto"/>
        <w:spacing w:after="0"/>
        <w:ind w:left="20" w:firstLine="0"/>
      </w:pPr>
      <w:r>
        <w:t>Блок 2 реализуется в следующих организационных формах:</w:t>
      </w:r>
    </w:p>
    <w:p w:rsidR="00E80B14" w:rsidRDefault="00E07B23">
      <w:pPr>
        <w:pStyle w:val="9"/>
        <w:framePr w:w="10728" w:h="14683" w:hRule="exact" w:wrap="none" w:vAnchor="page" w:hAnchor="page" w:x="3090" w:y="4547"/>
        <w:shd w:val="clear" w:color="auto" w:fill="auto"/>
        <w:spacing w:after="0"/>
        <w:ind w:left="20" w:right="260" w:firstLine="0"/>
      </w:pPr>
      <w:r>
        <w:t>теоретическое обучение и формирование информационной основы проектной деятельности - в рамках урочнойдеятельности;</w:t>
      </w:r>
    </w:p>
    <w:p w:rsidR="00E80B14" w:rsidRDefault="00E07B23">
      <w:pPr>
        <w:pStyle w:val="9"/>
        <w:framePr w:w="10728" w:h="14683" w:hRule="exact" w:wrap="none" w:vAnchor="page" w:hAnchor="page" w:x="3090" w:y="4547"/>
        <w:shd w:val="clear" w:color="auto" w:fill="auto"/>
        <w:spacing w:after="0"/>
        <w:ind w:left="20" w:right="260" w:firstLine="0"/>
      </w:pPr>
      <w:r>
        <w:t>практические работы в средах моделирования и конструирования - в рамках урочной деятельности; проектная деятельность в рамках урочной и внеурочной деятельности.</w:t>
      </w:r>
    </w:p>
    <w:p w:rsidR="00E80B14" w:rsidRDefault="00E07B23">
      <w:pPr>
        <w:pStyle w:val="9"/>
        <w:framePr w:w="10728" w:h="14683" w:hRule="exact" w:wrap="none" w:vAnchor="page" w:hAnchor="page" w:x="3090" w:y="4547"/>
        <w:shd w:val="clear" w:color="auto" w:fill="auto"/>
        <w:spacing w:after="0"/>
        <w:ind w:left="20" w:right="260" w:firstLine="0"/>
      </w:pPr>
      <w:r>
        <w:rPr>
          <w:rStyle w:val="ab"/>
        </w:rPr>
        <w:t xml:space="preserve">Третий блок </w:t>
      </w:r>
      <w:r>
        <w:t>содержания обеспечивает обучающегося информацией о профессиональной деятельности, в контексте современных производственных технологий; производящих отраслях конкретного региона, региональных рынках труда; законах, которым подчиняется развитие трудовых ресурсов современного общества, а также позволяет сформировать ситуации, в которых обучающийся получает возможность социально-профессиональных проб и опыт принятия и обоснования собственных решений.</w:t>
      </w:r>
    </w:p>
    <w:p w:rsidR="00E80B14" w:rsidRDefault="00E07B23">
      <w:pPr>
        <w:pStyle w:val="9"/>
        <w:framePr w:w="10728" w:h="14683" w:hRule="exact" w:wrap="none" w:vAnchor="page" w:hAnchor="page" w:x="3090" w:y="4547"/>
        <w:shd w:val="clear" w:color="auto" w:fill="auto"/>
        <w:spacing w:after="0"/>
        <w:ind w:left="20" w:right="260" w:firstLine="0"/>
      </w:pPr>
      <w:r>
        <w:t>Содержание блока 3 организовано таким образом, чтобы позволить формировать универсальные учебные действия обучающихся, в первую очередь личностные (оценка внутренних ресурсов, принятие ответственного решения, планирование собственного продвижения) и учебные (обработка информации: анализ и прогнозирование, извлечение информации из первичных источников), включает общие вопросы планирования профессионального образования и профессиональной карьеры, анализа территориального рынка труда, а также индивидуальные программы образовательных путешествий и широкую номенклатурукраткосрочных курсов, призванных стать для обучающихся ситуацией пробы в определенных видах деятельности и / или в оперировании с определенными объектами воздействия.</w:t>
      </w:r>
    </w:p>
    <w:p w:rsidR="00E80B14" w:rsidRDefault="00E07B23">
      <w:pPr>
        <w:pStyle w:val="9"/>
        <w:framePr w:w="10728" w:h="14683" w:hRule="exact" w:wrap="none" w:vAnchor="page" w:hAnchor="page" w:x="3090" w:y="4547"/>
        <w:shd w:val="clear" w:color="auto" w:fill="auto"/>
        <w:spacing w:after="0"/>
        <w:ind w:left="20" w:right="260" w:firstLine="0"/>
      </w:pPr>
      <w:r>
        <w:t>Все блоки содержания связаны между собой: результаты работ в рамках одного блока служат исходным продуктом для постановки задач в другом - от информирования через моделирование элементов технологий и ситуацийк реальным технологическим системам и производствам, способам их обслуживания и устройствомотношений работника и работодателя.</w:t>
      </w:r>
    </w:p>
    <w:p w:rsidR="00E80B14" w:rsidRDefault="00E07B23">
      <w:pPr>
        <w:pStyle w:val="30"/>
        <w:framePr w:w="10728" w:h="14683" w:hRule="exact" w:wrap="none" w:vAnchor="page" w:hAnchor="page" w:x="3090" w:y="4547"/>
        <w:shd w:val="clear" w:color="auto" w:fill="auto"/>
        <w:ind w:left="20" w:right="260"/>
      </w:pPr>
      <w:r>
        <w:rPr>
          <w:rStyle w:val="39"/>
          <w:b/>
          <w:bCs/>
        </w:rPr>
        <w:t>Современные материальные, информационные и гуманитарные технологии и перспективы их развития</w:t>
      </w:r>
    </w:p>
    <w:p w:rsidR="00E80B14" w:rsidRDefault="00E07B23">
      <w:pPr>
        <w:pStyle w:val="9"/>
        <w:framePr w:w="10728" w:h="14683" w:hRule="exact" w:wrap="none" w:vAnchor="page" w:hAnchor="page" w:x="3090" w:y="4547"/>
        <w:shd w:val="clear" w:color="auto" w:fill="auto"/>
        <w:spacing w:after="0"/>
        <w:ind w:left="20" w:right="260" w:firstLine="0"/>
      </w:pPr>
      <w:r>
        <w:t>Потребности и технологии. Потребности. Иерархия потребностей. Общественные потребности. Потребности и цели. Развитие потребностей и развитие технологий. Реклама. Принципы организации рекламы. Способы воздействия рекламы на потребителя и его потребности. Понятие технологии. Цикл жизни технологии. Материальные технологии, информационные технологии, социальные технологии.</w:t>
      </w:r>
    </w:p>
    <w:p w:rsidR="00E80B14" w:rsidRDefault="00E07B23">
      <w:pPr>
        <w:pStyle w:val="9"/>
        <w:framePr w:w="10728" w:h="14683" w:hRule="exact" w:wrap="none" w:vAnchor="page" w:hAnchor="page" w:x="3090" w:y="4547"/>
        <w:shd w:val="clear" w:color="auto" w:fill="auto"/>
        <w:spacing w:after="0"/>
        <w:ind w:left="20" w:right="260" w:firstLine="0"/>
      </w:pPr>
      <w:r>
        <w:t>История развития технологий. Источники развития технологий: эволюция потребностей, практический опыт, научное знание, технологизация научных идей. Развитие технологий и проблемы антропогенного воздействия на окружающую среду. Технологии и мировое хозяйство. Закономерности технологического развития.</w:t>
      </w:r>
    </w:p>
    <w:p w:rsidR="00E80B14" w:rsidRDefault="00E07B23">
      <w:pPr>
        <w:pStyle w:val="9"/>
        <w:framePr w:w="10728" w:h="14683" w:hRule="exact" w:wrap="none" w:vAnchor="page" w:hAnchor="page" w:x="3090" w:y="4547"/>
        <w:shd w:val="clear" w:color="auto" w:fill="auto"/>
        <w:spacing w:after="0"/>
        <w:ind w:left="20" w:right="260" w:firstLine="0"/>
      </w:pPr>
      <w:r>
        <w:t>Технологический процесс, его параметры, сырье, ресурсы, результат. Виды ресурсов. Способы получения ресурсов. Взаимозаменяемость ресурсов. Ограниченность ресурсов. Условия реализации технологического процесса. Побочные эффекты реализации технологического процесса. Технология в контексте производства.</w:t>
      </w:r>
    </w:p>
    <w:p w:rsidR="00E80B14" w:rsidRDefault="00E07B23">
      <w:pPr>
        <w:pStyle w:val="9"/>
        <w:framePr w:w="10728" w:h="14683" w:hRule="exact" w:wrap="none" w:vAnchor="page" w:hAnchor="page" w:x="3090" w:y="4547"/>
        <w:shd w:val="clear" w:color="auto" w:fill="auto"/>
        <w:spacing w:after="0"/>
        <w:ind w:left="20" w:right="260" w:firstLine="0"/>
      </w:pPr>
      <w:r>
        <w:t>Технологическая система как средство для удовлетворения базовых и социальных нужд человека. Входы и выходы технологической системы. Управление в технологических системах. Обратная связь. Развитие технологических систем и последовательная передача функций управления и контроля от человека технологической системе. Робототехника. Системы автоматического управления. Программирование работы устройств.</w:t>
      </w:r>
    </w:p>
    <w:p w:rsidR="00E80B14" w:rsidRDefault="00E07B23">
      <w:pPr>
        <w:pStyle w:val="9"/>
        <w:framePr w:w="10728" w:h="14683" w:hRule="exact" w:wrap="none" w:vAnchor="page" w:hAnchor="page" w:x="3090" w:y="4547"/>
        <w:shd w:val="clear" w:color="auto" w:fill="auto"/>
        <w:spacing w:after="0"/>
        <w:ind w:left="20" w:right="260" w:firstLine="0"/>
      </w:pPr>
      <w:r>
        <w:t>Производственные технологии. Промышленные технологии. Технологии сельского хозяйства. Технологии возведения, ремонта и содержания зданий и сооружений.</w:t>
      </w:r>
    </w:p>
    <w:p w:rsidR="00E80B14" w:rsidRDefault="00E07B23">
      <w:pPr>
        <w:pStyle w:val="9"/>
        <w:framePr w:w="10728" w:h="14683" w:hRule="exact" w:wrap="none" w:vAnchor="page" w:hAnchor="page" w:x="3090" w:y="4547"/>
        <w:shd w:val="clear" w:color="auto" w:fill="auto"/>
        <w:spacing w:after="0"/>
        <w:ind w:left="20" w:right="260" w:firstLine="0"/>
      </w:pPr>
      <w:r>
        <w:t>Производство, преобразование, распределение, накопление и передача энергии как технология. Использование энергии: механической, электрической, тепловой, гидравлической. Машины для преобразования энергии. Устройства для накопления энергии. Устройства для передачи энергии. Потеря энергии. Последствия потери энергии для экономики и экологии. Пути сокращения потерь энергии. Альтернативные источникиэнергии.</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10747" w:h="14405" w:hRule="exact" w:wrap="none" w:vAnchor="page" w:hAnchor="page" w:x="3080" w:y="4686"/>
        <w:shd w:val="clear" w:color="auto" w:fill="auto"/>
        <w:spacing w:after="0"/>
        <w:ind w:left="20" w:right="340" w:firstLine="0"/>
      </w:pPr>
      <w:r>
        <w:lastRenderedPageBreak/>
        <w:t>Автоматизация производства. Производственные технологии автоматизированного производства. Материалы, изменившие мир. Технологии получения материалов. Современные материалы: многофункциональные материалы, возобновляемые материалы (биоматериалы), пластики и керамика как альтернатива металлам, новые перспективы применения металлов, пористые металлы.</w:t>
      </w:r>
    </w:p>
    <w:p w:rsidR="00E80B14" w:rsidRDefault="00E07B23">
      <w:pPr>
        <w:pStyle w:val="9"/>
        <w:framePr w:w="10747" w:h="14405" w:hRule="exact" w:wrap="none" w:vAnchor="page" w:hAnchor="page" w:x="3080" w:y="4686"/>
        <w:shd w:val="clear" w:color="auto" w:fill="auto"/>
        <w:spacing w:after="0"/>
        <w:ind w:left="20" w:right="340" w:firstLine="0"/>
        <w:jc w:val="both"/>
      </w:pPr>
      <w:r>
        <w:t>Технологии получения и обработки материалов с заданными свойствами (закалка, сплавы, обработка поверхности (бомбардировка и т. п.), порошковая металлургия, композитные материалы, технологии синтеза. Биотехнологии.</w:t>
      </w:r>
    </w:p>
    <w:p w:rsidR="00E80B14" w:rsidRDefault="00E07B23">
      <w:pPr>
        <w:pStyle w:val="9"/>
        <w:framePr w:w="10747" w:h="14405" w:hRule="exact" w:wrap="none" w:vAnchor="page" w:hAnchor="page" w:x="3080" w:y="4686"/>
        <w:shd w:val="clear" w:color="auto" w:fill="auto"/>
        <w:tabs>
          <w:tab w:val="left" w:pos="2161"/>
        </w:tabs>
        <w:spacing w:after="0"/>
        <w:ind w:left="20" w:firstLine="0"/>
      </w:pPr>
      <w:r>
        <w:t>Специфика</w:t>
      </w:r>
      <w:r>
        <w:tab/>
        <w:t>социальных технологий. Технологии работы с общественным мнением.</w:t>
      </w:r>
    </w:p>
    <w:p w:rsidR="00E80B14" w:rsidRDefault="00E07B23">
      <w:pPr>
        <w:pStyle w:val="9"/>
        <w:framePr w:w="10747" w:h="14405" w:hRule="exact" w:wrap="none" w:vAnchor="page" w:hAnchor="page" w:x="3080" w:y="4686"/>
        <w:shd w:val="clear" w:color="auto" w:fill="auto"/>
        <w:spacing w:after="0"/>
        <w:ind w:left="20" w:firstLine="0"/>
      </w:pPr>
      <w:r>
        <w:t>Социальные сети как технология. Технологии сферы услуг.</w:t>
      </w:r>
    </w:p>
    <w:p w:rsidR="00E80B14" w:rsidRDefault="00E07B23">
      <w:pPr>
        <w:pStyle w:val="9"/>
        <w:framePr w:w="10747" w:h="14405" w:hRule="exact" w:wrap="none" w:vAnchor="page" w:hAnchor="page" w:x="3080" w:y="4686"/>
        <w:shd w:val="clear" w:color="auto" w:fill="auto"/>
        <w:spacing w:after="0"/>
        <w:ind w:left="20" w:firstLine="0"/>
      </w:pPr>
      <w:r>
        <w:t>Современные промышленные технологии получения продуктов питания.</w:t>
      </w:r>
    </w:p>
    <w:p w:rsidR="00E80B14" w:rsidRDefault="00E07B23">
      <w:pPr>
        <w:pStyle w:val="9"/>
        <w:framePr w:w="10747" w:h="14405" w:hRule="exact" w:wrap="none" w:vAnchor="page" w:hAnchor="page" w:x="3080" w:y="4686"/>
        <w:shd w:val="clear" w:color="auto" w:fill="auto"/>
        <w:spacing w:after="0"/>
        <w:ind w:left="20" w:right="340" w:firstLine="0"/>
      </w:pPr>
      <w:r>
        <w:t>Современные информационные технологии. Потребности в перемещении людей и товаров, потребительские функции транспорта. Виды транспорта, история развития транспорта. Влияние транспорта на окружающую среду. Безопасность транспорта. Транспортная логистика.</w:t>
      </w:r>
    </w:p>
    <w:p w:rsidR="00E80B14" w:rsidRDefault="00E07B23">
      <w:pPr>
        <w:pStyle w:val="9"/>
        <w:framePr w:w="10747" w:h="14405" w:hRule="exact" w:wrap="none" w:vAnchor="page" w:hAnchor="page" w:x="3080" w:y="4686"/>
        <w:shd w:val="clear" w:color="auto" w:fill="auto"/>
        <w:spacing w:after="0"/>
        <w:ind w:left="20" w:firstLine="0"/>
      </w:pPr>
      <w:r>
        <w:t>Регулирование транспортныхпотоков</w:t>
      </w:r>
    </w:p>
    <w:p w:rsidR="00E80B14" w:rsidRDefault="00E07B23">
      <w:pPr>
        <w:pStyle w:val="9"/>
        <w:framePr w:w="10747" w:h="14405" w:hRule="exact" w:wrap="none" w:vAnchor="page" w:hAnchor="page" w:x="3080" w:y="4686"/>
        <w:shd w:val="clear" w:color="auto" w:fill="auto"/>
        <w:spacing w:after="0"/>
        <w:ind w:left="20" w:right="340" w:firstLine="0"/>
      </w:pPr>
      <w:r>
        <w:t>Нанотехнологии: новые принципы получения материалов и продуктов с заданными свойствами. Электроника (фотоника). Квантовые компьютеры. Развитие многофункциональных ИТ- инструментов. Медицинские технологии. Тестирующие препараты. Локальная доставка препарата. Персонифицированная вакцина. Генная инженерия как технология ликвидации нежелательных наследуемых признаков. Создание генетических тестов. Создание органов и организмов с искусственной генетической программой.</w:t>
      </w:r>
    </w:p>
    <w:p w:rsidR="00E80B14" w:rsidRDefault="00E07B23">
      <w:pPr>
        <w:pStyle w:val="9"/>
        <w:framePr w:w="10747" w:h="14405" w:hRule="exact" w:wrap="none" w:vAnchor="page" w:hAnchor="page" w:x="3080" w:y="4686"/>
        <w:shd w:val="clear" w:color="auto" w:fill="auto"/>
        <w:spacing w:after="0"/>
        <w:ind w:left="20" w:right="340" w:firstLine="0"/>
      </w:pPr>
      <w:r>
        <w:t>Управление в современном производстве. Роль метрологии в современном производстве. Инновационные предприятия. Трансферт технологий.</w:t>
      </w:r>
    </w:p>
    <w:p w:rsidR="00E80B14" w:rsidRDefault="00E07B23">
      <w:pPr>
        <w:pStyle w:val="9"/>
        <w:framePr w:w="10747" w:h="14405" w:hRule="exact" w:wrap="none" w:vAnchor="page" w:hAnchor="page" w:x="3080" w:y="4686"/>
        <w:shd w:val="clear" w:color="auto" w:fill="auto"/>
        <w:spacing w:after="0"/>
        <w:ind w:left="20" w:right="340" w:firstLine="0"/>
      </w:pPr>
      <w:r>
        <w:t>Осуществление мониторинга СМИ и ресурсов Интернета по вопросам формирования, продвижения и внедрения новых технологий, обслуживающих ту или иную группу потребностей или отнесенных к той или иной технологической стратегии Технологии в сфере быта.</w:t>
      </w:r>
    </w:p>
    <w:p w:rsidR="00E80B14" w:rsidRDefault="00E07B23">
      <w:pPr>
        <w:pStyle w:val="9"/>
        <w:framePr w:w="10747" w:h="14405" w:hRule="exact" w:wrap="none" w:vAnchor="page" w:hAnchor="page" w:x="3080" w:y="4686"/>
        <w:shd w:val="clear" w:color="auto" w:fill="auto"/>
        <w:spacing w:after="0"/>
        <w:ind w:left="20" w:right="340" w:firstLine="0"/>
      </w:pPr>
      <w:r>
        <w:t>Экология жилья. Технологии содержания жилья. Взаимодействие со службами ЖКХ. Хранение продовольственных и непродовольственных продуктов.</w:t>
      </w:r>
    </w:p>
    <w:p w:rsidR="00E80B14" w:rsidRDefault="00E07B23">
      <w:pPr>
        <w:pStyle w:val="9"/>
        <w:framePr w:w="10747" w:h="14405" w:hRule="exact" w:wrap="none" w:vAnchor="page" w:hAnchor="page" w:x="3080" w:y="4686"/>
        <w:shd w:val="clear" w:color="auto" w:fill="auto"/>
        <w:spacing w:after="0"/>
        <w:ind w:left="20" w:right="340" w:firstLine="0"/>
      </w:pPr>
      <w:r>
        <w:t>Энергетическое обеспечение нашего дома. Электроприборы. Бытовая техника и ее развитие. Освещение и освещенность, нормы освещенности в зависимости от назначения помещения. Отопление и тепловые потери. Энергосбережение в быту. Электробезопасность в быту и экология жилища.</w:t>
      </w:r>
    </w:p>
    <w:p w:rsidR="00E80B14" w:rsidRDefault="00E07B23">
      <w:pPr>
        <w:pStyle w:val="9"/>
        <w:framePr w:w="10747" w:h="14405" w:hRule="exact" w:wrap="none" w:vAnchor="page" w:hAnchor="page" w:x="3080" w:y="4686"/>
        <w:shd w:val="clear" w:color="auto" w:fill="auto"/>
        <w:spacing w:after="0"/>
        <w:ind w:left="20" w:firstLine="0"/>
      </w:pPr>
      <w:r>
        <w:t>Способы обработки продуктов питания и потребительские качества пищи.</w:t>
      </w:r>
    </w:p>
    <w:p w:rsidR="00E80B14" w:rsidRDefault="00E07B23">
      <w:pPr>
        <w:pStyle w:val="9"/>
        <w:framePr w:w="10747" w:h="14405" w:hRule="exact" w:wrap="none" w:vAnchor="page" w:hAnchor="page" w:x="3080" w:y="4686"/>
        <w:shd w:val="clear" w:color="auto" w:fill="auto"/>
        <w:spacing w:after="0"/>
        <w:ind w:left="20" w:firstLine="0"/>
      </w:pPr>
      <w:r>
        <w:t>Культура потребления: выбор продукта / услуги.</w:t>
      </w:r>
    </w:p>
    <w:p w:rsidR="00E80B14" w:rsidRDefault="00E07B23">
      <w:pPr>
        <w:pStyle w:val="30"/>
        <w:framePr w:w="10747" w:h="14405" w:hRule="exact" w:wrap="none" w:vAnchor="page" w:hAnchor="page" w:x="3080" w:y="4686"/>
        <w:shd w:val="clear" w:color="auto" w:fill="auto"/>
        <w:ind w:left="20" w:right="340"/>
      </w:pPr>
      <w:r>
        <w:rPr>
          <w:rStyle w:val="39"/>
          <w:b/>
          <w:bCs/>
        </w:rPr>
        <w:t>Формирование технологической культуры и проектно-технологического мышления обучающихся</w:t>
      </w:r>
    </w:p>
    <w:p w:rsidR="00E80B14" w:rsidRDefault="00E07B23">
      <w:pPr>
        <w:pStyle w:val="9"/>
        <w:framePr w:w="10747" w:h="14405" w:hRule="exact" w:wrap="none" w:vAnchor="page" w:hAnchor="page" w:x="3080" w:y="4686"/>
        <w:shd w:val="clear" w:color="auto" w:fill="auto"/>
        <w:spacing w:after="0"/>
        <w:ind w:left="20" w:right="340" w:firstLine="0"/>
      </w:pPr>
      <w:r>
        <w:t>Способы представления технической и технологической информации. Техническое задание. Технические условия. Эскизы и чертежи. Технологическая карта. Алгоритм. Инструкция. Описание систем и процессов с помощью блок-схем. Электрическая схема.</w:t>
      </w:r>
    </w:p>
    <w:p w:rsidR="00E80B14" w:rsidRDefault="00E07B23">
      <w:pPr>
        <w:pStyle w:val="9"/>
        <w:framePr w:w="10747" w:h="14405" w:hRule="exact" w:wrap="none" w:vAnchor="page" w:hAnchor="page" w:x="3080" w:y="4686"/>
        <w:shd w:val="clear" w:color="auto" w:fill="auto"/>
        <w:spacing w:after="0"/>
        <w:ind w:left="20" w:right="340" w:firstLine="0"/>
      </w:pPr>
      <w:r>
        <w:t>Техники проектирования, конструирования, моделирования. Способы выявления потребностей. Методы принятия решения. Анализ альтернативных ресурсов.</w:t>
      </w:r>
    </w:p>
    <w:p w:rsidR="00E80B14" w:rsidRDefault="00E07B23">
      <w:pPr>
        <w:pStyle w:val="9"/>
        <w:framePr w:w="10747" w:h="14405" w:hRule="exact" w:wrap="none" w:vAnchor="page" w:hAnchor="page" w:x="3080" w:y="4686"/>
        <w:shd w:val="clear" w:color="auto" w:fill="auto"/>
        <w:spacing w:after="0"/>
        <w:ind w:left="20" w:right="340" w:firstLine="0"/>
      </w:pPr>
      <w:r>
        <w:t>Порядок действий по сборке конструкции / механизма. Способы соединения деталей. Технологический узел. Понятие модели.</w:t>
      </w:r>
    </w:p>
    <w:p w:rsidR="00E80B14" w:rsidRDefault="00E07B23">
      <w:pPr>
        <w:pStyle w:val="9"/>
        <w:framePr w:w="10747" w:h="14405" w:hRule="exact" w:wrap="none" w:vAnchor="page" w:hAnchor="page" w:x="3080" w:y="4686"/>
        <w:shd w:val="clear" w:color="auto" w:fill="auto"/>
        <w:spacing w:after="0"/>
        <w:ind w:left="20" w:right="340" w:firstLine="0"/>
      </w:pPr>
      <w:r>
        <w:t xml:space="preserve">Логика проектирования технологической системы Модернизация изделия и создание нового изделия как виды проектирования технологической системы. Конструкции. Основные характеристики конструкций. Порядок действий по проектированию конструкции / механизма, удовлетворяющей(- его) заданным условиям. Моделирование. Функции моделей. Использование моделей в процессе проектирования технологической системы. Простые механизмы как часть технологических систем. </w:t>
      </w:r>
      <w:r>
        <w:rPr>
          <w:rStyle w:val="0ptd"/>
        </w:rPr>
        <w:t>Робототехника и среда конструирования.</w:t>
      </w:r>
      <w:r>
        <w:t xml:space="preserve"> Виды движения. Кинематические схемы Анализ и синтез как средства решения задачи. Техника проведения морфологического анализа. Логика построения и особенности разработки отдельных видов проектов: технологический проект, бизнес-проект (бизнес-план), инженерный проект, дизайн-проект, исследовательский проект,</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10738" w:h="13853" w:hRule="exact" w:wrap="none" w:vAnchor="page" w:hAnchor="page" w:x="3085" w:y="4407"/>
        <w:shd w:val="clear" w:color="auto" w:fill="auto"/>
        <w:spacing w:after="0"/>
        <w:ind w:left="20" w:right="220" w:firstLine="0"/>
      </w:pPr>
      <w:r>
        <w:lastRenderedPageBreak/>
        <w:t>социальный проект. Бюджет проекта. Фандрайзинг. Специфика фандрайзинга для разных типов проектов.</w:t>
      </w:r>
    </w:p>
    <w:p w:rsidR="00E80B14" w:rsidRDefault="00E07B23">
      <w:pPr>
        <w:pStyle w:val="9"/>
        <w:framePr w:w="10738" w:h="13853" w:hRule="exact" w:wrap="none" w:vAnchor="page" w:hAnchor="page" w:x="3085" w:y="4407"/>
        <w:shd w:val="clear" w:color="auto" w:fill="auto"/>
        <w:spacing w:after="0"/>
        <w:ind w:left="20" w:right="220" w:firstLine="0"/>
      </w:pPr>
      <w:r>
        <w:t>Способы продвижения продукта на рынке. Сегментация рынка. Позиционирование продукта. Маркетинговый план.</w:t>
      </w:r>
    </w:p>
    <w:p w:rsidR="00E80B14" w:rsidRDefault="00E07B23">
      <w:pPr>
        <w:pStyle w:val="9"/>
        <w:framePr w:w="10738" w:h="13853" w:hRule="exact" w:wrap="none" w:vAnchor="page" w:hAnchor="page" w:x="3085" w:y="4407"/>
        <w:shd w:val="clear" w:color="auto" w:fill="auto"/>
        <w:spacing w:after="0"/>
        <w:ind w:left="20" w:firstLine="0"/>
      </w:pPr>
      <w:r>
        <w:t>Опыт проектирования, конструирования, моделирования.</w:t>
      </w:r>
    </w:p>
    <w:p w:rsidR="00E80B14" w:rsidRDefault="00E07B23">
      <w:pPr>
        <w:pStyle w:val="9"/>
        <w:framePr w:w="10738" w:h="13853" w:hRule="exact" w:wrap="none" w:vAnchor="page" w:hAnchor="page" w:x="3085" w:y="4407"/>
        <w:shd w:val="clear" w:color="auto" w:fill="auto"/>
        <w:spacing w:after="0"/>
        <w:ind w:left="20" w:right="220" w:firstLine="0"/>
      </w:pPr>
      <w:r>
        <w:t>Составление программы изучения потребностей. Составление технического задания / спецификации задания на изготовление продукта, призванного удовлетворить выявленную потребность, но не удовлетворяемую в настоящее время потребность ближайшего социального окружения или его представителей.</w:t>
      </w:r>
    </w:p>
    <w:p w:rsidR="00E80B14" w:rsidRDefault="00E07B23">
      <w:pPr>
        <w:pStyle w:val="9"/>
        <w:framePr w:w="10738" w:h="13853" w:hRule="exact" w:wrap="none" w:vAnchor="page" w:hAnchor="page" w:x="3085" w:y="4407"/>
        <w:shd w:val="clear" w:color="auto" w:fill="auto"/>
        <w:spacing w:after="0"/>
        <w:ind w:left="20" w:right="220" w:firstLine="0"/>
      </w:pPr>
      <w:r>
        <w:t xml:space="preserve">Сборка моделей. Исследование характеристик конструкций. Проектирование и конструирование моделей по известному прототипу. Испытания, анализ, варианты модернизации. Модернизация продукта. Разработка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 Конструирование простых систем с обратной связью на основе техническихконструкторов. Составление карт простых механизмов, включая сборку действующей модели в среде образовательного конструктора. Построение модели механизма, состоящего из 4-5 простых механизмов по кинематической схеме. </w:t>
      </w:r>
      <w:r>
        <w:rPr>
          <w:rStyle w:val="0ptd"/>
        </w:rPr>
        <w:t>Модификация механизма на основе технической документации для получения заданных свойств (решения задачи) - моделирование с помощью конструктора или в виртуальной среде. Простейшие роботы.</w:t>
      </w:r>
    </w:p>
    <w:p w:rsidR="00E80B14" w:rsidRDefault="00E07B23">
      <w:pPr>
        <w:pStyle w:val="9"/>
        <w:framePr w:w="10738" w:h="13853" w:hRule="exact" w:wrap="none" w:vAnchor="page" w:hAnchor="page" w:x="3085" w:y="4407"/>
        <w:shd w:val="clear" w:color="auto" w:fill="auto"/>
        <w:spacing w:after="0"/>
        <w:ind w:left="20" w:right="220" w:firstLine="0"/>
      </w:pPr>
      <w:r>
        <w:t>Составление технологической карты известного технологического процесса. Апробация путей оптимизации технологического процесса.</w:t>
      </w:r>
    </w:p>
    <w:p w:rsidR="00E80B14" w:rsidRDefault="00E07B23">
      <w:pPr>
        <w:pStyle w:val="9"/>
        <w:framePr w:w="10738" w:h="13853" w:hRule="exact" w:wrap="none" w:vAnchor="page" w:hAnchor="page" w:x="3085" w:y="4407"/>
        <w:shd w:val="clear" w:color="auto" w:fill="auto"/>
        <w:spacing w:after="0"/>
        <w:ind w:left="20" w:right="220" w:firstLine="0"/>
      </w:pPr>
      <w:r>
        <w:t>Изготовление информационного продукта по заданному алгоритму. Изготовление продукта на основе технологической документации с применением элементарных (не требующих регулирования) рабочих инструментов (продукт и технология его изготовления - на выбор образовательного й организации).</w:t>
      </w:r>
    </w:p>
    <w:p w:rsidR="00E80B14" w:rsidRDefault="00E07B23">
      <w:pPr>
        <w:pStyle w:val="9"/>
        <w:framePr w:w="10738" w:h="13853" w:hRule="exact" w:wrap="none" w:vAnchor="page" w:hAnchor="page" w:x="3085" w:y="4407"/>
        <w:shd w:val="clear" w:color="auto" w:fill="auto"/>
        <w:spacing w:after="0"/>
        <w:ind w:left="20" w:right="220" w:firstLine="0"/>
      </w:pPr>
      <w:r>
        <w:t>Моделирование процесса управления в социальной системе (на примере элемента школьной жизни). Компьютерное моделирование, проведение виртуального эксперимента (на примере характеристик транспортного средства).</w:t>
      </w:r>
    </w:p>
    <w:p w:rsidR="00E80B14" w:rsidRDefault="00E07B23">
      <w:pPr>
        <w:pStyle w:val="9"/>
        <w:framePr w:w="10738" w:h="13853" w:hRule="exact" w:wrap="none" w:vAnchor="page" w:hAnchor="page" w:x="3085" w:y="4407"/>
        <w:shd w:val="clear" w:color="auto" w:fill="auto"/>
        <w:spacing w:after="0"/>
        <w:ind w:left="20" w:right="220" w:firstLine="0"/>
      </w:pPr>
      <w:r>
        <w:t>Разработка и создание изделия средствами учебного станка, управляемого программой компьютерного трехмерного проектирования. Автоматизированное производство на предприятиях нашего региона. Функции специалистов, занятых в производстве».</w:t>
      </w:r>
    </w:p>
    <w:p w:rsidR="00E80B14" w:rsidRDefault="00E07B23">
      <w:pPr>
        <w:pStyle w:val="9"/>
        <w:framePr w:w="10738" w:h="13853" w:hRule="exact" w:wrap="none" w:vAnchor="page" w:hAnchor="page" w:x="3085" w:y="4407"/>
        <w:shd w:val="clear" w:color="auto" w:fill="auto"/>
        <w:spacing w:after="0"/>
        <w:ind w:left="20" w:right="220" w:firstLine="0"/>
      </w:pPr>
      <w:r>
        <w:t>Разработка вспомогательной технологии. Разработка / оптимизация и введение технологии на примере организации действий и взаимодействия в быту.</w:t>
      </w:r>
    </w:p>
    <w:p w:rsidR="00E80B14" w:rsidRDefault="00E07B23">
      <w:pPr>
        <w:pStyle w:val="9"/>
        <w:framePr w:w="10738" w:h="13853" w:hRule="exact" w:wrap="none" w:vAnchor="page" w:hAnchor="page" w:x="3085" w:y="4407"/>
        <w:shd w:val="clear" w:color="auto" w:fill="auto"/>
        <w:spacing w:after="0"/>
        <w:ind w:left="20" w:right="220" w:firstLine="0"/>
      </w:pPr>
      <w:r>
        <w:t>Разработка и изготовление материального продукта. Апробация полученного материального продукта. Модернизация материального продукта.</w:t>
      </w:r>
    </w:p>
    <w:p w:rsidR="00E80B14" w:rsidRDefault="00E07B23">
      <w:pPr>
        <w:pStyle w:val="9"/>
        <w:framePr w:w="10738" w:h="13853" w:hRule="exact" w:wrap="none" w:vAnchor="page" w:hAnchor="page" w:x="3085" w:y="4407"/>
        <w:shd w:val="clear" w:color="auto" w:fill="auto"/>
        <w:spacing w:after="0"/>
        <w:ind w:left="20" w:right="220" w:firstLine="0"/>
      </w:pPr>
      <w:r>
        <w:t>Планирование (разработка) материального продукта в соответствии с задачей собственной деятельности (включая моделирование и разработку документации) или на основе самостоятельно проведенных исследований потребительских интересов (тематика: дом и его содержание, школьное здание и его содержание).</w:t>
      </w:r>
    </w:p>
    <w:p w:rsidR="00E80B14" w:rsidRDefault="00E07B23">
      <w:pPr>
        <w:pStyle w:val="9"/>
        <w:framePr w:w="10738" w:h="13853" w:hRule="exact" w:wrap="none" w:vAnchor="page" w:hAnchor="page" w:x="3085" w:y="4407"/>
        <w:shd w:val="clear" w:color="auto" w:fill="auto"/>
        <w:spacing w:after="0"/>
        <w:ind w:left="20" w:right="220" w:firstLine="0"/>
      </w:pPr>
      <w:r>
        <w:t>Разработка проектного замысла по алгоритму («бытовые мелочи»): реализация этапов анализа ситуации, целеполагания, выбора системы и принципа действия / модификации продукта (поисковый и аналитический этапы проектной деятельности). Изготовление материального продукта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 (практический этап проектной деятельности)</w:t>
      </w:r>
      <w:r>
        <w:rPr>
          <w:vertAlign w:val="superscript"/>
        </w:rPr>
        <w:t>13</w:t>
      </w:r>
      <w:r>
        <w:t>'</w:t>
      </w:r>
    </w:p>
    <w:p w:rsidR="00E80B14" w:rsidRDefault="00E07B23">
      <w:pPr>
        <w:pStyle w:val="9"/>
        <w:framePr w:w="10738" w:h="13853" w:hRule="exact" w:wrap="none" w:vAnchor="page" w:hAnchor="page" w:x="3085" w:y="4407"/>
        <w:shd w:val="clear" w:color="auto" w:fill="auto"/>
        <w:spacing w:after="0"/>
        <w:ind w:left="20" w:right="220" w:firstLine="0"/>
      </w:pPr>
      <w:r>
        <w:t>Разработка проекта освещения выбранного помещения, включая отбор конкретных приборов, составление схемы электропроводки. Обоснование проектного решения по основаниям соответствия запросу и требованиям к освещенности и экономичности. Проект оптимизации энергозатрат. Обобщение опыта получения продуктов различными субъектами, анализ потребительских свойств этих продуктов, запросов групп их потребителей, условий производства. Оптимизация и</w:t>
      </w:r>
    </w:p>
    <w:p w:rsidR="00E80B14" w:rsidRDefault="00E07B23">
      <w:pPr>
        <w:pStyle w:val="3c"/>
        <w:framePr w:w="10142" w:h="518" w:hRule="exact" w:wrap="none" w:vAnchor="page" w:hAnchor="page" w:x="3066" w:y="18852"/>
        <w:shd w:val="clear" w:color="auto" w:fill="auto"/>
        <w:spacing w:line="230" w:lineRule="exact"/>
        <w:ind w:left="20" w:right="640"/>
        <w:jc w:val="left"/>
      </w:pPr>
      <w:r>
        <w:rPr>
          <w:rStyle w:val="30pt3"/>
          <w:b/>
          <w:bCs/>
          <w:vertAlign w:val="superscript"/>
        </w:rPr>
        <w:t>13</w:t>
      </w:r>
      <w:r>
        <w:rPr>
          <w:rStyle w:val="30pt3"/>
          <w:b/>
          <w:bCs/>
        </w:rPr>
        <w:t xml:space="preserve"> Для освоения техник обработки материалов, необходимых для реализации проектного замысла, проводятся мастер- классы как форма внеурочной деятельности, посещаемая обучающимися по выбору.</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10752" w:h="14333" w:hRule="exact" w:wrap="none" w:vAnchor="page" w:hAnchor="page" w:x="3078" w:y="4719"/>
        <w:shd w:val="clear" w:color="auto" w:fill="auto"/>
        <w:spacing w:after="0"/>
        <w:ind w:left="20" w:right="220" w:firstLine="0"/>
      </w:pPr>
      <w:r>
        <w:lastRenderedPageBreak/>
        <w:t>регламентация технологических режимов производства данного продукта. Пилотное применение технологии на основе разработанных регламентов.</w:t>
      </w:r>
    </w:p>
    <w:p w:rsidR="00E80B14" w:rsidRDefault="00E07B23">
      <w:pPr>
        <w:pStyle w:val="9"/>
        <w:framePr w:w="10752" w:h="14333" w:hRule="exact" w:wrap="none" w:vAnchor="page" w:hAnchor="page" w:x="3078" w:y="4719"/>
        <w:shd w:val="clear" w:color="auto" w:fill="auto"/>
        <w:spacing w:after="0"/>
        <w:ind w:left="20" w:right="300" w:firstLine="0"/>
        <w:jc w:val="both"/>
      </w:pPr>
      <w:r>
        <w:t>Разработка и реализации персонального проекта, направленного на разрешение личностно значимой для обучающегося проблемы. Реализация запланированной деятельности по продвижению продукта. Разработка проектного замысла в рамках избранного обучающимся вида проекта.</w:t>
      </w:r>
    </w:p>
    <w:p w:rsidR="00E80B14" w:rsidRDefault="00E07B23">
      <w:pPr>
        <w:pStyle w:val="30"/>
        <w:framePr w:w="10752" w:h="14333" w:hRule="exact" w:wrap="none" w:vAnchor="page" w:hAnchor="page" w:x="3078" w:y="4719"/>
        <w:shd w:val="clear" w:color="auto" w:fill="auto"/>
        <w:ind w:left="20" w:right="300"/>
      </w:pPr>
      <w:r>
        <w:rPr>
          <w:rStyle w:val="39"/>
          <w:b/>
          <w:bCs/>
        </w:rPr>
        <w:t>Построение образовательных траекторий и планов в области профессионального самоопределения</w:t>
      </w:r>
    </w:p>
    <w:p w:rsidR="00E80B14" w:rsidRDefault="00E07B23">
      <w:pPr>
        <w:pStyle w:val="9"/>
        <w:framePr w:w="10752" w:h="14333" w:hRule="exact" w:wrap="none" w:vAnchor="page" w:hAnchor="page" w:x="3078" w:y="4719"/>
        <w:shd w:val="clear" w:color="auto" w:fill="auto"/>
        <w:spacing w:after="0"/>
        <w:ind w:left="20" w:right="300" w:firstLine="0"/>
      </w:pPr>
      <w:r>
        <w:t>Предприятия региона проживания обучающихся, работающие на основе современных производственных технологий. Обзор ведущих технологий, применяющихся на предприятиях региона, рабочие места и их функции. Производство и потребление энергии в регионе проживания обучающихся, профессии в сфере энергетики. Автоматизированные производства региона проживания обучающихся, новые функции рабочих профессий в условиях высокотехнологичных автоматизированных производств и новые требования к кадрам. Производство материалов на предприятиях региона проживания обучающихся. Производство продуктов питания на предприятиях региона проживания обучающихся. Организация транспорта людей и грузов в регионе проживания обучающихся, спектр профессий.</w:t>
      </w:r>
    </w:p>
    <w:p w:rsidR="00E80B14" w:rsidRDefault="00E07B23">
      <w:pPr>
        <w:pStyle w:val="9"/>
        <w:framePr w:w="10752" w:h="14333" w:hRule="exact" w:wrap="none" w:vAnchor="page" w:hAnchor="page" w:x="3078" w:y="4719"/>
        <w:shd w:val="clear" w:color="auto" w:fill="auto"/>
        <w:spacing w:after="0"/>
        <w:ind w:left="20" w:right="300" w:firstLine="0"/>
      </w:pPr>
      <w:r>
        <w:t xml:space="preserve">Понятия трудового ресурса, рынка труда. Характеристики современного рынка труда. Квалификации и профессии. Цикл жизни профессии. </w:t>
      </w:r>
      <w:r>
        <w:rPr>
          <w:rStyle w:val="0ptd"/>
        </w:rPr>
        <w:t>Стратегии профессиональной карьеры.</w:t>
      </w:r>
      <w:r>
        <w:t xml:space="preserve"> Современные требования к кадрам. Концепции «обучения для жизни» и «обучения через всю жизнь».</w:t>
      </w:r>
    </w:p>
    <w:p w:rsidR="00E80B14" w:rsidRDefault="00E07B23">
      <w:pPr>
        <w:pStyle w:val="9"/>
        <w:framePr w:w="10752" w:h="14333" w:hRule="exact" w:wrap="none" w:vAnchor="page" w:hAnchor="page" w:x="3078" w:y="4719"/>
        <w:shd w:val="clear" w:color="auto" w:fill="auto"/>
        <w:spacing w:after="0"/>
        <w:ind w:left="20" w:firstLine="0"/>
      </w:pPr>
      <w:r>
        <w:t>Система профильного обучения: права, обязанности и возможности.</w:t>
      </w:r>
    </w:p>
    <w:p w:rsidR="00E80B14" w:rsidRDefault="00E07B23">
      <w:pPr>
        <w:pStyle w:val="9"/>
        <w:framePr w:w="10752" w:h="14333" w:hRule="exact" w:wrap="none" w:vAnchor="page" w:hAnchor="page" w:x="3078" w:y="4719"/>
        <w:shd w:val="clear" w:color="auto" w:fill="auto"/>
        <w:ind w:left="20" w:right="300" w:firstLine="0"/>
      </w:pPr>
      <w:r>
        <w:t>Предпрофессиональные пробы в реальных и / или модельных условиях, дающие представление о деятельности в определенной сфере. Опыт принятия ответственного решения при выборе краткосрочного курса.</w:t>
      </w:r>
    </w:p>
    <w:p w:rsidR="00E80B14" w:rsidRDefault="00E07B23">
      <w:pPr>
        <w:pStyle w:val="30"/>
        <w:framePr w:w="10752" w:h="14333" w:hRule="exact" w:wrap="none" w:vAnchor="page" w:hAnchor="page" w:x="3078" w:y="4719"/>
        <w:numPr>
          <w:ilvl w:val="0"/>
          <w:numId w:val="165"/>
        </w:numPr>
        <w:shd w:val="clear" w:color="auto" w:fill="auto"/>
        <w:tabs>
          <w:tab w:val="left" w:pos="1676"/>
          <w:tab w:val="left" w:pos="1681"/>
        </w:tabs>
        <w:ind w:left="20"/>
      </w:pPr>
      <w:r>
        <w:rPr>
          <w:rStyle w:val="39"/>
          <w:b/>
          <w:bCs/>
        </w:rPr>
        <w:t>Физическаякультура</w:t>
      </w:r>
    </w:p>
    <w:p w:rsidR="00E80B14" w:rsidRDefault="00E07B23">
      <w:pPr>
        <w:pStyle w:val="9"/>
        <w:framePr w:w="10752" w:h="14333" w:hRule="exact" w:wrap="none" w:vAnchor="page" w:hAnchor="page" w:x="3078" w:y="4719"/>
        <w:shd w:val="clear" w:color="auto" w:fill="auto"/>
        <w:spacing w:after="0"/>
        <w:ind w:left="20" w:right="300" w:firstLine="0"/>
      </w:pPr>
      <w:r>
        <w:t>Физическое воспитание в основной школе должно обеспечить физическое, эмоциональное, интеллектуальное и социальное развитие личности обучающихся, формирование и развитие установок активного, здорового образа жизни.</w:t>
      </w:r>
    </w:p>
    <w:p w:rsidR="00E80B14" w:rsidRDefault="00E07B23">
      <w:pPr>
        <w:pStyle w:val="9"/>
        <w:framePr w:w="10752" w:h="14333" w:hRule="exact" w:wrap="none" w:vAnchor="page" w:hAnchor="page" w:x="3078" w:y="4719"/>
        <w:shd w:val="clear" w:color="auto" w:fill="auto"/>
        <w:spacing w:after="0"/>
        <w:ind w:left="20" w:right="300" w:firstLine="0"/>
      </w:pPr>
      <w:r>
        <w:t>Освоение учебного предмета «Физическая культура направлено на развитие двигательной активности обучающихся, достижение положительной динамики в развитии основных физических качеств, повышение функциональных возможностей основных систем организма, формирование потребности в систематических занятиях физической культурой и спортом.</w:t>
      </w:r>
    </w:p>
    <w:p w:rsidR="00E80B14" w:rsidRDefault="00E07B23">
      <w:pPr>
        <w:pStyle w:val="9"/>
        <w:framePr w:w="10752" w:h="14333" w:hRule="exact" w:wrap="none" w:vAnchor="page" w:hAnchor="page" w:x="3078" w:y="4719"/>
        <w:shd w:val="clear" w:color="auto" w:fill="auto"/>
        <w:spacing w:after="0"/>
        <w:ind w:left="20" w:right="300" w:firstLine="0"/>
      </w:pPr>
      <w:r>
        <w:t>В процессе освоения предмета «Физическая культура» на уровне основного общего образования формируется система знаний о физическом совершенствовании человека, приобретается опыт организации самостоятельных занятий физической культурой с учётом индивидуальных особенностей и способностей, формируются умения применять средства физической культуры для организации учебной и досуговой деятельности.</w:t>
      </w:r>
    </w:p>
    <w:p w:rsidR="00E80B14" w:rsidRDefault="00E07B23">
      <w:pPr>
        <w:pStyle w:val="9"/>
        <w:framePr w:w="10752" w:h="14333" w:hRule="exact" w:wrap="none" w:vAnchor="page" w:hAnchor="page" w:x="3078" w:y="4719"/>
        <w:shd w:val="clear" w:color="auto" w:fill="auto"/>
        <w:spacing w:after="0"/>
        <w:ind w:left="20" w:right="300" w:firstLine="0"/>
      </w:pPr>
      <w:r>
        <w:t>С целью формирования у учащихся ключевых компетенций, в процессе освоения предмета «Физическая культура» используются знания из других учебных предметов: «Биология», «Математика», «Физика», «География», «Основы безопасности жизнедеятельности», Иностранный язык», «Музыка» и др.</w:t>
      </w:r>
    </w:p>
    <w:p w:rsidR="00E80B14" w:rsidRDefault="00E07B23">
      <w:pPr>
        <w:pStyle w:val="30"/>
        <w:framePr w:w="10752" w:h="14333" w:hRule="exact" w:wrap="none" w:vAnchor="page" w:hAnchor="page" w:x="3078" w:y="4719"/>
        <w:shd w:val="clear" w:color="auto" w:fill="auto"/>
        <w:ind w:left="20"/>
      </w:pPr>
      <w:r>
        <w:rPr>
          <w:rStyle w:val="39"/>
          <w:b/>
          <w:bCs/>
        </w:rPr>
        <w:t>Физическая культура как область знаний</w:t>
      </w:r>
    </w:p>
    <w:p w:rsidR="00E80B14" w:rsidRDefault="00E07B23">
      <w:pPr>
        <w:pStyle w:val="30"/>
        <w:framePr w:w="10752" w:h="14333" w:hRule="exact" w:wrap="none" w:vAnchor="page" w:hAnchor="page" w:x="3078" w:y="4719"/>
        <w:shd w:val="clear" w:color="auto" w:fill="auto"/>
        <w:ind w:left="20"/>
      </w:pPr>
      <w:r>
        <w:rPr>
          <w:rStyle w:val="39"/>
          <w:b/>
          <w:bCs/>
        </w:rPr>
        <w:t>История и современное развитие физической культуры</w:t>
      </w:r>
    </w:p>
    <w:p w:rsidR="00E80B14" w:rsidRDefault="00E07B23">
      <w:pPr>
        <w:pStyle w:val="70"/>
        <w:framePr w:w="10752" w:h="14333" w:hRule="exact" w:wrap="none" w:vAnchor="page" w:hAnchor="page" w:x="3078" w:y="4719"/>
        <w:shd w:val="clear" w:color="auto" w:fill="auto"/>
        <w:ind w:left="20" w:firstLine="0"/>
        <w:jc w:val="left"/>
      </w:pPr>
      <w:r>
        <w:rPr>
          <w:rStyle w:val="70pt4"/>
          <w:b/>
          <w:bCs/>
          <w:i/>
          <w:iCs/>
        </w:rPr>
        <w:t>Олимпийские игры древности.Возрождение Олимпийских игр и олимпийского движения.</w:t>
      </w:r>
    </w:p>
    <w:p w:rsidR="00E80B14" w:rsidRDefault="00E07B23">
      <w:pPr>
        <w:pStyle w:val="9"/>
        <w:framePr w:w="10752" w:h="14333" w:hRule="exact" w:wrap="none" w:vAnchor="page" w:hAnchor="page" w:x="3078" w:y="4719"/>
        <w:shd w:val="clear" w:color="auto" w:fill="auto"/>
        <w:spacing w:after="0"/>
        <w:ind w:left="20" w:right="300" w:firstLine="0"/>
      </w:pPr>
      <w:r>
        <w:rPr>
          <w:rStyle w:val="0ptd"/>
        </w:rPr>
        <w:t>Олимпийское движение в России. Современные Олимпийские игры.</w:t>
      </w:r>
      <w:r>
        <w:t xml:space="preserve"> Физическая культура в современном обществе. Организация и проведение пеших туристических походов. Требования техники безопасности и бережного отношения к природе.</w:t>
      </w:r>
    </w:p>
    <w:p w:rsidR="00E80B14" w:rsidRDefault="00E07B23">
      <w:pPr>
        <w:pStyle w:val="30"/>
        <w:framePr w:w="10752" w:h="14333" w:hRule="exact" w:wrap="none" w:vAnchor="page" w:hAnchor="page" w:x="3078" w:y="4719"/>
        <w:shd w:val="clear" w:color="auto" w:fill="auto"/>
        <w:ind w:left="20"/>
      </w:pPr>
      <w:r>
        <w:rPr>
          <w:rStyle w:val="39"/>
          <w:b/>
          <w:bCs/>
        </w:rPr>
        <w:t>Современное представление о физической культуре (основные понятия)</w:t>
      </w:r>
    </w:p>
    <w:p w:rsidR="00E80B14" w:rsidRDefault="00E07B23">
      <w:pPr>
        <w:pStyle w:val="70"/>
        <w:framePr w:w="10752" w:h="14333" w:hRule="exact" w:wrap="none" w:vAnchor="page" w:hAnchor="page" w:x="3078" w:y="4719"/>
        <w:shd w:val="clear" w:color="auto" w:fill="auto"/>
        <w:ind w:left="20" w:right="300" w:firstLine="0"/>
        <w:jc w:val="left"/>
      </w:pPr>
      <w:r>
        <w:rPr>
          <w:rStyle w:val="70pt"/>
        </w:rPr>
        <w:t xml:space="preserve">Физическое развитие человека. </w:t>
      </w:r>
      <w:r>
        <w:rPr>
          <w:rStyle w:val="70pt4"/>
          <w:b/>
          <w:bCs/>
          <w:i/>
          <w:iCs/>
        </w:rPr>
        <w:t>Физическая подготовка, ее связь с укреплением здоровья, развитием физических качеств.</w:t>
      </w:r>
      <w:r>
        <w:rPr>
          <w:rStyle w:val="70pt"/>
        </w:rPr>
        <w:t xml:space="preserve"> Организация и планирование самостоятельных занятий по развитию физических качеств. Техника движений и ее основные показатели. </w:t>
      </w:r>
      <w:r>
        <w:rPr>
          <w:rStyle w:val="70pt4"/>
          <w:b/>
          <w:bCs/>
          <w:i/>
          <w:iCs/>
        </w:rPr>
        <w:t>Спорт и спортивная подготовка. Всероссийский физкультурно-спортивный комплекс «Готов к труду и обороне».</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30"/>
        <w:framePr w:w="10757" w:h="13373" w:hRule="exact" w:wrap="none" w:vAnchor="page" w:hAnchor="page" w:x="3075" w:y="4410"/>
        <w:shd w:val="clear" w:color="auto" w:fill="auto"/>
        <w:ind w:left="40"/>
      </w:pPr>
      <w:r>
        <w:rPr>
          <w:rStyle w:val="39"/>
          <w:b/>
          <w:bCs/>
        </w:rPr>
        <w:lastRenderedPageBreak/>
        <w:t>Физическая культура человека</w:t>
      </w:r>
    </w:p>
    <w:p w:rsidR="00E80B14" w:rsidRDefault="00E07B23">
      <w:pPr>
        <w:pStyle w:val="9"/>
        <w:framePr w:w="10757" w:h="13373" w:hRule="exact" w:wrap="none" w:vAnchor="page" w:hAnchor="page" w:x="3075" w:y="4410"/>
        <w:shd w:val="clear" w:color="auto" w:fill="auto"/>
        <w:spacing w:after="0"/>
        <w:ind w:left="40" w:right="240" w:firstLine="0"/>
      </w:pPr>
      <w:r>
        <w:t xml:space="preserve">Здоровье и здоровый образ жизни. Коррекция осанки и телосложения. Контроль и наблюдение за состоянием здоровья, физическим развитием и физической подготовленностью. Требования безопасности и первая помощь при травмах во время занятий физической культурой и спортом. </w:t>
      </w:r>
      <w:r>
        <w:rPr>
          <w:rStyle w:val="ab"/>
        </w:rPr>
        <w:t>Способы двигательной (физкультурной)деятельности</w:t>
      </w:r>
    </w:p>
    <w:p w:rsidR="00E80B14" w:rsidRDefault="00E07B23">
      <w:pPr>
        <w:pStyle w:val="30"/>
        <w:framePr w:w="10757" w:h="13373" w:hRule="exact" w:wrap="none" w:vAnchor="page" w:hAnchor="page" w:x="3075" w:y="4410"/>
        <w:shd w:val="clear" w:color="auto" w:fill="auto"/>
        <w:ind w:left="40"/>
      </w:pPr>
      <w:r>
        <w:rPr>
          <w:rStyle w:val="39"/>
          <w:b/>
          <w:bCs/>
        </w:rPr>
        <w:t>Организация и проведение самостоятельных занятий физической культурой</w:t>
      </w:r>
    </w:p>
    <w:p w:rsidR="00E80B14" w:rsidRDefault="00E07B23">
      <w:pPr>
        <w:pStyle w:val="9"/>
        <w:framePr w:w="10757" w:h="13373" w:hRule="exact" w:wrap="none" w:vAnchor="page" w:hAnchor="page" w:x="3075" w:y="4410"/>
        <w:numPr>
          <w:ilvl w:val="0"/>
          <w:numId w:val="167"/>
        </w:numPr>
        <w:shd w:val="clear" w:color="auto" w:fill="auto"/>
        <w:tabs>
          <w:tab w:val="left" w:pos="208"/>
        </w:tabs>
        <w:spacing w:after="0"/>
        <w:ind w:left="40" w:right="240" w:firstLine="0"/>
      </w:pPr>
      <w:r>
        <w:t xml:space="preserve">Подготовка к занятиям физической культурой (выбор мест занятий, инвентаря и одежды, планирование занятий с разной функциональной направленностью). Подбор упражнений и составление индивидуальных комплексов для утренней зарядки, физкультминуток, физкультпауз, коррекции осанки и телосложения. </w:t>
      </w:r>
      <w:r>
        <w:rPr>
          <w:rStyle w:val="0ptd"/>
        </w:rPr>
        <w:t>Составление планов и самостоятельное проведение занятий спортивной подготовкой, прикладной физической подготовкой с учетом индивидуальных показаний здоровья и физического развития.</w:t>
      </w:r>
      <w:r>
        <w:t xml:space="preserve"> Организация досуга средствами физическойкультуры.</w:t>
      </w:r>
    </w:p>
    <w:p w:rsidR="00E80B14" w:rsidRDefault="00E07B23">
      <w:pPr>
        <w:pStyle w:val="30"/>
        <w:framePr w:w="10757" w:h="13373" w:hRule="exact" w:wrap="none" w:vAnchor="page" w:hAnchor="page" w:x="3075" w:y="4410"/>
        <w:shd w:val="clear" w:color="auto" w:fill="auto"/>
        <w:ind w:left="40"/>
      </w:pPr>
      <w:r>
        <w:rPr>
          <w:rStyle w:val="39"/>
          <w:b/>
          <w:bCs/>
        </w:rPr>
        <w:t>Оценка эффективности занятий физической культурой</w:t>
      </w:r>
    </w:p>
    <w:p w:rsidR="00E80B14" w:rsidRDefault="00E07B23">
      <w:pPr>
        <w:pStyle w:val="9"/>
        <w:framePr w:w="10757" w:h="13373" w:hRule="exact" w:wrap="none" w:vAnchor="page" w:hAnchor="page" w:x="3075" w:y="4410"/>
        <w:shd w:val="clear" w:color="auto" w:fill="auto"/>
        <w:spacing w:after="173"/>
        <w:ind w:left="40" w:right="240" w:firstLine="0"/>
      </w:pPr>
      <w:r>
        <w:t>Самонаблюдение и самоконтроль. Оценка эффективности занятий. Оценка техники осваиваемых упражнений, способы выявления и устранения технических ошибок. Измерение резервов организма (с помощью простейших функциональных проб).</w:t>
      </w:r>
    </w:p>
    <w:p w:rsidR="00E80B14" w:rsidRDefault="00E07B23">
      <w:pPr>
        <w:pStyle w:val="30"/>
        <w:framePr w:w="10757" w:h="13373" w:hRule="exact" w:wrap="none" w:vAnchor="page" w:hAnchor="page" w:x="3075" w:y="4410"/>
        <w:shd w:val="clear" w:color="auto" w:fill="auto"/>
        <w:spacing w:line="283" w:lineRule="exact"/>
        <w:ind w:left="40" w:right="240"/>
      </w:pPr>
      <w:r>
        <w:rPr>
          <w:rStyle w:val="39"/>
          <w:b/>
          <w:bCs/>
        </w:rPr>
        <w:t>Физическое совершенствование Физкультурно</w:t>
      </w:r>
      <w:r>
        <w:rPr>
          <w:rStyle w:val="39"/>
          <w:b/>
          <w:bCs/>
        </w:rPr>
        <w:softHyphen/>
        <w:t>оздоровительная деятельность</w:t>
      </w:r>
    </w:p>
    <w:p w:rsidR="00E80B14" w:rsidRDefault="00E07B23">
      <w:pPr>
        <w:pStyle w:val="9"/>
        <w:framePr w:w="10757" w:h="13373" w:hRule="exact" w:wrap="none" w:vAnchor="page" w:hAnchor="page" w:x="3075" w:y="4410"/>
        <w:shd w:val="clear" w:color="auto" w:fill="auto"/>
        <w:ind w:left="40" w:right="240" w:firstLine="0"/>
      </w:pPr>
      <w:r>
        <w:t xml:space="preserve">Комплексы упражнений для оздоровительных форм занятий физической культурой. 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 </w:t>
      </w:r>
      <w:r>
        <w:rPr>
          <w:rStyle w:val="0ptd"/>
        </w:rPr>
        <w:t>Индивидуальные комплексы адаптивной физической культуры (при нарушении опорно-двигательного аппарата, центральной нервной системы, дыхания и кровообращения, при близорукости).</w:t>
      </w:r>
    </w:p>
    <w:p w:rsidR="00E80B14" w:rsidRDefault="00E07B23">
      <w:pPr>
        <w:pStyle w:val="30"/>
        <w:framePr w:w="10757" w:h="13373" w:hRule="exact" w:wrap="none" w:vAnchor="page" w:hAnchor="page" w:x="3075" w:y="4410"/>
        <w:shd w:val="clear" w:color="auto" w:fill="auto"/>
        <w:ind w:left="40"/>
      </w:pPr>
      <w:r>
        <w:rPr>
          <w:rStyle w:val="39"/>
          <w:b/>
          <w:bCs/>
        </w:rPr>
        <w:t>Спортивно-оздоровительная деятельность</w:t>
      </w:r>
      <w:r>
        <w:rPr>
          <w:rStyle w:val="39"/>
          <w:b/>
          <w:bCs/>
          <w:vertAlign w:val="superscript"/>
        </w:rPr>
        <w:t>14</w:t>
      </w:r>
    </w:p>
    <w:p w:rsidR="00E80B14" w:rsidRDefault="00E07B23">
      <w:pPr>
        <w:pStyle w:val="9"/>
        <w:framePr w:w="10757" w:h="13373" w:hRule="exact" w:wrap="none" w:vAnchor="page" w:hAnchor="page" w:x="3075" w:y="4410"/>
        <w:shd w:val="clear" w:color="auto" w:fill="auto"/>
        <w:ind w:left="40" w:right="240" w:firstLine="0"/>
      </w:pPr>
      <w:r>
        <w:t xml:space="preserve">Гимнастика с основами акробатики: организующие команды и приемы. Акробатические упражнения и комбинации. 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 Ритмическая гимнастика с элементами хореографии (девочки). Легкая атлетика: беговые упражнения. Прыжковые упражнения. Упражнения в метании малого мяча. Спортивные игры: технико-тактические действия и приемы игры в футбол, </w:t>
      </w:r>
      <w:r>
        <w:rPr>
          <w:rStyle w:val="0ptd"/>
        </w:rPr>
        <w:t>мини-футбол</w:t>
      </w:r>
      <w:r>
        <w:t xml:space="preserve">, волейбол, баскетбол. Правила спортивных игр. Игры по правилам. </w:t>
      </w:r>
      <w:r>
        <w:rPr>
          <w:rStyle w:val="0ptd"/>
        </w:rPr>
        <w:t>Национальные виды спорта: технико-тактические действия и правила. Плавание. Вхождение в воду и передвижения по дну бассейна. Подводящие упражнения в лежании на воде, всплывании и скольжении. Плавание на груди и спине вольным стилем.</w:t>
      </w:r>
      <w:r>
        <w:t xml:space="preserve"> Лыжные гонки:</w:t>
      </w:r>
      <w:r>
        <w:rPr>
          <w:vertAlign w:val="superscript"/>
        </w:rPr>
        <w:t>15</w:t>
      </w:r>
      <w:r>
        <w:t xml:space="preserve"> передвижение на лыжах разными способами. Подъемы, спуски, повороты, торможения.</w:t>
      </w:r>
    </w:p>
    <w:p w:rsidR="00E80B14" w:rsidRDefault="00E07B23">
      <w:pPr>
        <w:pStyle w:val="30"/>
        <w:framePr w:w="10757" w:h="13373" w:hRule="exact" w:wrap="none" w:vAnchor="page" w:hAnchor="page" w:x="3075" w:y="4410"/>
        <w:shd w:val="clear" w:color="auto" w:fill="auto"/>
        <w:ind w:left="40"/>
      </w:pPr>
      <w:r>
        <w:rPr>
          <w:rStyle w:val="39"/>
          <w:b/>
          <w:bCs/>
        </w:rPr>
        <w:t>Прикладно-ориентированная физкультурная деятельность</w:t>
      </w:r>
    </w:p>
    <w:p w:rsidR="00E80B14" w:rsidRDefault="00E07B23">
      <w:pPr>
        <w:pStyle w:val="70"/>
        <w:framePr w:w="10757" w:h="13373" w:hRule="exact" w:wrap="none" w:vAnchor="page" w:hAnchor="page" w:x="3075" w:y="4410"/>
        <w:shd w:val="clear" w:color="auto" w:fill="auto"/>
        <w:tabs>
          <w:tab w:val="left" w:pos="5622"/>
        </w:tabs>
        <w:ind w:left="40" w:right="240" w:firstLine="0"/>
        <w:jc w:val="left"/>
      </w:pPr>
      <w:r>
        <w:rPr>
          <w:rStyle w:val="70pt4"/>
          <w:b/>
          <w:bCs/>
          <w:i/>
          <w:iCs/>
        </w:rPr>
        <w:t>Прикладная физическая подготовка: ходьба, бег и прыжки, выполняемые разными способами в разных условиях; лазание, перелезание, ползание; метание малого мяча по движущейся мишени; преодоление препятствий разной сложности; передвижение в висах и упорах. Полосы препятствий, включающие разнообразные прикладные</w:t>
      </w:r>
      <w:r>
        <w:rPr>
          <w:rStyle w:val="70pt"/>
        </w:rPr>
        <w:tab/>
        <w:t>Общефизическая подготовка. Упражнения,</w:t>
      </w:r>
    </w:p>
    <w:p w:rsidR="00E80B14" w:rsidRDefault="00E07B23">
      <w:pPr>
        <w:pStyle w:val="9"/>
        <w:framePr w:w="10757" w:h="13373" w:hRule="exact" w:wrap="none" w:vAnchor="page" w:hAnchor="page" w:x="3075" w:y="4410"/>
        <w:shd w:val="clear" w:color="auto" w:fill="auto"/>
        <w:spacing w:after="0"/>
        <w:ind w:left="40" w:right="240" w:firstLine="0"/>
      </w:pPr>
      <w:r>
        <w:t>ориентированные на развитие основных физических качеств (силы, быстроты, выносливости, координации, гибкости, ловкости). Специальная физическая подготовка. 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лыжные гонки, плавание, спортивные игры).</w:t>
      </w:r>
    </w:p>
    <w:p w:rsidR="00E80B14" w:rsidRDefault="00E07B23">
      <w:pPr>
        <w:pStyle w:val="3c"/>
        <w:framePr w:w="9586" w:h="489" w:hRule="exact" w:wrap="none" w:vAnchor="page" w:hAnchor="page" w:x="3080" w:y="18380"/>
        <w:shd w:val="clear" w:color="auto" w:fill="auto"/>
        <w:spacing w:line="230" w:lineRule="exact"/>
        <w:ind w:left="40" w:right="1400"/>
        <w:jc w:val="left"/>
      </w:pPr>
      <w:r>
        <w:rPr>
          <w:rStyle w:val="30pt3"/>
          <w:b/>
          <w:bCs/>
          <w:vertAlign w:val="superscript"/>
        </w:rPr>
        <w:t>14</w:t>
      </w:r>
      <w:r>
        <w:rPr>
          <w:rStyle w:val="30pt3"/>
          <w:b/>
          <w:bCs/>
        </w:rPr>
        <w:t>Элементы видов спорта могут быть заменены на другие с учетом наличия материально-технической базы в общеобразовательной организации, а так же климато-географических и региональных особенностей.</w:t>
      </w:r>
    </w:p>
    <w:p w:rsidR="00E80B14" w:rsidRDefault="00E07B23">
      <w:pPr>
        <w:pStyle w:val="3c"/>
        <w:framePr w:w="9586" w:h="484" w:hRule="exact" w:wrap="none" w:vAnchor="page" w:hAnchor="page" w:x="3080" w:y="18879"/>
        <w:shd w:val="clear" w:color="auto" w:fill="auto"/>
        <w:spacing w:line="230" w:lineRule="exact"/>
        <w:ind w:left="40" w:right="1200"/>
        <w:jc w:val="left"/>
      </w:pPr>
      <w:r>
        <w:rPr>
          <w:rStyle w:val="30pt3"/>
          <w:b/>
          <w:bCs/>
          <w:vertAlign w:val="superscript"/>
        </w:rPr>
        <w:t>15</w:t>
      </w:r>
      <w:r>
        <w:rPr>
          <w:rStyle w:val="30pt3"/>
          <w:b/>
          <w:bCs/>
        </w:rPr>
        <w:t xml:space="preserve"> Для бесснежных районов Российской Федерации или в отсутствие условий для занятий лыжной подготовкой разрешается заменять модуль «Лыжные гонки» на двигательную активность на свежем воздухе.</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30"/>
        <w:framePr w:w="10747" w:h="15079" w:hRule="exact" w:wrap="none" w:vAnchor="page" w:hAnchor="page" w:x="3080" w:y="4372"/>
        <w:numPr>
          <w:ilvl w:val="0"/>
          <w:numId w:val="165"/>
        </w:numPr>
        <w:shd w:val="clear" w:color="auto" w:fill="auto"/>
        <w:tabs>
          <w:tab w:val="left" w:pos="1676"/>
          <w:tab w:val="left" w:pos="1681"/>
        </w:tabs>
        <w:spacing w:line="210" w:lineRule="exact"/>
        <w:ind w:left="20"/>
      </w:pPr>
      <w:r>
        <w:rPr>
          <w:rStyle w:val="39"/>
          <w:b/>
          <w:bCs/>
        </w:rPr>
        <w:lastRenderedPageBreak/>
        <w:t>Основы безопасности жизнедеятельности</w:t>
      </w:r>
    </w:p>
    <w:p w:rsidR="00E80B14" w:rsidRDefault="00E07B23">
      <w:pPr>
        <w:pStyle w:val="9"/>
        <w:framePr w:w="10747" w:h="15079" w:hRule="exact" w:wrap="none" w:vAnchor="page" w:hAnchor="page" w:x="3080" w:y="4372"/>
        <w:shd w:val="clear" w:color="auto" w:fill="auto"/>
        <w:spacing w:after="0"/>
        <w:ind w:left="20" w:right="240" w:firstLine="0"/>
      </w:pPr>
      <w:r>
        <w:t>Опасные и чрезвычайные ситуации становятся все более частым явлением в нашей повседневной жизни и требуют получения обучающимися знаний, умений, навыков и компетенций личной безопасности в условиях опасных и чрезвычайных ситуаций социально сложного и технически насыщенного окружающего мира.</w:t>
      </w:r>
    </w:p>
    <w:p w:rsidR="00E80B14" w:rsidRDefault="00E07B23">
      <w:pPr>
        <w:pStyle w:val="9"/>
        <w:framePr w:w="10747" w:h="15079" w:hRule="exact" w:wrap="none" w:vAnchor="page" w:hAnchor="page" w:x="3080" w:y="4372"/>
        <w:shd w:val="clear" w:color="auto" w:fill="auto"/>
        <w:spacing w:after="0"/>
        <w:ind w:left="20" w:right="240" w:firstLine="0"/>
      </w:pPr>
      <w:r>
        <w:t>Учебный предмет «Основы безопасности жизнедеятельности» является обязательным для изучения на уровне основного общего образования и является одной из составляющих предметной области «Физическая культура и основы безопасности жизнедеятельности».</w:t>
      </w:r>
    </w:p>
    <w:p w:rsidR="00E80B14" w:rsidRDefault="00E07B23">
      <w:pPr>
        <w:pStyle w:val="9"/>
        <w:framePr w:w="10747" w:h="15079" w:hRule="exact" w:wrap="none" w:vAnchor="page" w:hAnchor="page" w:x="3080" w:y="4372"/>
        <w:shd w:val="clear" w:color="auto" w:fill="auto"/>
        <w:spacing w:after="0"/>
        <w:ind w:left="20" w:right="400" w:firstLine="0"/>
        <w:jc w:val="both"/>
      </w:pPr>
      <w:r>
        <w:t>На основе программы, курс «Основ безопасности жизнедеятельности», может быть выстроен как по линейному, так и по концентрическому типу. При составлении рабочих программ в отдельных темах возможны дополнения с учетом местных условий и специфики обучения.</w:t>
      </w:r>
    </w:p>
    <w:p w:rsidR="00E80B14" w:rsidRDefault="00E07B23">
      <w:pPr>
        <w:pStyle w:val="9"/>
        <w:framePr w:w="10747" w:h="15079" w:hRule="exact" w:wrap="none" w:vAnchor="page" w:hAnchor="page" w:x="3080" w:y="4372"/>
        <w:shd w:val="clear" w:color="auto" w:fill="auto"/>
        <w:spacing w:after="0"/>
        <w:ind w:left="20" w:right="240" w:firstLine="0"/>
      </w:pPr>
      <w:r>
        <w:t>Освоение и понимание учебного предмета «Основы безопасности жизнедеятельности» направлено на:</w:t>
      </w:r>
    </w:p>
    <w:p w:rsidR="00E80B14" w:rsidRDefault="00E07B23">
      <w:pPr>
        <w:pStyle w:val="9"/>
        <w:framePr w:w="10747" w:h="15079" w:hRule="exact" w:wrap="none" w:vAnchor="page" w:hAnchor="page" w:x="3080" w:y="4372"/>
        <w:numPr>
          <w:ilvl w:val="0"/>
          <w:numId w:val="164"/>
        </w:numPr>
        <w:shd w:val="clear" w:color="auto" w:fill="auto"/>
        <w:tabs>
          <w:tab w:val="left" w:pos="1201"/>
        </w:tabs>
        <w:spacing w:after="0"/>
        <w:ind w:left="20" w:right="240" w:firstLine="0"/>
      </w:pPr>
      <w:r>
        <w:t>воспитание у обучающихся чувства ответственности за личную безопасность, ценностного отношения к своему здоровью ижизни;</w:t>
      </w:r>
    </w:p>
    <w:p w:rsidR="00E80B14" w:rsidRDefault="00E07B23">
      <w:pPr>
        <w:pStyle w:val="9"/>
        <w:framePr w:w="10747" w:h="15079" w:hRule="exact" w:wrap="none" w:vAnchor="page" w:hAnchor="page" w:x="3080" w:y="4372"/>
        <w:numPr>
          <w:ilvl w:val="0"/>
          <w:numId w:val="164"/>
        </w:numPr>
        <w:shd w:val="clear" w:color="auto" w:fill="auto"/>
        <w:tabs>
          <w:tab w:val="left" w:pos="1201"/>
        </w:tabs>
        <w:spacing w:after="52" w:line="264" w:lineRule="exact"/>
        <w:ind w:left="20" w:right="240" w:firstLine="0"/>
      </w:pPr>
      <w:r>
        <w:t>развитие у обучающихся качеств личности, необходимых для ведения здорового образа жизни; необходимых для обеспечения безопасного поведения в опасных и чрезвычайныхситуациях;</w:t>
      </w:r>
    </w:p>
    <w:p w:rsidR="00E80B14" w:rsidRDefault="00E07B23">
      <w:pPr>
        <w:pStyle w:val="9"/>
        <w:framePr w:w="10747" w:h="15079" w:hRule="exact" w:wrap="none" w:vAnchor="page" w:hAnchor="page" w:x="3080" w:y="4372"/>
        <w:numPr>
          <w:ilvl w:val="0"/>
          <w:numId w:val="164"/>
        </w:numPr>
        <w:shd w:val="clear" w:color="auto" w:fill="auto"/>
        <w:tabs>
          <w:tab w:val="left" w:pos="1210"/>
        </w:tabs>
        <w:spacing w:after="0"/>
        <w:ind w:left="20" w:right="240" w:firstLine="0"/>
      </w:pPr>
      <w:r>
        <w:t>формирование у обучающихсясовременной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 убеждения в необходимости безопасного и здорового образа жизни, антиэкстремистской и антитеррористической личностной позиции, нетерпимости к действиям и влияниям, представляющим угрозу для жизничеловека.</w:t>
      </w:r>
    </w:p>
    <w:p w:rsidR="00E80B14" w:rsidRDefault="00E07B23">
      <w:pPr>
        <w:pStyle w:val="9"/>
        <w:framePr w:w="10747" w:h="15079" w:hRule="exact" w:wrap="none" w:vAnchor="page" w:hAnchor="page" w:x="3080" w:y="4372"/>
        <w:shd w:val="clear" w:color="auto" w:fill="auto"/>
        <w:tabs>
          <w:tab w:val="left" w:pos="2151"/>
        </w:tabs>
        <w:spacing w:after="0"/>
        <w:ind w:left="20" w:firstLine="0"/>
      </w:pPr>
      <w:r>
        <w:t>Программа</w:t>
      </w:r>
      <w:r>
        <w:tab/>
        <w:t>учебного предмета «Основы безопасности жизнедеятельности учитывает</w:t>
      </w:r>
    </w:p>
    <w:p w:rsidR="00E80B14" w:rsidRDefault="00E07B23">
      <w:pPr>
        <w:pStyle w:val="9"/>
        <w:framePr w:w="10747" w:h="15079" w:hRule="exact" w:wrap="none" w:vAnchor="page" w:hAnchor="page" w:x="3080" w:y="4372"/>
        <w:shd w:val="clear" w:color="auto" w:fill="auto"/>
        <w:tabs>
          <w:tab w:val="left" w:pos="8823"/>
        </w:tabs>
        <w:spacing w:after="0"/>
        <w:ind w:left="20" w:right="240" w:firstLine="0"/>
      </w:pPr>
      <w:r>
        <w:t>возможность получения знаний через практическую деятельность и способствуетформированиюуобучающихся умения безопасно использовать учебное оборудование,проводитьисследования, анализировать полученные результаты, представлять и научно аргументироватьполученныевыводы. Межпредметная интеграция и</w:t>
      </w:r>
      <w:r>
        <w:tab/>
        <w:t>связь</w:t>
      </w:r>
    </w:p>
    <w:p w:rsidR="00E80B14" w:rsidRDefault="00E07B23">
      <w:pPr>
        <w:pStyle w:val="9"/>
        <w:framePr w:w="10747" w:h="15079" w:hRule="exact" w:wrap="none" w:vAnchor="page" w:hAnchor="page" w:x="3080" w:y="4372"/>
        <w:shd w:val="clear" w:color="auto" w:fill="auto"/>
        <w:tabs>
          <w:tab w:val="left" w:pos="5634"/>
        </w:tabs>
        <w:spacing w:after="0"/>
        <w:ind w:left="2020" w:right="240" w:firstLine="0"/>
      </w:pPr>
      <w:r>
        <w:t>учебного предмета «Основы безопасности жизнедеятельности» с такими предметами как</w:t>
      </w:r>
      <w:r>
        <w:tab/>
        <w:t>«Биология», «История», «Информатика»,</w:t>
      </w:r>
    </w:p>
    <w:p w:rsidR="00E80B14" w:rsidRDefault="00E07B23">
      <w:pPr>
        <w:pStyle w:val="9"/>
        <w:framePr w:w="10747" w:h="15079" w:hRule="exact" w:wrap="none" w:vAnchor="page" w:hAnchor="page" w:x="3080" w:y="4372"/>
        <w:shd w:val="clear" w:color="auto" w:fill="auto"/>
        <w:spacing w:after="240"/>
        <w:ind w:left="20" w:right="240" w:firstLine="0"/>
      </w:pPr>
      <w:r>
        <w:t>«Обществознание», «Физика», «Химия», «Экология», «Экономическая и социальная география», «Физическая культура» способствует формированию целостного представления об изучаемом объекте, явлении, содействует лучшему усвоению содержания предмета, установлению более прочных связей учащегося с повседневной жизнью и окружающим миром, усилению развивающей и культурной составляющей программы, а также рационального использования учебного времени.</w:t>
      </w:r>
    </w:p>
    <w:p w:rsidR="00E80B14" w:rsidRDefault="00E07B23">
      <w:pPr>
        <w:pStyle w:val="30"/>
        <w:framePr w:w="10747" w:h="15079" w:hRule="exact" w:wrap="none" w:vAnchor="page" w:hAnchor="page" w:x="3080" w:y="4372"/>
        <w:shd w:val="clear" w:color="auto" w:fill="auto"/>
        <w:ind w:left="20" w:right="240"/>
      </w:pPr>
      <w:r>
        <w:rPr>
          <w:rStyle w:val="39"/>
          <w:b/>
          <w:bCs/>
        </w:rPr>
        <w:t>Основы безопасности личности, общества и государства Основы комплексной безопасности</w:t>
      </w:r>
    </w:p>
    <w:p w:rsidR="00E80B14" w:rsidRDefault="00E07B23">
      <w:pPr>
        <w:pStyle w:val="9"/>
        <w:framePr w:w="10747" w:h="15079" w:hRule="exact" w:wrap="none" w:vAnchor="page" w:hAnchor="page" w:x="3080" w:y="4372"/>
        <w:shd w:val="clear" w:color="auto" w:fill="auto"/>
        <w:spacing w:after="0"/>
        <w:ind w:left="20" w:right="240" w:firstLine="0"/>
      </w:pPr>
      <w:r>
        <w:t>Человек и окружающая среда. Мероприятия по защите населения в местах с неблагоприятной экологической обстановкой, предельно допустимые концентрации вредных веществ в атмосфере, воде, почве. Бытовые приборы контроля качества окружающей среды и продуктов питания.</w:t>
      </w:r>
    </w:p>
    <w:p w:rsidR="00E80B14" w:rsidRDefault="00E07B23">
      <w:pPr>
        <w:pStyle w:val="9"/>
        <w:framePr w:w="10747" w:h="15079" w:hRule="exact" w:wrap="none" w:vAnchor="page" w:hAnchor="page" w:x="3080" w:y="4372"/>
        <w:shd w:val="clear" w:color="auto" w:fill="auto"/>
        <w:spacing w:after="0"/>
        <w:ind w:left="20" w:right="240" w:firstLine="0"/>
      </w:pPr>
      <w:r>
        <w:t xml:space="preserve">Основные правила пользования бытовыми приборами и инструментами, средствами бытовой химии, персональными компьютерами и др. Безопасность на дорогах. Правила безопасного поведения пешехода, пассажира и велосипедиста. </w:t>
      </w:r>
      <w:r>
        <w:rPr>
          <w:rStyle w:val="0ptd"/>
        </w:rPr>
        <w:t>Средства индивидуальной защиты велосипедиста.</w:t>
      </w:r>
      <w:r>
        <w:t xml:space="preserve"> Пожар его причины и последствия. Правила поведения при пожаре при пожаре. Первичные средства пожаротушения. Средства индивидуальной защиты. Водоемы. Правила поведения у воды и оказания помощи на воде. Правила безопасности в туристических походах </w:t>
      </w:r>
      <w:r>
        <w:rPr>
          <w:rStyle w:val="0ptd"/>
        </w:rPr>
        <w:t>и поездках.</w:t>
      </w:r>
      <w:r>
        <w:t xml:space="preserve"> Правила поведения в автономных условиях. Сигналы бедствия, способы их подачи и ответы на них. Правила безопасности в ситуациях криминогенного характера (квартира, улица, подъезд, лифт, карманная кража, мошенничество, </w:t>
      </w:r>
      <w:r>
        <w:rPr>
          <w:rStyle w:val="0ptd"/>
        </w:rPr>
        <w:t>самозащита покупателя).</w:t>
      </w:r>
      <w:r>
        <w:t xml:space="preserve"> Элементарные способы самозащиты. </w:t>
      </w:r>
      <w:r>
        <w:rPr>
          <w:rStyle w:val="0ptd"/>
        </w:rPr>
        <w:t>Информационная безопасност ъподростка.</w:t>
      </w:r>
    </w:p>
    <w:p w:rsidR="00E80B14" w:rsidRDefault="00E07B23">
      <w:pPr>
        <w:pStyle w:val="30"/>
        <w:framePr w:w="10747" w:h="15079" w:hRule="exact" w:wrap="none" w:vAnchor="page" w:hAnchor="page" w:x="3080" w:y="4372"/>
        <w:shd w:val="clear" w:color="auto" w:fill="auto"/>
        <w:ind w:left="20"/>
      </w:pPr>
      <w:r>
        <w:rPr>
          <w:rStyle w:val="39"/>
          <w:b/>
          <w:bCs/>
        </w:rPr>
        <w:t>Защита населения Российской Федерации от чрезвычайных ситуаций</w:t>
      </w:r>
    </w:p>
    <w:p w:rsidR="00E80B14" w:rsidRDefault="00E07B23">
      <w:pPr>
        <w:pStyle w:val="9"/>
        <w:framePr w:w="10747" w:h="15079" w:hRule="exact" w:wrap="none" w:vAnchor="page" w:hAnchor="page" w:x="3080" w:y="4372"/>
        <w:shd w:val="clear" w:color="auto" w:fill="auto"/>
        <w:spacing w:after="0"/>
        <w:ind w:left="20" w:right="240" w:firstLine="0"/>
      </w:pPr>
      <w:r>
        <w:t>Чрезвычайные ситуации природного характера и защита населения от них (землетрясения, извержения вулканов, оползни, обвалы, лавины, ураганы, бури, смерчи, сильный дождь (ливень),</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rap="none" w:vAnchor="page" w:hAnchor="page" w:x="3102" w:y="4348"/>
        <w:shd w:val="clear" w:color="auto" w:fill="auto"/>
        <w:spacing w:after="0" w:line="210" w:lineRule="exact"/>
        <w:ind w:firstLine="0"/>
      </w:pPr>
      <w:r>
        <w:lastRenderedPageBreak/>
        <w:t>крупный град, гроза, сильным снегопад, сильныи гололед, метели, снежные заносы, наводнения,</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11146" w:h="8544" w:hRule="exact" w:wrap="none" w:vAnchor="page" w:hAnchor="page" w:x="2883" w:y="4381"/>
        <w:shd w:val="clear" w:color="auto" w:fill="auto"/>
        <w:spacing w:after="0"/>
        <w:ind w:left="60" w:right="20" w:firstLine="0"/>
      </w:pPr>
      <w:r>
        <w:lastRenderedPageBreak/>
        <w:t>половодье, сели, цунами, лесные, торфяные и степные пожары, эпидемии, эпизоотии и эпифитотии). Рекомендации по безопасному поведению. Средства индивидуальной защиты. Чрезвычайные ситуации техногенного характера и защита населения от них (аварии на радиационно-опасных, химически опасных, пожароопасных и взрывоопасных, объектах экономики, транспорте, гидротехнических сооружениях). Рекомендации по безопасному поведению. Средства индивидуальной и коллективной защиты. Правила пользования ими. Действия по сигналу</w:t>
      </w:r>
    </w:p>
    <w:p w:rsidR="00E80B14" w:rsidRDefault="00E07B23">
      <w:pPr>
        <w:pStyle w:val="9"/>
        <w:framePr w:w="11146" w:h="8544" w:hRule="exact" w:wrap="none" w:vAnchor="page" w:hAnchor="page" w:x="2883" w:y="4381"/>
        <w:shd w:val="clear" w:color="auto" w:fill="auto"/>
        <w:spacing w:after="120"/>
        <w:ind w:left="60" w:firstLine="0"/>
      </w:pPr>
      <w:r>
        <w:t>«Внимание всем!». Эвакуация населения и правила поведения при эвакуации.</w:t>
      </w:r>
    </w:p>
    <w:p w:rsidR="00E80B14" w:rsidRDefault="00E07B23">
      <w:pPr>
        <w:pStyle w:val="30"/>
        <w:framePr w:w="11146" w:h="8544" w:hRule="exact" w:wrap="none" w:vAnchor="page" w:hAnchor="page" w:x="2883" w:y="4381"/>
        <w:shd w:val="clear" w:color="auto" w:fill="auto"/>
        <w:ind w:left="60"/>
      </w:pPr>
      <w:r>
        <w:rPr>
          <w:rStyle w:val="39"/>
          <w:b/>
          <w:bCs/>
        </w:rPr>
        <w:t>Основы противодействия терроризму, экстремизму и наркотизму в Российской Федерации</w:t>
      </w:r>
    </w:p>
    <w:p w:rsidR="00E80B14" w:rsidRDefault="00E07B23">
      <w:pPr>
        <w:pStyle w:val="9"/>
        <w:framePr w:w="11146" w:h="8544" w:hRule="exact" w:wrap="none" w:vAnchor="page" w:hAnchor="page" w:x="2883" w:y="4381"/>
        <w:shd w:val="clear" w:color="auto" w:fill="auto"/>
        <w:spacing w:after="0"/>
        <w:ind w:left="60" w:right="20" w:firstLine="0"/>
      </w:pPr>
      <w:r>
        <w:t xml:space="preserve">Терроризм, экстремизм, наркотизм - сущность и угрозы безопасности личности и общества. </w:t>
      </w:r>
      <w:r>
        <w:rPr>
          <w:rStyle w:val="0ptd"/>
        </w:rPr>
        <w:t>Пути и средства вовлечения подростка в террористическую, экстремистскую и наркотическую деятельность. Ответственность несовершеннолетних за правонарушения.</w:t>
      </w:r>
      <w:r>
        <w:t xml:space="preserve"> Личная безопасность при террористических актах и при обнаружении неизвестного предмета, возможной угрозе взрыва (при взрыве). Личная безопасность при похищении или захвате в заложники (попытке похищения) и при проведении мероприятий по освобождению заложников. Личная безопасность при посещении массовых мероприятий.</w:t>
      </w:r>
    </w:p>
    <w:p w:rsidR="00E80B14" w:rsidRDefault="00E07B23">
      <w:pPr>
        <w:pStyle w:val="30"/>
        <w:framePr w:w="11146" w:h="8544" w:hRule="exact" w:wrap="none" w:vAnchor="page" w:hAnchor="page" w:x="2883" w:y="4381"/>
        <w:shd w:val="clear" w:color="auto" w:fill="auto"/>
        <w:ind w:left="60" w:right="20"/>
      </w:pPr>
      <w:r>
        <w:rPr>
          <w:rStyle w:val="39"/>
          <w:b/>
          <w:bCs/>
        </w:rPr>
        <w:t>Основы медицинских знаний и здорового образа жизни Основы здорового образа жизни</w:t>
      </w:r>
    </w:p>
    <w:p w:rsidR="00E80B14" w:rsidRDefault="00E07B23">
      <w:pPr>
        <w:pStyle w:val="9"/>
        <w:framePr w:w="11146" w:h="8544" w:hRule="exact" w:wrap="none" w:vAnchor="page" w:hAnchor="page" w:x="2883" w:y="4381"/>
        <w:shd w:val="clear" w:color="auto" w:fill="auto"/>
        <w:spacing w:after="0"/>
        <w:ind w:left="60" w:right="20" w:firstLine="0"/>
      </w:pPr>
      <w:r>
        <w:t xml:space="preserve">Основные понятия о здоровье и здоровом образе жизни. Составляющие и факторы здорового образа жизни (физическая активность, питание, режим дня, гигиена). Вредные привычки и их факторы (навязчивые действия, игромания употребление алкоголя и наркотических веществ, курение табака и курительных смесей), их влияние на здоровье.Профилактика вредных привычек и их факторов. </w:t>
      </w:r>
      <w:r>
        <w:rPr>
          <w:rStyle w:val="0ptd"/>
        </w:rPr>
        <w:t>Семья в современном обществе. Права и обязанности супругов. Защита прав ребенка.</w:t>
      </w:r>
    </w:p>
    <w:p w:rsidR="00E80B14" w:rsidRDefault="00E07B23">
      <w:pPr>
        <w:pStyle w:val="30"/>
        <w:framePr w:w="11146" w:h="8544" w:hRule="exact" w:wrap="none" w:vAnchor="page" w:hAnchor="page" w:x="2883" w:y="4381"/>
        <w:shd w:val="clear" w:color="auto" w:fill="auto"/>
        <w:ind w:left="60"/>
      </w:pPr>
      <w:r>
        <w:rPr>
          <w:rStyle w:val="39"/>
          <w:b/>
          <w:bCs/>
        </w:rPr>
        <w:t>Основы медицинских знаний и оказание первой помощи</w:t>
      </w:r>
    </w:p>
    <w:p w:rsidR="00E80B14" w:rsidRDefault="00E07B23">
      <w:pPr>
        <w:pStyle w:val="9"/>
        <w:framePr w:w="11146" w:h="8544" w:hRule="exact" w:wrap="none" w:vAnchor="page" w:hAnchor="page" w:x="2883" w:y="4381"/>
        <w:shd w:val="clear" w:color="auto" w:fill="auto"/>
        <w:spacing w:after="0"/>
        <w:ind w:left="60" w:firstLine="0"/>
      </w:pPr>
      <w:r>
        <w:t>Основы оказания первой помощи. Первая помощь при наружном и внутреннем кровотечении.</w:t>
      </w:r>
    </w:p>
    <w:p w:rsidR="00E80B14" w:rsidRDefault="00E07B23">
      <w:pPr>
        <w:pStyle w:val="9"/>
        <w:framePr w:w="11146" w:h="8544" w:hRule="exact" w:wrap="none" w:vAnchor="page" w:hAnchor="page" w:x="2883" w:y="4381"/>
        <w:shd w:val="clear" w:color="auto" w:fill="auto"/>
        <w:spacing w:after="0"/>
        <w:ind w:left="60" w:right="20" w:firstLine="0"/>
      </w:pPr>
      <w:r>
        <w:t xml:space="preserve">Извлечение инородного тела из верхних дыхательных путей. Первая помощь при ушибах и растяжениях, вывихах и переломах. Первая помощь при ожогах, отморожениях и общем переохлаждении. </w:t>
      </w:r>
      <w:r>
        <w:rPr>
          <w:rStyle w:val="0ptd"/>
        </w:rPr>
        <w:t>Основные неинфекционные и инфекционные заболевания,их профилактика.</w:t>
      </w:r>
      <w:r>
        <w:t xml:space="preserve"> Первая помощь при отравлениях.</w:t>
      </w:r>
    </w:p>
    <w:p w:rsidR="00E80B14" w:rsidRDefault="00E07B23">
      <w:pPr>
        <w:pStyle w:val="70"/>
        <w:framePr w:w="11146" w:h="8544" w:hRule="exact" w:wrap="none" w:vAnchor="page" w:hAnchor="page" w:x="2883" w:y="4381"/>
        <w:shd w:val="clear" w:color="auto" w:fill="auto"/>
        <w:ind w:left="60" w:right="20" w:firstLine="0"/>
        <w:jc w:val="left"/>
      </w:pPr>
      <w:r>
        <w:rPr>
          <w:rStyle w:val="70pt"/>
        </w:rPr>
        <w:t xml:space="preserve">Первая помощь при тепловом (солнечном) ударе. Первая помощь при укусе насекомых и змей. </w:t>
      </w:r>
      <w:r>
        <w:rPr>
          <w:rStyle w:val="70pt4"/>
          <w:b/>
          <w:bCs/>
          <w:i/>
          <w:iCs/>
        </w:rPr>
        <w:t>Первая помощь при остановке сердечной деятельности. Первая помощь при коме. Особенности оказания первой помощи при поражении электрическимтоком.</w:t>
      </w:r>
    </w:p>
    <w:p w:rsidR="00E80B14" w:rsidRDefault="00E07B23">
      <w:pPr>
        <w:pStyle w:val="30"/>
        <w:framePr w:w="11146" w:h="6156" w:hRule="exact" w:wrap="none" w:vAnchor="page" w:hAnchor="page" w:x="2883" w:y="13416"/>
        <w:shd w:val="clear" w:color="auto" w:fill="auto"/>
        <w:spacing w:line="307" w:lineRule="exact"/>
        <w:ind w:left="60" w:right="20"/>
      </w:pPr>
      <w:r>
        <w:rPr>
          <w:rStyle w:val="39"/>
          <w:b/>
          <w:bCs/>
        </w:rPr>
        <w:t xml:space="preserve">ПРОГРАММА ВОСПИТАНИЯ И СОЦИАЛИЗАЦИИ ОБУЧАЮЩИХСЯ НА СТУПЕНИ ОСНОВНОГО ОБЩЕГО ОБРАЗОВАНИЯ МБОУ </w:t>
      </w:r>
      <w:r>
        <w:rPr>
          <w:rStyle w:val="3115pt0pt"/>
          <w:b/>
          <w:bCs/>
        </w:rPr>
        <w:t>«</w:t>
      </w:r>
      <w:r w:rsidR="003826DF">
        <w:rPr>
          <w:rStyle w:val="0pt4"/>
        </w:rPr>
        <w:t>Капустинская ООШ</w:t>
      </w:r>
      <w:r>
        <w:rPr>
          <w:rStyle w:val="3115pt0pt"/>
          <w:b/>
          <w:bCs/>
        </w:rPr>
        <w:t>»</w:t>
      </w:r>
    </w:p>
    <w:p w:rsidR="00E80B14" w:rsidRDefault="00E07B23">
      <w:pPr>
        <w:pStyle w:val="9"/>
        <w:framePr w:w="11146" w:h="6156" w:hRule="exact" w:wrap="none" w:vAnchor="page" w:hAnchor="page" w:x="2883" w:y="13416"/>
        <w:shd w:val="clear" w:color="auto" w:fill="auto"/>
        <w:spacing w:after="0"/>
        <w:ind w:left="60" w:right="20" w:firstLine="0"/>
        <w:jc w:val="both"/>
      </w:pPr>
      <w:r>
        <w:t>Программа воспитания и социализации обучающихся на уровне основного общего образования (далее - Программа) строится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 и направлена на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w:t>
      </w:r>
    </w:p>
    <w:p w:rsidR="00E80B14" w:rsidRDefault="00E07B23">
      <w:pPr>
        <w:pStyle w:val="30"/>
        <w:framePr w:w="11146" w:h="6156" w:hRule="exact" w:wrap="none" w:vAnchor="page" w:hAnchor="page" w:x="2883" w:y="13416"/>
        <w:shd w:val="clear" w:color="auto" w:fill="auto"/>
        <w:ind w:left="60"/>
      </w:pPr>
      <w:r>
        <w:rPr>
          <w:rStyle w:val="39"/>
          <w:b/>
          <w:bCs/>
        </w:rPr>
        <w:t>Программа направлена на:</w:t>
      </w:r>
    </w:p>
    <w:p w:rsidR="00E80B14" w:rsidRDefault="00E07B23">
      <w:pPr>
        <w:pStyle w:val="9"/>
        <w:framePr w:w="11146" w:h="6156" w:hRule="exact" w:wrap="none" w:vAnchor="page" w:hAnchor="page" w:x="2883" w:y="13416"/>
        <w:numPr>
          <w:ilvl w:val="0"/>
          <w:numId w:val="168"/>
        </w:numPr>
        <w:shd w:val="clear" w:color="auto" w:fill="auto"/>
        <w:tabs>
          <w:tab w:val="left" w:pos="780"/>
        </w:tabs>
        <w:spacing w:after="116" w:line="293" w:lineRule="exact"/>
        <w:ind w:left="60" w:right="20" w:firstLine="0"/>
      </w:pPr>
      <w:r>
        <w:t>освоение обучающимися социального опыта, основных социальных ролей, соответствующих ведущей деятельности данного возраста, норм и правил общественного поведения;</w:t>
      </w:r>
    </w:p>
    <w:p w:rsidR="00E80B14" w:rsidRDefault="00E07B23">
      <w:pPr>
        <w:pStyle w:val="9"/>
        <w:framePr w:w="11146" w:h="6156" w:hRule="exact" w:wrap="none" w:vAnchor="page" w:hAnchor="page" w:x="2883" w:y="13416"/>
        <w:numPr>
          <w:ilvl w:val="0"/>
          <w:numId w:val="168"/>
        </w:numPr>
        <w:shd w:val="clear" w:color="auto" w:fill="auto"/>
        <w:tabs>
          <w:tab w:val="left" w:pos="790"/>
        </w:tabs>
        <w:spacing w:after="120" w:line="298" w:lineRule="exact"/>
        <w:ind w:left="60" w:right="20" w:firstLine="0"/>
        <w:jc w:val="both"/>
      </w:pPr>
      <w:r>
        <w:t>формирование готовности обучающихся к выбору направления своей профессиональной деятельности в соответствии с личными интересами, индивидуальными особенностями и способностями, с учетом потребностей рынка труда;</w:t>
      </w:r>
    </w:p>
    <w:p w:rsidR="00E80B14" w:rsidRDefault="00E07B23">
      <w:pPr>
        <w:pStyle w:val="9"/>
        <w:framePr w:w="11146" w:h="6156" w:hRule="exact" w:wrap="none" w:vAnchor="page" w:hAnchor="page" w:x="2883" w:y="13416"/>
        <w:numPr>
          <w:ilvl w:val="0"/>
          <w:numId w:val="168"/>
        </w:numPr>
        <w:shd w:val="clear" w:color="auto" w:fill="auto"/>
        <w:tabs>
          <w:tab w:val="left" w:pos="785"/>
        </w:tabs>
        <w:spacing w:after="0" w:line="298" w:lineRule="exact"/>
        <w:ind w:left="60" w:right="20" w:firstLine="0"/>
        <w:jc w:val="both"/>
      </w:pPr>
      <w:r>
        <w:t>формирование и развитие знаний, установок, личностных ориентиров и норм здорового и безопасного образа жизни с целью сохранения и укрепления физического, 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основной образовательной программы основного общего образования;</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11141" w:h="13939" w:hRule="exact" w:wrap="none" w:vAnchor="page" w:hAnchor="page" w:x="2885" w:y="4418"/>
        <w:numPr>
          <w:ilvl w:val="0"/>
          <w:numId w:val="168"/>
        </w:numPr>
        <w:shd w:val="clear" w:color="auto" w:fill="auto"/>
        <w:tabs>
          <w:tab w:val="left" w:pos="730"/>
        </w:tabs>
        <w:spacing w:after="203" w:line="210" w:lineRule="exact"/>
        <w:ind w:left="20" w:firstLine="0"/>
        <w:jc w:val="both"/>
      </w:pPr>
      <w:r>
        <w:lastRenderedPageBreak/>
        <w:t>формирование экологической культуры,</w:t>
      </w:r>
    </w:p>
    <w:p w:rsidR="00E80B14" w:rsidRDefault="00E07B23">
      <w:pPr>
        <w:pStyle w:val="9"/>
        <w:framePr w:w="11141" w:h="13939" w:hRule="exact" w:wrap="none" w:vAnchor="page" w:hAnchor="page" w:x="2885" w:y="4418"/>
        <w:numPr>
          <w:ilvl w:val="0"/>
          <w:numId w:val="168"/>
        </w:numPr>
        <w:shd w:val="clear" w:color="auto" w:fill="auto"/>
        <w:tabs>
          <w:tab w:val="left" w:pos="730"/>
        </w:tabs>
        <w:spacing w:after="493" w:line="210" w:lineRule="exact"/>
        <w:ind w:left="20" w:firstLine="0"/>
        <w:jc w:val="both"/>
      </w:pPr>
      <w:r>
        <w:t>формирование антикоррупционного сознания.</w:t>
      </w:r>
    </w:p>
    <w:p w:rsidR="00E80B14" w:rsidRDefault="00E07B23">
      <w:pPr>
        <w:pStyle w:val="1121"/>
        <w:framePr w:w="11141" w:h="13939" w:hRule="exact" w:wrap="none" w:vAnchor="page" w:hAnchor="page" w:x="2885" w:y="4418"/>
        <w:shd w:val="clear" w:color="auto" w:fill="auto"/>
        <w:spacing w:before="0" w:after="17" w:line="210" w:lineRule="exact"/>
        <w:ind w:left="20"/>
      </w:pPr>
      <w:bookmarkStart w:id="104" w:name="bookmark104"/>
      <w:r>
        <w:t>Программа обеспечивает:</w:t>
      </w:r>
      <w:bookmarkEnd w:id="104"/>
    </w:p>
    <w:p w:rsidR="00E80B14" w:rsidRDefault="00E07B23">
      <w:pPr>
        <w:pStyle w:val="9"/>
        <w:framePr w:w="11141" w:h="13939" w:hRule="exact" w:wrap="none" w:vAnchor="page" w:hAnchor="page" w:x="2885" w:y="4418"/>
        <w:numPr>
          <w:ilvl w:val="0"/>
          <w:numId w:val="168"/>
        </w:numPr>
        <w:shd w:val="clear" w:color="auto" w:fill="auto"/>
        <w:tabs>
          <w:tab w:val="left" w:pos="750"/>
        </w:tabs>
        <w:spacing w:after="120" w:line="293" w:lineRule="exact"/>
        <w:ind w:left="20" w:right="20" w:firstLine="0"/>
        <w:jc w:val="both"/>
      </w:pPr>
      <w:r>
        <w:t>формирование уклада школьной жизни, обеспечивающего создание социальной среды развития обучающихся, включающего урочную, внеурочную и общественно значимую деятельность, систему воспитательных мероприятий, культурных и социальных практик, основанного на системе социокультурных и духовно-нравственных ценностях и принятых в обществе правилах и нормах поведения в интересах человека, семьи, общества и государства, российского общества, учитывающего историко-культурную и этническую специфику региона, потребности обучающихся и их родителей (законных представителей);</w:t>
      </w:r>
    </w:p>
    <w:p w:rsidR="00E80B14" w:rsidRDefault="00E07B23">
      <w:pPr>
        <w:pStyle w:val="9"/>
        <w:framePr w:w="11141" w:h="13939" w:hRule="exact" w:wrap="none" w:vAnchor="page" w:hAnchor="page" w:x="2885" w:y="4418"/>
        <w:numPr>
          <w:ilvl w:val="0"/>
          <w:numId w:val="168"/>
        </w:numPr>
        <w:shd w:val="clear" w:color="auto" w:fill="auto"/>
        <w:tabs>
          <w:tab w:val="left" w:pos="735"/>
        </w:tabs>
        <w:spacing w:after="116" w:line="293" w:lineRule="exact"/>
        <w:ind w:left="20" w:right="20" w:firstLine="0"/>
        <w:jc w:val="both"/>
      </w:pPr>
      <w:r>
        <w:t>усвоение обучающимися нравственных ценностей, приобретение начального опыта нравственной, общественно значимой деятельности, конструктивного социального поведения, мотивации и способности к духовно-нравственному развитию;</w:t>
      </w:r>
    </w:p>
    <w:p w:rsidR="00E80B14" w:rsidRDefault="00E07B23">
      <w:pPr>
        <w:pStyle w:val="9"/>
        <w:framePr w:w="11141" w:h="13939" w:hRule="exact" w:wrap="none" w:vAnchor="page" w:hAnchor="page" w:x="2885" w:y="4418"/>
        <w:numPr>
          <w:ilvl w:val="0"/>
          <w:numId w:val="168"/>
        </w:numPr>
        <w:shd w:val="clear" w:color="auto" w:fill="auto"/>
        <w:tabs>
          <w:tab w:val="left" w:pos="740"/>
        </w:tabs>
        <w:spacing w:after="128" w:line="298" w:lineRule="exact"/>
        <w:ind w:left="20" w:right="20" w:firstLine="0"/>
        <w:jc w:val="both"/>
      </w:pPr>
      <w:r>
        <w:t>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w:t>
      </w:r>
    </w:p>
    <w:p w:rsidR="00E80B14" w:rsidRDefault="00E07B23">
      <w:pPr>
        <w:pStyle w:val="9"/>
        <w:framePr w:w="11141" w:h="13939" w:hRule="exact" w:wrap="none" w:vAnchor="page" w:hAnchor="page" w:x="2885" w:y="4418"/>
        <w:numPr>
          <w:ilvl w:val="0"/>
          <w:numId w:val="168"/>
        </w:numPr>
        <w:shd w:val="clear" w:color="auto" w:fill="auto"/>
        <w:tabs>
          <w:tab w:val="left" w:pos="740"/>
        </w:tabs>
        <w:spacing w:after="112" w:line="288" w:lineRule="exact"/>
        <w:ind w:left="20" w:right="20" w:firstLine="0"/>
        <w:jc w:val="both"/>
      </w:pPr>
      <w:r>
        <w:t>социальную самоидентификацию обучающихся посредством личностно значимой и общественно приемлемой деятельности;</w:t>
      </w:r>
    </w:p>
    <w:p w:rsidR="00E80B14" w:rsidRDefault="00E07B23">
      <w:pPr>
        <w:pStyle w:val="9"/>
        <w:framePr w:w="11141" w:h="13939" w:hRule="exact" w:wrap="none" w:vAnchor="page" w:hAnchor="page" w:x="2885" w:y="4418"/>
        <w:numPr>
          <w:ilvl w:val="0"/>
          <w:numId w:val="168"/>
        </w:numPr>
        <w:shd w:val="clear" w:color="auto" w:fill="auto"/>
        <w:tabs>
          <w:tab w:val="left" w:pos="750"/>
        </w:tabs>
        <w:spacing w:after="124" w:line="298" w:lineRule="exact"/>
        <w:ind w:left="20" w:right="20" w:firstLine="0"/>
        <w:jc w:val="both"/>
      </w:pPr>
      <w:r>
        <w:t>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w:t>
      </w:r>
    </w:p>
    <w:p w:rsidR="00E80B14" w:rsidRDefault="00E07B23">
      <w:pPr>
        <w:pStyle w:val="9"/>
        <w:framePr w:w="11141" w:h="13939" w:hRule="exact" w:wrap="none" w:vAnchor="page" w:hAnchor="page" w:x="2885" w:y="4418"/>
        <w:numPr>
          <w:ilvl w:val="0"/>
          <w:numId w:val="168"/>
        </w:numPr>
        <w:shd w:val="clear" w:color="auto" w:fill="auto"/>
        <w:tabs>
          <w:tab w:val="left" w:pos="740"/>
        </w:tabs>
        <w:spacing w:after="116" w:line="293" w:lineRule="exact"/>
        <w:ind w:left="20" w:right="20" w:firstLine="0"/>
        <w:jc w:val="both"/>
      </w:pPr>
      <w:r>
        <w:t>приобретение знаний о нормах и правилах поведения в обществе, социальных ролях человека; формирование позитивной самооценки, самоуважения, конструктивных способов самореализации;</w:t>
      </w:r>
    </w:p>
    <w:p w:rsidR="00E80B14" w:rsidRDefault="00E07B23">
      <w:pPr>
        <w:pStyle w:val="9"/>
        <w:framePr w:w="11141" w:h="13939" w:hRule="exact" w:wrap="none" w:vAnchor="page" w:hAnchor="page" w:x="2885" w:y="4418"/>
        <w:numPr>
          <w:ilvl w:val="0"/>
          <w:numId w:val="168"/>
        </w:numPr>
        <w:shd w:val="clear" w:color="auto" w:fill="auto"/>
        <w:tabs>
          <w:tab w:val="left" w:pos="740"/>
        </w:tabs>
        <w:spacing w:after="124" w:line="298" w:lineRule="exact"/>
        <w:ind w:left="20" w:right="20" w:firstLine="0"/>
        <w:jc w:val="both"/>
      </w:pPr>
      <w:r>
        <w:t>приобщение обучающихся к общественной деятельности и традициям организации, осуществляющей образовательную деятельность, участие в детско-юношеских организациях и движениях, спортивных секциях, творческих клубах и объединениях по интересам, сетевых сообществах, библиотечной сети, краеведческой работе, в ученическом самоуправлении, военно-патриотических объединениях, в проведении акций и праздников (региональных, государственных, международных);</w:t>
      </w:r>
    </w:p>
    <w:p w:rsidR="00E80B14" w:rsidRDefault="00E07B23">
      <w:pPr>
        <w:pStyle w:val="9"/>
        <w:framePr w:w="11141" w:h="13939" w:hRule="exact" w:wrap="none" w:vAnchor="page" w:hAnchor="page" w:x="2885" w:y="4418"/>
        <w:numPr>
          <w:ilvl w:val="0"/>
          <w:numId w:val="168"/>
        </w:numPr>
        <w:shd w:val="clear" w:color="auto" w:fill="auto"/>
        <w:tabs>
          <w:tab w:val="left" w:pos="730"/>
        </w:tabs>
        <w:spacing w:after="186" w:line="293" w:lineRule="exact"/>
        <w:ind w:left="20" w:right="20" w:firstLine="0"/>
        <w:jc w:val="both"/>
      </w:pPr>
      <w:r>
        <w:t>участие обучающихся в деятельности производственных, творческих объединений, благотворительных организаций;</w:t>
      </w:r>
    </w:p>
    <w:p w:rsidR="00E80B14" w:rsidRDefault="00E07B23">
      <w:pPr>
        <w:pStyle w:val="9"/>
        <w:framePr w:w="11141" w:h="13939" w:hRule="exact" w:wrap="none" w:vAnchor="page" w:hAnchor="page" w:x="2885" w:y="4418"/>
        <w:numPr>
          <w:ilvl w:val="0"/>
          <w:numId w:val="168"/>
        </w:numPr>
        <w:shd w:val="clear" w:color="auto" w:fill="auto"/>
        <w:tabs>
          <w:tab w:val="left" w:pos="730"/>
        </w:tabs>
        <w:spacing w:after="203" w:line="210" w:lineRule="exact"/>
        <w:ind w:left="20" w:firstLine="0"/>
        <w:jc w:val="both"/>
      </w:pPr>
      <w:r>
        <w:t>в экологическом просвещении сверстников, родителей, населения;</w:t>
      </w:r>
    </w:p>
    <w:p w:rsidR="00E80B14" w:rsidRDefault="00E07B23">
      <w:pPr>
        <w:pStyle w:val="9"/>
        <w:framePr w:w="11141" w:h="13939" w:hRule="exact" w:wrap="none" w:vAnchor="page" w:hAnchor="page" w:x="2885" w:y="4418"/>
        <w:numPr>
          <w:ilvl w:val="0"/>
          <w:numId w:val="168"/>
        </w:numPr>
        <w:shd w:val="clear" w:color="auto" w:fill="auto"/>
        <w:tabs>
          <w:tab w:val="left" w:pos="730"/>
        </w:tabs>
        <w:spacing w:after="128" w:line="210" w:lineRule="exact"/>
        <w:ind w:left="20" w:firstLine="0"/>
        <w:jc w:val="both"/>
      </w:pPr>
      <w:r>
        <w:t>в благоустройстве школы, класса, сельского поселения, города;</w:t>
      </w:r>
    </w:p>
    <w:p w:rsidR="00E80B14" w:rsidRDefault="00E07B23">
      <w:pPr>
        <w:pStyle w:val="9"/>
        <w:framePr w:w="11141" w:h="13939" w:hRule="exact" w:wrap="none" w:vAnchor="page" w:hAnchor="page" w:x="2885" w:y="4418"/>
        <w:numPr>
          <w:ilvl w:val="0"/>
          <w:numId w:val="168"/>
        </w:numPr>
        <w:shd w:val="clear" w:color="auto" w:fill="auto"/>
        <w:tabs>
          <w:tab w:val="left" w:pos="740"/>
        </w:tabs>
        <w:spacing w:after="116" w:line="298" w:lineRule="exact"/>
        <w:ind w:left="20" w:right="20" w:firstLine="0"/>
        <w:jc w:val="both"/>
      </w:pPr>
      <w:r>
        <w:t>формирование способности противостоять негативным воздействиям социальной среды, факторам микросоциальной среды;</w:t>
      </w:r>
    </w:p>
    <w:p w:rsidR="00E80B14" w:rsidRDefault="00E07B23">
      <w:pPr>
        <w:pStyle w:val="9"/>
        <w:framePr w:w="11141" w:h="13939" w:hRule="exact" w:wrap="none" w:vAnchor="page" w:hAnchor="page" w:x="2885" w:y="4418"/>
        <w:numPr>
          <w:ilvl w:val="0"/>
          <w:numId w:val="168"/>
        </w:numPr>
        <w:shd w:val="clear" w:color="auto" w:fill="auto"/>
        <w:tabs>
          <w:tab w:val="left" w:pos="735"/>
        </w:tabs>
        <w:spacing w:after="124" w:line="302" w:lineRule="exact"/>
        <w:ind w:left="20" w:right="20" w:firstLine="0"/>
        <w:jc w:val="both"/>
      </w:pPr>
      <w:r>
        <w:t>развитие педагогической компетентности родителей (законных представителей) в целях содействия социализации обучающихся в семье;</w:t>
      </w:r>
    </w:p>
    <w:p w:rsidR="00E80B14" w:rsidRDefault="00E07B23">
      <w:pPr>
        <w:pStyle w:val="9"/>
        <w:framePr w:w="11141" w:h="13939" w:hRule="exact" w:wrap="none" w:vAnchor="page" w:hAnchor="page" w:x="2885" w:y="4418"/>
        <w:numPr>
          <w:ilvl w:val="0"/>
          <w:numId w:val="168"/>
        </w:numPr>
        <w:shd w:val="clear" w:color="auto" w:fill="auto"/>
        <w:tabs>
          <w:tab w:val="left" w:pos="730"/>
        </w:tabs>
        <w:spacing w:after="190" w:line="298" w:lineRule="exact"/>
        <w:ind w:left="20" w:right="20" w:firstLine="0"/>
        <w:jc w:val="both"/>
      </w:pPr>
      <w:r>
        <w:t>учет индивидуальных и возрастных особенностей обучающихся, культурных и социальных потребностей их семей;</w:t>
      </w:r>
    </w:p>
    <w:p w:rsidR="00E80B14" w:rsidRDefault="00E07B23">
      <w:pPr>
        <w:pStyle w:val="9"/>
        <w:framePr w:w="11141" w:h="13939" w:hRule="exact" w:wrap="none" w:vAnchor="page" w:hAnchor="page" w:x="2885" w:y="4418"/>
        <w:numPr>
          <w:ilvl w:val="0"/>
          <w:numId w:val="168"/>
        </w:numPr>
        <w:shd w:val="clear" w:color="auto" w:fill="auto"/>
        <w:tabs>
          <w:tab w:val="left" w:pos="730"/>
        </w:tabs>
        <w:spacing w:after="0" w:line="210" w:lineRule="exact"/>
        <w:ind w:left="20" w:firstLine="0"/>
        <w:jc w:val="both"/>
      </w:pPr>
      <w:r>
        <w:t>формирование у обучающихся мотивации к труду, потребности к приобретению профессии;</w:t>
      </w:r>
    </w:p>
    <w:p w:rsidR="00E80B14" w:rsidRDefault="00E07B23">
      <w:pPr>
        <w:pStyle w:val="9"/>
        <w:framePr w:w="11141" w:h="950" w:hRule="exact" w:wrap="none" w:vAnchor="page" w:hAnchor="page" w:x="2885" w:y="18479"/>
        <w:numPr>
          <w:ilvl w:val="0"/>
          <w:numId w:val="168"/>
        </w:numPr>
        <w:shd w:val="clear" w:color="auto" w:fill="auto"/>
        <w:tabs>
          <w:tab w:val="left" w:pos="740"/>
        </w:tabs>
        <w:spacing w:after="0" w:line="298" w:lineRule="exact"/>
        <w:ind w:left="20" w:right="20" w:firstLine="0"/>
        <w:jc w:val="both"/>
      </w:pPr>
      <w:r>
        <w:t>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11141" w:h="14770" w:hRule="exact" w:wrap="none" w:vAnchor="page" w:hAnchor="page" w:x="2885" w:y="4482"/>
        <w:numPr>
          <w:ilvl w:val="0"/>
          <w:numId w:val="168"/>
        </w:numPr>
        <w:shd w:val="clear" w:color="auto" w:fill="auto"/>
        <w:tabs>
          <w:tab w:val="left" w:pos="735"/>
        </w:tabs>
        <w:spacing w:after="190" w:line="298" w:lineRule="exact"/>
        <w:ind w:left="20" w:right="20" w:firstLine="0"/>
        <w:jc w:val="both"/>
      </w:pPr>
      <w:r>
        <w:lastRenderedPageBreak/>
        <w:t>развитие собственных представлений о перспективах своего профессионального образования и будущей профессиональной деятельности;</w:t>
      </w:r>
    </w:p>
    <w:p w:rsidR="00E80B14" w:rsidRDefault="00E07B23">
      <w:pPr>
        <w:pStyle w:val="9"/>
        <w:framePr w:w="11141" w:h="14770" w:hRule="exact" w:wrap="none" w:vAnchor="page" w:hAnchor="page" w:x="2885" w:y="4482"/>
        <w:numPr>
          <w:ilvl w:val="0"/>
          <w:numId w:val="168"/>
        </w:numPr>
        <w:shd w:val="clear" w:color="auto" w:fill="auto"/>
        <w:tabs>
          <w:tab w:val="left" w:pos="730"/>
        </w:tabs>
        <w:spacing w:after="132" w:line="210" w:lineRule="exact"/>
        <w:ind w:left="20" w:firstLine="0"/>
        <w:jc w:val="both"/>
      </w:pPr>
      <w:r>
        <w:t>приобретение практического опыта, соответствующего интересам и способностям обучающихся;</w:t>
      </w:r>
    </w:p>
    <w:p w:rsidR="00E80B14" w:rsidRDefault="00E07B23">
      <w:pPr>
        <w:pStyle w:val="9"/>
        <w:framePr w:w="11141" w:h="14770" w:hRule="exact" w:wrap="none" w:vAnchor="page" w:hAnchor="page" w:x="2885" w:y="4482"/>
        <w:numPr>
          <w:ilvl w:val="0"/>
          <w:numId w:val="168"/>
        </w:numPr>
        <w:shd w:val="clear" w:color="auto" w:fill="auto"/>
        <w:tabs>
          <w:tab w:val="left" w:pos="740"/>
        </w:tabs>
        <w:spacing w:after="120" w:line="293" w:lineRule="exact"/>
        <w:ind w:left="20" w:right="20" w:firstLine="0"/>
        <w:jc w:val="both"/>
      </w:pPr>
      <w:r>
        <w:t>создание условий для профессиональной ориентации обучающихся через систему работы педагогических работников, психологов, социальных педагогов; сотрудничество с базовыми предприятиями, профессиональными образовательными организациями, образовательными организациями высшего образования, центрами профориентационной работы, совместную деятельность с родителями, (законными представителями);</w:t>
      </w:r>
    </w:p>
    <w:p w:rsidR="00E80B14" w:rsidRDefault="00E07B23">
      <w:pPr>
        <w:pStyle w:val="9"/>
        <w:framePr w:w="11141" w:h="14770" w:hRule="exact" w:wrap="none" w:vAnchor="page" w:hAnchor="page" w:x="2885" w:y="4482"/>
        <w:numPr>
          <w:ilvl w:val="0"/>
          <w:numId w:val="168"/>
        </w:numPr>
        <w:shd w:val="clear" w:color="auto" w:fill="auto"/>
        <w:tabs>
          <w:tab w:val="left" w:pos="745"/>
        </w:tabs>
        <w:spacing w:after="116" w:line="293" w:lineRule="exact"/>
        <w:ind w:left="20" w:right="20" w:firstLine="0"/>
        <w:jc w:val="both"/>
      </w:pPr>
      <w:r>
        <w:t>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w:t>
      </w:r>
    </w:p>
    <w:p w:rsidR="00E80B14" w:rsidRDefault="00E07B23">
      <w:pPr>
        <w:pStyle w:val="9"/>
        <w:framePr w:w="11141" w:h="14770" w:hRule="exact" w:wrap="none" w:vAnchor="page" w:hAnchor="page" w:x="2885" w:y="4482"/>
        <w:numPr>
          <w:ilvl w:val="0"/>
          <w:numId w:val="168"/>
        </w:numPr>
        <w:shd w:val="clear" w:color="auto" w:fill="auto"/>
        <w:tabs>
          <w:tab w:val="left" w:pos="740"/>
        </w:tabs>
        <w:spacing w:after="128" w:line="298" w:lineRule="exact"/>
        <w:ind w:left="20" w:right="20" w:firstLine="0"/>
        <w:jc w:val="both"/>
      </w:pPr>
      <w:r>
        <w:t>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w:t>
      </w:r>
    </w:p>
    <w:p w:rsidR="00E80B14" w:rsidRDefault="00E07B23">
      <w:pPr>
        <w:pStyle w:val="9"/>
        <w:framePr w:w="11141" w:h="14770" w:hRule="exact" w:wrap="none" w:vAnchor="page" w:hAnchor="page" w:x="2885" w:y="4482"/>
        <w:numPr>
          <w:ilvl w:val="0"/>
          <w:numId w:val="168"/>
        </w:numPr>
        <w:shd w:val="clear" w:color="auto" w:fill="auto"/>
        <w:tabs>
          <w:tab w:val="left" w:pos="745"/>
        </w:tabs>
        <w:spacing w:after="112" w:line="288" w:lineRule="exact"/>
        <w:ind w:left="20" w:right="20" w:firstLine="0"/>
        <w:jc w:val="both"/>
      </w:pPr>
      <w:r>
        <w:t>осознание обучающимися ценности экологически целесообразного, здорового и безопасного образа жизни;</w:t>
      </w:r>
    </w:p>
    <w:p w:rsidR="00E80B14" w:rsidRDefault="00E07B23">
      <w:pPr>
        <w:pStyle w:val="9"/>
        <w:framePr w:w="11141" w:h="14770" w:hRule="exact" w:wrap="none" w:vAnchor="page" w:hAnchor="page" w:x="2885" w:y="4482"/>
        <w:numPr>
          <w:ilvl w:val="0"/>
          <w:numId w:val="168"/>
        </w:numPr>
        <w:shd w:val="clear" w:color="auto" w:fill="auto"/>
        <w:tabs>
          <w:tab w:val="left" w:pos="740"/>
        </w:tabs>
        <w:spacing w:after="190" w:line="298" w:lineRule="exact"/>
        <w:ind w:left="20" w:right="20" w:firstLine="0"/>
        <w:jc w:val="both"/>
      </w:pPr>
      <w:r>
        <w:t>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w:t>
      </w:r>
    </w:p>
    <w:p w:rsidR="00E80B14" w:rsidRDefault="00E07B23">
      <w:pPr>
        <w:pStyle w:val="9"/>
        <w:framePr w:w="11141" w:h="14770" w:hRule="exact" w:wrap="none" w:vAnchor="page" w:hAnchor="page" w:x="2885" w:y="4482"/>
        <w:numPr>
          <w:ilvl w:val="0"/>
          <w:numId w:val="168"/>
        </w:numPr>
        <w:shd w:val="clear" w:color="auto" w:fill="auto"/>
        <w:tabs>
          <w:tab w:val="left" w:pos="730"/>
        </w:tabs>
        <w:spacing w:after="128" w:line="210" w:lineRule="exact"/>
        <w:ind w:left="20" w:firstLine="0"/>
        <w:jc w:val="both"/>
      </w:pPr>
      <w:r>
        <w:t>осознанное отношение обучающихся к выбору индивидуального рациона здорового питания;</w:t>
      </w:r>
    </w:p>
    <w:p w:rsidR="00E80B14" w:rsidRDefault="00E07B23">
      <w:pPr>
        <w:pStyle w:val="9"/>
        <w:framePr w:w="11141" w:h="14770" w:hRule="exact" w:wrap="none" w:vAnchor="page" w:hAnchor="page" w:x="2885" w:y="4482"/>
        <w:numPr>
          <w:ilvl w:val="0"/>
          <w:numId w:val="168"/>
        </w:numPr>
        <w:shd w:val="clear" w:color="auto" w:fill="auto"/>
        <w:tabs>
          <w:tab w:val="left" w:pos="740"/>
        </w:tabs>
        <w:spacing w:after="124" w:line="298" w:lineRule="exact"/>
        <w:ind w:left="20" w:right="20" w:firstLine="0"/>
        <w:jc w:val="both"/>
      </w:pPr>
      <w:r>
        <w:t>формирование знаний о современных угрозах для жизни и здоровья людей, в том числе экологических и транспортных, готовности активно им противостоять;</w:t>
      </w:r>
    </w:p>
    <w:p w:rsidR="00E80B14" w:rsidRDefault="00E07B23">
      <w:pPr>
        <w:pStyle w:val="9"/>
        <w:framePr w:w="11141" w:h="14770" w:hRule="exact" w:wrap="none" w:vAnchor="page" w:hAnchor="page" w:x="2885" w:y="4482"/>
        <w:numPr>
          <w:ilvl w:val="0"/>
          <w:numId w:val="168"/>
        </w:numPr>
        <w:shd w:val="clear" w:color="auto" w:fill="auto"/>
        <w:tabs>
          <w:tab w:val="left" w:pos="740"/>
        </w:tabs>
        <w:spacing w:after="116" w:line="293" w:lineRule="exact"/>
        <w:ind w:left="20" w:right="20" w:firstLine="0"/>
        <w:jc w:val="both"/>
      </w:pPr>
      <w:r>
        <w:t>овладение современными оздоровительными технологиями, в том числе на основе навыков личной гигиены;</w:t>
      </w:r>
    </w:p>
    <w:p w:rsidR="00E80B14" w:rsidRDefault="00E07B23">
      <w:pPr>
        <w:pStyle w:val="9"/>
        <w:framePr w:w="11141" w:h="14770" w:hRule="exact" w:wrap="none" w:vAnchor="page" w:hAnchor="page" w:x="2885" w:y="4482"/>
        <w:numPr>
          <w:ilvl w:val="0"/>
          <w:numId w:val="168"/>
        </w:numPr>
        <w:shd w:val="clear" w:color="auto" w:fill="auto"/>
        <w:tabs>
          <w:tab w:val="left" w:pos="750"/>
        </w:tabs>
        <w:spacing w:after="190" w:line="298" w:lineRule="exact"/>
        <w:ind w:left="20" w:right="20" w:firstLine="0"/>
        <w:jc w:val="both"/>
      </w:pPr>
      <w:r>
        <w:t>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профилактики употребления наркотиков и других психоактивных веществ, профилактики инфекционных заболеваний;</w:t>
      </w:r>
    </w:p>
    <w:p w:rsidR="00E80B14" w:rsidRDefault="00E07B23">
      <w:pPr>
        <w:pStyle w:val="9"/>
        <w:framePr w:w="11141" w:h="14770" w:hRule="exact" w:wrap="none" w:vAnchor="page" w:hAnchor="page" w:x="2885" w:y="4482"/>
        <w:numPr>
          <w:ilvl w:val="0"/>
          <w:numId w:val="168"/>
        </w:numPr>
        <w:shd w:val="clear" w:color="auto" w:fill="auto"/>
        <w:tabs>
          <w:tab w:val="left" w:pos="721"/>
        </w:tabs>
        <w:spacing w:after="132" w:line="210" w:lineRule="exact"/>
        <w:ind w:left="20" w:firstLine="0"/>
        <w:jc w:val="both"/>
      </w:pPr>
      <w:r>
        <w:t>убежденности в выборе здорового образа жизни и вреде употребления алкоголя и табакокурения;</w:t>
      </w:r>
    </w:p>
    <w:p w:rsidR="00E80B14" w:rsidRDefault="00E07B23">
      <w:pPr>
        <w:pStyle w:val="9"/>
        <w:framePr w:w="11141" w:h="14770" w:hRule="exact" w:wrap="none" w:vAnchor="page" w:hAnchor="page" w:x="2885" w:y="4482"/>
        <w:numPr>
          <w:ilvl w:val="0"/>
          <w:numId w:val="168"/>
        </w:numPr>
        <w:shd w:val="clear" w:color="auto" w:fill="auto"/>
        <w:tabs>
          <w:tab w:val="left" w:pos="740"/>
        </w:tabs>
        <w:spacing w:after="136" w:line="293" w:lineRule="exact"/>
        <w:ind w:left="20" w:right="20" w:firstLine="0"/>
        <w:jc w:val="both"/>
      </w:pPr>
      <w:r>
        <w:t>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w:t>
      </w:r>
    </w:p>
    <w:p w:rsidR="00E80B14" w:rsidRDefault="00E07B23">
      <w:pPr>
        <w:pStyle w:val="30"/>
        <w:framePr w:w="11141" w:h="14770" w:hRule="exact" w:wrap="none" w:vAnchor="page" w:hAnchor="page" w:x="2885" w:y="4482"/>
        <w:shd w:val="clear" w:color="auto" w:fill="auto"/>
        <w:ind w:left="20"/>
        <w:jc w:val="both"/>
      </w:pPr>
      <w:r>
        <w:rPr>
          <w:rStyle w:val="39"/>
          <w:b/>
          <w:bCs/>
        </w:rPr>
        <w:t>В программе отражаются:</w:t>
      </w:r>
    </w:p>
    <w:p w:rsidR="00E80B14" w:rsidRDefault="00E07B23">
      <w:pPr>
        <w:pStyle w:val="9"/>
        <w:framePr w:w="11141" w:h="14770" w:hRule="exact" w:wrap="none" w:vAnchor="page" w:hAnchor="page" w:x="2885" w:y="4482"/>
        <w:numPr>
          <w:ilvl w:val="0"/>
          <w:numId w:val="169"/>
        </w:numPr>
        <w:shd w:val="clear" w:color="auto" w:fill="auto"/>
        <w:tabs>
          <w:tab w:val="left" w:pos="332"/>
        </w:tabs>
        <w:spacing w:after="0"/>
        <w:ind w:left="20" w:right="20" w:firstLine="0"/>
        <w:jc w:val="both"/>
      </w:pPr>
      <w:r>
        <w:t>цель и задачи духовно-нравственного развития, воспитания и социализации обучающихся, описание ценностных ориентиров, лежащих в ее основе;</w:t>
      </w:r>
    </w:p>
    <w:p w:rsidR="00E80B14" w:rsidRDefault="00E07B23">
      <w:pPr>
        <w:pStyle w:val="9"/>
        <w:framePr w:w="11141" w:h="14770" w:hRule="exact" w:wrap="none" w:vAnchor="page" w:hAnchor="page" w:x="2885" w:y="4482"/>
        <w:numPr>
          <w:ilvl w:val="0"/>
          <w:numId w:val="169"/>
        </w:numPr>
        <w:shd w:val="clear" w:color="auto" w:fill="auto"/>
        <w:tabs>
          <w:tab w:val="left" w:pos="438"/>
        </w:tabs>
        <w:spacing w:after="0"/>
        <w:ind w:left="20" w:right="20" w:firstLine="0"/>
        <w:jc w:val="both"/>
      </w:pPr>
      <w:r>
        <w:t>направления деятельности 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отражающие специфику образовательной организации, запросы участников образовательного процесса;</w:t>
      </w:r>
    </w:p>
    <w:p w:rsidR="00E80B14" w:rsidRDefault="00E07B23">
      <w:pPr>
        <w:pStyle w:val="9"/>
        <w:framePr w:w="11141" w:h="14770" w:hRule="exact" w:wrap="none" w:vAnchor="page" w:hAnchor="page" w:x="2885" w:y="4482"/>
        <w:numPr>
          <w:ilvl w:val="0"/>
          <w:numId w:val="169"/>
        </w:numPr>
        <w:shd w:val="clear" w:color="auto" w:fill="auto"/>
        <w:tabs>
          <w:tab w:val="left" w:pos="284"/>
        </w:tabs>
        <w:spacing w:after="0"/>
        <w:ind w:left="20" w:right="20" w:firstLine="0"/>
        <w:jc w:val="both"/>
      </w:pPr>
      <w:r>
        <w:t>содержание, виды деятельности и формы занятий с обучающимися по каждому из направлений духовно</w:t>
      </w:r>
      <w:r>
        <w:softHyphen/>
        <w:t>нравственного развития, воспитания и социализации обучающихся;</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11165" w:h="12239" w:hRule="exact" w:wrap="none" w:vAnchor="page" w:hAnchor="page" w:x="2873" w:y="4405"/>
        <w:numPr>
          <w:ilvl w:val="0"/>
          <w:numId w:val="169"/>
        </w:numPr>
        <w:shd w:val="clear" w:color="auto" w:fill="auto"/>
        <w:tabs>
          <w:tab w:val="left" w:pos="381"/>
        </w:tabs>
        <w:spacing w:after="0"/>
        <w:ind w:left="40" w:right="20" w:firstLine="0"/>
        <w:jc w:val="both"/>
      </w:pPr>
      <w:r>
        <w:lastRenderedPageBreak/>
        <w:t>формы индивидуальной и групповой организации профессиональной ориентации обучающихся по каждому из направлений («ярмарки профессий», дни открытых дверей, экскурсии, предметные недели, олимпиады, конкурсы);</w:t>
      </w:r>
    </w:p>
    <w:p w:rsidR="00E80B14" w:rsidRDefault="00E07B23">
      <w:pPr>
        <w:pStyle w:val="9"/>
        <w:framePr w:w="11165" w:h="12239" w:hRule="exact" w:wrap="none" w:vAnchor="page" w:hAnchor="page" w:x="2873" w:y="4405"/>
        <w:numPr>
          <w:ilvl w:val="0"/>
          <w:numId w:val="169"/>
        </w:numPr>
        <w:shd w:val="clear" w:color="auto" w:fill="auto"/>
        <w:tabs>
          <w:tab w:val="left" w:pos="333"/>
        </w:tabs>
        <w:spacing w:after="0"/>
        <w:ind w:left="40" w:right="20" w:firstLine="0"/>
        <w:jc w:val="both"/>
      </w:pPr>
      <w:r>
        <w:t>этапы организации работы в системе социального воспитания в рамках образовательной организации, совместной деятельности образовательной организации с предприятиями, общественными организациями, в том числе с системой дополнительного образования;</w:t>
      </w:r>
    </w:p>
    <w:p w:rsidR="00E80B14" w:rsidRDefault="00E07B23">
      <w:pPr>
        <w:pStyle w:val="9"/>
        <w:framePr w:w="11165" w:h="12239" w:hRule="exact" w:wrap="none" w:vAnchor="page" w:hAnchor="page" w:x="2873" w:y="4405"/>
        <w:numPr>
          <w:ilvl w:val="0"/>
          <w:numId w:val="169"/>
        </w:numPr>
        <w:shd w:val="clear" w:color="auto" w:fill="auto"/>
        <w:tabs>
          <w:tab w:val="left" w:pos="338"/>
        </w:tabs>
        <w:spacing w:after="0"/>
        <w:ind w:left="40" w:right="20" w:firstLine="0"/>
        <w:jc w:val="both"/>
      </w:pPr>
      <w:r>
        <w:t>основные формы организации педагогической поддержки социализации обучающихся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w:t>
      </w:r>
    </w:p>
    <w:p w:rsidR="00E80B14" w:rsidRDefault="00E07B23">
      <w:pPr>
        <w:pStyle w:val="9"/>
        <w:framePr w:w="11165" w:h="12239" w:hRule="exact" w:wrap="none" w:vAnchor="page" w:hAnchor="page" w:x="2873" w:y="4405"/>
        <w:numPr>
          <w:ilvl w:val="0"/>
          <w:numId w:val="169"/>
        </w:numPr>
        <w:shd w:val="clear" w:color="auto" w:fill="auto"/>
        <w:tabs>
          <w:tab w:val="left" w:pos="318"/>
        </w:tabs>
        <w:spacing w:after="0"/>
        <w:ind w:left="40" w:right="20" w:firstLine="0"/>
        <w:jc w:val="both"/>
      </w:pPr>
      <w:r>
        <w:t>модели организации работы по формированию экологически целесообразного, здорового и безопасного образа жизни, включающие, в том числе, рациональную организацию учебно-воспитательного процесса и образовательной среды, физкультурно-спортивной и оздоровительной работы, профилактику употребления психоактивных веществ обучающимися, профилактику детского дорожно-транспортного травматизма, организацию системы просветительской и методической работы с участниками образовательного процесса;</w:t>
      </w:r>
    </w:p>
    <w:p w:rsidR="00E80B14" w:rsidRDefault="00E07B23">
      <w:pPr>
        <w:pStyle w:val="9"/>
        <w:framePr w:w="11165" w:h="12239" w:hRule="exact" w:wrap="none" w:vAnchor="page" w:hAnchor="page" w:x="2873" w:y="4405"/>
        <w:numPr>
          <w:ilvl w:val="0"/>
          <w:numId w:val="169"/>
        </w:numPr>
        <w:shd w:val="clear" w:color="auto" w:fill="auto"/>
        <w:tabs>
          <w:tab w:val="left" w:pos="453"/>
        </w:tabs>
        <w:spacing w:after="0"/>
        <w:ind w:left="40" w:right="20" w:firstLine="0"/>
        <w:jc w:val="both"/>
      </w:pPr>
      <w:r>
        <w:t>описание деятельности образовательной организации в области непрерывного экологического здоровьесберегающего образования обучающихся;</w:t>
      </w:r>
    </w:p>
    <w:p w:rsidR="00E80B14" w:rsidRDefault="00E07B23">
      <w:pPr>
        <w:pStyle w:val="9"/>
        <w:framePr w:w="11165" w:h="12239" w:hRule="exact" w:wrap="none" w:vAnchor="page" w:hAnchor="page" w:x="2873" w:y="4405"/>
        <w:numPr>
          <w:ilvl w:val="0"/>
          <w:numId w:val="169"/>
        </w:numPr>
        <w:shd w:val="clear" w:color="auto" w:fill="auto"/>
        <w:tabs>
          <w:tab w:val="left" w:pos="323"/>
        </w:tabs>
        <w:spacing w:after="0"/>
        <w:ind w:left="40" w:right="20" w:firstLine="0"/>
        <w:jc w:val="both"/>
      </w:pPr>
      <w:r>
        <w:t>систему поощрения социальной успешности и проявлений активной жизненной позиции обучающихся (рейтинг, формирование портфолио, установление стипендий, спонсорство и т. п.);</w:t>
      </w:r>
    </w:p>
    <w:p w:rsidR="00E80B14" w:rsidRDefault="00E07B23">
      <w:pPr>
        <w:pStyle w:val="9"/>
        <w:framePr w:w="11165" w:h="12239" w:hRule="exact" w:wrap="none" w:vAnchor="page" w:hAnchor="page" w:x="2873" w:y="4405"/>
        <w:numPr>
          <w:ilvl w:val="0"/>
          <w:numId w:val="169"/>
        </w:numPr>
        <w:shd w:val="clear" w:color="auto" w:fill="auto"/>
        <w:tabs>
          <w:tab w:val="left" w:pos="482"/>
        </w:tabs>
        <w:spacing w:after="0"/>
        <w:ind w:left="40" w:right="20" w:firstLine="0"/>
        <w:jc w:val="both"/>
      </w:pPr>
      <w:r>
        <w:t>критерии, показатели эффективности деятельности образовательной организации в части духовно</w:t>
      </w:r>
      <w:r>
        <w:softHyphen/>
        <w:t>нравственного развития, воспитания и социализации обучающихся, формирования здорового и безопасного образа жизни и экологической культуры обучающихся (поведение на дорогах, в чрезвычайных ситуациях);</w:t>
      </w:r>
    </w:p>
    <w:p w:rsidR="00E80B14" w:rsidRDefault="00E07B23">
      <w:pPr>
        <w:pStyle w:val="9"/>
        <w:framePr w:w="11165" w:h="12239" w:hRule="exact" w:wrap="none" w:vAnchor="page" w:hAnchor="page" w:x="2873" w:y="4405"/>
        <w:numPr>
          <w:ilvl w:val="0"/>
          <w:numId w:val="169"/>
        </w:numPr>
        <w:shd w:val="clear" w:color="auto" w:fill="auto"/>
        <w:tabs>
          <w:tab w:val="left" w:pos="424"/>
        </w:tabs>
        <w:spacing w:after="0"/>
        <w:ind w:left="40" w:right="20" w:firstLine="0"/>
        <w:jc w:val="both"/>
      </w:pPr>
      <w:r>
        <w:t>методику и инструментарий мониторинга духовно-нравственного развития, воспитания и социализации обучающихся;</w:t>
      </w:r>
    </w:p>
    <w:p w:rsidR="00E80B14" w:rsidRDefault="00E07B23">
      <w:pPr>
        <w:pStyle w:val="9"/>
        <w:framePr w:w="11165" w:h="12239" w:hRule="exact" w:wrap="none" w:vAnchor="page" w:hAnchor="page" w:x="2873" w:y="4405"/>
        <w:numPr>
          <w:ilvl w:val="0"/>
          <w:numId w:val="169"/>
        </w:numPr>
        <w:shd w:val="clear" w:color="auto" w:fill="auto"/>
        <w:tabs>
          <w:tab w:val="left" w:pos="448"/>
        </w:tabs>
        <w:spacing w:after="291"/>
        <w:ind w:left="40" w:right="20" w:firstLine="0"/>
        <w:jc w:val="both"/>
      </w:pPr>
      <w:r>
        <w:t>планируемые результаты духовно-нравственного развития, воспитания и социализации обучающихся, формирования экологической культуры, культуры здорового и безопасного образа жизни обучающихся.</w:t>
      </w:r>
    </w:p>
    <w:p w:rsidR="00E80B14" w:rsidRDefault="00E07B23">
      <w:pPr>
        <w:pStyle w:val="30"/>
        <w:framePr w:w="11165" w:h="12239" w:hRule="exact" w:wrap="none" w:vAnchor="page" w:hAnchor="page" w:x="2873" w:y="4405"/>
        <w:numPr>
          <w:ilvl w:val="0"/>
          <w:numId w:val="170"/>
        </w:numPr>
        <w:shd w:val="clear" w:color="auto" w:fill="auto"/>
        <w:tabs>
          <w:tab w:val="left" w:pos="640"/>
        </w:tabs>
        <w:spacing w:after="15" w:line="210" w:lineRule="exact"/>
        <w:ind w:left="40"/>
        <w:jc w:val="both"/>
      </w:pPr>
      <w:r>
        <w:rPr>
          <w:rStyle w:val="39"/>
          <w:b/>
          <w:bCs/>
        </w:rPr>
        <w:t>Цель и задачи духовно-нравственного развития, воспитания и социализации обучающихся</w:t>
      </w:r>
    </w:p>
    <w:p w:rsidR="00E80B14" w:rsidRDefault="00E07B23">
      <w:pPr>
        <w:pStyle w:val="9"/>
        <w:framePr w:w="11165" w:h="12239" w:hRule="exact" w:wrap="none" w:vAnchor="page" w:hAnchor="page" w:x="2873" w:y="4405"/>
        <w:shd w:val="clear" w:color="auto" w:fill="auto"/>
        <w:spacing w:after="0" w:line="283" w:lineRule="exact"/>
        <w:ind w:left="40" w:right="20" w:firstLine="0"/>
        <w:jc w:val="both"/>
      </w:pPr>
      <w:r>
        <w:t>В тексте программы основные термины «воспитание», «социализация» и «духовно-нравственное развитие» человека используются в контексте образования:</w:t>
      </w:r>
    </w:p>
    <w:p w:rsidR="00E80B14" w:rsidRDefault="00E07B23">
      <w:pPr>
        <w:pStyle w:val="9"/>
        <w:framePr w:w="11165" w:h="12239" w:hRule="exact" w:wrap="none" w:vAnchor="page" w:hAnchor="page" w:x="2873" w:y="4405"/>
        <w:numPr>
          <w:ilvl w:val="0"/>
          <w:numId w:val="168"/>
        </w:numPr>
        <w:shd w:val="clear" w:color="auto" w:fill="auto"/>
        <w:tabs>
          <w:tab w:val="left" w:pos="755"/>
        </w:tabs>
        <w:spacing w:after="116" w:line="293" w:lineRule="exact"/>
        <w:ind w:left="40" w:right="20" w:firstLine="0"/>
        <w:jc w:val="both"/>
      </w:pPr>
      <w:r>
        <w:rPr>
          <w:rStyle w:val="0ptd"/>
        </w:rPr>
        <w:t>воспитание -</w:t>
      </w:r>
      <w:r>
        <w:t xml:space="preserve"> составляющая процесса образования, духовно-нравственное развитие - один из целевых ориентиров образования; в основе и воспитания, и духовно-нравственного развития находятся духовно</w:t>
      </w:r>
      <w:r>
        <w:softHyphen/>
        <w:t>нравственные ценности;</w:t>
      </w:r>
    </w:p>
    <w:p w:rsidR="00E80B14" w:rsidRDefault="00E07B23">
      <w:pPr>
        <w:pStyle w:val="9"/>
        <w:framePr w:w="11165" w:h="12239" w:hRule="exact" w:wrap="none" w:vAnchor="page" w:hAnchor="page" w:x="2873" w:y="4405"/>
        <w:numPr>
          <w:ilvl w:val="0"/>
          <w:numId w:val="168"/>
        </w:numPr>
        <w:shd w:val="clear" w:color="auto" w:fill="auto"/>
        <w:tabs>
          <w:tab w:val="left" w:pos="760"/>
        </w:tabs>
        <w:spacing w:after="120" w:line="298" w:lineRule="exact"/>
        <w:ind w:left="40" w:right="20" w:firstLine="0"/>
        <w:jc w:val="both"/>
      </w:pPr>
      <w:r>
        <w:rPr>
          <w:rStyle w:val="0ptd"/>
        </w:rPr>
        <w:t>духовно-нравственное развитие -</w:t>
      </w:r>
      <w:r>
        <w:t xml:space="preserve">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отношение к себе, другим людям, обществу, государству, Отечеству, миру в целом;</w:t>
      </w:r>
    </w:p>
    <w:p w:rsidR="00E80B14" w:rsidRDefault="00E07B23">
      <w:pPr>
        <w:pStyle w:val="9"/>
        <w:framePr w:w="11165" w:h="12239" w:hRule="exact" w:wrap="none" w:vAnchor="page" w:hAnchor="page" w:x="2873" w:y="4405"/>
        <w:numPr>
          <w:ilvl w:val="0"/>
          <w:numId w:val="168"/>
        </w:numPr>
        <w:shd w:val="clear" w:color="auto" w:fill="auto"/>
        <w:tabs>
          <w:tab w:val="left" w:pos="794"/>
        </w:tabs>
        <w:spacing w:after="0" w:line="298" w:lineRule="exact"/>
        <w:ind w:left="40" w:right="20" w:firstLine="0"/>
        <w:jc w:val="both"/>
      </w:pPr>
      <w:r>
        <w:t xml:space="preserve">воспитание создает условия для </w:t>
      </w:r>
      <w:r>
        <w:rPr>
          <w:rStyle w:val="0ptd"/>
        </w:rPr>
        <w:t>социализации (в широком значении)</w:t>
      </w:r>
      <w:r>
        <w:t xml:space="preserve"> и сочетается с </w:t>
      </w:r>
      <w:r>
        <w:rPr>
          <w:rStyle w:val="0ptd"/>
        </w:rPr>
        <w:t>социализацией (в узком значении);</w:t>
      </w:r>
      <w:r>
        <w:t xml:space="preserve"> в узком значении социализация характеризует процессы социального взаимодействия человека с другими людьми, с социальными общностями (в том числе с социальными организациями и общественными институтами) и предполагает приобретение обучающимися социального опыта, освоение основных социальных ролей, норм и правил общественного поведения; социализация разворачивается в пространстве образовательных организаций и в семье.</w:t>
      </w:r>
    </w:p>
    <w:p w:rsidR="00E80B14" w:rsidRDefault="00E07B23">
      <w:pPr>
        <w:pStyle w:val="9"/>
        <w:framePr w:w="11165" w:h="2313" w:hRule="exact" w:wrap="none" w:vAnchor="page" w:hAnchor="page" w:x="2873" w:y="17048"/>
        <w:shd w:val="clear" w:color="auto" w:fill="auto"/>
        <w:spacing w:after="0"/>
        <w:ind w:left="40" w:right="20" w:firstLine="0"/>
        <w:jc w:val="both"/>
      </w:pPr>
      <w:r>
        <w:rPr>
          <w:rStyle w:val="ab"/>
        </w:rPr>
        <w:t xml:space="preserve">Целью </w:t>
      </w:r>
      <w:r>
        <w:t>духовно-нравственного развития, воспитания и социализации обучающихся является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w:t>
      </w:r>
    </w:p>
    <w:p w:rsidR="00E80B14" w:rsidRDefault="00E07B23">
      <w:pPr>
        <w:pStyle w:val="30"/>
        <w:framePr w:w="11165" w:h="2313" w:hRule="exact" w:wrap="none" w:vAnchor="page" w:hAnchor="page" w:x="2873" w:y="17048"/>
        <w:shd w:val="clear" w:color="auto" w:fill="auto"/>
        <w:ind w:left="40"/>
        <w:jc w:val="both"/>
      </w:pPr>
      <w:r>
        <w:rPr>
          <w:rStyle w:val="39"/>
          <w:b/>
          <w:bCs/>
        </w:rPr>
        <w:t>Задачи духовно-нравственного развития, воспитания и социализации обучающихся:</w:t>
      </w:r>
    </w:p>
    <w:p w:rsidR="00E80B14" w:rsidRDefault="00E07B23">
      <w:pPr>
        <w:pStyle w:val="9"/>
        <w:framePr w:w="11165" w:h="2313" w:hRule="exact" w:wrap="none" w:vAnchor="page" w:hAnchor="page" w:x="2873" w:y="17048"/>
        <w:numPr>
          <w:ilvl w:val="0"/>
          <w:numId w:val="168"/>
        </w:numPr>
        <w:shd w:val="clear" w:color="auto" w:fill="auto"/>
        <w:tabs>
          <w:tab w:val="left" w:pos="760"/>
        </w:tabs>
        <w:spacing w:after="0" w:line="298" w:lineRule="exact"/>
        <w:ind w:left="40" w:right="20" w:firstLine="0"/>
        <w:jc w:val="both"/>
      </w:pPr>
      <w:r>
        <w:t>освоение обучающимися ценностно-нормативного и деятельностно-практического аспекта отношений человека с человеком, патриота с Родиной, гражданина с правовым государством и гражданским обществом, человека с природой, с искусством и т. д.;</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11146" w:h="14934" w:hRule="exact" w:wrap="none" w:vAnchor="page" w:hAnchor="page" w:x="2883" w:y="4400"/>
        <w:numPr>
          <w:ilvl w:val="0"/>
          <w:numId w:val="168"/>
        </w:numPr>
        <w:shd w:val="clear" w:color="auto" w:fill="auto"/>
        <w:tabs>
          <w:tab w:val="left" w:pos="750"/>
        </w:tabs>
        <w:spacing w:after="120" w:line="298" w:lineRule="exact"/>
        <w:ind w:left="20" w:right="20" w:firstLine="0"/>
        <w:jc w:val="both"/>
      </w:pPr>
      <w:r>
        <w:lastRenderedPageBreak/>
        <w:t>вовлечение обучающегося в процессы самопознания, само-понимания, содействие обучающимся в соотнесении представлений о собственных возможностях, интересах, ограничениях с запросами и требованиями окружающих людей, общества, государства, помощь в личностном самоопределении, проектировании индивидуальных образовательных траекторий и образа будущей профессиональной деятельности, поддержка деятельности обучающегося по саморазвитию;</w:t>
      </w:r>
    </w:p>
    <w:p w:rsidR="00E80B14" w:rsidRDefault="00E07B23">
      <w:pPr>
        <w:pStyle w:val="9"/>
        <w:framePr w:w="11146" w:h="14934" w:hRule="exact" w:wrap="none" w:vAnchor="page" w:hAnchor="page" w:x="2883" w:y="4400"/>
        <w:numPr>
          <w:ilvl w:val="0"/>
          <w:numId w:val="168"/>
        </w:numPr>
        <w:shd w:val="clear" w:color="auto" w:fill="auto"/>
        <w:tabs>
          <w:tab w:val="left" w:pos="740"/>
        </w:tabs>
        <w:spacing w:after="139" w:line="298" w:lineRule="exact"/>
        <w:ind w:left="20" w:right="20" w:firstLine="0"/>
        <w:jc w:val="both"/>
      </w:pPr>
      <w:r>
        <w:t>овладение обучающимся социальными, регулятивными и коммуникативными компетенциями, обеспечивающими им индивидуальную успешность в общении с окружающими, результативность в социальных практиках, процессе в сотрудничества со сверстниками, старшими и младшими.</w:t>
      </w:r>
    </w:p>
    <w:p w:rsidR="00E80B14" w:rsidRDefault="00E07B23">
      <w:pPr>
        <w:pStyle w:val="9"/>
        <w:framePr w:w="11146" w:h="14934" w:hRule="exact" w:wrap="none" w:vAnchor="page" w:hAnchor="page" w:x="2883" w:y="4400"/>
        <w:shd w:val="clear" w:color="auto" w:fill="auto"/>
        <w:spacing w:after="0"/>
        <w:ind w:left="20" w:right="20" w:firstLine="0"/>
        <w:jc w:val="both"/>
      </w:pPr>
      <w:r>
        <w:rPr>
          <w:rStyle w:val="ab"/>
        </w:rPr>
        <w:t xml:space="preserve">Ценностные ориентиры программы </w:t>
      </w:r>
      <w:r>
        <w:t>воспитания и социализации обучающихся на уровне основного общего образования - базовые национальные ценности российского общества сформулированы в Конституции Российской Федерации, в Федеральном законе «Об образовании в Российской Федерации» (№ 273-ФЭ от 29 декабря 2012 г.), в тексте ФГОС ООО.</w:t>
      </w:r>
    </w:p>
    <w:p w:rsidR="00E80B14" w:rsidRDefault="00E07B23">
      <w:pPr>
        <w:pStyle w:val="9"/>
        <w:framePr w:w="11146" w:h="14934" w:hRule="exact" w:wrap="none" w:vAnchor="page" w:hAnchor="page" w:x="2883" w:y="4400"/>
        <w:shd w:val="clear" w:color="auto" w:fill="auto"/>
        <w:spacing w:after="0"/>
        <w:ind w:left="20" w:right="20" w:firstLine="0"/>
        <w:jc w:val="both"/>
      </w:pPr>
      <w:r>
        <w:t xml:space="preserve">Базовые национальные ценности российского общества определяются положениями </w:t>
      </w:r>
      <w:r>
        <w:rPr>
          <w:rStyle w:val="ab"/>
        </w:rPr>
        <w:t>Конституции Российской Федерации:</w:t>
      </w:r>
    </w:p>
    <w:p w:rsidR="00E80B14" w:rsidRDefault="00E07B23">
      <w:pPr>
        <w:pStyle w:val="9"/>
        <w:framePr w:w="11146" w:h="14934" w:hRule="exact" w:wrap="none" w:vAnchor="page" w:hAnchor="page" w:x="2883" w:y="4400"/>
        <w:shd w:val="clear" w:color="auto" w:fill="auto"/>
        <w:spacing w:after="0"/>
        <w:ind w:left="20" w:right="20" w:firstLine="0"/>
        <w:jc w:val="both"/>
      </w:pPr>
      <w:r>
        <w:t>«Российская Федерация - Россия есть демократическое федеративное правовое государство с республиканской формой правления» (Гл. I, ст. 1);</w:t>
      </w:r>
    </w:p>
    <w:p w:rsidR="00E80B14" w:rsidRDefault="00E07B23">
      <w:pPr>
        <w:pStyle w:val="9"/>
        <w:framePr w:w="11146" w:h="14934" w:hRule="exact" w:wrap="none" w:vAnchor="page" w:hAnchor="page" w:x="2883" w:y="4400"/>
        <w:shd w:val="clear" w:color="auto" w:fill="auto"/>
        <w:spacing w:after="0"/>
        <w:ind w:left="20" w:firstLine="0"/>
        <w:jc w:val="both"/>
      </w:pPr>
      <w:r>
        <w:t>«Человек, его права и свободы являются высшей ценностью» (Гл. I, ст.2);</w:t>
      </w:r>
    </w:p>
    <w:p w:rsidR="00E80B14" w:rsidRDefault="00E07B23">
      <w:pPr>
        <w:pStyle w:val="9"/>
        <w:framePr w:w="11146" w:h="14934" w:hRule="exact" w:wrap="none" w:vAnchor="page" w:hAnchor="page" w:x="2883" w:y="4400"/>
        <w:shd w:val="clear" w:color="auto" w:fill="auto"/>
        <w:spacing w:after="0"/>
        <w:ind w:left="20" w:right="20" w:firstLine="0"/>
        <w:jc w:val="both"/>
      </w:pPr>
      <w:r>
        <w:t>«Российская Федерация - социальное государство, политика которого направлена на создание условий, обеспечивающих достойную жизнь и свободное развитие человека» (Гл. I, ст.7);</w:t>
      </w:r>
    </w:p>
    <w:p w:rsidR="00E80B14" w:rsidRDefault="00E07B23">
      <w:pPr>
        <w:pStyle w:val="9"/>
        <w:framePr w:w="11146" w:h="14934" w:hRule="exact" w:wrap="none" w:vAnchor="page" w:hAnchor="page" w:x="2883" w:y="4400"/>
        <w:shd w:val="clear" w:color="auto" w:fill="auto"/>
        <w:spacing w:after="0"/>
        <w:ind w:left="20" w:right="20" w:firstLine="0"/>
        <w:jc w:val="both"/>
      </w:pPr>
      <w:r>
        <w:t>«В Российской Федерации признаются и защищаются равным образом частная, государственная, муниципальная и иные формы собственности» (Гл. I, ст. 8);</w:t>
      </w:r>
    </w:p>
    <w:p w:rsidR="00E80B14" w:rsidRDefault="00E07B23">
      <w:pPr>
        <w:pStyle w:val="9"/>
        <w:framePr w:w="11146" w:h="14934" w:hRule="exact" w:wrap="none" w:vAnchor="page" w:hAnchor="page" w:x="2883" w:y="4400"/>
        <w:shd w:val="clear" w:color="auto" w:fill="auto"/>
        <w:spacing w:after="0"/>
        <w:ind w:left="20" w:right="20" w:firstLine="0"/>
        <w:jc w:val="both"/>
      </w:pPr>
      <w:r>
        <w:t>«В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 Основные права и свободы человека неотчуждаемы и принадлежат каждому от рождения. Осуществление прав и свобод человека и гражданина не должно нарушать права и свободы других лиц» (Гл. I, ст. 17). Базовые национальные ценности ориентиры российского общества применительно к системе образования определены положениями Федерального закона «Об образовании в Российской Федерации» (№ 273-ФЗ от 29 декабря 2012 г.):</w:t>
      </w:r>
    </w:p>
    <w:p w:rsidR="00E80B14" w:rsidRDefault="00E07B23">
      <w:pPr>
        <w:pStyle w:val="9"/>
        <w:framePr w:w="11146" w:h="14934" w:hRule="exact" w:wrap="none" w:vAnchor="page" w:hAnchor="page" w:x="2883" w:y="4400"/>
        <w:shd w:val="clear" w:color="auto" w:fill="auto"/>
        <w:spacing w:after="0"/>
        <w:ind w:left="20" w:right="20" w:firstLine="0"/>
        <w:jc w:val="both"/>
      </w:pPr>
      <w:r>
        <w:rPr>
          <w:rStyle w:val="1pt1"/>
        </w:rPr>
        <w:t>«...</w:t>
      </w:r>
      <w:r>
        <w:t xml:space="preserve"> 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E80B14" w:rsidRDefault="00E07B23">
      <w:pPr>
        <w:pStyle w:val="9"/>
        <w:framePr w:w="11146" w:h="14934" w:hRule="exact" w:wrap="none" w:vAnchor="page" w:hAnchor="page" w:x="2883" w:y="4400"/>
        <w:shd w:val="clear" w:color="auto" w:fill="auto"/>
        <w:spacing w:after="0"/>
        <w:ind w:left="20" w:right="20" w:firstLine="0"/>
        <w:jc w:val="both"/>
      </w:pPr>
      <w:r>
        <w:t>демократический характер управления образованием, обеспечение прав педагогических работников, обучающихся, родителей (законных представителей) несовершеннолетних обучающихся на участие в управлении образовательными организациями;</w:t>
      </w:r>
    </w:p>
    <w:p w:rsidR="00E80B14" w:rsidRDefault="00E07B23">
      <w:pPr>
        <w:pStyle w:val="9"/>
        <w:framePr w:w="11146" w:h="14934" w:hRule="exact" w:wrap="none" w:vAnchor="page" w:hAnchor="page" w:x="2883" w:y="4400"/>
        <w:shd w:val="clear" w:color="auto" w:fill="auto"/>
        <w:spacing w:after="0"/>
        <w:ind w:left="20" w:right="20" w:firstLine="0"/>
      </w:pPr>
      <w:r>
        <w:t xml:space="preserve">недопустимость ограничения или устранения конкуренции в сфере образования; сочетание государственного и договорного регулирования отношений в сфере образования» (Ст. 3). </w:t>
      </w:r>
      <w:r>
        <w:rPr>
          <w:rStyle w:val="ab"/>
        </w:rPr>
        <w:t xml:space="preserve">Федеральный государственный образовательный стандарт основного общего образования </w:t>
      </w:r>
      <w:r>
        <w:t>перечисляет базовые национальные ценности российского общества: 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w:t>
      </w:r>
    </w:p>
    <w:p w:rsidR="00E80B14" w:rsidRDefault="00E07B23">
      <w:pPr>
        <w:pStyle w:val="9"/>
        <w:framePr w:w="11146" w:h="14934" w:hRule="exact" w:wrap="none" w:vAnchor="page" w:hAnchor="page" w:x="2883" w:y="4400"/>
        <w:shd w:val="clear" w:color="auto" w:fill="auto"/>
        <w:spacing w:after="236"/>
        <w:ind w:left="20" w:right="20" w:firstLine="0"/>
        <w:jc w:val="both"/>
      </w:pPr>
      <w:r>
        <w:t>Федеральный государственный образовательный стандарт основного общего образования «усвоение гуманистических, демократических и традиционных ценностей многонационального российского общества...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 (ФГОС ООО: Раздел IV. Требования к результатам освоения образовательной программы основного общего образования, п. 24).</w:t>
      </w:r>
    </w:p>
    <w:p w:rsidR="00E80B14" w:rsidRDefault="00E07B23">
      <w:pPr>
        <w:pStyle w:val="1121"/>
        <w:framePr w:w="11146" w:h="14934" w:hRule="exact" w:wrap="none" w:vAnchor="page" w:hAnchor="page" w:x="2883" w:y="4400"/>
        <w:numPr>
          <w:ilvl w:val="0"/>
          <w:numId w:val="170"/>
        </w:numPr>
        <w:shd w:val="clear" w:color="auto" w:fill="auto"/>
        <w:tabs>
          <w:tab w:val="left" w:pos="644"/>
        </w:tabs>
        <w:spacing w:before="0" w:after="0" w:line="278" w:lineRule="exact"/>
        <w:ind w:left="20" w:right="20"/>
      </w:pPr>
      <w:bookmarkStart w:id="105" w:name="bookmark105"/>
      <w:r>
        <w:t>Направления деятельности 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w:t>
      </w:r>
      <w:bookmarkEnd w:id="105"/>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11141" w:h="888" w:hRule="exact" w:wrap="none" w:vAnchor="page" w:hAnchor="page" w:x="2885" w:y="4283"/>
        <w:shd w:val="clear" w:color="auto" w:fill="auto"/>
        <w:spacing w:after="0" w:line="278" w:lineRule="exact"/>
        <w:ind w:left="20" w:right="20" w:firstLine="0"/>
        <w:jc w:val="both"/>
      </w:pPr>
      <w:r>
        <w:lastRenderedPageBreak/>
        <w:t xml:space="preserve">Определяющим способом деятельности по духовно-нравственному развитию, воспитанию и социализации является формирование </w:t>
      </w:r>
      <w:r>
        <w:rPr>
          <w:rStyle w:val="0ptd"/>
        </w:rPr>
        <w:t>уклада школьной жизни</w:t>
      </w:r>
      <w:r>
        <w:t>:</w:t>
      </w:r>
    </w:p>
    <w:p w:rsidR="00E80B14" w:rsidRDefault="00E07B23">
      <w:pPr>
        <w:pStyle w:val="9"/>
        <w:framePr w:w="11141" w:h="888" w:hRule="exact" w:wrap="none" w:vAnchor="page" w:hAnchor="page" w:x="2885" w:y="4283"/>
        <w:numPr>
          <w:ilvl w:val="0"/>
          <w:numId w:val="168"/>
        </w:numPr>
        <w:shd w:val="clear" w:color="auto" w:fill="auto"/>
        <w:tabs>
          <w:tab w:val="left" w:pos="730"/>
        </w:tabs>
        <w:spacing w:after="0" w:line="278" w:lineRule="exact"/>
        <w:ind w:left="20" w:firstLine="0"/>
        <w:jc w:val="both"/>
      </w:pPr>
      <w:r>
        <w:t>обеспечивающего создание социальной среды развития обучающихся;</w:t>
      </w:r>
    </w:p>
    <w:p w:rsidR="00E80B14" w:rsidRDefault="00E07B23">
      <w:pPr>
        <w:pStyle w:val="9"/>
        <w:framePr w:w="11141" w:h="14194" w:hRule="exact" w:wrap="none" w:vAnchor="page" w:hAnchor="page" w:x="2885" w:y="5294"/>
        <w:numPr>
          <w:ilvl w:val="0"/>
          <w:numId w:val="168"/>
        </w:numPr>
        <w:shd w:val="clear" w:color="auto" w:fill="auto"/>
        <w:tabs>
          <w:tab w:val="left" w:pos="740"/>
        </w:tabs>
        <w:spacing w:after="182" w:line="288" w:lineRule="exact"/>
        <w:ind w:left="20" w:right="20" w:firstLine="0"/>
        <w:jc w:val="both"/>
      </w:pPr>
      <w:r>
        <w:t>включающего урочную и внеурочную (общественно значимую деятельность, систему воспитательных мероприятий, культурных и социальных практик);</w:t>
      </w:r>
    </w:p>
    <w:p w:rsidR="00E80B14" w:rsidRDefault="00E07B23">
      <w:pPr>
        <w:pStyle w:val="9"/>
        <w:framePr w:w="11141" w:h="14194" w:hRule="exact" w:wrap="none" w:vAnchor="page" w:hAnchor="page" w:x="2885" w:y="5294"/>
        <w:numPr>
          <w:ilvl w:val="0"/>
          <w:numId w:val="168"/>
        </w:numPr>
        <w:shd w:val="clear" w:color="auto" w:fill="auto"/>
        <w:tabs>
          <w:tab w:val="left" w:pos="730"/>
        </w:tabs>
        <w:spacing w:after="137" w:line="210" w:lineRule="exact"/>
        <w:ind w:left="20" w:firstLine="0"/>
        <w:jc w:val="both"/>
      </w:pPr>
      <w:r>
        <w:t>основанного на системе базовых национальных ценностей российского общества;</w:t>
      </w:r>
    </w:p>
    <w:p w:rsidR="00E80B14" w:rsidRDefault="00E07B23">
      <w:pPr>
        <w:pStyle w:val="9"/>
        <w:framePr w:w="11141" w:h="14194" w:hRule="exact" w:wrap="none" w:vAnchor="page" w:hAnchor="page" w:x="2885" w:y="5294"/>
        <w:numPr>
          <w:ilvl w:val="0"/>
          <w:numId w:val="168"/>
        </w:numPr>
        <w:shd w:val="clear" w:color="auto" w:fill="auto"/>
        <w:tabs>
          <w:tab w:val="left" w:pos="730"/>
        </w:tabs>
        <w:spacing w:after="136" w:line="293" w:lineRule="exact"/>
        <w:ind w:left="20" w:right="20" w:firstLine="0"/>
        <w:jc w:val="both"/>
      </w:pPr>
      <w:r>
        <w:t>учитывающего историко-культурную и этническую специфику региона, потребности обучающихся и их родителей (законных представителей).</w:t>
      </w:r>
    </w:p>
    <w:p w:rsidR="00E80B14" w:rsidRDefault="00E07B23">
      <w:pPr>
        <w:pStyle w:val="9"/>
        <w:framePr w:w="11141" w:h="14194" w:hRule="exact" w:wrap="none" w:vAnchor="page" w:hAnchor="page" w:x="2885" w:y="5294"/>
        <w:shd w:val="clear" w:color="auto" w:fill="auto"/>
        <w:spacing w:after="0"/>
        <w:ind w:left="20" w:right="20" w:firstLine="0"/>
        <w:jc w:val="both"/>
      </w:pPr>
      <w:r>
        <w:t>В формировании уклада школьной жизни определяющую роль призвана играть общность участников образовательного процесса: обучающиеся, ученические коллективы, педагогический коллектив школы, администрация, учредитель образовательной организации, родительское сообщество, общественность. Важным элементом формирования уклада школьной жизни являются коллективные обсуждения, дискуссии, позволяющие наиболее точно определить специфику ценностных и целевых ориентиров школы, элементов коллективной жизнедеятельности, обеспечивающих реализацию ценностей и целей.</w:t>
      </w:r>
    </w:p>
    <w:p w:rsidR="00E80B14" w:rsidRDefault="00E07B23">
      <w:pPr>
        <w:pStyle w:val="9"/>
        <w:framePr w:w="11141" w:h="14194" w:hRule="exact" w:wrap="none" w:vAnchor="page" w:hAnchor="page" w:x="2885" w:y="5294"/>
        <w:shd w:val="clear" w:color="auto" w:fill="auto"/>
        <w:spacing w:after="0"/>
        <w:ind w:left="20" w:right="20" w:firstLine="0"/>
        <w:jc w:val="both"/>
      </w:pPr>
      <w:r>
        <w:t>Для стимулирования размышлений участников образовательных отношений могут быть использованы варианты уклада школьной жизни, список которых не является исчерпывающим, а позволяет выделить некоторые из модельных укладов:</w:t>
      </w:r>
    </w:p>
    <w:p w:rsidR="00E80B14" w:rsidRDefault="00E07B23">
      <w:pPr>
        <w:pStyle w:val="9"/>
        <w:framePr w:w="11141" w:h="14194" w:hRule="exact" w:wrap="none" w:vAnchor="page" w:hAnchor="page" w:x="2885" w:y="5294"/>
        <w:shd w:val="clear" w:color="auto" w:fill="auto"/>
        <w:spacing w:after="0"/>
        <w:ind w:left="20" w:right="20" w:firstLine="0"/>
        <w:jc w:val="both"/>
      </w:pPr>
      <w:r>
        <w:rPr>
          <w:rStyle w:val="ab"/>
        </w:rPr>
        <w:t xml:space="preserve">гимназический </w:t>
      </w:r>
      <w:r>
        <w:t>(образование осуществляется как восхождение к культурному эталону, симметричному, гармоничному, путем репродуктивных методов, метода примера, систематических тренировок, прямого стимулирования (поощрения, наказания, соревнования), в воспитаннике ценятся дисциплинированность, взаимоотношения «педагог - воспитанник» носят императивный характер);</w:t>
      </w:r>
    </w:p>
    <w:p w:rsidR="00E80B14" w:rsidRDefault="00E07B23">
      <w:pPr>
        <w:pStyle w:val="9"/>
        <w:framePr w:w="11141" w:h="14194" w:hRule="exact" w:wrap="none" w:vAnchor="page" w:hAnchor="page" w:x="2885" w:y="5294"/>
        <w:shd w:val="clear" w:color="auto" w:fill="auto"/>
        <w:spacing w:after="0"/>
        <w:ind w:left="20" w:right="20" w:firstLine="0"/>
        <w:jc w:val="both"/>
      </w:pPr>
      <w:r>
        <w:rPr>
          <w:rStyle w:val="ab"/>
        </w:rPr>
        <w:t xml:space="preserve">лицейский </w:t>
      </w:r>
      <w:r>
        <w:t>(образование осуществляется как упорядоченное и спонтанное решение изобретательских задач в эвристической среде, сочетающее учебно-познавательную деятельность с творчеством (художественным, научным, техническим, социальным, экзистенциальным), общение носит демократический характер открытой дискуссии равных собеседников, подчинено решению изобретательской задачи; воспитание происходит продуктивными методами (проект, исследовательская деятельность, сократическая беседа, дискуссия и т.п.);</w:t>
      </w:r>
    </w:p>
    <w:p w:rsidR="00E80B14" w:rsidRDefault="00E07B23">
      <w:pPr>
        <w:pStyle w:val="9"/>
        <w:framePr w:w="11141" w:h="14194" w:hRule="exact" w:wrap="none" w:vAnchor="page" w:hAnchor="page" w:x="2885" w:y="5294"/>
        <w:shd w:val="clear" w:color="auto" w:fill="auto"/>
        <w:spacing w:after="0"/>
        <w:ind w:left="20" w:right="20" w:firstLine="0"/>
        <w:jc w:val="both"/>
      </w:pPr>
      <w:r>
        <w:rPr>
          <w:rStyle w:val="ab"/>
        </w:rPr>
        <w:t xml:space="preserve">клубный </w:t>
      </w:r>
      <w:r>
        <w:t>(образование осуществляется как свободное время препровождение в общности людей, имеющих сходные или близкие интересы, занятия, в учебно-познавательной деятельности стихийно возникают проекты, направленные на удовлетворение спонтанно возникшего интереса; отношения основаны на общности интересов детей и взрослых, характеризуются атмосферой дружелюбия и доверия, правила и нормы взаимодействия отличает низкая регламентированность, ограничения носят рамочный характер; структура социальных ролей педагогов и обучающихся включает лидеров и ведомых, знатоков и любителей, партнеров по времяпрепровождению);</w:t>
      </w:r>
    </w:p>
    <w:p w:rsidR="00E80B14" w:rsidRDefault="00E07B23">
      <w:pPr>
        <w:pStyle w:val="9"/>
        <w:framePr w:w="11141" w:h="14194" w:hRule="exact" w:wrap="none" w:vAnchor="page" w:hAnchor="page" w:x="2885" w:y="5294"/>
        <w:shd w:val="clear" w:color="auto" w:fill="auto"/>
        <w:spacing w:after="0"/>
        <w:ind w:left="20" w:right="20" w:firstLine="0"/>
        <w:jc w:val="both"/>
      </w:pPr>
      <w:r>
        <w:rPr>
          <w:rStyle w:val="ab"/>
        </w:rPr>
        <w:t xml:space="preserve">военный </w:t>
      </w:r>
      <w:r>
        <w:t>(образование осуществляется как имитация жизнедеятельности военизированной организации, участники которой совместно служат, преодолевают трудности; содержанием образования является допрофессиональная подготовка по военно-прикладным видам деятельности; воспитание осуществляется методом инициации (испытание и посвящения), объяснительно-иллюстративным и методом учебной практики; имитация (военная игра) определяет высоко регламентированный и ритуализированный характер взаимодействия, повседневный этикет отношений педагога и воспитанника (социальные роли командира и подчиненного);</w:t>
      </w:r>
    </w:p>
    <w:p w:rsidR="00E80B14" w:rsidRDefault="00E07B23">
      <w:pPr>
        <w:pStyle w:val="9"/>
        <w:framePr w:w="11141" w:h="14194" w:hRule="exact" w:wrap="none" w:vAnchor="page" w:hAnchor="page" w:x="2885" w:y="5294"/>
        <w:shd w:val="clear" w:color="auto" w:fill="auto"/>
        <w:spacing w:after="0"/>
        <w:ind w:left="20" w:right="20" w:firstLine="0"/>
        <w:jc w:val="both"/>
      </w:pPr>
      <w:r>
        <w:rPr>
          <w:rStyle w:val="ab"/>
        </w:rPr>
        <w:t xml:space="preserve">производственный </w:t>
      </w:r>
      <w:r>
        <w:t>(образование как сочетание решения учебно-воспитательных задач с задачами материального воспроизводства; обучение носит характер обеспечения повышения качества выпускаемой продукции; методами воспитания являются инструктаж, материальное и моральное поощрение за производственные достижения; подобие жизнедеятельности производственной организации задает социальные роли педагогов и обучающихся - руководитель участка и подчиненный работник, техник, инженер и рабочий).</w:t>
      </w:r>
    </w:p>
    <w:p w:rsidR="00E80B14" w:rsidRDefault="00E07B23">
      <w:pPr>
        <w:pStyle w:val="9"/>
        <w:framePr w:w="11141" w:h="14194" w:hRule="exact" w:wrap="none" w:vAnchor="page" w:hAnchor="page" w:x="2885" w:y="5294"/>
        <w:shd w:val="clear" w:color="auto" w:fill="auto"/>
        <w:spacing w:after="0"/>
        <w:ind w:left="20" w:right="20" w:firstLine="0"/>
        <w:jc w:val="both"/>
      </w:pPr>
      <w:r>
        <w:rPr>
          <w:rStyle w:val="ab"/>
        </w:rPr>
        <w:t xml:space="preserve">Основными направлениями деятельности образовательной организации </w:t>
      </w:r>
      <w:r>
        <w:t>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являются:</w:t>
      </w:r>
    </w:p>
    <w:p w:rsidR="00E80B14" w:rsidRDefault="00E07B23">
      <w:pPr>
        <w:pStyle w:val="9"/>
        <w:framePr w:w="11141" w:h="14194" w:hRule="exact" w:wrap="none" w:vAnchor="page" w:hAnchor="page" w:x="2885" w:y="5294"/>
        <w:numPr>
          <w:ilvl w:val="0"/>
          <w:numId w:val="168"/>
        </w:numPr>
        <w:shd w:val="clear" w:color="auto" w:fill="auto"/>
        <w:tabs>
          <w:tab w:val="left" w:pos="745"/>
        </w:tabs>
        <w:spacing w:after="0" w:line="298" w:lineRule="exact"/>
        <w:ind w:left="20" w:right="20" w:firstLine="0"/>
        <w:jc w:val="both"/>
      </w:pPr>
      <w:r>
        <w:t>обеспечение принятия обучающимися ценности Человека и человечности, гуманистических, демократических и традиционных ценностей, формирование осознанного, уважительного и</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11141" w:h="945" w:hRule="exact" w:wrap="none" w:vAnchor="page" w:hAnchor="page" w:x="2885" w:y="4261"/>
        <w:shd w:val="clear" w:color="auto" w:fill="auto"/>
        <w:spacing w:after="0" w:line="298" w:lineRule="exact"/>
        <w:ind w:left="20" w:right="20" w:firstLine="0"/>
        <w:jc w:val="both"/>
      </w:pPr>
      <w:r>
        <w:lastRenderedPageBreak/>
        <w:t>доброжелательного отношения к другому человеку, его мнению, мировоззрению, культуре, языку, вере, собственности, гражданской позиции; формирование готовности и способности вести диалог с другими людьми и достигать в нем взаимопонимания (идентификация себя как полноправного субъекта общения,</w:t>
      </w:r>
    </w:p>
    <w:p w:rsidR="00E80B14" w:rsidRDefault="00E07B23">
      <w:pPr>
        <w:pStyle w:val="9"/>
        <w:framePr w:w="11141" w:h="14163" w:hRule="exact" w:wrap="none" w:vAnchor="page" w:hAnchor="page" w:x="2885" w:y="5332"/>
        <w:shd w:val="clear" w:color="auto" w:fill="auto"/>
        <w:spacing w:after="0"/>
        <w:ind w:left="20" w:right="20" w:firstLine="0"/>
        <w:jc w:val="both"/>
      </w:pPr>
      <w:r>
        <w:t>готовности к конструированию образа партнера по диалогу, образа допустимых способов диалога, процесса диалога как конвенционирования интересов, процедур, формирование готовности и способности вести переговоры, противостоять негативным воздействиям социальной среды);</w:t>
      </w:r>
    </w:p>
    <w:p w:rsidR="00E80B14" w:rsidRDefault="00E07B23">
      <w:pPr>
        <w:pStyle w:val="9"/>
        <w:framePr w:w="11141" w:h="14163" w:hRule="exact" w:wrap="none" w:vAnchor="page" w:hAnchor="page" w:x="2885" w:y="5332"/>
        <w:numPr>
          <w:ilvl w:val="0"/>
          <w:numId w:val="168"/>
        </w:numPr>
        <w:shd w:val="clear" w:color="auto" w:fill="auto"/>
        <w:tabs>
          <w:tab w:val="left" w:pos="740"/>
        </w:tabs>
        <w:spacing w:after="124" w:line="298" w:lineRule="exact"/>
        <w:ind w:left="20" w:right="20" w:firstLine="0"/>
        <w:jc w:val="both"/>
      </w:pPr>
      <w:r>
        <w:t xml:space="preserve">формирование мотивов и ценностей обучающегося в сфере </w:t>
      </w:r>
      <w:r>
        <w:rPr>
          <w:rStyle w:val="ab"/>
        </w:rPr>
        <w:t xml:space="preserve">отношений к России как Отечеству </w:t>
      </w:r>
      <w:r>
        <w:t>(приобщение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w:t>
      </w:r>
    </w:p>
    <w:p w:rsidR="00E80B14" w:rsidRDefault="00E07B23">
      <w:pPr>
        <w:pStyle w:val="9"/>
        <w:framePr w:w="11141" w:h="14163" w:hRule="exact" w:wrap="none" w:vAnchor="page" w:hAnchor="page" w:x="2885" w:y="5332"/>
        <w:numPr>
          <w:ilvl w:val="0"/>
          <w:numId w:val="168"/>
        </w:numPr>
        <w:shd w:val="clear" w:color="auto" w:fill="auto"/>
        <w:tabs>
          <w:tab w:val="left" w:pos="750"/>
        </w:tabs>
        <w:spacing w:after="120" w:line="293" w:lineRule="exact"/>
        <w:ind w:left="20" w:right="20" w:firstLine="0"/>
        <w:jc w:val="both"/>
      </w:pPr>
      <w:r>
        <w:t xml:space="preserve">включение обучающихся в процессы </w:t>
      </w:r>
      <w:r>
        <w:rPr>
          <w:rStyle w:val="ab"/>
        </w:rPr>
        <w:t xml:space="preserve">общественной самоорганизации </w:t>
      </w:r>
      <w:r>
        <w:t>(приобщение обучающихся к общественной деятельности, участие в детско-юношеских организациях и движениях, школьных и внешкольных объединениях, в ученическом самоуправлении, участие обучающихся в благоустройстве школы, класса, сельского поселения, города; социальная самоидентификация обучающихся в процессе участия в личностно значимой и общественно приемлемой деятельности; приобретение опыта конструктивного социального поведения, приобретение знаний о нормах и правилах поведения в обществе, социальных ролях человека; 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w:t>
      </w:r>
    </w:p>
    <w:p w:rsidR="00E80B14" w:rsidRDefault="00E07B23">
      <w:pPr>
        <w:pStyle w:val="9"/>
        <w:framePr w:w="11141" w:h="14163" w:hRule="exact" w:wrap="none" w:vAnchor="page" w:hAnchor="page" w:x="2885" w:y="5332"/>
        <w:numPr>
          <w:ilvl w:val="0"/>
          <w:numId w:val="168"/>
        </w:numPr>
        <w:shd w:val="clear" w:color="auto" w:fill="auto"/>
        <w:tabs>
          <w:tab w:val="left" w:pos="740"/>
        </w:tabs>
        <w:spacing w:after="116" w:line="293" w:lineRule="exact"/>
        <w:ind w:left="20" w:right="20" w:firstLine="0"/>
        <w:jc w:val="both"/>
      </w:pPr>
      <w:r>
        <w:t>формирование партнерских отношений с родителями (законными представителями) в целях содействия социализации обучающихся в семье, учета индивидуальных и возрастных особенностей обучающихся, культурных и социальных потребностей их семей;</w:t>
      </w:r>
    </w:p>
    <w:p w:rsidR="00E80B14" w:rsidRDefault="00E07B23">
      <w:pPr>
        <w:pStyle w:val="9"/>
        <w:framePr w:w="11141" w:h="14163" w:hRule="exact" w:wrap="none" w:vAnchor="page" w:hAnchor="page" w:x="2885" w:y="5332"/>
        <w:numPr>
          <w:ilvl w:val="0"/>
          <w:numId w:val="168"/>
        </w:numPr>
        <w:shd w:val="clear" w:color="auto" w:fill="auto"/>
        <w:tabs>
          <w:tab w:val="left" w:pos="745"/>
        </w:tabs>
        <w:spacing w:after="120" w:line="298" w:lineRule="exact"/>
        <w:ind w:left="20" w:right="20" w:firstLine="0"/>
        <w:jc w:val="both"/>
      </w:pPr>
      <w:r>
        <w:t xml:space="preserve">формирование мотивов и ценностей обучающегося в сфере </w:t>
      </w:r>
      <w:r>
        <w:rPr>
          <w:rStyle w:val="ab"/>
        </w:rPr>
        <w:t xml:space="preserve">трудовых отношений и выбора будущей профессии </w:t>
      </w:r>
      <w:r>
        <w:t>(развитие собственных представлений о перспективах своего профессионального образования и будущей профессиональной деятельности, приобретение практического опыта, соответствующего интересам и способностям обучающихся; формирование у обучающихся мотивации к труду, потребности к приобретению профессии; 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создание условий для профессиональной ориентации обучающихся через систему работы педагогов, психологов, социальных педагогов; сотрудничество с базовыми предприятиями, учреждениями профессионального образования, центрами профориентационной работы; совместную деятельность обучающихся с родителями (законными представителями);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использование средств психолого</w:t>
      </w:r>
      <w:r>
        <w:softHyphen/>
        <w:t>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w:t>
      </w:r>
    </w:p>
    <w:p w:rsidR="00E80B14" w:rsidRDefault="00E07B23">
      <w:pPr>
        <w:pStyle w:val="9"/>
        <w:framePr w:w="11141" w:h="14163" w:hRule="exact" w:wrap="none" w:vAnchor="page" w:hAnchor="page" w:x="2885" w:y="5332"/>
        <w:numPr>
          <w:ilvl w:val="0"/>
          <w:numId w:val="168"/>
        </w:numPr>
        <w:shd w:val="clear" w:color="auto" w:fill="auto"/>
        <w:tabs>
          <w:tab w:val="left" w:pos="745"/>
        </w:tabs>
        <w:spacing w:after="124" w:line="298" w:lineRule="exact"/>
        <w:ind w:left="20" w:right="20" w:firstLine="0"/>
        <w:jc w:val="both"/>
      </w:pPr>
      <w:r>
        <w:t xml:space="preserve">формирование мотивационно-ценностных отношений обучающегося в сфере </w:t>
      </w:r>
      <w:r>
        <w:rPr>
          <w:rStyle w:val="ab"/>
        </w:rPr>
        <w:t xml:space="preserve">самопознания, самоопределения, самореализации, самосовершенствования </w:t>
      </w:r>
      <w:r>
        <w:t>(развитие мотивации и способности к духовно-нравственному самосовершенствованию; формирование позитивной самооценки, самоуважения, конструктивных способов самореализации);</w:t>
      </w:r>
    </w:p>
    <w:p w:rsidR="00E80B14" w:rsidRDefault="00E07B23">
      <w:pPr>
        <w:pStyle w:val="9"/>
        <w:framePr w:w="11141" w:h="14163" w:hRule="exact" w:wrap="none" w:vAnchor="page" w:hAnchor="page" w:x="2885" w:y="5332"/>
        <w:numPr>
          <w:ilvl w:val="0"/>
          <w:numId w:val="168"/>
        </w:numPr>
        <w:shd w:val="clear" w:color="auto" w:fill="auto"/>
        <w:tabs>
          <w:tab w:val="left" w:pos="750"/>
        </w:tabs>
        <w:spacing w:after="0" w:line="293" w:lineRule="exact"/>
        <w:ind w:left="20" w:right="20" w:firstLine="0"/>
        <w:jc w:val="both"/>
      </w:pPr>
      <w:r>
        <w:t xml:space="preserve">формирование мотивационно-ценностных отношений обучающегося в сфере </w:t>
      </w:r>
      <w:r>
        <w:rPr>
          <w:rStyle w:val="ab"/>
        </w:rPr>
        <w:t xml:space="preserve">здорового образа жизни </w:t>
      </w:r>
      <w:r>
        <w:t>(осознание обучающимися ценности целесообразного, здорового и безопасного образа жизни, 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11146" w:h="6870" w:hRule="exact" w:wrap="none" w:vAnchor="page" w:hAnchor="page" w:x="2883" w:y="4240"/>
        <w:shd w:val="clear" w:color="auto" w:fill="auto"/>
        <w:spacing w:after="120" w:line="298" w:lineRule="exact"/>
        <w:ind w:left="20" w:right="20" w:firstLine="0"/>
        <w:jc w:val="both"/>
      </w:pPr>
      <w:r>
        <w:lastRenderedPageBreak/>
        <w:t>осознанное отношение обучающихся к выбору индивидуального рациона здорового питания; формирование знаний о современных угрозах для жизни и здоровья людей, в том числе экологических и транспортных, готовности активно им противостоять; овладение современными оздоровительными технологиями, в том числе на основе навыков личной гигиены; профилактики употребления наркотиков и других психоактивных веществ, профилактики инфекционных заболеваний; убежденности в выборе здорового образа жизни; формирование устойчивого отрицательного отношения к аддитивным проявлениям различного рода - наркозависимость, алкоголизм, игромания, табакокурение, интернет-зависимость и др., как факторам ограничивающим свободу личности);</w:t>
      </w:r>
    </w:p>
    <w:p w:rsidR="00E80B14" w:rsidRDefault="00E07B23">
      <w:pPr>
        <w:pStyle w:val="9"/>
        <w:framePr w:w="11146" w:h="6870" w:hRule="exact" w:wrap="none" w:vAnchor="page" w:hAnchor="page" w:x="2883" w:y="4240"/>
        <w:numPr>
          <w:ilvl w:val="0"/>
          <w:numId w:val="168"/>
        </w:numPr>
        <w:shd w:val="clear" w:color="auto" w:fill="auto"/>
        <w:tabs>
          <w:tab w:val="left" w:pos="740"/>
        </w:tabs>
        <w:spacing w:after="120" w:line="298" w:lineRule="exact"/>
        <w:ind w:left="20" w:right="20" w:firstLine="0"/>
        <w:jc w:val="both"/>
      </w:pPr>
      <w:r>
        <w:t xml:space="preserve">формирование мотивов и ценностей обучающегося в сфере </w:t>
      </w:r>
      <w:r>
        <w:rPr>
          <w:rStyle w:val="ab"/>
        </w:rPr>
        <w:t xml:space="preserve">отношений к природе </w:t>
      </w:r>
      <w:r>
        <w:t>(формирование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w:t>
      </w:r>
    </w:p>
    <w:p w:rsidR="00E80B14" w:rsidRDefault="00E07B23">
      <w:pPr>
        <w:pStyle w:val="9"/>
        <w:framePr w:w="11146" w:h="6870" w:hRule="exact" w:wrap="none" w:vAnchor="page" w:hAnchor="page" w:x="2883" w:y="4240"/>
        <w:numPr>
          <w:ilvl w:val="0"/>
          <w:numId w:val="168"/>
        </w:numPr>
        <w:shd w:val="clear" w:color="auto" w:fill="auto"/>
        <w:tabs>
          <w:tab w:val="left" w:pos="750"/>
        </w:tabs>
        <w:spacing w:after="0" w:line="298" w:lineRule="exact"/>
        <w:ind w:left="20" w:right="20" w:firstLine="0"/>
        <w:jc w:val="both"/>
      </w:pPr>
      <w:r>
        <w:t xml:space="preserve">формирование мотивационно-ценностных отношений обучающегося в </w:t>
      </w:r>
      <w:r>
        <w:rPr>
          <w:rStyle w:val="ab"/>
        </w:rPr>
        <w:t xml:space="preserve">сфере искусства </w:t>
      </w:r>
      <w:r>
        <w:t>(формирование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развитие эстетического, эмоционально</w:t>
      </w:r>
      <w:r>
        <w:softHyphen/>
        <w:t>ценностного видения окружающего мира; развитие способности к эмоционально-ценностному освоению мира, самовыражению и ориентации в художественном и нравственном пространстве культуры; воспитание уважения к истории культуры своего Отечества, выраженной в том числе в понимании красоты человека; развитие потребности в общении с художественными произведениями, формирование активного отношения к традициям художественной культуры как смысловой, эстетической и личностно-значимой ценности).</w:t>
      </w:r>
    </w:p>
    <w:p w:rsidR="00E80B14" w:rsidRDefault="00E07B23">
      <w:pPr>
        <w:pStyle w:val="1121"/>
        <w:framePr w:w="11146" w:h="8060" w:hRule="exact" w:wrap="none" w:vAnchor="page" w:hAnchor="page" w:x="2883" w:y="11514"/>
        <w:numPr>
          <w:ilvl w:val="0"/>
          <w:numId w:val="170"/>
        </w:numPr>
        <w:shd w:val="clear" w:color="auto" w:fill="auto"/>
        <w:tabs>
          <w:tab w:val="left" w:pos="630"/>
        </w:tabs>
        <w:spacing w:before="0" w:after="0" w:line="274" w:lineRule="exact"/>
        <w:ind w:left="20" w:right="20"/>
      </w:pPr>
      <w:bookmarkStart w:id="106" w:name="bookmark106"/>
      <w:r>
        <w:t>Содержание, виды деятельности и формы занятий с обучающимися (по направлениям духовно</w:t>
      </w:r>
      <w:r>
        <w:softHyphen/>
        <w:t>нравственного развития, воспитания и социализации обучающихся)</w:t>
      </w:r>
      <w:bookmarkEnd w:id="106"/>
    </w:p>
    <w:p w:rsidR="00E80B14" w:rsidRDefault="00E07B23">
      <w:pPr>
        <w:pStyle w:val="9"/>
        <w:framePr w:w="11146" w:h="8060" w:hRule="exact" w:wrap="none" w:vAnchor="page" w:hAnchor="page" w:x="2883" w:y="11514"/>
        <w:shd w:val="clear" w:color="auto" w:fill="auto"/>
        <w:spacing w:after="0"/>
        <w:ind w:left="20" w:right="20" w:firstLine="0"/>
        <w:jc w:val="both"/>
      </w:pPr>
      <w:r>
        <w:t>Содержание, виды деятельности и формы занятий с обучающимися по обеспечению принятия обучающимися ценности Человека и человечности, формированию осознанного, уважительного и доброжелательного отношения к другому человеку, формированию готовности и способности вести диалог с другими людьми и достигать в нем взаимопонимания предусматривает:</w:t>
      </w:r>
    </w:p>
    <w:p w:rsidR="00E80B14" w:rsidRDefault="00E07B23">
      <w:pPr>
        <w:pStyle w:val="9"/>
        <w:framePr w:w="11146" w:h="8060" w:hRule="exact" w:wrap="none" w:vAnchor="page" w:hAnchor="page" w:x="2883" w:y="11514"/>
        <w:numPr>
          <w:ilvl w:val="0"/>
          <w:numId w:val="167"/>
        </w:numPr>
        <w:shd w:val="clear" w:color="auto" w:fill="auto"/>
        <w:tabs>
          <w:tab w:val="left" w:pos="303"/>
        </w:tabs>
        <w:spacing w:after="0"/>
        <w:ind w:left="20" w:right="20" w:firstLine="0"/>
        <w:jc w:val="both"/>
      </w:pPr>
      <w:r>
        <w:t>формирование во внеурочной деятельности «ситуаций образцов» проявления уважительного и доброжелательного отношения к другому человеку, диалога и достижения взаимопонимания с другими людьми;</w:t>
      </w:r>
    </w:p>
    <w:p w:rsidR="00E80B14" w:rsidRDefault="00E07B23">
      <w:pPr>
        <w:pStyle w:val="9"/>
        <w:framePr w:w="11146" w:h="8060" w:hRule="exact" w:wrap="none" w:vAnchor="page" w:hAnchor="page" w:x="2883" w:y="11514"/>
        <w:numPr>
          <w:ilvl w:val="0"/>
          <w:numId w:val="167"/>
        </w:numPr>
        <w:shd w:val="clear" w:color="auto" w:fill="auto"/>
        <w:tabs>
          <w:tab w:val="left" w:pos="169"/>
        </w:tabs>
        <w:spacing w:after="0"/>
        <w:ind w:left="20" w:right="20" w:firstLine="0"/>
        <w:jc w:val="both"/>
      </w:pPr>
      <w:r>
        <w:t>информационное и коммуникативное обеспечение рефлексии обучающихся межличностных отношений с окружающими;</w:t>
      </w:r>
    </w:p>
    <w:p w:rsidR="00E80B14" w:rsidRDefault="00E07B23">
      <w:pPr>
        <w:pStyle w:val="9"/>
        <w:framePr w:w="11146" w:h="8060" w:hRule="exact" w:wrap="none" w:vAnchor="page" w:hAnchor="page" w:x="2883" w:y="11514"/>
        <w:numPr>
          <w:ilvl w:val="0"/>
          <w:numId w:val="167"/>
        </w:numPr>
        <w:shd w:val="clear" w:color="auto" w:fill="auto"/>
        <w:tabs>
          <w:tab w:val="left" w:pos="279"/>
        </w:tabs>
        <w:spacing w:after="0"/>
        <w:ind w:left="20" w:right="20" w:firstLine="0"/>
        <w:jc w:val="both"/>
      </w:pPr>
      <w:r>
        <w:t>формирование у обучающихся позитивного опыта взаимодействия с окружающими, общения с представителями различных культур, достижения взаимопонимания в процессе диалога и ведения переговоров.</w:t>
      </w:r>
    </w:p>
    <w:p w:rsidR="00E80B14" w:rsidRDefault="00E07B23">
      <w:pPr>
        <w:pStyle w:val="9"/>
        <w:framePr w:w="11146" w:h="8060" w:hRule="exact" w:wrap="none" w:vAnchor="page" w:hAnchor="page" w:x="2883" w:y="11514"/>
        <w:shd w:val="clear" w:color="auto" w:fill="auto"/>
        <w:spacing w:after="0"/>
        <w:ind w:left="20" w:right="20" w:firstLine="0"/>
        <w:jc w:val="both"/>
      </w:pPr>
      <w:r>
        <w:t>В решении задач обеспечения принятия обучающимися ценности Человека и человечности целесообразно использование потенциала уроков предметных областей «Филология», «Общественно-научные предметы», совместных дел и мероприятий внеурочной деятельности, Интернет-ресурсов, роль организатора в этой работе призван сыграть классный руководитель.</w:t>
      </w:r>
    </w:p>
    <w:p w:rsidR="00E80B14" w:rsidRDefault="00E07B23">
      <w:pPr>
        <w:pStyle w:val="9"/>
        <w:framePr w:w="11146" w:h="8060" w:hRule="exact" w:wrap="none" w:vAnchor="page" w:hAnchor="page" w:x="2883" w:y="11514"/>
        <w:shd w:val="clear" w:color="auto" w:fill="auto"/>
        <w:spacing w:after="0"/>
        <w:ind w:left="20" w:right="20" w:firstLine="0"/>
        <w:jc w:val="both"/>
      </w:pPr>
      <w:r>
        <w:t xml:space="preserve">Формирование мотивов и ценностей обучающегося </w:t>
      </w:r>
      <w:r>
        <w:rPr>
          <w:rStyle w:val="ab"/>
        </w:rPr>
        <w:t xml:space="preserve">в сфере отношений к России как Отечеству </w:t>
      </w:r>
      <w:r>
        <w:t>предполагает получение обучающимся опыта переживания и позитивного отношения к Отечеству, который обеспечивается в ходе внеурочной деятельности (воспитательных мероприятий), в составе коллектива ученического класса, организатором здесь выступает классный руководитель и педагоги школы.</w:t>
      </w:r>
    </w:p>
    <w:p w:rsidR="00E80B14" w:rsidRDefault="00E07B23">
      <w:pPr>
        <w:pStyle w:val="9"/>
        <w:framePr w:w="11146" w:h="8060" w:hRule="exact" w:wrap="none" w:vAnchor="page" w:hAnchor="page" w:x="2883" w:y="11514"/>
        <w:shd w:val="clear" w:color="auto" w:fill="auto"/>
        <w:spacing w:after="0"/>
        <w:ind w:left="20" w:right="20" w:firstLine="0"/>
        <w:jc w:val="both"/>
      </w:pPr>
      <w:r>
        <w:t xml:space="preserve">Включение обучающихся </w:t>
      </w:r>
      <w:r>
        <w:rPr>
          <w:rStyle w:val="ab"/>
        </w:rPr>
        <w:t xml:space="preserve">в сферу общественной самоорганизации </w:t>
      </w:r>
      <w:r>
        <w:t>может быть осуществляться в школе (приобщение обучающихся к школьным традициям, участие в ученическом самоуправлении), в деятельности детско-юношеских организаций и движений, в школьных и внешкольных организациях (спортивные секции, творческие клубы и объединения по интересам, сетевые сообщества, библиотечная сеть, краеведческая работа), в военно-патриотических объединениях, участие обучающихся в деятельности производственных, творческих объединений, благотворительных организаций; в экологическом просвещении сверстников, родителей, населения; в благоустройстве школы, класса, сельского поселения,</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11146" w:h="15014" w:hRule="exact" w:wrap="none" w:vAnchor="page" w:hAnchor="page" w:x="2883" w:y="4370"/>
        <w:shd w:val="clear" w:color="auto" w:fill="auto"/>
        <w:spacing w:after="0" w:line="278" w:lineRule="exact"/>
        <w:ind w:left="20" w:right="20" w:firstLine="0"/>
        <w:jc w:val="both"/>
      </w:pPr>
      <w:r>
        <w:lastRenderedPageBreak/>
        <w:t>города, партнерства с общественными организациями и объединениями, в проведении акций и праздников (региональных, государственных, международных).</w:t>
      </w:r>
    </w:p>
    <w:p w:rsidR="00E80B14" w:rsidRDefault="00E07B23">
      <w:pPr>
        <w:pStyle w:val="9"/>
        <w:framePr w:w="11146" w:h="15014" w:hRule="exact" w:wrap="none" w:vAnchor="page" w:hAnchor="page" w:x="2883" w:y="4370"/>
        <w:shd w:val="clear" w:color="auto" w:fill="auto"/>
        <w:spacing w:after="0" w:line="278" w:lineRule="exact"/>
        <w:ind w:left="20" w:firstLine="0"/>
        <w:jc w:val="both"/>
      </w:pPr>
      <w:r>
        <w:t>Включение обучающихся в сферу общественной самоорганизации предусматривает следующие этапы:</w:t>
      </w:r>
    </w:p>
    <w:p w:rsidR="00E80B14" w:rsidRDefault="00E07B23">
      <w:pPr>
        <w:pStyle w:val="9"/>
        <w:framePr w:w="11146" w:h="15014" w:hRule="exact" w:wrap="none" w:vAnchor="page" w:hAnchor="page" w:x="2883" w:y="4370"/>
        <w:numPr>
          <w:ilvl w:val="0"/>
          <w:numId w:val="168"/>
        </w:numPr>
        <w:shd w:val="clear" w:color="auto" w:fill="auto"/>
        <w:tabs>
          <w:tab w:val="left" w:pos="740"/>
        </w:tabs>
        <w:spacing w:after="124" w:line="298" w:lineRule="exact"/>
        <w:ind w:left="20" w:right="20" w:firstLine="0"/>
        <w:jc w:val="both"/>
      </w:pPr>
      <w:r>
        <w:t>авансирование положительного восприятия школьниками предстоящей социальной деятельности - обеспечение социальных ожиданий обучающихся, связанных с успешностью, признанием со стороны семьи и сверстников, состоятельностью и самостоятельностью в реализации собственных замыслов;</w:t>
      </w:r>
    </w:p>
    <w:p w:rsidR="00E80B14" w:rsidRDefault="00E07B23">
      <w:pPr>
        <w:pStyle w:val="9"/>
        <w:framePr w:w="11146" w:h="15014" w:hRule="exact" w:wrap="none" w:vAnchor="page" w:hAnchor="page" w:x="2883" w:y="4370"/>
        <w:numPr>
          <w:ilvl w:val="0"/>
          <w:numId w:val="168"/>
        </w:numPr>
        <w:shd w:val="clear" w:color="auto" w:fill="auto"/>
        <w:tabs>
          <w:tab w:val="left" w:pos="740"/>
        </w:tabs>
        <w:spacing w:after="124" w:line="293" w:lineRule="exact"/>
        <w:ind w:left="20" w:right="20" w:firstLine="0"/>
        <w:jc w:val="both"/>
      </w:pPr>
      <w:r>
        <w:t>информирование обучающихся о пространстве предстоящей социальной деятельности, способах взаимодействия с различными социальными субъектами, возможностях самореализации в нем; статусных и функциональных характеристиках социальных ролей;</w:t>
      </w:r>
    </w:p>
    <w:p w:rsidR="00E80B14" w:rsidRDefault="00E07B23">
      <w:pPr>
        <w:pStyle w:val="9"/>
        <w:framePr w:w="11146" w:h="15014" w:hRule="exact" w:wrap="none" w:vAnchor="page" w:hAnchor="page" w:x="2883" w:y="4370"/>
        <w:numPr>
          <w:ilvl w:val="0"/>
          <w:numId w:val="168"/>
        </w:numPr>
        <w:shd w:val="clear" w:color="auto" w:fill="auto"/>
        <w:tabs>
          <w:tab w:val="left" w:pos="745"/>
        </w:tabs>
        <w:spacing w:after="112" w:line="288" w:lineRule="exact"/>
        <w:ind w:left="20" w:right="20" w:firstLine="0"/>
        <w:jc w:val="both"/>
      </w:pPr>
      <w:r>
        <w:t>обучение школьников социальному взаимодействию, информирование обучающихся о способах решения задач социальной деятельности, пробное решение задач в рамках отдельных социальных проектов;</w:t>
      </w:r>
    </w:p>
    <w:p w:rsidR="00E80B14" w:rsidRDefault="00E07B23">
      <w:pPr>
        <w:pStyle w:val="9"/>
        <w:framePr w:w="11146" w:h="15014" w:hRule="exact" w:wrap="none" w:vAnchor="page" w:hAnchor="page" w:x="2883" w:y="4370"/>
        <w:numPr>
          <w:ilvl w:val="0"/>
          <w:numId w:val="168"/>
        </w:numPr>
        <w:shd w:val="clear" w:color="auto" w:fill="auto"/>
        <w:tabs>
          <w:tab w:val="left" w:pos="745"/>
        </w:tabs>
        <w:spacing w:after="120" w:line="298" w:lineRule="exact"/>
        <w:ind w:left="20" w:right="20" w:firstLine="0"/>
        <w:jc w:val="both"/>
      </w:pPr>
      <w:r>
        <w:t>организация планирования обучающимися собственного участия в социальной деятельности, исходя из индивидуальных особенностей, опробование индивидуальной стратегии участия в социальной деятельности;</w:t>
      </w:r>
    </w:p>
    <w:p w:rsidR="00E80B14" w:rsidRDefault="00E07B23">
      <w:pPr>
        <w:pStyle w:val="9"/>
        <w:framePr w:w="11146" w:h="15014" w:hRule="exact" w:wrap="none" w:vAnchor="page" w:hAnchor="page" w:x="2883" w:y="4370"/>
        <w:numPr>
          <w:ilvl w:val="0"/>
          <w:numId w:val="168"/>
        </w:numPr>
        <w:shd w:val="clear" w:color="auto" w:fill="auto"/>
        <w:tabs>
          <w:tab w:val="left" w:pos="740"/>
        </w:tabs>
        <w:spacing w:after="116" w:line="298" w:lineRule="exact"/>
        <w:ind w:left="20" w:right="20" w:firstLine="0"/>
        <w:jc w:val="both"/>
      </w:pPr>
      <w:r>
        <w:t>содействие обучающимся в осознания внутренних (собственных) ресурсов и внешних ресурсов (ресурсов среды), обеспечивающих успешное участие школьника в социальной деятельности;</w:t>
      </w:r>
    </w:p>
    <w:p w:rsidR="00E80B14" w:rsidRDefault="00E07B23">
      <w:pPr>
        <w:pStyle w:val="9"/>
        <w:framePr w:w="11146" w:h="15014" w:hRule="exact" w:wrap="none" w:vAnchor="page" w:hAnchor="page" w:x="2883" w:y="4370"/>
        <w:numPr>
          <w:ilvl w:val="0"/>
          <w:numId w:val="168"/>
        </w:numPr>
        <w:shd w:val="clear" w:color="auto" w:fill="auto"/>
        <w:tabs>
          <w:tab w:val="left" w:pos="735"/>
        </w:tabs>
        <w:spacing w:after="128" w:line="302" w:lineRule="exact"/>
        <w:ind w:left="20" w:right="20" w:firstLine="0"/>
        <w:jc w:val="both"/>
      </w:pPr>
      <w:r>
        <w:t>демонстрация вариативности социальных ситуаций, ситуаций выбора и необходимости планирования собственной деятельности;</w:t>
      </w:r>
    </w:p>
    <w:p w:rsidR="00E80B14" w:rsidRDefault="00E07B23">
      <w:pPr>
        <w:pStyle w:val="9"/>
        <w:framePr w:w="11146" w:h="15014" w:hRule="exact" w:wrap="none" w:vAnchor="page" w:hAnchor="page" w:x="2883" w:y="4370"/>
        <w:numPr>
          <w:ilvl w:val="0"/>
          <w:numId w:val="168"/>
        </w:numPr>
        <w:shd w:val="clear" w:color="auto" w:fill="auto"/>
        <w:tabs>
          <w:tab w:val="left" w:pos="740"/>
        </w:tabs>
        <w:spacing w:after="113" w:line="293" w:lineRule="exact"/>
        <w:ind w:left="20" w:right="20" w:firstLine="0"/>
        <w:jc w:val="both"/>
      </w:pPr>
      <w:r>
        <w:t>обеспечение проблематизации школьников по характеру их участия в социальной деятельности, содействие обучающимся в определении ими собственных целей участия в социальной деятельности;</w:t>
      </w:r>
    </w:p>
    <w:p w:rsidR="00E80B14" w:rsidRDefault="00E07B23">
      <w:pPr>
        <w:pStyle w:val="9"/>
        <w:framePr w:w="11146" w:h="15014" w:hRule="exact" w:wrap="none" w:vAnchor="page" w:hAnchor="page" w:x="2883" w:y="4370"/>
        <w:numPr>
          <w:ilvl w:val="0"/>
          <w:numId w:val="168"/>
        </w:numPr>
        <w:shd w:val="clear" w:color="auto" w:fill="auto"/>
        <w:tabs>
          <w:tab w:val="left" w:pos="745"/>
        </w:tabs>
        <w:spacing w:after="143" w:line="302" w:lineRule="exact"/>
        <w:ind w:left="20" w:right="20" w:firstLine="0"/>
        <w:jc w:val="both"/>
      </w:pPr>
      <w:r>
        <w:t>содействие школьникам в проектировании и планировании собственного участия в социальной деятельности.</w:t>
      </w:r>
    </w:p>
    <w:p w:rsidR="00E80B14" w:rsidRDefault="00E07B23">
      <w:pPr>
        <w:pStyle w:val="9"/>
        <w:framePr w:w="11146" w:h="15014" w:hRule="exact" w:wrap="none" w:vAnchor="page" w:hAnchor="page" w:x="2883" w:y="4370"/>
        <w:shd w:val="clear" w:color="auto" w:fill="auto"/>
        <w:spacing w:after="0"/>
        <w:ind w:left="20" w:right="20" w:firstLine="0"/>
        <w:jc w:val="both"/>
      </w:pPr>
      <w:r>
        <w:t>Этапы включения обучающихся в сферу общественной самоорганизации могут выстраиваться в логике технологии коллективно-творческой деятельности: поиск объектов общей заботы, коллективное целеполагание, коллективное планирование, коллективная подготовка мероприятия, коллективное проведение, коллективный анализ.</w:t>
      </w:r>
    </w:p>
    <w:p w:rsidR="00E80B14" w:rsidRDefault="00E07B23">
      <w:pPr>
        <w:pStyle w:val="9"/>
        <w:framePr w:w="11146" w:h="15014" w:hRule="exact" w:wrap="none" w:vAnchor="page" w:hAnchor="page" w:x="2883" w:y="4370"/>
        <w:shd w:val="clear" w:color="auto" w:fill="auto"/>
        <w:spacing w:after="0"/>
        <w:ind w:left="20" w:right="20" w:firstLine="0"/>
        <w:jc w:val="both"/>
      </w:pPr>
      <w:r>
        <w:t xml:space="preserve">При формировании ответственного </w:t>
      </w:r>
      <w:r>
        <w:rPr>
          <w:rStyle w:val="ab"/>
        </w:rPr>
        <w:t xml:space="preserve">отношения к учебно-познавательной деятельности </w:t>
      </w:r>
      <w:r>
        <w:t>приоритет принадлежит культивированию в укладе жизни школы позитивного образа компетентного образованного человека, обладающего широким кругозором, способного эффективно решать познавательные задачи через пропаганду академических успехов обучающихся, поддержку школьников в ситуациях мобилизации индивидуальных ресурсов для достижения учебных результатов.</w:t>
      </w:r>
    </w:p>
    <w:p w:rsidR="00E80B14" w:rsidRDefault="00E07B23">
      <w:pPr>
        <w:pStyle w:val="9"/>
        <w:framePr w:w="11146" w:h="15014" w:hRule="exact" w:wrap="none" w:vAnchor="page" w:hAnchor="page" w:x="2883" w:y="4370"/>
        <w:shd w:val="clear" w:color="auto" w:fill="auto"/>
        <w:spacing w:after="0"/>
        <w:ind w:left="20" w:right="20" w:firstLine="0"/>
        <w:jc w:val="both"/>
      </w:pPr>
      <w:r>
        <w:t xml:space="preserve">Формирование мотивов и ценностей обучающегося </w:t>
      </w:r>
      <w:r>
        <w:rPr>
          <w:rStyle w:val="ab"/>
        </w:rPr>
        <w:t xml:space="preserve">в сфере трудовых отношений и выбора будущей профессии </w:t>
      </w:r>
      <w:r>
        <w:t>предполагается осуществлять через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Деятельность по этому направлению включает сотрудничество с предприятиями, организациями профессионального образования, центрами профориентационной работы; совместную деятельность обучающихся с родителями (законными представителями); различные интернет-активности обучающихся.</w:t>
      </w:r>
    </w:p>
    <w:p w:rsidR="00E80B14" w:rsidRDefault="00E07B23">
      <w:pPr>
        <w:pStyle w:val="9"/>
        <w:framePr w:w="11146" w:h="15014" w:hRule="exact" w:wrap="none" w:vAnchor="page" w:hAnchor="page" w:x="2883" w:y="4370"/>
        <w:shd w:val="clear" w:color="auto" w:fill="auto"/>
        <w:spacing w:after="0"/>
        <w:ind w:left="20" w:right="20" w:firstLine="0"/>
        <w:jc w:val="both"/>
      </w:pPr>
      <w:r>
        <w:t xml:space="preserve">Мотивы и ценности обучающегося в сфере </w:t>
      </w:r>
      <w:r>
        <w:rPr>
          <w:rStyle w:val="ab"/>
        </w:rPr>
        <w:t xml:space="preserve">отношений к природе </w:t>
      </w:r>
      <w:r>
        <w:t>поможет сформировать изучение предметных областей «Естественнонаучные предметы» и «Физическая культура и основы безопасности жизнедеятельности», а также на различные формы внеурочной деятельности.</w:t>
      </w:r>
    </w:p>
    <w:p w:rsidR="00E80B14" w:rsidRDefault="00E07B23">
      <w:pPr>
        <w:pStyle w:val="9"/>
        <w:framePr w:w="11146" w:h="15014" w:hRule="exact" w:wrap="none" w:vAnchor="page" w:hAnchor="page" w:x="2883" w:y="4370"/>
        <w:shd w:val="clear" w:color="auto" w:fill="auto"/>
        <w:spacing w:after="0"/>
        <w:ind w:left="20" w:right="20" w:firstLine="0"/>
        <w:jc w:val="both"/>
      </w:pPr>
      <w:r>
        <w:t xml:space="preserve">Реализация задач развития </w:t>
      </w:r>
      <w:r>
        <w:rPr>
          <w:rStyle w:val="ab"/>
        </w:rPr>
        <w:t xml:space="preserve">эстетического сознания </w:t>
      </w:r>
      <w:r>
        <w:t>обучающихся может быть возложена на уроки предметной областей «Филология», «Искусство», а также на различные формы внеурочной деятельности.</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11141" w:h="15231" w:hRule="exact" w:wrap="none" w:vAnchor="page" w:hAnchor="page" w:x="2885" w:y="4273"/>
        <w:shd w:val="clear" w:color="auto" w:fill="auto"/>
        <w:spacing w:after="240"/>
        <w:ind w:left="20" w:right="20" w:firstLine="0"/>
        <w:jc w:val="both"/>
      </w:pPr>
      <w:r>
        <w:lastRenderedPageBreak/>
        <w:t xml:space="preserve">Задача по </w:t>
      </w:r>
      <w:r>
        <w:rPr>
          <w:rStyle w:val="ab"/>
        </w:rPr>
        <w:t xml:space="preserve">формированию целостного мировоззрения, </w:t>
      </w:r>
      <w:r>
        <w:t>соответствующего современному уровню развития науки и общественной практики, может быть возложена на уроки предметных областей «Общественно</w:t>
      </w:r>
      <w:r>
        <w:softHyphen/>
        <w:t>научные предметы», «Естественнонаучные предметы», различные формы внеурочной деятельности.</w:t>
      </w:r>
    </w:p>
    <w:p w:rsidR="00E80B14" w:rsidRDefault="00E07B23">
      <w:pPr>
        <w:pStyle w:val="1121"/>
        <w:framePr w:w="11141" w:h="15231" w:hRule="exact" w:wrap="none" w:vAnchor="page" w:hAnchor="page" w:x="2885" w:y="4273"/>
        <w:numPr>
          <w:ilvl w:val="0"/>
          <w:numId w:val="170"/>
        </w:numPr>
        <w:shd w:val="clear" w:color="auto" w:fill="auto"/>
        <w:tabs>
          <w:tab w:val="left" w:pos="620"/>
        </w:tabs>
        <w:spacing w:before="0" w:after="0" w:line="274" w:lineRule="exact"/>
        <w:ind w:left="20"/>
      </w:pPr>
      <w:bookmarkStart w:id="107" w:name="bookmark107"/>
      <w:r>
        <w:t>Формы индивидуальной и групповой организации профессиональной ориентации обучающихся</w:t>
      </w:r>
      <w:bookmarkEnd w:id="107"/>
    </w:p>
    <w:p w:rsidR="00E80B14" w:rsidRDefault="00E07B23">
      <w:pPr>
        <w:pStyle w:val="9"/>
        <w:framePr w:w="11141" w:h="15231" w:hRule="exact" w:wrap="none" w:vAnchor="page" w:hAnchor="page" w:x="2885" w:y="4273"/>
        <w:shd w:val="clear" w:color="auto" w:fill="auto"/>
        <w:spacing w:after="0"/>
        <w:ind w:left="20" w:right="20" w:firstLine="0"/>
        <w:jc w:val="both"/>
      </w:pPr>
      <w:r>
        <w:t xml:space="preserve">Формами индивидуальной и групповой организации профессиональной ориентации обучающихся являются: «ярмарки профессий», дни открытых дверей, экскурсии, предметные недели, олимпиады, конкурсы. </w:t>
      </w:r>
      <w:r>
        <w:rPr>
          <w:rStyle w:val="ab"/>
        </w:rPr>
        <w:t xml:space="preserve">«Ярмарка профессий» </w:t>
      </w:r>
      <w:r>
        <w:t>как форма организации профессиональной ориентации обучающихся предполагает публичную презентацию различных профессиональных занятий с целью актуализировать, расширить, уточнить, закрепить у школьников представления о профессиях в игровой форме, имитирующей ярмарочное гуляние. Общая методическая схема предусматривает оборудование на некоторой территории площадок («торговых палаток»), на которых разворачиваются презентации, участники имеют возможность свободного передвижения по территории ярмарки от площадки к площадке в произвольном порядке. В «Ярмарке профессий» могут принимать участие не только обучающиеся, но и их родители, специально приглашенные квалифицированные широко известные признанные специалисты.</w:t>
      </w:r>
    </w:p>
    <w:p w:rsidR="00E80B14" w:rsidRDefault="00E07B23">
      <w:pPr>
        <w:pStyle w:val="9"/>
        <w:framePr w:w="11141" w:h="15231" w:hRule="exact" w:wrap="none" w:vAnchor="page" w:hAnchor="page" w:x="2885" w:y="4273"/>
        <w:shd w:val="clear" w:color="auto" w:fill="auto"/>
        <w:spacing w:after="0"/>
        <w:ind w:left="20" w:right="20" w:firstLine="0"/>
        <w:jc w:val="both"/>
      </w:pPr>
      <w:r>
        <w:rPr>
          <w:rStyle w:val="ab"/>
        </w:rPr>
        <w:t xml:space="preserve">Дни открытых дверей </w:t>
      </w:r>
      <w:r>
        <w:t>в качестве формы организации профессиональной ориентации обучающихся наиболее часто проводятся на базе профессиональных образовательных организациях и образовательных организациях высшего образования и призваны презентовать спектр образовательных программ, реализуемых образовательной организацией, в ходе такого рода мероприятий пропагандируется обучение в отдельных организациях, реализующих основные профессиональные образовательные программы, а также различные варианты профессионального образования, которые осуществляются в этом образовательной организации.</w:t>
      </w:r>
    </w:p>
    <w:p w:rsidR="00E80B14" w:rsidRDefault="00E07B23">
      <w:pPr>
        <w:pStyle w:val="9"/>
        <w:framePr w:w="11141" w:h="15231" w:hRule="exact" w:wrap="none" w:vAnchor="page" w:hAnchor="page" w:x="2885" w:y="4273"/>
        <w:shd w:val="clear" w:color="auto" w:fill="auto"/>
        <w:spacing w:after="0"/>
        <w:ind w:left="20" w:right="20" w:firstLine="0"/>
        <w:jc w:val="both"/>
      </w:pPr>
      <w:r>
        <w:rPr>
          <w:rStyle w:val="ab"/>
        </w:rPr>
        <w:t xml:space="preserve">Экскурсия </w:t>
      </w:r>
      <w:r>
        <w:t xml:space="preserve">как форма организации профессиональной ориентации обучающихся представляет собой путешествие с познавательной целью, в ходе которого экскурсанту предъявляются (в том числе специально подготовленным профессионалом - экскурсоводом) объекты и материалы, освещающие те или иные виды профессиональной деятельности. Профориентационные экскурсии организуются на предприятия (посещение производства, музея), в музеи или на тематические экспозиции, в организации профессионального образования. Опираясь на возможности современных электронных устройств, следует использовать такую форму как виртуальная экскурсия по производствам, образовательным организациям </w:t>
      </w:r>
      <w:r>
        <w:rPr>
          <w:rStyle w:val="ab"/>
        </w:rPr>
        <w:t xml:space="preserve">Предметная неделя </w:t>
      </w:r>
      <w:r>
        <w:t>в качестве формы организации профессиональной ориентации обучающихся включает набор разнообразных мероприятий, организуемых в течение календарной недели, содержательно предметная неделя связана с каким-либо предметом или предметной областью («Неделя математики», «Неделя биологии», «Неделя истории»). Предметная неделя может состоять из презентаций проектов и публичных отчетов об их реализации, конкурсов знатоков по пред мету/пред метам, встреч с интересными людьми, избравшими профессию, близкую к этой предметной сфере.</w:t>
      </w:r>
    </w:p>
    <w:p w:rsidR="00E80B14" w:rsidRDefault="00E07B23">
      <w:pPr>
        <w:pStyle w:val="9"/>
        <w:framePr w:w="11141" w:h="15231" w:hRule="exact" w:wrap="none" w:vAnchor="page" w:hAnchor="page" w:x="2885" w:y="4273"/>
        <w:shd w:val="clear" w:color="auto" w:fill="auto"/>
        <w:spacing w:after="0"/>
        <w:ind w:left="20" w:right="20" w:firstLine="0"/>
        <w:jc w:val="both"/>
      </w:pPr>
      <w:r>
        <w:rPr>
          <w:rStyle w:val="ab"/>
        </w:rPr>
        <w:t xml:space="preserve">Олимпиады по предметам </w:t>
      </w:r>
      <w:r>
        <w:t>(предметным областям) в качестве формы организации профессиональной ориентации обучающихся предусматривают участие наиболее подготовленных или способных в данной сфере, олимпиады по предмету (предметным областям) стимулируют познавательный интерес.</w:t>
      </w:r>
    </w:p>
    <w:p w:rsidR="00E80B14" w:rsidRDefault="00E07B23">
      <w:pPr>
        <w:pStyle w:val="9"/>
        <w:framePr w:w="11141" w:h="15231" w:hRule="exact" w:wrap="none" w:vAnchor="page" w:hAnchor="page" w:x="2885" w:y="4273"/>
        <w:shd w:val="clear" w:color="auto" w:fill="auto"/>
        <w:spacing w:after="240"/>
        <w:ind w:left="20" w:right="20" w:firstLine="0"/>
        <w:jc w:val="both"/>
      </w:pPr>
      <w:r>
        <w:rPr>
          <w:rStyle w:val="ab"/>
        </w:rPr>
        <w:t xml:space="preserve">Конкурсы профессионального мастерства </w:t>
      </w:r>
      <w:r>
        <w:t>как форма организации профессиональной ориентации обучающихся строятся как соревнование лиц, работающих по одной специальности, с целью определить наиболее высоко квалифицированного работника. Обучающиеся, созерцая представление, имеют возможность увидеть ту или иную профессию в позитивном свете, в процессе сопереживания конкурсанту у школьников возникает интерес к какой-либо профессии.</w:t>
      </w:r>
    </w:p>
    <w:p w:rsidR="00E80B14" w:rsidRDefault="00E07B23">
      <w:pPr>
        <w:pStyle w:val="1121"/>
        <w:framePr w:w="11141" w:h="15231" w:hRule="exact" w:wrap="none" w:vAnchor="page" w:hAnchor="page" w:x="2885" w:y="4273"/>
        <w:numPr>
          <w:ilvl w:val="0"/>
          <w:numId w:val="170"/>
        </w:numPr>
        <w:shd w:val="clear" w:color="auto" w:fill="auto"/>
        <w:tabs>
          <w:tab w:val="left" w:pos="692"/>
        </w:tabs>
        <w:spacing w:before="0" w:after="0" w:line="274" w:lineRule="exact"/>
        <w:ind w:left="20" w:right="20"/>
      </w:pPr>
      <w:bookmarkStart w:id="108" w:name="bookmark108"/>
      <w:r>
        <w:t>Этапы организации работы в системе социального воспитания в рамках образовательной организации, совместной деятельности образовательной организации с предприятиями, общественными организациями, в том числе с организациями дополнительного образования</w:t>
      </w:r>
      <w:bookmarkEnd w:id="108"/>
    </w:p>
    <w:p w:rsidR="00E80B14" w:rsidRDefault="00E07B23">
      <w:pPr>
        <w:pStyle w:val="9"/>
        <w:framePr w:w="11141" w:h="15231" w:hRule="exact" w:wrap="none" w:vAnchor="page" w:hAnchor="page" w:x="2885" w:y="4273"/>
        <w:shd w:val="clear" w:color="auto" w:fill="auto"/>
        <w:spacing w:after="0"/>
        <w:ind w:left="20" w:right="20" w:firstLine="0"/>
        <w:jc w:val="both"/>
      </w:pPr>
      <w:r>
        <w:t>Достижение результатов социализации обучающихся в совместной деятельности образовательной организации с различными социальными субъектами, с одной стороны, обеспечивается организацией взаимодействия школы с предприятиями, общественными организациями, организациями дополнительного образования и т. д., а с другой - вовлечением школьника в социальную деятельность.</w:t>
      </w:r>
    </w:p>
    <w:p w:rsidR="00E80B14" w:rsidRDefault="00E07B23">
      <w:pPr>
        <w:pStyle w:val="9"/>
        <w:framePr w:w="11141" w:h="15231" w:hRule="exact" w:wrap="none" w:vAnchor="page" w:hAnchor="page" w:x="2885" w:y="4273"/>
        <w:shd w:val="clear" w:color="auto" w:fill="auto"/>
        <w:spacing w:after="0"/>
        <w:ind w:left="20" w:right="20" w:firstLine="0"/>
        <w:jc w:val="both"/>
      </w:pPr>
      <w:r>
        <w:t>Организация взаимодействия общеобразовательной школы с предприятиями, общественными объединениями, организациями дополнительного образования, иными социальными субъектами может быть представлена как последовательная реализация следующих этапов:</w:t>
      </w:r>
    </w:p>
    <w:p w:rsidR="00E80B14" w:rsidRDefault="00E07B23">
      <w:pPr>
        <w:pStyle w:val="9"/>
        <w:framePr w:w="11141" w:h="15231" w:hRule="exact" w:wrap="none" w:vAnchor="page" w:hAnchor="page" w:x="2885" w:y="4273"/>
        <w:shd w:val="clear" w:color="auto" w:fill="auto"/>
        <w:spacing w:after="0"/>
        <w:ind w:left="20" w:firstLine="0"/>
        <w:jc w:val="both"/>
      </w:pPr>
      <w:r>
        <w:rPr>
          <w:rStyle w:val="ab"/>
        </w:rPr>
        <w:t xml:space="preserve">Организационно-административный этап </w:t>
      </w:r>
      <w:r>
        <w:t>(ведущий субъект — администрация школы) включает:</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11146" w:h="15004" w:hRule="exact" w:wrap="none" w:vAnchor="page" w:hAnchor="page" w:x="2883" w:y="4368"/>
        <w:numPr>
          <w:ilvl w:val="0"/>
          <w:numId w:val="164"/>
        </w:numPr>
        <w:shd w:val="clear" w:color="auto" w:fill="auto"/>
        <w:tabs>
          <w:tab w:val="left" w:pos="740"/>
        </w:tabs>
        <w:spacing w:after="0" w:line="302" w:lineRule="exact"/>
        <w:ind w:left="20" w:right="20" w:firstLine="0"/>
        <w:jc w:val="both"/>
      </w:pPr>
      <w:r>
        <w:lastRenderedPageBreak/>
        <w:t>создание среды школы, поддерживающей созидательный социальный опыт обучающихся, формирующей конструктивные ожидания и позитивные образцы поведения;</w:t>
      </w:r>
    </w:p>
    <w:p w:rsidR="00E80B14" w:rsidRDefault="00E07B23">
      <w:pPr>
        <w:pStyle w:val="9"/>
        <w:framePr w:w="11146" w:h="15004" w:hRule="exact" w:wrap="none" w:vAnchor="page" w:hAnchor="page" w:x="2883" w:y="4368"/>
        <w:numPr>
          <w:ilvl w:val="0"/>
          <w:numId w:val="164"/>
        </w:numPr>
        <w:shd w:val="clear" w:color="auto" w:fill="auto"/>
        <w:tabs>
          <w:tab w:val="left" w:pos="740"/>
        </w:tabs>
        <w:spacing w:after="0" w:line="302" w:lineRule="exact"/>
        <w:ind w:left="20" w:right="20" w:firstLine="0"/>
        <w:jc w:val="both"/>
      </w:pPr>
      <w:r>
        <w:t>формирование уклада и традиций школы, ориентированных на создание системы общественных отношений обучающихся, учителей и родителей в духе гражданско-патриотических ценностей, партнёрства и сотрудничества, приоритетов развития общества и государства;</w:t>
      </w:r>
    </w:p>
    <w:p w:rsidR="00E80B14" w:rsidRDefault="00E07B23">
      <w:pPr>
        <w:pStyle w:val="9"/>
        <w:framePr w:w="11146" w:h="15004" w:hRule="exact" w:wrap="none" w:vAnchor="page" w:hAnchor="page" w:x="2883" w:y="4368"/>
        <w:numPr>
          <w:ilvl w:val="0"/>
          <w:numId w:val="164"/>
        </w:numPr>
        <w:shd w:val="clear" w:color="auto" w:fill="auto"/>
        <w:tabs>
          <w:tab w:val="left" w:pos="740"/>
        </w:tabs>
        <w:spacing w:after="0" w:line="302" w:lineRule="exact"/>
        <w:ind w:left="20" w:right="20" w:firstLine="0"/>
        <w:jc w:val="both"/>
      </w:pPr>
      <w:r>
        <w:t>развитие форм социального партнёрства с общественными институтами и организациями для расширения поля социального взаимодействия обучающихся;</w:t>
      </w:r>
    </w:p>
    <w:p w:rsidR="00E80B14" w:rsidRDefault="00E07B23">
      <w:pPr>
        <w:pStyle w:val="9"/>
        <w:framePr w:w="11146" w:h="15004" w:hRule="exact" w:wrap="none" w:vAnchor="page" w:hAnchor="page" w:x="2883" w:y="4368"/>
        <w:numPr>
          <w:ilvl w:val="0"/>
          <w:numId w:val="164"/>
        </w:numPr>
        <w:shd w:val="clear" w:color="auto" w:fill="auto"/>
        <w:tabs>
          <w:tab w:val="left" w:pos="740"/>
        </w:tabs>
        <w:spacing w:after="0" w:line="302" w:lineRule="exact"/>
        <w:ind w:left="20" w:right="20" w:firstLine="0"/>
        <w:jc w:val="both"/>
      </w:pPr>
      <w:r>
        <w:t>адаптацию процессов стихийной социальной деятельности обучающихся средствами целенаправленной деятельности по программе социализации;</w:t>
      </w:r>
    </w:p>
    <w:p w:rsidR="00E80B14" w:rsidRDefault="00E07B23">
      <w:pPr>
        <w:pStyle w:val="9"/>
        <w:framePr w:w="11146" w:h="15004" w:hRule="exact" w:wrap="none" w:vAnchor="page" w:hAnchor="page" w:x="2883" w:y="4368"/>
        <w:numPr>
          <w:ilvl w:val="0"/>
          <w:numId w:val="164"/>
        </w:numPr>
        <w:shd w:val="clear" w:color="auto" w:fill="auto"/>
        <w:tabs>
          <w:tab w:val="left" w:pos="745"/>
        </w:tabs>
        <w:spacing w:after="0" w:line="302" w:lineRule="exact"/>
        <w:ind w:left="20" w:right="20" w:firstLine="0"/>
        <w:jc w:val="both"/>
      </w:pPr>
      <w:r>
        <w:t>координацию деятельности агентов социализации обучающихся — сверстников, учителей, родителей, сотрудников школы, представителей общественных и иных организаций для решения задач социализации;</w:t>
      </w:r>
    </w:p>
    <w:p w:rsidR="00E80B14" w:rsidRDefault="00E07B23">
      <w:pPr>
        <w:pStyle w:val="9"/>
        <w:framePr w:w="11146" w:h="15004" w:hRule="exact" w:wrap="none" w:vAnchor="page" w:hAnchor="page" w:x="2883" w:y="4368"/>
        <w:numPr>
          <w:ilvl w:val="0"/>
          <w:numId w:val="164"/>
        </w:numPr>
        <w:shd w:val="clear" w:color="auto" w:fill="auto"/>
        <w:tabs>
          <w:tab w:val="left" w:pos="740"/>
        </w:tabs>
        <w:spacing w:after="0" w:line="302" w:lineRule="exact"/>
        <w:ind w:left="20" w:firstLine="0"/>
        <w:jc w:val="both"/>
      </w:pPr>
      <w:r>
        <w:t>создание условий для организованной деятельности школьных социальных групп;</w:t>
      </w:r>
    </w:p>
    <w:p w:rsidR="00E80B14" w:rsidRDefault="00E07B23">
      <w:pPr>
        <w:pStyle w:val="9"/>
        <w:framePr w:w="11146" w:h="15004" w:hRule="exact" w:wrap="none" w:vAnchor="page" w:hAnchor="page" w:x="2883" w:y="4368"/>
        <w:numPr>
          <w:ilvl w:val="0"/>
          <w:numId w:val="164"/>
        </w:numPr>
        <w:shd w:val="clear" w:color="auto" w:fill="auto"/>
        <w:tabs>
          <w:tab w:val="left" w:pos="740"/>
        </w:tabs>
        <w:spacing w:after="0" w:line="302" w:lineRule="exact"/>
        <w:ind w:left="20" w:right="20" w:firstLine="0"/>
        <w:jc w:val="both"/>
      </w:pPr>
      <w:r>
        <w:t>создание возможности для влияния обучающихся на изменения школьной среды, форм, целей и стиля социального взаимодействия школьного социума;</w:t>
      </w:r>
    </w:p>
    <w:p w:rsidR="00E80B14" w:rsidRDefault="00E07B23">
      <w:pPr>
        <w:pStyle w:val="9"/>
        <w:framePr w:w="11146" w:h="15004" w:hRule="exact" w:wrap="none" w:vAnchor="page" w:hAnchor="page" w:x="2883" w:y="4368"/>
        <w:numPr>
          <w:ilvl w:val="0"/>
          <w:numId w:val="164"/>
        </w:numPr>
        <w:shd w:val="clear" w:color="auto" w:fill="auto"/>
        <w:tabs>
          <w:tab w:val="left" w:pos="740"/>
        </w:tabs>
        <w:spacing w:after="0" w:line="298" w:lineRule="exact"/>
        <w:ind w:left="20" w:right="20" w:firstLine="0"/>
        <w:jc w:val="both"/>
      </w:pPr>
      <w:r>
        <w:t>поддержание субъектного характера социализации обучающегося, развития его самостоятельности и инициативности в социальной деятельности.</w:t>
      </w:r>
    </w:p>
    <w:p w:rsidR="00E80B14" w:rsidRDefault="00E07B23">
      <w:pPr>
        <w:pStyle w:val="9"/>
        <w:framePr w:w="11146" w:h="15004" w:hRule="exact" w:wrap="none" w:vAnchor="page" w:hAnchor="page" w:x="2883" w:y="4368"/>
        <w:shd w:val="clear" w:color="auto" w:fill="auto"/>
        <w:spacing w:after="0" w:line="298" w:lineRule="exact"/>
        <w:ind w:left="20" w:firstLine="0"/>
        <w:jc w:val="both"/>
      </w:pPr>
      <w:r>
        <w:t>Организационно-педагогический этап (ведущий субъект — педагогический коллектив школы) включает:</w:t>
      </w:r>
    </w:p>
    <w:p w:rsidR="00E80B14" w:rsidRDefault="00E07B23">
      <w:pPr>
        <w:pStyle w:val="9"/>
        <w:framePr w:w="11146" w:h="15004" w:hRule="exact" w:wrap="none" w:vAnchor="page" w:hAnchor="page" w:x="2883" w:y="4368"/>
        <w:numPr>
          <w:ilvl w:val="0"/>
          <w:numId w:val="164"/>
        </w:numPr>
        <w:shd w:val="clear" w:color="auto" w:fill="auto"/>
        <w:tabs>
          <w:tab w:val="left" w:pos="740"/>
        </w:tabs>
        <w:spacing w:after="0" w:line="298" w:lineRule="exact"/>
        <w:ind w:left="20" w:right="20" w:firstLine="0"/>
        <w:jc w:val="both"/>
      </w:pPr>
      <w:r>
        <w:t>обеспечение целенаправленности, системности и непрерывности процесса социализации обучающихся;</w:t>
      </w:r>
    </w:p>
    <w:p w:rsidR="00E80B14" w:rsidRDefault="00E07B23">
      <w:pPr>
        <w:pStyle w:val="9"/>
        <w:framePr w:w="11146" w:h="15004" w:hRule="exact" w:wrap="none" w:vAnchor="page" w:hAnchor="page" w:x="2883" w:y="4368"/>
        <w:numPr>
          <w:ilvl w:val="0"/>
          <w:numId w:val="164"/>
        </w:numPr>
        <w:shd w:val="clear" w:color="auto" w:fill="auto"/>
        <w:tabs>
          <w:tab w:val="left" w:pos="750"/>
        </w:tabs>
        <w:spacing w:after="0" w:line="298" w:lineRule="exact"/>
        <w:ind w:left="20" w:right="20" w:firstLine="0"/>
        <w:jc w:val="both"/>
      </w:pPr>
      <w:r>
        <w:t>обеспечение разнообразия форм педагогической поддержки социальной деятельности, создающей условия для личностного роста обучающихся, продуктивного изменения поведения;</w:t>
      </w:r>
    </w:p>
    <w:p w:rsidR="00E80B14" w:rsidRDefault="00E07B23">
      <w:pPr>
        <w:pStyle w:val="9"/>
        <w:framePr w:w="11146" w:h="15004" w:hRule="exact" w:wrap="none" w:vAnchor="page" w:hAnchor="page" w:x="2883" w:y="4368"/>
        <w:numPr>
          <w:ilvl w:val="0"/>
          <w:numId w:val="164"/>
        </w:numPr>
        <w:shd w:val="clear" w:color="auto" w:fill="auto"/>
        <w:tabs>
          <w:tab w:val="left" w:pos="745"/>
        </w:tabs>
        <w:spacing w:after="0" w:line="298" w:lineRule="exact"/>
        <w:ind w:left="20" w:right="20" w:firstLine="0"/>
        <w:jc w:val="both"/>
      </w:pPr>
      <w:r>
        <w:t>создание в процессе взаимодействия с обучающимися условий для социальной деятельности личности с использованием знаний возрастной физиологии и социологии, социальной и педагогической психологии;</w:t>
      </w:r>
    </w:p>
    <w:p w:rsidR="00E80B14" w:rsidRDefault="00E07B23">
      <w:pPr>
        <w:pStyle w:val="9"/>
        <w:framePr w:w="11146" w:h="15004" w:hRule="exact" w:wrap="none" w:vAnchor="page" w:hAnchor="page" w:x="2883" w:y="4368"/>
        <w:numPr>
          <w:ilvl w:val="0"/>
          <w:numId w:val="164"/>
        </w:numPr>
        <w:shd w:val="clear" w:color="auto" w:fill="auto"/>
        <w:tabs>
          <w:tab w:val="left" w:pos="740"/>
        </w:tabs>
        <w:spacing w:after="0" w:line="302" w:lineRule="exact"/>
        <w:ind w:left="20" w:firstLine="0"/>
        <w:jc w:val="both"/>
      </w:pPr>
      <w:r>
        <w:t>создание условий для социальной деятельности обучающихся в процессе обучения и воспитания;</w:t>
      </w:r>
    </w:p>
    <w:p w:rsidR="00E80B14" w:rsidRDefault="00E07B23">
      <w:pPr>
        <w:pStyle w:val="9"/>
        <w:framePr w:w="11146" w:h="15004" w:hRule="exact" w:wrap="none" w:vAnchor="page" w:hAnchor="page" w:x="2883" w:y="4368"/>
        <w:numPr>
          <w:ilvl w:val="0"/>
          <w:numId w:val="164"/>
        </w:numPr>
        <w:shd w:val="clear" w:color="auto" w:fill="auto"/>
        <w:tabs>
          <w:tab w:val="left" w:pos="745"/>
        </w:tabs>
        <w:spacing w:after="0" w:line="302" w:lineRule="exact"/>
        <w:ind w:left="20" w:right="20" w:firstLine="0"/>
        <w:jc w:val="both"/>
      </w:pPr>
      <w:r>
        <w:t>обеспечение возможности социализации обучающихся в направлениях адаптации к новым социальным условиям, интеграции в новые виды социальных отношений, самоактуализации социальной деятельности;</w:t>
      </w:r>
    </w:p>
    <w:p w:rsidR="00E80B14" w:rsidRDefault="00E07B23">
      <w:pPr>
        <w:pStyle w:val="9"/>
        <w:framePr w:w="11146" w:h="15004" w:hRule="exact" w:wrap="none" w:vAnchor="page" w:hAnchor="page" w:x="2883" w:y="4368"/>
        <w:numPr>
          <w:ilvl w:val="0"/>
          <w:numId w:val="164"/>
        </w:numPr>
        <w:shd w:val="clear" w:color="auto" w:fill="auto"/>
        <w:tabs>
          <w:tab w:val="left" w:pos="750"/>
        </w:tabs>
        <w:spacing w:after="0" w:line="302" w:lineRule="exact"/>
        <w:ind w:left="20" w:right="20" w:firstLine="0"/>
        <w:jc w:val="both"/>
      </w:pPr>
      <w:r>
        <w:t>определение динамики выполняемых обучающимися социальных ролей для оценивания эффективности их вхождения в систему общественных отношений;</w:t>
      </w:r>
    </w:p>
    <w:p w:rsidR="00E80B14" w:rsidRDefault="00E07B23">
      <w:pPr>
        <w:pStyle w:val="9"/>
        <w:framePr w:w="11146" w:h="15004" w:hRule="exact" w:wrap="none" w:vAnchor="page" w:hAnchor="page" w:x="2883" w:y="4368"/>
        <w:numPr>
          <w:ilvl w:val="0"/>
          <w:numId w:val="164"/>
        </w:numPr>
        <w:shd w:val="clear" w:color="auto" w:fill="auto"/>
        <w:tabs>
          <w:tab w:val="left" w:pos="740"/>
        </w:tabs>
        <w:spacing w:after="0" w:line="302" w:lineRule="exact"/>
        <w:ind w:left="20" w:right="20" w:firstLine="0"/>
        <w:jc w:val="both"/>
      </w:pPr>
      <w:r>
        <w:t>использование социальной деятельности как ведущего фактора формирования личности обучающегося;</w:t>
      </w:r>
    </w:p>
    <w:p w:rsidR="00E80B14" w:rsidRDefault="00E07B23">
      <w:pPr>
        <w:pStyle w:val="9"/>
        <w:framePr w:w="11146" w:h="15004" w:hRule="exact" w:wrap="none" w:vAnchor="page" w:hAnchor="page" w:x="2883" w:y="4368"/>
        <w:numPr>
          <w:ilvl w:val="0"/>
          <w:numId w:val="164"/>
        </w:numPr>
        <w:shd w:val="clear" w:color="auto" w:fill="auto"/>
        <w:tabs>
          <w:tab w:val="left" w:pos="740"/>
        </w:tabs>
        <w:spacing w:after="0" w:line="302" w:lineRule="exact"/>
        <w:ind w:left="20" w:right="20" w:firstLine="0"/>
        <w:jc w:val="both"/>
      </w:pPr>
      <w:r>
        <w:t>использование роли коллектива в формировании идейно-нравственной ориентации личности обучающегося, его социальной и гражданской позиции;</w:t>
      </w:r>
    </w:p>
    <w:p w:rsidR="00E80B14" w:rsidRDefault="00E07B23">
      <w:pPr>
        <w:pStyle w:val="9"/>
        <w:framePr w:w="11146" w:h="15004" w:hRule="exact" w:wrap="none" w:vAnchor="page" w:hAnchor="page" w:x="2883" w:y="4368"/>
        <w:numPr>
          <w:ilvl w:val="0"/>
          <w:numId w:val="164"/>
        </w:numPr>
        <w:shd w:val="clear" w:color="auto" w:fill="auto"/>
        <w:tabs>
          <w:tab w:val="left" w:pos="740"/>
        </w:tabs>
        <w:spacing w:after="0" w:line="302" w:lineRule="exact"/>
        <w:ind w:left="20" w:right="20" w:firstLine="0"/>
        <w:jc w:val="both"/>
      </w:pPr>
      <w:r>
        <w:t>стимулирование сознательных социальных инициатив и деятельности обучающихся с опорой на мотив деятельности (желание, осознание необходимости, интерес и др.).</w:t>
      </w:r>
    </w:p>
    <w:p w:rsidR="00E80B14" w:rsidRDefault="00E07B23">
      <w:pPr>
        <w:pStyle w:val="9"/>
        <w:framePr w:w="11146" w:h="15004" w:hRule="exact" w:wrap="none" w:vAnchor="page" w:hAnchor="page" w:x="2883" w:y="4368"/>
        <w:shd w:val="clear" w:color="auto" w:fill="auto"/>
        <w:spacing w:after="0" w:line="302" w:lineRule="exact"/>
        <w:ind w:left="20" w:firstLine="0"/>
        <w:jc w:val="both"/>
      </w:pPr>
      <w:r>
        <w:t>Этап социализации обучающихся включает:</w:t>
      </w:r>
    </w:p>
    <w:p w:rsidR="00E80B14" w:rsidRDefault="00E07B23">
      <w:pPr>
        <w:pStyle w:val="9"/>
        <w:framePr w:w="11146" w:h="15004" w:hRule="exact" w:wrap="none" w:vAnchor="page" w:hAnchor="page" w:x="2883" w:y="4368"/>
        <w:numPr>
          <w:ilvl w:val="0"/>
          <w:numId w:val="164"/>
        </w:numPr>
        <w:shd w:val="clear" w:color="auto" w:fill="auto"/>
        <w:tabs>
          <w:tab w:val="left" w:pos="740"/>
        </w:tabs>
        <w:spacing w:after="0" w:line="302" w:lineRule="exact"/>
        <w:ind w:left="20" w:right="20" w:firstLine="0"/>
        <w:jc w:val="both"/>
      </w:pPr>
      <w:r>
        <w:t>формирование активной гражданской позиции и ответственного поведения в процессе учебной, внеучебной, внешкольной, общественно значимой деятельности обучающихся;</w:t>
      </w:r>
    </w:p>
    <w:p w:rsidR="00E80B14" w:rsidRDefault="00E07B23">
      <w:pPr>
        <w:pStyle w:val="9"/>
        <w:framePr w:w="11146" w:h="15004" w:hRule="exact" w:wrap="none" w:vAnchor="page" w:hAnchor="page" w:x="2883" w:y="4368"/>
        <w:numPr>
          <w:ilvl w:val="0"/>
          <w:numId w:val="164"/>
        </w:numPr>
        <w:shd w:val="clear" w:color="auto" w:fill="auto"/>
        <w:tabs>
          <w:tab w:val="left" w:pos="730"/>
        </w:tabs>
        <w:spacing w:after="0" w:line="302" w:lineRule="exact"/>
        <w:ind w:left="20" w:right="20" w:firstLine="0"/>
        <w:jc w:val="both"/>
      </w:pPr>
      <w:r>
        <w:t>усвоение социального опыта, основных социальных ролей, соответствующих возрасту обучающихся в части освоения норм и правил общественного поведения;</w:t>
      </w:r>
    </w:p>
    <w:p w:rsidR="00E80B14" w:rsidRDefault="00E07B23">
      <w:pPr>
        <w:pStyle w:val="9"/>
        <w:framePr w:w="11146" w:h="15004" w:hRule="exact" w:wrap="none" w:vAnchor="page" w:hAnchor="page" w:x="2883" w:y="4368"/>
        <w:numPr>
          <w:ilvl w:val="0"/>
          <w:numId w:val="164"/>
        </w:numPr>
        <w:shd w:val="clear" w:color="auto" w:fill="auto"/>
        <w:tabs>
          <w:tab w:val="left" w:pos="750"/>
        </w:tabs>
        <w:spacing w:after="0" w:line="302" w:lineRule="exact"/>
        <w:ind w:left="20" w:right="20" w:firstLine="0"/>
        <w:jc w:val="both"/>
      </w:pPr>
      <w:r>
        <w:t>формирование у обучающегося собственного конструктивного стиля общественного поведения в ходе педагогически организованного взаимодействия с социальным окружением;</w:t>
      </w:r>
    </w:p>
    <w:p w:rsidR="00E80B14" w:rsidRDefault="00E07B23">
      <w:pPr>
        <w:pStyle w:val="9"/>
        <w:framePr w:w="11146" w:h="15004" w:hRule="exact" w:wrap="none" w:vAnchor="page" w:hAnchor="page" w:x="2883" w:y="4368"/>
        <w:numPr>
          <w:ilvl w:val="0"/>
          <w:numId w:val="164"/>
        </w:numPr>
        <w:shd w:val="clear" w:color="auto" w:fill="auto"/>
        <w:tabs>
          <w:tab w:val="left" w:pos="735"/>
        </w:tabs>
        <w:spacing w:after="0" w:line="302" w:lineRule="exact"/>
        <w:ind w:left="20" w:firstLine="0"/>
        <w:jc w:val="both"/>
      </w:pPr>
      <w:r>
        <w:t>достижение уровня физического, социального и духовного развития, адекватного своему возрасту;</w:t>
      </w:r>
    </w:p>
    <w:p w:rsidR="00E80B14" w:rsidRDefault="00E07B23">
      <w:pPr>
        <w:pStyle w:val="9"/>
        <w:framePr w:w="11146" w:h="15004" w:hRule="exact" w:wrap="none" w:vAnchor="page" w:hAnchor="page" w:x="2883" w:y="4368"/>
        <w:numPr>
          <w:ilvl w:val="0"/>
          <w:numId w:val="164"/>
        </w:numPr>
        <w:shd w:val="clear" w:color="auto" w:fill="auto"/>
        <w:tabs>
          <w:tab w:val="left" w:pos="730"/>
        </w:tabs>
        <w:spacing w:after="0" w:line="302" w:lineRule="exact"/>
        <w:ind w:left="20" w:right="20" w:firstLine="0"/>
        <w:jc w:val="both"/>
      </w:pPr>
      <w:r>
        <w:t>умение решать социально-культурные задачи (познавательные, морально-нравственные, ценностно</w:t>
      </w:r>
      <w:r>
        <w:softHyphen/>
        <w:t>смысловые), специфичные для возраста обучающегося;</w:t>
      </w:r>
    </w:p>
    <w:p w:rsidR="00E80B14" w:rsidRDefault="00E07B23">
      <w:pPr>
        <w:pStyle w:val="9"/>
        <w:framePr w:w="11146" w:h="15004" w:hRule="exact" w:wrap="none" w:vAnchor="page" w:hAnchor="page" w:x="2883" w:y="4368"/>
        <w:numPr>
          <w:ilvl w:val="0"/>
          <w:numId w:val="164"/>
        </w:numPr>
        <w:shd w:val="clear" w:color="auto" w:fill="auto"/>
        <w:tabs>
          <w:tab w:val="left" w:pos="740"/>
        </w:tabs>
        <w:spacing w:after="0" w:line="302" w:lineRule="exact"/>
        <w:ind w:left="20" w:right="20" w:firstLine="0"/>
        <w:jc w:val="both"/>
      </w:pPr>
      <w:r>
        <w:t>поддержание разнообразных видов и типов отношений в основных сферах своей жизнедеятельности: общение, учёба, игра, спорт, творчество, увлечения (хобби);</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11141" w:h="15278" w:hRule="exact" w:wrap="none" w:vAnchor="page" w:hAnchor="page" w:x="2885" w:y="4240"/>
        <w:numPr>
          <w:ilvl w:val="0"/>
          <w:numId w:val="164"/>
        </w:numPr>
        <w:shd w:val="clear" w:color="auto" w:fill="auto"/>
        <w:tabs>
          <w:tab w:val="left" w:pos="740"/>
        </w:tabs>
        <w:spacing w:after="0" w:line="302" w:lineRule="exact"/>
        <w:ind w:left="20" w:right="20" w:firstLine="0"/>
        <w:jc w:val="both"/>
      </w:pPr>
      <w:r>
        <w:lastRenderedPageBreak/>
        <w:t>активное участие в изменении школьной среды и в изменении доступных сфер жизни окружающего социума;</w:t>
      </w:r>
    </w:p>
    <w:p w:rsidR="00E80B14" w:rsidRDefault="00E07B23">
      <w:pPr>
        <w:pStyle w:val="9"/>
        <w:framePr w:w="11141" w:h="15278" w:hRule="exact" w:wrap="none" w:vAnchor="page" w:hAnchor="page" w:x="2885" w:y="4240"/>
        <w:numPr>
          <w:ilvl w:val="0"/>
          <w:numId w:val="164"/>
        </w:numPr>
        <w:shd w:val="clear" w:color="auto" w:fill="auto"/>
        <w:tabs>
          <w:tab w:val="left" w:pos="745"/>
        </w:tabs>
        <w:spacing w:after="0" w:line="302" w:lineRule="exact"/>
        <w:ind w:left="20" w:right="20" w:firstLine="0"/>
        <w:jc w:val="both"/>
      </w:pPr>
      <w:r>
        <w:t>регулярное переосмысление внешних взаимодействий и взаимоотношений с различными людьми в системе общественных отношений, в том числе с использованием дневников самонаблюдения и электронных дневников в Интернет;</w:t>
      </w:r>
    </w:p>
    <w:p w:rsidR="00E80B14" w:rsidRDefault="00E07B23">
      <w:pPr>
        <w:pStyle w:val="9"/>
        <w:framePr w:w="11141" w:h="15278" w:hRule="exact" w:wrap="none" w:vAnchor="page" w:hAnchor="page" w:x="2885" w:y="4240"/>
        <w:numPr>
          <w:ilvl w:val="0"/>
          <w:numId w:val="164"/>
        </w:numPr>
        <w:shd w:val="clear" w:color="auto" w:fill="auto"/>
        <w:tabs>
          <w:tab w:val="left" w:pos="740"/>
        </w:tabs>
        <w:spacing w:after="0" w:line="302" w:lineRule="exact"/>
        <w:ind w:left="20" w:firstLine="0"/>
        <w:jc w:val="both"/>
      </w:pPr>
      <w:r>
        <w:t>осознание мотивов своей социальной деятельности;</w:t>
      </w:r>
    </w:p>
    <w:p w:rsidR="00E80B14" w:rsidRDefault="00E07B23">
      <w:pPr>
        <w:pStyle w:val="9"/>
        <w:framePr w:w="11141" w:h="15278" w:hRule="exact" w:wrap="none" w:vAnchor="page" w:hAnchor="page" w:x="2885" w:y="4240"/>
        <w:numPr>
          <w:ilvl w:val="0"/>
          <w:numId w:val="164"/>
        </w:numPr>
        <w:shd w:val="clear" w:color="auto" w:fill="auto"/>
        <w:tabs>
          <w:tab w:val="left" w:pos="745"/>
        </w:tabs>
        <w:spacing w:after="0" w:line="302" w:lineRule="exact"/>
        <w:ind w:left="20" w:right="20" w:firstLine="0"/>
        <w:jc w:val="both"/>
      </w:pPr>
      <w:r>
        <w:t>развитие способности к добровольному выполнению обязательств, как личных, так и основанных на требованиях коллектива; формирование моральных чувств, необходимых привычек поведения, волевых качеств;</w:t>
      </w:r>
    </w:p>
    <w:p w:rsidR="00E80B14" w:rsidRDefault="00E07B23">
      <w:pPr>
        <w:pStyle w:val="9"/>
        <w:framePr w:w="11141" w:h="15278" w:hRule="exact" w:wrap="none" w:vAnchor="page" w:hAnchor="page" w:x="2885" w:y="4240"/>
        <w:numPr>
          <w:ilvl w:val="0"/>
          <w:numId w:val="164"/>
        </w:numPr>
        <w:shd w:val="clear" w:color="auto" w:fill="auto"/>
        <w:tabs>
          <w:tab w:val="left" w:pos="740"/>
        </w:tabs>
        <w:spacing w:after="0" w:line="302" w:lineRule="exact"/>
        <w:ind w:left="20" w:right="20" w:firstLine="0"/>
        <w:jc w:val="both"/>
      </w:pPr>
      <w:r>
        <w:t>владение формами и методами самовоспитания: самокритика, самовнушение, самообязательство, самопереключение, эмоционально-мысленный перенос в положение другого человека.</w:t>
      </w:r>
    </w:p>
    <w:p w:rsidR="00E80B14" w:rsidRDefault="00E07B23">
      <w:pPr>
        <w:pStyle w:val="9"/>
        <w:framePr w:w="11141" w:h="15278" w:hRule="exact" w:wrap="none" w:vAnchor="page" w:hAnchor="page" w:x="2885" w:y="4240"/>
        <w:shd w:val="clear" w:color="auto" w:fill="auto"/>
        <w:spacing w:after="240"/>
        <w:ind w:left="20" w:right="20" w:firstLine="0"/>
        <w:jc w:val="both"/>
      </w:pPr>
      <w:r>
        <w:t>Миссия школы в контексте социальной деятельности на ступени основного общего образования — дать обучающемуся представление об общественных ценностях и ориентированных на эти ценности образцах поведения через практику общественных отношений с различными социальными группами и людьми с разными социальными статусами.</w:t>
      </w:r>
    </w:p>
    <w:p w:rsidR="00E80B14" w:rsidRDefault="00E07B23">
      <w:pPr>
        <w:pStyle w:val="30"/>
        <w:framePr w:w="11141" w:h="15278" w:hRule="exact" w:wrap="none" w:vAnchor="page" w:hAnchor="page" w:x="2885" w:y="4240"/>
        <w:numPr>
          <w:ilvl w:val="0"/>
          <w:numId w:val="170"/>
        </w:numPr>
        <w:shd w:val="clear" w:color="auto" w:fill="auto"/>
        <w:tabs>
          <w:tab w:val="left" w:pos="625"/>
        </w:tabs>
        <w:ind w:left="20"/>
        <w:jc w:val="both"/>
      </w:pPr>
      <w:r>
        <w:rPr>
          <w:rStyle w:val="39"/>
          <w:b/>
          <w:bCs/>
        </w:rPr>
        <w:t>Основные формы организации педагогической поддержки</w:t>
      </w:r>
    </w:p>
    <w:p w:rsidR="00E80B14" w:rsidRDefault="00E07B23">
      <w:pPr>
        <w:pStyle w:val="30"/>
        <w:framePr w:w="11141" w:h="15278" w:hRule="exact" w:wrap="none" w:vAnchor="page" w:hAnchor="page" w:x="2885" w:y="4240"/>
        <w:shd w:val="clear" w:color="auto" w:fill="auto"/>
        <w:ind w:left="20" w:right="20"/>
        <w:jc w:val="both"/>
      </w:pPr>
      <w:r>
        <w:rPr>
          <w:rStyle w:val="39"/>
          <w:b/>
          <w:bCs/>
        </w:rPr>
        <w:t>социализации обучающихся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w:t>
      </w:r>
    </w:p>
    <w:p w:rsidR="00E80B14" w:rsidRDefault="00E07B23">
      <w:pPr>
        <w:pStyle w:val="9"/>
        <w:framePr w:w="11141" w:h="15278" w:hRule="exact" w:wrap="none" w:vAnchor="page" w:hAnchor="page" w:x="2885" w:y="4240"/>
        <w:shd w:val="clear" w:color="auto" w:fill="auto"/>
        <w:spacing w:after="0"/>
        <w:ind w:left="20" w:right="20" w:firstLine="0"/>
        <w:jc w:val="both"/>
      </w:pPr>
      <w:r>
        <w:t>Основными формами организации педагогической поддержки обучающихся являются: психолого</w:t>
      </w:r>
      <w:r>
        <w:softHyphen/>
        <w:t>педагогическое консультирование, метод организации развивающих ситуаций, ситуационно-ролевые игры и другие.</w:t>
      </w:r>
    </w:p>
    <w:p w:rsidR="00E80B14" w:rsidRDefault="00E07B23">
      <w:pPr>
        <w:pStyle w:val="9"/>
        <w:framePr w:w="11141" w:h="15278" w:hRule="exact" w:wrap="none" w:vAnchor="page" w:hAnchor="page" w:x="2885" w:y="4240"/>
        <w:shd w:val="clear" w:color="auto" w:fill="auto"/>
        <w:spacing w:after="0"/>
        <w:ind w:left="20" w:right="20" w:firstLine="0"/>
        <w:jc w:val="both"/>
      </w:pPr>
      <w:r>
        <w:rPr>
          <w:rStyle w:val="ab"/>
        </w:rPr>
        <w:t xml:space="preserve">Психолого-педагогическая консультация </w:t>
      </w:r>
      <w:r>
        <w:t>в качестве основной формы организации педагогической поддержки обучающихся предполагает идентификацию проблемной ситуации обучающегося, а также определение, какие ресурсы и каким способом он может задействовать для самостоятельного разрешения проблемы. Целью консультации является создание у школьника представлений об альтернативных вариантах действий в конкретной проблемной ситуации. В процессе консультирования могут решаться три группы задач:</w:t>
      </w:r>
    </w:p>
    <w:p w:rsidR="00E80B14" w:rsidRDefault="00E07B23">
      <w:pPr>
        <w:pStyle w:val="9"/>
        <w:framePr w:w="11141" w:h="15278" w:hRule="exact" w:wrap="none" w:vAnchor="page" w:hAnchor="page" w:x="2885" w:y="4240"/>
        <w:numPr>
          <w:ilvl w:val="0"/>
          <w:numId w:val="171"/>
        </w:numPr>
        <w:shd w:val="clear" w:color="auto" w:fill="auto"/>
        <w:tabs>
          <w:tab w:val="left" w:pos="327"/>
        </w:tabs>
        <w:spacing w:after="0"/>
        <w:ind w:left="20" w:right="20" w:firstLine="0"/>
        <w:jc w:val="both"/>
      </w:pPr>
      <w:r>
        <w:t>эмоционально-волевой поддержки обучающегося (повышение уверенности школьника в себе, своих силах, убежденности в возможности преодолеть трудности);</w:t>
      </w:r>
    </w:p>
    <w:p w:rsidR="00E80B14" w:rsidRDefault="00E07B23">
      <w:pPr>
        <w:pStyle w:val="9"/>
        <w:framePr w:w="11141" w:h="15278" w:hRule="exact" w:wrap="none" w:vAnchor="page" w:hAnchor="page" w:x="2885" w:y="4240"/>
        <w:numPr>
          <w:ilvl w:val="0"/>
          <w:numId w:val="171"/>
        </w:numPr>
        <w:shd w:val="clear" w:color="auto" w:fill="auto"/>
        <w:tabs>
          <w:tab w:val="left" w:pos="332"/>
        </w:tabs>
        <w:spacing w:after="0"/>
        <w:ind w:left="20" w:right="20" w:firstLine="0"/>
        <w:jc w:val="both"/>
      </w:pPr>
      <w:r>
        <w:t>информационной поддержки обучающегося (обеспечение школьника сведениями, необходимыми для разрешения проблемной ситуации);</w:t>
      </w:r>
    </w:p>
    <w:p w:rsidR="00E80B14" w:rsidRDefault="00E07B23">
      <w:pPr>
        <w:pStyle w:val="9"/>
        <w:framePr w:w="11141" w:h="15278" w:hRule="exact" w:wrap="none" w:vAnchor="page" w:hAnchor="page" w:x="2885" w:y="4240"/>
        <w:numPr>
          <w:ilvl w:val="0"/>
          <w:numId w:val="171"/>
        </w:numPr>
        <w:shd w:val="clear" w:color="auto" w:fill="auto"/>
        <w:tabs>
          <w:tab w:val="left" w:pos="289"/>
        </w:tabs>
        <w:spacing w:after="0"/>
        <w:ind w:left="20" w:right="20" w:firstLine="0"/>
        <w:jc w:val="both"/>
      </w:pPr>
      <w:r>
        <w:t>интеллектуальной поддержки социализации (осознание школьником собственной проблемной ситуации, в том числе и в самоопределении относительно вариантов получения образования).</w:t>
      </w:r>
    </w:p>
    <w:p w:rsidR="00E80B14" w:rsidRDefault="00E07B23">
      <w:pPr>
        <w:pStyle w:val="9"/>
        <w:framePr w:w="11141" w:h="15278" w:hRule="exact" w:wrap="none" w:vAnchor="page" w:hAnchor="page" w:x="2885" w:y="4240"/>
        <w:shd w:val="clear" w:color="auto" w:fill="auto"/>
        <w:spacing w:after="0"/>
        <w:ind w:left="20" w:right="20" w:firstLine="0"/>
        <w:jc w:val="both"/>
      </w:pPr>
      <w:r>
        <w:t>Метод организации развивающих ситуаций предполагает, что педагог осуществляет поддержку в решении ребенком значимой для него проблемной ситуации, может управлять как отдельными элементами существующих ситуаций, так и организовывать их специально. Воспитанник, участвуя в таких ситуациях, наращивает свои личностные ресурсы, совершенствуется в способах управления имеющимися ресурсами для решения собственных возрастных задач.</w:t>
      </w:r>
    </w:p>
    <w:p w:rsidR="00E80B14" w:rsidRDefault="00E07B23">
      <w:pPr>
        <w:pStyle w:val="9"/>
        <w:framePr w:w="11141" w:h="15278" w:hRule="exact" w:wrap="none" w:vAnchor="page" w:hAnchor="page" w:x="2885" w:y="4240"/>
        <w:shd w:val="clear" w:color="auto" w:fill="auto"/>
        <w:spacing w:after="0"/>
        <w:ind w:left="20" w:right="20" w:firstLine="0"/>
        <w:jc w:val="both"/>
      </w:pPr>
      <w:r>
        <w:t>При организации развивающих ситуаций педагог использует и комбинирует самые разнообразные педагогические средства, вовлекает воспитанника в разнообразные виды деятельности Эффективными педагогическими средствами являются ситуационно-ролевые игры, позволяющие совершенствовать способы межличностного взаимодействия; аутотренинги, способствующие развитию навыков саморегуляции, приемы творческого мышления как средство развития способов мысленного решения ребенком задач своей жизнедеятельности.</w:t>
      </w:r>
    </w:p>
    <w:p w:rsidR="00E80B14" w:rsidRDefault="00E07B23">
      <w:pPr>
        <w:pStyle w:val="9"/>
        <w:framePr w:w="11141" w:h="15278" w:hRule="exact" w:wrap="none" w:vAnchor="page" w:hAnchor="page" w:x="2885" w:y="4240"/>
        <w:shd w:val="clear" w:color="auto" w:fill="auto"/>
        <w:spacing w:after="0"/>
        <w:ind w:left="20" w:right="20" w:firstLine="0"/>
        <w:jc w:val="both"/>
      </w:pPr>
      <w:r>
        <w:t>В рамках ролевой игры воспитанник действует, познавая себя, осознавая собственные проблемы, ситуации выбора, принимая решение, проектируя и планируя собственную деятельность, взаимодействуя с другими игроками.</w:t>
      </w:r>
    </w:p>
    <w:p w:rsidR="00E80B14" w:rsidRDefault="00E07B23">
      <w:pPr>
        <w:pStyle w:val="9"/>
        <w:framePr w:w="11141" w:h="15278" w:hRule="exact" w:wrap="none" w:vAnchor="page" w:hAnchor="page" w:x="2885" w:y="4240"/>
        <w:shd w:val="clear" w:color="auto" w:fill="auto"/>
        <w:spacing w:after="0"/>
        <w:ind w:left="20" w:right="20" w:firstLine="0"/>
        <w:jc w:val="both"/>
      </w:pPr>
      <w:r>
        <w:t xml:space="preserve">В ситуационно-ролевой игре воспитанник, участвуя в разных ролях в различных моделях социального взаимодействия, не только становится более компетентным в сфере социальных отношений, но и относительно безболезненно приобретает опыт соревнования и сотрудничества, победы и проигрыша. </w:t>
      </w:r>
      <w:r>
        <w:rPr>
          <w:rStyle w:val="ab"/>
        </w:rPr>
        <w:t xml:space="preserve">Организация развивающих ситуаций </w:t>
      </w:r>
      <w:r>
        <w:t>предполагает, что педагог осуществляет поддержку в решении школьником значимой для него проблемной ситуации, может управлять как отдельными элементами</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11141" w:h="7044" w:hRule="exact" w:wrap="none" w:vAnchor="page" w:hAnchor="page" w:x="2885" w:y="4240"/>
        <w:shd w:val="clear" w:color="auto" w:fill="auto"/>
        <w:spacing w:after="0"/>
        <w:ind w:left="20" w:right="20" w:firstLine="0"/>
        <w:jc w:val="both"/>
      </w:pPr>
      <w:r>
        <w:lastRenderedPageBreak/>
        <w:t>существующих ситуаций, так и организовывать их специально. Воспитанник, участвуя в таких ситуациях, наращивает свои личностные ресурсы, совершенствуется в способах управления имеющимися ресурсами для решения собственных возрастных задач. При организации развивающих ситуаций педагог может использовать и комбинировать самые разнообразные педагогические средства, вовлекать воспитанника в разнообразные виды деятельности.</w:t>
      </w:r>
    </w:p>
    <w:p w:rsidR="00E80B14" w:rsidRDefault="00E07B23">
      <w:pPr>
        <w:pStyle w:val="9"/>
        <w:framePr w:w="11141" w:h="7044" w:hRule="exact" w:wrap="none" w:vAnchor="page" w:hAnchor="page" w:x="2885" w:y="4240"/>
        <w:shd w:val="clear" w:color="auto" w:fill="auto"/>
        <w:spacing w:after="0"/>
        <w:ind w:left="20" w:right="20" w:firstLine="0"/>
        <w:jc w:val="both"/>
      </w:pPr>
      <w:r>
        <w:t xml:space="preserve">Основными формами организации педагогической поддержки обучающихся являются </w:t>
      </w:r>
      <w:r>
        <w:rPr>
          <w:rStyle w:val="ab"/>
        </w:rPr>
        <w:t>ситуационно</w:t>
      </w:r>
      <w:r>
        <w:rPr>
          <w:rStyle w:val="ab"/>
        </w:rPr>
        <w:softHyphen/>
        <w:t xml:space="preserve">ролевые игры, </w:t>
      </w:r>
      <w:r>
        <w:t>позволяющие совершенствовать способы, как было сказано в выше, межличностного взаимодействия; аутотренинги, способствующие развитию навыков саморегуляции, приемы творческого мышления как средство развития способов мысленного решения школьником задач своей жизнедеятельности. В рамках ролевой игры воспитанник действует, познавая себя, осознавая собственные проблемы, ситуации выбора, принимая решение, проектируя и планируя собственную деятельность, взаимодействуя с другими игроками. В ситуационно-ролевой игре воспитанник, участвуя в разных ролях в различных моделях социального взаимодействия, не только становится более компетентным в сфере социальных отношений, но и относительно безболезненно приобретает опыт соревнования и сотрудничества, победы и проигрыша.</w:t>
      </w:r>
    </w:p>
    <w:p w:rsidR="00E80B14" w:rsidRDefault="00E07B23">
      <w:pPr>
        <w:pStyle w:val="30"/>
        <w:framePr w:w="11141" w:h="7044" w:hRule="exact" w:wrap="none" w:vAnchor="page" w:hAnchor="page" w:x="2885" w:y="4240"/>
        <w:shd w:val="clear" w:color="auto" w:fill="auto"/>
        <w:ind w:left="20"/>
        <w:jc w:val="both"/>
      </w:pPr>
      <w:r>
        <w:rPr>
          <w:rStyle w:val="39"/>
          <w:b/>
          <w:bCs/>
        </w:rPr>
        <w:t>Формы участия специалистов и социальных партнеров по направлениям социального воспитания.</w:t>
      </w:r>
    </w:p>
    <w:p w:rsidR="00E80B14" w:rsidRDefault="00E07B23">
      <w:pPr>
        <w:pStyle w:val="9"/>
        <w:framePr w:w="11141" w:h="7044" w:hRule="exact" w:wrap="none" w:vAnchor="page" w:hAnchor="page" w:x="2885" w:y="4240"/>
        <w:shd w:val="clear" w:color="auto" w:fill="auto"/>
        <w:spacing w:after="0"/>
        <w:ind w:left="20" w:right="20" w:firstLine="0"/>
        <w:jc w:val="both"/>
      </w:pPr>
      <w:r>
        <w:t xml:space="preserve">Важнейшим партнером образовательной организации в реализации цели и задач воспитания и социализации являются </w:t>
      </w:r>
      <w:r>
        <w:rPr>
          <w:rStyle w:val="ab"/>
        </w:rPr>
        <w:t xml:space="preserve">родители обучающегося </w:t>
      </w:r>
      <w:r>
        <w:t>(законные представители), которые одновременно выступают в многообразии позиций и социальных ролей:</w:t>
      </w:r>
    </w:p>
    <w:p w:rsidR="00E80B14" w:rsidRDefault="00E07B23">
      <w:pPr>
        <w:pStyle w:val="9"/>
        <w:framePr w:w="11141" w:h="7044" w:hRule="exact" w:wrap="none" w:vAnchor="page" w:hAnchor="page" w:x="2885" w:y="4240"/>
        <w:numPr>
          <w:ilvl w:val="0"/>
          <w:numId w:val="168"/>
        </w:numPr>
        <w:shd w:val="clear" w:color="auto" w:fill="auto"/>
        <w:tabs>
          <w:tab w:val="left" w:pos="740"/>
        </w:tabs>
        <w:spacing w:after="171"/>
        <w:ind w:left="20" w:right="20" w:firstLine="0"/>
        <w:jc w:val="both"/>
      </w:pPr>
      <w:r>
        <w:t>как источник родительского запроса к школе на физическое, социально-психологическое, академическое (в сфере обучения) благополучие ребенка, эксперт результатов деятельности образовательной организации;</w:t>
      </w:r>
    </w:p>
    <w:p w:rsidR="00E80B14" w:rsidRDefault="00E07B23">
      <w:pPr>
        <w:pStyle w:val="9"/>
        <w:framePr w:w="11141" w:h="7044" w:hRule="exact" w:wrap="none" w:vAnchor="page" w:hAnchor="page" w:x="2885" w:y="4240"/>
        <w:numPr>
          <w:ilvl w:val="0"/>
          <w:numId w:val="168"/>
        </w:numPr>
        <w:shd w:val="clear" w:color="auto" w:fill="auto"/>
        <w:tabs>
          <w:tab w:val="left" w:pos="730"/>
        </w:tabs>
        <w:spacing w:after="198" w:line="210" w:lineRule="exact"/>
        <w:ind w:left="20" w:firstLine="0"/>
        <w:jc w:val="both"/>
      </w:pPr>
      <w:r>
        <w:t>как обладатель и распорядитель ресурсов для воспитания и социализации;</w:t>
      </w:r>
    </w:p>
    <w:p w:rsidR="00E80B14" w:rsidRDefault="00E07B23">
      <w:pPr>
        <w:pStyle w:val="9"/>
        <w:framePr w:w="11141" w:h="7044" w:hRule="exact" w:wrap="none" w:vAnchor="page" w:hAnchor="page" w:x="2885" w:y="4240"/>
        <w:numPr>
          <w:ilvl w:val="0"/>
          <w:numId w:val="168"/>
        </w:numPr>
        <w:shd w:val="clear" w:color="auto" w:fill="auto"/>
        <w:tabs>
          <w:tab w:val="left" w:pos="730"/>
        </w:tabs>
        <w:spacing w:after="0" w:line="210" w:lineRule="exact"/>
        <w:ind w:left="20" w:firstLine="0"/>
        <w:jc w:val="both"/>
      </w:pPr>
      <w:r>
        <w:t>непосредственный воспитатель (в рамках школьного и семейного воспитания).</w:t>
      </w:r>
    </w:p>
    <w:p w:rsidR="00E80B14" w:rsidRDefault="00E07B23">
      <w:pPr>
        <w:pStyle w:val="9"/>
        <w:framePr w:w="11141" w:h="7027" w:hRule="exact" w:wrap="none" w:vAnchor="page" w:hAnchor="page" w:x="2885" w:y="11699"/>
        <w:shd w:val="clear" w:color="auto" w:fill="auto"/>
        <w:spacing w:after="0" w:line="278" w:lineRule="exact"/>
        <w:ind w:left="20" w:right="20" w:firstLine="0"/>
        <w:jc w:val="both"/>
      </w:pPr>
      <w:r>
        <w:t>Условиями результативности работы с родителями обучающихся (законными представителями) является понимание педагогическими работниками и учет ими при проектировании и конструировании взаимодействия следующих аспектов:</w:t>
      </w:r>
    </w:p>
    <w:p w:rsidR="00E80B14" w:rsidRDefault="00E07B23">
      <w:pPr>
        <w:pStyle w:val="9"/>
        <w:framePr w:w="11141" w:h="7027" w:hRule="exact" w:wrap="none" w:vAnchor="page" w:hAnchor="page" w:x="2885" w:y="11699"/>
        <w:numPr>
          <w:ilvl w:val="0"/>
          <w:numId w:val="168"/>
        </w:numPr>
        <w:shd w:val="clear" w:color="auto" w:fill="auto"/>
        <w:tabs>
          <w:tab w:val="left" w:pos="745"/>
        </w:tabs>
        <w:spacing w:after="124" w:line="298" w:lineRule="exact"/>
        <w:ind w:left="20" w:right="20" w:firstLine="0"/>
        <w:jc w:val="both"/>
      </w:pPr>
      <w:r>
        <w:t>ориентация на «партисипативность» (вовлечение родителей в управление образовательным процессом, решение проблем, участие в решении и анализе проблем, принятии решений и даже их реализации в той или иной форме, возникающих в жизни образовательной организации);</w:t>
      </w:r>
    </w:p>
    <w:p w:rsidR="00E80B14" w:rsidRDefault="00E07B23">
      <w:pPr>
        <w:pStyle w:val="9"/>
        <w:framePr w:w="11141" w:h="7027" w:hRule="exact" w:wrap="none" w:vAnchor="page" w:hAnchor="page" w:x="2885" w:y="11699"/>
        <w:numPr>
          <w:ilvl w:val="0"/>
          <w:numId w:val="168"/>
        </w:numPr>
        <w:shd w:val="clear" w:color="auto" w:fill="auto"/>
        <w:tabs>
          <w:tab w:val="left" w:pos="740"/>
        </w:tabs>
        <w:spacing w:after="116" w:line="293" w:lineRule="exact"/>
        <w:ind w:left="20" w:right="20" w:firstLine="0"/>
        <w:jc w:val="both"/>
      </w:pPr>
      <w:r>
        <w:t>недопустимость директивного навязывания родителям обучающихся взглядов, оценок, помощи в воспитании их детей (без вербализированного запроса со стороны родителей), использование педагогами по отношению к родителям методов требования и убеждения как исключительно крайняя мера;</w:t>
      </w:r>
    </w:p>
    <w:p w:rsidR="00E80B14" w:rsidRDefault="00E07B23">
      <w:pPr>
        <w:pStyle w:val="9"/>
        <w:framePr w:w="11141" w:h="7027" w:hRule="exact" w:wrap="none" w:vAnchor="page" w:hAnchor="page" w:x="2885" w:y="11699"/>
        <w:numPr>
          <w:ilvl w:val="0"/>
          <w:numId w:val="168"/>
        </w:numPr>
        <w:shd w:val="clear" w:color="auto" w:fill="auto"/>
        <w:tabs>
          <w:tab w:val="left" w:pos="740"/>
        </w:tabs>
        <w:spacing w:after="124" w:line="298" w:lineRule="exact"/>
        <w:ind w:left="20" w:right="20" w:firstLine="0"/>
        <w:jc w:val="both"/>
      </w:pPr>
      <w:r>
        <w:t>наличие границ сотрудничества педагогов с родителями и вероятность конфликта интересов семьи и школы, умеренность ожиданий активности и заинтересованности родителей обучающегося в разрешении тех или иных противоречий, возникающих в процессе образования их ребенка, неэффективность тактики просто информирования педагогом родителей о недостатках в обучении или поведении их ребенка,</w:t>
      </w:r>
    </w:p>
    <w:p w:rsidR="00E80B14" w:rsidRDefault="00E07B23">
      <w:pPr>
        <w:pStyle w:val="9"/>
        <w:framePr w:w="11141" w:h="7027" w:hRule="exact" w:wrap="none" w:vAnchor="page" w:hAnchor="page" w:x="2885" w:y="11699"/>
        <w:numPr>
          <w:ilvl w:val="0"/>
          <w:numId w:val="168"/>
        </w:numPr>
        <w:shd w:val="clear" w:color="auto" w:fill="auto"/>
        <w:tabs>
          <w:tab w:val="left" w:pos="740"/>
        </w:tabs>
        <w:spacing w:after="136" w:line="293" w:lineRule="exact"/>
        <w:ind w:left="20" w:right="20" w:firstLine="0"/>
        <w:jc w:val="both"/>
      </w:pPr>
      <w:r>
        <w:t>безальтернативность переговоров как метода взаимодействия педагогов с родителями, восприятие переговоров как необходимой и регулярной ситуации взаимодействия.</w:t>
      </w:r>
    </w:p>
    <w:p w:rsidR="00E80B14" w:rsidRDefault="00E07B23">
      <w:pPr>
        <w:pStyle w:val="9"/>
        <w:framePr w:w="11141" w:h="7027" w:hRule="exact" w:wrap="none" w:vAnchor="page" w:hAnchor="page" w:x="2885" w:y="11699"/>
        <w:shd w:val="clear" w:color="auto" w:fill="auto"/>
        <w:spacing w:after="0"/>
        <w:ind w:left="20" w:right="20" w:firstLine="0"/>
        <w:jc w:val="both"/>
      </w:pPr>
      <w:r>
        <w:t>Развитие педагогической компетентности родителей (законных представителей) в целях содействия социализации обучающихся в семье предусматривает содействие в формулировке родительского запроса образовательной организации, в определении родителями объема собственных ресурсов, которые они готовы передавать и использовать в реализации цели и задач воспитания и социализации.</w:t>
      </w:r>
    </w:p>
    <w:p w:rsidR="00E80B14" w:rsidRDefault="00E07B23">
      <w:pPr>
        <w:pStyle w:val="9"/>
        <w:framePr w:w="11141" w:h="7027" w:hRule="exact" w:wrap="none" w:vAnchor="page" w:hAnchor="page" w:x="2885" w:y="11699"/>
        <w:shd w:val="clear" w:color="auto" w:fill="auto"/>
        <w:spacing w:after="0"/>
        <w:ind w:left="20" w:right="20" w:firstLine="0"/>
        <w:jc w:val="both"/>
      </w:pPr>
      <w:r>
        <w:t>В качестве социальных партнеров по направлениям социального воспитания могут привлекаться педагогические работники иных образовательных организаций, выпускники, представители общественности, органов управления, бизнес сообщества.</w:t>
      </w:r>
    </w:p>
    <w:p w:rsidR="00E80B14" w:rsidRDefault="00E07B23">
      <w:pPr>
        <w:pStyle w:val="30"/>
        <w:framePr w:w="11141" w:h="600" w:hRule="exact" w:wrap="none" w:vAnchor="page" w:hAnchor="page" w:x="2885" w:y="18960"/>
        <w:numPr>
          <w:ilvl w:val="0"/>
          <w:numId w:val="170"/>
        </w:numPr>
        <w:shd w:val="clear" w:color="auto" w:fill="auto"/>
        <w:tabs>
          <w:tab w:val="left" w:pos="620"/>
        </w:tabs>
        <w:spacing w:line="269" w:lineRule="exact"/>
        <w:ind w:left="20" w:right="3820"/>
      </w:pPr>
      <w:r>
        <w:rPr>
          <w:rStyle w:val="39"/>
          <w:b/>
          <w:bCs/>
        </w:rPr>
        <w:t>Модели организации работы по формированию экологически целесообразного, здорового и безопасного образа жизни »</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11146" w:h="4678" w:hRule="exact" w:wrap="none" w:vAnchor="page" w:hAnchor="page" w:x="2883" w:y="4479"/>
        <w:shd w:val="clear" w:color="auto" w:fill="auto"/>
        <w:spacing w:after="0"/>
        <w:ind w:left="20" w:right="20" w:firstLine="0"/>
        <w:jc w:val="both"/>
      </w:pPr>
      <w:r>
        <w:rPr>
          <w:rStyle w:val="ab"/>
        </w:rPr>
        <w:lastRenderedPageBreak/>
        <w:t xml:space="preserve">Модель обеспечения рациональной организации учебно-воспитательного процесса и образовательной среды </w:t>
      </w:r>
      <w:r>
        <w:t>предусматривает объединение педагогического коллектива в вопросе рациональной организации учебно-воспитательного процесса и образовательной среды, освоение педагогами образовательной организации совокупности соответствующих представлений, экспертизу и взаимную экспертизу рациональности организации учебно-воспитательного процесса и образовательной среды, проведение исследований состояния учебно-воспитательного процесса и образовательной среды. В обеспечении рациональной организации учебно-воспитательного процесса и образовательной среды отдельного ученического класса организаторскую роль призван сыграть классный руководитель. Сферами рационализации учебно-воспитательного процесса являются:</w:t>
      </w:r>
    </w:p>
    <w:p w:rsidR="00E80B14" w:rsidRDefault="00E07B23">
      <w:pPr>
        <w:pStyle w:val="9"/>
        <w:framePr w:w="11146" w:h="4678" w:hRule="exact" w:wrap="none" w:vAnchor="page" w:hAnchor="page" w:x="2883" w:y="4479"/>
        <w:numPr>
          <w:ilvl w:val="0"/>
          <w:numId w:val="168"/>
        </w:numPr>
        <w:shd w:val="clear" w:color="auto" w:fill="auto"/>
        <w:tabs>
          <w:tab w:val="left" w:pos="730"/>
        </w:tabs>
        <w:spacing w:after="0"/>
        <w:ind w:left="20" w:firstLine="0"/>
        <w:jc w:val="both"/>
      </w:pPr>
      <w:r>
        <w:t>организация занятий (уроков);</w:t>
      </w:r>
    </w:p>
    <w:p w:rsidR="00E80B14" w:rsidRDefault="00E07B23">
      <w:pPr>
        <w:pStyle w:val="9"/>
        <w:framePr w:w="11146" w:h="4678" w:hRule="exact" w:wrap="none" w:vAnchor="page" w:hAnchor="page" w:x="2883" w:y="4479"/>
        <w:numPr>
          <w:ilvl w:val="0"/>
          <w:numId w:val="168"/>
        </w:numPr>
        <w:shd w:val="clear" w:color="auto" w:fill="auto"/>
        <w:tabs>
          <w:tab w:val="left" w:pos="730"/>
        </w:tabs>
        <w:spacing w:after="0" w:line="456" w:lineRule="exact"/>
        <w:ind w:left="20" w:firstLine="0"/>
        <w:jc w:val="both"/>
      </w:pPr>
      <w:r>
        <w:t>обеспечение использования различных каналов восприятия информации;</w:t>
      </w:r>
    </w:p>
    <w:p w:rsidR="00E80B14" w:rsidRDefault="00E07B23">
      <w:pPr>
        <w:pStyle w:val="9"/>
        <w:framePr w:w="11146" w:h="4678" w:hRule="exact" w:wrap="none" w:vAnchor="page" w:hAnchor="page" w:x="2883" w:y="4479"/>
        <w:numPr>
          <w:ilvl w:val="0"/>
          <w:numId w:val="168"/>
        </w:numPr>
        <w:shd w:val="clear" w:color="auto" w:fill="auto"/>
        <w:tabs>
          <w:tab w:val="left" w:pos="721"/>
        </w:tabs>
        <w:spacing w:after="0" w:line="456" w:lineRule="exact"/>
        <w:ind w:left="20" w:firstLine="0"/>
        <w:jc w:val="both"/>
      </w:pPr>
      <w:r>
        <w:t>учет зоны работоспособности обучающихся;</w:t>
      </w:r>
    </w:p>
    <w:p w:rsidR="00E80B14" w:rsidRDefault="00E07B23">
      <w:pPr>
        <w:pStyle w:val="9"/>
        <w:framePr w:w="11146" w:h="4678" w:hRule="exact" w:wrap="none" w:vAnchor="page" w:hAnchor="page" w:x="2883" w:y="4479"/>
        <w:numPr>
          <w:ilvl w:val="0"/>
          <w:numId w:val="168"/>
        </w:numPr>
        <w:shd w:val="clear" w:color="auto" w:fill="auto"/>
        <w:tabs>
          <w:tab w:val="left" w:pos="726"/>
        </w:tabs>
        <w:spacing w:after="0" w:line="456" w:lineRule="exact"/>
        <w:ind w:left="20" w:firstLine="0"/>
        <w:jc w:val="both"/>
      </w:pPr>
      <w:r>
        <w:t>распределение интенсивности умственной деятельности;</w:t>
      </w:r>
    </w:p>
    <w:p w:rsidR="00E80B14" w:rsidRDefault="00E07B23">
      <w:pPr>
        <w:pStyle w:val="9"/>
        <w:framePr w:w="11146" w:h="4678" w:hRule="exact" w:wrap="none" w:vAnchor="page" w:hAnchor="page" w:x="2883" w:y="4479"/>
        <w:numPr>
          <w:ilvl w:val="0"/>
          <w:numId w:val="168"/>
        </w:numPr>
        <w:shd w:val="clear" w:color="auto" w:fill="auto"/>
        <w:tabs>
          <w:tab w:val="left" w:pos="730"/>
        </w:tabs>
        <w:spacing w:after="0" w:line="456" w:lineRule="exact"/>
        <w:ind w:left="20" w:firstLine="0"/>
        <w:jc w:val="both"/>
      </w:pPr>
      <w:r>
        <w:t>использование здоровьесберегающих технологий.</w:t>
      </w:r>
    </w:p>
    <w:p w:rsidR="00E80B14" w:rsidRDefault="00E07B23">
      <w:pPr>
        <w:pStyle w:val="9"/>
        <w:framePr w:w="11146" w:h="8750" w:hRule="exact" w:wrap="none" w:vAnchor="page" w:hAnchor="page" w:x="2883" w:y="9529"/>
        <w:shd w:val="clear" w:color="auto" w:fill="auto"/>
        <w:spacing w:after="0"/>
        <w:ind w:left="20" w:right="20" w:firstLine="0"/>
        <w:jc w:val="both"/>
      </w:pPr>
      <w:r>
        <w:rPr>
          <w:rStyle w:val="ab"/>
        </w:rPr>
        <w:t xml:space="preserve">Модель организации физкультурно-спортивной и оздоровительной работы </w:t>
      </w:r>
      <w:r>
        <w:t>предполагает формирование групп школьников на основе их интересов в сфере физической культуры и спорта (спортивные клубы и секции), организацию тренировок в клубах и секциях, проведение регулярных оздоровительных процедур и периодических акций, подготовку и проведение спортивных соревнований.</w:t>
      </w:r>
    </w:p>
    <w:p w:rsidR="00E80B14" w:rsidRDefault="00E07B23">
      <w:pPr>
        <w:pStyle w:val="9"/>
        <w:framePr w:w="11146" w:h="8750" w:hRule="exact" w:wrap="none" w:vAnchor="page" w:hAnchor="page" w:x="2883" w:y="9529"/>
        <w:shd w:val="clear" w:color="auto" w:fill="auto"/>
        <w:spacing w:after="0"/>
        <w:ind w:left="20" w:right="20" w:firstLine="0"/>
        <w:jc w:val="both"/>
      </w:pPr>
      <w:r>
        <w:t>Массовые физкультурно-спортивные мероприятия оказывают влияние не только на непосредственных участников, но и на зрителей и болельщиков за счет зрелища, вследствие возникновения чувства соучастия и сопричастности, гордости за высокие достижения, смелые и решительные действия спортсменов. Формами физкультурно-спортивной и оздоровительной работы являются: спартакиада, спортивная эстафета, спортивный праздник.</w:t>
      </w:r>
    </w:p>
    <w:p w:rsidR="00E80B14" w:rsidRDefault="00E07B23">
      <w:pPr>
        <w:pStyle w:val="9"/>
        <w:framePr w:w="11146" w:h="8750" w:hRule="exact" w:wrap="none" w:vAnchor="page" w:hAnchor="page" w:x="2883" w:y="9529"/>
        <w:shd w:val="clear" w:color="auto" w:fill="auto"/>
        <w:spacing w:after="0"/>
        <w:ind w:left="20" w:right="20" w:firstLine="0"/>
        <w:jc w:val="both"/>
      </w:pPr>
      <w:r>
        <w:rPr>
          <w:rStyle w:val="ab"/>
        </w:rPr>
        <w:t xml:space="preserve">Модель профилактической работы </w:t>
      </w:r>
      <w:r>
        <w:t>предусматривает определение «зон риска» (выявление обучающихся, вызывающих наибольшее опасение; выявление источников опасений - групп и лиц, объектов и т. д.), разработку и реализацию комплекса адресных мер, используются возможности профильных организаций - медицинских, правоохранительных, социальных и т. д. Профилактика чаще всего связана с употреблением психоактивных веществ обучающимися, а также с проблемами детского дорожно-транспортного травматизма. В ученическом классе профилактическую работу организует классный руководитель.</w:t>
      </w:r>
    </w:p>
    <w:p w:rsidR="00E80B14" w:rsidRDefault="00E07B23">
      <w:pPr>
        <w:pStyle w:val="9"/>
        <w:framePr w:w="11146" w:h="8750" w:hRule="exact" w:wrap="none" w:vAnchor="page" w:hAnchor="page" w:x="2883" w:y="9529"/>
        <w:shd w:val="clear" w:color="auto" w:fill="auto"/>
        <w:spacing w:after="0"/>
        <w:ind w:left="20" w:right="20" w:firstLine="0"/>
        <w:jc w:val="both"/>
      </w:pPr>
      <w:r>
        <w:rPr>
          <w:rStyle w:val="ab"/>
        </w:rPr>
        <w:t xml:space="preserve">Модель просветительской и методической работы </w:t>
      </w:r>
      <w:r>
        <w:t>с участниками образовательного процесса рассчитана на большие, нерасчлененные на устойчивые, учебные группы, и неоформленные (официально не зарегистрированные) аудитории, может быть:</w:t>
      </w:r>
    </w:p>
    <w:p w:rsidR="00E80B14" w:rsidRDefault="00E07B23">
      <w:pPr>
        <w:pStyle w:val="9"/>
        <w:framePr w:w="11146" w:h="8750" w:hRule="exact" w:wrap="none" w:vAnchor="page" w:hAnchor="page" w:x="2883" w:y="9529"/>
        <w:numPr>
          <w:ilvl w:val="0"/>
          <w:numId w:val="168"/>
        </w:numPr>
        <w:shd w:val="clear" w:color="auto" w:fill="auto"/>
        <w:tabs>
          <w:tab w:val="left" w:pos="740"/>
        </w:tabs>
        <w:spacing w:after="124" w:line="298" w:lineRule="exact"/>
        <w:ind w:left="20" w:right="20" w:firstLine="0"/>
        <w:jc w:val="both"/>
      </w:pPr>
      <w:r>
        <w:t>внешней (предполагает привлечение возможностей других учреждений и организаций - спортивные клубы, лечебные учреждения, стадионы, библиотеки и т. д.);</w:t>
      </w:r>
    </w:p>
    <w:p w:rsidR="00E80B14" w:rsidRDefault="00E07B23">
      <w:pPr>
        <w:pStyle w:val="9"/>
        <w:framePr w:w="11146" w:h="8750" w:hRule="exact" w:wrap="none" w:vAnchor="page" w:hAnchor="page" w:x="2883" w:y="9529"/>
        <w:numPr>
          <w:ilvl w:val="0"/>
          <w:numId w:val="168"/>
        </w:numPr>
        <w:shd w:val="clear" w:color="auto" w:fill="auto"/>
        <w:tabs>
          <w:tab w:val="left" w:pos="740"/>
        </w:tabs>
        <w:spacing w:after="113" w:line="293" w:lineRule="exact"/>
        <w:ind w:left="20" w:right="20" w:firstLine="0"/>
        <w:jc w:val="both"/>
      </w:pPr>
      <w:r>
        <w:t>внутренней (получение информации организуется в общеобразовательной школе, в том числе одна группа обучающихся выступает источником информации для другого коллектива, других групп - коллективов);</w:t>
      </w:r>
    </w:p>
    <w:p w:rsidR="00E80B14" w:rsidRDefault="00E07B23">
      <w:pPr>
        <w:pStyle w:val="9"/>
        <w:framePr w:w="11146" w:h="8750" w:hRule="exact" w:wrap="none" w:vAnchor="page" w:hAnchor="page" w:x="2883" w:y="9529"/>
        <w:numPr>
          <w:ilvl w:val="0"/>
          <w:numId w:val="168"/>
        </w:numPr>
        <w:shd w:val="clear" w:color="auto" w:fill="auto"/>
        <w:tabs>
          <w:tab w:val="left" w:pos="740"/>
        </w:tabs>
        <w:spacing w:after="124" w:line="302" w:lineRule="exact"/>
        <w:ind w:left="20" w:right="20" w:firstLine="0"/>
        <w:jc w:val="both"/>
      </w:pPr>
      <w:r>
        <w:t>программной (системной, органически вписанной в образовательный процесс, служит раскрытию ценностных аспектов здорового и безопасного образа жизни, обеспечивает межпредметные связи);</w:t>
      </w:r>
    </w:p>
    <w:p w:rsidR="00E80B14" w:rsidRDefault="00E07B23">
      <w:pPr>
        <w:pStyle w:val="9"/>
        <w:framePr w:w="11146" w:h="8750" w:hRule="exact" w:wrap="none" w:vAnchor="page" w:hAnchor="page" w:x="2883" w:y="9529"/>
        <w:numPr>
          <w:ilvl w:val="0"/>
          <w:numId w:val="168"/>
        </w:numPr>
        <w:shd w:val="clear" w:color="auto" w:fill="auto"/>
        <w:tabs>
          <w:tab w:val="left" w:pos="740"/>
        </w:tabs>
        <w:spacing w:after="0" w:line="298" w:lineRule="exact"/>
        <w:ind w:left="20" w:right="20" w:firstLine="0"/>
        <w:jc w:val="both"/>
      </w:pPr>
      <w:r>
        <w:t>стихийной (осуществляется ситуативно, как ответ на возникающие в жизни школы, ученического сообщества проблемные ситуации, вопросы, затруднения, несовпадение мнений и т. д.; может быть оформлена как некоторое событие, выходящее из ряда традиционных занятий и совместных дел, или организована как естественное разрешение проблемной ситуации).</w:t>
      </w:r>
    </w:p>
    <w:p w:rsidR="00E80B14" w:rsidRDefault="00E07B23">
      <w:pPr>
        <w:pStyle w:val="9"/>
        <w:framePr w:w="11146" w:h="883" w:hRule="exact" w:wrap="none" w:vAnchor="page" w:hAnchor="page" w:x="2883" w:y="18409"/>
        <w:shd w:val="clear" w:color="auto" w:fill="auto"/>
        <w:spacing w:after="0"/>
        <w:ind w:left="20" w:right="20" w:firstLine="0"/>
        <w:jc w:val="both"/>
      </w:pPr>
      <w:r>
        <w:t>Просвещение осуществляется через лекции, беседы, диспуты, выступления в средствах массовой информации, экскурсионные программы, библиотечные и концертные абонементы, передвижные выставки. В просветительской работе целесообразно использовать информационные ресурсы сети Интернет.</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1121"/>
        <w:framePr w:w="11146" w:h="14957" w:hRule="exact" w:wrap="none" w:vAnchor="page" w:hAnchor="page" w:x="2883" w:y="4407"/>
        <w:numPr>
          <w:ilvl w:val="0"/>
          <w:numId w:val="170"/>
        </w:numPr>
        <w:shd w:val="clear" w:color="auto" w:fill="auto"/>
        <w:tabs>
          <w:tab w:val="left" w:pos="730"/>
        </w:tabs>
        <w:spacing w:before="0" w:after="0" w:line="274" w:lineRule="exact"/>
        <w:ind w:left="20" w:right="20"/>
      </w:pPr>
      <w:bookmarkStart w:id="109" w:name="bookmark109"/>
      <w:r>
        <w:lastRenderedPageBreak/>
        <w:t>Описание деятельности организации, осуществляющей образовательную деятельность, в области непрерывного экологического здоровье сберегающего образования обучающихся</w:t>
      </w:r>
      <w:bookmarkEnd w:id="109"/>
    </w:p>
    <w:p w:rsidR="00E80B14" w:rsidRDefault="00E07B23">
      <w:pPr>
        <w:pStyle w:val="9"/>
        <w:framePr w:w="11146" w:h="14957" w:hRule="exact" w:wrap="none" w:vAnchor="page" w:hAnchor="page" w:x="2883" w:y="4407"/>
        <w:shd w:val="clear" w:color="auto" w:fill="auto"/>
        <w:spacing w:after="0"/>
        <w:ind w:left="20" w:right="20" w:firstLine="0"/>
        <w:jc w:val="both"/>
      </w:pPr>
      <w:r>
        <w:t>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здоровью в повседневной жизни, включает несколько комплексов мероприятий.</w:t>
      </w:r>
    </w:p>
    <w:p w:rsidR="00E80B14" w:rsidRDefault="00E07B23">
      <w:pPr>
        <w:pStyle w:val="9"/>
        <w:framePr w:w="11146" w:h="14957" w:hRule="exact" w:wrap="none" w:vAnchor="page" w:hAnchor="page" w:x="2883" w:y="4407"/>
        <w:shd w:val="clear" w:color="auto" w:fill="auto"/>
        <w:spacing w:after="0"/>
        <w:ind w:left="20" w:right="20" w:firstLine="0"/>
        <w:jc w:val="both"/>
      </w:pPr>
      <w:r>
        <w:rPr>
          <w:rStyle w:val="ab"/>
        </w:rPr>
        <w:t xml:space="preserve">Первый комплекс мероприятий </w:t>
      </w:r>
      <w:r>
        <w:t>формирует у обучающихся: 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напряженности разных видов деятельности; выбирать оптимальный режим дня с учетом учебных и внеучебных нагрузок; умение планировать и рационально распределять учебные нагрузки и отдых в период подготовки к экзаменам; знание и умение эффективно использовать индивидуальные особенности работоспособности; знание основ профилактики переутомления и перенапряжения.</w:t>
      </w:r>
    </w:p>
    <w:p w:rsidR="00E80B14" w:rsidRDefault="00E07B23">
      <w:pPr>
        <w:pStyle w:val="9"/>
        <w:framePr w:w="11146" w:h="14957" w:hRule="exact" w:wrap="none" w:vAnchor="page" w:hAnchor="page" w:x="2883" w:y="4407"/>
        <w:shd w:val="clear" w:color="auto" w:fill="auto"/>
        <w:spacing w:after="0"/>
        <w:ind w:left="20" w:right="20" w:firstLine="0"/>
        <w:jc w:val="both"/>
      </w:pPr>
      <w:r>
        <w:rPr>
          <w:rStyle w:val="ab"/>
        </w:rPr>
        <w:t xml:space="preserve">Второй комплекс </w:t>
      </w:r>
      <w:r>
        <w:t>мероприятий формирует у обучающихся: представление о необходимой и достаточной двигательной активности, элементах и правилах закаливания, выбор соответствующих возрасту физических нагрузок и их видов; представление о рисках для здоровья неадекватных нагрузок и использования биостимуляторов; потребность в двигательной активности и ежедневных занятиях физической культурой; умение осознанно выбирать индивидуальные программы двигательной активности, включающие малые виды физкультуры (зарядка) и регулярные занятия спортом. Для реализации этого комплекса необходима интеграция с курсом физической культуры.</w:t>
      </w:r>
    </w:p>
    <w:p w:rsidR="00E80B14" w:rsidRDefault="00E07B23">
      <w:pPr>
        <w:pStyle w:val="9"/>
        <w:framePr w:w="11146" w:h="14957" w:hRule="exact" w:wrap="none" w:vAnchor="page" w:hAnchor="page" w:x="2883" w:y="4407"/>
        <w:shd w:val="clear" w:color="auto" w:fill="auto"/>
        <w:spacing w:after="0"/>
        <w:ind w:left="20" w:right="20" w:firstLine="0"/>
        <w:jc w:val="both"/>
      </w:pPr>
      <w:r>
        <w:rPr>
          <w:rStyle w:val="ab"/>
        </w:rPr>
        <w:t xml:space="preserve">Третий комплекс </w:t>
      </w:r>
      <w:r>
        <w:t>мероприятий формирует у обучающихся: 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учетом собственных индивидуальных особенностей; навыки работы в условиях стрессовых ситуаций; владение элементами саморегуляции для снятия эмоционального и физического напряжения; навыки самоконтроля за собственным состоянием, чувствами в стрессовых ситуациях; представления о влиянии позитивных и негативных эмоций на здоровье, факторах, их вызывающих, и условиях снижения риска негативных влияний; навыки эмоциональной разгрузки и их использование в повседневной жизни; навыки управления своим эмоциональным состоянием и поведением. В результате реализации данного комплекса обучающиеся получают представления о возможностях управления своим физическим и психологическим состоянием без использования медикаментозных и тонизирующих средств.</w:t>
      </w:r>
    </w:p>
    <w:p w:rsidR="00E80B14" w:rsidRDefault="00E07B23">
      <w:pPr>
        <w:pStyle w:val="9"/>
        <w:framePr w:w="11146" w:h="14957" w:hRule="exact" w:wrap="none" w:vAnchor="page" w:hAnchor="page" w:x="2883" w:y="4407"/>
        <w:shd w:val="clear" w:color="auto" w:fill="auto"/>
        <w:spacing w:after="0"/>
        <w:ind w:left="20" w:right="20" w:firstLine="0"/>
        <w:jc w:val="both"/>
      </w:pPr>
      <w:r>
        <w:rPr>
          <w:rStyle w:val="ab"/>
        </w:rPr>
        <w:t xml:space="preserve">Четвертый комплекс </w:t>
      </w:r>
      <w:r>
        <w:t>мероприятий формирует у обучающихся: 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рационального питания; 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 интерес к народным традициям, связанным с питанием и здоровьем, расширение знаний об истории и традициях своего народа; чувство уважения к культуре своего народа, культуре и традициям других народов. В результате реализации данного модуля обучающиеся должны быть способны самостоятельно оценивать и контролировать свой рацион питания с точки зрения его адекватности и соответствия образу жизни (учебной и внеучебной нагрузке).</w:t>
      </w:r>
    </w:p>
    <w:p w:rsidR="00E80B14" w:rsidRDefault="00E07B23">
      <w:pPr>
        <w:pStyle w:val="9"/>
        <w:framePr w:w="11146" w:h="14957" w:hRule="exact" w:wrap="none" w:vAnchor="page" w:hAnchor="page" w:x="2883" w:y="4407"/>
        <w:shd w:val="clear" w:color="auto" w:fill="auto"/>
        <w:spacing w:after="0"/>
        <w:ind w:left="20" w:right="20" w:firstLine="0"/>
        <w:jc w:val="both"/>
      </w:pPr>
      <w:r>
        <w:rPr>
          <w:rStyle w:val="ab"/>
        </w:rPr>
        <w:t xml:space="preserve">Пятый комплекс </w:t>
      </w:r>
      <w:r>
        <w:t>мероприятий обеспечивает профилактику разного рода зависимостей: развитие представлений подростков о ценности здоровья, важности и необходимости бережного отношения к нему; расширение знаний обучающихся о правилах здорового образа жизни, воспитание готовности соблюдать эти правила; формирование адекватной самооценки, развитие навыков регуляции своего поведения, эмоционального состояния; формирование умений оценивать ситуацию и противостоять негативному давлению со стороны окружающих; 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 вовлечение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 ознакомление подростков с разнообразными формами проведения досуга; формирование умений рационально проводить свободное время (время отдыха) на основе анализа своего режима; развитие способности контролировать время, проведенное за компьютером.</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1121"/>
        <w:framePr w:w="11141" w:h="7351" w:hRule="exact" w:wrap="none" w:vAnchor="page" w:hAnchor="page" w:x="2885" w:y="4240"/>
        <w:numPr>
          <w:ilvl w:val="0"/>
          <w:numId w:val="170"/>
        </w:numPr>
        <w:shd w:val="clear" w:color="auto" w:fill="auto"/>
        <w:tabs>
          <w:tab w:val="left" w:pos="706"/>
        </w:tabs>
        <w:spacing w:before="0" w:after="0" w:line="274" w:lineRule="exact"/>
        <w:ind w:left="20" w:right="20"/>
      </w:pPr>
      <w:bookmarkStart w:id="110" w:name="bookmark110"/>
      <w:r>
        <w:lastRenderedPageBreak/>
        <w:t>Система поощрения социальной успешности и проявлений активной жизненной позиции обучающихся</w:t>
      </w:r>
      <w:bookmarkEnd w:id="110"/>
    </w:p>
    <w:p w:rsidR="00E80B14" w:rsidRDefault="00E07B23">
      <w:pPr>
        <w:pStyle w:val="9"/>
        <w:framePr w:w="11141" w:h="7351" w:hRule="exact" w:wrap="none" w:vAnchor="page" w:hAnchor="page" w:x="2885" w:y="4240"/>
        <w:shd w:val="clear" w:color="auto" w:fill="auto"/>
        <w:spacing w:after="0"/>
        <w:ind w:left="20" w:right="20" w:firstLine="0"/>
        <w:jc w:val="both"/>
      </w:pPr>
      <w:r>
        <w:t>Система поощрения социальной успешности и проявлений активной жизненной позиции обучающихся призвана реализовывать стратегическую задачу (формирование у школьников активной жизненной позиции) и тактическую задачу (обеспечить вовлечение и активное участие обучающегося в совместной деятельности, организуемой в воспитательных целях).</w:t>
      </w:r>
    </w:p>
    <w:p w:rsidR="00E80B14" w:rsidRDefault="00E07B23">
      <w:pPr>
        <w:pStyle w:val="9"/>
        <w:framePr w:w="11141" w:h="7351" w:hRule="exact" w:wrap="none" w:vAnchor="page" w:hAnchor="page" w:x="2885" w:y="4240"/>
        <w:shd w:val="clear" w:color="auto" w:fill="auto"/>
        <w:spacing w:after="0"/>
        <w:ind w:left="20" w:right="20" w:firstLine="0"/>
        <w:jc w:val="both"/>
      </w:pPr>
      <w:r>
        <w:t>Система поощрения социальной успешности и проявлений активной жизненной позиции обучающихся в общеобразовательной школе строится на следующих принципах:</w:t>
      </w:r>
    </w:p>
    <w:p w:rsidR="00E80B14" w:rsidRDefault="00E07B23">
      <w:pPr>
        <w:pStyle w:val="9"/>
        <w:framePr w:w="11141" w:h="7351" w:hRule="exact" w:wrap="none" w:vAnchor="page" w:hAnchor="page" w:x="2885" w:y="4240"/>
        <w:numPr>
          <w:ilvl w:val="0"/>
          <w:numId w:val="168"/>
        </w:numPr>
        <w:shd w:val="clear" w:color="auto" w:fill="auto"/>
        <w:tabs>
          <w:tab w:val="left" w:pos="740"/>
        </w:tabs>
        <w:spacing w:after="124" w:line="298" w:lineRule="exact"/>
        <w:ind w:left="20" w:right="20" w:firstLine="0"/>
        <w:jc w:val="both"/>
      </w:pPr>
      <w:r>
        <w:t>публичность поощрения (информирование всех обучающихся о награждении, проведение процедуры награждения в присутствии значительного числа школьников);</w:t>
      </w:r>
    </w:p>
    <w:p w:rsidR="00E80B14" w:rsidRDefault="00E07B23">
      <w:pPr>
        <w:pStyle w:val="9"/>
        <w:framePr w:w="11141" w:h="7351" w:hRule="exact" w:wrap="none" w:vAnchor="page" w:hAnchor="page" w:x="2885" w:y="4240"/>
        <w:numPr>
          <w:ilvl w:val="0"/>
          <w:numId w:val="168"/>
        </w:numPr>
        <w:shd w:val="clear" w:color="auto" w:fill="auto"/>
        <w:tabs>
          <w:tab w:val="left" w:pos="740"/>
        </w:tabs>
        <w:spacing w:after="116" w:line="293" w:lineRule="exact"/>
        <w:ind w:left="20" w:right="20" w:firstLine="0"/>
        <w:jc w:val="both"/>
      </w:pPr>
      <w:r>
        <w:t>соответствие артефактов и процедур награждения укладу жизни школы, специфической символике, выработанной и существующей в сообществе в виде традиции;</w:t>
      </w:r>
    </w:p>
    <w:p w:rsidR="00E80B14" w:rsidRDefault="00E07B23">
      <w:pPr>
        <w:pStyle w:val="9"/>
        <w:framePr w:w="11141" w:h="7351" w:hRule="exact" w:wrap="none" w:vAnchor="page" w:hAnchor="page" w:x="2885" w:y="4240"/>
        <w:numPr>
          <w:ilvl w:val="0"/>
          <w:numId w:val="168"/>
        </w:numPr>
        <w:shd w:val="clear" w:color="auto" w:fill="auto"/>
        <w:tabs>
          <w:tab w:val="left" w:pos="740"/>
        </w:tabs>
        <w:spacing w:after="124" w:line="298" w:lineRule="exact"/>
        <w:ind w:left="20" w:right="20" w:firstLine="0"/>
        <w:jc w:val="both"/>
      </w:pPr>
      <w:r>
        <w:t>прозрачность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rsidR="00E80B14" w:rsidRDefault="00E07B23">
      <w:pPr>
        <w:pStyle w:val="9"/>
        <w:framePr w:w="11141" w:h="7351" w:hRule="exact" w:wrap="none" w:vAnchor="page" w:hAnchor="page" w:x="2885" w:y="4240"/>
        <w:numPr>
          <w:ilvl w:val="0"/>
          <w:numId w:val="168"/>
        </w:numPr>
        <w:shd w:val="clear" w:color="auto" w:fill="auto"/>
        <w:tabs>
          <w:tab w:val="left" w:pos="740"/>
        </w:tabs>
        <w:spacing w:after="116" w:line="293" w:lineRule="exact"/>
        <w:ind w:left="20" w:right="20" w:firstLine="0"/>
        <w:jc w:val="both"/>
      </w:pPr>
      <w:r>
        <w:t>регулирование частоты награждений (недопущение избыточности в поощрениях - недостаточно длительные периоды ожидания и чрезмерно большие группы поощряемых);</w:t>
      </w:r>
    </w:p>
    <w:p w:rsidR="00E80B14" w:rsidRDefault="00E07B23">
      <w:pPr>
        <w:pStyle w:val="9"/>
        <w:framePr w:w="11141" w:h="7351" w:hRule="exact" w:wrap="none" w:vAnchor="page" w:hAnchor="page" w:x="2885" w:y="4240"/>
        <w:numPr>
          <w:ilvl w:val="0"/>
          <w:numId w:val="168"/>
        </w:numPr>
        <w:shd w:val="clear" w:color="auto" w:fill="auto"/>
        <w:tabs>
          <w:tab w:val="left" w:pos="740"/>
        </w:tabs>
        <w:spacing w:after="190" w:line="298" w:lineRule="exact"/>
        <w:ind w:left="20" w:right="20" w:firstLine="0"/>
        <w:jc w:val="both"/>
      </w:pPr>
      <w:r>
        <w:t>сочетание индивидуального и коллективного поощрения (использование и индивидуальных наград, и коллективных дает возможность стимулировать активность групп обучающихся, преодолевать межличностные</w:t>
      </w:r>
    </w:p>
    <w:p w:rsidR="00E80B14" w:rsidRDefault="00E07B23">
      <w:pPr>
        <w:pStyle w:val="9"/>
        <w:framePr w:w="11141" w:h="7351" w:hRule="exact" w:wrap="none" w:vAnchor="page" w:hAnchor="page" w:x="2885" w:y="4240"/>
        <w:numPr>
          <w:ilvl w:val="0"/>
          <w:numId w:val="168"/>
        </w:numPr>
        <w:shd w:val="clear" w:color="auto" w:fill="auto"/>
        <w:tabs>
          <w:tab w:val="left" w:pos="730"/>
        </w:tabs>
        <w:spacing w:after="132" w:line="210" w:lineRule="exact"/>
        <w:ind w:left="20" w:firstLine="0"/>
        <w:jc w:val="both"/>
      </w:pPr>
      <w:r>
        <w:t>противоречия между школьниками, получившими награду и не получившими ее);</w:t>
      </w:r>
    </w:p>
    <w:p w:rsidR="00E80B14" w:rsidRDefault="00E07B23">
      <w:pPr>
        <w:pStyle w:val="9"/>
        <w:framePr w:w="11141" w:h="7351" w:hRule="exact" w:wrap="none" w:vAnchor="page" w:hAnchor="page" w:x="2885" w:y="4240"/>
        <w:numPr>
          <w:ilvl w:val="0"/>
          <w:numId w:val="168"/>
        </w:numPr>
        <w:shd w:val="clear" w:color="auto" w:fill="auto"/>
        <w:tabs>
          <w:tab w:val="left" w:pos="735"/>
        </w:tabs>
        <w:spacing w:after="0" w:line="293" w:lineRule="exact"/>
        <w:ind w:left="20" w:right="20" w:firstLine="0"/>
        <w:jc w:val="both"/>
      </w:pPr>
      <w:r>
        <w:t>дифференцированность поощрений (наличие уровней и типов наград позволяет продлить стимулирующее действие системы поощрения).</w:t>
      </w:r>
    </w:p>
    <w:p w:rsidR="00E80B14" w:rsidRDefault="00E07B23">
      <w:pPr>
        <w:pStyle w:val="9"/>
        <w:framePr w:w="11141" w:h="7556" w:hRule="exact" w:wrap="none" w:vAnchor="page" w:hAnchor="page" w:x="2885" w:y="11991"/>
        <w:shd w:val="clear" w:color="auto" w:fill="auto"/>
        <w:spacing w:after="0"/>
        <w:ind w:left="20" w:right="20" w:firstLine="0"/>
        <w:jc w:val="both"/>
      </w:pPr>
      <w:r>
        <w:t>Формами поощрения социальной успешности и проявлений активной жизненной позиции обучающихся являются рейтинг, формирование портфолио, установление стипендий, спонсорство и т. п.</w:t>
      </w:r>
    </w:p>
    <w:p w:rsidR="00E80B14" w:rsidRDefault="00E07B23">
      <w:pPr>
        <w:pStyle w:val="9"/>
        <w:framePr w:w="11141" w:h="7556" w:hRule="exact" w:wrap="none" w:vAnchor="page" w:hAnchor="page" w:x="2885" w:y="11991"/>
        <w:shd w:val="clear" w:color="auto" w:fill="auto"/>
        <w:spacing w:after="0"/>
        <w:ind w:left="20" w:right="20" w:firstLine="0"/>
        <w:jc w:val="both"/>
      </w:pPr>
      <w:r>
        <w:t>Рейтинг как способ организации поощрения социальной успешности и проявлений активной жизненной позиции обучающихся представляет собой размещение обучающихся или групп в последовательности, определяемой их успешностью в чем-либо (достижениями). Рейтинги оказывают ощутимое стимулирующее воздействие на поведение ученических коллективов и отдельных школьников.</w:t>
      </w:r>
    </w:p>
    <w:p w:rsidR="00E80B14" w:rsidRDefault="00E07B23">
      <w:pPr>
        <w:pStyle w:val="9"/>
        <w:framePr w:w="11141" w:h="7556" w:hRule="exact" w:wrap="none" w:vAnchor="page" w:hAnchor="page" w:x="2885" w:y="11991"/>
        <w:shd w:val="clear" w:color="auto" w:fill="auto"/>
        <w:spacing w:after="0"/>
        <w:ind w:left="20" w:right="20" w:firstLine="0"/>
        <w:jc w:val="both"/>
      </w:pPr>
      <w:r>
        <w:t>Формирование портфолио в качестве способа организации поощрения социальной успешности и проявлений активной жизненной позиции обучающихся - деятельность по собиранию (накоплению) артефактов, символизирующих достижения «хозяина» портфолио. Портфолио может включать исключительно артефакты признания (грамоты, поощрительные письма, фотографии призов и т. д.), может - исключительно артефакты деятельности (рефераты, доклады, статьи, чертежи или фото изделий и т. д.), портфолио может иметь смешанный характер.</w:t>
      </w:r>
    </w:p>
    <w:p w:rsidR="00E80B14" w:rsidRDefault="00E07B23">
      <w:pPr>
        <w:pStyle w:val="9"/>
        <w:framePr w:w="11141" w:h="7556" w:hRule="exact" w:wrap="none" w:vAnchor="page" w:hAnchor="page" w:x="2885" w:y="11991"/>
        <w:shd w:val="clear" w:color="auto" w:fill="auto"/>
        <w:spacing w:after="0"/>
        <w:ind w:left="20" w:right="20" w:firstLine="0"/>
        <w:jc w:val="both"/>
      </w:pPr>
      <w:r>
        <w:t>У становление стипендий - современный способ поощрения социальной успешности и проявлений активной жизненной позиции обучающихся, когда за те или иные успехи устанавливается регулярная денежная выплата (с оговоренными или неоговоренными условиями расходования).</w:t>
      </w:r>
    </w:p>
    <w:p w:rsidR="00E80B14" w:rsidRDefault="00E07B23">
      <w:pPr>
        <w:pStyle w:val="9"/>
        <w:framePr w:w="11141" w:h="7556" w:hRule="exact" w:wrap="none" w:vAnchor="page" w:hAnchor="page" w:x="2885" w:y="11991"/>
        <w:shd w:val="clear" w:color="auto" w:fill="auto"/>
        <w:spacing w:after="236"/>
        <w:ind w:left="20" w:right="20" w:firstLine="0"/>
        <w:jc w:val="both"/>
      </w:pPr>
      <w:r>
        <w:t>Спонсорство как способ организации поощрения социальной успешности и проявлений активной жизненной позиции обучающихся предусматривает оказание материальной помощи обучающемуся или учебной группе за достижение в чем-либо. Спонсорство предполагает публичную презентацию спонсора и его деятельности.</w:t>
      </w:r>
    </w:p>
    <w:p w:rsidR="00E80B14" w:rsidRDefault="00E07B23">
      <w:pPr>
        <w:pStyle w:val="1121"/>
        <w:framePr w:w="11141" w:h="7556" w:hRule="exact" w:wrap="none" w:vAnchor="page" w:hAnchor="page" w:x="2885" w:y="11991"/>
        <w:numPr>
          <w:ilvl w:val="0"/>
          <w:numId w:val="170"/>
        </w:numPr>
        <w:shd w:val="clear" w:color="auto" w:fill="auto"/>
        <w:tabs>
          <w:tab w:val="left" w:pos="807"/>
        </w:tabs>
        <w:spacing w:before="0" w:after="0" w:line="278" w:lineRule="exact"/>
        <w:ind w:left="20" w:right="20"/>
      </w:pPr>
      <w:bookmarkStart w:id="111" w:name="bookmark111"/>
      <w:r>
        <w:t>Критерии, показатели эффективности деятельности образовательной организации в части духовно-нравственного развития, воспитания и социализации обучающихся»</w:t>
      </w:r>
      <w:bookmarkEnd w:id="111"/>
    </w:p>
    <w:p w:rsidR="00E80B14" w:rsidRDefault="00E07B23">
      <w:pPr>
        <w:pStyle w:val="9"/>
        <w:framePr w:w="11141" w:h="7556" w:hRule="exact" w:wrap="none" w:vAnchor="page" w:hAnchor="page" w:x="2885" w:y="11991"/>
        <w:shd w:val="clear" w:color="auto" w:fill="auto"/>
        <w:spacing w:after="0" w:line="278" w:lineRule="exact"/>
        <w:ind w:left="20" w:right="20" w:firstLine="0"/>
        <w:jc w:val="both"/>
      </w:pPr>
      <w:r>
        <w:rPr>
          <w:rStyle w:val="ab"/>
        </w:rPr>
        <w:t xml:space="preserve">Первый критерий </w:t>
      </w:r>
      <w:r>
        <w:t>- степень обеспечения в образовательной организации жизни и здоровья обучающихся, формирования здорового и безопасного образа жизни (поведение на дорогах, в чрезвычайных ситуациях), выражается в следующих показателях:</w:t>
      </w:r>
    </w:p>
    <w:p w:rsidR="00E80B14" w:rsidRDefault="00E07B23">
      <w:pPr>
        <w:pStyle w:val="9"/>
        <w:framePr w:w="11141" w:h="7556" w:hRule="exact" w:wrap="none" w:vAnchor="page" w:hAnchor="page" w:x="2885" w:y="11991"/>
        <w:numPr>
          <w:ilvl w:val="0"/>
          <w:numId w:val="168"/>
        </w:numPr>
        <w:shd w:val="clear" w:color="auto" w:fill="auto"/>
        <w:tabs>
          <w:tab w:val="left" w:pos="730"/>
        </w:tabs>
        <w:spacing w:after="0" w:line="278" w:lineRule="exact"/>
        <w:ind w:left="20" w:right="20" w:firstLine="0"/>
        <w:jc w:val="both"/>
      </w:pPr>
      <w:r>
        <w:t>уровень информированности педагогов о состоянии здоровья обучающихся (заболевания, ограничения по здоровью), в том числе фиксация динамики здоровья обучающихся, уровень информированности о посещении спортивных секций, регулярности занятий физической культурой;</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11141" w:h="950" w:hRule="exact" w:wrap="none" w:vAnchor="page" w:hAnchor="page" w:x="2885" w:y="4403"/>
        <w:numPr>
          <w:ilvl w:val="0"/>
          <w:numId w:val="168"/>
        </w:numPr>
        <w:shd w:val="clear" w:color="auto" w:fill="auto"/>
        <w:tabs>
          <w:tab w:val="left" w:pos="740"/>
        </w:tabs>
        <w:spacing w:after="0" w:line="298" w:lineRule="exact"/>
        <w:ind w:left="20" w:right="20" w:firstLine="0"/>
        <w:jc w:val="both"/>
      </w:pPr>
      <w:r>
        <w:lastRenderedPageBreak/>
        <w:t>степень конкретности и измеримости задач по обеспечению жизни и здоровья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состояния здоровья отдельных категорий обучающихся;</w:t>
      </w:r>
    </w:p>
    <w:p w:rsidR="00E80B14" w:rsidRDefault="00E07B23">
      <w:pPr>
        <w:pStyle w:val="9"/>
        <w:framePr w:w="11141" w:h="10943" w:hRule="exact" w:wrap="none" w:vAnchor="page" w:hAnchor="page" w:x="2885" w:y="5464"/>
        <w:numPr>
          <w:ilvl w:val="0"/>
          <w:numId w:val="168"/>
        </w:numPr>
        <w:shd w:val="clear" w:color="auto" w:fill="auto"/>
        <w:tabs>
          <w:tab w:val="left" w:pos="745"/>
        </w:tabs>
        <w:spacing w:after="128" w:line="298" w:lineRule="exact"/>
        <w:ind w:left="20" w:right="20" w:firstLine="0"/>
        <w:jc w:val="both"/>
      </w:pPr>
      <w:r>
        <w:t>реалистичность количества и достаточность мероприятий по обеспечению рациональной организации учебно-воспитательного процесса и образовательной среды, организации физкультурно-спортивной и оздоровительной работы, профилактической работы, формированию осознанного отношения к собственному здоровью, устойчивых представлений о здоровье и здоровом образе жизни, формированию у обучающихся навыков оценки собственного функционального состояния, формирование у обучающихся компетенций в составлении и реализации рационального режима дня и отдыха (тематика, форма и содержание которых адекватны задачам обеспечения жизни и здоровья обучающихся, здорового и безопасного образа жизни);</w:t>
      </w:r>
    </w:p>
    <w:p w:rsidR="00E80B14" w:rsidRDefault="00E07B23">
      <w:pPr>
        <w:pStyle w:val="9"/>
        <w:framePr w:w="11141" w:h="10943" w:hRule="exact" w:wrap="none" w:vAnchor="page" w:hAnchor="page" w:x="2885" w:y="5464"/>
        <w:numPr>
          <w:ilvl w:val="0"/>
          <w:numId w:val="168"/>
        </w:numPr>
        <w:shd w:val="clear" w:color="auto" w:fill="auto"/>
        <w:tabs>
          <w:tab w:val="left" w:pos="730"/>
        </w:tabs>
        <w:spacing w:after="112" w:line="288" w:lineRule="exact"/>
        <w:ind w:left="20" w:right="20" w:firstLine="0"/>
        <w:jc w:val="both"/>
      </w:pPr>
      <w:r>
        <w:t>уровень безопасности для обучающихся среды образовательной организации, реалистичность количества и достаточность мероприятий;</w:t>
      </w:r>
    </w:p>
    <w:p w:rsidR="00E80B14" w:rsidRDefault="00E07B23">
      <w:pPr>
        <w:pStyle w:val="9"/>
        <w:framePr w:w="11141" w:h="10943" w:hRule="exact" w:wrap="none" w:vAnchor="page" w:hAnchor="page" w:x="2885" w:y="5464"/>
        <w:numPr>
          <w:ilvl w:val="0"/>
          <w:numId w:val="168"/>
        </w:numPr>
        <w:shd w:val="clear" w:color="auto" w:fill="auto"/>
        <w:tabs>
          <w:tab w:val="left" w:pos="750"/>
        </w:tabs>
        <w:spacing w:after="132" w:line="298" w:lineRule="exact"/>
        <w:ind w:left="20" w:right="20" w:firstLine="0"/>
        <w:jc w:val="both"/>
      </w:pPr>
      <w:r>
        <w:t>согласованность мероприятий, обеспечивающих жизнь и здоровье обучающихся, формирование здорового и безопасного образа жизни, с медиками и родителями обучающихся, привлечение к организации мероприятий профильных организаций, родителей, общественности и др.</w:t>
      </w:r>
    </w:p>
    <w:p w:rsidR="00E80B14" w:rsidRDefault="00E07B23">
      <w:pPr>
        <w:pStyle w:val="9"/>
        <w:framePr w:w="11141" w:h="10943" w:hRule="exact" w:wrap="none" w:vAnchor="page" w:hAnchor="page" w:x="2885" w:y="5464"/>
        <w:shd w:val="clear" w:color="auto" w:fill="auto"/>
        <w:spacing w:after="0" w:line="283" w:lineRule="exact"/>
        <w:ind w:left="20" w:right="20" w:firstLine="0"/>
        <w:jc w:val="both"/>
      </w:pPr>
      <w:r>
        <w:rPr>
          <w:rStyle w:val="ab"/>
        </w:rPr>
        <w:t xml:space="preserve">Второй критерий </w:t>
      </w:r>
      <w:r>
        <w:t>- степень обеспечения в образовательной организации позитивных межличностных отношений обучающихся, выражается в следующих показателях:</w:t>
      </w:r>
    </w:p>
    <w:p w:rsidR="00E80B14" w:rsidRDefault="00E07B23">
      <w:pPr>
        <w:pStyle w:val="9"/>
        <w:framePr w:w="11141" w:h="10943" w:hRule="exact" w:wrap="none" w:vAnchor="page" w:hAnchor="page" w:x="2885" w:y="5464"/>
        <w:numPr>
          <w:ilvl w:val="0"/>
          <w:numId w:val="168"/>
        </w:numPr>
        <w:shd w:val="clear" w:color="auto" w:fill="auto"/>
        <w:tabs>
          <w:tab w:val="left" w:pos="735"/>
        </w:tabs>
        <w:spacing w:after="120" w:line="298" w:lineRule="exact"/>
        <w:ind w:left="20" w:right="20" w:firstLine="0"/>
        <w:jc w:val="both"/>
      </w:pPr>
      <w:r>
        <w:t>уровень информированности педагогов (прежде всего классных руководителей) о состоянии межличностных отношений в сообществах обучающихся (специфические проблемы межличностных отношений школьников, обусловленные особенностями учебных групп, спецификой формирования коллектива, стилями педагогического руководства, составом обучающихся и т. д.), периодичность фиксации динамики о состоянии межличностных отношений в ученических классах;</w:t>
      </w:r>
    </w:p>
    <w:p w:rsidR="00E80B14" w:rsidRDefault="00E07B23">
      <w:pPr>
        <w:pStyle w:val="9"/>
        <w:framePr w:w="11141" w:h="10943" w:hRule="exact" w:wrap="none" w:vAnchor="page" w:hAnchor="page" w:x="2885" w:y="5464"/>
        <w:numPr>
          <w:ilvl w:val="0"/>
          <w:numId w:val="168"/>
        </w:numPr>
        <w:shd w:val="clear" w:color="auto" w:fill="auto"/>
        <w:tabs>
          <w:tab w:val="left" w:pos="740"/>
        </w:tabs>
        <w:spacing w:after="124" w:line="298" w:lineRule="exact"/>
        <w:ind w:left="20" w:right="20" w:firstLine="0"/>
        <w:jc w:val="both"/>
      </w:pPr>
      <w:r>
        <w:t>степень конкретности и измеримости задач по обеспечению в образовательной организации позитивных межличностных отношений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социально-психологического статуса отдельных категорий обучающихся;</w:t>
      </w:r>
    </w:p>
    <w:p w:rsidR="00E80B14" w:rsidRDefault="00E07B23">
      <w:pPr>
        <w:pStyle w:val="9"/>
        <w:framePr w:w="11141" w:h="10943" w:hRule="exact" w:wrap="none" w:vAnchor="page" w:hAnchor="page" w:x="2885" w:y="5464"/>
        <w:numPr>
          <w:ilvl w:val="0"/>
          <w:numId w:val="168"/>
        </w:numPr>
        <w:shd w:val="clear" w:color="auto" w:fill="auto"/>
        <w:tabs>
          <w:tab w:val="left" w:pos="740"/>
        </w:tabs>
        <w:spacing w:after="116" w:line="293" w:lineRule="exact"/>
        <w:ind w:left="20" w:right="20" w:firstLine="0"/>
        <w:jc w:val="both"/>
      </w:pPr>
      <w:r>
        <w:t>состояние межличностных отношений обучающихся в ученических классах (позитивные, индифферентные, враждебные);</w:t>
      </w:r>
    </w:p>
    <w:p w:rsidR="00E80B14" w:rsidRDefault="00E07B23">
      <w:pPr>
        <w:pStyle w:val="9"/>
        <w:framePr w:w="11141" w:h="10943" w:hRule="exact" w:wrap="none" w:vAnchor="page" w:hAnchor="page" w:x="2885" w:y="5464"/>
        <w:numPr>
          <w:ilvl w:val="0"/>
          <w:numId w:val="168"/>
        </w:numPr>
        <w:shd w:val="clear" w:color="auto" w:fill="auto"/>
        <w:tabs>
          <w:tab w:val="left" w:pos="745"/>
        </w:tabs>
        <w:spacing w:after="120" w:line="298" w:lineRule="exact"/>
        <w:ind w:left="20" w:right="20" w:firstLine="0"/>
        <w:jc w:val="both"/>
      </w:pPr>
      <w:r>
        <w:t>реалистичность количества и достаточность мероприятий обеспечивающих работу с лидерами ученических сообществ, недопущение притеснение одними детьми других, оптимизацию взаимоотношений между микро-группами, между обучающимися и учителями, обеспечение в группах учащихся атмосферы снисходительности, терпимости друг к другу (тематика, форма и содержание которых адекватны задачам обеспечения позитивных межличностных отношений обучающихся);</w:t>
      </w:r>
    </w:p>
    <w:p w:rsidR="00E80B14" w:rsidRDefault="00E07B23">
      <w:pPr>
        <w:pStyle w:val="9"/>
        <w:framePr w:w="11141" w:h="10943" w:hRule="exact" w:wrap="none" w:vAnchor="page" w:hAnchor="page" w:x="2885" w:y="5464"/>
        <w:numPr>
          <w:ilvl w:val="0"/>
          <w:numId w:val="168"/>
        </w:numPr>
        <w:shd w:val="clear" w:color="auto" w:fill="auto"/>
        <w:tabs>
          <w:tab w:val="left" w:pos="740"/>
        </w:tabs>
        <w:spacing w:after="0" w:line="298" w:lineRule="exact"/>
        <w:ind w:left="20" w:right="20" w:firstLine="0"/>
        <w:jc w:val="both"/>
      </w:pPr>
      <w:r>
        <w:t>согласованность мероприятий, обеспечивающих позитивные межличностные отношения обучающихся, с психологом.</w:t>
      </w:r>
    </w:p>
    <w:p w:rsidR="00E80B14" w:rsidRDefault="00E07B23">
      <w:pPr>
        <w:pStyle w:val="9"/>
        <w:framePr w:w="11141" w:h="2551" w:hRule="exact" w:wrap="none" w:vAnchor="page" w:hAnchor="page" w:x="2885" w:y="16808"/>
        <w:shd w:val="clear" w:color="auto" w:fill="auto"/>
        <w:spacing w:after="0" w:line="283" w:lineRule="exact"/>
        <w:ind w:left="20" w:right="20" w:firstLine="0"/>
        <w:jc w:val="both"/>
      </w:pPr>
      <w:r>
        <w:rPr>
          <w:rStyle w:val="ab"/>
        </w:rPr>
        <w:t xml:space="preserve">Третий критерий </w:t>
      </w:r>
      <w:r>
        <w:t>- степень содействия обучающимся в освоении программ общего и дополнительного образования выражается в следующих показателях:</w:t>
      </w:r>
    </w:p>
    <w:p w:rsidR="00E80B14" w:rsidRDefault="00E07B23">
      <w:pPr>
        <w:pStyle w:val="9"/>
        <w:framePr w:w="11141" w:h="2551" w:hRule="exact" w:wrap="none" w:vAnchor="page" w:hAnchor="page" w:x="2885" w:y="16808"/>
        <w:numPr>
          <w:ilvl w:val="0"/>
          <w:numId w:val="168"/>
        </w:numPr>
        <w:shd w:val="clear" w:color="auto" w:fill="auto"/>
        <w:tabs>
          <w:tab w:val="left" w:pos="735"/>
        </w:tabs>
        <w:spacing w:after="113" w:line="293" w:lineRule="exact"/>
        <w:ind w:left="20" w:right="20" w:firstLine="0"/>
        <w:jc w:val="both"/>
      </w:pPr>
      <w:r>
        <w:t>уровень информированности педагогов об особенностях содержания образования в реализуемой образовательной программе, степень информированности педагогов о возможностях и проблемах освоения обучающимися данного содержания образования, уровень информированности о динамике академических достижений обучающихся, о типичных и персональных трудностях в освоении образовательной программы;</w:t>
      </w:r>
    </w:p>
    <w:p w:rsidR="00E80B14" w:rsidRDefault="00E07B23">
      <w:pPr>
        <w:pStyle w:val="9"/>
        <w:framePr w:w="11141" w:h="2551" w:hRule="exact" w:wrap="none" w:vAnchor="page" w:hAnchor="page" w:x="2885" w:y="16808"/>
        <w:numPr>
          <w:ilvl w:val="0"/>
          <w:numId w:val="168"/>
        </w:numPr>
        <w:shd w:val="clear" w:color="auto" w:fill="auto"/>
        <w:tabs>
          <w:tab w:val="left" w:pos="745"/>
        </w:tabs>
        <w:spacing w:after="0" w:line="302" w:lineRule="exact"/>
        <w:ind w:left="20" w:right="20" w:firstLine="0"/>
        <w:jc w:val="both"/>
      </w:pPr>
      <w:r>
        <w:t>степень конкретности и измеримости задач содействия обучающи</w:t>
      </w:r>
      <w:r w:rsidR="000F2A02">
        <w:t xml:space="preserve">мся в освоении программ общего </w:t>
      </w:r>
      <w:r>
        <w:t>, уровень обусловленности задач анализом ситуации в образовательной</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11141" w:h="632" w:hRule="exact" w:wrap="none" w:vAnchor="page" w:hAnchor="page" w:x="2885" w:y="4240"/>
        <w:shd w:val="clear" w:color="auto" w:fill="auto"/>
        <w:spacing w:after="0" w:line="298" w:lineRule="exact"/>
        <w:ind w:left="20" w:right="20" w:firstLine="0"/>
        <w:jc w:val="both"/>
      </w:pPr>
      <w:r>
        <w:lastRenderedPageBreak/>
        <w:t>организации, ученическом классе, учебной группе, уровень дифференциации работы исходя из успешности обучения отдельных категорий обучающихся;</w:t>
      </w:r>
    </w:p>
    <w:p w:rsidR="00E80B14" w:rsidRDefault="00E07B23">
      <w:pPr>
        <w:pStyle w:val="9"/>
        <w:framePr w:w="11141" w:h="8956" w:hRule="exact" w:wrap="none" w:vAnchor="page" w:hAnchor="page" w:x="2885" w:y="4984"/>
        <w:numPr>
          <w:ilvl w:val="0"/>
          <w:numId w:val="168"/>
        </w:numPr>
        <w:shd w:val="clear" w:color="auto" w:fill="auto"/>
        <w:tabs>
          <w:tab w:val="left" w:pos="745"/>
        </w:tabs>
        <w:spacing w:after="120" w:line="298" w:lineRule="exact"/>
        <w:ind w:left="20" w:right="20" w:firstLine="0"/>
        <w:jc w:val="both"/>
      </w:pPr>
      <w:r>
        <w:t>реалистичность количества и достаточность мероприятий направленных на обеспечение мотивации учебной деятельности, обеспечении академических достижений одаренных обучающихся, преодолении трудностей в освоении содержания образования, обеспечение образовательной среды (тематика, форма и содержание которых адекватны задачам содействия обучающимся в освоении программ общего и дополнительного образования);</w:t>
      </w:r>
    </w:p>
    <w:p w:rsidR="00E80B14" w:rsidRDefault="00E07B23">
      <w:pPr>
        <w:pStyle w:val="9"/>
        <w:framePr w:w="11141" w:h="8956" w:hRule="exact" w:wrap="none" w:vAnchor="page" w:hAnchor="page" w:x="2885" w:y="4984"/>
        <w:numPr>
          <w:ilvl w:val="0"/>
          <w:numId w:val="168"/>
        </w:numPr>
        <w:shd w:val="clear" w:color="auto" w:fill="auto"/>
        <w:tabs>
          <w:tab w:val="left" w:pos="745"/>
        </w:tabs>
        <w:spacing w:after="136" w:line="298" w:lineRule="exact"/>
        <w:ind w:left="20" w:right="20" w:firstLine="0"/>
        <w:jc w:val="both"/>
      </w:pPr>
      <w:r>
        <w:t>согласованность мероприятий содействия обучающимся в освоении программ общего и дополнительного образования с учителями предметниками и родителями обучающихся; вовлечение родителей в деятельность по обеспечению успеха обучающихся в освоении образовательной программы основного общего образования.</w:t>
      </w:r>
    </w:p>
    <w:p w:rsidR="00E80B14" w:rsidRDefault="00E07B23">
      <w:pPr>
        <w:pStyle w:val="9"/>
        <w:framePr w:w="11141" w:h="8956" w:hRule="exact" w:wrap="none" w:vAnchor="page" w:hAnchor="page" w:x="2885" w:y="4984"/>
        <w:shd w:val="clear" w:color="auto" w:fill="auto"/>
        <w:spacing w:after="0" w:line="278" w:lineRule="exact"/>
        <w:ind w:left="20" w:right="20" w:firstLine="0"/>
        <w:jc w:val="both"/>
      </w:pPr>
      <w:r>
        <w:rPr>
          <w:rStyle w:val="ab"/>
        </w:rPr>
        <w:t xml:space="preserve">Четвертый критерий </w:t>
      </w:r>
      <w:r>
        <w:t>- степень реализации задач воспитания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выражается в следующих показателях:</w:t>
      </w:r>
    </w:p>
    <w:p w:rsidR="00E80B14" w:rsidRDefault="00E07B23">
      <w:pPr>
        <w:pStyle w:val="9"/>
        <w:framePr w:w="11141" w:h="8956" w:hRule="exact" w:wrap="none" w:vAnchor="page" w:hAnchor="page" w:x="2885" w:y="4984"/>
        <w:numPr>
          <w:ilvl w:val="0"/>
          <w:numId w:val="168"/>
        </w:numPr>
        <w:shd w:val="clear" w:color="auto" w:fill="auto"/>
        <w:tabs>
          <w:tab w:val="left" w:pos="730"/>
        </w:tabs>
        <w:spacing w:after="120" w:line="298" w:lineRule="exact"/>
        <w:ind w:left="20" w:right="20" w:firstLine="0"/>
        <w:jc w:val="both"/>
      </w:pPr>
      <w:r>
        <w:t>уровень информированности педагогов о предпосылках и проблемах воспитания у обучающихся патриотизма, гражданственности, формирования экологической культуры, уровень информированности об общественной самоорганизации класса;</w:t>
      </w:r>
    </w:p>
    <w:p w:rsidR="00E80B14" w:rsidRDefault="00E07B23">
      <w:pPr>
        <w:pStyle w:val="9"/>
        <w:framePr w:w="11141" w:h="8956" w:hRule="exact" w:wrap="none" w:vAnchor="page" w:hAnchor="page" w:x="2885" w:y="4984"/>
        <w:numPr>
          <w:ilvl w:val="0"/>
          <w:numId w:val="168"/>
        </w:numPr>
        <w:shd w:val="clear" w:color="auto" w:fill="auto"/>
        <w:tabs>
          <w:tab w:val="left" w:pos="740"/>
        </w:tabs>
        <w:spacing w:after="124" w:line="298" w:lineRule="exact"/>
        <w:ind w:left="20" w:right="20" w:firstLine="0"/>
        <w:jc w:val="both"/>
      </w:pPr>
      <w:r>
        <w:t>степень конкретности и измеримости задач патриотического, гражданского, экологического воспитания, уровень обусловленности формулировок задач анализом ситуации в образовательной организации, ученическом классе, учебной группе; при формулировке задач учтены возрастные особенности, традиции образовательной организации, специфика класса;</w:t>
      </w:r>
    </w:p>
    <w:p w:rsidR="00E80B14" w:rsidRDefault="00E07B23">
      <w:pPr>
        <w:pStyle w:val="9"/>
        <w:framePr w:w="11141" w:h="8956" w:hRule="exact" w:wrap="none" w:vAnchor="page" w:hAnchor="page" w:x="2885" w:y="4984"/>
        <w:numPr>
          <w:ilvl w:val="0"/>
          <w:numId w:val="168"/>
        </w:numPr>
        <w:shd w:val="clear" w:color="auto" w:fill="auto"/>
        <w:tabs>
          <w:tab w:val="left" w:pos="740"/>
        </w:tabs>
        <w:spacing w:after="116" w:line="293" w:lineRule="exact"/>
        <w:ind w:left="20" w:right="20" w:firstLine="0"/>
        <w:jc w:val="both"/>
      </w:pPr>
      <w:r>
        <w:t>степень корректности и конкретности принципов и методических правил по реализации задач патриотического, гражданского, экологического воспитания обучающихся;</w:t>
      </w:r>
    </w:p>
    <w:p w:rsidR="00E80B14" w:rsidRDefault="00E07B23">
      <w:pPr>
        <w:pStyle w:val="9"/>
        <w:framePr w:w="11141" w:h="8956" w:hRule="exact" w:wrap="none" w:vAnchor="page" w:hAnchor="page" w:x="2885" w:y="4984"/>
        <w:numPr>
          <w:ilvl w:val="0"/>
          <w:numId w:val="168"/>
        </w:numPr>
        <w:shd w:val="clear" w:color="auto" w:fill="auto"/>
        <w:tabs>
          <w:tab w:val="left" w:pos="735"/>
        </w:tabs>
        <w:spacing w:after="120" w:line="298" w:lineRule="exact"/>
        <w:ind w:left="20" w:right="20" w:firstLine="0"/>
        <w:jc w:val="both"/>
      </w:pPr>
      <w:r>
        <w:t>реалистичность количества и достаточность мероприятий (тематика, форма и содержание которых адекватны задачам патриотического, гражданского, трудового, экологического воспитания обучающихся);</w:t>
      </w:r>
    </w:p>
    <w:p w:rsidR="00E80B14" w:rsidRDefault="00E07B23">
      <w:pPr>
        <w:pStyle w:val="9"/>
        <w:framePr w:w="11141" w:h="8956" w:hRule="exact" w:wrap="none" w:vAnchor="page" w:hAnchor="page" w:x="2885" w:y="4984"/>
        <w:numPr>
          <w:ilvl w:val="0"/>
          <w:numId w:val="168"/>
        </w:numPr>
        <w:shd w:val="clear" w:color="auto" w:fill="auto"/>
        <w:tabs>
          <w:tab w:val="left" w:pos="745"/>
        </w:tabs>
        <w:spacing w:after="0" w:line="298" w:lineRule="exact"/>
        <w:ind w:left="20" w:right="20" w:firstLine="0"/>
        <w:jc w:val="both"/>
      </w:pPr>
      <w:r>
        <w:t>согласованность мероприятий патриотического, гражданского, трудового, экологического воспитания с родителями обучающихся, привлечение к организации мероприятий профильных организаций родителей, общественности и др.</w:t>
      </w:r>
    </w:p>
    <w:p w:rsidR="00E80B14" w:rsidRDefault="00E07B23">
      <w:pPr>
        <w:pStyle w:val="1121"/>
        <w:framePr w:w="11141" w:h="5016" w:hRule="exact" w:wrap="none" w:vAnchor="page" w:hAnchor="page" w:x="2885" w:y="14521"/>
        <w:numPr>
          <w:ilvl w:val="0"/>
          <w:numId w:val="170"/>
        </w:numPr>
        <w:shd w:val="clear" w:color="auto" w:fill="auto"/>
        <w:tabs>
          <w:tab w:val="left" w:pos="802"/>
        </w:tabs>
        <w:spacing w:before="0" w:after="0" w:line="274" w:lineRule="exact"/>
        <w:ind w:left="20" w:right="20"/>
      </w:pPr>
      <w:bookmarkStart w:id="112" w:name="bookmark112"/>
      <w:r>
        <w:t>Методика и инструментарий мониторинга духовно-нравственного развития, воспитания и социализации обучающихся</w:t>
      </w:r>
      <w:bookmarkEnd w:id="112"/>
    </w:p>
    <w:p w:rsidR="00E80B14" w:rsidRDefault="00E07B23">
      <w:pPr>
        <w:pStyle w:val="9"/>
        <w:framePr w:w="11141" w:h="5016" w:hRule="exact" w:wrap="none" w:vAnchor="page" w:hAnchor="page" w:x="2885" w:y="14521"/>
        <w:shd w:val="clear" w:color="auto" w:fill="auto"/>
        <w:spacing w:after="0"/>
        <w:ind w:left="20" w:right="20" w:firstLine="0"/>
        <w:jc w:val="both"/>
      </w:pPr>
      <w:r>
        <w:t>Методика мониторинга духовно-нравственного развития, воспитания и социализации обучающихся включает совокупность следующих методических правил:</w:t>
      </w:r>
    </w:p>
    <w:p w:rsidR="00E80B14" w:rsidRDefault="00E07B23">
      <w:pPr>
        <w:pStyle w:val="9"/>
        <w:framePr w:w="11141" w:h="5016" w:hRule="exact" w:wrap="none" w:vAnchor="page" w:hAnchor="page" w:x="2885" w:y="14521"/>
        <w:numPr>
          <w:ilvl w:val="0"/>
          <w:numId w:val="168"/>
        </w:numPr>
        <w:shd w:val="clear" w:color="auto" w:fill="auto"/>
        <w:tabs>
          <w:tab w:val="left" w:pos="745"/>
        </w:tabs>
        <w:spacing w:after="124" w:line="298" w:lineRule="exact"/>
        <w:ind w:left="20" w:right="20" w:firstLine="0"/>
        <w:jc w:val="both"/>
      </w:pPr>
      <w:r>
        <w:t>мониторинг вследствие отсроченности результатов духовно-нравственного развития, воспитания и социализации обучающихся целесообразно строить, с одной стороны, на отслеживании процессуальной стороны жизнедеятельности школьных сообществ (деятельность, общение, деятельности) и воспитательной деятельности педагогических работников, а с другой, на изучении индивидуальной успешности выпускников школы;</w:t>
      </w:r>
    </w:p>
    <w:p w:rsidR="00E80B14" w:rsidRDefault="00E07B23">
      <w:pPr>
        <w:pStyle w:val="9"/>
        <w:framePr w:w="11141" w:h="5016" w:hRule="exact" w:wrap="none" w:vAnchor="page" w:hAnchor="page" w:x="2885" w:y="14521"/>
        <w:numPr>
          <w:ilvl w:val="0"/>
          <w:numId w:val="168"/>
        </w:numPr>
        <w:shd w:val="clear" w:color="auto" w:fill="auto"/>
        <w:tabs>
          <w:tab w:val="left" w:pos="745"/>
        </w:tabs>
        <w:spacing w:after="116" w:line="293" w:lineRule="exact"/>
        <w:ind w:left="20" w:right="20" w:firstLine="0"/>
        <w:jc w:val="both"/>
      </w:pPr>
      <w:r>
        <w:t>при разработке и осуществлении программы мониторинга следует сочетать общие цели и задачи духовно-нравственного развития, воспитания и социализации обучающихся, задаваемые ФГОС, и специфические, определяемые социальным окружением школы, традициями, укладом образовательной организации и другими обстоятельствами;</w:t>
      </w:r>
    </w:p>
    <w:p w:rsidR="00E80B14" w:rsidRDefault="00E07B23">
      <w:pPr>
        <w:pStyle w:val="9"/>
        <w:framePr w:w="11141" w:h="5016" w:hRule="exact" w:wrap="none" w:vAnchor="page" w:hAnchor="page" w:x="2885" w:y="14521"/>
        <w:numPr>
          <w:ilvl w:val="0"/>
          <w:numId w:val="168"/>
        </w:numPr>
        <w:shd w:val="clear" w:color="auto" w:fill="auto"/>
        <w:tabs>
          <w:tab w:val="left" w:pos="745"/>
        </w:tabs>
        <w:spacing w:after="0" w:line="298" w:lineRule="exact"/>
        <w:ind w:left="20" w:right="20" w:firstLine="0"/>
        <w:jc w:val="both"/>
      </w:pPr>
      <w:r>
        <w:t>комплекс мер по мониторингу предлагается ориентировать, в первую очередь, не на контроль над деятельностью педагогов, а на совершенствование их деятельности, направленной на обеспечение процессов духовно-нравственного развития, воспитания и социализации обучающихся;</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11141" w:h="955" w:hRule="exact" w:wrap="none" w:vAnchor="page" w:hAnchor="page" w:x="2885" w:y="4319"/>
        <w:numPr>
          <w:ilvl w:val="0"/>
          <w:numId w:val="168"/>
        </w:numPr>
        <w:shd w:val="clear" w:color="auto" w:fill="auto"/>
        <w:tabs>
          <w:tab w:val="left" w:pos="740"/>
        </w:tabs>
        <w:spacing w:after="0" w:line="298" w:lineRule="exact"/>
        <w:ind w:left="20" w:right="20" w:firstLine="0"/>
        <w:jc w:val="both"/>
      </w:pPr>
      <w:r>
        <w:lastRenderedPageBreak/>
        <w:t>мониторингу предлагается придать общественно-административный характер, включив и объединив в этой работе администрацию школы, родительскую общественность, представителей различных служб (медика, психолога, социального педагога и т. п.);</w:t>
      </w:r>
    </w:p>
    <w:p w:rsidR="00E80B14" w:rsidRDefault="00E07B23">
      <w:pPr>
        <w:pStyle w:val="9"/>
        <w:framePr w:w="11141" w:h="5433" w:hRule="exact" w:wrap="none" w:vAnchor="page" w:hAnchor="page" w:x="2885" w:y="5389"/>
        <w:numPr>
          <w:ilvl w:val="0"/>
          <w:numId w:val="168"/>
        </w:numPr>
        <w:shd w:val="clear" w:color="auto" w:fill="auto"/>
        <w:tabs>
          <w:tab w:val="left" w:pos="745"/>
        </w:tabs>
        <w:spacing w:after="116" w:line="293" w:lineRule="exact"/>
        <w:ind w:left="20" w:right="20" w:firstLine="0"/>
        <w:jc w:val="both"/>
      </w:pPr>
      <w:r>
        <w:t>мониторинг должен предлагать чрезвычайно простые, прозрачные, формализованные процедуры диагностики;</w:t>
      </w:r>
    </w:p>
    <w:p w:rsidR="00E80B14" w:rsidRDefault="00E07B23">
      <w:pPr>
        <w:pStyle w:val="9"/>
        <w:framePr w:w="11141" w:h="5433" w:hRule="exact" w:wrap="none" w:vAnchor="page" w:hAnchor="page" w:x="2885" w:y="5389"/>
        <w:numPr>
          <w:ilvl w:val="0"/>
          <w:numId w:val="168"/>
        </w:numPr>
        <w:shd w:val="clear" w:color="auto" w:fill="auto"/>
        <w:tabs>
          <w:tab w:val="left" w:pos="745"/>
        </w:tabs>
        <w:spacing w:after="124" w:line="298" w:lineRule="exact"/>
        <w:ind w:left="20" w:right="20" w:firstLine="0"/>
        <w:jc w:val="both"/>
      </w:pPr>
      <w:r>
        <w:t>предлагаемый мониторинг не должен существенно увеличить объем работы, привнести дополнительные сложности, отчетность, ухудшить ситуацию в повседневной практике педагогов, своей деятельностью обеспечивающих реализацию задач духовно-нравственного развития, воспитания и социализации обучающихся, поэтому целесообразно проводить его в рамках традиционных процедур, модернизировав их в контексте ФГОС;</w:t>
      </w:r>
    </w:p>
    <w:p w:rsidR="00E80B14" w:rsidRDefault="00E07B23">
      <w:pPr>
        <w:pStyle w:val="9"/>
        <w:framePr w:w="11141" w:h="5433" w:hRule="exact" w:wrap="none" w:vAnchor="page" w:hAnchor="page" w:x="2885" w:y="5389"/>
        <w:numPr>
          <w:ilvl w:val="0"/>
          <w:numId w:val="168"/>
        </w:numPr>
        <w:shd w:val="clear" w:color="auto" w:fill="auto"/>
        <w:tabs>
          <w:tab w:val="left" w:pos="750"/>
        </w:tabs>
        <w:spacing w:after="116" w:line="293" w:lineRule="exact"/>
        <w:ind w:left="20" w:right="20" w:firstLine="0"/>
        <w:jc w:val="both"/>
      </w:pPr>
      <w:r>
        <w:t>не целесообразно возлагать на педагогических работников школы исключительную ответственность за духовно-нравственное развитие, воспитание и социализацию обучающихся, так как успехи и серьезные упущения лишь отчасти обусловлены их деятельностью;</w:t>
      </w:r>
    </w:p>
    <w:p w:rsidR="00E80B14" w:rsidRDefault="00E07B23">
      <w:pPr>
        <w:pStyle w:val="9"/>
        <w:framePr w:w="11141" w:h="5433" w:hRule="exact" w:wrap="none" w:vAnchor="page" w:hAnchor="page" w:x="2885" w:y="5389"/>
        <w:numPr>
          <w:ilvl w:val="0"/>
          <w:numId w:val="168"/>
        </w:numPr>
        <w:shd w:val="clear" w:color="auto" w:fill="auto"/>
        <w:tabs>
          <w:tab w:val="left" w:pos="740"/>
        </w:tabs>
        <w:spacing w:after="120" w:line="298" w:lineRule="exact"/>
        <w:ind w:left="20" w:right="20" w:firstLine="0"/>
        <w:jc w:val="both"/>
      </w:pPr>
      <w:r>
        <w:t>в ходе мониторинга важно исходить из фактической несравнимости результатов духовно</w:t>
      </w:r>
      <w:r>
        <w:softHyphen/>
        <w:t>нравственного развития, воспитания и социализации в различных школах, ученических сообществах и по отношению к разным обучающимся (школа, коллектив, обучающийся могут сравниваться только сами с собой);</w:t>
      </w:r>
    </w:p>
    <w:p w:rsidR="00E80B14" w:rsidRDefault="00E07B23">
      <w:pPr>
        <w:pStyle w:val="9"/>
        <w:framePr w:w="11141" w:h="5433" w:hRule="exact" w:wrap="none" w:vAnchor="page" w:hAnchor="page" w:x="2885" w:y="5389"/>
        <w:numPr>
          <w:ilvl w:val="0"/>
          <w:numId w:val="168"/>
        </w:numPr>
        <w:shd w:val="clear" w:color="auto" w:fill="auto"/>
        <w:tabs>
          <w:tab w:val="left" w:pos="735"/>
        </w:tabs>
        <w:spacing w:after="0" w:line="298" w:lineRule="exact"/>
        <w:ind w:left="20" w:right="20" w:firstLine="0"/>
        <w:jc w:val="both"/>
      </w:pPr>
      <w:r>
        <w:t>работа предусматривает постепенное совершенствование методики мониторинга (предполагается поэтапное внедрение данного средства в практику деятельности общеобразовательных организаций).</w:t>
      </w:r>
    </w:p>
    <w:p w:rsidR="00E80B14" w:rsidRDefault="00E07B23">
      <w:pPr>
        <w:pStyle w:val="9"/>
        <w:framePr w:w="11141" w:h="8201" w:hRule="exact" w:wrap="none" w:vAnchor="page" w:hAnchor="page" w:x="2885" w:y="11228"/>
        <w:shd w:val="clear" w:color="auto" w:fill="auto"/>
        <w:spacing w:after="0" w:line="283" w:lineRule="exact"/>
        <w:ind w:left="20" w:right="20" w:firstLine="0"/>
        <w:jc w:val="both"/>
      </w:pPr>
      <w:r>
        <w:t>Инструментарий мониторинга духовно-нравственного развития, воспитания и социализации обучающихся включает следующие элементы:</w:t>
      </w:r>
    </w:p>
    <w:p w:rsidR="00E80B14" w:rsidRDefault="00E07B23">
      <w:pPr>
        <w:pStyle w:val="9"/>
        <w:framePr w:w="11141" w:h="8201" w:hRule="exact" w:wrap="none" w:vAnchor="page" w:hAnchor="page" w:x="2885" w:y="11228"/>
        <w:numPr>
          <w:ilvl w:val="0"/>
          <w:numId w:val="168"/>
        </w:numPr>
        <w:shd w:val="clear" w:color="auto" w:fill="auto"/>
        <w:tabs>
          <w:tab w:val="left" w:pos="740"/>
        </w:tabs>
        <w:spacing w:after="116" w:line="298" w:lineRule="exact"/>
        <w:ind w:left="20" w:right="20" w:firstLine="0"/>
        <w:jc w:val="both"/>
      </w:pPr>
      <w:r>
        <w:t>профессиональная и общественная экспертиза планов и программ духовно-нравственного развития, воспитания и социализации обучающихся на предмет следования требованиям ФГОС и учета специфики общеобразовательной организации (социокультурное окружение, уклад школьной жизни, запрос родителей и общественности, наличные ресурсы);</w:t>
      </w:r>
    </w:p>
    <w:p w:rsidR="00E80B14" w:rsidRDefault="00E07B23">
      <w:pPr>
        <w:pStyle w:val="9"/>
        <w:framePr w:w="11141" w:h="8201" w:hRule="exact" w:wrap="none" w:vAnchor="page" w:hAnchor="page" w:x="2885" w:y="11228"/>
        <w:numPr>
          <w:ilvl w:val="0"/>
          <w:numId w:val="168"/>
        </w:numPr>
        <w:shd w:val="clear" w:color="auto" w:fill="auto"/>
        <w:tabs>
          <w:tab w:val="left" w:pos="740"/>
        </w:tabs>
        <w:spacing w:after="128" w:line="302" w:lineRule="exact"/>
        <w:ind w:left="20" w:right="20" w:firstLine="0"/>
        <w:jc w:val="both"/>
      </w:pPr>
      <w:r>
        <w:t>периодический контроль за исполнением планов деятельности, обеспечивающей духовно</w:t>
      </w:r>
      <w:r>
        <w:softHyphen/>
        <w:t>нравственное развитие, воспитание и социализацию обучающихся;</w:t>
      </w:r>
    </w:p>
    <w:p w:rsidR="00E80B14" w:rsidRDefault="00E07B23">
      <w:pPr>
        <w:pStyle w:val="9"/>
        <w:framePr w:w="11141" w:h="8201" w:hRule="exact" w:wrap="none" w:vAnchor="page" w:hAnchor="page" w:x="2885" w:y="11228"/>
        <w:numPr>
          <w:ilvl w:val="0"/>
          <w:numId w:val="168"/>
        </w:numPr>
        <w:shd w:val="clear" w:color="auto" w:fill="auto"/>
        <w:tabs>
          <w:tab w:val="left" w:pos="745"/>
        </w:tabs>
        <w:spacing w:after="136" w:line="293" w:lineRule="exact"/>
        <w:ind w:left="20" w:right="20" w:firstLine="0"/>
        <w:jc w:val="both"/>
      </w:pPr>
      <w:r>
        <w:t>профессиональная и общественная экспертиза отчетов об обеспечении духовно-нравственного развития, воспитания и социализации обучающихся на предмет анализа и рефлексии изменений, произошедших благодаря деятельности педагогов в жизни школы, ученических групп (коллективов), отдельных обучающихся.</w:t>
      </w:r>
    </w:p>
    <w:p w:rsidR="00E80B14" w:rsidRDefault="00E07B23">
      <w:pPr>
        <w:pStyle w:val="1121"/>
        <w:framePr w:w="11141" w:h="8201" w:hRule="exact" w:wrap="none" w:vAnchor="page" w:hAnchor="page" w:x="2885" w:y="11228"/>
        <w:numPr>
          <w:ilvl w:val="0"/>
          <w:numId w:val="170"/>
        </w:numPr>
        <w:shd w:val="clear" w:color="auto" w:fill="auto"/>
        <w:tabs>
          <w:tab w:val="left" w:pos="846"/>
        </w:tabs>
        <w:spacing w:before="0" w:after="0" w:line="274" w:lineRule="exact"/>
        <w:ind w:left="20" w:right="20"/>
      </w:pPr>
      <w:bookmarkStart w:id="113" w:name="bookmark113"/>
      <w:r>
        <w:t>Планируемые результаты духовно-нравственного развития, воспитания и социализации обучающихся, формирования экологической культуры, культуры здорового и безопасного образа жизни обучающихся</w:t>
      </w:r>
      <w:bookmarkEnd w:id="113"/>
    </w:p>
    <w:p w:rsidR="00E80B14" w:rsidRDefault="00E07B23">
      <w:pPr>
        <w:pStyle w:val="9"/>
        <w:framePr w:w="11141" w:h="8201" w:hRule="exact" w:wrap="none" w:vAnchor="page" w:hAnchor="page" w:x="2885" w:y="11228"/>
        <w:numPr>
          <w:ilvl w:val="0"/>
          <w:numId w:val="172"/>
        </w:numPr>
        <w:shd w:val="clear" w:color="auto" w:fill="auto"/>
        <w:tabs>
          <w:tab w:val="left" w:pos="442"/>
        </w:tabs>
        <w:spacing w:after="0"/>
        <w:ind w:left="20" w:right="20" w:firstLine="0"/>
        <w:jc w:val="both"/>
      </w:pPr>
      <w:r>
        <w:t>Интериоризация гуманистических, демократических и традиционных ценностей,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w:t>
      </w:r>
    </w:p>
    <w:p w:rsidR="00E80B14" w:rsidRDefault="00E07B23">
      <w:pPr>
        <w:pStyle w:val="9"/>
        <w:framePr w:w="11141" w:h="8201" w:hRule="exact" w:wrap="none" w:vAnchor="page" w:hAnchor="page" w:x="2885" w:y="11228"/>
        <w:numPr>
          <w:ilvl w:val="0"/>
          <w:numId w:val="172"/>
        </w:numPr>
        <w:shd w:val="clear" w:color="auto" w:fill="auto"/>
        <w:tabs>
          <w:tab w:val="left" w:pos="270"/>
        </w:tabs>
        <w:spacing w:after="0"/>
        <w:ind w:left="20" w:right="20" w:firstLine="0"/>
        <w:jc w:val="both"/>
      </w:pPr>
      <w:r>
        <w:t>Способность к осознанию российской идентичности в поликультурном социуме (патриотизм, уважение к Отечеству, к прошлому и настоящему многонационального народа России, воспитанное чувство ответственности и долга перед Родиной, идентичность с территорией, с природой России, идентификация себя в качестве гражданина России, субъективная значимость использования русского языка и языков народов России, осознание и ощущение субъективной сопричастности с судьбой российского народа).</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11141" w:h="15236" w:hRule="exact" w:wrap="none" w:vAnchor="page" w:hAnchor="page" w:x="2885" w:y="4268"/>
        <w:shd w:val="clear" w:color="auto" w:fill="auto"/>
        <w:spacing w:after="0"/>
        <w:ind w:left="20" w:right="20" w:firstLine="0"/>
        <w:jc w:val="both"/>
      </w:pPr>
      <w:r>
        <w:lastRenderedPageBreak/>
        <w:t>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с историей народов и государств, находившихся на территории современной России). Осознанное, уважительное и доброжелательное отношение к истории, культуре, религии, традициям, языкам, ценностям народов России и народов мира.</w:t>
      </w:r>
    </w:p>
    <w:p w:rsidR="00E80B14" w:rsidRDefault="00E07B23">
      <w:pPr>
        <w:pStyle w:val="9"/>
        <w:framePr w:w="11141" w:h="15236" w:hRule="exact" w:wrap="none" w:vAnchor="page" w:hAnchor="page" w:x="2885" w:y="4268"/>
        <w:numPr>
          <w:ilvl w:val="0"/>
          <w:numId w:val="172"/>
        </w:numPr>
        <w:shd w:val="clear" w:color="auto" w:fill="auto"/>
        <w:tabs>
          <w:tab w:val="left" w:pos="260"/>
        </w:tabs>
        <w:spacing w:after="0"/>
        <w:ind w:left="20" w:right="20" w:firstLine="0"/>
        <w:jc w:val="both"/>
      </w:pPr>
      <w:r>
        <w:t>Сформированность мотивации к обучению и целенаправленной познавательной деятельности, готовность и способность обучающихся к саморазвитию и самообразованию; готовность и способность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E80B14" w:rsidRDefault="00E07B23">
      <w:pPr>
        <w:pStyle w:val="9"/>
        <w:framePr w:w="11141" w:h="15236" w:hRule="exact" w:wrap="none" w:vAnchor="page" w:hAnchor="page" w:x="2885" w:y="4268"/>
        <w:numPr>
          <w:ilvl w:val="0"/>
          <w:numId w:val="172"/>
        </w:numPr>
        <w:shd w:val="clear" w:color="auto" w:fill="auto"/>
        <w:tabs>
          <w:tab w:val="left" w:pos="289"/>
        </w:tabs>
        <w:spacing w:after="0"/>
        <w:ind w:left="20" w:right="20" w:firstLine="0"/>
        <w:jc w:val="both"/>
      </w:pPr>
      <w:r>
        <w:t>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E80B14" w:rsidRDefault="00E07B23">
      <w:pPr>
        <w:pStyle w:val="9"/>
        <w:framePr w:w="11141" w:h="15236" w:hRule="exact" w:wrap="none" w:vAnchor="page" w:hAnchor="page" w:x="2885" w:y="4268"/>
        <w:numPr>
          <w:ilvl w:val="0"/>
          <w:numId w:val="172"/>
        </w:numPr>
        <w:shd w:val="clear" w:color="auto" w:fill="auto"/>
        <w:tabs>
          <w:tab w:val="left" w:pos="274"/>
        </w:tabs>
        <w:spacing w:after="0"/>
        <w:ind w:left="20" w:right="20" w:firstLine="0"/>
        <w:jc w:val="both"/>
      </w:pPr>
      <w:r>
        <w:t>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 Готовность к личностному самоопределению, способность ставить цели и строить жизненные планы. Сформированность ценностно-смысловых установок, отражающих личностные и гражданские позиции в деятельности, правосознание.</w:t>
      </w:r>
    </w:p>
    <w:p w:rsidR="00E80B14" w:rsidRDefault="00E07B23">
      <w:pPr>
        <w:pStyle w:val="9"/>
        <w:framePr w:w="11141" w:h="15236" w:hRule="exact" w:wrap="none" w:vAnchor="page" w:hAnchor="page" w:x="2885" w:y="4268"/>
        <w:numPr>
          <w:ilvl w:val="0"/>
          <w:numId w:val="172"/>
        </w:numPr>
        <w:shd w:val="clear" w:color="auto" w:fill="auto"/>
        <w:tabs>
          <w:tab w:val="left" w:pos="318"/>
        </w:tabs>
        <w:spacing w:after="0"/>
        <w:ind w:left="20" w:right="20" w:firstLine="0"/>
        <w:jc w:val="both"/>
      </w:pPr>
      <w:r>
        <w:t>Сформированность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w:t>
      </w:r>
    </w:p>
    <w:p w:rsidR="00E80B14" w:rsidRDefault="00E07B23">
      <w:pPr>
        <w:pStyle w:val="9"/>
        <w:framePr w:w="11141" w:h="15236" w:hRule="exact" w:wrap="none" w:vAnchor="page" w:hAnchor="page" w:x="2885" w:y="4268"/>
        <w:numPr>
          <w:ilvl w:val="0"/>
          <w:numId w:val="172"/>
        </w:numPr>
        <w:shd w:val="clear" w:color="auto" w:fill="auto"/>
        <w:tabs>
          <w:tab w:val="left" w:pos="351"/>
        </w:tabs>
        <w:spacing w:after="0"/>
        <w:ind w:left="20" w:right="20" w:firstLine="0"/>
        <w:jc w:val="both"/>
      </w:pPr>
      <w:r>
        <w:t>Освоенность социальных норм, правил поведения, ролей и форм социальной жизни в группах и сообществах, включая социальные сообщества (взрослых и сверстников).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вовлечены и которые формируют сами обучающиеся; вовлеченность в непосредственное гражданское участие, готовность к участию в жизнедеятельности подросткового общественного объединения, включенного в продуктивное взаимодействие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социальной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
    <w:p w:rsidR="00E80B14" w:rsidRDefault="00E07B23">
      <w:pPr>
        <w:pStyle w:val="9"/>
        <w:framePr w:w="11141" w:h="15236" w:hRule="exact" w:wrap="none" w:vAnchor="page" w:hAnchor="page" w:x="2885" w:y="4268"/>
        <w:numPr>
          <w:ilvl w:val="0"/>
          <w:numId w:val="172"/>
        </w:numPr>
        <w:shd w:val="clear" w:color="auto" w:fill="auto"/>
        <w:tabs>
          <w:tab w:val="left" w:pos="414"/>
        </w:tabs>
        <w:spacing w:after="0"/>
        <w:ind w:left="20" w:right="20" w:firstLine="0"/>
        <w:jc w:val="both"/>
      </w:pPr>
      <w:r>
        <w:t>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E80B14" w:rsidRDefault="00E07B23">
      <w:pPr>
        <w:pStyle w:val="9"/>
        <w:framePr w:w="11141" w:h="15236" w:hRule="exact" w:wrap="none" w:vAnchor="page" w:hAnchor="page" w:x="2885" w:y="4268"/>
        <w:numPr>
          <w:ilvl w:val="0"/>
          <w:numId w:val="172"/>
        </w:numPr>
        <w:shd w:val="clear" w:color="auto" w:fill="auto"/>
        <w:tabs>
          <w:tab w:val="left" w:pos="294"/>
        </w:tabs>
        <w:spacing w:after="0"/>
        <w:ind w:left="20" w:right="20" w:firstLine="0"/>
        <w:jc w:val="both"/>
      </w:pPr>
      <w:r>
        <w:t>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развитость эстетического, эмоционально-ценностного видения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развитая потребность в общении с художественными произведениями,</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11170" w:h="605" w:hRule="exact" w:wrap="none" w:vAnchor="page" w:hAnchor="page" w:x="2871" w:y="4273"/>
        <w:shd w:val="clear" w:color="auto" w:fill="auto"/>
        <w:spacing w:after="0"/>
        <w:ind w:left="80" w:right="60" w:firstLine="0"/>
      </w:pPr>
      <w:r>
        <w:lastRenderedPageBreak/>
        <w:t>сформированность активного отношения к традициям художественной культуры как смысловой, эстетической и личностно-значимой ценности.</w:t>
      </w:r>
    </w:p>
    <w:p w:rsidR="00E80B14" w:rsidRDefault="00E07B23">
      <w:pPr>
        <w:pStyle w:val="1121"/>
        <w:framePr w:w="11170" w:h="13899" w:hRule="exact" w:wrap="none" w:vAnchor="page" w:hAnchor="page" w:x="2871" w:y="5601"/>
        <w:numPr>
          <w:ilvl w:val="0"/>
          <w:numId w:val="173"/>
        </w:numPr>
        <w:shd w:val="clear" w:color="auto" w:fill="auto"/>
        <w:tabs>
          <w:tab w:val="left" w:pos="502"/>
        </w:tabs>
        <w:spacing w:before="0" w:after="0" w:line="210" w:lineRule="exact"/>
        <w:ind w:left="80"/>
        <w:jc w:val="left"/>
      </w:pPr>
      <w:bookmarkStart w:id="114" w:name="bookmark114"/>
      <w:r>
        <w:t>Программа коррекционной работы</w:t>
      </w:r>
      <w:bookmarkEnd w:id="114"/>
    </w:p>
    <w:p w:rsidR="00E80B14" w:rsidRDefault="00E07B23">
      <w:pPr>
        <w:pStyle w:val="9"/>
        <w:framePr w:w="11170" w:h="13899" w:hRule="exact" w:wrap="none" w:vAnchor="page" w:hAnchor="page" w:x="2871" w:y="5601"/>
        <w:shd w:val="clear" w:color="auto" w:fill="auto"/>
        <w:spacing w:after="0"/>
        <w:ind w:left="80" w:right="60" w:firstLine="0"/>
      </w:pPr>
      <w:r>
        <w:t>Программа коррекционной работы (ПКР) является неотъемлемым структурным компонентом основной образовательной программы образовательной организации. ПКР разрабатывается для обучающихся ограниченными возможностями здоровья (далее - ОВЗ).</w:t>
      </w:r>
    </w:p>
    <w:p w:rsidR="00E80B14" w:rsidRDefault="00E07B23">
      <w:pPr>
        <w:pStyle w:val="9"/>
        <w:framePr w:w="11170" w:h="13899" w:hRule="exact" w:wrap="none" w:vAnchor="page" w:hAnchor="page" w:x="2871" w:y="5601"/>
        <w:shd w:val="clear" w:color="auto" w:fill="auto"/>
        <w:spacing w:after="0"/>
        <w:ind w:left="80" w:right="60" w:firstLine="0"/>
      </w:pPr>
      <w:r>
        <w:t>Обучающийся с ОВЗ- физическое лицо, имеющее недостатки в физическом и(или)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E80B14" w:rsidRDefault="00E07B23">
      <w:pPr>
        <w:pStyle w:val="9"/>
        <w:framePr w:w="11170" w:h="13899" w:hRule="exact" w:wrap="none" w:vAnchor="page" w:hAnchor="page" w:x="2871" w:y="5601"/>
        <w:shd w:val="clear" w:color="auto" w:fill="auto"/>
        <w:spacing w:after="0"/>
        <w:ind w:left="80" w:right="60" w:firstLine="0"/>
      </w:pPr>
      <w:r>
        <w:t>Содержание образования и условия организации обучения и воспитания обучающихся с ОВЗ определяются адаптированной образовательной программой, а для инвалидов - индивидуальной программой реабилитации инвалида. Адаптированная образовательная программа - образовательная программа, адаптированная для обучения лиц с ОВЗ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E80B14" w:rsidRDefault="00E07B23">
      <w:pPr>
        <w:pStyle w:val="9"/>
        <w:framePr w:w="11170" w:h="13899" w:hRule="exact" w:wrap="none" w:vAnchor="page" w:hAnchor="page" w:x="2871" w:y="5601"/>
        <w:shd w:val="clear" w:color="auto" w:fill="auto"/>
        <w:spacing w:after="0" w:line="283" w:lineRule="exact"/>
        <w:ind w:left="80" w:right="60" w:firstLine="0"/>
      </w:pPr>
      <w:r>
        <w:t>ПКР вариативна по форме и по содержанию в зависимости от состава обучающихся с ОВЗ, региональной специфики и возможностей образовательной организации.</w:t>
      </w:r>
    </w:p>
    <w:p w:rsidR="00E80B14" w:rsidRDefault="00E07B23">
      <w:pPr>
        <w:pStyle w:val="9"/>
        <w:framePr w:w="11170" w:h="13899" w:hRule="exact" w:wrap="none" w:vAnchor="page" w:hAnchor="page" w:x="2871" w:y="5601"/>
        <w:shd w:val="clear" w:color="auto" w:fill="auto"/>
        <w:spacing w:after="0"/>
        <w:ind w:left="80" w:right="60" w:firstLine="0"/>
      </w:pPr>
      <w:r>
        <w:t>ПКР уровня основного общего образования непрерывна и преемственна с другими уровнями образования (начальным, средним); учитывает особые образовательные потребности, которые не являются едиными и постоянными, проявляются в разной степени при каждом типе нарушения у обучающихся с ОВЗ. Программа ориентирована на развитие их потенциальных возможностей и потребностей более высокого уровня, необходимых для дальнейшего обучения и успешной социализации.</w:t>
      </w:r>
    </w:p>
    <w:p w:rsidR="00E80B14" w:rsidRDefault="00E07B23">
      <w:pPr>
        <w:pStyle w:val="9"/>
        <w:framePr w:w="11170" w:h="13899" w:hRule="exact" w:wrap="none" w:vAnchor="page" w:hAnchor="page" w:x="2871" w:y="5601"/>
        <w:shd w:val="clear" w:color="auto" w:fill="auto"/>
        <w:spacing w:after="236"/>
        <w:ind w:left="80" w:right="60" w:firstLine="0"/>
      </w:pPr>
      <w:r>
        <w:t>ПКР разрабатывается на период получения основного общего образованияи включает в себя следующие разделы.</w:t>
      </w:r>
    </w:p>
    <w:p w:rsidR="00E80B14" w:rsidRDefault="00E07B23">
      <w:pPr>
        <w:pStyle w:val="1121"/>
        <w:framePr w:w="11170" w:h="13899" w:hRule="exact" w:wrap="none" w:vAnchor="page" w:hAnchor="page" w:x="2871" w:y="5601"/>
        <w:numPr>
          <w:ilvl w:val="0"/>
          <w:numId w:val="174"/>
        </w:numPr>
        <w:shd w:val="clear" w:color="auto" w:fill="auto"/>
        <w:tabs>
          <w:tab w:val="left" w:pos="1251"/>
        </w:tabs>
        <w:spacing w:before="0" w:after="244" w:line="278" w:lineRule="exact"/>
        <w:ind w:left="80" w:right="60"/>
        <w:jc w:val="left"/>
      </w:pPr>
      <w:bookmarkStart w:id="115" w:name="bookmark115"/>
      <w:r>
        <w:t>Цели и задачи программы коррекционной работы с обучающимися при получении основного общегообразования</w:t>
      </w:r>
      <w:bookmarkEnd w:id="115"/>
    </w:p>
    <w:p w:rsidR="00E80B14" w:rsidRDefault="00E07B23">
      <w:pPr>
        <w:pStyle w:val="9"/>
        <w:framePr w:w="11170" w:h="13899" w:hRule="exact" w:wrap="none" w:vAnchor="page" w:hAnchor="page" w:x="2871" w:y="5601"/>
        <w:shd w:val="clear" w:color="auto" w:fill="auto"/>
        <w:spacing w:after="0"/>
        <w:ind w:left="80" w:right="60" w:firstLine="0"/>
      </w:pPr>
      <w:r>
        <w:t>Цель программы коррекционной работы заключается в определении комплексной системы психолого- медико-педагогической и социальной помощи обучающимся с ОВЗ для успешного освоения основной образовательной программы на основе компенсации первичных нарушений и пропедевтики производных отклонений в развитии, активизации ресурсов социально- психологической адаптации личности ребенка. Цель определяет (указывает) результат работы, ее не рекомендуется подменять направлениями работы или процессом еереализации.</w:t>
      </w:r>
    </w:p>
    <w:p w:rsidR="00E80B14" w:rsidRDefault="00E07B23">
      <w:pPr>
        <w:pStyle w:val="9"/>
        <w:framePr w:w="11170" w:h="13899" w:hRule="exact" w:wrap="none" w:vAnchor="page" w:hAnchor="page" w:x="2871" w:y="5601"/>
        <w:shd w:val="clear" w:color="auto" w:fill="auto"/>
        <w:spacing w:after="0" w:line="278" w:lineRule="exact"/>
        <w:ind w:left="80" w:right="60" w:firstLine="0"/>
      </w:pPr>
      <w:r>
        <w:t>Задачи отражают разработку и реализацию содержания основных направлений коррекционной работы (диагностическое, коррекционно-развивающее, консультативное, информационно-просветительское).</w:t>
      </w:r>
    </w:p>
    <w:p w:rsidR="00E80B14" w:rsidRDefault="00E07B23">
      <w:pPr>
        <w:pStyle w:val="9"/>
        <w:framePr w:w="11170" w:h="13899" w:hRule="exact" w:wrap="none" w:vAnchor="page" w:hAnchor="page" w:x="2871" w:y="5601"/>
        <w:shd w:val="clear" w:color="auto" w:fill="auto"/>
        <w:spacing w:after="0" w:line="210" w:lineRule="exact"/>
        <w:ind w:left="80" w:firstLine="0"/>
      </w:pPr>
      <w:r>
        <w:t>При составлении программы коррекционной работы могут быть выделены следующие задачи:</w:t>
      </w:r>
    </w:p>
    <w:p w:rsidR="00E80B14" w:rsidRDefault="00E07B23">
      <w:pPr>
        <w:pStyle w:val="9"/>
        <w:framePr w:w="11170" w:h="13899" w:hRule="exact" w:wrap="none" w:vAnchor="page" w:hAnchor="page" w:x="2871" w:y="5601"/>
        <w:numPr>
          <w:ilvl w:val="0"/>
          <w:numId w:val="164"/>
        </w:numPr>
        <w:shd w:val="clear" w:color="auto" w:fill="auto"/>
        <w:tabs>
          <w:tab w:val="left" w:pos="1126"/>
        </w:tabs>
        <w:spacing w:after="0"/>
        <w:ind w:left="80" w:right="60" w:firstLine="0"/>
      </w:pPr>
      <w:r>
        <w:t>определение особых образовательных потребностей обучающихся с ОВЗ и оказание им специализированной помощи при освоении основной образовательной программы основного общего образования;</w:t>
      </w:r>
    </w:p>
    <w:p w:rsidR="00E80B14" w:rsidRDefault="00E07B23">
      <w:pPr>
        <w:pStyle w:val="9"/>
        <w:framePr w:w="11170" w:h="13899" w:hRule="exact" w:wrap="none" w:vAnchor="page" w:hAnchor="page" w:x="2871" w:y="5601"/>
        <w:numPr>
          <w:ilvl w:val="0"/>
          <w:numId w:val="164"/>
        </w:numPr>
        <w:shd w:val="clear" w:color="auto" w:fill="auto"/>
        <w:tabs>
          <w:tab w:val="left" w:pos="1126"/>
        </w:tabs>
        <w:spacing w:after="0"/>
        <w:ind w:left="80" w:right="60" w:firstLine="0"/>
      </w:pPr>
      <w:r>
        <w:t>определение оптимальных специальных условий для получения основного общего образования обучающимися с ОВЗ, для развития их личностных, познавательных, коммуникативных способностей;</w:t>
      </w:r>
    </w:p>
    <w:p w:rsidR="00E80B14" w:rsidRDefault="00E07B23">
      <w:pPr>
        <w:pStyle w:val="9"/>
        <w:framePr w:w="11170" w:h="13899" w:hRule="exact" w:wrap="none" w:vAnchor="page" w:hAnchor="page" w:x="2871" w:y="5601"/>
        <w:numPr>
          <w:ilvl w:val="0"/>
          <w:numId w:val="164"/>
        </w:numPr>
        <w:shd w:val="clear" w:color="auto" w:fill="auto"/>
        <w:tabs>
          <w:tab w:val="left" w:pos="1122"/>
        </w:tabs>
        <w:spacing w:after="0"/>
        <w:ind w:left="80" w:right="60" w:firstLine="0"/>
      </w:pPr>
      <w:r>
        <w:t>разработка и использование индивидуально-ориентированных коррекционных образовательных программ, учебных планов для обучения школьников с ОВЗс учетом особенностей их психофизического развития, индивидуальныхвозможностей;</w:t>
      </w:r>
    </w:p>
    <w:p w:rsidR="00E80B14" w:rsidRDefault="00E07B23">
      <w:pPr>
        <w:pStyle w:val="9"/>
        <w:framePr w:w="11170" w:h="13899" w:hRule="exact" w:wrap="none" w:vAnchor="page" w:hAnchor="page" w:x="2871" w:y="5601"/>
        <w:numPr>
          <w:ilvl w:val="0"/>
          <w:numId w:val="164"/>
        </w:numPr>
        <w:shd w:val="clear" w:color="auto" w:fill="auto"/>
        <w:tabs>
          <w:tab w:val="left" w:pos="1122"/>
        </w:tabs>
        <w:spacing w:after="0" w:line="269" w:lineRule="exact"/>
        <w:ind w:left="80" w:right="60" w:firstLine="0"/>
      </w:pPr>
      <w:r>
        <w:t>реализация комплексного психолого-медико-социального сопровождения обучающихся с ОВЗ(в соответствии с рекомендациями психолого-медико-педагогической комиссии (ПМПК), психолого- медико-педагогического консилиума образовательнойорганизации(ПМПк));</w:t>
      </w:r>
    </w:p>
    <w:p w:rsidR="00E80B14" w:rsidRDefault="00E07B23">
      <w:pPr>
        <w:pStyle w:val="9"/>
        <w:framePr w:w="11170" w:h="13899" w:hRule="exact" w:wrap="none" w:vAnchor="page" w:hAnchor="page" w:x="2871" w:y="5601"/>
        <w:numPr>
          <w:ilvl w:val="0"/>
          <w:numId w:val="164"/>
        </w:numPr>
        <w:shd w:val="clear" w:color="auto" w:fill="auto"/>
        <w:tabs>
          <w:tab w:val="left" w:pos="1122"/>
        </w:tabs>
        <w:spacing w:after="0" w:line="278" w:lineRule="exact"/>
        <w:ind w:left="80" w:right="60" w:firstLine="0"/>
      </w:pPr>
      <w:r>
        <w:t>реализация комплексной системы мероприятий по социальной адаптации и профессиональной ориентации обучающихся сОВЗ;</w:t>
      </w:r>
    </w:p>
    <w:p w:rsidR="00E80B14" w:rsidRDefault="00E07B23">
      <w:pPr>
        <w:pStyle w:val="9"/>
        <w:framePr w:w="11170" w:h="13899" w:hRule="exact" w:wrap="none" w:vAnchor="page" w:hAnchor="page" w:x="2871" w:y="5601"/>
        <w:numPr>
          <w:ilvl w:val="0"/>
          <w:numId w:val="164"/>
        </w:numPr>
        <w:shd w:val="clear" w:color="auto" w:fill="auto"/>
        <w:tabs>
          <w:tab w:val="left" w:pos="1126"/>
        </w:tabs>
        <w:spacing w:after="0" w:line="278" w:lineRule="exact"/>
        <w:ind w:left="80" w:right="60" w:firstLine="0"/>
      </w:pPr>
      <w:r>
        <w:t>обеспечение сетевого взаимодействия специалистов разного профиля в комплексной работе с обучающимися сОВЗ;</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11098" w:h="15291" w:hRule="exact" w:wrap="none" w:vAnchor="page" w:hAnchor="page" w:x="2907" w:y="4240"/>
        <w:numPr>
          <w:ilvl w:val="0"/>
          <w:numId w:val="175"/>
        </w:numPr>
        <w:shd w:val="clear" w:color="auto" w:fill="auto"/>
        <w:tabs>
          <w:tab w:val="left" w:pos="1066"/>
        </w:tabs>
        <w:spacing w:after="0"/>
        <w:ind w:left="20" w:right="200" w:firstLine="0"/>
      </w:pPr>
      <w:r>
        <w:lastRenderedPageBreak/>
        <w:t>осуществление информационно-просветительской и консультативной работы с родителями (законными представителями) обучающихся сОВЗ.</w:t>
      </w:r>
    </w:p>
    <w:p w:rsidR="00E80B14" w:rsidRDefault="00E07B23">
      <w:pPr>
        <w:pStyle w:val="9"/>
        <w:framePr w:w="11098" w:h="15291" w:hRule="exact" w:wrap="none" w:vAnchor="page" w:hAnchor="page" w:x="2907" w:y="4240"/>
        <w:shd w:val="clear" w:color="auto" w:fill="auto"/>
        <w:spacing w:after="0"/>
        <w:ind w:left="20" w:right="200" w:firstLine="0"/>
      </w:pPr>
      <w:r>
        <w:t>Существующие дидактические принципы (систематичности, активности, доступности, последовательности, наглядности и др.) возможно адаптировать с учетом категорий обучаемых школьников.</w:t>
      </w:r>
    </w:p>
    <w:p w:rsidR="00E80B14" w:rsidRDefault="00E07B23">
      <w:pPr>
        <w:pStyle w:val="9"/>
        <w:framePr w:w="11098" w:h="15291" w:hRule="exact" w:wrap="none" w:vAnchor="page" w:hAnchor="page" w:x="2907" w:y="4240"/>
        <w:shd w:val="clear" w:color="auto" w:fill="auto"/>
        <w:spacing w:after="0" w:line="278" w:lineRule="exact"/>
        <w:ind w:left="20" w:right="200" w:firstLine="0"/>
      </w:pPr>
      <w:r>
        <w:t>В программу также целесообразно включить и специальные принципы, ориентированные на учет особенностей обучающихся с ОВЗ, такие, например, как:</w:t>
      </w:r>
    </w:p>
    <w:p w:rsidR="00E80B14" w:rsidRDefault="00E07B23">
      <w:pPr>
        <w:pStyle w:val="9"/>
        <w:framePr w:w="11098" w:h="15291" w:hRule="exact" w:wrap="none" w:vAnchor="page" w:hAnchor="page" w:x="2907" w:y="4240"/>
        <w:numPr>
          <w:ilvl w:val="0"/>
          <w:numId w:val="175"/>
        </w:numPr>
        <w:shd w:val="clear" w:color="auto" w:fill="auto"/>
        <w:tabs>
          <w:tab w:val="left" w:pos="1076"/>
        </w:tabs>
        <w:spacing w:after="0" w:line="278" w:lineRule="exact"/>
        <w:ind w:left="20" w:right="200" w:firstLine="0"/>
      </w:pPr>
      <w:r>
        <w:t>принцип системности - единство в подходах к диагностике, обучению и коррекции нарушений детей с ОВЗ, взаимодействие учителей и специалистов различного профиля в решении проблем этихдетей;</w:t>
      </w:r>
    </w:p>
    <w:p w:rsidR="00E80B14" w:rsidRDefault="00E07B23">
      <w:pPr>
        <w:pStyle w:val="9"/>
        <w:framePr w:w="11098" w:h="15291" w:hRule="exact" w:wrap="none" w:vAnchor="page" w:hAnchor="page" w:x="2907" w:y="4240"/>
        <w:numPr>
          <w:ilvl w:val="0"/>
          <w:numId w:val="175"/>
        </w:numPr>
        <w:shd w:val="clear" w:color="auto" w:fill="auto"/>
        <w:tabs>
          <w:tab w:val="left" w:pos="1066"/>
        </w:tabs>
        <w:spacing w:after="0" w:line="278" w:lineRule="exact"/>
        <w:ind w:left="20" w:right="200" w:firstLine="0"/>
      </w:pPr>
      <w:r>
        <w:t>принцип обходного пути - формирование новой функциональной системы в обход пострадавшего звена, опоры на сохранныеанализаторы;</w:t>
      </w:r>
    </w:p>
    <w:p w:rsidR="00E80B14" w:rsidRDefault="00E07B23">
      <w:pPr>
        <w:pStyle w:val="9"/>
        <w:framePr w:w="11098" w:h="15291" w:hRule="exact" w:wrap="none" w:vAnchor="page" w:hAnchor="page" w:x="2907" w:y="4240"/>
        <w:numPr>
          <w:ilvl w:val="0"/>
          <w:numId w:val="175"/>
        </w:numPr>
        <w:shd w:val="clear" w:color="auto" w:fill="auto"/>
        <w:tabs>
          <w:tab w:val="left" w:pos="1066"/>
        </w:tabs>
        <w:spacing w:after="236"/>
        <w:ind w:left="20" w:right="900" w:firstLine="0"/>
        <w:jc w:val="both"/>
      </w:pPr>
      <w:r>
        <w:t>принцип комплексности - преодоление нарушений должно носить комплексный медико- психолого-педагогический характер и включать совместную работу педагогов и ряда специалистов (учитель-логопед, учитель-дефектолог (олигофренопедагог, сурдопедагог, тифлопедагог), педагог- психолог, медицинские работники, социальный педагог идр.).</w:t>
      </w:r>
    </w:p>
    <w:p w:rsidR="00E80B14" w:rsidRDefault="00E07B23">
      <w:pPr>
        <w:pStyle w:val="30"/>
        <w:framePr w:w="11098" w:h="15291" w:hRule="exact" w:wrap="none" w:vAnchor="page" w:hAnchor="page" w:x="2907" w:y="4240"/>
        <w:numPr>
          <w:ilvl w:val="0"/>
          <w:numId w:val="176"/>
        </w:numPr>
        <w:shd w:val="clear" w:color="auto" w:fill="auto"/>
        <w:tabs>
          <w:tab w:val="left" w:pos="1666"/>
        </w:tabs>
        <w:spacing w:after="240" w:line="278" w:lineRule="exact"/>
        <w:ind w:left="20" w:right="200"/>
      </w:pPr>
      <w:r>
        <w:rPr>
          <w:rStyle w:val="39"/>
          <w:b/>
          <w:bCs/>
        </w:rPr>
        <w:t>Перечень и содержание индивидуально ориентированных коррекционных направлений работы, способствующих освоению обучающимися с особыми образовательными потребностями основной образовательной программы основного общегообразования</w:t>
      </w:r>
    </w:p>
    <w:p w:rsidR="00E80B14" w:rsidRDefault="00E07B23">
      <w:pPr>
        <w:pStyle w:val="9"/>
        <w:framePr w:w="11098" w:h="15291" w:hRule="exact" w:wrap="none" w:vAnchor="page" w:hAnchor="page" w:x="2907" w:y="4240"/>
        <w:shd w:val="clear" w:color="auto" w:fill="auto"/>
        <w:spacing w:after="0" w:line="278" w:lineRule="exact"/>
        <w:ind w:left="20" w:right="500" w:firstLine="0"/>
        <w:jc w:val="both"/>
      </w:pPr>
      <w:r>
        <w:t>Направления коррекционной работы - диагностическое, коррекционно-развивающее, консультативное, информационно-просветительское - раскрываются содержательно в разных организационных формах деятельности образовательной организации (учебной урочной и внеурочной, внеучебной). Это может быть отражено в учебном плане освоения основной образовательной программы.</w:t>
      </w:r>
    </w:p>
    <w:p w:rsidR="00E80B14" w:rsidRDefault="00E07B23">
      <w:pPr>
        <w:pStyle w:val="30"/>
        <w:framePr w:w="11098" w:h="15291" w:hRule="exact" w:wrap="none" w:vAnchor="page" w:hAnchor="page" w:x="2907" w:y="4240"/>
        <w:shd w:val="clear" w:color="auto" w:fill="auto"/>
        <w:spacing w:line="283" w:lineRule="exact"/>
        <w:ind w:left="20" w:right="200"/>
      </w:pPr>
      <w:r>
        <w:rPr>
          <w:rStyle w:val="39"/>
          <w:b/>
          <w:bCs/>
        </w:rPr>
        <w:t xml:space="preserve">Характеристика содержания направлений коррекционной работы Диагностическая работа </w:t>
      </w:r>
      <w:r>
        <w:rPr>
          <w:rStyle w:val="33"/>
        </w:rPr>
        <w:t>может включать в себя следующее:</w:t>
      </w:r>
    </w:p>
    <w:p w:rsidR="00E80B14" w:rsidRDefault="00E07B23">
      <w:pPr>
        <w:pStyle w:val="9"/>
        <w:framePr w:w="11098" w:h="15291" w:hRule="exact" w:wrap="none" w:vAnchor="page" w:hAnchor="page" w:x="2907" w:y="4240"/>
        <w:numPr>
          <w:ilvl w:val="0"/>
          <w:numId w:val="175"/>
        </w:numPr>
        <w:shd w:val="clear" w:color="auto" w:fill="auto"/>
        <w:tabs>
          <w:tab w:val="left" w:pos="1066"/>
        </w:tabs>
        <w:spacing w:after="0" w:line="283" w:lineRule="exact"/>
        <w:ind w:left="20" w:right="200" w:firstLine="0"/>
      </w:pPr>
      <w:r>
        <w:t>выявление особых образовательных потребностей обучающихся с ОВЗпри освоении основной образовательной программы основного общегообразования;</w:t>
      </w:r>
    </w:p>
    <w:p w:rsidR="00E80B14" w:rsidRDefault="00E07B23">
      <w:pPr>
        <w:pStyle w:val="9"/>
        <w:framePr w:w="11098" w:h="15291" w:hRule="exact" w:wrap="none" w:vAnchor="page" w:hAnchor="page" w:x="2907" w:y="4240"/>
        <w:numPr>
          <w:ilvl w:val="0"/>
          <w:numId w:val="175"/>
        </w:numPr>
        <w:shd w:val="clear" w:color="auto" w:fill="auto"/>
        <w:tabs>
          <w:tab w:val="left" w:pos="1066"/>
        </w:tabs>
        <w:spacing w:after="0" w:line="283" w:lineRule="exact"/>
        <w:ind w:left="20" w:right="200" w:firstLine="0"/>
      </w:pPr>
      <w:r>
        <w:t>проведение комплексной социально-психолого-педагогической диагностики нарушений в психическом и(или) физическом развитии обучающихся сОВЗ;</w:t>
      </w:r>
    </w:p>
    <w:p w:rsidR="00E80B14" w:rsidRDefault="00E07B23">
      <w:pPr>
        <w:pStyle w:val="9"/>
        <w:framePr w:w="11098" w:h="15291" w:hRule="exact" w:wrap="none" w:vAnchor="page" w:hAnchor="page" w:x="2907" w:y="4240"/>
        <w:numPr>
          <w:ilvl w:val="0"/>
          <w:numId w:val="175"/>
        </w:numPr>
        <w:shd w:val="clear" w:color="auto" w:fill="auto"/>
        <w:tabs>
          <w:tab w:val="left" w:pos="1066"/>
        </w:tabs>
        <w:spacing w:after="0" w:line="283" w:lineRule="exact"/>
        <w:ind w:left="20" w:right="200" w:firstLine="0"/>
      </w:pPr>
      <w:r>
        <w:t>определение уровня актуального и зоны ближайшего развития обучающегося с ОВЗ, выявление его резервныхвозможностей;</w:t>
      </w:r>
    </w:p>
    <w:p w:rsidR="00E80B14" w:rsidRDefault="00E07B23">
      <w:pPr>
        <w:pStyle w:val="9"/>
        <w:framePr w:w="11098" w:h="15291" w:hRule="exact" w:wrap="none" w:vAnchor="page" w:hAnchor="page" w:x="2907" w:y="4240"/>
        <w:numPr>
          <w:ilvl w:val="0"/>
          <w:numId w:val="175"/>
        </w:numPr>
        <w:shd w:val="clear" w:color="auto" w:fill="auto"/>
        <w:tabs>
          <w:tab w:val="left" w:pos="1066"/>
        </w:tabs>
        <w:spacing w:after="0" w:line="283" w:lineRule="exact"/>
        <w:ind w:left="20" w:right="200" w:firstLine="0"/>
      </w:pPr>
      <w:r>
        <w:t>изучение развития эмоционально-волевой, познавательной, речевой сфер и личностных особенностейобучающихся;</w:t>
      </w:r>
    </w:p>
    <w:p w:rsidR="00E80B14" w:rsidRDefault="00E07B23">
      <w:pPr>
        <w:pStyle w:val="9"/>
        <w:framePr w:w="11098" w:h="15291" w:hRule="exact" w:wrap="none" w:vAnchor="page" w:hAnchor="page" w:x="2907" w:y="4240"/>
        <w:numPr>
          <w:ilvl w:val="0"/>
          <w:numId w:val="175"/>
        </w:numPr>
        <w:shd w:val="clear" w:color="auto" w:fill="auto"/>
        <w:tabs>
          <w:tab w:val="left" w:pos="1066"/>
        </w:tabs>
        <w:spacing w:after="0" w:line="283" w:lineRule="exact"/>
        <w:ind w:left="20" w:firstLine="0"/>
      </w:pPr>
      <w:r>
        <w:t>изучение социальной ситуации развития и условий семейного воспитанияребенка;</w:t>
      </w:r>
    </w:p>
    <w:p w:rsidR="00E80B14" w:rsidRDefault="00E07B23">
      <w:pPr>
        <w:pStyle w:val="9"/>
        <w:framePr w:w="11098" w:h="15291" w:hRule="exact" w:wrap="none" w:vAnchor="page" w:hAnchor="page" w:x="2907" w:y="4240"/>
        <w:numPr>
          <w:ilvl w:val="0"/>
          <w:numId w:val="175"/>
        </w:numPr>
        <w:shd w:val="clear" w:color="auto" w:fill="auto"/>
        <w:tabs>
          <w:tab w:val="left" w:pos="1066"/>
        </w:tabs>
        <w:spacing w:after="0" w:line="283" w:lineRule="exact"/>
        <w:ind w:left="20" w:firstLine="0"/>
      </w:pPr>
      <w:r>
        <w:t>изучение адаптивных возможностей и уровня социализации ребенка сОВЗ;</w:t>
      </w:r>
    </w:p>
    <w:p w:rsidR="00E80B14" w:rsidRDefault="00E07B23">
      <w:pPr>
        <w:pStyle w:val="9"/>
        <w:framePr w:w="11098" w:h="15291" w:hRule="exact" w:wrap="none" w:vAnchor="page" w:hAnchor="page" w:x="2907" w:y="4240"/>
        <w:numPr>
          <w:ilvl w:val="0"/>
          <w:numId w:val="175"/>
        </w:numPr>
        <w:shd w:val="clear" w:color="auto" w:fill="auto"/>
        <w:tabs>
          <w:tab w:val="left" w:pos="1066"/>
        </w:tabs>
        <w:spacing w:after="0"/>
        <w:ind w:left="20" w:right="200" w:firstLine="0"/>
      </w:pPr>
      <w:r>
        <w:t>мониторинг динамики развития, успешности освоения образовательных программ основного общегообразования.</w:t>
      </w:r>
    </w:p>
    <w:p w:rsidR="00E80B14" w:rsidRDefault="00E07B23">
      <w:pPr>
        <w:pStyle w:val="9"/>
        <w:framePr w:w="11098" w:h="15291" w:hRule="exact" w:wrap="none" w:vAnchor="page" w:hAnchor="page" w:x="2907" w:y="4240"/>
        <w:shd w:val="clear" w:color="auto" w:fill="auto"/>
        <w:spacing w:after="0"/>
        <w:ind w:left="20" w:firstLine="0"/>
      </w:pPr>
      <w:r>
        <w:rPr>
          <w:rStyle w:val="ab"/>
        </w:rPr>
        <w:t xml:space="preserve">Коррекционно-развивающая работа </w:t>
      </w:r>
      <w:r>
        <w:t>может включать в себя следующее:</w:t>
      </w:r>
    </w:p>
    <w:p w:rsidR="00E80B14" w:rsidRDefault="00E07B23">
      <w:pPr>
        <w:pStyle w:val="9"/>
        <w:framePr w:w="11098" w:h="15291" w:hRule="exact" w:wrap="none" w:vAnchor="page" w:hAnchor="page" w:x="2907" w:y="4240"/>
        <w:numPr>
          <w:ilvl w:val="0"/>
          <w:numId w:val="175"/>
        </w:numPr>
        <w:shd w:val="clear" w:color="auto" w:fill="auto"/>
        <w:tabs>
          <w:tab w:val="left" w:pos="1062"/>
        </w:tabs>
        <w:spacing w:after="0"/>
        <w:ind w:left="20" w:right="200" w:firstLine="0"/>
      </w:pPr>
      <w:r>
        <w:t>разработку и реализацию индивидуально ориентированных коррекционных программ; выбор и использование специальных методик, методов и приемов обучения в соответствии с особыми образовательными потребностями обучающихся сОВЗ;</w:t>
      </w:r>
    </w:p>
    <w:p w:rsidR="00E80B14" w:rsidRDefault="00E07B23">
      <w:pPr>
        <w:pStyle w:val="9"/>
        <w:framePr w:w="11098" w:h="15291" w:hRule="exact" w:wrap="none" w:vAnchor="page" w:hAnchor="page" w:x="2907" w:y="4240"/>
        <w:numPr>
          <w:ilvl w:val="0"/>
          <w:numId w:val="175"/>
        </w:numPr>
        <w:shd w:val="clear" w:color="auto" w:fill="auto"/>
        <w:tabs>
          <w:tab w:val="left" w:pos="1066"/>
        </w:tabs>
        <w:spacing w:after="0" w:line="283" w:lineRule="exact"/>
        <w:ind w:left="20" w:right="200" w:firstLine="0"/>
      </w:pPr>
      <w:r>
        <w:t>организацию и проведение индивидуальных и групповых коррекционно-развивающих занятий, необходимых для преодоления нарушений развития и трудностейобучения;</w:t>
      </w:r>
    </w:p>
    <w:p w:rsidR="00E80B14" w:rsidRDefault="00E07B23">
      <w:pPr>
        <w:pStyle w:val="9"/>
        <w:framePr w:w="11098" w:h="15291" w:hRule="exact" w:wrap="none" w:vAnchor="page" w:hAnchor="page" w:x="2907" w:y="4240"/>
        <w:numPr>
          <w:ilvl w:val="0"/>
          <w:numId w:val="175"/>
        </w:numPr>
        <w:shd w:val="clear" w:color="auto" w:fill="auto"/>
        <w:tabs>
          <w:tab w:val="left" w:pos="1066"/>
        </w:tabs>
        <w:spacing w:after="0" w:line="283" w:lineRule="exact"/>
        <w:ind w:left="20" w:right="200" w:firstLine="0"/>
      </w:pPr>
      <w:r>
        <w:t>коррекцию и развитие высших психических функций, эмоционально-волевой, познавательной и коммуникативно-речевойсфер;</w:t>
      </w:r>
    </w:p>
    <w:p w:rsidR="00E80B14" w:rsidRDefault="00E07B23">
      <w:pPr>
        <w:pStyle w:val="9"/>
        <w:framePr w:w="11098" w:h="15291" w:hRule="exact" w:wrap="none" w:vAnchor="page" w:hAnchor="page" w:x="2907" w:y="4240"/>
        <w:numPr>
          <w:ilvl w:val="0"/>
          <w:numId w:val="175"/>
        </w:numPr>
        <w:shd w:val="clear" w:color="auto" w:fill="auto"/>
        <w:tabs>
          <w:tab w:val="left" w:pos="1071"/>
        </w:tabs>
        <w:spacing w:after="0" w:line="283" w:lineRule="exact"/>
        <w:ind w:left="20" w:right="200" w:firstLine="0"/>
      </w:pPr>
      <w:r>
        <w:t>развитие и укрепление зрелых личностных установок, формирование адекватных форм утверждения самостоятельности, личностнойавтономии;</w:t>
      </w:r>
    </w:p>
    <w:p w:rsidR="00E80B14" w:rsidRDefault="00E07B23">
      <w:pPr>
        <w:pStyle w:val="9"/>
        <w:framePr w:w="11098" w:h="15291" w:hRule="exact" w:wrap="none" w:vAnchor="page" w:hAnchor="page" w:x="2907" w:y="4240"/>
        <w:numPr>
          <w:ilvl w:val="0"/>
          <w:numId w:val="175"/>
        </w:numPr>
        <w:shd w:val="clear" w:color="auto" w:fill="auto"/>
        <w:tabs>
          <w:tab w:val="left" w:pos="1066"/>
        </w:tabs>
        <w:spacing w:after="0" w:line="283" w:lineRule="exact"/>
        <w:ind w:left="20" w:firstLine="0"/>
      </w:pPr>
      <w:r>
        <w:t>формирование способов регуляции поведения и эмоциональныхсостояний;</w:t>
      </w:r>
    </w:p>
    <w:p w:rsidR="00E80B14" w:rsidRDefault="00E07B23">
      <w:pPr>
        <w:pStyle w:val="9"/>
        <w:framePr w:w="11098" w:h="15291" w:hRule="exact" w:wrap="none" w:vAnchor="page" w:hAnchor="page" w:x="2907" w:y="4240"/>
        <w:numPr>
          <w:ilvl w:val="0"/>
          <w:numId w:val="175"/>
        </w:numPr>
        <w:shd w:val="clear" w:color="auto" w:fill="auto"/>
        <w:tabs>
          <w:tab w:val="left" w:pos="1062"/>
        </w:tabs>
        <w:spacing w:after="0" w:line="278" w:lineRule="exact"/>
        <w:ind w:left="20" w:right="200" w:firstLine="0"/>
      </w:pPr>
      <w:r>
        <w:t>развитие форм и навыков личностного общения в группе сверстников, коммуникативной компетенции;</w:t>
      </w:r>
    </w:p>
    <w:p w:rsidR="00E80B14" w:rsidRDefault="00E07B23">
      <w:pPr>
        <w:pStyle w:val="9"/>
        <w:framePr w:w="11098" w:h="15291" w:hRule="exact" w:wrap="none" w:vAnchor="page" w:hAnchor="page" w:x="2907" w:y="4240"/>
        <w:numPr>
          <w:ilvl w:val="0"/>
          <w:numId w:val="175"/>
        </w:numPr>
        <w:shd w:val="clear" w:color="auto" w:fill="auto"/>
        <w:tabs>
          <w:tab w:val="left" w:pos="1062"/>
        </w:tabs>
        <w:spacing w:after="0" w:line="278" w:lineRule="exact"/>
        <w:ind w:left="20" w:right="200" w:firstLine="0"/>
      </w:pPr>
      <w:r>
        <w:t>развитие компетенций, необходимых для продолжения образования и профессионального самоопределения;</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11098" w:h="15087" w:hRule="exact" w:wrap="none" w:vAnchor="page" w:hAnchor="page" w:x="2907" w:y="4347"/>
        <w:numPr>
          <w:ilvl w:val="0"/>
          <w:numId w:val="175"/>
        </w:numPr>
        <w:shd w:val="clear" w:color="auto" w:fill="auto"/>
        <w:tabs>
          <w:tab w:val="left" w:pos="1066"/>
        </w:tabs>
        <w:spacing w:after="0"/>
        <w:ind w:left="20" w:right="200" w:firstLine="0"/>
      </w:pPr>
      <w:r>
        <w:lastRenderedPageBreak/>
        <w:t>совершенствование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w:t>
      </w:r>
    </w:p>
    <w:p w:rsidR="00E80B14" w:rsidRDefault="00E07B23">
      <w:pPr>
        <w:pStyle w:val="9"/>
        <w:framePr w:w="11098" w:h="15087" w:hRule="exact" w:wrap="none" w:vAnchor="page" w:hAnchor="page" w:x="2907" w:y="4347"/>
        <w:numPr>
          <w:ilvl w:val="0"/>
          <w:numId w:val="175"/>
        </w:numPr>
        <w:shd w:val="clear" w:color="auto" w:fill="auto"/>
        <w:tabs>
          <w:tab w:val="left" w:pos="1066"/>
        </w:tabs>
        <w:spacing w:after="0"/>
        <w:ind w:left="20" w:right="200" w:firstLine="0"/>
      </w:pPr>
      <w:r>
        <w:t>социальную защиту ребенка в случаях неблагоприятных условий жизни при психотравмирующихобстоятельствах.</w:t>
      </w:r>
    </w:p>
    <w:p w:rsidR="00E80B14" w:rsidRDefault="00E07B23">
      <w:pPr>
        <w:pStyle w:val="9"/>
        <w:framePr w:w="11098" w:h="15087" w:hRule="exact" w:wrap="none" w:vAnchor="page" w:hAnchor="page" w:x="2907" w:y="4347"/>
        <w:shd w:val="clear" w:color="auto" w:fill="auto"/>
        <w:spacing w:after="0"/>
        <w:ind w:left="20" w:firstLine="0"/>
      </w:pPr>
      <w:r>
        <w:rPr>
          <w:rStyle w:val="ab"/>
        </w:rPr>
        <w:t xml:space="preserve">Консультативная работа </w:t>
      </w:r>
      <w:r>
        <w:t>может включать в себя следующее:</w:t>
      </w:r>
    </w:p>
    <w:p w:rsidR="00E80B14" w:rsidRDefault="00E07B23">
      <w:pPr>
        <w:pStyle w:val="9"/>
        <w:framePr w:w="11098" w:h="15087" w:hRule="exact" w:wrap="none" w:vAnchor="page" w:hAnchor="page" w:x="2907" w:y="4347"/>
        <w:numPr>
          <w:ilvl w:val="0"/>
          <w:numId w:val="175"/>
        </w:numPr>
        <w:shd w:val="clear" w:color="auto" w:fill="auto"/>
        <w:tabs>
          <w:tab w:val="left" w:pos="1066"/>
        </w:tabs>
        <w:spacing w:after="0"/>
        <w:ind w:left="20" w:right="200" w:firstLine="0"/>
      </w:pPr>
      <w:r>
        <w:t>выработку совместных обоснованных рекомендаций по основным направлениям работы с обучающимися с ОВЗ, единых для всех участников образовательногопроцесса;</w:t>
      </w:r>
    </w:p>
    <w:p w:rsidR="00E80B14" w:rsidRDefault="00E07B23">
      <w:pPr>
        <w:pStyle w:val="9"/>
        <w:framePr w:w="11098" w:h="15087" w:hRule="exact" w:wrap="none" w:vAnchor="page" w:hAnchor="page" w:x="2907" w:y="4347"/>
        <w:numPr>
          <w:ilvl w:val="0"/>
          <w:numId w:val="175"/>
        </w:numPr>
        <w:shd w:val="clear" w:color="auto" w:fill="auto"/>
        <w:tabs>
          <w:tab w:val="left" w:pos="1066"/>
        </w:tabs>
        <w:spacing w:after="0"/>
        <w:ind w:left="20" w:right="200" w:firstLine="0"/>
      </w:pPr>
      <w:r>
        <w:t>консультирование специалистами педагогов по выбору индивидуально ориентированных методов и приемов работы с обучающимися с ОВЗ, отбора и адаптации содержания предметных программ;</w:t>
      </w:r>
    </w:p>
    <w:p w:rsidR="00E80B14" w:rsidRDefault="00E07B23">
      <w:pPr>
        <w:pStyle w:val="9"/>
        <w:framePr w:w="11098" w:h="15087" w:hRule="exact" w:wrap="none" w:vAnchor="page" w:hAnchor="page" w:x="2907" w:y="4347"/>
        <w:numPr>
          <w:ilvl w:val="0"/>
          <w:numId w:val="175"/>
        </w:numPr>
        <w:shd w:val="clear" w:color="auto" w:fill="auto"/>
        <w:tabs>
          <w:tab w:val="left" w:pos="1066"/>
        </w:tabs>
        <w:spacing w:after="0" w:line="278" w:lineRule="exact"/>
        <w:ind w:left="20" w:right="200" w:firstLine="0"/>
      </w:pPr>
      <w:r>
        <w:t>консультативную помощь семье в вопросах выбора стратегии воспитания и приемов коррекционного обучения ребенка сОВЗ;</w:t>
      </w:r>
    </w:p>
    <w:p w:rsidR="00E80B14" w:rsidRDefault="00E07B23">
      <w:pPr>
        <w:pStyle w:val="9"/>
        <w:framePr w:w="11098" w:h="15087" w:hRule="exact" w:wrap="none" w:vAnchor="page" w:hAnchor="page" w:x="2907" w:y="4347"/>
        <w:numPr>
          <w:ilvl w:val="0"/>
          <w:numId w:val="175"/>
        </w:numPr>
        <w:shd w:val="clear" w:color="auto" w:fill="auto"/>
        <w:tabs>
          <w:tab w:val="left" w:pos="1066"/>
        </w:tabs>
        <w:spacing w:after="0" w:line="278" w:lineRule="exact"/>
        <w:ind w:left="20" w:right="200" w:firstLine="0"/>
      </w:pPr>
      <w:r>
        <w:t>консультационную поддержку и помощь, направленные на содействие свободному и осознанному выбору обучающимися с ОВЗ профессии, формы и места обучения в соответствии с профессиональными интересами, индивидуальными способностями и психофизиологическими особенностями.</w:t>
      </w:r>
    </w:p>
    <w:p w:rsidR="00E80B14" w:rsidRDefault="00E07B23">
      <w:pPr>
        <w:pStyle w:val="30"/>
        <w:framePr w:w="11098" w:h="15087" w:hRule="exact" w:wrap="none" w:vAnchor="page" w:hAnchor="page" w:x="2907" w:y="4347"/>
        <w:shd w:val="clear" w:color="auto" w:fill="auto"/>
        <w:spacing w:line="278" w:lineRule="exact"/>
        <w:ind w:left="20"/>
      </w:pPr>
      <w:r>
        <w:rPr>
          <w:rStyle w:val="39"/>
          <w:b/>
          <w:bCs/>
        </w:rPr>
        <w:t xml:space="preserve">Информационно-просветительская работа </w:t>
      </w:r>
      <w:r>
        <w:rPr>
          <w:rStyle w:val="33"/>
        </w:rPr>
        <w:t>может включать в себя следующее:</w:t>
      </w:r>
    </w:p>
    <w:p w:rsidR="00E80B14" w:rsidRDefault="00E07B23">
      <w:pPr>
        <w:pStyle w:val="9"/>
        <w:framePr w:w="11098" w:h="15087" w:hRule="exact" w:wrap="none" w:vAnchor="page" w:hAnchor="page" w:x="2907" w:y="4347"/>
        <w:numPr>
          <w:ilvl w:val="0"/>
          <w:numId w:val="175"/>
        </w:numPr>
        <w:shd w:val="clear" w:color="auto" w:fill="auto"/>
        <w:tabs>
          <w:tab w:val="left" w:pos="1066"/>
        </w:tabs>
        <w:spacing w:after="0" w:line="283" w:lineRule="exact"/>
        <w:ind w:left="20" w:right="200" w:firstLine="0"/>
      </w:pPr>
      <w:r>
        <w:t>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w:t>
      </w:r>
    </w:p>
    <w:p w:rsidR="00E80B14" w:rsidRDefault="00E07B23">
      <w:pPr>
        <w:pStyle w:val="9"/>
        <w:framePr w:w="11098" w:h="15087" w:hRule="exact" w:wrap="none" w:vAnchor="page" w:hAnchor="page" w:x="2907" w:y="4347"/>
        <w:numPr>
          <w:ilvl w:val="0"/>
          <w:numId w:val="175"/>
        </w:numPr>
        <w:shd w:val="clear" w:color="auto" w:fill="auto"/>
        <w:tabs>
          <w:tab w:val="left" w:pos="1062"/>
        </w:tabs>
        <w:spacing w:after="0" w:line="283" w:lineRule="exact"/>
        <w:ind w:left="20" w:right="200" w:firstLine="0"/>
      </w:pPr>
      <w:r>
        <w:t>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w:t>
      </w:r>
    </w:p>
    <w:p w:rsidR="00E80B14" w:rsidRDefault="00E07B23">
      <w:pPr>
        <w:pStyle w:val="9"/>
        <w:framePr w:w="11098" w:h="15087" w:hRule="exact" w:wrap="none" w:vAnchor="page" w:hAnchor="page" w:x="2907" w:y="4347"/>
        <w:numPr>
          <w:ilvl w:val="0"/>
          <w:numId w:val="177"/>
        </w:numPr>
        <w:shd w:val="clear" w:color="auto" w:fill="auto"/>
        <w:tabs>
          <w:tab w:val="left" w:pos="270"/>
        </w:tabs>
        <w:spacing w:after="0" w:line="278" w:lineRule="exact"/>
        <w:ind w:left="20" w:right="200" w:firstLine="0"/>
      </w:pPr>
      <w:r>
        <w:t>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обучающихся сОВЗ;</w:t>
      </w:r>
    </w:p>
    <w:p w:rsidR="00E80B14" w:rsidRDefault="00E07B23">
      <w:pPr>
        <w:pStyle w:val="9"/>
        <w:framePr w:w="11098" w:h="15087" w:hRule="exact" w:wrap="none" w:vAnchor="page" w:hAnchor="page" w:x="2907" w:y="4347"/>
        <w:numPr>
          <w:ilvl w:val="0"/>
          <w:numId w:val="175"/>
        </w:numPr>
        <w:shd w:val="clear" w:color="auto" w:fill="auto"/>
        <w:tabs>
          <w:tab w:val="left" w:pos="1066"/>
        </w:tabs>
        <w:spacing w:after="244" w:line="278" w:lineRule="exact"/>
        <w:ind w:left="20" w:right="200" w:firstLine="0"/>
      </w:pPr>
      <w:r>
        <w:t>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 ОВЗ.</w:t>
      </w:r>
    </w:p>
    <w:p w:rsidR="00E80B14" w:rsidRDefault="00E07B23">
      <w:pPr>
        <w:pStyle w:val="124"/>
        <w:framePr w:w="11098" w:h="15087" w:hRule="exact" w:wrap="none" w:vAnchor="page" w:hAnchor="page" w:x="2907" w:y="4347"/>
        <w:numPr>
          <w:ilvl w:val="0"/>
          <w:numId w:val="176"/>
        </w:numPr>
        <w:shd w:val="clear" w:color="auto" w:fill="auto"/>
        <w:tabs>
          <w:tab w:val="left" w:pos="1556"/>
        </w:tabs>
        <w:spacing w:before="0"/>
        <w:ind w:left="20" w:right="200"/>
      </w:pPr>
      <w:bookmarkStart w:id="116" w:name="bookmark116"/>
      <w:r>
        <w:t xml:space="preserve">Система комплексного психолого-медико-социального сопровождения и поддержки обучающихся с ограниченными возможностями здоровья, включающая комплексное обследование, мониторинг динамики развития, успешности освоения </w:t>
      </w:r>
      <w:r>
        <w:rPr>
          <w:rStyle w:val="12Arial10pt0pt"/>
          <w:b/>
          <w:bCs/>
        </w:rPr>
        <w:t>ООПООО</w:t>
      </w:r>
      <w:bookmarkEnd w:id="116"/>
    </w:p>
    <w:p w:rsidR="00E80B14" w:rsidRDefault="00E07B23">
      <w:pPr>
        <w:pStyle w:val="9"/>
        <w:framePr w:w="11098" w:h="15087" w:hRule="exact" w:wrap="none" w:vAnchor="page" w:hAnchor="page" w:x="2907" w:y="4347"/>
        <w:shd w:val="clear" w:color="auto" w:fill="auto"/>
        <w:spacing w:after="0"/>
        <w:ind w:left="20" w:right="420" w:firstLine="0"/>
        <w:jc w:val="both"/>
      </w:pPr>
      <w:r>
        <w:t>Для реализации требований к ПКР, обозначенных в ФГОС ООО, может быть создана рабочая группа, в которую наряду с основными учителями целесообразно включить следующих специалистов: педагога- психолога, учителя-логопеда.</w:t>
      </w:r>
    </w:p>
    <w:p w:rsidR="00E80B14" w:rsidRDefault="00E07B23">
      <w:pPr>
        <w:pStyle w:val="9"/>
        <w:framePr w:w="11098" w:h="15087" w:hRule="exact" w:wrap="none" w:vAnchor="page" w:hAnchor="page" w:x="2907" w:y="4347"/>
        <w:shd w:val="clear" w:color="auto" w:fill="auto"/>
        <w:spacing w:after="0"/>
        <w:ind w:left="20" w:right="200" w:firstLine="0"/>
      </w:pPr>
      <w:r>
        <w:t>ПКР может быть разработана рабочей группой МБОУ «</w:t>
      </w:r>
      <w:r w:rsidR="000F2A02">
        <w:t>Капустинская ООШ</w:t>
      </w:r>
      <w:r>
        <w:t>» поэтапно. На подготовительном этапе определяется нормативно-правовое обеспечение коррекционной работы, анализируется состав детей с ОВЗ в МБОУ «</w:t>
      </w:r>
      <w:r w:rsidR="000F2A02">
        <w:t>Капустинская ООШ</w:t>
      </w:r>
      <w:r>
        <w:t>», их особые образовательные потребности; сопоставляются результаты обучения этих детей на предыдущем уровне образования; создается (систематизируется, дополняется) фонд методических рекомендаций по обучению данных категорий учащихся с ОВЗ.</w:t>
      </w:r>
    </w:p>
    <w:p w:rsidR="00E80B14" w:rsidRDefault="00E07B23">
      <w:pPr>
        <w:pStyle w:val="9"/>
        <w:framePr w:w="11098" w:h="15087" w:hRule="exact" w:wrap="none" w:vAnchor="page" w:hAnchor="page" w:x="2907" w:y="4347"/>
        <w:shd w:val="clear" w:color="auto" w:fill="auto"/>
        <w:spacing w:after="0"/>
        <w:ind w:left="20" w:right="200" w:firstLine="0"/>
      </w:pPr>
      <w:r>
        <w:t>На основном этапе разрабатываются общая стратегия обучения и воспитания учащихся с ОВЗ, организация и механизм реализации коррекционной работы; раскрываются направления и ожидаемые результаты коррекционной работы,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коррекционных программах, которые прилагаются кПКР.</w:t>
      </w:r>
    </w:p>
    <w:p w:rsidR="00E80B14" w:rsidRDefault="00E07B23">
      <w:pPr>
        <w:pStyle w:val="9"/>
        <w:framePr w:w="11098" w:h="15087" w:hRule="exact" w:wrap="none" w:vAnchor="page" w:hAnchor="page" w:x="2907" w:y="4347"/>
        <w:shd w:val="clear" w:color="auto" w:fill="auto"/>
        <w:spacing w:after="0"/>
        <w:ind w:left="20" w:right="200" w:firstLine="0"/>
      </w:pPr>
      <w:r>
        <w:t>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консилиумах, методических объединениях групп педагогов и специалистов, работающих с детьми с ОВЗ; принимается итоговое решение.Для реализации ПКР в образовательной организации может быть создана служба комплексного психолого-медико-социального сопровождения и поддержки обучающихся с ОВЗ. Психолого-медико-социальная помощь оказывается детям на основании заявления или согласия в письменной форме их родителей (законных представителей).</w:t>
      </w:r>
    </w:p>
    <w:p w:rsidR="00E80B14" w:rsidRDefault="00E07B23">
      <w:pPr>
        <w:pStyle w:val="9"/>
        <w:framePr w:w="11098" w:h="15087" w:hRule="exact" w:wrap="none" w:vAnchor="page" w:hAnchor="page" w:x="2907" w:y="4347"/>
        <w:shd w:val="clear" w:color="auto" w:fill="auto"/>
        <w:spacing w:after="0"/>
        <w:ind w:left="20" w:right="200" w:firstLine="0"/>
      </w:pPr>
      <w:r>
        <w:t>Комплексное психолого-медико-социальное сопровождение и поддержка обучающихся с ОВЗ обеспечиваются специалистами образовательной организации (педагогом-психологом, медицинским</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11098" w:h="15274" w:hRule="exact" w:wrap="none" w:vAnchor="page" w:hAnchor="page" w:x="2907" w:y="4251"/>
        <w:shd w:val="clear" w:color="auto" w:fill="auto"/>
        <w:spacing w:after="0"/>
        <w:ind w:left="20" w:right="200" w:firstLine="0"/>
      </w:pPr>
      <w:r>
        <w:lastRenderedPageBreak/>
        <w:t>работником, социальным педагогом, учителем-логопедом, учителем-дефектологом), регламентируются локальными нормативными актами конкретной образовательной организации, а также ее уставом. Реализуется преимущественно во внеурочной деятельности.</w:t>
      </w:r>
    </w:p>
    <w:p w:rsidR="00E80B14" w:rsidRDefault="00E07B23">
      <w:pPr>
        <w:pStyle w:val="9"/>
        <w:framePr w:w="11098" w:h="15274" w:hRule="exact" w:wrap="none" w:vAnchor="page" w:hAnchor="page" w:x="2907" w:y="4251"/>
        <w:shd w:val="clear" w:color="auto" w:fill="auto"/>
        <w:spacing w:after="0"/>
        <w:ind w:left="20" w:right="240" w:firstLine="0"/>
      </w:pPr>
      <w:r>
        <w:t>Одним из условий комплексного сопровождения и поддержки обучающихся является тесное взаимодействие специалистов при участии педагогов образовательной организации, представителей администрации и родителей (законных представителей).</w:t>
      </w:r>
    </w:p>
    <w:p w:rsidR="00E80B14" w:rsidRDefault="00E07B23">
      <w:pPr>
        <w:pStyle w:val="9"/>
        <w:framePr w:w="11098" w:h="15274" w:hRule="exact" w:wrap="none" w:vAnchor="page" w:hAnchor="page" w:x="2907" w:y="4251"/>
        <w:shd w:val="clear" w:color="auto" w:fill="auto"/>
        <w:spacing w:after="0"/>
        <w:ind w:left="20" w:right="240" w:firstLine="0"/>
      </w:pPr>
      <w:r>
        <w:t>Медицинская поддержка и сопровождение обучающихся с ОВЗв образовательной организации осуществляются медицинским работником (врачом, медицинской сестрой) на регулярной основе и, помимо общих направлений работы со всеми обучающимися, имеют определенную специфику в сопровождении школьников с ОВЗ. Так, медицинский работник может участвовать в диагностике школьников с ОВЗ и в определении их индивидуального образовательного маршрута, возможно проведение консультаций педагогов и родителей. В случае необходимости оказывает экстренную (неотложную) помощь (купирует приступ эпилепсии, делает инъекции (инсулин) и др.). Медицинский работник, являясь сотрудником профильного медицинского учреждения, осуществляет взаимодействие с родителями детей сОВЗ.</w:t>
      </w:r>
    </w:p>
    <w:p w:rsidR="00E80B14" w:rsidRDefault="00E07B23">
      <w:pPr>
        <w:pStyle w:val="9"/>
        <w:framePr w:w="11098" w:h="15274" w:hRule="exact" w:wrap="none" w:vAnchor="page" w:hAnchor="page" w:x="2907" w:y="4251"/>
        <w:shd w:val="clear" w:color="auto" w:fill="auto"/>
        <w:spacing w:after="0"/>
        <w:ind w:left="20" w:right="240" w:firstLine="0"/>
      </w:pPr>
      <w:r>
        <w:t>Социально-педагогическое сопровож</w:t>
      </w:r>
      <w:r w:rsidR="000F2A02">
        <w:t>дение школьников с ОВЗ в МБОУ «Капустинская ООШ</w:t>
      </w:r>
      <w:r>
        <w:t>» может осуществлять социальный педагог. Деятельность социального педагога может быть направлена на защиту прав всех обучающихся, охрану их жизни и здоровья, соблюдение их интересов; создание для школьников комфортной и безопасной образовательной среды. Социальный педагог (совместно с педагогом-психологом) участвует в изучении особенностей школьников с ОВЗ, их условий жизни и воспитания, социального статуса семьи; выявлении признаков семейного неблагополучия; своевременно оказывает социальную помощь и поддержку обучающимся и их семьям в разрешении конфликтов, проблем, трудных жизненных ситуаций, затрагивающих интересы подростков с ОВЗ. Целесообразно участие социального педагога в проведении профилактической и информационно- просветительской работы по защите прав и интересов школьников с ОВЗ; в выборе профессиональных склонностей и интересов. Основными формами работы социального педагога являются: урок (за счет классных часов), внеурочные индивидуальные (подгрупповые) занятия; беседы (со школьниками, родителями, педагогами), индивидуальные консультации (со школьниками, родителями, педагогами). Возможны также выступления специалиста на родительских собраниях, на классных часах в виде информационно</w:t>
      </w:r>
      <w:r>
        <w:softHyphen/>
        <w:t>просветительских лекций и сообщений. Социальный педагог взаимодействует с педагогом-психологом, учителем-дефектологом, учителем- логопедом, педагогом класса, в случае необходимости с медицинским работником, а также с родителями (их законными представителями), специалистами социальных служб, органами исполнительной власти по защите правдетей.</w:t>
      </w:r>
    </w:p>
    <w:p w:rsidR="00E80B14" w:rsidRDefault="00E07B23">
      <w:pPr>
        <w:pStyle w:val="9"/>
        <w:framePr w:w="11098" w:h="15274" w:hRule="exact" w:wrap="none" w:vAnchor="page" w:hAnchor="page" w:x="2907" w:y="4251"/>
        <w:shd w:val="clear" w:color="auto" w:fill="auto"/>
        <w:spacing w:after="0"/>
        <w:ind w:left="20" w:right="240" w:firstLine="0"/>
      </w:pPr>
      <w:r>
        <w:t>Психологическое сопровождение обучающихся с ОВЗ может осуществляться в рамках реализации основных направлений психологической службы. Педагогу-психологу рекомендуется проводить занятия по комплексному изучению и развитию личности школьников с ОВЗ. Работа может быть организована индивидуально и в мини-группах. Основные направления деятельности школьного педагога-психолога состоят в проведении психодиагностики; развитии и коррекции эмоционально-волевой сферы обучающихся; совершенствовании навыков социализации и расширении социального взаимодействия со сверстниками (совместно с социальным педагогом); разработке и осуществлении развивающих программ; психологической профилактике, направленной на сохранение, укрепление и развитие психологического здоровья учащихся с ОВЗ.</w:t>
      </w:r>
    </w:p>
    <w:p w:rsidR="00E80B14" w:rsidRDefault="00E07B23">
      <w:pPr>
        <w:pStyle w:val="9"/>
        <w:framePr w:w="11098" w:h="15274" w:hRule="exact" w:wrap="none" w:vAnchor="page" w:hAnchor="page" w:x="2907" w:y="4251"/>
        <w:shd w:val="clear" w:color="auto" w:fill="auto"/>
        <w:spacing w:after="0"/>
        <w:ind w:left="20" w:right="240" w:firstLine="0"/>
      </w:pPr>
      <w:r>
        <w:t>Помимо работы со школьниками педагог-психолог может проводить консультативную работу с педагогами, администрацией школы и родителями по вопросам, связанным с обучением и воспитанием учащихся. Кроме того, в течение года педагог-психолог (психолог) осуществляет информационно</w:t>
      </w:r>
      <w:r>
        <w:softHyphen/>
        <w:t>просветительскую работу с родителями и педагогами. Данная работа включает чтение лекций, проведение обучающих семинаров и тренингов.</w:t>
      </w:r>
    </w:p>
    <w:p w:rsidR="00E80B14" w:rsidRDefault="00E07B23">
      <w:pPr>
        <w:pStyle w:val="9"/>
        <w:framePr w:w="11098" w:h="15274" w:hRule="exact" w:wrap="none" w:vAnchor="page" w:hAnchor="page" w:x="2907" w:y="4251"/>
        <w:shd w:val="clear" w:color="auto" w:fill="auto"/>
        <w:spacing w:after="0"/>
        <w:ind w:left="20" w:right="1060" w:firstLine="0"/>
        <w:jc w:val="both"/>
      </w:pPr>
      <w:r>
        <w:t>В реализации диагностического направления работы могут принимать участие как учителя класса (аттестация учащихся в начале, середине и конце учебного года), так и специалисты (проведение диагностики в начале, середине и в конце учебного года).</w:t>
      </w:r>
    </w:p>
    <w:p w:rsidR="00E80B14" w:rsidRDefault="00E07B23">
      <w:pPr>
        <w:pStyle w:val="9"/>
        <w:framePr w:w="11098" w:h="15274" w:hRule="exact" w:wrap="none" w:vAnchor="page" w:hAnchor="page" w:x="2907" w:y="4251"/>
        <w:shd w:val="clear" w:color="auto" w:fill="auto"/>
        <w:spacing w:after="0"/>
        <w:ind w:left="20" w:firstLine="0"/>
      </w:pPr>
      <w:r>
        <w:t>Данное направление может быть осуществлено ПМПк.</w:t>
      </w:r>
    </w:p>
    <w:p w:rsidR="00E80B14" w:rsidRDefault="00E07B23">
      <w:pPr>
        <w:pStyle w:val="9"/>
        <w:framePr w:w="11098" w:h="15274" w:hRule="exact" w:wrap="none" w:vAnchor="page" w:hAnchor="page" w:x="2907" w:y="4251"/>
        <w:shd w:val="clear" w:color="auto" w:fill="auto"/>
        <w:spacing w:after="0"/>
        <w:ind w:left="20" w:right="240" w:firstLine="0"/>
      </w:pPr>
      <w:r>
        <w:t>ПМПк является внутришкольной формой организации сопровождения детей с ОВЗ, положение и регламент работы которой разрабатывается образовательной организацией самостоятельно и утверждается локальнымактом.</w:t>
      </w:r>
    </w:p>
    <w:p w:rsidR="00E80B14" w:rsidRDefault="00E07B23">
      <w:pPr>
        <w:pStyle w:val="9"/>
        <w:framePr w:w="11098" w:h="15274" w:hRule="exact" w:wrap="none" w:vAnchor="page" w:hAnchor="page" w:x="2907" w:y="4251"/>
        <w:shd w:val="clear" w:color="auto" w:fill="auto"/>
        <w:spacing w:after="0"/>
        <w:ind w:left="20" w:firstLine="0"/>
      </w:pPr>
      <w:r>
        <w:t>Цель работы ПМПк: выявление особых образовательных потребностей учащихся с ОВЗи оказание им</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11098" w:h="15278" w:hRule="exact" w:wrap="none" w:vAnchor="page" w:hAnchor="page" w:x="2907" w:y="4252"/>
        <w:shd w:val="clear" w:color="auto" w:fill="auto"/>
        <w:spacing w:after="0"/>
        <w:ind w:left="20" w:right="200" w:firstLine="0"/>
      </w:pPr>
      <w:r>
        <w:lastRenderedPageBreak/>
        <w:t>помощи (выработка рекомендаций по обучению и воспитанию; составление, в случае необходимости, индивидуальной программы обучения; выбор и отбор специальных методов, приемов и средств обучения). Специалисты консилиума проводят мониторинг и следят за динамикой развития и успеваемости школьников, своевременно вносят коррективы в программу обучения и в рабочие коррекционные программы; рассматривают спорные и конфликтные случаи, предлагают и осуществляют отбор необходимых для школьника (школьников) дополнительных дидактических материалов и учебныхпособий.</w:t>
      </w:r>
    </w:p>
    <w:p w:rsidR="00E80B14" w:rsidRDefault="00E07B23">
      <w:pPr>
        <w:pStyle w:val="9"/>
        <w:framePr w:w="11098" w:h="15278" w:hRule="exact" w:wrap="none" w:vAnchor="page" w:hAnchor="page" w:x="2907" w:y="4252"/>
        <w:shd w:val="clear" w:color="auto" w:fill="auto"/>
        <w:spacing w:after="0"/>
        <w:ind w:left="20" w:right="200" w:firstLine="0"/>
      </w:pPr>
      <w:r>
        <w:t>В состав ПМПк образовательной организации входят педагог-психолог, учитель-дефектолог, учитель- логопед, педагог (учитель-предметник), социальный педагог, врач, а также представитель администрации. Родители уведомляются о проведении ПМПк (Федеральный закон «Об образовании в Российской Федерации», ст. 42,79).</w:t>
      </w:r>
    </w:p>
    <w:p w:rsidR="00E80B14" w:rsidRDefault="00E07B23">
      <w:pPr>
        <w:pStyle w:val="9"/>
        <w:framePr w:w="11098" w:h="15278" w:hRule="exact" w:wrap="none" w:vAnchor="page" w:hAnchor="page" w:x="2907" w:y="4252"/>
        <w:shd w:val="clear" w:color="auto" w:fill="auto"/>
        <w:spacing w:after="0" w:line="278" w:lineRule="exact"/>
        <w:ind w:left="20" w:right="600" w:firstLine="0"/>
      </w:pPr>
      <w:r>
        <w:t>Реализация системы комплексного психолого-медико-социального сопровождения и поддержки обучающихся с ОВЗ предусматривает создание специальных условий: организационных, кадровых, психолого-педагогических, программно-методических, материально-технических, информационных (Федеральный закон «Об образовании в Российской Федерации», ст. 42, 79).</w:t>
      </w:r>
    </w:p>
    <w:p w:rsidR="00E80B14" w:rsidRDefault="00E07B23">
      <w:pPr>
        <w:pStyle w:val="9"/>
        <w:framePr w:w="11098" w:h="15278" w:hRule="exact" w:wrap="none" w:vAnchor="page" w:hAnchor="page" w:x="2907" w:y="4252"/>
        <w:shd w:val="clear" w:color="auto" w:fill="auto"/>
        <w:spacing w:after="240"/>
        <w:ind w:left="20" w:right="200" w:firstLine="0"/>
      </w:pPr>
      <w:r>
        <w:t>Образовательная организация при отсутствии необходимых условий (может осуществлять деятельность службы комплексного психолого-медико-социального сопровождения и поддержки обучающихся с ОВЗна основе сетевого взаимодействия с различными организациями: медицинскими учреждениями; центрами психолого-педагогической, медицинской и социальной помощи; образовательными организациями, реализующими адаптированные основные образовательные программы и др.</w:t>
      </w:r>
    </w:p>
    <w:p w:rsidR="00E80B14" w:rsidRDefault="00E07B23">
      <w:pPr>
        <w:pStyle w:val="30"/>
        <w:framePr w:w="11098" w:h="15278" w:hRule="exact" w:wrap="none" w:vAnchor="page" w:hAnchor="page" w:x="2907" w:y="4252"/>
        <w:shd w:val="clear" w:color="auto" w:fill="auto"/>
        <w:spacing w:after="240"/>
        <w:ind w:left="20" w:right="200"/>
      </w:pPr>
      <w:r>
        <w:rPr>
          <w:rStyle w:val="39"/>
          <w:b/>
          <w:bCs/>
        </w:rPr>
        <w:t>Механизм взаимодействия, предусматривающий общую целевую и единую стратегическую направленность работы с учетом вариативно-деятельностной тактики учителей, специалистов в области коррекционной педагогики, специальной психологии, медицинских работников организации, осуществляющей образовательную деятельность, других образовательных организаций и институтов общества, реализующийся в единстве урочной, внеурочной и внешкольной деятельности</w:t>
      </w:r>
    </w:p>
    <w:p w:rsidR="00E80B14" w:rsidRDefault="00E07B23">
      <w:pPr>
        <w:pStyle w:val="9"/>
        <w:framePr w:w="11098" w:h="15278" w:hRule="exact" w:wrap="none" w:vAnchor="page" w:hAnchor="page" w:x="2907" w:y="4252"/>
        <w:shd w:val="clear" w:color="auto" w:fill="auto"/>
        <w:spacing w:after="0"/>
        <w:ind w:left="20" w:right="600" w:firstLine="0"/>
      </w:pPr>
      <w:r>
        <w:t>Рекомендуется планировать коррекционную работу во всех организационных формах деятельности образовательной организации: в учебной (урочной и внеурочной) деятельности и внеучебной (внеурочной деятельности).</w:t>
      </w:r>
    </w:p>
    <w:p w:rsidR="00E80B14" w:rsidRDefault="00E07B23">
      <w:pPr>
        <w:pStyle w:val="9"/>
        <w:framePr w:w="11098" w:h="15278" w:hRule="exact" w:wrap="none" w:vAnchor="page" w:hAnchor="page" w:x="2907" w:y="4252"/>
        <w:shd w:val="clear" w:color="auto" w:fill="auto"/>
        <w:spacing w:after="0"/>
        <w:ind w:left="20" w:right="200" w:firstLine="0"/>
      </w:pPr>
      <w:r>
        <w:t>Коррекционная работа в обязательной части (70 %) реализуется в учебной урочной деятельности при освоении содержания основной образовательной программы. На каждом уроке учитель-предметник может поставить и решить коррекционно-развивающие задачи. Содержание учебного материала отбирается и адаптируется с учетом особых образовательных потребностей обучающихся с ОВЗ. Освоение учебного материала этими школьниками осуществляется с помощью специальных методов и приемов.</w:t>
      </w:r>
    </w:p>
    <w:p w:rsidR="00E80B14" w:rsidRDefault="00E07B23">
      <w:pPr>
        <w:pStyle w:val="9"/>
        <w:framePr w:w="11098" w:h="15278" w:hRule="exact" w:wrap="none" w:vAnchor="page" w:hAnchor="page" w:x="2907" w:y="4252"/>
        <w:shd w:val="clear" w:color="auto" w:fill="auto"/>
        <w:spacing w:after="0"/>
        <w:ind w:left="20" w:right="600" w:firstLine="0"/>
      </w:pPr>
      <w:r>
        <w:t>При наличии нелинейного расписания в учебной урочной деятельности возможно проведение уроков специалистами с обучающимися со сходными нарушениями из разных классов параллели по специальным предметам (разделам), отсутствующим в учебном плане нормально развивающихся сверстников. Например, «Развитие речи» для обучающихся с нарушениями речи, слуха, задержкой психического развитияи т. п.</w:t>
      </w:r>
    </w:p>
    <w:p w:rsidR="00E80B14" w:rsidRDefault="00E07B23">
      <w:pPr>
        <w:pStyle w:val="9"/>
        <w:framePr w:w="11098" w:h="15278" w:hRule="exact" w:wrap="none" w:vAnchor="page" w:hAnchor="page" w:x="2907" w:y="4252"/>
        <w:shd w:val="clear" w:color="auto" w:fill="auto"/>
        <w:spacing w:after="0"/>
        <w:ind w:left="20" w:right="440" w:firstLine="0"/>
      </w:pPr>
      <w:r>
        <w:t>Также эта работа осуществляется в учебной внеурочной деятельности в группах класса, в группах на параллели, в группах на уровне образования по специальным предметам.</w:t>
      </w:r>
    </w:p>
    <w:p w:rsidR="00E80B14" w:rsidRDefault="00E07B23">
      <w:pPr>
        <w:pStyle w:val="9"/>
        <w:framePr w:w="11098" w:h="15278" w:hRule="exact" w:wrap="none" w:vAnchor="page" w:hAnchor="page" w:x="2907" w:y="4252"/>
        <w:shd w:val="clear" w:color="auto" w:fill="auto"/>
        <w:spacing w:after="0"/>
        <w:ind w:left="20" w:right="200" w:firstLine="0"/>
      </w:pPr>
      <w:r>
        <w:t>В учебной внеурочной деятельности планируются коррекционные занятия со специалистами (учитель- логопед, педагог-психолог) по индивидуально ориентированным коррекционным программам.</w:t>
      </w:r>
    </w:p>
    <w:p w:rsidR="00E80B14" w:rsidRDefault="00E07B23">
      <w:pPr>
        <w:pStyle w:val="9"/>
        <w:framePr w:w="11098" w:h="15278" w:hRule="exact" w:wrap="none" w:vAnchor="page" w:hAnchor="page" w:x="2907" w:y="4252"/>
        <w:shd w:val="clear" w:color="auto" w:fill="auto"/>
        <w:spacing w:after="0"/>
        <w:ind w:left="20" w:right="600" w:firstLine="0"/>
      </w:pPr>
      <w:r>
        <w:t>Для развития потенциала обучающихся с ОВЗ специалистами и педагогами с участием самих обучающихся и их родителей (законных представителей) разрабатываются индивидуальные учебные планы.</w:t>
      </w:r>
    </w:p>
    <w:p w:rsidR="00E80B14" w:rsidRDefault="00E07B23">
      <w:pPr>
        <w:pStyle w:val="9"/>
        <w:framePr w:w="11098" w:h="15278" w:hRule="exact" w:wrap="none" w:vAnchor="page" w:hAnchor="page" w:x="2907" w:y="4252"/>
        <w:shd w:val="clear" w:color="auto" w:fill="auto"/>
        <w:spacing w:after="0"/>
        <w:ind w:left="20" w:right="600" w:firstLine="0"/>
      </w:pPr>
      <w:r>
        <w:t>Реализация индивидуальных учебных планов для детей с ОВЗ может осуществляться педагогами и специалистами и сопровождаться дистанционной поддержкой, а также поддержкой тьютора образовательной организации.</w:t>
      </w:r>
    </w:p>
    <w:p w:rsidR="00E80B14" w:rsidRDefault="00E07B23">
      <w:pPr>
        <w:pStyle w:val="9"/>
        <w:framePr w:w="11098" w:h="15278" w:hRule="exact" w:wrap="none" w:vAnchor="page" w:hAnchor="page" w:x="2907" w:y="4252"/>
        <w:shd w:val="clear" w:color="auto" w:fill="auto"/>
        <w:spacing w:after="0"/>
        <w:ind w:left="20" w:right="200" w:firstLine="0"/>
      </w:pPr>
      <w:r>
        <w:t>Механизм реализации ПКР раскрывается в учебном плане, во взаимосвязи ПКР и рабочих коррекционных программ, во взаимодействии разных педагогов (учителя, социальный педагог, и др.) и специалистов (учитель-логопед, педагог-психолог, медицинский работник) внутри образовательной</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11074" w:h="10051" w:hRule="exact" w:wrap="none" w:vAnchor="page" w:hAnchor="page" w:x="2919" w:y="4252"/>
        <w:shd w:val="clear" w:color="auto" w:fill="auto"/>
        <w:spacing w:after="0" w:line="278" w:lineRule="exact"/>
        <w:ind w:left="20" w:right="200" w:firstLine="0"/>
      </w:pPr>
      <w:r>
        <w:lastRenderedPageBreak/>
        <w:t>организации; в сетевом взаимодействии в многофункциональном комплексе и с образовательными организациями, осуществляющими образовательную деятельность.</w:t>
      </w:r>
    </w:p>
    <w:p w:rsidR="00E80B14" w:rsidRDefault="00E07B23">
      <w:pPr>
        <w:pStyle w:val="9"/>
        <w:framePr w:w="11074" w:h="10051" w:hRule="exact" w:wrap="none" w:vAnchor="page" w:hAnchor="page" w:x="2919" w:y="4252"/>
        <w:shd w:val="clear" w:color="auto" w:fill="auto"/>
        <w:spacing w:after="0" w:line="278" w:lineRule="exact"/>
        <w:ind w:left="20" w:firstLine="0"/>
      </w:pPr>
      <w:r>
        <w:t>Взаимодействие включает в себя следующее:</w:t>
      </w:r>
    </w:p>
    <w:p w:rsidR="00E80B14" w:rsidRDefault="00E07B23">
      <w:pPr>
        <w:pStyle w:val="9"/>
        <w:framePr w:w="11074" w:h="10051" w:hRule="exact" w:wrap="none" w:vAnchor="page" w:hAnchor="page" w:x="2919" w:y="4252"/>
        <w:numPr>
          <w:ilvl w:val="0"/>
          <w:numId w:val="175"/>
        </w:numPr>
        <w:shd w:val="clear" w:color="auto" w:fill="auto"/>
        <w:tabs>
          <w:tab w:val="left" w:pos="1066"/>
        </w:tabs>
        <w:spacing w:after="0" w:line="269" w:lineRule="exact"/>
        <w:ind w:left="20" w:right="220" w:firstLine="0"/>
      </w:pPr>
      <w:r>
        <w:t>комплексность в определении и решении проблем обучающегося, предоставлении ему специализированной квалифицированнойпомощи;</w:t>
      </w:r>
    </w:p>
    <w:p w:rsidR="00E80B14" w:rsidRDefault="00E07B23">
      <w:pPr>
        <w:pStyle w:val="9"/>
        <w:framePr w:w="11074" w:h="10051" w:hRule="exact" w:wrap="none" w:vAnchor="page" w:hAnchor="page" w:x="2919" w:y="4252"/>
        <w:numPr>
          <w:ilvl w:val="0"/>
          <w:numId w:val="175"/>
        </w:numPr>
        <w:shd w:val="clear" w:color="auto" w:fill="auto"/>
        <w:tabs>
          <w:tab w:val="left" w:pos="1066"/>
        </w:tabs>
        <w:spacing w:after="0" w:line="283" w:lineRule="exact"/>
        <w:ind w:left="20" w:firstLine="0"/>
      </w:pPr>
      <w:r>
        <w:t>многоаспектный анализ личностного и познавательного развитияобучающегося;</w:t>
      </w:r>
    </w:p>
    <w:p w:rsidR="00E80B14" w:rsidRDefault="00E07B23">
      <w:pPr>
        <w:pStyle w:val="9"/>
        <w:framePr w:w="11074" w:h="10051" w:hRule="exact" w:wrap="none" w:vAnchor="page" w:hAnchor="page" w:x="2919" w:y="4252"/>
        <w:numPr>
          <w:ilvl w:val="0"/>
          <w:numId w:val="175"/>
        </w:numPr>
        <w:shd w:val="clear" w:color="auto" w:fill="auto"/>
        <w:tabs>
          <w:tab w:val="left" w:pos="1066"/>
        </w:tabs>
        <w:spacing w:after="299" w:line="283" w:lineRule="exact"/>
        <w:ind w:left="20" w:right="220" w:firstLine="0"/>
      </w:pPr>
      <w:r>
        <w:t>составление комплексных индивидуальных программ общего развития и коррекции отдельных сторон учебно-познавательной, речевой, эмоционально-волевой и личностной сфер ребенка.</w:t>
      </w:r>
    </w:p>
    <w:p w:rsidR="00E80B14" w:rsidRDefault="00E07B23">
      <w:pPr>
        <w:pStyle w:val="124"/>
        <w:framePr w:w="11074" w:h="10051" w:hRule="exact" w:wrap="none" w:vAnchor="page" w:hAnchor="page" w:x="2919" w:y="4252"/>
        <w:numPr>
          <w:ilvl w:val="0"/>
          <w:numId w:val="176"/>
        </w:numPr>
        <w:shd w:val="clear" w:color="auto" w:fill="auto"/>
        <w:tabs>
          <w:tab w:val="left" w:pos="2161"/>
        </w:tabs>
        <w:spacing w:before="0" w:after="207" w:line="210" w:lineRule="exact"/>
        <w:ind w:left="20"/>
      </w:pPr>
      <w:bookmarkStart w:id="117" w:name="bookmark117"/>
      <w:r>
        <w:t>Планируемые результаты коррекционнойработы</w:t>
      </w:r>
      <w:bookmarkEnd w:id="117"/>
    </w:p>
    <w:p w:rsidR="00E80B14" w:rsidRDefault="00E07B23">
      <w:pPr>
        <w:pStyle w:val="9"/>
        <w:framePr w:w="11074" w:h="10051" w:hRule="exact" w:wrap="none" w:vAnchor="page" w:hAnchor="page" w:x="2919" w:y="4252"/>
        <w:shd w:val="clear" w:color="auto" w:fill="auto"/>
        <w:spacing w:after="0"/>
        <w:ind w:left="20" w:right="220" w:firstLine="0"/>
      </w:pPr>
      <w:r>
        <w:t>Программа коррекционной работы предусматривает выполнение требований к результатам, определенным ФГОС ООО.</w:t>
      </w:r>
    </w:p>
    <w:p w:rsidR="00E80B14" w:rsidRDefault="00E07B23">
      <w:pPr>
        <w:pStyle w:val="9"/>
        <w:framePr w:w="11074" w:h="10051" w:hRule="exact" w:wrap="none" w:vAnchor="page" w:hAnchor="page" w:x="2919" w:y="4252"/>
        <w:shd w:val="clear" w:color="auto" w:fill="auto"/>
        <w:spacing w:after="0"/>
        <w:ind w:left="20" w:right="220" w:firstLine="0"/>
      </w:pPr>
      <w:r>
        <w:t>Планируемые результаты коррекционной работы имеют дифференцированный характер и могут определяться индивидуальными программами развития детей с ОВЗ.</w:t>
      </w:r>
    </w:p>
    <w:p w:rsidR="00E80B14" w:rsidRDefault="00E07B23">
      <w:pPr>
        <w:pStyle w:val="9"/>
        <w:framePr w:w="11074" w:h="10051" w:hRule="exact" w:wrap="none" w:vAnchor="page" w:hAnchor="page" w:x="2919" w:y="4252"/>
        <w:shd w:val="clear" w:color="auto" w:fill="auto"/>
        <w:spacing w:after="0"/>
        <w:ind w:left="20" w:right="220" w:firstLine="0"/>
      </w:pPr>
      <w:r>
        <w:t>В зависимости от формы организации коррекционной работы планируются разные группы результатов (личностные, метапредметные, предметные).В урочной деятельности отражаются предметные, метапредметные и личностные результаты. Во внеурочной - личностные и метапредметные результаты. 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 Метапредметные результаты - овладение общеучебными умениями с учетом индивидуальных возможностей; освоение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и т. д.</w:t>
      </w:r>
    </w:p>
    <w:p w:rsidR="00E80B14" w:rsidRDefault="00E07B23">
      <w:pPr>
        <w:pStyle w:val="9"/>
        <w:framePr w:w="11074" w:h="10051" w:hRule="exact" w:wrap="none" w:vAnchor="page" w:hAnchor="page" w:x="2919" w:y="4252"/>
        <w:shd w:val="clear" w:color="auto" w:fill="auto"/>
        <w:spacing w:after="0"/>
        <w:ind w:left="20" w:right="800" w:firstLine="0"/>
        <w:jc w:val="both"/>
      </w:pPr>
      <w:r>
        <w:t>Предметные результаты определяются совместно с учителем - овладение содержанием ООП ООО (конкретных предметных областей; подпрограмм) с учетом индивидуальных возможностей разных категорий детей с ОВЗ; индивидуальные достижения по отдельным учебным предметам (умение учащихся с нарушенным слухом общаться на темы, соответствующие их возрасту; умение выбирать речевые средства адекватно коммуникативной ситуации; получение опыта решения проблем и др.). Планируемые результаты коррекционной работы включают в себя описание организации и содержания промежуточной аттестации обучающихся в рамках урочной и внеурочной деятельности по каждому классу, а также обобщенные результаты итоговой аттестации на основном уровне обучения.</w:t>
      </w:r>
    </w:p>
    <w:p w:rsidR="00E80B14" w:rsidRDefault="00E07B23">
      <w:pPr>
        <w:pStyle w:val="9"/>
        <w:framePr w:w="11074" w:h="10051" w:hRule="exact" w:wrap="none" w:vAnchor="page" w:hAnchor="page" w:x="2919" w:y="4252"/>
        <w:shd w:val="clear" w:color="auto" w:fill="auto"/>
        <w:spacing w:after="0"/>
        <w:ind w:left="20" w:right="220" w:firstLine="0"/>
      </w:pPr>
      <w:r>
        <w:t>Достижения обучающихся с ОВЗ рассматриваются с учетом их предыдущих индивидуальных достижений, а не в сравнении с успеваемостью учащихся класса. Это может быть накопительная оценка (на основе текущих оценок) собственных достижений ребенка, а также оценка на основе его портфеля достижений.</w:t>
      </w:r>
    </w:p>
    <w:p w:rsidR="00E80B14" w:rsidRDefault="00E07B23">
      <w:pPr>
        <w:pStyle w:val="124"/>
        <w:framePr w:w="11074" w:h="4122" w:hRule="exact" w:wrap="none" w:vAnchor="page" w:hAnchor="page" w:x="2919" w:y="15397"/>
        <w:numPr>
          <w:ilvl w:val="0"/>
          <w:numId w:val="178"/>
        </w:numPr>
        <w:shd w:val="clear" w:color="auto" w:fill="auto"/>
        <w:tabs>
          <w:tab w:val="left" w:pos="447"/>
        </w:tabs>
        <w:spacing w:before="0" w:after="291"/>
        <w:ind w:left="20" w:right="220"/>
      </w:pPr>
      <w:bookmarkStart w:id="118" w:name="bookmark118"/>
      <w:r>
        <w:t>Организационный раздел основной образовательной программы основного общего образования</w:t>
      </w:r>
      <w:bookmarkEnd w:id="118"/>
    </w:p>
    <w:p w:rsidR="00E80B14" w:rsidRDefault="00E07B23">
      <w:pPr>
        <w:pStyle w:val="124"/>
        <w:framePr w:w="11074" w:h="4122" w:hRule="exact" w:wrap="none" w:vAnchor="page" w:hAnchor="page" w:x="2919" w:y="15397"/>
        <w:numPr>
          <w:ilvl w:val="1"/>
          <w:numId w:val="178"/>
        </w:numPr>
        <w:shd w:val="clear" w:color="auto" w:fill="auto"/>
        <w:tabs>
          <w:tab w:val="left" w:pos="1758"/>
          <w:tab w:val="left" w:pos="1762"/>
        </w:tabs>
        <w:spacing w:before="0" w:after="0" w:line="210" w:lineRule="exact"/>
        <w:ind w:left="20" w:right="220"/>
      </w:pPr>
      <w:bookmarkStart w:id="119" w:name="bookmark119"/>
      <w:r>
        <w:t>Учебный план основного общегообразования Особенности реализации учебного плана Муниципального бюджетного общеобразовательного учреждения «</w:t>
      </w:r>
      <w:r w:rsidR="000F2A02">
        <w:t>Капустинская основная</w:t>
      </w:r>
      <w:r>
        <w:t xml:space="preserve"> общеобразовательная школа» на 2017-2018 учебный год</w:t>
      </w:r>
      <w:bookmarkEnd w:id="119"/>
    </w:p>
    <w:p w:rsidR="00E80B14" w:rsidRDefault="00E07B23">
      <w:pPr>
        <w:pStyle w:val="30"/>
        <w:framePr w:w="11074" w:h="4122" w:hRule="exact" w:wrap="none" w:vAnchor="page" w:hAnchor="page" w:x="2919" w:y="15397"/>
        <w:shd w:val="clear" w:color="auto" w:fill="auto"/>
        <w:ind w:left="20"/>
      </w:pPr>
      <w:r>
        <w:rPr>
          <w:rStyle w:val="39"/>
          <w:b/>
          <w:bCs/>
        </w:rPr>
        <w:t>для</w:t>
      </w:r>
    </w:p>
    <w:p w:rsidR="00E80B14" w:rsidRDefault="00E07B23">
      <w:pPr>
        <w:pStyle w:val="124"/>
        <w:framePr w:w="11074" w:h="4122" w:hRule="exact" w:wrap="none" w:vAnchor="page" w:hAnchor="page" w:x="2919" w:y="15397"/>
        <w:shd w:val="clear" w:color="auto" w:fill="auto"/>
        <w:spacing w:before="0" w:after="248"/>
        <w:ind w:left="20"/>
      </w:pPr>
      <w:bookmarkStart w:id="120" w:name="bookmark120"/>
      <w:r>
        <w:t>5-9 классов, реализующих ФГОС ООО</w:t>
      </w:r>
      <w:bookmarkEnd w:id="120"/>
    </w:p>
    <w:p w:rsidR="00E80B14" w:rsidRDefault="00E07B23">
      <w:pPr>
        <w:pStyle w:val="9"/>
        <w:framePr w:w="11074" w:h="4122" w:hRule="exact" w:wrap="none" w:vAnchor="page" w:hAnchor="page" w:x="2919" w:y="15397"/>
        <w:shd w:val="clear" w:color="auto" w:fill="auto"/>
        <w:spacing w:after="0" w:line="264" w:lineRule="exact"/>
        <w:ind w:left="20" w:right="220" w:firstLine="0"/>
      </w:pPr>
      <w:r>
        <w:t>Учебный план основного общего образования является частью основной образовательной программы основного общего образования, составлен с учетом современных тенденций в развитии российского образования, в том числе примерной основной образовательной программы основного общего образования (одобренной Федеральным учебно-методическим объединением по общему образованию. Протокол заседания от 8 апреля 2015 г. № 1/15).</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11098" w:h="15130" w:hRule="exact" w:wrap="none" w:vAnchor="page" w:hAnchor="page" w:x="2907" w:y="4314"/>
        <w:shd w:val="clear" w:color="auto" w:fill="auto"/>
        <w:spacing w:after="0"/>
        <w:ind w:left="20" w:right="340" w:firstLine="0"/>
      </w:pPr>
      <w:r>
        <w:lastRenderedPageBreak/>
        <w:t>Учебный план для 5-9 классов разработан в рамках введения федерального государственного образовательного стандарта основного общего образования, в соответствии с Федеральным государственным образовательным стандартом основного общего образования, утвержденным приказом Министерства образования и науки Российской Федерации от 17.12.2010 г. № 1897.</w:t>
      </w:r>
    </w:p>
    <w:p w:rsidR="00E80B14" w:rsidRDefault="00E07B23">
      <w:pPr>
        <w:pStyle w:val="9"/>
        <w:framePr w:w="11098" w:h="15130" w:hRule="exact" w:wrap="none" w:vAnchor="page" w:hAnchor="page" w:x="2907" w:y="4314"/>
        <w:shd w:val="clear" w:color="auto" w:fill="auto"/>
        <w:spacing w:after="0"/>
        <w:ind w:left="20" w:firstLine="0"/>
      </w:pPr>
      <w:r>
        <w:rPr>
          <w:rStyle w:val="ab"/>
        </w:rPr>
        <w:t xml:space="preserve">Основными целями </w:t>
      </w:r>
      <w:r>
        <w:t>учебного плана 5-9 классов являются:</w:t>
      </w:r>
    </w:p>
    <w:p w:rsidR="00E80B14" w:rsidRDefault="00E07B23">
      <w:pPr>
        <w:pStyle w:val="9"/>
        <w:framePr w:w="11098" w:h="15130" w:hRule="exact" w:wrap="none" w:vAnchor="page" w:hAnchor="page" w:x="2907" w:y="4314"/>
        <w:numPr>
          <w:ilvl w:val="0"/>
          <w:numId w:val="177"/>
        </w:numPr>
        <w:shd w:val="clear" w:color="auto" w:fill="auto"/>
        <w:tabs>
          <w:tab w:val="left" w:pos="385"/>
        </w:tabs>
        <w:spacing w:after="0"/>
        <w:ind w:left="20" w:right="340" w:firstLine="0"/>
      </w:pPr>
      <w:r>
        <w:t>овладение обучающимися в соответствии с возрастными возможностями разными видами деятельности (учебной, трудовой, коммуникативной, двигательной, художественной); умением адаптироваться к окружающей природной и социальной среде; поддерживать и укреплять свое здоровье и ф изическую культуру;</w:t>
      </w:r>
    </w:p>
    <w:p w:rsidR="00E80B14" w:rsidRDefault="00E07B23">
      <w:pPr>
        <w:pStyle w:val="9"/>
        <w:framePr w:w="11098" w:h="15130" w:hRule="exact" w:wrap="none" w:vAnchor="page" w:hAnchor="page" w:x="2907" w:y="4314"/>
        <w:numPr>
          <w:ilvl w:val="0"/>
          <w:numId w:val="177"/>
        </w:numPr>
        <w:shd w:val="clear" w:color="auto" w:fill="auto"/>
        <w:tabs>
          <w:tab w:val="left" w:pos="366"/>
        </w:tabs>
        <w:spacing w:after="0"/>
        <w:ind w:left="20" w:right="1540" w:firstLine="0"/>
        <w:jc w:val="both"/>
      </w:pPr>
      <w:r>
        <w:t>формирование у обучающихся правильного отношения к окружающему миру, этических и нравственных норм, эстетических чувств, желания участвовать в разнообразной творческой деятельности;</w:t>
      </w:r>
    </w:p>
    <w:p w:rsidR="00E80B14" w:rsidRDefault="00E07B23">
      <w:pPr>
        <w:pStyle w:val="9"/>
        <w:framePr w:w="11098" w:h="15130" w:hRule="exact" w:wrap="none" w:vAnchor="page" w:hAnchor="page" w:x="2907" w:y="4314"/>
        <w:numPr>
          <w:ilvl w:val="0"/>
          <w:numId w:val="177"/>
        </w:numPr>
        <w:shd w:val="clear" w:color="auto" w:fill="auto"/>
        <w:tabs>
          <w:tab w:val="left" w:pos="298"/>
        </w:tabs>
        <w:spacing w:after="0"/>
        <w:ind w:left="20" w:right="820" w:firstLine="0"/>
        <w:jc w:val="both"/>
      </w:pPr>
      <w:r>
        <w:t>формирование системы знаний, умений и способов деятельности по базовым предметам не ниже государственных образовательных стандартов, определяющих степень готовности обучающихся к дальнейшему обучению; развитие элементарных навыков самообразования, контроля исамооценки.</w:t>
      </w:r>
    </w:p>
    <w:p w:rsidR="00E80B14" w:rsidRDefault="00E07B23">
      <w:pPr>
        <w:pStyle w:val="9"/>
        <w:framePr w:w="11098" w:h="15130" w:hRule="exact" w:wrap="none" w:vAnchor="page" w:hAnchor="page" w:x="2907" w:y="4314"/>
        <w:shd w:val="clear" w:color="auto" w:fill="auto"/>
        <w:spacing w:after="0"/>
        <w:ind w:left="20" w:right="340" w:firstLine="0"/>
      </w:pPr>
      <w:r>
        <w:t>В учебном плане 5-9 классов представлены все основные образовательные области, что позволяет заложить фундамент общеобразовательной подготовкиобучающихся.</w:t>
      </w:r>
    </w:p>
    <w:p w:rsidR="00E80B14" w:rsidRDefault="00E07B23">
      <w:pPr>
        <w:pStyle w:val="9"/>
        <w:framePr w:w="11098" w:h="15130" w:hRule="exact" w:wrap="none" w:vAnchor="page" w:hAnchor="page" w:x="2907" w:y="4314"/>
        <w:shd w:val="clear" w:color="auto" w:fill="auto"/>
        <w:spacing w:after="0"/>
        <w:ind w:left="20" w:firstLine="0"/>
      </w:pPr>
      <w:r>
        <w:rPr>
          <w:rStyle w:val="ab"/>
        </w:rPr>
        <w:t xml:space="preserve">Основными задачами </w:t>
      </w:r>
      <w:r>
        <w:t>учебного плана для 5-9 классов являются:</w:t>
      </w:r>
    </w:p>
    <w:p w:rsidR="00E80B14" w:rsidRDefault="00E07B23">
      <w:pPr>
        <w:pStyle w:val="9"/>
        <w:framePr w:w="11098" w:h="15130" w:hRule="exact" w:wrap="none" w:vAnchor="page" w:hAnchor="page" w:x="2907" w:y="4314"/>
        <w:numPr>
          <w:ilvl w:val="0"/>
          <w:numId w:val="175"/>
        </w:numPr>
        <w:shd w:val="clear" w:color="auto" w:fill="auto"/>
        <w:tabs>
          <w:tab w:val="left" w:pos="793"/>
        </w:tabs>
        <w:spacing w:after="0" w:line="288" w:lineRule="exact"/>
        <w:ind w:left="20" w:firstLine="0"/>
      </w:pPr>
      <w:r>
        <w:t>обеспечение выполнения федерального государственного стандартаобразования;</w:t>
      </w:r>
    </w:p>
    <w:p w:rsidR="00E80B14" w:rsidRDefault="00E07B23">
      <w:pPr>
        <w:pStyle w:val="9"/>
        <w:framePr w:w="11098" w:h="15130" w:hRule="exact" w:wrap="none" w:vAnchor="page" w:hAnchor="page" w:x="2907" w:y="4314"/>
        <w:numPr>
          <w:ilvl w:val="0"/>
          <w:numId w:val="175"/>
        </w:numPr>
        <w:shd w:val="clear" w:color="auto" w:fill="auto"/>
        <w:tabs>
          <w:tab w:val="left" w:pos="793"/>
        </w:tabs>
        <w:spacing w:after="0" w:line="288" w:lineRule="exact"/>
        <w:ind w:left="20" w:right="340" w:firstLine="0"/>
      </w:pPr>
      <w:r>
        <w:t>обеспечение единства федерального, национально-регионального компонентов и компонента образовательногоучреждения;</w:t>
      </w:r>
    </w:p>
    <w:p w:rsidR="00E80B14" w:rsidRDefault="00E07B23">
      <w:pPr>
        <w:pStyle w:val="9"/>
        <w:framePr w:w="11098" w:h="15130" w:hRule="exact" w:wrap="none" w:vAnchor="page" w:hAnchor="page" w:x="2907" w:y="4314"/>
        <w:numPr>
          <w:ilvl w:val="0"/>
          <w:numId w:val="175"/>
        </w:numPr>
        <w:shd w:val="clear" w:color="auto" w:fill="auto"/>
        <w:tabs>
          <w:tab w:val="left" w:pos="793"/>
        </w:tabs>
        <w:spacing w:after="0" w:line="288" w:lineRule="exact"/>
        <w:ind w:left="20" w:firstLine="0"/>
      </w:pPr>
      <w:r>
        <w:t>соблюдение государственных образовательныхстандартов;</w:t>
      </w:r>
    </w:p>
    <w:p w:rsidR="00E80B14" w:rsidRDefault="00E07B23">
      <w:pPr>
        <w:pStyle w:val="9"/>
        <w:framePr w:w="11098" w:h="15130" w:hRule="exact" w:wrap="none" w:vAnchor="page" w:hAnchor="page" w:x="2907" w:y="4314"/>
        <w:numPr>
          <w:ilvl w:val="0"/>
          <w:numId w:val="175"/>
        </w:numPr>
        <w:shd w:val="clear" w:color="auto" w:fill="auto"/>
        <w:tabs>
          <w:tab w:val="left" w:pos="793"/>
        </w:tabs>
        <w:spacing w:after="0" w:line="288" w:lineRule="exact"/>
        <w:ind w:left="20" w:firstLine="0"/>
      </w:pPr>
      <w:r>
        <w:t>введение в учебные программы национально-региональногокомпонента;</w:t>
      </w:r>
    </w:p>
    <w:p w:rsidR="00E80B14" w:rsidRDefault="00E07B23">
      <w:pPr>
        <w:pStyle w:val="9"/>
        <w:framePr w:w="11098" w:h="15130" w:hRule="exact" w:wrap="none" w:vAnchor="page" w:hAnchor="page" w:x="2907" w:y="4314"/>
        <w:numPr>
          <w:ilvl w:val="0"/>
          <w:numId w:val="175"/>
        </w:numPr>
        <w:shd w:val="clear" w:color="auto" w:fill="auto"/>
        <w:tabs>
          <w:tab w:val="left" w:pos="793"/>
        </w:tabs>
        <w:spacing w:after="0" w:line="288" w:lineRule="exact"/>
        <w:ind w:left="20" w:firstLine="0"/>
      </w:pPr>
      <w:r>
        <w:t>сохранение целостности каждой системыобучения;</w:t>
      </w:r>
    </w:p>
    <w:p w:rsidR="00E80B14" w:rsidRDefault="00E07B23">
      <w:pPr>
        <w:pStyle w:val="9"/>
        <w:framePr w:w="11098" w:h="15130" w:hRule="exact" w:wrap="none" w:vAnchor="page" w:hAnchor="page" w:x="2907" w:y="4314"/>
        <w:numPr>
          <w:ilvl w:val="0"/>
          <w:numId w:val="175"/>
        </w:numPr>
        <w:shd w:val="clear" w:color="auto" w:fill="auto"/>
        <w:tabs>
          <w:tab w:val="left" w:pos="793"/>
        </w:tabs>
        <w:spacing w:after="0" w:line="288" w:lineRule="exact"/>
        <w:ind w:left="20" w:right="340" w:firstLine="0"/>
      </w:pPr>
      <w:r>
        <w:t>обеспечение реализации интересов и потребностей обучающихся и их родителей (законных представителей);</w:t>
      </w:r>
    </w:p>
    <w:p w:rsidR="00E80B14" w:rsidRDefault="00E07B23">
      <w:pPr>
        <w:pStyle w:val="9"/>
        <w:framePr w:w="11098" w:h="15130" w:hRule="exact" w:wrap="none" w:vAnchor="page" w:hAnchor="page" w:x="2907" w:y="4314"/>
        <w:numPr>
          <w:ilvl w:val="0"/>
          <w:numId w:val="175"/>
        </w:numPr>
        <w:shd w:val="clear" w:color="auto" w:fill="auto"/>
        <w:tabs>
          <w:tab w:val="left" w:pos="793"/>
        </w:tabs>
        <w:spacing w:after="0" w:line="288" w:lineRule="exact"/>
        <w:ind w:left="20" w:firstLine="0"/>
      </w:pPr>
      <w:r>
        <w:t>сохранение и укрепление здоровьядетей.</w:t>
      </w:r>
    </w:p>
    <w:p w:rsidR="00E80B14" w:rsidRDefault="00E07B23">
      <w:pPr>
        <w:pStyle w:val="9"/>
        <w:framePr w:w="11098" w:h="15130" w:hRule="exact" w:wrap="none" w:vAnchor="page" w:hAnchor="page" w:x="2907" w:y="4314"/>
        <w:shd w:val="clear" w:color="auto" w:fill="auto"/>
        <w:spacing w:after="0" w:line="254" w:lineRule="exact"/>
        <w:ind w:left="20" w:right="340" w:firstLine="0"/>
        <w:jc w:val="both"/>
      </w:pPr>
      <w:r>
        <w:t>Режим работы основной общей школы осуществляется по 6-дневной учебной неделе. Продолжительность учебного года в 5-8 классах - 35 недель. Продолжительность урока - 40 минут (согласно Устава МБОУ «</w:t>
      </w:r>
      <w:r w:rsidR="003826DF">
        <w:rPr>
          <w:rStyle w:val="0pt4"/>
        </w:rPr>
        <w:t>Капустинская ООШ</w:t>
      </w:r>
      <w:r>
        <w:t>»), Продолжительность каникул в течение учебного года составляет не менее 30 календарных дней, летом — не менее 8 недель.</w:t>
      </w:r>
    </w:p>
    <w:p w:rsidR="00E80B14" w:rsidRDefault="00E07B23">
      <w:pPr>
        <w:pStyle w:val="9"/>
        <w:framePr w:w="11098" w:h="15130" w:hRule="exact" w:wrap="none" w:vAnchor="page" w:hAnchor="page" w:x="2907" w:y="4314"/>
        <w:shd w:val="clear" w:color="auto" w:fill="auto"/>
        <w:spacing w:after="0" w:line="269" w:lineRule="exact"/>
        <w:ind w:left="20" w:right="340" w:firstLine="0"/>
      </w:pPr>
      <w:r>
        <w:t>Учебная нагрузка обучающихся не превышает предельно допустимую учебную нагрузку, соответствует СанПиН. Максимально допустимая нагрузка в неделю в соответствии с СанПиН 2.4.2. 2821 - 10</w:t>
      </w:r>
    </w:p>
    <w:p w:rsidR="00E80B14" w:rsidRDefault="00E07B23">
      <w:pPr>
        <w:pStyle w:val="9"/>
        <w:framePr w:w="11098" w:h="15130" w:hRule="exact" w:wrap="none" w:vAnchor="page" w:hAnchor="page" w:x="2907" w:y="4314"/>
        <w:shd w:val="clear" w:color="auto" w:fill="auto"/>
        <w:spacing w:after="248" w:line="278" w:lineRule="exact"/>
        <w:ind w:left="20" w:right="340" w:firstLine="0"/>
      </w:pPr>
      <w:r>
        <w:t>составляет в 5 классе 32 часа (1120 часов в год), в 6 классе - 33 часа (1155 часов в год), в 7 классе -35 часов (1225 часа в год), в 8 и 9 классах - 36 часа (1260 часов в год). Максимальный объем обязательного</w:t>
      </w:r>
    </w:p>
    <w:p w:rsidR="00E80B14" w:rsidRDefault="00E07B23">
      <w:pPr>
        <w:pStyle w:val="9"/>
        <w:framePr w:w="11098" w:h="15130" w:hRule="exact" w:wrap="none" w:vAnchor="page" w:hAnchor="page" w:x="2907" w:y="4314"/>
        <w:shd w:val="clear" w:color="auto" w:fill="auto"/>
        <w:spacing w:after="0" w:line="269" w:lineRule="exact"/>
        <w:ind w:left="20" w:right="340" w:firstLine="0"/>
      </w:pPr>
      <w:r>
        <w:t>домашнего задания в 5-х классах - до 2 часов, в 6-8 классах - до 2,5 часов, в 9классах - до 3,5 часов, что соответствует санитарно-эпидемиологическим нормам и правилам.</w:t>
      </w:r>
    </w:p>
    <w:p w:rsidR="00E80B14" w:rsidRDefault="00E07B23">
      <w:pPr>
        <w:pStyle w:val="9"/>
        <w:framePr w:w="11098" w:h="15130" w:hRule="exact" w:wrap="none" w:vAnchor="page" w:hAnchor="page" w:x="2907" w:y="4314"/>
        <w:shd w:val="clear" w:color="auto" w:fill="auto"/>
        <w:spacing w:after="0" w:line="254" w:lineRule="exact"/>
        <w:ind w:left="20" w:right="340" w:firstLine="0"/>
      </w:pPr>
      <w:r>
        <w:t>При составлении учебного плана индивидуальные, групповые занятия учитываются при определении максимальной аудиторной нагрузки обучающихся (СанПиН 2.4.2.2821-10п.10.5).</w:t>
      </w:r>
    </w:p>
    <w:p w:rsidR="00E80B14" w:rsidRDefault="00E07B23">
      <w:pPr>
        <w:pStyle w:val="9"/>
        <w:framePr w:w="11098" w:h="15130" w:hRule="exact" w:wrap="none" w:vAnchor="page" w:hAnchor="page" w:x="2907" w:y="4314"/>
        <w:shd w:val="clear" w:color="auto" w:fill="auto"/>
        <w:spacing w:after="0"/>
        <w:ind w:left="20" w:right="340" w:firstLine="0"/>
      </w:pPr>
      <w:r>
        <w:t>Учебный план, режим работы школы обеспечивают выполнение федерального государственного образовательного стандарта основного общего образования и использование компонента образовательной организации в соответствии с интересами и потребностями обучающихся, способствуя реализации идеи развития личности вкультурно-нравственном и интеллектуальном плане, обеспечивая условия для самовыражения исамоопределения обучающихся. В МБОУ «</w:t>
      </w:r>
      <w:r w:rsidR="003826DF">
        <w:rPr>
          <w:rStyle w:val="0pt4"/>
        </w:rPr>
        <w:t>Капустинская ООШ</w:t>
      </w:r>
      <w:r>
        <w:t>» созданы условия для реализации ФГОС 000(кадровые, материально- технические, учебно методические,нормативно-правовые ,психолого-педагогические, информационно-методические):</w:t>
      </w:r>
    </w:p>
    <w:p w:rsidR="00E80B14" w:rsidRDefault="00E07B23">
      <w:pPr>
        <w:pStyle w:val="9"/>
        <w:framePr w:w="11098" w:h="15130" w:hRule="exact" w:wrap="none" w:vAnchor="page" w:hAnchor="page" w:x="2907" w:y="4314"/>
        <w:numPr>
          <w:ilvl w:val="0"/>
          <w:numId w:val="179"/>
        </w:numPr>
        <w:shd w:val="clear" w:color="auto" w:fill="auto"/>
        <w:tabs>
          <w:tab w:val="left" w:pos="1220"/>
        </w:tabs>
        <w:spacing w:after="0"/>
        <w:ind w:left="20" w:firstLine="0"/>
      </w:pPr>
      <w:r>
        <w:t>создана нормативно-правовая база по введению и реализации ФГОС ООО;</w:t>
      </w:r>
    </w:p>
    <w:p w:rsidR="00E80B14" w:rsidRDefault="00E07B23">
      <w:pPr>
        <w:pStyle w:val="9"/>
        <w:framePr w:w="11098" w:h="15130" w:hRule="exact" w:wrap="none" w:vAnchor="page" w:hAnchor="page" w:x="2907" w:y="4314"/>
        <w:numPr>
          <w:ilvl w:val="0"/>
          <w:numId w:val="179"/>
        </w:numPr>
        <w:shd w:val="clear" w:color="auto" w:fill="auto"/>
        <w:tabs>
          <w:tab w:val="left" w:pos="1167"/>
        </w:tabs>
        <w:spacing w:after="0"/>
        <w:ind w:left="20" w:right="340" w:firstLine="0"/>
      </w:pPr>
      <w:r>
        <w:t>образовательная программа основного общего образования, реализующая ФГОС ООО для 5-9классов;</w:t>
      </w:r>
    </w:p>
    <w:p w:rsidR="00E80B14" w:rsidRDefault="00E07B23">
      <w:pPr>
        <w:pStyle w:val="9"/>
        <w:framePr w:w="11098" w:h="15130" w:hRule="exact" w:wrap="none" w:vAnchor="page" w:hAnchor="page" w:x="2907" w:y="4314"/>
        <w:numPr>
          <w:ilvl w:val="0"/>
          <w:numId w:val="179"/>
        </w:numPr>
        <w:shd w:val="clear" w:color="auto" w:fill="auto"/>
        <w:tabs>
          <w:tab w:val="left" w:pos="1158"/>
        </w:tabs>
        <w:spacing w:after="0"/>
        <w:ind w:left="20" w:firstLine="0"/>
      </w:pPr>
      <w:r>
        <w:t>разработан учебный план на 2017-2018 учебныйгод;</w:t>
      </w:r>
    </w:p>
    <w:p w:rsidR="00E80B14" w:rsidRDefault="00E07B23">
      <w:pPr>
        <w:pStyle w:val="9"/>
        <w:framePr w:w="11098" w:h="15130" w:hRule="exact" w:wrap="none" w:vAnchor="page" w:hAnchor="page" w:x="2907" w:y="4314"/>
        <w:numPr>
          <w:ilvl w:val="0"/>
          <w:numId w:val="179"/>
        </w:numPr>
        <w:shd w:val="clear" w:color="auto" w:fill="auto"/>
        <w:tabs>
          <w:tab w:val="left" w:pos="1158"/>
        </w:tabs>
        <w:spacing w:after="0"/>
        <w:ind w:left="20" w:firstLine="0"/>
      </w:pPr>
      <w:r>
        <w:t>разработаны рабочие программы по учебнымпредметам;</w:t>
      </w:r>
    </w:p>
    <w:p w:rsidR="00E80B14" w:rsidRDefault="00E07B23">
      <w:pPr>
        <w:pStyle w:val="9"/>
        <w:framePr w:w="11098" w:h="15130" w:hRule="exact" w:wrap="none" w:vAnchor="page" w:hAnchor="page" w:x="2907" w:y="4314"/>
        <w:shd w:val="clear" w:color="auto" w:fill="auto"/>
        <w:tabs>
          <w:tab w:val="left" w:pos="1158"/>
        </w:tabs>
        <w:spacing w:after="0"/>
        <w:ind w:left="20" w:firstLine="0"/>
      </w:pPr>
      <w:r>
        <w:t>^</w:t>
      </w:r>
      <w:r>
        <w:tab/>
        <w:t>определены учебники, обеспечивающие реализацию ФГОСООО.</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10954" w:h="9917" w:hRule="exact" w:wrap="none" w:vAnchor="page" w:hAnchor="page" w:x="2979" w:y="4240"/>
        <w:shd w:val="clear" w:color="auto" w:fill="auto"/>
        <w:spacing w:after="0"/>
        <w:ind w:left="20" w:right="260" w:firstLine="0"/>
      </w:pPr>
      <w:r>
        <w:lastRenderedPageBreak/>
        <w:t>Учебный план состоит из двух частей: обязательной части и части, формируемой участниками образовательного процесса, которые направлены на достижение результатов, определяемых ФГОС</w:t>
      </w:r>
    </w:p>
    <w:p w:rsidR="00E80B14" w:rsidRDefault="00E07B23">
      <w:pPr>
        <w:pStyle w:val="9"/>
        <w:framePr w:w="10954" w:h="9917" w:hRule="exact" w:wrap="none" w:vAnchor="page" w:hAnchor="page" w:x="2979" w:y="4240"/>
        <w:shd w:val="clear" w:color="auto" w:fill="auto"/>
        <w:spacing w:after="0"/>
        <w:ind w:left="20" w:firstLine="0"/>
      </w:pPr>
      <w:r>
        <w:t>ООО.</w:t>
      </w:r>
    </w:p>
    <w:p w:rsidR="00E80B14" w:rsidRDefault="00E07B23">
      <w:pPr>
        <w:pStyle w:val="9"/>
        <w:framePr w:w="10954" w:h="9917" w:hRule="exact" w:wrap="none" w:vAnchor="page" w:hAnchor="page" w:x="2979" w:y="4240"/>
        <w:shd w:val="clear" w:color="auto" w:fill="auto"/>
        <w:spacing w:after="0"/>
        <w:ind w:left="20" w:right="260" w:firstLine="0"/>
      </w:pPr>
      <w:r>
        <w:t>Количество часов, отведенных на освоение обучающимися учебного плана общеобразовательной организации, состоящего из обязательной части и части, формируемой участниками образовательного процесса, в совокупности не превышает величину допустимой недельной образовательной нагрузки, определенной базисным учебным планом. Учебный план определяет объём учебной нагрузки обучающихся, состав учебных предметов, распределяет учебное время, отводимое на освоение содержания образования по учебным предметам.</w:t>
      </w:r>
    </w:p>
    <w:p w:rsidR="00E80B14" w:rsidRDefault="00E07B23">
      <w:pPr>
        <w:pStyle w:val="9"/>
        <w:framePr w:w="10954" w:h="9917" w:hRule="exact" w:wrap="none" w:vAnchor="page" w:hAnchor="page" w:x="2979" w:y="4240"/>
        <w:shd w:val="clear" w:color="auto" w:fill="auto"/>
        <w:spacing w:after="0"/>
        <w:ind w:left="20" w:right="260" w:firstLine="0"/>
      </w:pPr>
      <w:r>
        <w:t xml:space="preserve">С целью обеспечения качественной подготовки по предмету, усиления индивидуальной подготовки обучающихся и учитывая специфику предмета при проведении занятий по русскому языку, чеченскому языку, иностранному языку, технологии, информатике осуществляется деление классов на две группы. </w:t>
      </w:r>
      <w:r>
        <w:rPr>
          <w:rStyle w:val="ab"/>
        </w:rPr>
        <w:t xml:space="preserve">Обязательная часть </w:t>
      </w:r>
      <w:r>
        <w:t>учебного плана 5-9 классов определяет состав обязательных учебных предметов для реализации Основной образовательной программы основного общего образования, отражает содержание образования, которое обеспечивает решение важнейших целей современного основного образования: формирование гражданской идентичности школьников, их приобщение к общекультурным и национальным ценностям, информационным технологиям, готовность к продолжению образования в старшей школе, формирование здорового образа жизни, знаний поведения в экстремальных ситуациях, личностного развития обучающегося в соответствии с его индивидуальностью.</w:t>
      </w:r>
    </w:p>
    <w:p w:rsidR="00E80B14" w:rsidRDefault="00E07B23">
      <w:pPr>
        <w:pStyle w:val="9"/>
        <w:framePr w:w="10954" w:h="9917" w:hRule="exact" w:wrap="none" w:vAnchor="page" w:hAnchor="page" w:x="2979" w:y="4240"/>
        <w:shd w:val="clear" w:color="auto" w:fill="auto"/>
        <w:spacing w:after="0"/>
        <w:ind w:left="20" w:right="260" w:firstLine="0"/>
      </w:pPr>
      <w:r>
        <w:t>Наполняемость обязательной части определена составом учебных предметов обязательных предметных областей:</w:t>
      </w:r>
    </w:p>
    <w:p w:rsidR="00E80B14" w:rsidRDefault="00E07B23">
      <w:pPr>
        <w:pStyle w:val="9"/>
        <w:framePr w:w="10954" w:h="9917" w:hRule="exact" w:wrap="none" w:vAnchor="page" w:hAnchor="page" w:x="2979" w:y="4240"/>
        <w:numPr>
          <w:ilvl w:val="0"/>
          <w:numId w:val="175"/>
        </w:numPr>
        <w:shd w:val="clear" w:color="auto" w:fill="auto"/>
        <w:tabs>
          <w:tab w:val="left" w:pos="630"/>
        </w:tabs>
        <w:spacing w:after="0" w:line="293" w:lineRule="exact"/>
        <w:ind w:left="20" w:firstLine="0"/>
      </w:pPr>
      <w:r>
        <w:t>филология (русский язык, литература, иностранныйязык);</w:t>
      </w:r>
    </w:p>
    <w:p w:rsidR="00E80B14" w:rsidRDefault="00E07B23">
      <w:pPr>
        <w:pStyle w:val="9"/>
        <w:framePr w:w="10954" w:h="9917" w:hRule="exact" w:wrap="none" w:vAnchor="page" w:hAnchor="page" w:x="2979" w:y="4240"/>
        <w:numPr>
          <w:ilvl w:val="0"/>
          <w:numId w:val="175"/>
        </w:numPr>
        <w:shd w:val="clear" w:color="auto" w:fill="auto"/>
        <w:tabs>
          <w:tab w:val="left" w:pos="630"/>
        </w:tabs>
        <w:spacing w:after="0" w:line="293" w:lineRule="exact"/>
        <w:ind w:left="20" w:firstLine="0"/>
      </w:pPr>
      <w:r>
        <w:t>математика и информатика (математика, алгебра, геометрия,информатика);</w:t>
      </w:r>
    </w:p>
    <w:p w:rsidR="00E80B14" w:rsidRDefault="00E07B23">
      <w:pPr>
        <w:pStyle w:val="9"/>
        <w:framePr w:w="10954" w:h="9917" w:hRule="exact" w:wrap="none" w:vAnchor="page" w:hAnchor="page" w:x="2979" w:y="4240"/>
        <w:numPr>
          <w:ilvl w:val="0"/>
          <w:numId w:val="175"/>
        </w:numPr>
        <w:shd w:val="clear" w:color="auto" w:fill="auto"/>
        <w:tabs>
          <w:tab w:val="left" w:pos="630"/>
        </w:tabs>
        <w:spacing w:after="0" w:line="293" w:lineRule="exact"/>
        <w:ind w:left="20" w:firstLine="0"/>
      </w:pPr>
      <w:r>
        <w:t>общественно-научные предметы (история, обществознание,география);</w:t>
      </w:r>
    </w:p>
    <w:p w:rsidR="00E80B14" w:rsidRDefault="00E07B23">
      <w:pPr>
        <w:pStyle w:val="9"/>
        <w:framePr w:w="10954" w:h="9917" w:hRule="exact" w:wrap="none" w:vAnchor="page" w:hAnchor="page" w:x="2979" w:y="4240"/>
        <w:numPr>
          <w:ilvl w:val="0"/>
          <w:numId w:val="175"/>
        </w:numPr>
        <w:shd w:val="clear" w:color="auto" w:fill="auto"/>
        <w:tabs>
          <w:tab w:val="left" w:pos="630"/>
        </w:tabs>
        <w:spacing w:after="0" w:line="293" w:lineRule="exact"/>
        <w:ind w:left="20" w:firstLine="0"/>
      </w:pPr>
      <w:r>
        <w:t>естественно-научные предметы (биология, физика,химия);</w:t>
      </w:r>
    </w:p>
    <w:p w:rsidR="00E80B14" w:rsidRDefault="00E07B23">
      <w:pPr>
        <w:pStyle w:val="9"/>
        <w:framePr w:w="10954" w:h="9917" w:hRule="exact" w:wrap="none" w:vAnchor="page" w:hAnchor="page" w:x="2979" w:y="4240"/>
        <w:numPr>
          <w:ilvl w:val="0"/>
          <w:numId w:val="175"/>
        </w:numPr>
        <w:shd w:val="clear" w:color="auto" w:fill="auto"/>
        <w:tabs>
          <w:tab w:val="left" w:pos="630"/>
        </w:tabs>
        <w:spacing w:after="0" w:line="293" w:lineRule="exact"/>
        <w:ind w:left="20" w:firstLine="0"/>
      </w:pPr>
      <w:r>
        <w:t>искусство (музыка, изобразительноеискусство);</w:t>
      </w:r>
    </w:p>
    <w:p w:rsidR="00E80B14" w:rsidRDefault="00E07B23">
      <w:pPr>
        <w:pStyle w:val="9"/>
        <w:framePr w:w="10954" w:h="9917" w:hRule="exact" w:wrap="none" w:vAnchor="page" w:hAnchor="page" w:x="2979" w:y="4240"/>
        <w:numPr>
          <w:ilvl w:val="0"/>
          <w:numId w:val="175"/>
        </w:numPr>
        <w:shd w:val="clear" w:color="auto" w:fill="auto"/>
        <w:tabs>
          <w:tab w:val="left" w:pos="630"/>
        </w:tabs>
        <w:spacing w:after="0" w:line="278" w:lineRule="exact"/>
        <w:ind w:left="20" w:right="260" w:firstLine="0"/>
      </w:pPr>
      <w:r>
        <w:t>физическая культура и основы безопасности жизнедеятельности (физическая культура, основы безопасностижизнедеятельности);</w:t>
      </w:r>
    </w:p>
    <w:p w:rsidR="00E80B14" w:rsidRDefault="00E07B23">
      <w:pPr>
        <w:pStyle w:val="9"/>
        <w:framePr w:w="10954" w:h="9917" w:hRule="exact" w:wrap="none" w:vAnchor="page" w:hAnchor="page" w:x="2979" w:y="4240"/>
        <w:numPr>
          <w:ilvl w:val="0"/>
          <w:numId w:val="175"/>
        </w:numPr>
        <w:shd w:val="clear" w:color="auto" w:fill="auto"/>
        <w:tabs>
          <w:tab w:val="left" w:pos="620"/>
        </w:tabs>
        <w:spacing w:after="0" w:line="278" w:lineRule="exact"/>
        <w:ind w:left="20" w:firstLine="0"/>
      </w:pPr>
      <w:r>
        <w:t>технология(технология);</w:t>
      </w:r>
    </w:p>
    <w:p w:rsidR="00E80B14" w:rsidRDefault="00E07B23">
      <w:pPr>
        <w:pStyle w:val="9"/>
        <w:framePr w:w="10954" w:h="9917" w:hRule="exact" w:wrap="none" w:vAnchor="page" w:hAnchor="page" w:x="2979" w:y="4240"/>
        <w:numPr>
          <w:ilvl w:val="0"/>
          <w:numId w:val="175"/>
        </w:numPr>
        <w:shd w:val="clear" w:color="auto" w:fill="auto"/>
        <w:tabs>
          <w:tab w:val="left" w:pos="630"/>
        </w:tabs>
        <w:spacing w:after="209" w:line="278" w:lineRule="exact"/>
        <w:ind w:left="20" w:right="260" w:firstLine="0"/>
      </w:pPr>
      <w:r>
        <w:t>основы духовно-нравственной культуры народов России (основы духовно-нравственной культурынародов).</w:t>
      </w:r>
    </w:p>
    <w:p w:rsidR="00E80B14" w:rsidRDefault="00E07B23">
      <w:pPr>
        <w:pStyle w:val="9"/>
        <w:framePr w:w="10954" w:h="9917" w:hRule="exact" w:wrap="none" w:vAnchor="page" w:hAnchor="page" w:x="2979" w:y="4240"/>
        <w:shd w:val="clear" w:color="auto" w:fill="auto"/>
        <w:tabs>
          <w:tab w:val="left" w:pos="2031"/>
          <w:tab w:val="left" w:pos="8391"/>
        </w:tabs>
        <w:spacing w:after="0" w:line="317" w:lineRule="exact"/>
        <w:ind w:left="20" w:firstLine="0"/>
      </w:pPr>
      <w:r>
        <w:t>Каждый</w:t>
      </w:r>
      <w:r>
        <w:tab/>
        <w:t>учебный предмет решает собственные задачи</w:t>
      </w:r>
      <w:r>
        <w:tab/>
        <w:t>реализации</w:t>
      </w:r>
    </w:p>
    <w:p w:rsidR="00E80B14" w:rsidRDefault="00E07B23">
      <w:pPr>
        <w:pStyle w:val="9"/>
        <w:framePr w:w="10954" w:h="9917" w:hRule="exact" w:wrap="none" w:vAnchor="page" w:hAnchor="page" w:x="2979" w:y="4240"/>
        <w:shd w:val="clear" w:color="auto" w:fill="auto"/>
        <w:tabs>
          <w:tab w:val="left" w:pos="8386"/>
        </w:tabs>
        <w:spacing w:after="0" w:line="317" w:lineRule="exact"/>
        <w:ind w:left="20" w:firstLine="0"/>
      </w:pPr>
      <w:r>
        <w:t>содержания образования в соответствии с требованиями</w:t>
      </w:r>
      <w:r>
        <w:tab/>
        <w:t>Федерального</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10694" w:h="15206" w:hRule="exact" w:wrap="none" w:vAnchor="page" w:hAnchor="page" w:x="3109" w:y="4303"/>
        <w:shd w:val="clear" w:color="auto" w:fill="auto"/>
        <w:tabs>
          <w:tab w:val="left" w:pos="2823"/>
        </w:tabs>
        <w:spacing w:after="0" w:line="210" w:lineRule="exact"/>
        <w:ind w:left="140" w:firstLine="0"/>
      </w:pPr>
      <w:r>
        <w:lastRenderedPageBreak/>
        <w:t>государственного</w:t>
      </w:r>
      <w:r>
        <w:tab/>
        <w:t>образовательного стандарта основного общего образования.</w:t>
      </w:r>
    </w:p>
    <w:p w:rsidR="00E80B14" w:rsidRDefault="00E07B23">
      <w:pPr>
        <w:pStyle w:val="9"/>
        <w:framePr w:w="10694" w:h="15206" w:hRule="exact" w:wrap="none" w:vAnchor="page" w:hAnchor="page" w:x="3109" w:y="4303"/>
        <w:shd w:val="clear" w:color="auto" w:fill="auto"/>
        <w:spacing w:after="0"/>
        <w:ind w:left="20" w:right="320" w:firstLine="0"/>
      </w:pPr>
      <w:r>
        <w:t xml:space="preserve">В обязательной части учебного плана предусматривается изучение </w:t>
      </w:r>
      <w:r>
        <w:rPr>
          <w:rStyle w:val="ab"/>
        </w:rPr>
        <w:t xml:space="preserve">русского языка </w:t>
      </w:r>
      <w:r>
        <w:t xml:space="preserve">в 5 и 6 классах по 5 часов в неделю, в 7, 8 и 9 классах - 3 часа в неделю. Предмет </w:t>
      </w:r>
      <w:r>
        <w:rPr>
          <w:rStyle w:val="ab"/>
        </w:rPr>
        <w:t xml:space="preserve">«Литература» </w:t>
      </w:r>
      <w:r>
        <w:t xml:space="preserve">изучается в 5-8 классах по 2 часа в неделю, в 9 классах по 3 часа в неделю. Предмет </w:t>
      </w:r>
      <w:r>
        <w:rPr>
          <w:rStyle w:val="ab"/>
        </w:rPr>
        <w:t xml:space="preserve">«Иностранный язык» </w:t>
      </w:r>
      <w:r>
        <w:t>изучается на всем уровне образования по 3 часа внеделю.</w:t>
      </w:r>
    </w:p>
    <w:p w:rsidR="00E80B14" w:rsidRDefault="00E07B23">
      <w:pPr>
        <w:pStyle w:val="9"/>
        <w:framePr w:w="10694" w:h="15206" w:hRule="exact" w:wrap="none" w:vAnchor="page" w:hAnchor="page" w:x="3109" w:y="4303"/>
        <w:shd w:val="clear" w:color="auto" w:fill="auto"/>
        <w:spacing w:after="0" w:line="283" w:lineRule="exact"/>
        <w:ind w:left="20" w:right="320" w:firstLine="0"/>
      </w:pPr>
      <w:r>
        <w:t xml:space="preserve">Предмет </w:t>
      </w:r>
      <w:r>
        <w:rPr>
          <w:rStyle w:val="ab"/>
        </w:rPr>
        <w:t xml:space="preserve">«Математика» </w:t>
      </w:r>
      <w:r>
        <w:t xml:space="preserve">изучается в 5-6 классах по 5 часов в неделю, в 7-9 классах учебный предмет </w:t>
      </w:r>
      <w:r>
        <w:rPr>
          <w:rStyle w:val="ab"/>
        </w:rPr>
        <w:t xml:space="preserve">«Алгебра» </w:t>
      </w:r>
      <w:r>
        <w:t xml:space="preserve">изучается в объеме 3 часов в неделю, а предмет </w:t>
      </w:r>
      <w:r>
        <w:rPr>
          <w:rStyle w:val="ab"/>
        </w:rPr>
        <w:t xml:space="preserve">«Геометрия» </w:t>
      </w:r>
      <w:r>
        <w:t>- 2 часа в неделю.</w:t>
      </w:r>
    </w:p>
    <w:p w:rsidR="00E80B14" w:rsidRDefault="00E07B23">
      <w:pPr>
        <w:pStyle w:val="9"/>
        <w:framePr w:w="10694" w:h="15206" w:hRule="exact" w:wrap="none" w:vAnchor="page" w:hAnchor="page" w:x="3109" w:y="4303"/>
        <w:shd w:val="clear" w:color="auto" w:fill="auto"/>
        <w:ind w:left="20" w:right="320" w:firstLine="0"/>
      </w:pPr>
      <w:r>
        <w:t xml:space="preserve">В предметную область «Общественно - научные предметы» входят учебные предметы, заявленные в историко-культурном стандарте: </w:t>
      </w:r>
      <w:r>
        <w:rPr>
          <w:rStyle w:val="ab"/>
        </w:rPr>
        <w:t xml:space="preserve">«Всеобщая история» и «История России» </w:t>
      </w:r>
      <w:r>
        <w:t xml:space="preserve">(2 часа в неделю в 5-9 классах ) без деления недельной часовой нагрузки по каждому предмету. В эту же предметную область «Общественно - научные предметы» включены также учебные предметы </w:t>
      </w:r>
      <w:r>
        <w:rPr>
          <w:rStyle w:val="ab"/>
        </w:rPr>
        <w:t xml:space="preserve">«Обществознание» </w:t>
      </w:r>
      <w:r>
        <w:t xml:space="preserve">(1 час в неделю на всем уровне образования) и </w:t>
      </w:r>
      <w:r>
        <w:rPr>
          <w:rStyle w:val="ab"/>
        </w:rPr>
        <w:t xml:space="preserve">«География» </w:t>
      </w:r>
      <w:r>
        <w:t>(1 час в неделю в 5-6 классах и 2 часа в неделю в 7-9 классах).</w:t>
      </w:r>
    </w:p>
    <w:p w:rsidR="00E80B14" w:rsidRDefault="00E07B23">
      <w:pPr>
        <w:pStyle w:val="9"/>
        <w:framePr w:w="10694" w:h="15206" w:hRule="exact" w:wrap="none" w:vAnchor="page" w:hAnchor="page" w:x="3109" w:y="4303"/>
        <w:shd w:val="clear" w:color="auto" w:fill="auto"/>
        <w:spacing w:after="0"/>
        <w:ind w:left="20" w:right="320" w:firstLine="0"/>
        <w:jc w:val="both"/>
      </w:pPr>
      <w:r>
        <w:t xml:space="preserve">Изучение естественно - научных дисциплин обеспечено предметами: </w:t>
      </w:r>
      <w:r>
        <w:rPr>
          <w:rStyle w:val="ab"/>
        </w:rPr>
        <w:t xml:space="preserve">«Биология» </w:t>
      </w:r>
      <w:r>
        <w:t xml:space="preserve">(в 5-6 классах - 1 час в неделю, в 7-9 классах - 2 часа в неделю), </w:t>
      </w:r>
      <w:r>
        <w:rPr>
          <w:rStyle w:val="ab"/>
        </w:rPr>
        <w:t xml:space="preserve">«Физика» </w:t>
      </w:r>
      <w:r>
        <w:t xml:space="preserve">(в 7-9 классах - 2 часа в неделю), </w:t>
      </w:r>
      <w:r>
        <w:rPr>
          <w:rStyle w:val="ab"/>
        </w:rPr>
        <w:t xml:space="preserve">«Химия» </w:t>
      </w:r>
      <w:r>
        <w:t>(в 8-9 классах - 2 часа внеделю)</w:t>
      </w:r>
    </w:p>
    <w:p w:rsidR="00E80B14" w:rsidRDefault="00E07B23">
      <w:pPr>
        <w:pStyle w:val="30"/>
        <w:framePr w:w="10694" w:h="15206" w:hRule="exact" w:wrap="none" w:vAnchor="page" w:hAnchor="page" w:x="3109" w:y="4303"/>
        <w:shd w:val="clear" w:color="auto" w:fill="auto"/>
        <w:ind w:left="20"/>
      </w:pPr>
      <w:r>
        <w:rPr>
          <w:rStyle w:val="33"/>
        </w:rPr>
        <w:t xml:space="preserve">В предметной области </w:t>
      </w:r>
      <w:r>
        <w:rPr>
          <w:rStyle w:val="39"/>
          <w:b/>
          <w:bCs/>
        </w:rPr>
        <w:t>«Физическая культура и Основы безопасности жизнедеятельности»</w:t>
      </w:r>
    </w:p>
    <w:p w:rsidR="00E80B14" w:rsidRDefault="00E07B23">
      <w:pPr>
        <w:pStyle w:val="9"/>
        <w:framePr w:w="10694" w:h="15206" w:hRule="exact" w:wrap="none" w:vAnchor="page" w:hAnchor="page" w:x="3109" w:y="4303"/>
        <w:shd w:val="clear" w:color="auto" w:fill="auto"/>
        <w:spacing w:after="0"/>
        <w:ind w:left="20" w:right="320" w:firstLine="0"/>
      </w:pPr>
      <w:r>
        <w:t xml:space="preserve">изучение предмета </w:t>
      </w:r>
      <w:r>
        <w:rPr>
          <w:rStyle w:val="ab"/>
        </w:rPr>
        <w:t xml:space="preserve">«Физическая культура» </w:t>
      </w:r>
      <w:r>
        <w:t xml:space="preserve">предусмотрено из расчета 3 часа в неделю на всем уровне образования, учебный предмет </w:t>
      </w:r>
      <w:r>
        <w:rPr>
          <w:rStyle w:val="ab"/>
        </w:rPr>
        <w:t xml:space="preserve">Основы безопасности жизнедеятельности </w:t>
      </w:r>
      <w:r>
        <w:t>изучается в 8 классах по 1 часу в неделю. Согласно СанПиН 2.4.2. 2821 - 10 в 5-9 классах проводится 3 урока физической культуры в неделю, предусмотренных в объеме максимально допустимой недельной нагрузки, а также включены для увеличения двигательной активности обучающихся физминутки на каждом уроке.</w:t>
      </w:r>
    </w:p>
    <w:p w:rsidR="00E80B14" w:rsidRDefault="00E07B23">
      <w:pPr>
        <w:pStyle w:val="9"/>
        <w:framePr w:w="10694" w:h="15206" w:hRule="exact" w:wrap="none" w:vAnchor="page" w:hAnchor="page" w:x="3109" w:y="4303"/>
        <w:shd w:val="clear" w:color="auto" w:fill="auto"/>
        <w:spacing w:after="0"/>
        <w:ind w:left="20" w:right="320" w:firstLine="0"/>
      </w:pPr>
      <w:r>
        <w:t xml:space="preserve">Предметная область «Искусство» включает в себя предметы: </w:t>
      </w:r>
      <w:r>
        <w:rPr>
          <w:rStyle w:val="ab"/>
        </w:rPr>
        <w:t xml:space="preserve">«Изобразительное искусство» </w:t>
      </w:r>
      <w:r>
        <w:t xml:space="preserve">изучается в 5-9 классах по 1 часу в неделю и предмет </w:t>
      </w:r>
      <w:r>
        <w:rPr>
          <w:rStyle w:val="ab"/>
        </w:rPr>
        <w:t xml:space="preserve">«Музыка» </w:t>
      </w:r>
      <w:r>
        <w:t xml:space="preserve">по 1 часу в неделю в 5-7 классах. Образовательная область «Технология» включает предмет </w:t>
      </w:r>
      <w:r>
        <w:rPr>
          <w:rStyle w:val="ab"/>
        </w:rPr>
        <w:t xml:space="preserve">«Технология» </w:t>
      </w:r>
      <w:r>
        <w:t>1 часа в неделю в 5-8 классах.</w:t>
      </w:r>
    </w:p>
    <w:p w:rsidR="00E80B14" w:rsidRDefault="00E07B23">
      <w:pPr>
        <w:pStyle w:val="9"/>
        <w:framePr w:w="10694" w:h="15206" w:hRule="exact" w:wrap="none" w:vAnchor="page" w:hAnchor="page" w:x="3109" w:y="4303"/>
        <w:shd w:val="clear" w:color="auto" w:fill="auto"/>
        <w:spacing w:after="64"/>
        <w:ind w:left="20" w:right="320" w:firstLine="0"/>
      </w:pPr>
      <w:r>
        <w:t xml:space="preserve">В соответствии с вводимым ФГОС ООО и письмом Департамента государственной политики в сфере общего образования Минобрнауки России от 25.05.2015 №08-761 «Об изучении предметной области </w:t>
      </w:r>
      <w:r>
        <w:rPr>
          <w:rStyle w:val="ab"/>
        </w:rPr>
        <w:t xml:space="preserve">«Основы духовно-нравственной культуры народов России» </w:t>
      </w:r>
      <w:r>
        <w:t>(ОДНКНР) с 01 сентября 2015 года учебный предмет будет изучаться в 5 классах в общем годовом объеме, равном 17,5 часам (по 0,5 часа в неделю). Предметная область «Основы духовно-нравственной культуры народов России» должна обеспечить знание основных норм морали, культурных традиций народов России, формирование представлений об исторической роли традиционных религий и гражданского общества в становлении российской государственности.</w:t>
      </w:r>
    </w:p>
    <w:p w:rsidR="00E80B14" w:rsidRDefault="00E07B23">
      <w:pPr>
        <w:pStyle w:val="9"/>
        <w:framePr w:w="10694" w:h="15206" w:hRule="exact" w:wrap="none" w:vAnchor="page" w:hAnchor="page" w:x="3109" w:y="4303"/>
        <w:shd w:val="clear" w:color="auto" w:fill="auto"/>
        <w:spacing w:after="0" w:line="269" w:lineRule="exact"/>
        <w:ind w:left="20" w:right="320" w:firstLine="0"/>
      </w:pPr>
      <w:r>
        <w:t xml:space="preserve">На основании «Методических рекомендаций по организации учебного процесса в общеобразовательных учреждениях по курсу </w:t>
      </w:r>
      <w:r>
        <w:rPr>
          <w:rStyle w:val="ab"/>
        </w:rPr>
        <w:t xml:space="preserve">ОБЖ </w:t>
      </w:r>
      <w:r>
        <w:t xml:space="preserve">с целью более основательного и последовательного изучения вопросов, связанных с обеспечением безопасности личности, общества и государства в повседневных условиях, в опасных и чрезвычайных ситуациях природного, техногенного и социального характера, в части, формируемой участниками образовательного процесса учебного плана, выделены на предмет </w:t>
      </w:r>
      <w:r>
        <w:rPr>
          <w:rStyle w:val="ab"/>
        </w:rPr>
        <w:t xml:space="preserve">«Основы безопасности жизнедеятельности» </w:t>
      </w:r>
      <w:r>
        <w:t>0,5 часа в 5 классах и 1 час в бклассах.</w:t>
      </w:r>
    </w:p>
    <w:p w:rsidR="00E80B14" w:rsidRDefault="00E07B23">
      <w:pPr>
        <w:pStyle w:val="9"/>
        <w:framePr w:w="10694" w:h="15206" w:hRule="exact" w:wrap="none" w:vAnchor="page" w:hAnchor="page" w:x="3109" w:y="4303"/>
        <w:shd w:val="clear" w:color="auto" w:fill="auto"/>
        <w:spacing w:after="0" w:line="269" w:lineRule="exact"/>
        <w:ind w:left="20" w:right="320" w:firstLine="0"/>
      </w:pPr>
      <w:r>
        <w:rPr>
          <w:rStyle w:val="ab"/>
        </w:rPr>
        <w:t xml:space="preserve">Внеурочная деятельность </w:t>
      </w:r>
      <w:r>
        <w:t>на базе МБОУ «</w:t>
      </w:r>
      <w:r w:rsidR="000F2A02">
        <w:t>Капустинская ООШ</w:t>
      </w:r>
      <w:r>
        <w:t>» реализуется в соответствии с требованиями Стандарта и организуется по основным направлениям развития личности (духовно</w:t>
      </w:r>
      <w:r>
        <w:softHyphen/>
        <w:t>нравственное, социальное, общеинтеллектуальное, общекультурное, спортивно-оздоровительное).</w:t>
      </w:r>
    </w:p>
    <w:p w:rsidR="00E80B14" w:rsidRDefault="00E07B23">
      <w:pPr>
        <w:pStyle w:val="9"/>
        <w:framePr w:w="10694" w:h="15206" w:hRule="exact" w:wrap="none" w:vAnchor="page" w:hAnchor="page" w:x="3109" w:y="4303"/>
        <w:shd w:val="clear" w:color="auto" w:fill="auto"/>
        <w:spacing w:after="0" w:line="254" w:lineRule="exact"/>
        <w:ind w:left="20" w:right="320" w:firstLine="0"/>
      </w:pPr>
      <w:r>
        <w:t>Организация занятий по этим направлениям является неотъемлемой частью образовательного процесса в образовательном учреждении, реализующем стандарт нового поколения и осуществляется во второй половине дня.</w:t>
      </w:r>
    </w:p>
    <w:p w:rsidR="00E80B14" w:rsidRDefault="00E07B23">
      <w:pPr>
        <w:pStyle w:val="9"/>
        <w:framePr w:w="10694" w:h="15206" w:hRule="exact" w:wrap="none" w:vAnchor="page" w:hAnchor="page" w:x="3109" w:y="4303"/>
        <w:shd w:val="clear" w:color="auto" w:fill="auto"/>
        <w:spacing w:after="72" w:line="264" w:lineRule="exact"/>
        <w:ind w:left="20" w:right="320" w:firstLine="0"/>
      </w:pPr>
      <w:r>
        <w:t>Содержание занятий во внеурочной деятельности формируется с учетом пожеланий обучающихся и их родителей (законных представителей). При этом используются различные формы организации занятий, отличные от урочных, такие как: экскурсии, кружки, секции, круглые столы, конференции, диспуты, школьные научные общества, олимпиады, конкурсы, соревнования и т. д.</w:t>
      </w:r>
    </w:p>
    <w:p w:rsidR="00E80B14" w:rsidRDefault="00E07B23">
      <w:pPr>
        <w:pStyle w:val="9"/>
        <w:framePr w:w="10694" w:h="15206" w:hRule="exact" w:wrap="none" w:vAnchor="page" w:hAnchor="page" w:x="3109" w:y="4303"/>
        <w:shd w:val="clear" w:color="auto" w:fill="auto"/>
        <w:spacing w:after="0" w:line="250" w:lineRule="exact"/>
        <w:ind w:left="20" w:right="320" w:firstLine="0"/>
      </w:pPr>
      <w:r>
        <w:t>Возможна замена любых направлений внеурочной деятельности, кроме общеинтеллектуальной, по индивидуальной образовательной траектории учащегося.</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10718" w:h="13949" w:hRule="exact" w:wrap="none" w:vAnchor="page" w:hAnchor="page" w:x="3097" w:y="4851"/>
        <w:shd w:val="clear" w:color="auto" w:fill="auto"/>
        <w:spacing w:after="0" w:line="269" w:lineRule="exact"/>
        <w:ind w:left="20" w:right="260" w:firstLine="0"/>
      </w:pPr>
      <w:r>
        <w:lastRenderedPageBreak/>
        <w:t>При организации внеурочной деятельности обучающихся используются возможности учреждений дополнительного образования, культуры, спорта. Концептуальные основы, тематика и содержание направлений внеурочной деятельности представлены в основной образовательной программе основного общего образования.</w:t>
      </w:r>
    </w:p>
    <w:p w:rsidR="00E80B14" w:rsidRDefault="00E07B23">
      <w:pPr>
        <w:pStyle w:val="9"/>
        <w:framePr w:w="10718" w:h="13949" w:hRule="exact" w:wrap="none" w:vAnchor="page" w:hAnchor="page" w:x="3097" w:y="4851"/>
        <w:shd w:val="clear" w:color="auto" w:fill="auto"/>
        <w:spacing w:after="0" w:line="269" w:lineRule="exact"/>
        <w:ind w:left="20" w:right="260" w:firstLine="0"/>
      </w:pPr>
      <w:r>
        <w:t>Нормативный срок освоения основной образовательной программы основного общего образования составляет 5 лет.</w:t>
      </w:r>
    </w:p>
    <w:p w:rsidR="00E80B14" w:rsidRDefault="00E07B23">
      <w:pPr>
        <w:pStyle w:val="30"/>
        <w:framePr w:w="10718" w:h="13949" w:hRule="exact" w:wrap="none" w:vAnchor="page" w:hAnchor="page" w:x="3097" w:y="4851"/>
        <w:shd w:val="clear" w:color="auto" w:fill="auto"/>
        <w:spacing w:line="269" w:lineRule="exact"/>
        <w:ind w:left="20"/>
      </w:pPr>
      <w:r>
        <w:rPr>
          <w:rStyle w:val="39"/>
          <w:b/>
          <w:bCs/>
        </w:rPr>
        <w:t>Текущий контроль и промежуточная аттестация</w:t>
      </w:r>
    </w:p>
    <w:p w:rsidR="00E80B14" w:rsidRDefault="00E07B23">
      <w:pPr>
        <w:pStyle w:val="9"/>
        <w:framePr w:w="10718" w:h="13949" w:hRule="exact" w:wrap="none" w:vAnchor="page" w:hAnchor="page" w:x="3097" w:y="4851"/>
        <w:shd w:val="clear" w:color="auto" w:fill="auto"/>
        <w:spacing w:after="0" w:line="259" w:lineRule="exact"/>
        <w:ind w:left="20" w:right="260" w:firstLine="0"/>
      </w:pPr>
      <w:r>
        <w:t>Освоение учащимися общеобразовательной программы, в том числе отдельной части или всего объема учебного предмета, курса, дисциплины (модуля) общеобразовательной программы, сопровождается текущим контролем успеваемости и промежуточной аттестацией учащихся.</w:t>
      </w:r>
    </w:p>
    <w:p w:rsidR="00E80B14" w:rsidRDefault="00E07B23">
      <w:pPr>
        <w:pStyle w:val="9"/>
        <w:framePr w:w="10718" w:h="13949" w:hRule="exact" w:wrap="none" w:vAnchor="page" w:hAnchor="page" w:x="3097" w:y="4851"/>
        <w:shd w:val="clear" w:color="auto" w:fill="auto"/>
        <w:spacing w:after="0"/>
        <w:ind w:left="20" w:right="260" w:firstLine="0"/>
      </w:pPr>
      <w:r>
        <w:t>Текущий контроль успеваемости учащихся 5-9 классов включает поурочное и четвертное оценивание результатов учебной деятельности по четырехбалльной системе (минимальный балл - 2, максимальный балл - 5). Учитель выставляет соответствующую отметку в классный журнал. Промежуточная аттестация обучающихся включает оценивание результатов их учебной деятельности за год и завершается выставлением годовых отметок по всем предметам учебного плана (кроме предметов, предполагающих безотметочнуюсистему).</w:t>
      </w:r>
    </w:p>
    <w:p w:rsidR="00E80B14" w:rsidRDefault="00E07B23">
      <w:pPr>
        <w:pStyle w:val="9"/>
        <w:framePr w:w="10718" w:h="13949" w:hRule="exact" w:wrap="none" w:vAnchor="page" w:hAnchor="page" w:x="3097" w:y="4851"/>
        <w:shd w:val="clear" w:color="auto" w:fill="auto"/>
        <w:spacing w:after="0"/>
        <w:ind w:left="20" w:right="260" w:firstLine="0"/>
      </w:pPr>
      <w:r>
        <w:t>Наряду с отметочной системой в Школе применяется зачетная система по предметам вариативной части Учебного плана Школы и предмету «Основы духовно-нравственной культуры народов России».</w:t>
      </w:r>
    </w:p>
    <w:p w:rsidR="00E80B14" w:rsidRDefault="00E07B23">
      <w:pPr>
        <w:pStyle w:val="9"/>
        <w:framePr w:w="10718" w:h="13949" w:hRule="exact" w:wrap="none" w:vAnchor="page" w:hAnchor="page" w:x="3097" w:y="4851"/>
        <w:shd w:val="clear" w:color="auto" w:fill="auto"/>
        <w:spacing w:after="0" w:line="254" w:lineRule="exact"/>
        <w:ind w:left="20" w:right="820" w:firstLine="0"/>
        <w:jc w:val="both"/>
      </w:pPr>
      <w:r>
        <w:t>Промежуточная аттестация учащихся в рамках ФГОС также учитывает результаты комплексных метапредметных и стандартизированных предметных работ, позволяющих отследить динамику личностных, предметных и метапредметных результатовобучающихся.</w:t>
      </w:r>
    </w:p>
    <w:p w:rsidR="00E80B14" w:rsidRDefault="00E07B23">
      <w:pPr>
        <w:pStyle w:val="9"/>
        <w:framePr w:w="10718" w:h="13949" w:hRule="exact" w:wrap="none" w:vAnchor="page" w:hAnchor="page" w:x="3097" w:y="4851"/>
        <w:shd w:val="clear" w:color="auto" w:fill="auto"/>
        <w:spacing w:after="0" w:line="269" w:lineRule="exact"/>
        <w:ind w:left="20" w:right="260" w:firstLine="0"/>
        <w:jc w:val="both"/>
      </w:pPr>
      <w:r>
        <w:t>В 2017-2018 учебном году в рамках промежуточной аттестации в 5-9 классах в соответствии с ФГОС ООО проводится комплексная метапредметная работа, а также стандартизированные работы по всем учебным предметам.</w:t>
      </w:r>
    </w:p>
    <w:p w:rsidR="00E80B14" w:rsidRDefault="00E07B23">
      <w:pPr>
        <w:pStyle w:val="9"/>
        <w:framePr w:w="10718" w:h="13949" w:hRule="exact" w:wrap="none" w:vAnchor="page" w:hAnchor="page" w:x="3097" w:y="4851"/>
        <w:shd w:val="clear" w:color="auto" w:fill="auto"/>
        <w:spacing w:after="0" w:line="269" w:lineRule="exact"/>
        <w:ind w:left="20" w:right="260" w:firstLine="0"/>
      </w:pPr>
      <w:r>
        <w:t>Промежуточная аттестация обучающихся в рамках ФГОС ООО, кроме того, учитывает результаты защиты проекта.</w:t>
      </w:r>
    </w:p>
    <w:p w:rsidR="00E80B14" w:rsidRDefault="00E07B23">
      <w:pPr>
        <w:pStyle w:val="9"/>
        <w:framePr w:w="10718" w:h="13949" w:hRule="exact" w:wrap="none" w:vAnchor="page" w:hAnchor="page" w:x="3097" w:y="4851"/>
        <w:shd w:val="clear" w:color="auto" w:fill="auto"/>
        <w:spacing w:after="0" w:line="269" w:lineRule="exact"/>
        <w:ind w:left="20" w:right="260" w:firstLine="0"/>
      </w:pPr>
      <w:r>
        <w:t>Результаты выполнения стандартизированных, комплексных работ и результаты защиты проекта (в рамках реализации ФГОС) оцениваются по уровням (ниже базового/базовый/повышенный). Стандартизированные и комплексные работы проводятся на соответствующих уроках в течение первых трех учебных недель 4 четверти, защита проекта проводится во второй декаде мая. Прохождение промежуточной аттестации учащихся 5-9 классов считается успешным, если:</w:t>
      </w:r>
    </w:p>
    <w:p w:rsidR="00E80B14" w:rsidRDefault="00E07B23">
      <w:pPr>
        <w:pStyle w:val="9"/>
        <w:framePr w:w="10718" w:h="13949" w:hRule="exact" w:wrap="none" w:vAnchor="page" w:hAnchor="page" w:x="3097" w:y="4851"/>
        <w:shd w:val="clear" w:color="auto" w:fill="auto"/>
        <w:spacing w:after="0" w:line="269" w:lineRule="exact"/>
        <w:ind w:left="20" w:right="260" w:firstLine="0"/>
      </w:pPr>
      <w:r>
        <w:t>-по всем предметам учебного плана, предполагающим аттестацию, выставлены отметки за год не ниже, чем«3»;</w:t>
      </w:r>
    </w:p>
    <w:p w:rsidR="00E80B14" w:rsidRDefault="00E07B23">
      <w:pPr>
        <w:pStyle w:val="9"/>
        <w:framePr w:w="10718" w:h="13949" w:hRule="exact" w:wrap="none" w:vAnchor="page" w:hAnchor="page" w:x="3097" w:y="4851"/>
        <w:shd w:val="clear" w:color="auto" w:fill="auto"/>
        <w:spacing w:after="0" w:line="298" w:lineRule="exact"/>
        <w:ind w:left="20" w:right="260" w:firstLine="0"/>
      </w:pPr>
      <w:r>
        <w:t>-в рамках реализации ФГОС получены результаты всех стандартизированных работ, определенных учебным планом, на базовом/повышенном уровне и результаты комплексной метапредметной работы на базовом/повышенном уровне;</w:t>
      </w:r>
    </w:p>
    <w:p w:rsidR="00E80B14" w:rsidRDefault="00E07B23">
      <w:pPr>
        <w:pStyle w:val="9"/>
        <w:framePr w:w="10718" w:h="13949" w:hRule="exact" w:wrap="none" w:vAnchor="page" w:hAnchor="page" w:x="3097" w:y="4851"/>
        <w:shd w:val="clear" w:color="auto" w:fill="auto"/>
        <w:spacing w:after="0" w:line="298" w:lineRule="exact"/>
        <w:ind w:left="20" w:firstLine="0"/>
      </w:pPr>
      <w:r>
        <w:t>-в рамках реализации ФГОС ООО проведена защита проекта на базовом/повышенном уровне.</w:t>
      </w:r>
    </w:p>
    <w:p w:rsidR="00E80B14" w:rsidRDefault="00E07B23">
      <w:pPr>
        <w:pStyle w:val="9"/>
        <w:framePr w:w="10718" w:h="13949" w:hRule="exact" w:wrap="none" w:vAnchor="page" w:hAnchor="page" w:x="3097" w:y="4851"/>
        <w:shd w:val="clear" w:color="auto" w:fill="auto"/>
        <w:spacing w:after="0" w:line="254" w:lineRule="exact"/>
        <w:ind w:left="20" w:right="260" w:firstLine="0"/>
      </w:pPr>
      <w:r>
        <w:t>Если результат стандартизированной работы (в рамках реализации ФГОС) по предмету у обучающегося отсутствует, либо ниже базового уровня, то за год по этому предмету ему не может быть выставлена отметка выше, чем «2» .</w:t>
      </w:r>
    </w:p>
    <w:p w:rsidR="00E80B14" w:rsidRDefault="00E07B23">
      <w:pPr>
        <w:pStyle w:val="9"/>
        <w:framePr w:w="10718" w:h="13949" w:hRule="exact" w:wrap="none" w:vAnchor="page" w:hAnchor="page" w:x="3097" w:y="4851"/>
        <w:shd w:val="clear" w:color="auto" w:fill="auto"/>
        <w:spacing w:after="0" w:line="269" w:lineRule="exact"/>
        <w:ind w:left="20" w:right="260" w:firstLine="0"/>
      </w:pPr>
      <w:r>
        <w:t>Наличие отметок за год «2» по одному или нескольким предметам, а также в рамках реализации ФГОС наличие результатов ниже базового уровня (либо отсутствие результатов) стандартизированной работы по одному или нескольким предметам или комплексной метапред метной работы, а также отсутствие результатов защиты проекта на базовом/повышенном уровне считается неудовлетворительным результатом промежуточной аттестации.</w:t>
      </w:r>
    </w:p>
    <w:p w:rsidR="00E80B14" w:rsidRDefault="00E07B23">
      <w:pPr>
        <w:pStyle w:val="9"/>
        <w:framePr w:w="10718" w:h="13949" w:hRule="exact" w:wrap="none" w:vAnchor="page" w:hAnchor="page" w:x="3097" w:y="4851"/>
        <w:shd w:val="clear" w:color="auto" w:fill="auto"/>
        <w:spacing w:after="0" w:line="269" w:lineRule="exact"/>
        <w:ind w:left="20" w:right="260" w:firstLine="0"/>
      </w:pPr>
      <w:r>
        <w:t>В случае несогласия учащегося, его родителей (законных представителей) с результатами промежуточной аттестации, учащемуся предоставляется возможность сдать соответствующий экзамен по учебному предмету комиссии, образованной Педагогическим советом и утвержденной директором МБОУ «Новосолкушинская СОШ»</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10176" w:h="11095" w:hRule="exact" w:wrap="none" w:vAnchor="page" w:hAnchor="page" w:x="3368" w:y="4303"/>
        <w:shd w:val="clear" w:color="auto" w:fill="auto"/>
        <w:spacing w:after="0"/>
        <w:ind w:left="20" w:right="220" w:firstLine="0"/>
      </w:pPr>
      <w:r>
        <w:lastRenderedPageBreak/>
        <w:t>Учащиеся 5-9 классов, освоившие в полном объеме соответствующую образовательную программу учебного года и успешно прошедшие промежуточную аттестацию переводятся в следующий класс. Успешное прохождение промежуточной аттестации обучающимися 9 классов является основанием их допуска к ГИА.</w:t>
      </w:r>
    </w:p>
    <w:p w:rsidR="00E80B14" w:rsidRDefault="00E07B23">
      <w:pPr>
        <w:pStyle w:val="9"/>
        <w:framePr w:w="10176" w:h="11095" w:hRule="exact" w:wrap="none" w:vAnchor="page" w:hAnchor="page" w:x="3368" w:y="4303"/>
        <w:shd w:val="clear" w:color="auto" w:fill="auto"/>
        <w:spacing w:after="0"/>
        <w:ind w:left="20" w:right="220" w:firstLine="0"/>
      </w:pPr>
      <w:r>
        <w:t>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непрохождение промежуточной аттестации при отсутствии уважительных причин признаются академической задолженностью.</w:t>
      </w:r>
    </w:p>
    <w:p w:rsidR="00E80B14" w:rsidRDefault="00E07B23">
      <w:pPr>
        <w:pStyle w:val="9"/>
        <w:framePr w:w="10176" w:h="11095" w:hRule="exact" w:wrap="none" w:vAnchor="page" w:hAnchor="page" w:x="3368" w:y="4303"/>
        <w:shd w:val="clear" w:color="auto" w:fill="auto"/>
        <w:spacing w:after="0"/>
        <w:ind w:left="20" w:right="220" w:firstLine="0"/>
      </w:pPr>
      <w:r>
        <w:t>Учащиеся, не прошедшие промежуточную аттестацию по уважительным причинам или имеющие академическую задолженность, переводятся в следующий класс условно.</w:t>
      </w:r>
    </w:p>
    <w:p w:rsidR="00E80B14" w:rsidRDefault="00E07B23">
      <w:pPr>
        <w:pStyle w:val="9"/>
        <w:framePr w:w="10176" w:h="11095" w:hRule="exact" w:wrap="none" w:vAnchor="page" w:hAnchor="page" w:x="3368" w:y="4303"/>
        <w:shd w:val="clear" w:color="auto" w:fill="auto"/>
        <w:spacing w:after="0"/>
        <w:ind w:left="20" w:right="220" w:firstLine="0"/>
      </w:pPr>
      <w:r>
        <w:t>Учащиеся обязаны ликвидировать академическую задолженность. Ответственность за ликвидацию учащимися академической задолженности в</w:t>
      </w:r>
    </w:p>
    <w:p w:rsidR="00E80B14" w:rsidRDefault="00E07B23">
      <w:pPr>
        <w:pStyle w:val="9"/>
        <w:framePr w:w="10176" w:h="11095" w:hRule="exact" w:wrap="none" w:vAnchor="page" w:hAnchor="page" w:x="3368" w:y="4303"/>
        <w:shd w:val="clear" w:color="auto" w:fill="auto"/>
        <w:spacing w:after="0"/>
        <w:ind w:left="20" w:right="220" w:firstLine="0"/>
      </w:pPr>
      <w:r>
        <w:t>течение следующего учебного года возлагается на их родителей (законных представителей). Учащиеся, имеющие академическую задолженность, вправе пройти промежуточную аттестацию по соответствующим учебному предмету, курсу, дисциплине (модулю) не более двух раз в пределах одного года с момента образования академической задолженности. В указанный период не включаются время болезни обучающегося.</w:t>
      </w:r>
    </w:p>
    <w:p w:rsidR="00E80B14" w:rsidRDefault="00E07B23">
      <w:pPr>
        <w:pStyle w:val="9"/>
        <w:framePr w:w="10176" w:h="11095" w:hRule="exact" w:wrap="none" w:vAnchor="page" w:hAnchor="page" w:x="3368" w:y="4303"/>
        <w:shd w:val="clear" w:color="auto" w:fill="auto"/>
        <w:spacing w:after="0"/>
        <w:ind w:left="20" w:firstLine="0"/>
      </w:pPr>
      <w:r>
        <w:t>Сроки повторного прохождения промежуточной аттестации:</w:t>
      </w:r>
    </w:p>
    <w:p w:rsidR="00E80B14" w:rsidRDefault="00E07B23">
      <w:pPr>
        <w:pStyle w:val="9"/>
        <w:framePr w:w="10176" w:h="11095" w:hRule="exact" w:wrap="none" w:vAnchor="page" w:hAnchor="page" w:x="3368" w:y="4303"/>
        <w:numPr>
          <w:ilvl w:val="0"/>
          <w:numId w:val="175"/>
        </w:numPr>
        <w:shd w:val="clear" w:color="auto" w:fill="auto"/>
        <w:tabs>
          <w:tab w:val="left" w:pos="1321"/>
        </w:tabs>
        <w:spacing w:after="0" w:line="210" w:lineRule="exact"/>
        <w:ind w:left="20" w:firstLine="0"/>
      </w:pPr>
      <w:r>
        <w:t>для комплексных и стандартизированных работ: вторая и последняя декадамая;</w:t>
      </w:r>
    </w:p>
    <w:p w:rsidR="00E80B14" w:rsidRDefault="00E07B23">
      <w:pPr>
        <w:pStyle w:val="9"/>
        <w:framePr w:w="10176" w:h="11095" w:hRule="exact" w:wrap="none" w:vAnchor="page" w:hAnchor="page" w:x="3368" w:y="4303"/>
        <w:numPr>
          <w:ilvl w:val="0"/>
          <w:numId w:val="175"/>
        </w:numPr>
        <w:shd w:val="clear" w:color="auto" w:fill="auto"/>
        <w:tabs>
          <w:tab w:val="left" w:pos="1326"/>
        </w:tabs>
        <w:spacing w:after="0"/>
        <w:ind w:left="20" w:right="220" w:firstLine="0"/>
      </w:pPr>
      <w:r>
        <w:t>для экзаменов за курс очередного класса вторая декада сентября и вторая декада октября следующего учебногогода.</w:t>
      </w:r>
    </w:p>
    <w:p w:rsidR="00E80B14" w:rsidRDefault="00E07B23">
      <w:pPr>
        <w:pStyle w:val="9"/>
        <w:framePr w:w="10176" w:h="11095" w:hRule="exact" w:wrap="none" w:vAnchor="page" w:hAnchor="page" w:x="3368" w:y="4303"/>
        <w:shd w:val="clear" w:color="auto" w:fill="auto"/>
        <w:spacing w:after="0"/>
        <w:ind w:left="20" w:right="220" w:firstLine="0"/>
      </w:pPr>
      <w:r>
        <w:t>Для проведения промежуточной аттестации во второй раз образовательной организацией создается комиссия.</w:t>
      </w:r>
    </w:p>
    <w:p w:rsidR="00E80B14" w:rsidRDefault="00E07B23">
      <w:pPr>
        <w:pStyle w:val="9"/>
        <w:framePr w:w="10176" w:h="11095" w:hRule="exact" w:wrap="none" w:vAnchor="page" w:hAnchor="page" w:x="3368" w:y="4303"/>
        <w:shd w:val="clear" w:color="auto" w:fill="auto"/>
        <w:spacing w:after="0"/>
        <w:ind w:left="20" w:right="220" w:firstLine="0"/>
      </w:pPr>
      <w:r>
        <w:t>Учащиеся, не ликвидировавшие в установленные сроки академическую задолженность, по усмотрению их родителей (законных представителей), оставляются на повторное обучение, переводятся на обучение по адаптированным основным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E80B14" w:rsidRDefault="00E07B23">
      <w:pPr>
        <w:pStyle w:val="9"/>
        <w:framePr w:w="10176" w:h="11095" w:hRule="exact" w:wrap="none" w:vAnchor="page" w:hAnchor="page" w:x="3368" w:y="4303"/>
        <w:shd w:val="clear" w:color="auto" w:fill="auto"/>
        <w:spacing w:after="0"/>
        <w:ind w:left="20" w:right="220" w:firstLine="0"/>
      </w:pPr>
      <w:r>
        <w:t>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учащегося - разрабатывается заместителем директора школы по учебно-воспитательной работе, утверждается директором школы и доводится до сведения учащегося и его родителей (законных представителей) в течение 7 дней со дня поступления соответствующего заявления. Учащиеся, осваивающие образовательную программу в форме семейного образования или самообразования вправе пройти экстерном промежуточную аттестацию бесплатно.</w:t>
      </w:r>
    </w:p>
    <w:p w:rsidR="00E80B14" w:rsidRDefault="00E07B23">
      <w:pPr>
        <w:pStyle w:val="9"/>
        <w:framePr w:w="10176" w:h="11095" w:hRule="exact" w:wrap="none" w:vAnchor="page" w:hAnchor="page" w:x="3368" w:y="4303"/>
        <w:shd w:val="clear" w:color="auto" w:fill="auto"/>
        <w:spacing w:after="0"/>
        <w:ind w:left="20" w:right="220" w:firstLine="0"/>
      </w:pPr>
      <w:r>
        <w:t>В 9 классах проводится государственная итоговая аттестация, регламентируемая федеральными и региональными нормативно-правовыми актами.</w:t>
      </w:r>
    </w:p>
    <w:p w:rsidR="00E80B14" w:rsidRDefault="00E07B23">
      <w:pPr>
        <w:pStyle w:val="9"/>
        <w:framePr w:w="10176" w:h="11095" w:hRule="exact" w:wrap="none" w:vAnchor="page" w:hAnchor="page" w:x="3368" w:y="4303"/>
        <w:shd w:val="clear" w:color="auto" w:fill="auto"/>
        <w:spacing w:after="0"/>
        <w:ind w:left="20" w:right="220" w:firstLine="0"/>
      </w:pPr>
      <w:r>
        <w:t>Сроки проведения промежуточной аттестации утверждаются приказом директора школы не позднее 3 -х недель до окончания учебногогода.</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30"/>
        <w:framePr w:w="11006" w:h="600" w:hRule="exact" w:wrap="none" w:vAnchor="page" w:hAnchor="page" w:x="2917" w:y="4891"/>
        <w:shd w:val="clear" w:color="auto" w:fill="auto"/>
        <w:spacing w:line="269" w:lineRule="exact"/>
        <w:ind w:left="3660" w:right="320" w:hanging="1920"/>
      </w:pPr>
      <w:r>
        <w:rPr>
          <w:rStyle w:val="39"/>
          <w:b/>
          <w:bCs/>
        </w:rPr>
        <w:lastRenderedPageBreak/>
        <w:t>Учебный план основного общего образования МБОУ «</w:t>
      </w:r>
      <w:r w:rsidR="000F2A02">
        <w:t>Капустинская ООШ</w:t>
      </w:r>
      <w:r>
        <w:rPr>
          <w:rStyle w:val="39"/>
          <w:b/>
          <w:bCs/>
        </w:rPr>
        <w:t>» на 2017-2018 учебный год( ФГОС ООО)</w:t>
      </w:r>
    </w:p>
    <w:tbl>
      <w:tblPr>
        <w:tblOverlap w:val="never"/>
        <w:tblW w:w="0" w:type="auto"/>
        <w:tblLayout w:type="fixed"/>
        <w:tblCellMar>
          <w:left w:w="10" w:type="dxa"/>
          <w:right w:w="10" w:type="dxa"/>
        </w:tblCellMar>
        <w:tblLook w:val="04A0"/>
      </w:tblPr>
      <w:tblGrid>
        <w:gridCol w:w="3163"/>
        <w:gridCol w:w="2856"/>
        <w:gridCol w:w="1037"/>
        <w:gridCol w:w="864"/>
        <w:gridCol w:w="720"/>
        <w:gridCol w:w="864"/>
        <w:gridCol w:w="576"/>
        <w:gridCol w:w="917"/>
      </w:tblGrid>
      <w:tr w:rsidR="00E80B14">
        <w:trPr>
          <w:trHeight w:hRule="exact" w:val="600"/>
        </w:trPr>
        <w:tc>
          <w:tcPr>
            <w:tcW w:w="10997" w:type="dxa"/>
            <w:gridSpan w:val="8"/>
            <w:tcBorders>
              <w:top w:val="single" w:sz="4" w:space="0" w:color="auto"/>
              <w:left w:val="single" w:sz="4" w:space="0" w:color="auto"/>
              <w:right w:val="single" w:sz="4" w:space="0" w:color="auto"/>
            </w:tcBorders>
            <w:shd w:val="clear" w:color="auto" w:fill="FFFFFF"/>
          </w:tcPr>
          <w:p w:rsidR="00E80B14" w:rsidRDefault="00E07B23">
            <w:pPr>
              <w:pStyle w:val="9"/>
              <w:framePr w:w="10997" w:h="13570" w:wrap="none" w:vAnchor="page" w:hAnchor="page" w:x="2922" w:y="5730"/>
              <w:shd w:val="clear" w:color="auto" w:fill="auto"/>
              <w:spacing w:after="0" w:line="206" w:lineRule="exact"/>
              <w:ind w:firstLine="0"/>
              <w:jc w:val="center"/>
            </w:pPr>
            <w:r>
              <w:rPr>
                <w:rStyle w:val="Arial8pt0pt"/>
              </w:rPr>
              <w:t>Учебный план основного общего образования</w:t>
            </w:r>
          </w:p>
        </w:tc>
      </w:tr>
      <w:tr w:rsidR="00E80B14">
        <w:trPr>
          <w:trHeight w:hRule="exact" w:val="504"/>
        </w:trPr>
        <w:tc>
          <w:tcPr>
            <w:tcW w:w="3163" w:type="dxa"/>
            <w:tcBorders>
              <w:top w:val="single" w:sz="4" w:space="0" w:color="auto"/>
              <w:left w:val="single" w:sz="4" w:space="0" w:color="auto"/>
            </w:tcBorders>
            <w:shd w:val="clear" w:color="auto" w:fill="FFFFFF"/>
          </w:tcPr>
          <w:p w:rsidR="00E80B14" w:rsidRDefault="00E07B23">
            <w:pPr>
              <w:pStyle w:val="9"/>
              <w:framePr w:w="10997" w:h="13570" w:wrap="none" w:vAnchor="page" w:hAnchor="page" w:x="2922" w:y="5730"/>
              <w:shd w:val="clear" w:color="auto" w:fill="auto"/>
              <w:spacing w:after="60" w:line="210" w:lineRule="exact"/>
              <w:ind w:firstLine="0"/>
              <w:jc w:val="center"/>
            </w:pPr>
            <w:r>
              <w:rPr>
                <w:rStyle w:val="ab"/>
              </w:rPr>
              <w:t>Предметные</w:t>
            </w:r>
          </w:p>
          <w:p w:rsidR="00E80B14" w:rsidRDefault="00E07B23">
            <w:pPr>
              <w:pStyle w:val="9"/>
              <w:framePr w:w="10997" w:h="13570" w:wrap="none" w:vAnchor="page" w:hAnchor="page" w:x="2922" w:y="5730"/>
              <w:shd w:val="clear" w:color="auto" w:fill="auto"/>
              <w:spacing w:before="60" w:after="0" w:line="210" w:lineRule="exact"/>
              <w:ind w:firstLine="0"/>
              <w:jc w:val="center"/>
            </w:pPr>
            <w:r>
              <w:rPr>
                <w:rStyle w:val="ab"/>
              </w:rPr>
              <w:t>области</w:t>
            </w:r>
          </w:p>
        </w:tc>
        <w:tc>
          <w:tcPr>
            <w:tcW w:w="2856" w:type="dxa"/>
            <w:tcBorders>
              <w:top w:val="single" w:sz="4" w:space="0" w:color="auto"/>
              <w:left w:val="single" w:sz="4" w:space="0" w:color="auto"/>
            </w:tcBorders>
            <w:shd w:val="clear" w:color="auto" w:fill="FFFFFF"/>
          </w:tcPr>
          <w:p w:rsidR="00E80B14" w:rsidRDefault="00E07B23">
            <w:pPr>
              <w:pStyle w:val="9"/>
              <w:framePr w:w="10997" w:h="13570" w:wrap="none" w:vAnchor="page" w:hAnchor="page" w:x="2922" w:y="5730"/>
              <w:shd w:val="clear" w:color="auto" w:fill="auto"/>
              <w:spacing w:after="0" w:line="200" w:lineRule="exact"/>
              <w:ind w:firstLine="0"/>
              <w:jc w:val="center"/>
            </w:pPr>
            <w:r>
              <w:rPr>
                <w:rStyle w:val="Arial10pt0pt"/>
              </w:rPr>
              <w:t>Учебные предметы</w:t>
            </w:r>
          </w:p>
        </w:tc>
        <w:tc>
          <w:tcPr>
            <w:tcW w:w="4061" w:type="dxa"/>
            <w:gridSpan w:val="5"/>
            <w:tcBorders>
              <w:top w:val="single" w:sz="4" w:space="0" w:color="auto"/>
              <w:left w:val="single" w:sz="4" w:space="0" w:color="auto"/>
            </w:tcBorders>
            <w:shd w:val="clear" w:color="auto" w:fill="FFFFFF"/>
          </w:tcPr>
          <w:p w:rsidR="00E80B14" w:rsidRDefault="00E07B23">
            <w:pPr>
              <w:pStyle w:val="9"/>
              <w:framePr w:w="10997" w:h="13570" w:wrap="none" w:vAnchor="page" w:hAnchor="page" w:x="2922" w:y="5730"/>
              <w:shd w:val="clear" w:color="auto" w:fill="auto"/>
              <w:spacing w:after="0" w:line="160" w:lineRule="exact"/>
              <w:ind w:firstLine="0"/>
              <w:jc w:val="center"/>
            </w:pPr>
            <w:r>
              <w:rPr>
                <w:rStyle w:val="Arial8pt0pt"/>
              </w:rPr>
              <w:t>Количество часов в неделю</w:t>
            </w:r>
          </w:p>
        </w:tc>
        <w:tc>
          <w:tcPr>
            <w:tcW w:w="917" w:type="dxa"/>
            <w:tcBorders>
              <w:top w:val="single" w:sz="4" w:space="0" w:color="auto"/>
              <w:left w:val="single" w:sz="4" w:space="0" w:color="auto"/>
              <w:right w:val="single" w:sz="4" w:space="0" w:color="auto"/>
            </w:tcBorders>
            <w:shd w:val="clear" w:color="auto" w:fill="FFFFFF"/>
          </w:tcPr>
          <w:p w:rsidR="00E80B14" w:rsidRDefault="00E07B23">
            <w:pPr>
              <w:pStyle w:val="9"/>
              <w:framePr w:w="10997" w:h="13570" w:wrap="none" w:vAnchor="page" w:hAnchor="page" w:x="2922" w:y="5730"/>
              <w:shd w:val="clear" w:color="auto" w:fill="auto"/>
              <w:spacing w:after="0" w:line="160" w:lineRule="exact"/>
              <w:ind w:firstLine="0"/>
              <w:jc w:val="center"/>
            </w:pPr>
            <w:r>
              <w:rPr>
                <w:rStyle w:val="Arial8pt0pt"/>
              </w:rPr>
              <w:t>Всего</w:t>
            </w:r>
          </w:p>
        </w:tc>
      </w:tr>
      <w:tr w:rsidR="00E80B14">
        <w:trPr>
          <w:trHeight w:hRule="exact" w:val="427"/>
        </w:trPr>
        <w:tc>
          <w:tcPr>
            <w:tcW w:w="3163" w:type="dxa"/>
            <w:tcBorders>
              <w:left w:val="single" w:sz="4" w:space="0" w:color="auto"/>
            </w:tcBorders>
            <w:shd w:val="clear" w:color="auto" w:fill="FFFFFF"/>
          </w:tcPr>
          <w:p w:rsidR="00E80B14" w:rsidRDefault="00E80B14">
            <w:pPr>
              <w:framePr w:w="10997" w:h="13570" w:wrap="none" w:vAnchor="page" w:hAnchor="page" w:x="2922" w:y="5730"/>
              <w:rPr>
                <w:sz w:val="10"/>
                <w:szCs w:val="10"/>
              </w:rPr>
            </w:pPr>
          </w:p>
        </w:tc>
        <w:tc>
          <w:tcPr>
            <w:tcW w:w="2856" w:type="dxa"/>
            <w:tcBorders>
              <w:left w:val="single" w:sz="4" w:space="0" w:color="auto"/>
            </w:tcBorders>
            <w:shd w:val="clear" w:color="auto" w:fill="FFFFFF"/>
          </w:tcPr>
          <w:p w:rsidR="00E80B14" w:rsidRDefault="00E07B23">
            <w:pPr>
              <w:pStyle w:val="9"/>
              <w:framePr w:w="10997" w:h="13570" w:wrap="none" w:vAnchor="page" w:hAnchor="page" w:x="2922" w:y="5730"/>
              <w:shd w:val="clear" w:color="auto" w:fill="auto"/>
              <w:spacing w:after="0" w:line="200" w:lineRule="exact"/>
              <w:ind w:right="180" w:firstLine="0"/>
              <w:jc w:val="right"/>
            </w:pPr>
            <w:r>
              <w:rPr>
                <w:rStyle w:val="Arial10pt0pt"/>
              </w:rPr>
              <w:t>Классы</w:t>
            </w:r>
          </w:p>
        </w:tc>
        <w:tc>
          <w:tcPr>
            <w:tcW w:w="1037" w:type="dxa"/>
            <w:tcBorders>
              <w:top w:val="single" w:sz="4" w:space="0" w:color="auto"/>
              <w:left w:val="single" w:sz="4" w:space="0" w:color="auto"/>
            </w:tcBorders>
            <w:shd w:val="clear" w:color="auto" w:fill="FFFFFF"/>
          </w:tcPr>
          <w:p w:rsidR="00E80B14" w:rsidRDefault="00E07B23">
            <w:pPr>
              <w:pStyle w:val="9"/>
              <w:framePr w:w="10997" w:h="13570" w:wrap="none" w:vAnchor="page" w:hAnchor="page" w:x="2922" w:y="5730"/>
              <w:shd w:val="clear" w:color="auto" w:fill="auto"/>
              <w:spacing w:after="0" w:line="200" w:lineRule="exact"/>
              <w:ind w:firstLine="0"/>
              <w:jc w:val="center"/>
            </w:pPr>
            <w:r>
              <w:rPr>
                <w:rStyle w:val="Arial10pt0pt"/>
              </w:rPr>
              <w:t>V</w:t>
            </w:r>
          </w:p>
        </w:tc>
        <w:tc>
          <w:tcPr>
            <w:tcW w:w="864" w:type="dxa"/>
            <w:tcBorders>
              <w:top w:val="single" w:sz="4" w:space="0" w:color="auto"/>
              <w:left w:val="single" w:sz="4" w:space="0" w:color="auto"/>
            </w:tcBorders>
            <w:shd w:val="clear" w:color="auto" w:fill="FFFFFF"/>
          </w:tcPr>
          <w:p w:rsidR="00E80B14" w:rsidRDefault="00E07B23">
            <w:pPr>
              <w:pStyle w:val="9"/>
              <w:framePr w:w="10997" w:h="13570" w:wrap="none" w:vAnchor="page" w:hAnchor="page" w:x="2922" w:y="5730"/>
              <w:shd w:val="clear" w:color="auto" w:fill="auto"/>
              <w:spacing w:after="0" w:line="200" w:lineRule="exact"/>
              <w:ind w:firstLine="0"/>
              <w:jc w:val="center"/>
            </w:pPr>
            <w:r>
              <w:rPr>
                <w:rStyle w:val="Arial10pt0pt"/>
              </w:rPr>
              <w:t>VI</w:t>
            </w:r>
          </w:p>
        </w:tc>
        <w:tc>
          <w:tcPr>
            <w:tcW w:w="720" w:type="dxa"/>
            <w:tcBorders>
              <w:top w:val="single" w:sz="4" w:space="0" w:color="auto"/>
              <w:left w:val="single" w:sz="4" w:space="0" w:color="auto"/>
            </w:tcBorders>
            <w:shd w:val="clear" w:color="auto" w:fill="FFFFFF"/>
          </w:tcPr>
          <w:p w:rsidR="00E80B14" w:rsidRDefault="00E07B23">
            <w:pPr>
              <w:pStyle w:val="9"/>
              <w:framePr w:w="10997" w:h="13570" w:wrap="none" w:vAnchor="page" w:hAnchor="page" w:x="2922" w:y="5730"/>
              <w:shd w:val="clear" w:color="auto" w:fill="auto"/>
              <w:spacing w:after="0" w:line="200" w:lineRule="exact"/>
              <w:ind w:firstLine="0"/>
              <w:jc w:val="center"/>
            </w:pPr>
            <w:r>
              <w:rPr>
                <w:rStyle w:val="Arial10pt0pt"/>
              </w:rPr>
              <w:t>VII</w:t>
            </w:r>
          </w:p>
        </w:tc>
        <w:tc>
          <w:tcPr>
            <w:tcW w:w="864" w:type="dxa"/>
            <w:tcBorders>
              <w:top w:val="single" w:sz="4" w:space="0" w:color="auto"/>
              <w:left w:val="single" w:sz="4" w:space="0" w:color="auto"/>
            </w:tcBorders>
            <w:shd w:val="clear" w:color="auto" w:fill="FFFFFF"/>
          </w:tcPr>
          <w:p w:rsidR="00E80B14" w:rsidRDefault="00E07B23">
            <w:pPr>
              <w:pStyle w:val="9"/>
              <w:framePr w:w="10997" w:h="13570" w:wrap="none" w:vAnchor="page" w:hAnchor="page" w:x="2922" w:y="5730"/>
              <w:shd w:val="clear" w:color="auto" w:fill="auto"/>
              <w:spacing w:after="0" w:line="200" w:lineRule="exact"/>
              <w:ind w:right="360" w:firstLine="0"/>
              <w:jc w:val="right"/>
            </w:pPr>
            <w:r>
              <w:rPr>
                <w:rStyle w:val="Arial10pt0pt"/>
              </w:rPr>
              <w:t>VIII</w:t>
            </w:r>
          </w:p>
        </w:tc>
        <w:tc>
          <w:tcPr>
            <w:tcW w:w="576" w:type="dxa"/>
            <w:tcBorders>
              <w:top w:val="single" w:sz="4" w:space="0" w:color="auto"/>
              <w:left w:val="single" w:sz="4" w:space="0" w:color="auto"/>
            </w:tcBorders>
            <w:shd w:val="clear" w:color="auto" w:fill="FFFFFF"/>
          </w:tcPr>
          <w:p w:rsidR="00E80B14" w:rsidRDefault="00E07B23">
            <w:pPr>
              <w:pStyle w:val="9"/>
              <w:framePr w:w="10997" w:h="13570" w:wrap="none" w:vAnchor="page" w:hAnchor="page" w:x="2922" w:y="5730"/>
              <w:shd w:val="clear" w:color="auto" w:fill="auto"/>
              <w:spacing w:after="0" w:line="200" w:lineRule="exact"/>
              <w:ind w:firstLine="0"/>
              <w:jc w:val="center"/>
            </w:pPr>
            <w:r>
              <w:rPr>
                <w:rStyle w:val="Arial10pt0pt"/>
              </w:rPr>
              <w:t>IX</w:t>
            </w:r>
          </w:p>
        </w:tc>
        <w:tc>
          <w:tcPr>
            <w:tcW w:w="917" w:type="dxa"/>
            <w:tcBorders>
              <w:top w:val="single" w:sz="4" w:space="0" w:color="auto"/>
              <w:left w:val="single" w:sz="4" w:space="0" w:color="auto"/>
              <w:right w:val="single" w:sz="4" w:space="0" w:color="auto"/>
            </w:tcBorders>
            <w:shd w:val="clear" w:color="auto" w:fill="FFFFFF"/>
          </w:tcPr>
          <w:p w:rsidR="00E80B14" w:rsidRDefault="00E80B14">
            <w:pPr>
              <w:framePr w:w="10997" w:h="13570" w:wrap="none" w:vAnchor="page" w:hAnchor="page" w:x="2922" w:y="5730"/>
              <w:rPr>
                <w:sz w:val="10"/>
                <w:szCs w:val="10"/>
              </w:rPr>
            </w:pPr>
          </w:p>
        </w:tc>
      </w:tr>
      <w:tr w:rsidR="00E80B14">
        <w:trPr>
          <w:trHeight w:hRule="exact" w:val="547"/>
        </w:trPr>
        <w:tc>
          <w:tcPr>
            <w:tcW w:w="3163" w:type="dxa"/>
            <w:tcBorders>
              <w:top w:val="single" w:sz="4" w:space="0" w:color="auto"/>
              <w:left w:val="single" w:sz="4" w:space="0" w:color="auto"/>
            </w:tcBorders>
            <w:shd w:val="clear" w:color="auto" w:fill="FFFFFF"/>
          </w:tcPr>
          <w:p w:rsidR="00E80B14" w:rsidRDefault="00E80B14">
            <w:pPr>
              <w:framePr w:w="10997" w:h="13570" w:wrap="none" w:vAnchor="page" w:hAnchor="page" w:x="2922" w:y="5730"/>
              <w:rPr>
                <w:sz w:val="10"/>
                <w:szCs w:val="10"/>
              </w:rPr>
            </w:pPr>
          </w:p>
        </w:tc>
        <w:tc>
          <w:tcPr>
            <w:tcW w:w="2856" w:type="dxa"/>
            <w:tcBorders>
              <w:top w:val="single" w:sz="4" w:space="0" w:color="auto"/>
              <w:left w:val="single" w:sz="4" w:space="0" w:color="auto"/>
            </w:tcBorders>
            <w:shd w:val="clear" w:color="auto" w:fill="FFFFFF"/>
          </w:tcPr>
          <w:p w:rsidR="00E80B14" w:rsidRDefault="00E07B23">
            <w:pPr>
              <w:pStyle w:val="9"/>
              <w:framePr w:w="10997" w:h="13570" w:wrap="none" w:vAnchor="page" w:hAnchor="page" w:x="2922" w:y="5730"/>
              <w:shd w:val="clear" w:color="auto" w:fill="auto"/>
              <w:spacing w:after="0" w:line="200" w:lineRule="exact"/>
              <w:ind w:firstLine="0"/>
              <w:jc w:val="center"/>
            </w:pPr>
            <w:r>
              <w:rPr>
                <w:rStyle w:val="Impact10pt0pt"/>
              </w:rPr>
              <w:t>Обязательная часть</w:t>
            </w:r>
          </w:p>
        </w:tc>
        <w:tc>
          <w:tcPr>
            <w:tcW w:w="4061" w:type="dxa"/>
            <w:gridSpan w:val="5"/>
            <w:tcBorders>
              <w:top w:val="single" w:sz="4" w:space="0" w:color="auto"/>
              <w:left w:val="single" w:sz="4" w:space="0" w:color="auto"/>
            </w:tcBorders>
            <w:shd w:val="clear" w:color="auto" w:fill="FFFFFF"/>
          </w:tcPr>
          <w:p w:rsidR="00E80B14" w:rsidRDefault="00E80B14">
            <w:pPr>
              <w:framePr w:w="10997" w:h="13570" w:wrap="none" w:vAnchor="page" w:hAnchor="page" w:x="2922" w:y="5730"/>
              <w:rPr>
                <w:sz w:val="10"/>
                <w:szCs w:val="10"/>
              </w:rPr>
            </w:pPr>
          </w:p>
        </w:tc>
        <w:tc>
          <w:tcPr>
            <w:tcW w:w="917" w:type="dxa"/>
            <w:tcBorders>
              <w:top w:val="single" w:sz="4" w:space="0" w:color="auto"/>
              <w:left w:val="single" w:sz="4" w:space="0" w:color="auto"/>
              <w:right w:val="single" w:sz="4" w:space="0" w:color="auto"/>
            </w:tcBorders>
            <w:shd w:val="clear" w:color="auto" w:fill="FFFFFF"/>
          </w:tcPr>
          <w:p w:rsidR="00E80B14" w:rsidRDefault="00E80B14">
            <w:pPr>
              <w:framePr w:w="10997" w:h="13570" w:wrap="none" w:vAnchor="page" w:hAnchor="page" w:x="2922" w:y="5730"/>
              <w:rPr>
                <w:sz w:val="10"/>
                <w:szCs w:val="10"/>
              </w:rPr>
            </w:pPr>
          </w:p>
        </w:tc>
      </w:tr>
      <w:tr w:rsidR="00E80B14">
        <w:trPr>
          <w:trHeight w:hRule="exact" w:val="470"/>
        </w:trPr>
        <w:tc>
          <w:tcPr>
            <w:tcW w:w="3163" w:type="dxa"/>
            <w:vMerge w:val="restart"/>
            <w:tcBorders>
              <w:top w:val="single" w:sz="4" w:space="0" w:color="auto"/>
              <w:left w:val="single" w:sz="4" w:space="0" w:color="auto"/>
            </w:tcBorders>
            <w:shd w:val="clear" w:color="auto" w:fill="FFFFFF"/>
          </w:tcPr>
          <w:p w:rsidR="00E80B14" w:rsidRDefault="00E07B23">
            <w:pPr>
              <w:pStyle w:val="9"/>
              <w:framePr w:w="10997" w:h="13570" w:wrap="none" w:vAnchor="page" w:hAnchor="page" w:x="2922" w:y="5730"/>
              <w:shd w:val="clear" w:color="auto" w:fill="auto"/>
              <w:spacing w:after="0" w:line="254" w:lineRule="exact"/>
              <w:ind w:left="120" w:firstLine="0"/>
            </w:pPr>
            <w:r>
              <w:rPr>
                <w:rStyle w:val="Arial10pt0pt"/>
              </w:rPr>
              <w:t>Русский язык и литературное чтение</w:t>
            </w:r>
          </w:p>
        </w:tc>
        <w:tc>
          <w:tcPr>
            <w:tcW w:w="2856" w:type="dxa"/>
            <w:tcBorders>
              <w:top w:val="single" w:sz="4" w:space="0" w:color="auto"/>
              <w:left w:val="single" w:sz="4" w:space="0" w:color="auto"/>
            </w:tcBorders>
            <w:shd w:val="clear" w:color="auto" w:fill="FFFFFF"/>
          </w:tcPr>
          <w:p w:rsidR="00E80B14" w:rsidRDefault="00E07B23">
            <w:pPr>
              <w:pStyle w:val="9"/>
              <w:framePr w:w="10997" w:h="13570" w:wrap="none" w:vAnchor="page" w:hAnchor="page" w:x="2922" w:y="5730"/>
              <w:shd w:val="clear" w:color="auto" w:fill="auto"/>
              <w:spacing w:after="0" w:line="200" w:lineRule="exact"/>
              <w:ind w:left="120" w:firstLine="0"/>
            </w:pPr>
            <w:r>
              <w:rPr>
                <w:rStyle w:val="Arial10pt0pt0"/>
              </w:rPr>
              <w:t>Русский язык</w:t>
            </w:r>
          </w:p>
        </w:tc>
        <w:tc>
          <w:tcPr>
            <w:tcW w:w="1037" w:type="dxa"/>
            <w:tcBorders>
              <w:top w:val="single" w:sz="4" w:space="0" w:color="auto"/>
              <w:left w:val="single" w:sz="4" w:space="0" w:color="auto"/>
            </w:tcBorders>
            <w:shd w:val="clear" w:color="auto" w:fill="FFFFFF"/>
          </w:tcPr>
          <w:p w:rsidR="00E80B14" w:rsidRDefault="00E07B23">
            <w:pPr>
              <w:pStyle w:val="9"/>
              <w:framePr w:w="10997" w:h="13570" w:wrap="none" w:vAnchor="page" w:hAnchor="page" w:x="2922" w:y="5730"/>
              <w:shd w:val="clear" w:color="auto" w:fill="auto"/>
              <w:spacing w:after="0" w:line="200" w:lineRule="exact"/>
              <w:ind w:firstLine="0"/>
              <w:jc w:val="center"/>
            </w:pPr>
            <w:r>
              <w:rPr>
                <w:rStyle w:val="Arial10pt0pt0"/>
              </w:rPr>
              <w:t>5</w:t>
            </w:r>
          </w:p>
        </w:tc>
        <w:tc>
          <w:tcPr>
            <w:tcW w:w="864" w:type="dxa"/>
            <w:tcBorders>
              <w:top w:val="single" w:sz="4" w:space="0" w:color="auto"/>
              <w:left w:val="single" w:sz="4" w:space="0" w:color="auto"/>
            </w:tcBorders>
            <w:shd w:val="clear" w:color="auto" w:fill="FFFFFF"/>
          </w:tcPr>
          <w:p w:rsidR="00E80B14" w:rsidRDefault="00E07B23">
            <w:pPr>
              <w:pStyle w:val="9"/>
              <w:framePr w:w="10997" w:h="13570" w:wrap="none" w:vAnchor="page" w:hAnchor="page" w:x="2922" w:y="5730"/>
              <w:shd w:val="clear" w:color="auto" w:fill="auto"/>
              <w:spacing w:after="0" w:line="200" w:lineRule="exact"/>
              <w:ind w:firstLine="0"/>
              <w:jc w:val="center"/>
            </w:pPr>
            <w:r>
              <w:rPr>
                <w:rStyle w:val="Arial10pt0pt0"/>
              </w:rPr>
              <w:t>5</w:t>
            </w:r>
          </w:p>
        </w:tc>
        <w:tc>
          <w:tcPr>
            <w:tcW w:w="720" w:type="dxa"/>
            <w:tcBorders>
              <w:top w:val="single" w:sz="4" w:space="0" w:color="auto"/>
              <w:left w:val="single" w:sz="4" w:space="0" w:color="auto"/>
            </w:tcBorders>
            <w:shd w:val="clear" w:color="auto" w:fill="FFFFFF"/>
          </w:tcPr>
          <w:p w:rsidR="00E80B14" w:rsidRDefault="00E07B23">
            <w:pPr>
              <w:pStyle w:val="9"/>
              <w:framePr w:w="10997" w:h="13570" w:wrap="none" w:vAnchor="page" w:hAnchor="page" w:x="2922" w:y="5730"/>
              <w:shd w:val="clear" w:color="auto" w:fill="auto"/>
              <w:spacing w:after="0" w:line="200" w:lineRule="exact"/>
              <w:ind w:firstLine="0"/>
              <w:jc w:val="center"/>
            </w:pPr>
            <w:r>
              <w:rPr>
                <w:rStyle w:val="Arial10pt0pt0"/>
              </w:rPr>
              <w:t>4</w:t>
            </w:r>
          </w:p>
        </w:tc>
        <w:tc>
          <w:tcPr>
            <w:tcW w:w="864" w:type="dxa"/>
            <w:tcBorders>
              <w:top w:val="single" w:sz="4" w:space="0" w:color="auto"/>
              <w:left w:val="single" w:sz="4" w:space="0" w:color="auto"/>
            </w:tcBorders>
            <w:shd w:val="clear" w:color="auto" w:fill="FFFFFF"/>
          </w:tcPr>
          <w:p w:rsidR="00E80B14" w:rsidRDefault="00E07B23">
            <w:pPr>
              <w:pStyle w:val="9"/>
              <w:framePr w:w="10997" w:h="13570" w:wrap="none" w:vAnchor="page" w:hAnchor="page" w:x="2922" w:y="5730"/>
              <w:shd w:val="clear" w:color="auto" w:fill="auto"/>
              <w:spacing w:after="0" w:line="200" w:lineRule="exact"/>
              <w:ind w:right="360" w:firstLine="0"/>
              <w:jc w:val="right"/>
            </w:pPr>
            <w:r>
              <w:rPr>
                <w:rStyle w:val="Arial10pt0pt0"/>
              </w:rPr>
              <w:t>3</w:t>
            </w:r>
          </w:p>
        </w:tc>
        <w:tc>
          <w:tcPr>
            <w:tcW w:w="576" w:type="dxa"/>
            <w:tcBorders>
              <w:top w:val="single" w:sz="4" w:space="0" w:color="auto"/>
              <w:left w:val="single" w:sz="4" w:space="0" w:color="auto"/>
            </w:tcBorders>
            <w:shd w:val="clear" w:color="auto" w:fill="FFFFFF"/>
          </w:tcPr>
          <w:p w:rsidR="00E80B14" w:rsidRDefault="00E07B23">
            <w:pPr>
              <w:pStyle w:val="9"/>
              <w:framePr w:w="10997" w:h="13570" w:wrap="none" w:vAnchor="page" w:hAnchor="page" w:x="2922" w:y="5730"/>
              <w:shd w:val="clear" w:color="auto" w:fill="auto"/>
              <w:spacing w:after="0" w:line="200" w:lineRule="exact"/>
              <w:ind w:firstLine="0"/>
              <w:jc w:val="center"/>
            </w:pPr>
            <w:r>
              <w:rPr>
                <w:rStyle w:val="Arial10pt0pt0"/>
              </w:rPr>
              <w:t>3</w:t>
            </w:r>
          </w:p>
        </w:tc>
        <w:tc>
          <w:tcPr>
            <w:tcW w:w="917" w:type="dxa"/>
            <w:tcBorders>
              <w:top w:val="single" w:sz="4" w:space="0" w:color="auto"/>
              <w:left w:val="single" w:sz="4" w:space="0" w:color="auto"/>
              <w:right w:val="single" w:sz="4" w:space="0" w:color="auto"/>
            </w:tcBorders>
            <w:shd w:val="clear" w:color="auto" w:fill="FFFFFF"/>
          </w:tcPr>
          <w:p w:rsidR="00E80B14" w:rsidRDefault="00E07B23">
            <w:pPr>
              <w:pStyle w:val="9"/>
              <w:framePr w:w="10997" w:h="13570" w:wrap="none" w:vAnchor="page" w:hAnchor="page" w:x="2922" w:y="5730"/>
              <w:shd w:val="clear" w:color="auto" w:fill="auto"/>
              <w:spacing w:after="0" w:line="200" w:lineRule="exact"/>
              <w:ind w:firstLine="0"/>
              <w:jc w:val="center"/>
            </w:pPr>
            <w:r>
              <w:rPr>
                <w:rStyle w:val="Arial10pt0pt0"/>
              </w:rPr>
              <w:t>20</w:t>
            </w:r>
          </w:p>
        </w:tc>
      </w:tr>
      <w:tr w:rsidR="00E80B14">
        <w:trPr>
          <w:trHeight w:hRule="exact" w:val="398"/>
        </w:trPr>
        <w:tc>
          <w:tcPr>
            <w:tcW w:w="3163" w:type="dxa"/>
            <w:vMerge/>
            <w:tcBorders>
              <w:left w:val="single" w:sz="4" w:space="0" w:color="auto"/>
            </w:tcBorders>
            <w:shd w:val="clear" w:color="auto" w:fill="FFFFFF"/>
          </w:tcPr>
          <w:p w:rsidR="00E80B14" w:rsidRDefault="00E80B14">
            <w:pPr>
              <w:framePr w:w="10997" w:h="13570" w:wrap="none" w:vAnchor="page" w:hAnchor="page" w:x="2922" w:y="5730"/>
            </w:pPr>
          </w:p>
        </w:tc>
        <w:tc>
          <w:tcPr>
            <w:tcW w:w="2856" w:type="dxa"/>
            <w:tcBorders>
              <w:top w:val="single" w:sz="4" w:space="0" w:color="auto"/>
              <w:left w:val="single" w:sz="4" w:space="0" w:color="auto"/>
            </w:tcBorders>
            <w:shd w:val="clear" w:color="auto" w:fill="FFFFFF"/>
          </w:tcPr>
          <w:p w:rsidR="00E80B14" w:rsidRDefault="00E07B23">
            <w:pPr>
              <w:pStyle w:val="9"/>
              <w:framePr w:w="10997" w:h="13570" w:wrap="none" w:vAnchor="page" w:hAnchor="page" w:x="2922" w:y="5730"/>
              <w:shd w:val="clear" w:color="auto" w:fill="auto"/>
              <w:spacing w:after="0" w:line="200" w:lineRule="exact"/>
              <w:ind w:left="120" w:firstLine="0"/>
            </w:pPr>
            <w:r>
              <w:rPr>
                <w:rStyle w:val="Arial10pt0pt0"/>
              </w:rPr>
              <w:t>Литература</w:t>
            </w:r>
          </w:p>
        </w:tc>
        <w:tc>
          <w:tcPr>
            <w:tcW w:w="1037" w:type="dxa"/>
            <w:tcBorders>
              <w:top w:val="single" w:sz="4" w:space="0" w:color="auto"/>
              <w:left w:val="single" w:sz="4" w:space="0" w:color="auto"/>
            </w:tcBorders>
            <w:shd w:val="clear" w:color="auto" w:fill="FFFFFF"/>
          </w:tcPr>
          <w:p w:rsidR="00E80B14" w:rsidRDefault="00E07B23">
            <w:pPr>
              <w:pStyle w:val="9"/>
              <w:framePr w:w="10997" w:h="13570" w:wrap="none" w:vAnchor="page" w:hAnchor="page" w:x="2922" w:y="5730"/>
              <w:shd w:val="clear" w:color="auto" w:fill="auto"/>
              <w:spacing w:after="0" w:line="200" w:lineRule="exact"/>
              <w:ind w:firstLine="0"/>
              <w:jc w:val="center"/>
            </w:pPr>
            <w:r>
              <w:rPr>
                <w:rStyle w:val="Arial10pt0pt0"/>
              </w:rPr>
              <w:t>2</w:t>
            </w:r>
          </w:p>
        </w:tc>
        <w:tc>
          <w:tcPr>
            <w:tcW w:w="864" w:type="dxa"/>
            <w:tcBorders>
              <w:top w:val="single" w:sz="4" w:space="0" w:color="auto"/>
              <w:left w:val="single" w:sz="4" w:space="0" w:color="auto"/>
            </w:tcBorders>
            <w:shd w:val="clear" w:color="auto" w:fill="FFFFFF"/>
          </w:tcPr>
          <w:p w:rsidR="00E80B14" w:rsidRDefault="00E07B23">
            <w:pPr>
              <w:pStyle w:val="9"/>
              <w:framePr w:w="10997" w:h="13570" w:wrap="none" w:vAnchor="page" w:hAnchor="page" w:x="2922" w:y="5730"/>
              <w:shd w:val="clear" w:color="auto" w:fill="auto"/>
              <w:spacing w:after="0" w:line="200" w:lineRule="exact"/>
              <w:ind w:firstLine="0"/>
              <w:jc w:val="center"/>
            </w:pPr>
            <w:r>
              <w:rPr>
                <w:rStyle w:val="Arial10pt0pt0"/>
              </w:rPr>
              <w:t>2</w:t>
            </w:r>
          </w:p>
        </w:tc>
        <w:tc>
          <w:tcPr>
            <w:tcW w:w="720" w:type="dxa"/>
            <w:tcBorders>
              <w:top w:val="single" w:sz="4" w:space="0" w:color="auto"/>
              <w:left w:val="single" w:sz="4" w:space="0" w:color="auto"/>
            </w:tcBorders>
            <w:shd w:val="clear" w:color="auto" w:fill="FFFFFF"/>
          </w:tcPr>
          <w:p w:rsidR="00E80B14" w:rsidRDefault="00E07B23">
            <w:pPr>
              <w:pStyle w:val="9"/>
              <w:framePr w:w="10997" w:h="13570" w:wrap="none" w:vAnchor="page" w:hAnchor="page" w:x="2922" w:y="5730"/>
              <w:shd w:val="clear" w:color="auto" w:fill="auto"/>
              <w:spacing w:after="0" w:line="200" w:lineRule="exact"/>
              <w:ind w:firstLine="0"/>
              <w:jc w:val="center"/>
            </w:pPr>
            <w:r>
              <w:rPr>
                <w:rStyle w:val="Arial10pt0pt0"/>
              </w:rPr>
              <w:t>2</w:t>
            </w:r>
          </w:p>
        </w:tc>
        <w:tc>
          <w:tcPr>
            <w:tcW w:w="864" w:type="dxa"/>
            <w:tcBorders>
              <w:top w:val="single" w:sz="4" w:space="0" w:color="auto"/>
              <w:left w:val="single" w:sz="4" w:space="0" w:color="auto"/>
            </w:tcBorders>
            <w:shd w:val="clear" w:color="auto" w:fill="FFFFFF"/>
          </w:tcPr>
          <w:p w:rsidR="00E80B14" w:rsidRDefault="00E07B23">
            <w:pPr>
              <w:pStyle w:val="9"/>
              <w:framePr w:w="10997" w:h="13570" w:wrap="none" w:vAnchor="page" w:hAnchor="page" w:x="2922" w:y="5730"/>
              <w:shd w:val="clear" w:color="auto" w:fill="auto"/>
              <w:spacing w:after="0" w:line="200" w:lineRule="exact"/>
              <w:ind w:right="360" w:firstLine="0"/>
              <w:jc w:val="right"/>
            </w:pPr>
            <w:r>
              <w:rPr>
                <w:rStyle w:val="Arial10pt0pt0"/>
              </w:rPr>
              <w:t>2</w:t>
            </w:r>
          </w:p>
        </w:tc>
        <w:tc>
          <w:tcPr>
            <w:tcW w:w="576" w:type="dxa"/>
            <w:tcBorders>
              <w:top w:val="single" w:sz="4" w:space="0" w:color="auto"/>
              <w:left w:val="single" w:sz="4" w:space="0" w:color="auto"/>
            </w:tcBorders>
            <w:shd w:val="clear" w:color="auto" w:fill="FFFFFF"/>
          </w:tcPr>
          <w:p w:rsidR="00E80B14" w:rsidRDefault="00E07B23">
            <w:pPr>
              <w:pStyle w:val="9"/>
              <w:framePr w:w="10997" w:h="13570" w:wrap="none" w:vAnchor="page" w:hAnchor="page" w:x="2922" w:y="5730"/>
              <w:shd w:val="clear" w:color="auto" w:fill="auto"/>
              <w:spacing w:after="0" w:line="200" w:lineRule="exact"/>
              <w:ind w:firstLine="0"/>
              <w:jc w:val="center"/>
            </w:pPr>
            <w:r>
              <w:rPr>
                <w:rStyle w:val="Arial10pt0pt0"/>
              </w:rPr>
              <w:t>3</w:t>
            </w:r>
          </w:p>
        </w:tc>
        <w:tc>
          <w:tcPr>
            <w:tcW w:w="917" w:type="dxa"/>
            <w:tcBorders>
              <w:top w:val="single" w:sz="4" w:space="0" w:color="auto"/>
              <w:left w:val="single" w:sz="4" w:space="0" w:color="auto"/>
              <w:right w:val="single" w:sz="4" w:space="0" w:color="auto"/>
            </w:tcBorders>
            <w:shd w:val="clear" w:color="auto" w:fill="FFFFFF"/>
          </w:tcPr>
          <w:p w:rsidR="00E80B14" w:rsidRDefault="00E07B23">
            <w:pPr>
              <w:pStyle w:val="9"/>
              <w:framePr w:w="10997" w:h="13570" w:wrap="none" w:vAnchor="page" w:hAnchor="page" w:x="2922" w:y="5730"/>
              <w:shd w:val="clear" w:color="auto" w:fill="auto"/>
              <w:spacing w:after="0" w:line="200" w:lineRule="exact"/>
              <w:ind w:firstLine="0"/>
              <w:jc w:val="center"/>
            </w:pPr>
            <w:r>
              <w:rPr>
                <w:rStyle w:val="Arial10pt0pt0"/>
              </w:rPr>
              <w:t>11</w:t>
            </w:r>
          </w:p>
        </w:tc>
      </w:tr>
      <w:tr w:rsidR="00E80B14">
        <w:trPr>
          <w:trHeight w:hRule="exact" w:val="710"/>
        </w:trPr>
        <w:tc>
          <w:tcPr>
            <w:tcW w:w="3163" w:type="dxa"/>
            <w:tcBorders>
              <w:top w:val="single" w:sz="4" w:space="0" w:color="auto"/>
              <w:left w:val="single" w:sz="4" w:space="0" w:color="auto"/>
            </w:tcBorders>
            <w:shd w:val="clear" w:color="auto" w:fill="FFFFFF"/>
          </w:tcPr>
          <w:p w:rsidR="00E80B14" w:rsidRDefault="00E07B23">
            <w:pPr>
              <w:pStyle w:val="9"/>
              <w:framePr w:w="10997" w:h="13570" w:wrap="none" w:vAnchor="page" w:hAnchor="page" w:x="2922" w:y="5730"/>
              <w:shd w:val="clear" w:color="auto" w:fill="auto"/>
              <w:spacing w:after="0" w:line="200" w:lineRule="exact"/>
              <w:ind w:left="120" w:firstLine="0"/>
            </w:pPr>
            <w:r>
              <w:rPr>
                <w:rStyle w:val="Arial10pt0pt"/>
              </w:rPr>
              <w:t>Родной язык и родная</w:t>
            </w:r>
          </w:p>
        </w:tc>
        <w:tc>
          <w:tcPr>
            <w:tcW w:w="2856" w:type="dxa"/>
            <w:tcBorders>
              <w:top w:val="single" w:sz="4" w:space="0" w:color="auto"/>
              <w:left w:val="single" w:sz="4" w:space="0" w:color="auto"/>
            </w:tcBorders>
            <w:shd w:val="clear" w:color="auto" w:fill="FFFFFF"/>
          </w:tcPr>
          <w:p w:rsidR="00E80B14" w:rsidRDefault="00E07B23">
            <w:pPr>
              <w:pStyle w:val="9"/>
              <w:framePr w:w="10997" w:h="13570" w:wrap="none" w:vAnchor="page" w:hAnchor="page" w:x="2922" w:y="5730"/>
              <w:shd w:val="clear" w:color="auto" w:fill="auto"/>
              <w:spacing w:after="0" w:line="200" w:lineRule="exact"/>
              <w:ind w:left="120" w:firstLine="0"/>
            </w:pPr>
            <w:r>
              <w:rPr>
                <w:rStyle w:val="Arial10pt0pt0"/>
              </w:rPr>
              <w:t>Чеченский язык</w:t>
            </w:r>
          </w:p>
        </w:tc>
        <w:tc>
          <w:tcPr>
            <w:tcW w:w="1037" w:type="dxa"/>
            <w:tcBorders>
              <w:top w:val="single" w:sz="4" w:space="0" w:color="auto"/>
              <w:left w:val="single" w:sz="4" w:space="0" w:color="auto"/>
            </w:tcBorders>
            <w:shd w:val="clear" w:color="auto" w:fill="FFFFFF"/>
          </w:tcPr>
          <w:p w:rsidR="00E80B14" w:rsidRDefault="00E07B23">
            <w:pPr>
              <w:pStyle w:val="9"/>
              <w:framePr w:w="10997" w:h="13570" w:wrap="none" w:vAnchor="page" w:hAnchor="page" w:x="2922" w:y="5730"/>
              <w:shd w:val="clear" w:color="auto" w:fill="auto"/>
              <w:spacing w:after="0" w:line="200" w:lineRule="exact"/>
              <w:ind w:firstLine="0"/>
              <w:jc w:val="center"/>
            </w:pPr>
            <w:r>
              <w:rPr>
                <w:rStyle w:val="Arial10pt0pt0"/>
              </w:rPr>
              <w:t>4</w:t>
            </w:r>
          </w:p>
        </w:tc>
        <w:tc>
          <w:tcPr>
            <w:tcW w:w="864" w:type="dxa"/>
            <w:tcBorders>
              <w:top w:val="single" w:sz="4" w:space="0" w:color="auto"/>
              <w:left w:val="single" w:sz="4" w:space="0" w:color="auto"/>
            </w:tcBorders>
            <w:shd w:val="clear" w:color="auto" w:fill="FFFFFF"/>
          </w:tcPr>
          <w:p w:rsidR="00E80B14" w:rsidRDefault="00E07B23">
            <w:pPr>
              <w:pStyle w:val="9"/>
              <w:framePr w:w="10997" w:h="13570" w:wrap="none" w:vAnchor="page" w:hAnchor="page" w:x="2922" w:y="5730"/>
              <w:shd w:val="clear" w:color="auto" w:fill="auto"/>
              <w:spacing w:after="0" w:line="200" w:lineRule="exact"/>
              <w:ind w:firstLine="0"/>
              <w:jc w:val="center"/>
            </w:pPr>
            <w:r>
              <w:rPr>
                <w:rStyle w:val="Arial10pt0pt0"/>
              </w:rPr>
              <w:t>4</w:t>
            </w:r>
          </w:p>
        </w:tc>
        <w:tc>
          <w:tcPr>
            <w:tcW w:w="720" w:type="dxa"/>
            <w:tcBorders>
              <w:top w:val="single" w:sz="4" w:space="0" w:color="auto"/>
              <w:left w:val="single" w:sz="4" w:space="0" w:color="auto"/>
            </w:tcBorders>
            <w:shd w:val="clear" w:color="auto" w:fill="FFFFFF"/>
          </w:tcPr>
          <w:p w:rsidR="00E80B14" w:rsidRDefault="00E07B23">
            <w:pPr>
              <w:pStyle w:val="9"/>
              <w:framePr w:w="10997" w:h="13570" w:wrap="none" w:vAnchor="page" w:hAnchor="page" w:x="2922" w:y="5730"/>
              <w:shd w:val="clear" w:color="auto" w:fill="auto"/>
              <w:spacing w:after="0" w:line="200" w:lineRule="exact"/>
              <w:ind w:firstLine="0"/>
              <w:jc w:val="center"/>
            </w:pPr>
            <w:r>
              <w:rPr>
                <w:rStyle w:val="Arial10pt0pt0"/>
              </w:rPr>
              <w:t>3</w:t>
            </w:r>
          </w:p>
        </w:tc>
        <w:tc>
          <w:tcPr>
            <w:tcW w:w="864" w:type="dxa"/>
            <w:tcBorders>
              <w:top w:val="single" w:sz="4" w:space="0" w:color="auto"/>
              <w:left w:val="single" w:sz="4" w:space="0" w:color="auto"/>
            </w:tcBorders>
            <w:shd w:val="clear" w:color="auto" w:fill="FFFFFF"/>
          </w:tcPr>
          <w:p w:rsidR="00E80B14" w:rsidRDefault="00E07B23">
            <w:pPr>
              <w:pStyle w:val="9"/>
              <w:framePr w:w="10997" w:h="13570" w:wrap="none" w:vAnchor="page" w:hAnchor="page" w:x="2922" w:y="5730"/>
              <w:shd w:val="clear" w:color="auto" w:fill="auto"/>
              <w:spacing w:after="0" w:line="200" w:lineRule="exact"/>
              <w:ind w:right="360" w:firstLine="0"/>
              <w:jc w:val="right"/>
            </w:pPr>
            <w:r>
              <w:rPr>
                <w:rStyle w:val="Arial10pt0pt0"/>
              </w:rPr>
              <w:t>2</w:t>
            </w:r>
          </w:p>
        </w:tc>
        <w:tc>
          <w:tcPr>
            <w:tcW w:w="576" w:type="dxa"/>
            <w:tcBorders>
              <w:top w:val="single" w:sz="4" w:space="0" w:color="auto"/>
              <w:left w:val="single" w:sz="4" w:space="0" w:color="auto"/>
            </w:tcBorders>
            <w:shd w:val="clear" w:color="auto" w:fill="FFFFFF"/>
          </w:tcPr>
          <w:p w:rsidR="00E80B14" w:rsidRDefault="00E07B23">
            <w:pPr>
              <w:pStyle w:val="9"/>
              <w:framePr w:w="10997" w:h="13570" w:wrap="none" w:vAnchor="page" w:hAnchor="page" w:x="2922" w:y="5730"/>
              <w:shd w:val="clear" w:color="auto" w:fill="auto"/>
              <w:spacing w:after="0" w:line="200" w:lineRule="exact"/>
              <w:ind w:firstLine="0"/>
              <w:jc w:val="center"/>
            </w:pPr>
            <w:r>
              <w:rPr>
                <w:rStyle w:val="Arial10pt0pt0"/>
              </w:rPr>
              <w:t>2</w:t>
            </w:r>
          </w:p>
        </w:tc>
        <w:tc>
          <w:tcPr>
            <w:tcW w:w="917" w:type="dxa"/>
            <w:tcBorders>
              <w:top w:val="single" w:sz="4" w:space="0" w:color="auto"/>
              <w:left w:val="single" w:sz="4" w:space="0" w:color="auto"/>
              <w:right w:val="single" w:sz="4" w:space="0" w:color="auto"/>
            </w:tcBorders>
            <w:shd w:val="clear" w:color="auto" w:fill="FFFFFF"/>
          </w:tcPr>
          <w:p w:rsidR="00E80B14" w:rsidRDefault="00E07B23">
            <w:pPr>
              <w:pStyle w:val="9"/>
              <w:framePr w:w="10997" w:h="13570" w:wrap="none" w:vAnchor="page" w:hAnchor="page" w:x="2922" w:y="5730"/>
              <w:shd w:val="clear" w:color="auto" w:fill="auto"/>
              <w:spacing w:after="0" w:line="200" w:lineRule="exact"/>
              <w:ind w:firstLine="0"/>
              <w:jc w:val="center"/>
            </w:pPr>
            <w:r>
              <w:rPr>
                <w:rStyle w:val="Arial10pt0pt0"/>
              </w:rPr>
              <w:t>15</w:t>
            </w:r>
          </w:p>
        </w:tc>
      </w:tr>
      <w:tr w:rsidR="00E80B14">
        <w:trPr>
          <w:trHeight w:hRule="exact" w:val="514"/>
        </w:trPr>
        <w:tc>
          <w:tcPr>
            <w:tcW w:w="3163" w:type="dxa"/>
            <w:tcBorders>
              <w:left w:val="single" w:sz="4" w:space="0" w:color="auto"/>
            </w:tcBorders>
            <w:shd w:val="clear" w:color="auto" w:fill="FFFFFF"/>
          </w:tcPr>
          <w:p w:rsidR="00E80B14" w:rsidRDefault="00E07B23">
            <w:pPr>
              <w:pStyle w:val="9"/>
              <w:framePr w:w="10997" w:h="13570" w:wrap="none" w:vAnchor="page" w:hAnchor="page" w:x="2922" w:y="5730"/>
              <w:shd w:val="clear" w:color="auto" w:fill="auto"/>
              <w:spacing w:after="0" w:line="200" w:lineRule="exact"/>
              <w:ind w:left="120" w:firstLine="0"/>
            </w:pPr>
            <w:r>
              <w:rPr>
                <w:rStyle w:val="Arial10pt0pt"/>
              </w:rPr>
              <w:t>литература</w:t>
            </w:r>
          </w:p>
        </w:tc>
        <w:tc>
          <w:tcPr>
            <w:tcW w:w="2856" w:type="dxa"/>
            <w:tcBorders>
              <w:top w:val="single" w:sz="4" w:space="0" w:color="auto"/>
              <w:left w:val="single" w:sz="4" w:space="0" w:color="auto"/>
            </w:tcBorders>
            <w:shd w:val="clear" w:color="auto" w:fill="FFFFFF"/>
          </w:tcPr>
          <w:p w:rsidR="00E80B14" w:rsidRDefault="00E07B23">
            <w:pPr>
              <w:pStyle w:val="9"/>
              <w:framePr w:w="10997" w:h="13570" w:wrap="none" w:vAnchor="page" w:hAnchor="page" w:x="2922" w:y="5730"/>
              <w:shd w:val="clear" w:color="auto" w:fill="auto"/>
              <w:spacing w:after="0" w:line="200" w:lineRule="exact"/>
              <w:ind w:firstLine="0"/>
              <w:jc w:val="center"/>
            </w:pPr>
            <w:r>
              <w:rPr>
                <w:rStyle w:val="Arial10pt0pt0"/>
              </w:rPr>
              <w:t>Чеченская литература</w:t>
            </w:r>
          </w:p>
        </w:tc>
        <w:tc>
          <w:tcPr>
            <w:tcW w:w="1037" w:type="dxa"/>
            <w:tcBorders>
              <w:top w:val="single" w:sz="4" w:space="0" w:color="auto"/>
              <w:left w:val="single" w:sz="4" w:space="0" w:color="auto"/>
            </w:tcBorders>
            <w:shd w:val="clear" w:color="auto" w:fill="FFFFFF"/>
          </w:tcPr>
          <w:p w:rsidR="00E80B14" w:rsidRDefault="00E07B23">
            <w:pPr>
              <w:pStyle w:val="9"/>
              <w:framePr w:w="10997" w:h="13570" w:wrap="none" w:vAnchor="page" w:hAnchor="page" w:x="2922" w:y="5730"/>
              <w:shd w:val="clear" w:color="auto" w:fill="auto"/>
              <w:spacing w:after="0" w:line="200" w:lineRule="exact"/>
              <w:ind w:firstLine="0"/>
              <w:jc w:val="center"/>
            </w:pPr>
            <w:r>
              <w:rPr>
                <w:rStyle w:val="Arial10pt0pt0"/>
              </w:rPr>
              <w:t>2</w:t>
            </w:r>
          </w:p>
        </w:tc>
        <w:tc>
          <w:tcPr>
            <w:tcW w:w="864" w:type="dxa"/>
            <w:tcBorders>
              <w:top w:val="single" w:sz="4" w:space="0" w:color="auto"/>
              <w:left w:val="single" w:sz="4" w:space="0" w:color="auto"/>
            </w:tcBorders>
            <w:shd w:val="clear" w:color="auto" w:fill="FFFFFF"/>
          </w:tcPr>
          <w:p w:rsidR="00E80B14" w:rsidRDefault="00E07B23">
            <w:pPr>
              <w:pStyle w:val="9"/>
              <w:framePr w:w="10997" w:h="13570" w:wrap="none" w:vAnchor="page" w:hAnchor="page" w:x="2922" w:y="5730"/>
              <w:shd w:val="clear" w:color="auto" w:fill="auto"/>
              <w:spacing w:after="0" w:line="200" w:lineRule="exact"/>
              <w:ind w:firstLine="0"/>
              <w:jc w:val="center"/>
            </w:pPr>
            <w:r>
              <w:rPr>
                <w:rStyle w:val="Arial10pt0pt0"/>
              </w:rPr>
              <w:t>2</w:t>
            </w:r>
          </w:p>
        </w:tc>
        <w:tc>
          <w:tcPr>
            <w:tcW w:w="720" w:type="dxa"/>
            <w:tcBorders>
              <w:top w:val="single" w:sz="4" w:space="0" w:color="auto"/>
              <w:left w:val="single" w:sz="4" w:space="0" w:color="auto"/>
            </w:tcBorders>
            <w:shd w:val="clear" w:color="auto" w:fill="FFFFFF"/>
          </w:tcPr>
          <w:p w:rsidR="00E80B14" w:rsidRDefault="00E07B23">
            <w:pPr>
              <w:pStyle w:val="9"/>
              <w:framePr w:w="10997" w:h="13570" w:wrap="none" w:vAnchor="page" w:hAnchor="page" w:x="2922" w:y="5730"/>
              <w:shd w:val="clear" w:color="auto" w:fill="auto"/>
              <w:spacing w:after="0" w:line="200" w:lineRule="exact"/>
              <w:ind w:firstLine="0"/>
              <w:jc w:val="center"/>
            </w:pPr>
            <w:r>
              <w:rPr>
                <w:rStyle w:val="Arial10pt0pt0"/>
              </w:rPr>
              <w:t>2</w:t>
            </w:r>
          </w:p>
        </w:tc>
        <w:tc>
          <w:tcPr>
            <w:tcW w:w="864" w:type="dxa"/>
            <w:tcBorders>
              <w:top w:val="single" w:sz="4" w:space="0" w:color="auto"/>
              <w:left w:val="single" w:sz="4" w:space="0" w:color="auto"/>
            </w:tcBorders>
            <w:shd w:val="clear" w:color="auto" w:fill="FFFFFF"/>
          </w:tcPr>
          <w:p w:rsidR="00E80B14" w:rsidRDefault="00E07B23">
            <w:pPr>
              <w:pStyle w:val="9"/>
              <w:framePr w:w="10997" w:h="13570" w:wrap="none" w:vAnchor="page" w:hAnchor="page" w:x="2922" w:y="5730"/>
              <w:shd w:val="clear" w:color="auto" w:fill="auto"/>
              <w:spacing w:after="0" w:line="200" w:lineRule="exact"/>
              <w:ind w:right="360" w:firstLine="0"/>
              <w:jc w:val="right"/>
            </w:pPr>
            <w:r>
              <w:rPr>
                <w:rStyle w:val="Arial10pt0pt0"/>
              </w:rPr>
              <w:t>2</w:t>
            </w:r>
          </w:p>
        </w:tc>
        <w:tc>
          <w:tcPr>
            <w:tcW w:w="576" w:type="dxa"/>
            <w:tcBorders>
              <w:top w:val="single" w:sz="4" w:space="0" w:color="auto"/>
              <w:left w:val="single" w:sz="4" w:space="0" w:color="auto"/>
            </w:tcBorders>
            <w:shd w:val="clear" w:color="auto" w:fill="FFFFFF"/>
          </w:tcPr>
          <w:p w:rsidR="00E80B14" w:rsidRDefault="00E07B23">
            <w:pPr>
              <w:pStyle w:val="9"/>
              <w:framePr w:w="10997" w:h="13570" w:wrap="none" w:vAnchor="page" w:hAnchor="page" w:x="2922" w:y="5730"/>
              <w:shd w:val="clear" w:color="auto" w:fill="auto"/>
              <w:spacing w:after="0" w:line="200" w:lineRule="exact"/>
              <w:ind w:firstLine="0"/>
              <w:jc w:val="center"/>
            </w:pPr>
            <w:r>
              <w:rPr>
                <w:rStyle w:val="Arial10pt0pt0"/>
              </w:rPr>
              <w:t>2</w:t>
            </w:r>
          </w:p>
        </w:tc>
        <w:tc>
          <w:tcPr>
            <w:tcW w:w="917" w:type="dxa"/>
            <w:tcBorders>
              <w:top w:val="single" w:sz="4" w:space="0" w:color="auto"/>
              <w:left w:val="single" w:sz="4" w:space="0" w:color="auto"/>
              <w:right w:val="single" w:sz="4" w:space="0" w:color="auto"/>
            </w:tcBorders>
            <w:shd w:val="clear" w:color="auto" w:fill="FFFFFF"/>
          </w:tcPr>
          <w:p w:rsidR="00E80B14" w:rsidRDefault="00E07B23">
            <w:pPr>
              <w:pStyle w:val="9"/>
              <w:framePr w:w="10997" w:h="13570" w:wrap="none" w:vAnchor="page" w:hAnchor="page" w:x="2922" w:y="5730"/>
              <w:shd w:val="clear" w:color="auto" w:fill="auto"/>
              <w:spacing w:after="0" w:line="200" w:lineRule="exact"/>
              <w:ind w:firstLine="0"/>
              <w:jc w:val="center"/>
            </w:pPr>
            <w:r>
              <w:rPr>
                <w:rStyle w:val="Arial10pt0pt0"/>
              </w:rPr>
              <w:t>10</w:t>
            </w:r>
          </w:p>
        </w:tc>
      </w:tr>
      <w:tr w:rsidR="00E80B14">
        <w:trPr>
          <w:trHeight w:hRule="exact" w:val="773"/>
        </w:trPr>
        <w:tc>
          <w:tcPr>
            <w:tcW w:w="3163" w:type="dxa"/>
            <w:tcBorders>
              <w:top w:val="single" w:sz="4" w:space="0" w:color="auto"/>
              <w:left w:val="single" w:sz="4" w:space="0" w:color="auto"/>
            </w:tcBorders>
            <w:shd w:val="clear" w:color="auto" w:fill="FFFFFF"/>
          </w:tcPr>
          <w:p w:rsidR="00E80B14" w:rsidRDefault="00E07B23">
            <w:pPr>
              <w:pStyle w:val="9"/>
              <w:framePr w:w="10997" w:h="13570" w:wrap="none" w:vAnchor="page" w:hAnchor="page" w:x="2922" w:y="5730"/>
              <w:shd w:val="clear" w:color="auto" w:fill="auto"/>
              <w:spacing w:after="0" w:line="200" w:lineRule="exact"/>
              <w:ind w:left="340" w:firstLine="0"/>
            </w:pPr>
            <w:r>
              <w:rPr>
                <w:rStyle w:val="Arial10pt0pt"/>
              </w:rPr>
              <w:t>Иностранный язык</w:t>
            </w:r>
          </w:p>
        </w:tc>
        <w:tc>
          <w:tcPr>
            <w:tcW w:w="2856" w:type="dxa"/>
            <w:tcBorders>
              <w:top w:val="single" w:sz="4" w:space="0" w:color="auto"/>
              <w:left w:val="single" w:sz="4" w:space="0" w:color="auto"/>
            </w:tcBorders>
            <w:shd w:val="clear" w:color="auto" w:fill="FFFFFF"/>
          </w:tcPr>
          <w:p w:rsidR="00E80B14" w:rsidRDefault="00E07B23">
            <w:pPr>
              <w:pStyle w:val="9"/>
              <w:framePr w:w="10997" w:h="13570" w:wrap="none" w:vAnchor="page" w:hAnchor="page" w:x="2922" w:y="5730"/>
              <w:shd w:val="clear" w:color="auto" w:fill="auto"/>
              <w:spacing w:after="0" w:line="200" w:lineRule="exact"/>
              <w:ind w:left="120" w:firstLine="0"/>
            </w:pPr>
            <w:r>
              <w:rPr>
                <w:rStyle w:val="Arial10pt0pt0"/>
              </w:rPr>
              <w:t>Английский язык</w:t>
            </w:r>
          </w:p>
        </w:tc>
        <w:tc>
          <w:tcPr>
            <w:tcW w:w="1037" w:type="dxa"/>
            <w:tcBorders>
              <w:top w:val="single" w:sz="4" w:space="0" w:color="auto"/>
              <w:left w:val="single" w:sz="4" w:space="0" w:color="auto"/>
            </w:tcBorders>
            <w:shd w:val="clear" w:color="auto" w:fill="FFFFFF"/>
          </w:tcPr>
          <w:p w:rsidR="00E80B14" w:rsidRDefault="00E07B23">
            <w:pPr>
              <w:pStyle w:val="9"/>
              <w:framePr w:w="10997" w:h="13570" w:wrap="none" w:vAnchor="page" w:hAnchor="page" w:x="2922" w:y="5730"/>
              <w:shd w:val="clear" w:color="auto" w:fill="auto"/>
              <w:spacing w:after="0" w:line="200" w:lineRule="exact"/>
              <w:ind w:firstLine="0"/>
              <w:jc w:val="center"/>
            </w:pPr>
            <w:r>
              <w:rPr>
                <w:rStyle w:val="Arial10pt0pt0"/>
              </w:rPr>
              <w:t>3</w:t>
            </w:r>
          </w:p>
        </w:tc>
        <w:tc>
          <w:tcPr>
            <w:tcW w:w="864" w:type="dxa"/>
            <w:tcBorders>
              <w:top w:val="single" w:sz="4" w:space="0" w:color="auto"/>
              <w:left w:val="single" w:sz="4" w:space="0" w:color="auto"/>
            </w:tcBorders>
            <w:shd w:val="clear" w:color="auto" w:fill="FFFFFF"/>
          </w:tcPr>
          <w:p w:rsidR="00E80B14" w:rsidRDefault="00E07B23">
            <w:pPr>
              <w:pStyle w:val="9"/>
              <w:framePr w:w="10997" w:h="13570" w:wrap="none" w:vAnchor="page" w:hAnchor="page" w:x="2922" w:y="5730"/>
              <w:shd w:val="clear" w:color="auto" w:fill="auto"/>
              <w:spacing w:after="0" w:line="200" w:lineRule="exact"/>
              <w:ind w:firstLine="0"/>
              <w:jc w:val="center"/>
            </w:pPr>
            <w:r>
              <w:rPr>
                <w:rStyle w:val="Arial10pt0pt0"/>
              </w:rPr>
              <w:t>3</w:t>
            </w:r>
          </w:p>
        </w:tc>
        <w:tc>
          <w:tcPr>
            <w:tcW w:w="720" w:type="dxa"/>
            <w:tcBorders>
              <w:top w:val="single" w:sz="4" w:space="0" w:color="auto"/>
              <w:left w:val="single" w:sz="4" w:space="0" w:color="auto"/>
            </w:tcBorders>
            <w:shd w:val="clear" w:color="auto" w:fill="FFFFFF"/>
          </w:tcPr>
          <w:p w:rsidR="00E80B14" w:rsidRDefault="00E07B23">
            <w:pPr>
              <w:pStyle w:val="9"/>
              <w:framePr w:w="10997" w:h="13570" w:wrap="none" w:vAnchor="page" w:hAnchor="page" w:x="2922" w:y="5730"/>
              <w:shd w:val="clear" w:color="auto" w:fill="auto"/>
              <w:spacing w:after="0" w:line="200" w:lineRule="exact"/>
              <w:ind w:firstLine="0"/>
              <w:jc w:val="center"/>
            </w:pPr>
            <w:r>
              <w:rPr>
                <w:rStyle w:val="Arial10pt0pt0"/>
              </w:rPr>
              <w:t>3</w:t>
            </w:r>
          </w:p>
        </w:tc>
        <w:tc>
          <w:tcPr>
            <w:tcW w:w="864" w:type="dxa"/>
            <w:tcBorders>
              <w:top w:val="single" w:sz="4" w:space="0" w:color="auto"/>
              <w:left w:val="single" w:sz="4" w:space="0" w:color="auto"/>
            </w:tcBorders>
            <w:shd w:val="clear" w:color="auto" w:fill="FFFFFF"/>
          </w:tcPr>
          <w:p w:rsidR="00E80B14" w:rsidRDefault="00E07B23">
            <w:pPr>
              <w:pStyle w:val="9"/>
              <w:framePr w:w="10997" w:h="13570" w:wrap="none" w:vAnchor="page" w:hAnchor="page" w:x="2922" w:y="5730"/>
              <w:shd w:val="clear" w:color="auto" w:fill="auto"/>
              <w:spacing w:after="0" w:line="200" w:lineRule="exact"/>
              <w:ind w:right="360" w:firstLine="0"/>
              <w:jc w:val="right"/>
            </w:pPr>
            <w:r>
              <w:rPr>
                <w:rStyle w:val="Arial10pt0pt0"/>
              </w:rPr>
              <w:t>3</w:t>
            </w:r>
          </w:p>
        </w:tc>
        <w:tc>
          <w:tcPr>
            <w:tcW w:w="576" w:type="dxa"/>
            <w:tcBorders>
              <w:top w:val="single" w:sz="4" w:space="0" w:color="auto"/>
              <w:left w:val="single" w:sz="4" w:space="0" w:color="auto"/>
            </w:tcBorders>
            <w:shd w:val="clear" w:color="auto" w:fill="FFFFFF"/>
          </w:tcPr>
          <w:p w:rsidR="00E80B14" w:rsidRDefault="00E07B23">
            <w:pPr>
              <w:pStyle w:val="9"/>
              <w:framePr w:w="10997" w:h="13570" w:wrap="none" w:vAnchor="page" w:hAnchor="page" w:x="2922" w:y="5730"/>
              <w:shd w:val="clear" w:color="auto" w:fill="auto"/>
              <w:spacing w:after="0" w:line="200" w:lineRule="exact"/>
              <w:ind w:firstLine="0"/>
              <w:jc w:val="center"/>
            </w:pPr>
            <w:r>
              <w:rPr>
                <w:rStyle w:val="Arial10pt0pt0"/>
              </w:rPr>
              <w:t>3</w:t>
            </w:r>
          </w:p>
        </w:tc>
        <w:tc>
          <w:tcPr>
            <w:tcW w:w="917" w:type="dxa"/>
            <w:tcBorders>
              <w:top w:val="single" w:sz="4" w:space="0" w:color="auto"/>
              <w:left w:val="single" w:sz="4" w:space="0" w:color="auto"/>
              <w:right w:val="single" w:sz="4" w:space="0" w:color="auto"/>
            </w:tcBorders>
            <w:shd w:val="clear" w:color="auto" w:fill="FFFFFF"/>
          </w:tcPr>
          <w:p w:rsidR="00E80B14" w:rsidRDefault="00E07B23">
            <w:pPr>
              <w:pStyle w:val="9"/>
              <w:framePr w:w="10997" w:h="13570" w:wrap="none" w:vAnchor="page" w:hAnchor="page" w:x="2922" w:y="5730"/>
              <w:shd w:val="clear" w:color="auto" w:fill="auto"/>
              <w:spacing w:after="0" w:line="200" w:lineRule="exact"/>
              <w:ind w:firstLine="0"/>
              <w:jc w:val="center"/>
            </w:pPr>
            <w:r>
              <w:rPr>
                <w:rStyle w:val="Arial10pt0pt0"/>
              </w:rPr>
              <w:t>15</w:t>
            </w:r>
          </w:p>
        </w:tc>
      </w:tr>
      <w:tr w:rsidR="00E80B14">
        <w:trPr>
          <w:trHeight w:hRule="exact" w:val="768"/>
        </w:trPr>
        <w:tc>
          <w:tcPr>
            <w:tcW w:w="3163" w:type="dxa"/>
            <w:vMerge w:val="restart"/>
            <w:tcBorders>
              <w:top w:val="single" w:sz="4" w:space="0" w:color="auto"/>
              <w:left w:val="single" w:sz="4" w:space="0" w:color="auto"/>
            </w:tcBorders>
            <w:shd w:val="clear" w:color="auto" w:fill="FFFFFF"/>
          </w:tcPr>
          <w:p w:rsidR="00E80B14" w:rsidRDefault="00E07B23">
            <w:pPr>
              <w:pStyle w:val="9"/>
              <w:framePr w:w="10997" w:h="13570" w:wrap="none" w:vAnchor="page" w:hAnchor="page" w:x="2922" w:y="5730"/>
              <w:shd w:val="clear" w:color="auto" w:fill="auto"/>
              <w:spacing w:after="0" w:line="254" w:lineRule="exact"/>
              <w:ind w:left="120" w:firstLine="0"/>
            </w:pPr>
            <w:r>
              <w:rPr>
                <w:rStyle w:val="Arial10pt0pt"/>
              </w:rPr>
              <w:t>Математика и информатика</w:t>
            </w:r>
          </w:p>
        </w:tc>
        <w:tc>
          <w:tcPr>
            <w:tcW w:w="2856" w:type="dxa"/>
            <w:tcBorders>
              <w:top w:val="single" w:sz="4" w:space="0" w:color="auto"/>
              <w:left w:val="single" w:sz="4" w:space="0" w:color="auto"/>
            </w:tcBorders>
            <w:shd w:val="clear" w:color="auto" w:fill="FFFFFF"/>
          </w:tcPr>
          <w:p w:rsidR="00E80B14" w:rsidRDefault="00E07B23">
            <w:pPr>
              <w:pStyle w:val="9"/>
              <w:framePr w:w="10997" w:h="13570" w:wrap="none" w:vAnchor="page" w:hAnchor="page" w:x="2922" w:y="5730"/>
              <w:shd w:val="clear" w:color="auto" w:fill="auto"/>
              <w:spacing w:after="0" w:line="200" w:lineRule="exact"/>
              <w:ind w:left="120" w:firstLine="0"/>
            </w:pPr>
            <w:r>
              <w:rPr>
                <w:rStyle w:val="Arial10pt0pt0"/>
              </w:rPr>
              <w:t>Математика</w:t>
            </w:r>
          </w:p>
        </w:tc>
        <w:tc>
          <w:tcPr>
            <w:tcW w:w="1037" w:type="dxa"/>
            <w:tcBorders>
              <w:top w:val="single" w:sz="4" w:space="0" w:color="auto"/>
              <w:left w:val="single" w:sz="4" w:space="0" w:color="auto"/>
            </w:tcBorders>
            <w:shd w:val="clear" w:color="auto" w:fill="FFFFFF"/>
          </w:tcPr>
          <w:p w:rsidR="00E80B14" w:rsidRDefault="00E07B23">
            <w:pPr>
              <w:pStyle w:val="9"/>
              <w:framePr w:w="10997" w:h="13570" w:wrap="none" w:vAnchor="page" w:hAnchor="page" w:x="2922" w:y="5730"/>
              <w:shd w:val="clear" w:color="auto" w:fill="auto"/>
              <w:spacing w:after="0" w:line="200" w:lineRule="exact"/>
              <w:ind w:firstLine="0"/>
              <w:jc w:val="center"/>
            </w:pPr>
            <w:r>
              <w:rPr>
                <w:rStyle w:val="Arial10pt0pt0"/>
              </w:rPr>
              <w:t>5</w:t>
            </w:r>
          </w:p>
        </w:tc>
        <w:tc>
          <w:tcPr>
            <w:tcW w:w="864" w:type="dxa"/>
            <w:tcBorders>
              <w:top w:val="single" w:sz="4" w:space="0" w:color="auto"/>
              <w:left w:val="single" w:sz="4" w:space="0" w:color="auto"/>
            </w:tcBorders>
            <w:shd w:val="clear" w:color="auto" w:fill="FFFFFF"/>
          </w:tcPr>
          <w:p w:rsidR="00E80B14" w:rsidRDefault="00E07B23">
            <w:pPr>
              <w:pStyle w:val="9"/>
              <w:framePr w:w="10997" w:h="13570" w:wrap="none" w:vAnchor="page" w:hAnchor="page" w:x="2922" w:y="5730"/>
              <w:shd w:val="clear" w:color="auto" w:fill="auto"/>
              <w:spacing w:after="0" w:line="200" w:lineRule="exact"/>
              <w:ind w:firstLine="0"/>
              <w:jc w:val="center"/>
            </w:pPr>
            <w:r>
              <w:rPr>
                <w:rStyle w:val="Arial10pt0pt0"/>
              </w:rPr>
              <w:t>5</w:t>
            </w:r>
          </w:p>
        </w:tc>
        <w:tc>
          <w:tcPr>
            <w:tcW w:w="720" w:type="dxa"/>
            <w:tcBorders>
              <w:top w:val="single" w:sz="4" w:space="0" w:color="auto"/>
              <w:left w:val="single" w:sz="4" w:space="0" w:color="auto"/>
            </w:tcBorders>
            <w:shd w:val="clear" w:color="auto" w:fill="FFFFFF"/>
          </w:tcPr>
          <w:p w:rsidR="00E80B14" w:rsidRDefault="00E07B23">
            <w:pPr>
              <w:pStyle w:val="9"/>
              <w:framePr w:w="10997" w:h="13570" w:wrap="none" w:vAnchor="page" w:hAnchor="page" w:x="2922" w:y="5730"/>
              <w:shd w:val="clear" w:color="auto" w:fill="auto"/>
              <w:spacing w:after="0" w:line="200" w:lineRule="exact"/>
              <w:ind w:firstLine="0"/>
              <w:jc w:val="center"/>
            </w:pPr>
            <w:r>
              <w:rPr>
                <w:rStyle w:val="Arial10pt0pt0"/>
              </w:rPr>
              <w:t>-</w:t>
            </w:r>
          </w:p>
        </w:tc>
        <w:tc>
          <w:tcPr>
            <w:tcW w:w="864" w:type="dxa"/>
            <w:tcBorders>
              <w:top w:val="single" w:sz="4" w:space="0" w:color="auto"/>
              <w:left w:val="single" w:sz="4" w:space="0" w:color="auto"/>
            </w:tcBorders>
            <w:shd w:val="clear" w:color="auto" w:fill="FFFFFF"/>
          </w:tcPr>
          <w:p w:rsidR="00E80B14" w:rsidRDefault="00E07B23">
            <w:pPr>
              <w:pStyle w:val="9"/>
              <w:framePr w:w="10997" w:h="13570" w:wrap="none" w:vAnchor="page" w:hAnchor="page" w:x="2922" w:y="5730"/>
              <w:shd w:val="clear" w:color="auto" w:fill="auto"/>
              <w:spacing w:after="0" w:line="200" w:lineRule="exact"/>
              <w:ind w:right="360" w:firstLine="0"/>
              <w:jc w:val="right"/>
            </w:pPr>
            <w:r>
              <w:rPr>
                <w:rStyle w:val="Arial10pt0pt0"/>
              </w:rPr>
              <w:t>-</w:t>
            </w:r>
          </w:p>
        </w:tc>
        <w:tc>
          <w:tcPr>
            <w:tcW w:w="576" w:type="dxa"/>
            <w:tcBorders>
              <w:top w:val="single" w:sz="4" w:space="0" w:color="auto"/>
              <w:left w:val="single" w:sz="4" w:space="0" w:color="auto"/>
            </w:tcBorders>
            <w:shd w:val="clear" w:color="auto" w:fill="FFFFFF"/>
          </w:tcPr>
          <w:p w:rsidR="00E80B14" w:rsidRDefault="00E07B23">
            <w:pPr>
              <w:pStyle w:val="9"/>
              <w:framePr w:w="10997" w:h="13570" w:wrap="none" w:vAnchor="page" w:hAnchor="page" w:x="2922" w:y="5730"/>
              <w:shd w:val="clear" w:color="auto" w:fill="auto"/>
              <w:spacing w:after="0" w:line="200" w:lineRule="exact"/>
              <w:ind w:firstLine="0"/>
              <w:jc w:val="center"/>
            </w:pPr>
            <w:r>
              <w:rPr>
                <w:rStyle w:val="Arial10pt0pt0"/>
              </w:rPr>
              <w:t>-</w:t>
            </w:r>
          </w:p>
        </w:tc>
        <w:tc>
          <w:tcPr>
            <w:tcW w:w="917" w:type="dxa"/>
            <w:tcBorders>
              <w:top w:val="single" w:sz="4" w:space="0" w:color="auto"/>
              <w:left w:val="single" w:sz="4" w:space="0" w:color="auto"/>
              <w:right w:val="single" w:sz="4" w:space="0" w:color="auto"/>
            </w:tcBorders>
            <w:shd w:val="clear" w:color="auto" w:fill="FFFFFF"/>
          </w:tcPr>
          <w:p w:rsidR="00E80B14" w:rsidRDefault="00E07B23">
            <w:pPr>
              <w:pStyle w:val="9"/>
              <w:framePr w:w="10997" w:h="13570" w:wrap="none" w:vAnchor="page" w:hAnchor="page" w:x="2922" w:y="5730"/>
              <w:shd w:val="clear" w:color="auto" w:fill="auto"/>
              <w:spacing w:after="0" w:line="200" w:lineRule="exact"/>
              <w:ind w:firstLine="0"/>
              <w:jc w:val="center"/>
            </w:pPr>
            <w:r>
              <w:rPr>
                <w:rStyle w:val="Arial10pt0pt0"/>
              </w:rPr>
              <w:t>10</w:t>
            </w:r>
          </w:p>
        </w:tc>
      </w:tr>
      <w:tr w:rsidR="00E80B14">
        <w:trPr>
          <w:trHeight w:hRule="exact" w:val="514"/>
        </w:trPr>
        <w:tc>
          <w:tcPr>
            <w:tcW w:w="3163" w:type="dxa"/>
            <w:vMerge/>
            <w:tcBorders>
              <w:left w:val="single" w:sz="4" w:space="0" w:color="auto"/>
            </w:tcBorders>
            <w:shd w:val="clear" w:color="auto" w:fill="FFFFFF"/>
          </w:tcPr>
          <w:p w:rsidR="00E80B14" w:rsidRDefault="00E80B14">
            <w:pPr>
              <w:framePr w:w="10997" w:h="13570" w:wrap="none" w:vAnchor="page" w:hAnchor="page" w:x="2922" w:y="5730"/>
            </w:pPr>
          </w:p>
        </w:tc>
        <w:tc>
          <w:tcPr>
            <w:tcW w:w="2856" w:type="dxa"/>
            <w:tcBorders>
              <w:top w:val="single" w:sz="4" w:space="0" w:color="auto"/>
              <w:left w:val="single" w:sz="4" w:space="0" w:color="auto"/>
            </w:tcBorders>
            <w:shd w:val="clear" w:color="auto" w:fill="FFFFFF"/>
          </w:tcPr>
          <w:p w:rsidR="00E80B14" w:rsidRDefault="00E07B23">
            <w:pPr>
              <w:pStyle w:val="9"/>
              <w:framePr w:w="10997" w:h="13570" w:wrap="none" w:vAnchor="page" w:hAnchor="page" w:x="2922" w:y="5730"/>
              <w:shd w:val="clear" w:color="auto" w:fill="auto"/>
              <w:spacing w:after="0" w:line="200" w:lineRule="exact"/>
              <w:ind w:left="120" w:firstLine="0"/>
            </w:pPr>
            <w:r>
              <w:rPr>
                <w:rStyle w:val="Arial10pt0pt0"/>
              </w:rPr>
              <w:t>Алгебра</w:t>
            </w:r>
          </w:p>
        </w:tc>
        <w:tc>
          <w:tcPr>
            <w:tcW w:w="1037" w:type="dxa"/>
            <w:tcBorders>
              <w:top w:val="single" w:sz="4" w:space="0" w:color="auto"/>
              <w:left w:val="single" w:sz="4" w:space="0" w:color="auto"/>
            </w:tcBorders>
            <w:shd w:val="clear" w:color="auto" w:fill="FFFFFF"/>
          </w:tcPr>
          <w:p w:rsidR="00E80B14" w:rsidRDefault="00E07B23">
            <w:pPr>
              <w:pStyle w:val="9"/>
              <w:framePr w:w="10997" w:h="13570" w:wrap="none" w:vAnchor="page" w:hAnchor="page" w:x="2922" w:y="5730"/>
              <w:shd w:val="clear" w:color="auto" w:fill="auto"/>
              <w:spacing w:after="0" w:line="200" w:lineRule="exact"/>
              <w:ind w:firstLine="0"/>
              <w:jc w:val="center"/>
            </w:pPr>
            <w:r>
              <w:rPr>
                <w:rStyle w:val="Arial10pt0pt0"/>
              </w:rPr>
              <w:t>-</w:t>
            </w:r>
          </w:p>
        </w:tc>
        <w:tc>
          <w:tcPr>
            <w:tcW w:w="864" w:type="dxa"/>
            <w:tcBorders>
              <w:top w:val="single" w:sz="4" w:space="0" w:color="auto"/>
              <w:left w:val="single" w:sz="4" w:space="0" w:color="auto"/>
            </w:tcBorders>
            <w:shd w:val="clear" w:color="auto" w:fill="FFFFFF"/>
          </w:tcPr>
          <w:p w:rsidR="00E80B14" w:rsidRDefault="00E07B23">
            <w:pPr>
              <w:pStyle w:val="9"/>
              <w:framePr w:w="10997" w:h="13570" w:wrap="none" w:vAnchor="page" w:hAnchor="page" w:x="2922" w:y="5730"/>
              <w:shd w:val="clear" w:color="auto" w:fill="auto"/>
              <w:spacing w:after="0" w:line="200" w:lineRule="exact"/>
              <w:ind w:firstLine="0"/>
              <w:jc w:val="center"/>
            </w:pPr>
            <w:r>
              <w:rPr>
                <w:rStyle w:val="Arial10pt0pt0"/>
              </w:rPr>
              <w:t>-</w:t>
            </w:r>
          </w:p>
        </w:tc>
        <w:tc>
          <w:tcPr>
            <w:tcW w:w="720" w:type="dxa"/>
            <w:tcBorders>
              <w:top w:val="single" w:sz="4" w:space="0" w:color="auto"/>
              <w:left w:val="single" w:sz="4" w:space="0" w:color="auto"/>
            </w:tcBorders>
            <w:shd w:val="clear" w:color="auto" w:fill="FFFFFF"/>
          </w:tcPr>
          <w:p w:rsidR="00E80B14" w:rsidRDefault="00E07B23">
            <w:pPr>
              <w:pStyle w:val="9"/>
              <w:framePr w:w="10997" w:h="13570" w:wrap="none" w:vAnchor="page" w:hAnchor="page" w:x="2922" w:y="5730"/>
              <w:shd w:val="clear" w:color="auto" w:fill="auto"/>
              <w:spacing w:after="0" w:line="200" w:lineRule="exact"/>
              <w:ind w:firstLine="0"/>
              <w:jc w:val="center"/>
            </w:pPr>
            <w:r>
              <w:rPr>
                <w:rStyle w:val="Arial10pt0pt0"/>
              </w:rPr>
              <w:t>3</w:t>
            </w:r>
          </w:p>
        </w:tc>
        <w:tc>
          <w:tcPr>
            <w:tcW w:w="864" w:type="dxa"/>
            <w:tcBorders>
              <w:top w:val="single" w:sz="4" w:space="0" w:color="auto"/>
              <w:left w:val="single" w:sz="4" w:space="0" w:color="auto"/>
            </w:tcBorders>
            <w:shd w:val="clear" w:color="auto" w:fill="FFFFFF"/>
          </w:tcPr>
          <w:p w:rsidR="00E80B14" w:rsidRDefault="00E07B23">
            <w:pPr>
              <w:pStyle w:val="9"/>
              <w:framePr w:w="10997" w:h="13570" w:wrap="none" w:vAnchor="page" w:hAnchor="page" w:x="2922" w:y="5730"/>
              <w:shd w:val="clear" w:color="auto" w:fill="auto"/>
              <w:spacing w:after="0" w:line="200" w:lineRule="exact"/>
              <w:ind w:right="360" w:firstLine="0"/>
              <w:jc w:val="right"/>
            </w:pPr>
            <w:r>
              <w:rPr>
                <w:rStyle w:val="Arial10pt0pt0"/>
              </w:rPr>
              <w:t>3</w:t>
            </w:r>
          </w:p>
        </w:tc>
        <w:tc>
          <w:tcPr>
            <w:tcW w:w="576" w:type="dxa"/>
            <w:tcBorders>
              <w:top w:val="single" w:sz="4" w:space="0" w:color="auto"/>
              <w:left w:val="single" w:sz="4" w:space="0" w:color="auto"/>
            </w:tcBorders>
            <w:shd w:val="clear" w:color="auto" w:fill="FFFFFF"/>
          </w:tcPr>
          <w:p w:rsidR="00E80B14" w:rsidRDefault="00E07B23">
            <w:pPr>
              <w:pStyle w:val="9"/>
              <w:framePr w:w="10997" w:h="13570" w:wrap="none" w:vAnchor="page" w:hAnchor="page" w:x="2922" w:y="5730"/>
              <w:shd w:val="clear" w:color="auto" w:fill="auto"/>
              <w:spacing w:after="0" w:line="200" w:lineRule="exact"/>
              <w:ind w:firstLine="0"/>
              <w:jc w:val="center"/>
            </w:pPr>
            <w:r>
              <w:rPr>
                <w:rStyle w:val="Arial10pt0pt0"/>
              </w:rPr>
              <w:t>3</w:t>
            </w:r>
          </w:p>
        </w:tc>
        <w:tc>
          <w:tcPr>
            <w:tcW w:w="917" w:type="dxa"/>
            <w:tcBorders>
              <w:top w:val="single" w:sz="4" w:space="0" w:color="auto"/>
              <w:left w:val="single" w:sz="4" w:space="0" w:color="auto"/>
              <w:right w:val="single" w:sz="4" w:space="0" w:color="auto"/>
            </w:tcBorders>
            <w:shd w:val="clear" w:color="auto" w:fill="FFFFFF"/>
          </w:tcPr>
          <w:p w:rsidR="00E80B14" w:rsidRDefault="00E07B23">
            <w:pPr>
              <w:pStyle w:val="9"/>
              <w:framePr w:w="10997" w:h="13570" w:wrap="none" w:vAnchor="page" w:hAnchor="page" w:x="2922" w:y="5730"/>
              <w:shd w:val="clear" w:color="auto" w:fill="auto"/>
              <w:spacing w:after="0" w:line="200" w:lineRule="exact"/>
              <w:ind w:firstLine="0"/>
              <w:jc w:val="center"/>
            </w:pPr>
            <w:r>
              <w:rPr>
                <w:rStyle w:val="Arial10pt0pt0"/>
              </w:rPr>
              <w:t>9</w:t>
            </w:r>
          </w:p>
        </w:tc>
      </w:tr>
      <w:tr w:rsidR="00E80B14">
        <w:trPr>
          <w:trHeight w:hRule="exact" w:val="389"/>
        </w:trPr>
        <w:tc>
          <w:tcPr>
            <w:tcW w:w="3163" w:type="dxa"/>
            <w:tcBorders>
              <w:left w:val="single" w:sz="4" w:space="0" w:color="auto"/>
            </w:tcBorders>
            <w:shd w:val="clear" w:color="auto" w:fill="FFFFFF"/>
          </w:tcPr>
          <w:p w:rsidR="00E80B14" w:rsidRDefault="00E80B14">
            <w:pPr>
              <w:framePr w:w="10997" w:h="13570" w:wrap="none" w:vAnchor="page" w:hAnchor="page" w:x="2922" w:y="5730"/>
              <w:rPr>
                <w:sz w:val="10"/>
                <w:szCs w:val="10"/>
              </w:rPr>
            </w:pPr>
          </w:p>
        </w:tc>
        <w:tc>
          <w:tcPr>
            <w:tcW w:w="2856" w:type="dxa"/>
            <w:tcBorders>
              <w:top w:val="single" w:sz="4" w:space="0" w:color="auto"/>
              <w:left w:val="single" w:sz="4" w:space="0" w:color="auto"/>
            </w:tcBorders>
            <w:shd w:val="clear" w:color="auto" w:fill="FFFFFF"/>
          </w:tcPr>
          <w:p w:rsidR="00E80B14" w:rsidRDefault="00E07B23">
            <w:pPr>
              <w:pStyle w:val="9"/>
              <w:framePr w:w="10997" w:h="13570" w:wrap="none" w:vAnchor="page" w:hAnchor="page" w:x="2922" w:y="5730"/>
              <w:shd w:val="clear" w:color="auto" w:fill="auto"/>
              <w:spacing w:after="0" w:line="200" w:lineRule="exact"/>
              <w:ind w:left="120" w:firstLine="0"/>
            </w:pPr>
            <w:r>
              <w:rPr>
                <w:rStyle w:val="Arial10pt0pt0"/>
              </w:rPr>
              <w:t>Геометрия</w:t>
            </w:r>
          </w:p>
        </w:tc>
        <w:tc>
          <w:tcPr>
            <w:tcW w:w="1037" w:type="dxa"/>
            <w:tcBorders>
              <w:top w:val="single" w:sz="4" w:space="0" w:color="auto"/>
              <w:left w:val="single" w:sz="4" w:space="0" w:color="auto"/>
            </w:tcBorders>
            <w:shd w:val="clear" w:color="auto" w:fill="FFFFFF"/>
          </w:tcPr>
          <w:p w:rsidR="00E80B14" w:rsidRDefault="00E07B23">
            <w:pPr>
              <w:pStyle w:val="9"/>
              <w:framePr w:w="10997" w:h="13570" w:wrap="none" w:vAnchor="page" w:hAnchor="page" w:x="2922" w:y="5730"/>
              <w:shd w:val="clear" w:color="auto" w:fill="auto"/>
              <w:spacing w:after="0" w:line="200" w:lineRule="exact"/>
              <w:ind w:firstLine="0"/>
              <w:jc w:val="center"/>
            </w:pPr>
            <w:r>
              <w:rPr>
                <w:rStyle w:val="Arial10pt0pt0"/>
              </w:rPr>
              <w:t>-</w:t>
            </w:r>
          </w:p>
        </w:tc>
        <w:tc>
          <w:tcPr>
            <w:tcW w:w="864" w:type="dxa"/>
            <w:tcBorders>
              <w:top w:val="single" w:sz="4" w:space="0" w:color="auto"/>
              <w:left w:val="single" w:sz="4" w:space="0" w:color="auto"/>
            </w:tcBorders>
            <w:shd w:val="clear" w:color="auto" w:fill="FFFFFF"/>
          </w:tcPr>
          <w:p w:rsidR="00E80B14" w:rsidRDefault="00E07B23">
            <w:pPr>
              <w:pStyle w:val="9"/>
              <w:framePr w:w="10997" w:h="13570" w:wrap="none" w:vAnchor="page" w:hAnchor="page" w:x="2922" w:y="5730"/>
              <w:shd w:val="clear" w:color="auto" w:fill="auto"/>
              <w:spacing w:after="0" w:line="200" w:lineRule="exact"/>
              <w:ind w:firstLine="0"/>
              <w:jc w:val="center"/>
            </w:pPr>
            <w:r>
              <w:rPr>
                <w:rStyle w:val="Arial10pt0pt0"/>
              </w:rPr>
              <w:t>-</w:t>
            </w:r>
          </w:p>
        </w:tc>
        <w:tc>
          <w:tcPr>
            <w:tcW w:w="720" w:type="dxa"/>
            <w:tcBorders>
              <w:top w:val="single" w:sz="4" w:space="0" w:color="auto"/>
              <w:left w:val="single" w:sz="4" w:space="0" w:color="auto"/>
            </w:tcBorders>
            <w:shd w:val="clear" w:color="auto" w:fill="FFFFFF"/>
          </w:tcPr>
          <w:p w:rsidR="00E80B14" w:rsidRDefault="00E07B23">
            <w:pPr>
              <w:pStyle w:val="9"/>
              <w:framePr w:w="10997" w:h="13570" w:wrap="none" w:vAnchor="page" w:hAnchor="page" w:x="2922" w:y="5730"/>
              <w:shd w:val="clear" w:color="auto" w:fill="auto"/>
              <w:spacing w:after="0" w:line="200" w:lineRule="exact"/>
              <w:ind w:firstLine="0"/>
              <w:jc w:val="center"/>
            </w:pPr>
            <w:r>
              <w:rPr>
                <w:rStyle w:val="Arial10pt0pt0"/>
              </w:rPr>
              <w:t>2</w:t>
            </w:r>
          </w:p>
        </w:tc>
        <w:tc>
          <w:tcPr>
            <w:tcW w:w="864" w:type="dxa"/>
            <w:tcBorders>
              <w:top w:val="single" w:sz="4" w:space="0" w:color="auto"/>
              <w:left w:val="single" w:sz="4" w:space="0" w:color="auto"/>
            </w:tcBorders>
            <w:shd w:val="clear" w:color="auto" w:fill="FFFFFF"/>
          </w:tcPr>
          <w:p w:rsidR="00E80B14" w:rsidRDefault="00E07B23">
            <w:pPr>
              <w:pStyle w:val="9"/>
              <w:framePr w:w="10997" w:h="13570" w:wrap="none" w:vAnchor="page" w:hAnchor="page" w:x="2922" w:y="5730"/>
              <w:shd w:val="clear" w:color="auto" w:fill="auto"/>
              <w:spacing w:after="0" w:line="200" w:lineRule="exact"/>
              <w:ind w:right="360" w:firstLine="0"/>
              <w:jc w:val="right"/>
            </w:pPr>
            <w:r>
              <w:rPr>
                <w:rStyle w:val="Arial10pt0pt0"/>
              </w:rPr>
              <w:t>2</w:t>
            </w:r>
          </w:p>
        </w:tc>
        <w:tc>
          <w:tcPr>
            <w:tcW w:w="576" w:type="dxa"/>
            <w:tcBorders>
              <w:top w:val="single" w:sz="4" w:space="0" w:color="auto"/>
              <w:left w:val="single" w:sz="4" w:space="0" w:color="auto"/>
            </w:tcBorders>
            <w:shd w:val="clear" w:color="auto" w:fill="FFFFFF"/>
          </w:tcPr>
          <w:p w:rsidR="00E80B14" w:rsidRDefault="00E07B23">
            <w:pPr>
              <w:pStyle w:val="9"/>
              <w:framePr w:w="10997" w:h="13570" w:wrap="none" w:vAnchor="page" w:hAnchor="page" w:x="2922" w:y="5730"/>
              <w:shd w:val="clear" w:color="auto" w:fill="auto"/>
              <w:spacing w:after="0" w:line="200" w:lineRule="exact"/>
              <w:ind w:firstLine="0"/>
              <w:jc w:val="center"/>
            </w:pPr>
            <w:r>
              <w:rPr>
                <w:rStyle w:val="Arial10pt0pt0"/>
              </w:rPr>
              <w:t>2</w:t>
            </w:r>
          </w:p>
        </w:tc>
        <w:tc>
          <w:tcPr>
            <w:tcW w:w="917" w:type="dxa"/>
            <w:tcBorders>
              <w:top w:val="single" w:sz="4" w:space="0" w:color="auto"/>
              <w:left w:val="single" w:sz="4" w:space="0" w:color="auto"/>
              <w:right w:val="single" w:sz="4" w:space="0" w:color="auto"/>
            </w:tcBorders>
            <w:shd w:val="clear" w:color="auto" w:fill="FFFFFF"/>
          </w:tcPr>
          <w:p w:rsidR="00E80B14" w:rsidRDefault="00E07B23">
            <w:pPr>
              <w:pStyle w:val="9"/>
              <w:framePr w:w="10997" w:h="13570" w:wrap="none" w:vAnchor="page" w:hAnchor="page" w:x="2922" w:y="5730"/>
              <w:shd w:val="clear" w:color="auto" w:fill="auto"/>
              <w:spacing w:after="0" w:line="200" w:lineRule="exact"/>
              <w:ind w:firstLine="0"/>
              <w:jc w:val="center"/>
            </w:pPr>
            <w:r>
              <w:rPr>
                <w:rStyle w:val="Arial10pt0pt0"/>
              </w:rPr>
              <w:t>6</w:t>
            </w:r>
          </w:p>
        </w:tc>
      </w:tr>
      <w:tr w:rsidR="00E80B14">
        <w:trPr>
          <w:trHeight w:hRule="exact" w:val="264"/>
        </w:trPr>
        <w:tc>
          <w:tcPr>
            <w:tcW w:w="3163" w:type="dxa"/>
            <w:tcBorders>
              <w:left w:val="single" w:sz="4" w:space="0" w:color="auto"/>
            </w:tcBorders>
            <w:shd w:val="clear" w:color="auto" w:fill="FFFFFF"/>
          </w:tcPr>
          <w:p w:rsidR="00E80B14" w:rsidRDefault="00E80B14">
            <w:pPr>
              <w:framePr w:w="10997" w:h="13570" w:wrap="none" w:vAnchor="page" w:hAnchor="page" w:x="2922" w:y="5730"/>
              <w:rPr>
                <w:sz w:val="10"/>
                <w:szCs w:val="10"/>
              </w:rPr>
            </w:pPr>
          </w:p>
        </w:tc>
        <w:tc>
          <w:tcPr>
            <w:tcW w:w="2856" w:type="dxa"/>
            <w:tcBorders>
              <w:top w:val="single" w:sz="4" w:space="0" w:color="auto"/>
              <w:left w:val="single" w:sz="4" w:space="0" w:color="auto"/>
            </w:tcBorders>
            <w:shd w:val="clear" w:color="auto" w:fill="FFFFFF"/>
          </w:tcPr>
          <w:p w:rsidR="00E80B14" w:rsidRDefault="00E07B23">
            <w:pPr>
              <w:pStyle w:val="9"/>
              <w:framePr w:w="10997" w:h="13570" w:wrap="none" w:vAnchor="page" w:hAnchor="page" w:x="2922" w:y="5730"/>
              <w:shd w:val="clear" w:color="auto" w:fill="auto"/>
              <w:spacing w:after="0" w:line="200" w:lineRule="exact"/>
              <w:ind w:left="120" w:firstLine="0"/>
            </w:pPr>
            <w:r>
              <w:rPr>
                <w:rStyle w:val="Arial10pt0pt0"/>
              </w:rPr>
              <w:t>Информатика</w:t>
            </w:r>
          </w:p>
        </w:tc>
        <w:tc>
          <w:tcPr>
            <w:tcW w:w="1037" w:type="dxa"/>
            <w:tcBorders>
              <w:top w:val="single" w:sz="4" w:space="0" w:color="auto"/>
              <w:left w:val="single" w:sz="4" w:space="0" w:color="auto"/>
            </w:tcBorders>
            <w:shd w:val="clear" w:color="auto" w:fill="FFFFFF"/>
          </w:tcPr>
          <w:p w:rsidR="00E80B14" w:rsidRDefault="00E07B23">
            <w:pPr>
              <w:pStyle w:val="9"/>
              <w:framePr w:w="10997" w:h="13570" w:wrap="none" w:vAnchor="page" w:hAnchor="page" w:x="2922" w:y="5730"/>
              <w:shd w:val="clear" w:color="auto" w:fill="auto"/>
              <w:spacing w:after="0" w:line="200" w:lineRule="exact"/>
              <w:ind w:firstLine="0"/>
              <w:jc w:val="center"/>
            </w:pPr>
            <w:r>
              <w:rPr>
                <w:rStyle w:val="Arial10pt0pt0"/>
              </w:rPr>
              <w:t>-</w:t>
            </w:r>
          </w:p>
        </w:tc>
        <w:tc>
          <w:tcPr>
            <w:tcW w:w="864" w:type="dxa"/>
            <w:tcBorders>
              <w:top w:val="single" w:sz="4" w:space="0" w:color="auto"/>
              <w:left w:val="single" w:sz="4" w:space="0" w:color="auto"/>
            </w:tcBorders>
            <w:shd w:val="clear" w:color="auto" w:fill="FFFFFF"/>
          </w:tcPr>
          <w:p w:rsidR="00E80B14" w:rsidRDefault="00E07B23">
            <w:pPr>
              <w:pStyle w:val="9"/>
              <w:framePr w:w="10997" w:h="13570" w:wrap="none" w:vAnchor="page" w:hAnchor="page" w:x="2922" w:y="5730"/>
              <w:shd w:val="clear" w:color="auto" w:fill="auto"/>
              <w:spacing w:after="0" w:line="200" w:lineRule="exact"/>
              <w:ind w:firstLine="0"/>
              <w:jc w:val="center"/>
            </w:pPr>
            <w:r>
              <w:rPr>
                <w:rStyle w:val="Arial10pt0pt0"/>
              </w:rPr>
              <w:t>-</w:t>
            </w:r>
          </w:p>
        </w:tc>
        <w:tc>
          <w:tcPr>
            <w:tcW w:w="720" w:type="dxa"/>
            <w:tcBorders>
              <w:top w:val="single" w:sz="4" w:space="0" w:color="auto"/>
              <w:left w:val="single" w:sz="4" w:space="0" w:color="auto"/>
            </w:tcBorders>
            <w:shd w:val="clear" w:color="auto" w:fill="FFFFFF"/>
          </w:tcPr>
          <w:p w:rsidR="00E80B14" w:rsidRDefault="00E07B23">
            <w:pPr>
              <w:pStyle w:val="9"/>
              <w:framePr w:w="10997" w:h="13570" w:wrap="none" w:vAnchor="page" w:hAnchor="page" w:x="2922" w:y="5730"/>
              <w:shd w:val="clear" w:color="auto" w:fill="auto"/>
              <w:spacing w:after="0" w:line="200" w:lineRule="exact"/>
              <w:ind w:firstLine="0"/>
              <w:jc w:val="center"/>
            </w:pPr>
            <w:r>
              <w:rPr>
                <w:rStyle w:val="Arial10pt0pt0"/>
              </w:rPr>
              <w:t>1</w:t>
            </w:r>
          </w:p>
        </w:tc>
        <w:tc>
          <w:tcPr>
            <w:tcW w:w="864" w:type="dxa"/>
            <w:tcBorders>
              <w:top w:val="single" w:sz="4" w:space="0" w:color="auto"/>
              <w:left w:val="single" w:sz="4" w:space="0" w:color="auto"/>
            </w:tcBorders>
            <w:shd w:val="clear" w:color="auto" w:fill="FFFFFF"/>
          </w:tcPr>
          <w:p w:rsidR="00E80B14" w:rsidRDefault="00E07B23">
            <w:pPr>
              <w:pStyle w:val="9"/>
              <w:framePr w:w="10997" w:h="13570" w:wrap="none" w:vAnchor="page" w:hAnchor="page" w:x="2922" w:y="5730"/>
              <w:shd w:val="clear" w:color="auto" w:fill="auto"/>
              <w:spacing w:after="0" w:line="200" w:lineRule="exact"/>
              <w:ind w:right="360" w:firstLine="0"/>
              <w:jc w:val="right"/>
            </w:pPr>
            <w:r>
              <w:rPr>
                <w:rStyle w:val="Arial10pt0pt0"/>
              </w:rPr>
              <w:t>1</w:t>
            </w:r>
          </w:p>
        </w:tc>
        <w:tc>
          <w:tcPr>
            <w:tcW w:w="576" w:type="dxa"/>
            <w:tcBorders>
              <w:top w:val="single" w:sz="4" w:space="0" w:color="auto"/>
              <w:left w:val="single" w:sz="4" w:space="0" w:color="auto"/>
            </w:tcBorders>
            <w:shd w:val="clear" w:color="auto" w:fill="FFFFFF"/>
          </w:tcPr>
          <w:p w:rsidR="00E80B14" w:rsidRDefault="00E07B23">
            <w:pPr>
              <w:pStyle w:val="9"/>
              <w:framePr w:w="10997" w:h="13570" w:wrap="none" w:vAnchor="page" w:hAnchor="page" w:x="2922" w:y="5730"/>
              <w:shd w:val="clear" w:color="auto" w:fill="auto"/>
              <w:spacing w:after="0" w:line="200" w:lineRule="exact"/>
              <w:ind w:firstLine="0"/>
              <w:jc w:val="center"/>
            </w:pPr>
            <w:r>
              <w:rPr>
                <w:rStyle w:val="Arial10pt0pt0"/>
              </w:rPr>
              <w:t>2</w:t>
            </w:r>
          </w:p>
        </w:tc>
        <w:tc>
          <w:tcPr>
            <w:tcW w:w="917" w:type="dxa"/>
            <w:tcBorders>
              <w:top w:val="single" w:sz="4" w:space="0" w:color="auto"/>
              <w:left w:val="single" w:sz="4" w:space="0" w:color="auto"/>
              <w:right w:val="single" w:sz="4" w:space="0" w:color="auto"/>
            </w:tcBorders>
            <w:shd w:val="clear" w:color="auto" w:fill="FFFFFF"/>
          </w:tcPr>
          <w:p w:rsidR="00E80B14" w:rsidRDefault="00E07B23">
            <w:pPr>
              <w:pStyle w:val="9"/>
              <w:framePr w:w="10997" w:h="13570" w:wrap="none" w:vAnchor="page" w:hAnchor="page" w:x="2922" w:y="5730"/>
              <w:shd w:val="clear" w:color="auto" w:fill="auto"/>
              <w:spacing w:after="0" w:line="200" w:lineRule="exact"/>
              <w:ind w:firstLine="0"/>
              <w:jc w:val="center"/>
            </w:pPr>
            <w:r>
              <w:rPr>
                <w:rStyle w:val="Arial10pt0pt0"/>
              </w:rPr>
              <w:t>4</w:t>
            </w:r>
          </w:p>
        </w:tc>
      </w:tr>
      <w:tr w:rsidR="00E80B14">
        <w:trPr>
          <w:trHeight w:hRule="exact" w:val="768"/>
        </w:trPr>
        <w:tc>
          <w:tcPr>
            <w:tcW w:w="3163" w:type="dxa"/>
            <w:vMerge w:val="restart"/>
            <w:tcBorders>
              <w:top w:val="single" w:sz="4" w:space="0" w:color="auto"/>
              <w:left w:val="single" w:sz="4" w:space="0" w:color="auto"/>
            </w:tcBorders>
            <w:shd w:val="clear" w:color="auto" w:fill="FFFFFF"/>
          </w:tcPr>
          <w:p w:rsidR="00E80B14" w:rsidRDefault="00E07B23">
            <w:pPr>
              <w:pStyle w:val="9"/>
              <w:framePr w:w="10997" w:h="13570" w:wrap="none" w:vAnchor="page" w:hAnchor="page" w:x="2922" w:y="5730"/>
              <w:shd w:val="clear" w:color="auto" w:fill="auto"/>
              <w:spacing w:after="60" w:line="200" w:lineRule="exact"/>
              <w:ind w:left="120" w:firstLine="0"/>
            </w:pPr>
            <w:r>
              <w:rPr>
                <w:rStyle w:val="Arial10pt0pt"/>
              </w:rPr>
              <w:t>Общественно-научные</w:t>
            </w:r>
          </w:p>
          <w:p w:rsidR="00E80B14" w:rsidRDefault="00E07B23">
            <w:pPr>
              <w:pStyle w:val="9"/>
              <w:framePr w:w="10997" w:h="13570" w:wrap="none" w:vAnchor="page" w:hAnchor="page" w:x="2922" w:y="5730"/>
              <w:shd w:val="clear" w:color="auto" w:fill="auto"/>
              <w:spacing w:before="60" w:after="0" w:line="200" w:lineRule="exact"/>
              <w:ind w:left="120" w:firstLine="0"/>
            </w:pPr>
            <w:r>
              <w:rPr>
                <w:rStyle w:val="Arial10pt0pt"/>
              </w:rPr>
              <w:t>предметы</w:t>
            </w:r>
          </w:p>
        </w:tc>
        <w:tc>
          <w:tcPr>
            <w:tcW w:w="2856" w:type="dxa"/>
            <w:tcBorders>
              <w:top w:val="single" w:sz="4" w:space="0" w:color="auto"/>
              <w:left w:val="single" w:sz="4" w:space="0" w:color="auto"/>
            </w:tcBorders>
            <w:shd w:val="clear" w:color="auto" w:fill="FFFFFF"/>
          </w:tcPr>
          <w:p w:rsidR="00E80B14" w:rsidRDefault="00E07B23">
            <w:pPr>
              <w:pStyle w:val="9"/>
              <w:framePr w:w="10997" w:h="13570" w:wrap="none" w:vAnchor="page" w:hAnchor="page" w:x="2922" w:y="5730"/>
              <w:shd w:val="clear" w:color="auto" w:fill="auto"/>
              <w:spacing w:after="0" w:line="250" w:lineRule="exact"/>
              <w:ind w:left="120" w:firstLine="0"/>
            </w:pPr>
            <w:r>
              <w:rPr>
                <w:rStyle w:val="Arial10pt0pt0"/>
              </w:rPr>
              <w:t>История России Всеобщая история</w:t>
            </w:r>
          </w:p>
        </w:tc>
        <w:tc>
          <w:tcPr>
            <w:tcW w:w="1037" w:type="dxa"/>
            <w:tcBorders>
              <w:top w:val="single" w:sz="4" w:space="0" w:color="auto"/>
              <w:left w:val="single" w:sz="4" w:space="0" w:color="auto"/>
            </w:tcBorders>
            <w:shd w:val="clear" w:color="auto" w:fill="FFFFFF"/>
          </w:tcPr>
          <w:p w:rsidR="00E80B14" w:rsidRDefault="00E07B23">
            <w:pPr>
              <w:pStyle w:val="9"/>
              <w:framePr w:w="10997" w:h="13570" w:wrap="none" w:vAnchor="page" w:hAnchor="page" w:x="2922" w:y="5730"/>
              <w:shd w:val="clear" w:color="auto" w:fill="auto"/>
              <w:spacing w:after="0" w:line="200" w:lineRule="exact"/>
              <w:ind w:firstLine="0"/>
              <w:jc w:val="center"/>
            </w:pPr>
            <w:r>
              <w:rPr>
                <w:rStyle w:val="Arial10pt0pt0"/>
              </w:rPr>
              <w:t>2</w:t>
            </w:r>
          </w:p>
        </w:tc>
        <w:tc>
          <w:tcPr>
            <w:tcW w:w="864" w:type="dxa"/>
            <w:tcBorders>
              <w:top w:val="single" w:sz="4" w:space="0" w:color="auto"/>
              <w:left w:val="single" w:sz="4" w:space="0" w:color="auto"/>
            </w:tcBorders>
            <w:shd w:val="clear" w:color="auto" w:fill="FFFFFF"/>
          </w:tcPr>
          <w:p w:rsidR="00E80B14" w:rsidRDefault="00E07B23">
            <w:pPr>
              <w:pStyle w:val="9"/>
              <w:framePr w:w="10997" w:h="13570" w:wrap="none" w:vAnchor="page" w:hAnchor="page" w:x="2922" w:y="5730"/>
              <w:shd w:val="clear" w:color="auto" w:fill="auto"/>
              <w:spacing w:after="0" w:line="200" w:lineRule="exact"/>
              <w:ind w:firstLine="0"/>
              <w:jc w:val="center"/>
            </w:pPr>
            <w:r>
              <w:rPr>
                <w:rStyle w:val="Arial10pt0pt0"/>
              </w:rPr>
              <w:t>2</w:t>
            </w:r>
          </w:p>
        </w:tc>
        <w:tc>
          <w:tcPr>
            <w:tcW w:w="720" w:type="dxa"/>
            <w:tcBorders>
              <w:top w:val="single" w:sz="4" w:space="0" w:color="auto"/>
              <w:left w:val="single" w:sz="4" w:space="0" w:color="auto"/>
            </w:tcBorders>
            <w:shd w:val="clear" w:color="auto" w:fill="FFFFFF"/>
          </w:tcPr>
          <w:p w:rsidR="00E80B14" w:rsidRDefault="00E07B23">
            <w:pPr>
              <w:pStyle w:val="9"/>
              <w:framePr w:w="10997" w:h="13570" w:wrap="none" w:vAnchor="page" w:hAnchor="page" w:x="2922" w:y="5730"/>
              <w:shd w:val="clear" w:color="auto" w:fill="auto"/>
              <w:spacing w:after="0" w:line="200" w:lineRule="exact"/>
              <w:ind w:firstLine="0"/>
              <w:jc w:val="center"/>
            </w:pPr>
            <w:r>
              <w:rPr>
                <w:rStyle w:val="Arial10pt0pt0"/>
              </w:rPr>
              <w:t>2</w:t>
            </w:r>
          </w:p>
        </w:tc>
        <w:tc>
          <w:tcPr>
            <w:tcW w:w="864" w:type="dxa"/>
            <w:tcBorders>
              <w:top w:val="single" w:sz="4" w:space="0" w:color="auto"/>
              <w:left w:val="single" w:sz="4" w:space="0" w:color="auto"/>
            </w:tcBorders>
            <w:shd w:val="clear" w:color="auto" w:fill="FFFFFF"/>
          </w:tcPr>
          <w:p w:rsidR="00E80B14" w:rsidRDefault="00E07B23">
            <w:pPr>
              <w:pStyle w:val="9"/>
              <w:framePr w:w="10997" w:h="13570" w:wrap="none" w:vAnchor="page" w:hAnchor="page" w:x="2922" w:y="5730"/>
              <w:shd w:val="clear" w:color="auto" w:fill="auto"/>
              <w:spacing w:after="0" w:line="200" w:lineRule="exact"/>
              <w:ind w:right="360" w:firstLine="0"/>
              <w:jc w:val="right"/>
            </w:pPr>
            <w:r>
              <w:rPr>
                <w:rStyle w:val="Arial10pt0pt0"/>
              </w:rPr>
              <w:t>2</w:t>
            </w:r>
          </w:p>
        </w:tc>
        <w:tc>
          <w:tcPr>
            <w:tcW w:w="576" w:type="dxa"/>
            <w:tcBorders>
              <w:top w:val="single" w:sz="4" w:space="0" w:color="auto"/>
              <w:left w:val="single" w:sz="4" w:space="0" w:color="auto"/>
            </w:tcBorders>
            <w:shd w:val="clear" w:color="auto" w:fill="FFFFFF"/>
          </w:tcPr>
          <w:p w:rsidR="00E80B14" w:rsidRDefault="00E07B23">
            <w:pPr>
              <w:pStyle w:val="9"/>
              <w:framePr w:w="10997" w:h="13570" w:wrap="none" w:vAnchor="page" w:hAnchor="page" w:x="2922" w:y="5730"/>
              <w:shd w:val="clear" w:color="auto" w:fill="auto"/>
              <w:spacing w:after="0" w:line="200" w:lineRule="exact"/>
              <w:ind w:firstLine="0"/>
              <w:jc w:val="center"/>
            </w:pPr>
            <w:r>
              <w:rPr>
                <w:rStyle w:val="Arial10pt0pt0"/>
              </w:rPr>
              <w:t>2</w:t>
            </w:r>
          </w:p>
        </w:tc>
        <w:tc>
          <w:tcPr>
            <w:tcW w:w="917" w:type="dxa"/>
            <w:tcBorders>
              <w:top w:val="single" w:sz="4" w:space="0" w:color="auto"/>
              <w:left w:val="single" w:sz="4" w:space="0" w:color="auto"/>
              <w:right w:val="single" w:sz="4" w:space="0" w:color="auto"/>
            </w:tcBorders>
            <w:shd w:val="clear" w:color="auto" w:fill="FFFFFF"/>
          </w:tcPr>
          <w:p w:rsidR="00E80B14" w:rsidRDefault="00E07B23">
            <w:pPr>
              <w:pStyle w:val="9"/>
              <w:framePr w:w="10997" w:h="13570" w:wrap="none" w:vAnchor="page" w:hAnchor="page" w:x="2922" w:y="5730"/>
              <w:shd w:val="clear" w:color="auto" w:fill="auto"/>
              <w:spacing w:after="0" w:line="200" w:lineRule="exact"/>
              <w:ind w:firstLine="0"/>
              <w:jc w:val="center"/>
            </w:pPr>
            <w:r>
              <w:rPr>
                <w:rStyle w:val="Arial10pt0pt0"/>
              </w:rPr>
              <w:t>10</w:t>
            </w:r>
          </w:p>
        </w:tc>
      </w:tr>
      <w:tr w:rsidR="00E80B14">
        <w:trPr>
          <w:trHeight w:hRule="exact" w:val="518"/>
        </w:trPr>
        <w:tc>
          <w:tcPr>
            <w:tcW w:w="3163" w:type="dxa"/>
            <w:vMerge/>
            <w:tcBorders>
              <w:left w:val="single" w:sz="4" w:space="0" w:color="auto"/>
            </w:tcBorders>
            <w:shd w:val="clear" w:color="auto" w:fill="FFFFFF"/>
          </w:tcPr>
          <w:p w:rsidR="00E80B14" w:rsidRDefault="00E80B14">
            <w:pPr>
              <w:framePr w:w="10997" w:h="13570" w:wrap="none" w:vAnchor="page" w:hAnchor="page" w:x="2922" w:y="5730"/>
            </w:pPr>
          </w:p>
        </w:tc>
        <w:tc>
          <w:tcPr>
            <w:tcW w:w="2856" w:type="dxa"/>
            <w:tcBorders>
              <w:top w:val="single" w:sz="4" w:space="0" w:color="auto"/>
              <w:left w:val="single" w:sz="4" w:space="0" w:color="auto"/>
            </w:tcBorders>
            <w:shd w:val="clear" w:color="auto" w:fill="FFFFFF"/>
          </w:tcPr>
          <w:p w:rsidR="00E80B14" w:rsidRDefault="00E07B23">
            <w:pPr>
              <w:pStyle w:val="9"/>
              <w:framePr w:w="10997" w:h="13570" w:wrap="none" w:vAnchor="page" w:hAnchor="page" w:x="2922" w:y="5730"/>
              <w:shd w:val="clear" w:color="auto" w:fill="auto"/>
              <w:spacing w:after="0" w:line="200" w:lineRule="exact"/>
              <w:ind w:left="120" w:firstLine="0"/>
            </w:pPr>
            <w:r>
              <w:rPr>
                <w:rStyle w:val="Arial10pt0pt0"/>
              </w:rPr>
              <w:t>Обществознание</w:t>
            </w:r>
          </w:p>
        </w:tc>
        <w:tc>
          <w:tcPr>
            <w:tcW w:w="1037" w:type="dxa"/>
            <w:tcBorders>
              <w:top w:val="single" w:sz="4" w:space="0" w:color="auto"/>
              <w:left w:val="single" w:sz="4" w:space="0" w:color="auto"/>
            </w:tcBorders>
            <w:shd w:val="clear" w:color="auto" w:fill="FFFFFF"/>
          </w:tcPr>
          <w:p w:rsidR="00E80B14" w:rsidRDefault="00E07B23">
            <w:pPr>
              <w:pStyle w:val="9"/>
              <w:framePr w:w="10997" w:h="13570" w:wrap="none" w:vAnchor="page" w:hAnchor="page" w:x="2922" w:y="5730"/>
              <w:shd w:val="clear" w:color="auto" w:fill="auto"/>
              <w:spacing w:after="0" w:line="200" w:lineRule="exact"/>
              <w:ind w:firstLine="0"/>
              <w:jc w:val="center"/>
            </w:pPr>
            <w:r>
              <w:rPr>
                <w:rStyle w:val="Arial10pt0pt0"/>
              </w:rPr>
              <w:t>1</w:t>
            </w:r>
          </w:p>
        </w:tc>
        <w:tc>
          <w:tcPr>
            <w:tcW w:w="864" w:type="dxa"/>
            <w:tcBorders>
              <w:top w:val="single" w:sz="4" w:space="0" w:color="auto"/>
              <w:left w:val="single" w:sz="4" w:space="0" w:color="auto"/>
            </w:tcBorders>
            <w:shd w:val="clear" w:color="auto" w:fill="FFFFFF"/>
          </w:tcPr>
          <w:p w:rsidR="00E80B14" w:rsidRDefault="00E07B23">
            <w:pPr>
              <w:pStyle w:val="9"/>
              <w:framePr w:w="10997" w:h="13570" w:wrap="none" w:vAnchor="page" w:hAnchor="page" w:x="2922" w:y="5730"/>
              <w:shd w:val="clear" w:color="auto" w:fill="auto"/>
              <w:spacing w:after="0" w:line="200" w:lineRule="exact"/>
              <w:ind w:firstLine="0"/>
              <w:jc w:val="center"/>
            </w:pPr>
            <w:r>
              <w:rPr>
                <w:rStyle w:val="Arial10pt0pt0"/>
              </w:rPr>
              <w:t>1</w:t>
            </w:r>
          </w:p>
        </w:tc>
        <w:tc>
          <w:tcPr>
            <w:tcW w:w="720" w:type="dxa"/>
            <w:tcBorders>
              <w:top w:val="single" w:sz="4" w:space="0" w:color="auto"/>
              <w:left w:val="single" w:sz="4" w:space="0" w:color="auto"/>
            </w:tcBorders>
            <w:shd w:val="clear" w:color="auto" w:fill="FFFFFF"/>
          </w:tcPr>
          <w:p w:rsidR="00E80B14" w:rsidRDefault="00E07B23">
            <w:pPr>
              <w:pStyle w:val="9"/>
              <w:framePr w:w="10997" w:h="13570" w:wrap="none" w:vAnchor="page" w:hAnchor="page" w:x="2922" w:y="5730"/>
              <w:shd w:val="clear" w:color="auto" w:fill="auto"/>
              <w:spacing w:after="0" w:line="200" w:lineRule="exact"/>
              <w:ind w:firstLine="0"/>
              <w:jc w:val="center"/>
            </w:pPr>
            <w:r>
              <w:rPr>
                <w:rStyle w:val="Arial10pt0pt0"/>
              </w:rPr>
              <w:t>1</w:t>
            </w:r>
          </w:p>
        </w:tc>
        <w:tc>
          <w:tcPr>
            <w:tcW w:w="864" w:type="dxa"/>
            <w:tcBorders>
              <w:top w:val="single" w:sz="4" w:space="0" w:color="auto"/>
              <w:left w:val="single" w:sz="4" w:space="0" w:color="auto"/>
            </w:tcBorders>
            <w:shd w:val="clear" w:color="auto" w:fill="FFFFFF"/>
          </w:tcPr>
          <w:p w:rsidR="00E80B14" w:rsidRDefault="00E07B23">
            <w:pPr>
              <w:pStyle w:val="9"/>
              <w:framePr w:w="10997" w:h="13570" w:wrap="none" w:vAnchor="page" w:hAnchor="page" w:x="2922" w:y="5730"/>
              <w:shd w:val="clear" w:color="auto" w:fill="auto"/>
              <w:spacing w:after="0" w:line="200" w:lineRule="exact"/>
              <w:ind w:right="360" w:firstLine="0"/>
              <w:jc w:val="right"/>
            </w:pPr>
            <w:r>
              <w:rPr>
                <w:rStyle w:val="Arial10pt0pt0"/>
              </w:rPr>
              <w:t>1</w:t>
            </w:r>
          </w:p>
        </w:tc>
        <w:tc>
          <w:tcPr>
            <w:tcW w:w="576" w:type="dxa"/>
            <w:tcBorders>
              <w:top w:val="single" w:sz="4" w:space="0" w:color="auto"/>
              <w:left w:val="single" w:sz="4" w:space="0" w:color="auto"/>
            </w:tcBorders>
            <w:shd w:val="clear" w:color="auto" w:fill="FFFFFF"/>
          </w:tcPr>
          <w:p w:rsidR="00E80B14" w:rsidRDefault="00E07B23">
            <w:pPr>
              <w:pStyle w:val="9"/>
              <w:framePr w:w="10997" w:h="13570" w:wrap="none" w:vAnchor="page" w:hAnchor="page" w:x="2922" w:y="5730"/>
              <w:shd w:val="clear" w:color="auto" w:fill="auto"/>
              <w:spacing w:after="0" w:line="200" w:lineRule="exact"/>
              <w:ind w:firstLine="0"/>
              <w:jc w:val="center"/>
            </w:pPr>
            <w:r>
              <w:rPr>
                <w:rStyle w:val="Arial10pt0pt0"/>
              </w:rPr>
              <w:t>1</w:t>
            </w:r>
          </w:p>
        </w:tc>
        <w:tc>
          <w:tcPr>
            <w:tcW w:w="917" w:type="dxa"/>
            <w:tcBorders>
              <w:top w:val="single" w:sz="4" w:space="0" w:color="auto"/>
              <w:left w:val="single" w:sz="4" w:space="0" w:color="auto"/>
              <w:right w:val="single" w:sz="4" w:space="0" w:color="auto"/>
            </w:tcBorders>
            <w:shd w:val="clear" w:color="auto" w:fill="FFFFFF"/>
          </w:tcPr>
          <w:p w:rsidR="00E80B14" w:rsidRDefault="00E07B23">
            <w:pPr>
              <w:pStyle w:val="9"/>
              <w:framePr w:w="10997" w:h="13570" w:wrap="none" w:vAnchor="page" w:hAnchor="page" w:x="2922" w:y="5730"/>
              <w:shd w:val="clear" w:color="auto" w:fill="auto"/>
              <w:spacing w:after="0" w:line="200" w:lineRule="exact"/>
              <w:ind w:firstLine="0"/>
              <w:jc w:val="center"/>
            </w:pPr>
            <w:r>
              <w:rPr>
                <w:rStyle w:val="Arial10pt0pt0"/>
              </w:rPr>
              <w:t>5</w:t>
            </w:r>
          </w:p>
        </w:tc>
      </w:tr>
      <w:tr w:rsidR="00E80B14">
        <w:trPr>
          <w:trHeight w:hRule="exact" w:val="514"/>
        </w:trPr>
        <w:tc>
          <w:tcPr>
            <w:tcW w:w="3163" w:type="dxa"/>
            <w:tcBorders>
              <w:left w:val="single" w:sz="4" w:space="0" w:color="auto"/>
            </w:tcBorders>
            <w:shd w:val="clear" w:color="auto" w:fill="FFFFFF"/>
          </w:tcPr>
          <w:p w:rsidR="00E80B14" w:rsidRDefault="00E80B14">
            <w:pPr>
              <w:framePr w:w="10997" w:h="13570" w:wrap="none" w:vAnchor="page" w:hAnchor="page" w:x="2922" w:y="5730"/>
              <w:rPr>
                <w:sz w:val="10"/>
                <w:szCs w:val="10"/>
              </w:rPr>
            </w:pPr>
          </w:p>
        </w:tc>
        <w:tc>
          <w:tcPr>
            <w:tcW w:w="2856" w:type="dxa"/>
            <w:tcBorders>
              <w:top w:val="single" w:sz="4" w:space="0" w:color="auto"/>
              <w:left w:val="single" w:sz="4" w:space="0" w:color="auto"/>
            </w:tcBorders>
            <w:shd w:val="clear" w:color="auto" w:fill="FFFFFF"/>
          </w:tcPr>
          <w:p w:rsidR="00E80B14" w:rsidRDefault="00E07B23">
            <w:pPr>
              <w:pStyle w:val="9"/>
              <w:framePr w:w="10997" w:h="13570" w:wrap="none" w:vAnchor="page" w:hAnchor="page" w:x="2922" w:y="5730"/>
              <w:shd w:val="clear" w:color="auto" w:fill="auto"/>
              <w:spacing w:after="0" w:line="254" w:lineRule="exact"/>
              <w:ind w:left="120" w:firstLine="0"/>
            </w:pPr>
            <w:r>
              <w:rPr>
                <w:rStyle w:val="Arial10pt0pt0"/>
              </w:rPr>
              <w:t>География, география Чеченской Республики</w:t>
            </w:r>
          </w:p>
        </w:tc>
        <w:tc>
          <w:tcPr>
            <w:tcW w:w="1037" w:type="dxa"/>
            <w:tcBorders>
              <w:top w:val="single" w:sz="4" w:space="0" w:color="auto"/>
              <w:left w:val="single" w:sz="4" w:space="0" w:color="auto"/>
            </w:tcBorders>
            <w:shd w:val="clear" w:color="auto" w:fill="FFFFFF"/>
          </w:tcPr>
          <w:p w:rsidR="00E80B14" w:rsidRDefault="00E07B23">
            <w:pPr>
              <w:pStyle w:val="9"/>
              <w:framePr w:w="10997" w:h="13570" w:wrap="none" w:vAnchor="page" w:hAnchor="page" w:x="2922" w:y="5730"/>
              <w:shd w:val="clear" w:color="auto" w:fill="auto"/>
              <w:spacing w:after="0" w:line="200" w:lineRule="exact"/>
              <w:ind w:firstLine="0"/>
              <w:jc w:val="center"/>
            </w:pPr>
            <w:r>
              <w:rPr>
                <w:rStyle w:val="Arial10pt0pt0"/>
              </w:rPr>
              <w:t>1</w:t>
            </w:r>
          </w:p>
        </w:tc>
        <w:tc>
          <w:tcPr>
            <w:tcW w:w="864" w:type="dxa"/>
            <w:tcBorders>
              <w:top w:val="single" w:sz="4" w:space="0" w:color="auto"/>
              <w:left w:val="single" w:sz="4" w:space="0" w:color="auto"/>
            </w:tcBorders>
            <w:shd w:val="clear" w:color="auto" w:fill="FFFFFF"/>
          </w:tcPr>
          <w:p w:rsidR="00E80B14" w:rsidRDefault="00E07B23">
            <w:pPr>
              <w:pStyle w:val="9"/>
              <w:framePr w:w="10997" w:h="13570" w:wrap="none" w:vAnchor="page" w:hAnchor="page" w:x="2922" w:y="5730"/>
              <w:shd w:val="clear" w:color="auto" w:fill="auto"/>
              <w:spacing w:after="0" w:line="200" w:lineRule="exact"/>
              <w:ind w:firstLine="0"/>
              <w:jc w:val="center"/>
            </w:pPr>
            <w:r>
              <w:rPr>
                <w:rStyle w:val="Arial10pt0pt0"/>
              </w:rPr>
              <w:t>2</w:t>
            </w:r>
          </w:p>
        </w:tc>
        <w:tc>
          <w:tcPr>
            <w:tcW w:w="720" w:type="dxa"/>
            <w:tcBorders>
              <w:top w:val="single" w:sz="4" w:space="0" w:color="auto"/>
              <w:left w:val="single" w:sz="4" w:space="0" w:color="auto"/>
            </w:tcBorders>
            <w:shd w:val="clear" w:color="auto" w:fill="FFFFFF"/>
          </w:tcPr>
          <w:p w:rsidR="00E80B14" w:rsidRDefault="00E07B23">
            <w:pPr>
              <w:pStyle w:val="9"/>
              <w:framePr w:w="10997" w:h="13570" w:wrap="none" w:vAnchor="page" w:hAnchor="page" w:x="2922" w:y="5730"/>
              <w:shd w:val="clear" w:color="auto" w:fill="auto"/>
              <w:spacing w:after="0" w:line="200" w:lineRule="exact"/>
              <w:ind w:firstLine="0"/>
              <w:jc w:val="center"/>
            </w:pPr>
            <w:r>
              <w:rPr>
                <w:rStyle w:val="Arial10pt0pt0"/>
              </w:rPr>
              <w:t>2</w:t>
            </w:r>
          </w:p>
        </w:tc>
        <w:tc>
          <w:tcPr>
            <w:tcW w:w="864" w:type="dxa"/>
            <w:tcBorders>
              <w:top w:val="single" w:sz="4" w:space="0" w:color="auto"/>
              <w:left w:val="single" w:sz="4" w:space="0" w:color="auto"/>
            </w:tcBorders>
            <w:shd w:val="clear" w:color="auto" w:fill="FFFFFF"/>
          </w:tcPr>
          <w:p w:rsidR="00E80B14" w:rsidRDefault="00E07B23">
            <w:pPr>
              <w:pStyle w:val="9"/>
              <w:framePr w:w="10997" w:h="13570" w:wrap="none" w:vAnchor="page" w:hAnchor="page" w:x="2922" w:y="5730"/>
              <w:shd w:val="clear" w:color="auto" w:fill="auto"/>
              <w:spacing w:after="0" w:line="200" w:lineRule="exact"/>
              <w:ind w:right="360" w:firstLine="0"/>
              <w:jc w:val="right"/>
            </w:pPr>
            <w:r>
              <w:rPr>
                <w:rStyle w:val="Arial10pt0pt0"/>
              </w:rPr>
              <w:t>2</w:t>
            </w:r>
          </w:p>
        </w:tc>
        <w:tc>
          <w:tcPr>
            <w:tcW w:w="576" w:type="dxa"/>
            <w:tcBorders>
              <w:top w:val="single" w:sz="4" w:space="0" w:color="auto"/>
              <w:left w:val="single" w:sz="4" w:space="0" w:color="auto"/>
            </w:tcBorders>
            <w:shd w:val="clear" w:color="auto" w:fill="FFFFFF"/>
          </w:tcPr>
          <w:p w:rsidR="00E80B14" w:rsidRDefault="00E07B23">
            <w:pPr>
              <w:pStyle w:val="9"/>
              <w:framePr w:w="10997" w:h="13570" w:wrap="none" w:vAnchor="page" w:hAnchor="page" w:x="2922" w:y="5730"/>
              <w:shd w:val="clear" w:color="auto" w:fill="auto"/>
              <w:spacing w:after="0" w:line="200" w:lineRule="exact"/>
              <w:ind w:firstLine="0"/>
              <w:jc w:val="center"/>
            </w:pPr>
            <w:r>
              <w:rPr>
                <w:rStyle w:val="Arial10pt0pt0"/>
              </w:rPr>
              <w:t>2</w:t>
            </w:r>
          </w:p>
        </w:tc>
        <w:tc>
          <w:tcPr>
            <w:tcW w:w="917" w:type="dxa"/>
            <w:tcBorders>
              <w:top w:val="single" w:sz="4" w:space="0" w:color="auto"/>
              <w:left w:val="single" w:sz="4" w:space="0" w:color="auto"/>
              <w:right w:val="single" w:sz="4" w:space="0" w:color="auto"/>
            </w:tcBorders>
            <w:shd w:val="clear" w:color="auto" w:fill="FFFFFF"/>
          </w:tcPr>
          <w:p w:rsidR="00E80B14" w:rsidRDefault="00E07B23">
            <w:pPr>
              <w:pStyle w:val="9"/>
              <w:framePr w:w="10997" w:h="13570" w:wrap="none" w:vAnchor="page" w:hAnchor="page" w:x="2922" w:y="5730"/>
              <w:shd w:val="clear" w:color="auto" w:fill="auto"/>
              <w:spacing w:after="0" w:line="200" w:lineRule="exact"/>
              <w:ind w:firstLine="0"/>
              <w:jc w:val="center"/>
            </w:pPr>
            <w:r>
              <w:rPr>
                <w:rStyle w:val="Arial10pt0pt0"/>
              </w:rPr>
              <w:t>9</w:t>
            </w:r>
          </w:p>
        </w:tc>
      </w:tr>
      <w:tr w:rsidR="00E80B14">
        <w:trPr>
          <w:trHeight w:hRule="exact" w:val="264"/>
        </w:trPr>
        <w:tc>
          <w:tcPr>
            <w:tcW w:w="3163" w:type="dxa"/>
            <w:vMerge w:val="restart"/>
            <w:tcBorders>
              <w:top w:val="single" w:sz="4" w:space="0" w:color="auto"/>
              <w:left w:val="single" w:sz="4" w:space="0" w:color="auto"/>
            </w:tcBorders>
            <w:shd w:val="clear" w:color="auto" w:fill="FFFFFF"/>
          </w:tcPr>
          <w:p w:rsidR="00E80B14" w:rsidRDefault="00E07B23">
            <w:pPr>
              <w:pStyle w:val="9"/>
              <w:framePr w:w="10997" w:h="13570" w:wrap="none" w:vAnchor="page" w:hAnchor="page" w:x="2922" w:y="5730"/>
              <w:shd w:val="clear" w:color="auto" w:fill="auto"/>
              <w:spacing w:after="0" w:line="250" w:lineRule="exact"/>
              <w:ind w:left="120" w:firstLine="0"/>
            </w:pPr>
            <w:r>
              <w:rPr>
                <w:rStyle w:val="Arial10pt0pt"/>
              </w:rPr>
              <w:t>Основы духовно</w:t>
            </w:r>
            <w:r>
              <w:rPr>
                <w:rStyle w:val="Arial10pt0pt"/>
              </w:rPr>
              <w:softHyphen/>
              <w:t>нравственной культуры народов России</w:t>
            </w:r>
          </w:p>
        </w:tc>
        <w:tc>
          <w:tcPr>
            <w:tcW w:w="2856" w:type="dxa"/>
            <w:tcBorders>
              <w:top w:val="single" w:sz="4" w:space="0" w:color="auto"/>
              <w:left w:val="single" w:sz="4" w:space="0" w:color="auto"/>
            </w:tcBorders>
            <w:shd w:val="clear" w:color="auto" w:fill="FFFFFF"/>
          </w:tcPr>
          <w:p w:rsidR="00E80B14" w:rsidRDefault="00E07B23">
            <w:pPr>
              <w:pStyle w:val="9"/>
              <w:framePr w:w="10997" w:h="13570" w:wrap="none" w:vAnchor="page" w:hAnchor="page" w:x="2922" w:y="5730"/>
              <w:shd w:val="clear" w:color="auto" w:fill="auto"/>
              <w:spacing w:after="0" w:line="200" w:lineRule="exact"/>
              <w:ind w:left="120" w:firstLine="0"/>
            </w:pPr>
            <w:r>
              <w:rPr>
                <w:rStyle w:val="Arial10pt0pt0"/>
              </w:rPr>
              <w:t>История религий</w:t>
            </w:r>
          </w:p>
        </w:tc>
        <w:tc>
          <w:tcPr>
            <w:tcW w:w="1037" w:type="dxa"/>
            <w:tcBorders>
              <w:top w:val="single" w:sz="4" w:space="0" w:color="auto"/>
              <w:left w:val="single" w:sz="4" w:space="0" w:color="auto"/>
            </w:tcBorders>
            <w:shd w:val="clear" w:color="auto" w:fill="FFFFFF"/>
          </w:tcPr>
          <w:p w:rsidR="00E80B14" w:rsidRDefault="00E07B23">
            <w:pPr>
              <w:pStyle w:val="9"/>
              <w:framePr w:w="10997" w:h="13570" w:wrap="none" w:vAnchor="page" w:hAnchor="page" w:x="2922" w:y="5730"/>
              <w:shd w:val="clear" w:color="auto" w:fill="auto"/>
              <w:spacing w:after="0" w:line="200" w:lineRule="exact"/>
              <w:ind w:firstLine="0"/>
              <w:jc w:val="center"/>
            </w:pPr>
            <w:r>
              <w:rPr>
                <w:rStyle w:val="Arial10pt0pt0"/>
              </w:rPr>
              <w:t>0/5</w:t>
            </w:r>
          </w:p>
        </w:tc>
        <w:tc>
          <w:tcPr>
            <w:tcW w:w="864" w:type="dxa"/>
            <w:tcBorders>
              <w:top w:val="single" w:sz="4" w:space="0" w:color="auto"/>
              <w:left w:val="single" w:sz="4" w:space="0" w:color="auto"/>
            </w:tcBorders>
            <w:shd w:val="clear" w:color="auto" w:fill="FFFFFF"/>
          </w:tcPr>
          <w:p w:rsidR="00E80B14" w:rsidRDefault="00E07B23">
            <w:pPr>
              <w:pStyle w:val="9"/>
              <w:framePr w:w="10997" w:h="13570" w:wrap="none" w:vAnchor="page" w:hAnchor="page" w:x="2922" w:y="5730"/>
              <w:shd w:val="clear" w:color="auto" w:fill="auto"/>
              <w:spacing w:after="0" w:line="200" w:lineRule="exact"/>
              <w:ind w:left="120" w:firstLine="0"/>
            </w:pPr>
            <w:r>
              <w:rPr>
                <w:rStyle w:val="Arial10pt0pt0"/>
              </w:rPr>
              <w:t>0/5</w:t>
            </w:r>
          </w:p>
        </w:tc>
        <w:tc>
          <w:tcPr>
            <w:tcW w:w="720" w:type="dxa"/>
            <w:tcBorders>
              <w:top w:val="single" w:sz="4" w:space="0" w:color="auto"/>
              <w:left w:val="single" w:sz="4" w:space="0" w:color="auto"/>
            </w:tcBorders>
            <w:shd w:val="clear" w:color="auto" w:fill="FFFFFF"/>
          </w:tcPr>
          <w:p w:rsidR="00E80B14" w:rsidRDefault="00E07B23">
            <w:pPr>
              <w:pStyle w:val="9"/>
              <w:framePr w:w="10997" w:h="13570" w:wrap="none" w:vAnchor="page" w:hAnchor="page" w:x="2922" w:y="5730"/>
              <w:shd w:val="clear" w:color="auto" w:fill="auto"/>
              <w:spacing w:after="0" w:line="200" w:lineRule="exact"/>
              <w:ind w:firstLine="0"/>
              <w:jc w:val="center"/>
            </w:pPr>
            <w:r>
              <w:rPr>
                <w:rStyle w:val="Arial10pt0pt0"/>
              </w:rPr>
              <w:t>0/5</w:t>
            </w:r>
          </w:p>
        </w:tc>
        <w:tc>
          <w:tcPr>
            <w:tcW w:w="864" w:type="dxa"/>
            <w:tcBorders>
              <w:top w:val="single" w:sz="4" w:space="0" w:color="auto"/>
              <w:left w:val="single" w:sz="4" w:space="0" w:color="auto"/>
            </w:tcBorders>
            <w:shd w:val="clear" w:color="auto" w:fill="FFFFFF"/>
          </w:tcPr>
          <w:p w:rsidR="00E80B14" w:rsidRDefault="00E07B23">
            <w:pPr>
              <w:pStyle w:val="9"/>
              <w:framePr w:w="10997" w:h="13570" w:wrap="none" w:vAnchor="page" w:hAnchor="page" w:x="2922" w:y="5730"/>
              <w:shd w:val="clear" w:color="auto" w:fill="auto"/>
              <w:spacing w:after="0" w:line="200" w:lineRule="exact"/>
              <w:ind w:right="360" w:firstLine="0"/>
              <w:jc w:val="right"/>
            </w:pPr>
            <w:r>
              <w:rPr>
                <w:rStyle w:val="Arial10pt0pt0"/>
              </w:rPr>
              <w:t>0/5</w:t>
            </w:r>
          </w:p>
        </w:tc>
        <w:tc>
          <w:tcPr>
            <w:tcW w:w="576" w:type="dxa"/>
            <w:tcBorders>
              <w:top w:val="single" w:sz="4" w:space="0" w:color="auto"/>
              <w:left w:val="single" w:sz="4" w:space="0" w:color="auto"/>
            </w:tcBorders>
            <w:shd w:val="clear" w:color="auto" w:fill="FFFFFF"/>
          </w:tcPr>
          <w:p w:rsidR="00E80B14" w:rsidRDefault="00E07B23">
            <w:pPr>
              <w:pStyle w:val="9"/>
              <w:framePr w:w="10997" w:h="13570" w:wrap="none" w:vAnchor="page" w:hAnchor="page" w:x="2922" w:y="5730"/>
              <w:shd w:val="clear" w:color="auto" w:fill="auto"/>
              <w:spacing w:after="0" w:line="200" w:lineRule="exact"/>
              <w:ind w:firstLine="0"/>
              <w:jc w:val="center"/>
            </w:pPr>
            <w:r>
              <w:rPr>
                <w:rStyle w:val="Arial10pt0pt0"/>
              </w:rPr>
              <w:t>0/5</w:t>
            </w:r>
          </w:p>
        </w:tc>
        <w:tc>
          <w:tcPr>
            <w:tcW w:w="917" w:type="dxa"/>
            <w:tcBorders>
              <w:top w:val="single" w:sz="4" w:space="0" w:color="auto"/>
              <w:left w:val="single" w:sz="4" w:space="0" w:color="auto"/>
              <w:right w:val="single" w:sz="4" w:space="0" w:color="auto"/>
            </w:tcBorders>
            <w:shd w:val="clear" w:color="auto" w:fill="FFFFFF"/>
          </w:tcPr>
          <w:p w:rsidR="00E80B14" w:rsidRDefault="00E07B23">
            <w:pPr>
              <w:pStyle w:val="9"/>
              <w:framePr w:w="10997" w:h="13570" w:wrap="none" w:vAnchor="page" w:hAnchor="page" w:x="2922" w:y="5730"/>
              <w:shd w:val="clear" w:color="auto" w:fill="auto"/>
              <w:spacing w:after="0" w:line="200" w:lineRule="exact"/>
              <w:ind w:firstLine="0"/>
              <w:jc w:val="center"/>
            </w:pPr>
            <w:r>
              <w:rPr>
                <w:rStyle w:val="Arial10pt0pt0"/>
              </w:rPr>
              <w:t>2,5</w:t>
            </w:r>
          </w:p>
        </w:tc>
      </w:tr>
      <w:tr w:rsidR="00E80B14">
        <w:trPr>
          <w:trHeight w:hRule="exact" w:val="658"/>
        </w:trPr>
        <w:tc>
          <w:tcPr>
            <w:tcW w:w="3163" w:type="dxa"/>
            <w:vMerge/>
            <w:tcBorders>
              <w:left w:val="single" w:sz="4" w:space="0" w:color="auto"/>
            </w:tcBorders>
            <w:shd w:val="clear" w:color="auto" w:fill="FFFFFF"/>
          </w:tcPr>
          <w:p w:rsidR="00E80B14" w:rsidRDefault="00E80B14">
            <w:pPr>
              <w:framePr w:w="10997" w:h="13570" w:wrap="none" w:vAnchor="page" w:hAnchor="page" w:x="2922" w:y="5730"/>
            </w:pPr>
          </w:p>
        </w:tc>
        <w:tc>
          <w:tcPr>
            <w:tcW w:w="2856" w:type="dxa"/>
            <w:tcBorders>
              <w:top w:val="single" w:sz="4" w:space="0" w:color="auto"/>
              <w:left w:val="single" w:sz="4" w:space="0" w:color="auto"/>
            </w:tcBorders>
            <w:shd w:val="clear" w:color="auto" w:fill="FFFFFF"/>
          </w:tcPr>
          <w:p w:rsidR="00E80B14" w:rsidRDefault="00E07B23">
            <w:pPr>
              <w:pStyle w:val="9"/>
              <w:framePr w:w="10997" w:h="13570" w:wrap="none" w:vAnchor="page" w:hAnchor="page" w:x="2922" w:y="5730"/>
              <w:shd w:val="clear" w:color="auto" w:fill="auto"/>
              <w:spacing w:after="0" w:line="250" w:lineRule="exact"/>
              <w:ind w:left="120" w:firstLine="0"/>
            </w:pPr>
            <w:r>
              <w:rPr>
                <w:rStyle w:val="Arial10pt0pt0"/>
              </w:rPr>
              <w:t>Чеченская традиционная культура и этика</w:t>
            </w:r>
          </w:p>
        </w:tc>
        <w:tc>
          <w:tcPr>
            <w:tcW w:w="1037" w:type="dxa"/>
            <w:tcBorders>
              <w:top w:val="single" w:sz="4" w:space="0" w:color="auto"/>
              <w:left w:val="single" w:sz="4" w:space="0" w:color="auto"/>
            </w:tcBorders>
            <w:shd w:val="clear" w:color="auto" w:fill="FFFFFF"/>
          </w:tcPr>
          <w:p w:rsidR="00E80B14" w:rsidRDefault="00E07B23">
            <w:pPr>
              <w:pStyle w:val="9"/>
              <w:framePr w:w="10997" w:h="13570" w:wrap="none" w:vAnchor="page" w:hAnchor="page" w:x="2922" w:y="5730"/>
              <w:shd w:val="clear" w:color="auto" w:fill="auto"/>
              <w:spacing w:after="0" w:line="200" w:lineRule="exact"/>
              <w:ind w:left="120" w:firstLine="0"/>
            </w:pPr>
            <w:r>
              <w:rPr>
                <w:rStyle w:val="Arial10pt0pt0"/>
              </w:rPr>
              <w:t>0/5</w:t>
            </w:r>
          </w:p>
        </w:tc>
        <w:tc>
          <w:tcPr>
            <w:tcW w:w="864" w:type="dxa"/>
            <w:tcBorders>
              <w:top w:val="single" w:sz="4" w:space="0" w:color="auto"/>
              <w:left w:val="single" w:sz="4" w:space="0" w:color="auto"/>
            </w:tcBorders>
            <w:shd w:val="clear" w:color="auto" w:fill="FFFFFF"/>
          </w:tcPr>
          <w:p w:rsidR="00E80B14" w:rsidRDefault="00E07B23">
            <w:pPr>
              <w:pStyle w:val="9"/>
              <w:framePr w:w="10997" w:h="13570" w:wrap="none" w:vAnchor="page" w:hAnchor="page" w:x="2922" w:y="5730"/>
              <w:shd w:val="clear" w:color="auto" w:fill="auto"/>
              <w:spacing w:after="0" w:line="200" w:lineRule="exact"/>
              <w:ind w:left="120" w:firstLine="0"/>
            </w:pPr>
            <w:r>
              <w:rPr>
                <w:rStyle w:val="Arial10pt0pt0"/>
              </w:rPr>
              <w:t>0/5</w:t>
            </w:r>
          </w:p>
        </w:tc>
        <w:tc>
          <w:tcPr>
            <w:tcW w:w="720" w:type="dxa"/>
            <w:tcBorders>
              <w:top w:val="single" w:sz="4" w:space="0" w:color="auto"/>
              <w:left w:val="single" w:sz="4" w:space="0" w:color="auto"/>
            </w:tcBorders>
            <w:shd w:val="clear" w:color="auto" w:fill="FFFFFF"/>
          </w:tcPr>
          <w:p w:rsidR="00E80B14" w:rsidRDefault="00E07B23">
            <w:pPr>
              <w:pStyle w:val="9"/>
              <w:framePr w:w="10997" w:h="13570" w:wrap="none" w:vAnchor="page" w:hAnchor="page" w:x="2922" w:y="5730"/>
              <w:shd w:val="clear" w:color="auto" w:fill="auto"/>
              <w:spacing w:after="0" w:line="200" w:lineRule="exact"/>
              <w:ind w:firstLine="0"/>
              <w:jc w:val="center"/>
            </w:pPr>
            <w:r>
              <w:rPr>
                <w:rStyle w:val="Arial10pt0pt0"/>
              </w:rPr>
              <w:t>0/5</w:t>
            </w:r>
          </w:p>
        </w:tc>
        <w:tc>
          <w:tcPr>
            <w:tcW w:w="864" w:type="dxa"/>
            <w:tcBorders>
              <w:top w:val="single" w:sz="4" w:space="0" w:color="auto"/>
              <w:left w:val="single" w:sz="4" w:space="0" w:color="auto"/>
            </w:tcBorders>
            <w:shd w:val="clear" w:color="auto" w:fill="FFFFFF"/>
          </w:tcPr>
          <w:p w:rsidR="00E80B14" w:rsidRDefault="00E07B23">
            <w:pPr>
              <w:pStyle w:val="9"/>
              <w:framePr w:w="10997" w:h="13570" w:wrap="none" w:vAnchor="page" w:hAnchor="page" w:x="2922" w:y="5730"/>
              <w:shd w:val="clear" w:color="auto" w:fill="auto"/>
              <w:spacing w:after="0" w:line="200" w:lineRule="exact"/>
              <w:ind w:right="360" w:firstLine="0"/>
              <w:jc w:val="right"/>
            </w:pPr>
            <w:r>
              <w:rPr>
                <w:rStyle w:val="Arial10pt0pt0"/>
              </w:rPr>
              <w:t>0/5</w:t>
            </w:r>
          </w:p>
        </w:tc>
        <w:tc>
          <w:tcPr>
            <w:tcW w:w="576" w:type="dxa"/>
            <w:tcBorders>
              <w:top w:val="single" w:sz="4" w:space="0" w:color="auto"/>
              <w:left w:val="single" w:sz="4" w:space="0" w:color="auto"/>
            </w:tcBorders>
            <w:shd w:val="clear" w:color="auto" w:fill="FFFFFF"/>
          </w:tcPr>
          <w:p w:rsidR="00E80B14" w:rsidRDefault="00E07B23">
            <w:pPr>
              <w:pStyle w:val="9"/>
              <w:framePr w:w="10997" w:h="13570" w:wrap="none" w:vAnchor="page" w:hAnchor="page" w:x="2922" w:y="5730"/>
              <w:shd w:val="clear" w:color="auto" w:fill="auto"/>
              <w:spacing w:after="0" w:line="200" w:lineRule="exact"/>
              <w:ind w:firstLine="0"/>
              <w:jc w:val="center"/>
            </w:pPr>
            <w:r>
              <w:rPr>
                <w:rStyle w:val="Arial10pt0pt0"/>
              </w:rPr>
              <w:t>0/5</w:t>
            </w:r>
          </w:p>
        </w:tc>
        <w:tc>
          <w:tcPr>
            <w:tcW w:w="917" w:type="dxa"/>
            <w:tcBorders>
              <w:top w:val="single" w:sz="4" w:space="0" w:color="auto"/>
              <w:left w:val="single" w:sz="4" w:space="0" w:color="auto"/>
              <w:right w:val="single" w:sz="4" w:space="0" w:color="auto"/>
            </w:tcBorders>
            <w:shd w:val="clear" w:color="auto" w:fill="FFFFFF"/>
          </w:tcPr>
          <w:p w:rsidR="00E80B14" w:rsidRDefault="00E07B23">
            <w:pPr>
              <w:pStyle w:val="9"/>
              <w:framePr w:w="10997" w:h="13570" w:wrap="none" w:vAnchor="page" w:hAnchor="page" w:x="2922" w:y="5730"/>
              <w:shd w:val="clear" w:color="auto" w:fill="auto"/>
              <w:spacing w:after="0" w:line="200" w:lineRule="exact"/>
              <w:ind w:firstLine="0"/>
              <w:jc w:val="center"/>
            </w:pPr>
            <w:r>
              <w:rPr>
                <w:rStyle w:val="Arial10pt0pt0"/>
              </w:rPr>
              <w:t>2,5</w:t>
            </w:r>
          </w:p>
        </w:tc>
      </w:tr>
      <w:tr w:rsidR="00E80B14">
        <w:trPr>
          <w:trHeight w:hRule="exact" w:val="259"/>
        </w:trPr>
        <w:tc>
          <w:tcPr>
            <w:tcW w:w="3163" w:type="dxa"/>
            <w:vMerge w:val="restart"/>
            <w:tcBorders>
              <w:top w:val="single" w:sz="4" w:space="0" w:color="auto"/>
              <w:left w:val="single" w:sz="4" w:space="0" w:color="auto"/>
            </w:tcBorders>
            <w:shd w:val="clear" w:color="auto" w:fill="FFFFFF"/>
          </w:tcPr>
          <w:p w:rsidR="00E80B14" w:rsidRDefault="00E07B23">
            <w:pPr>
              <w:pStyle w:val="9"/>
              <w:framePr w:w="10997" w:h="13570" w:wrap="none" w:vAnchor="page" w:hAnchor="page" w:x="2922" w:y="5730"/>
              <w:shd w:val="clear" w:color="auto" w:fill="auto"/>
              <w:spacing w:after="0" w:line="250" w:lineRule="exact"/>
              <w:ind w:left="120" w:firstLine="0"/>
            </w:pPr>
            <w:r>
              <w:rPr>
                <w:rStyle w:val="Arial10pt0pt"/>
              </w:rPr>
              <w:t>Естественно- научные предметы</w:t>
            </w:r>
          </w:p>
        </w:tc>
        <w:tc>
          <w:tcPr>
            <w:tcW w:w="2856" w:type="dxa"/>
            <w:tcBorders>
              <w:top w:val="single" w:sz="4" w:space="0" w:color="auto"/>
              <w:left w:val="single" w:sz="4" w:space="0" w:color="auto"/>
            </w:tcBorders>
            <w:shd w:val="clear" w:color="auto" w:fill="FFFFFF"/>
          </w:tcPr>
          <w:p w:rsidR="00E80B14" w:rsidRDefault="00E07B23">
            <w:pPr>
              <w:pStyle w:val="9"/>
              <w:framePr w:w="10997" w:h="13570" w:wrap="none" w:vAnchor="page" w:hAnchor="page" w:x="2922" w:y="5730"/>
              <w:shd w:val="clear" w:color="auto" w:fill="auto"/>
              <w:spacing w:after="0" w:line="200" w:lineRule="exact"/>
              <w:ind w:left="120" w:firstLine="0"/>
            </w:pPr>
            <w:r>
              <w:rPr>
                <w:rStyle w:val="Arial10pt0pt0"/>
              </w:rPr>
              <w:t>Физика</w:t>
            </w:r>
          </w:p>
        </w:tc>
        <w:tc>
          <w:tcPr>
            <w:tcW w:w="1037" w:type="dxa"/>
            <w:tcBorders>
              <w:top w:val="single" w:sz="4" w:space="0" w:color="auto"/>
              <w:left w:val="single" w:sz="4" w:space="0" w:color="auto"/>
            </w:tcBorders>
            <w:shd w:val="clear" w:color="auto" w:fill="FFFFFF"/>
          </w:tcPr>
          <w:p w:rsidR="00E80B14" w:rsidRDefault="00E07B23">
            <w:pPr>
              <w:pStyle w:val="9"/>
              <w:framePr w:w="10997" w:h="13570" w:wrap="none" w:vAnchor="page" w:hAnchor="page" w:x="2922" w:y="5730"/>
              <w:shd w:val="clear" w:color="auto" w:fill="auto"/>
              <w:spacing w:after="0" w:line="80" w:lineRule="exact"/>
              <w:ind w:firstLine="0"/>
              <w:jc w:val="center"/>
            </w:pPr>
            <w:r>
              <w:rPr>
                <w:rStyle w:val="4pt0pt"/>
              </w:rPr>
              <w:t>-</w:t>
            </w:r>
          </w:p>
        </w:tc>
        <w:tc>
          <w:tcPr>
            <w:tcW w:w="864" w:type="dxa"/>
            <w:tcBorders>
              <w:top w:val="single" w:sz="4" w:space="0" w:color="auto"/>
              <w:left w:val="single" w:sz="4" w:space="0" w:color="auto"/>
            </w:tcBorders>
            <w:shd w:val="clear" w:color="auto" w:fill="FFFFFF"/>
          </w:tcPr>
          <w:p w:rsidR="00E80B14" w:rsidRDefault="00E07B23">
            <w:pPr>
              <w:pStyle w:val="9"/>
              <w:framePr w:w="10997" w:h="13570" w:wrap="none" w:vAnchor="page" w:hAnchor="page" w:x="2922" w:y="5730"/>
              <w:shd w:val="clear" w:color="auto" w:fill="auto"/>
              <w:spacing w:after="0" w:line="200" w:lineRule="exact"/>
              <w:ind w:left="120" w:firstLine="0"/>
            </w:pPr>
            <w:r>
              <w:rPr>
                <w:rStyle w:val="Arial10pt0pt0"/>
              </w:rPr>
              <w:t>-</w:t>
            </w:r>
          </w:p>
        </w:tc>
        <w:tc>
          <w:tcPr>
            <w:tcW w:w="720" w:type="dxa"/>
            <w:tcBorders>
              <w:top w:val="single" w:sz="4" w:space="0" w:color="auto"/>
              <w:left w:val="single" w:sz="4" w:space="0" w:color="auto"/>
            </w:tcBorders>
            <w:shd w:val="clear" w:color="auto" w:fill="FFFFFF"/>
          </w:tcPr>
          <w:p w:rsidR="00E80B14" w:rsidRDefault="00E07B23">
            <w:pPr>
              <w:pStyle w:val="9"/>
              <w:framePr w:w="10997" w:h="13570" w:wrap="none" w:vAnchor="page" w:hAnchor="page" w:x="2922" w:y="5730"/>
              <w:shd w:val="clear" w:color="auto" w:fill="auto"/>
              <w:spacing w:after="0" w:line="200" w:lineRule="exact"/>
              <w:ind w:firstLine="0"/>
              <w:jc w:val="center"/>
            </w:pPr>
            <w:r>
              <w:rPr>
                <w:rStyle w:val="Arial10pt0pt0"/>
              </w:rPr>
              <w:t>2</w:t>
            </w:r>
          </w:p>
        </w:tc>
        <w:tc>
          <w:tcPr>
            <w:tcW w:w="864" w:type="dxa"/>
            <w:tcBorders>
              <w:top w:val="single" w:sz="4" w:space="0" w:color="auto"/>
              <w:left w:val="single" w:sz="4" w:space="0" w:color="auto"/>
            </w:tcBorders>
            <w:shd w:val="clear" w:color="auto" w:fill="FFFFFF"/>
          </w:tcPr>
          <w:p w:rsidR="00E80B14" w:rsidRDefault="00E07B23">
            <w:pPr>
              <w:pStyle w:val="9"/>
              <w:framePr w:w="10997" w:h="13570" w:wrap="none" w:vAnchor="page" w:hAnchor="page" w:x="2922" w:y="5730"/>
              <w:shd w:val="clear" w:color="auto" w:fill="auto"/>
              <w:spacing w:after="0" w:line="200" w:lineRule="exact"/>
              <w:ind w:right="360" w:firstLine="0"/>
              <w:jc w:val="right"/>
            </w:pPr>
            <w:r>
              <w:rPr>
                <w:rStyle w:val="Arial10pt0pt0"/>
              </w:rPr>
              <w:t>2</w:t>
            </w:r>
          </w:p>
        </w:tc>
        <w:tc>
          <w:tcPr>
            <w:tcW w:w="576" w:type="dxa"/>
            <w:tcBorders>
              <w:top w:val="single" w:sz="4" w:space="0" w:color="auto"/>
              <w:left w:val="single" w:sz="4" w:space="0" w:color="auto"/>
            </w:tcBorders>
            <w:shd w:val="clear" w:color="auto" w:fill="FFFFFF"/>
          </w:tcPr>
          <w:p w:rsidR="00E80B14" w:rsidRDefault="00E07B23">
            <w:pPr>
              <w:pStyle w:val="9"/>
              <w:framePr w:w="10997" w:h="13570" w:wrap="none" w:vAnchor="page" w:hAnchor="page" w:x="2922" w:y="5730"/>
              <w:shd w:val="clear" w:color="auto" w:fill="auto"/>
              <w:spacing w:after="0" w:line="200" w:lineRule="exact"/>
              <w:ind w:firstLine="0"/>
              <w:jc w:val="center"/>
            </w:pPr>
            <w:r>
              <w:rPr>
                <w:rStyle w:val="Arial10pt0pt0"/>
              </w:rPr>
              <w:t>2</w:t>
            </w:r>
          </w:p>
        </w:tc>
        <w:tc>
          <w:tcPr>
            <w:tcW w:w="917" w:type="dxa"/>
            <w:tcBorders>
              <w:top w:val="single" w:sz="4" w:space="0" w:color="auto"/>
              <w:left w:val="single" w:sz="4" w:space="0" w:color="auto"/>
              <w:right w:val="single" w:sz="4" w:space="0" w:color="auto"/>
            </w:tcBorders>
            <w:shd w:val="clear" w:color="auto" w:fill="FFFFFF"/>
          </w:tcPr>
          <w:p w:rsidR="00E80B14" w:rsidRDefault="00E07B23">
            <w:pPr>
              <w:pStyle w:val="9"/>
              <w:framePr w:w="10997" w:h="13570" w:wrap="none" w:vAnchor="page" w:hAnchor="page" w:x="2922" w:y="5730"/>
              <w:shd w:val="clear" w:color="auto" w:fill="auto"/>
              <w:spacing w:after="0" w:line="200" w:lineRule="exact"/>
              <w:ind w:firstLine="0"/>
              <w:jc w:val="center"/>
            </w:pPr>
            <w:r>
              <w:rPr>
                <w:rStyle w:val="Arial10pt0pt0"/>
              </w:rPr>
              <w:t>6</w:t>
            </w:r>
          </w:p>
        </w:tc>
      </w:tr>
      <w:tr w:rsidR="00E80B14">
        <w:trPr>
          <w:trHeight w:hRule="exact" w:val="264"/>
        </w:trPr>
        <w:tc>
          <w:tcPr>
            <w:tcW w:w="3163" w:type="dxa"/>
            <w:vMerge/>
            <w:tcBorders>
              <w:left w:val="single" w:sz="4" w:space="0" w:color="auto"/>
            </w:tcBorders>
            <w:shd w:val="clear" w:color="auto" w:fill="FFFFFF"/>
          </w:tcPr>
          <w:p w:rsidR="00E80B14" w:rsidRDefault="00E80B14">
            <w:pPr>
              <w:framePr w:w="10997" w:h="13570" w:wrap="none" w:vAnchor="page" w:hAnchor="page" w:x="2922" w:y="5730"/>
            </w:pPr>
          </w:p>
        </w:tc>
        <w:tc>
          <w:tcPr>
            <w:tcW w:w="2856" w:type="dxa"/>
            <w:tcBorders>
              <w:top w:val="single" w:sz="4" w:space="0" w:color="auto"/>
              <w:left w:val="single" w:sz="4" w:space="0" w:color="auto"/>
            </w:tcBorders>
            <w:shd w:val="clear" w:color="auto" w:fill="FFFFFF"/>
          </w:tcPr>
          <w:p w:rsidR="00E80B14" w:rsidRDefault="00E07B23">
            <w:pPr>
              <w:pStyle w:val="9"/>
              <w:framePr w:w="10997" w:h="13570" w:wrap="none" w:vAnchor="page" w:hAnchor="page" w:x="2922" w:y="5730"/>
              <w:shd w:val="clear" w:color="auto" w:fill="auto"/>
              <w:spacing w:after="0" w:line="200" w:lineRule="exact"/>
              <w:ind w:left="120" w:firstLine="0"/>
            </w:pPr>
            <w:r>
              <w:rPr>
                <w:rStyle w:val="Arial10pt0pt0"/>
              </w:rPr>
              <w:t>Химия</w:t>
            </w:r>
          </w:p>
        </w:tc>
        <w:tc>
          <w:tcPr>
            <w:tcW w:w="1037" w:type="dxa"/>
            <w:tcBorders>
              <w:top w:val="single" w:sz="4" w:space="0" w:color="auto"/>
              <w:left w:val="single" w:sz="4" w:space="0" w:color="auto"/>
            </w:tcBorders>
            <w:shd w:val="clear" w:color="auto" w:fill="FFFFFF"/>
          </w:tcPr>
          <w:p w:rsidR="00E80B14" w:rsidRDefault="00E07B23">
            <w:pPr>
              <w:pStyle w:val="9"/>
              <w:framePr w:w="10997" w:h="13570" w:wrap="none" w:vAnchor="page" w:hAnchor="page" w:x="2922" w:y="5730"/>
              <w:shd w:val="clear" w:color="auto" w:fill="auto"/>
              <w:spacing w:after="0" w:line="200" w:lineRule="exact"/>
              <w:ind w:firstLine="0"/>
              <w:jc w:val="center"/>
            </w:pPr>
            <w:r>
              <w:rPr>
                <w:rStyle w:val="Arial10pt0pt0"/>
              </w:rPr>
              <w:t>-</w:t>
            </w:r>
          </w:p>
        </w:tc>
        <w:tc>
          <w:tcPr>
            <w:tcW w:w="864" w:type="dxa"/>
            <w:tcBorders>
              <w:top w:val="single" w:sz="4" w:space="0" w:color="auto"/>
              <w:left w:val="single" w:sz="4" w:space="0" w:color="auto"/>
            </w:tcBorders>
            <w:shd w:val="clear" w:color="auto" w:fill="FFFFFF"/>
          </w:tcPr>
          <w:p w:rsidR="00E80B14" w:rsidRDefault="00E07B23">
            <w:pPr>
              <w:pStyle w:val="9"/>
              <w:framePr w:w="10997" w:h="13570" w:wrap="none" w:vAnchor="page" w:hAnchor="page" w:x="2922" w:y="5730"/>
              <w:shd w:val="clear" w:color="auto" w:fill="auto"/>
              <w:spacing w:after="0" w:line="200" w:lineRule="exact"/>
              <w:ind w:left="120" w:firstLine="0"/>
            </w:pPr>
            <w:r>
              <w:rPr>
                <w:rStyle w:val="Arial10pt0pt0"/>
              </w:rPr>
              <w:t>-</w:t>
            </w:r>
          </w:p>
        </w:tc>
        <w:tc>
          <w:tcPr>
            <w:tcW w:w="720" w:type="dxa"/>
            <w:tcBorders>
              <w:top w:val="single" w:sz="4" w:space="0" w:color="auto"/>
              <w:left w:val="single" w:sz="4" w:space="0" w:color="auto"/>
            </w:tcBorders>
            <w:shd w:val="clear" w:color="auto" w:fill="FFFFFF"/>
          </w:tcPr>
          <w:p w:rsidR="00E80B14" w:rsidRDefault="00E07B23">
            <w:pPr>
              <w:pStyle w:val="9"/>
              <w:framePr w:w="10997" w:h="13570" w:wrap="none" w:vAnchor="page" w:hAnchor="page" w:x="2922" w:y="5730"/>
              <w:shd w:val="clear" w:color="auto" w:fill="auto"/>
              <w:spacing w:after="0" w:line="200" w:lineRule="exact"/>
              <w:ind w:firstLine="0"/>
              <w:jc w:val="center"/>
            </w:pPr>
            <w:r>
              <w:rPr>
                <w:rStyle w:val="Arial10pt0pt0"/>
              </w:rPr>
              <w:t>-</w:t>
            </w:r>
          </w:p>
        </w:tc>
        <w:tc>
          <w:tcPr>
            <w:tcW w:w="864" w:type="dxa"/>
            <w:tcBorders>
              <w:top w:val="single" w:sz="4" w:space="0" w:color="auto"/>
              <w:left w:val="single" w:sz="4" w:space="0" w:color="auto"/>
            </w:tcBorders>
            <w:shd w:val="clear" w:color="auto" w:fill="FFFFFF"/>
          </w:tcPr>
          <w:p w:rsidR="00E80B14" w:rsidRDefault="00E07B23">
            <w:pPr>
              <w:pStyle w:val="9"/>
              <w:framePr w:w="10997" w:h="13570" w:wrap="none" w:vAnchor="page" w:hAnchor="page" w:x="2922" w:y="5730"/>
              <w:shd w:val="clear" w:color="auto" w:fill="auto"/>
              <w:spacing w:after="0" w:line="200" w:lineRule="exact"/>
              <w:ind w:right="360" w:firstLine="0"/>
              <w:jc w:val="right"/>
            </w:pPr>
            <w:r>
              <w:rPr>
                <w:rStyle w:val="Arial10pt0pt0"/>
              </w:rPr>
              <w:t>2</w:t>
            </w:r>
          </w:p>
        </w:tc>
        <w:tc>
          <w:tcPr>
            <w:tcW w:w="576" w:type="dxa"/>
            <w:tcBorders>
              <w:top w:val="single" w:sz="4" w:space="0" w:color="auto"/>
              <w:left w:val="single" w:sz="4" w:space="0" w:color="auto"/>
            </w:tcBorders>
            <w:shd w:val="clear" w:color="auto" w:fill="FFFFFF"/>
          </w:tcPr>
          <w:p w:rsidR="00E80B14" w:rsidRDefault="00E07B23">
            <w:pPr>
              <w:pStyle w:val="9"/>
              <w:framePr w:w="10997" w:h="13570" w:wrap="none" w:vAnchor="page" w:hAnchor="page" w:x="2922" w:y="5730"/>
              <w:shd w:val="clear" w:color="auto" w:fill="auto"/>
              <w:spacing w:after="0" w:line="200" w:lineRule="exact"/>
              <w:ind w:firstLine="0"/>
              <w:jc w:val="center"/>
            </w:pPr>
            <w:r>
              <w:rPr>
                <w:rStyle w:val="Arial10pt0pt0"/>
              </w:rPr>
              <w:t>2</w:t>
            </w:r>
          </w:p>
        </w:tc>
        <w:tc>
          <w:tcPr>
            <w:tcW w:w="917" w:type="dxa"/>
            <w:tcBorders>
              <w:top w:val="single" w:sz="4" w:space="0" w:color="auto"/>
              <w:left w:val="single" w:sz="4" w:space="0" w:color="auto"/>
              <w:right w:val="single" w:sz="4" w:space="0" w:color="auto"/>
            </w:tcBorders>
            <w:shd w:val="clear" w:color="auto" w:fill="FFFFFF"/>
          </w:tcPr>
          <w:p w:rsidR="00E80B14" w:rsidRDefault="00E07B23">
            <w:pPr>
              <w:pStyle w:val="9"/>
              <w:framePr w:w="10997" w:h="13570" w:wrap="none" w:vAnchor="page" w:hAnchor="page" w:x="2922" w:y="5730"/>
              <w:shd w:val="clear" w:color="auto" w:fill="auto"/>
              <w:spacing w:after="0" w:line="200" w:lineRule="exact"/>
              <w:ind w:firstLine="0"/>
              <w:jc w:val="center"/>
            </w:pPr>
            <w:r>
              <w:rPr>
                <w:rStyle w:val="Arial10pt0pt0"/>
              </w:rPr>
              <w:t>4</w:t>
            </w:r>
          </w:p>
        </w:tc>
      </w:tr>
      <w:tr w:rsidR="00E80B14">
        <w:trPr>
          <w:trHeight w:hRule="exact" w:val="264"/>
        </w:trPr>
        <w:tc>
          <w:tcPr>
            <w:tcW w:w="3163" w:type="dxa"/>
            <w:vMerge/>
            <w:tcBorders>
              <w:left w:val="single" w:sz="4" w:space="0" w:color="auto"/>
            </w:tcBorders>
            <w:shd w:val="clear" w:color="auto" w:fill="FFFFFF"/>
          </w:tcPr>
          <w:p w:rsidR="00E80B14" w:rsidRDefault="00E80B14">
            <w:pPr>
              <w:framePr w:w="10997" w:h="13570" w:wrap="none" w:vAnchor="page" w:hAnchor="page" w:x="2922" w:y="5730"/>
            </w:pPr>
          </w:p>
        </w:tc>
        <w:tc>
          <w:tcPr>
            <w:tcW w:w="2856" w:type="dxa"/>
            <w:tcBorders>
              <w:top w:val="single" w:sz="4" w:space="0" w:color="auto"/>
              <w:left w:val="single" w:sz="4" w:space="0" w:color="auto"/>
            </w:tcBorders>
            <w:shd w:val="clear" w:color="auto" w:fill="FFFFFF"/>
          </w:tcPr>
          <w:p w:rsidR="00E80B14" w:rsidRDefault="00E07B23">
            <w:pPr>
              <w:pStyle w:val="9"/>
              <w:framePr w:w="10997" w:h="13570" w:wrap="none" w:vAnchor="page" w:hAnchor="page" w:x="2922" w:y="5730"/>
              <w:shd w:val="clear" w:color="auto" w:fill="auto"/>
              <w:spacing w:after="0" w:line="200" w:lineRule="exact"/>
              <w:ind w:left="120" w:firstLine="0"/>
            </w:pPr>
            <w:r>
              <w:rPr>
                <w:rStyle w:val="Arial10pt0pt0"/>
              </w:rPr>
              <w:t>Биология</w:t>
            </w:r>
          </w:p>
        </w:tc>
        <w:tc>
          <w:tcPr>
            <w:tcW w:w="1037" w:type="dxa"/>
            <w:tcBorders>
              <w:top w:val="single" w:sz="4" w:space="0" w:color="auto"/>
              <w:left w:val="single" w:sz="4" w:space="0" w:color="auto"/>
            </w:tcBorders>
            <w:shd w:val="clear" w:color="auto" w:fill="FFFFFF"/>
          </w:tcPr>
          <w:p w:rsidR="00E80B14" w:rsidRDefault="00E07B23">
            <w:pPr>
              <w:pStyle w:val="9"/>
              <w:framePr w:w="10997" w:h="13570" w:wrap="none" w:vAnchor="page" w:hAnchor="page" w:x="2922" w:y="5730"/>
              <w:shd w:val="clear" w:color="auto" w:fill="auto"/>
              <w:spacing w:after="0" w:line="200" w:lineRule="exact"/>
              <w:ind w:firstLine="0"/>
              <w:jc w:val="center"/>
            </w:pPr>
            <w:r>
              <w:rPr>
                <w:rStyle w:val="Arial10pt0pt0"/>
              </w:rPr>
              <w:t>1</w:t>
            </w:r>
          </w:p>
        </w:tc>
        <w:tc>
          <w:tcPr>
            <w:tcW w:w="864" w:type="dxa"/>
            <w:tcBorders>
              <w:top w:val="single" w:sz="4" w:space="0" w:color="auto"/>
              <w:left w:val="single" w:sz="4" w:space="0" w:color="auto"/>
            </w:tcBorders>
            <w:shd w:val="clear" w:color="auto" w:fill="FFFFFF"/>
          </w:tcPr>
          <w:p w:rsidR="00E80B14" w:rsidRDefault="00E07B23">
            <w:pPr>
              <w:pStyle w:val="9"/>
              <w:framePr w:w="10997" w:h="13570" w:wrap="none" w:vAnchor="page" w:hAnchor="page" w:x="2922" w:y="5730"/>
              <w:shd w:val="clear" w:color="auto" w:fill="auto"/>
              <w:spacing w:after="0" w:line="200" w:lineRule="exact"/>
              <w:ind w:firstLine="0"/>
              <w:jc w:val="center"/>
            </w:pPr>
            <w:r>
              <w:rPr>
                <w:rStyle w:val="Arial10pt0pt0"/>
              </w:rPr>
              <w:t>2</w:t>
            </w:r>
          </w:p>
        </w:tc>
        <w:tc>
          <w:tcPr>
            <w:tcW w:w="720" w:type="dxa"/>
            <w:tcBorders>
              <w:top w:val="single" w:sz="4" w:space="0" w:color="auto"/>
              <w:left w:val="single" w:sz="4" w:space="0" w:color="auto"/>
            </w:tcBorders>
            <w:shd w:val="clear" w:color="auto" w:fill="FFFFFF"/>
          </w:tcPr>
          <w:p w:rsidR="00E80B14" w:rsidRDefault="00E07B23">
            <w:pPr>
              <w:pStyle w:val="9"/>
              <w:framePr w:w="10997" w:h="13570" w:wrap="none" w:vAnchor="page" w:hAnchor="page" w:x="2922" w:y="5730"/>
              <w:shd w:val="clear" w:color="auto" w:fill="auto"/>
              <w:spacing w:after="0" w:line="200" w:lineRule="exact"/>
              <w:ind w:firstLine="0"/>
              <w:jc w:val="center"/>
            </w:pPr>
            <w:r>
              <w:rPr>
                <w:rStyle w:val="Arial10pt0pt0"/>
              </w:rPr>
              <w:t>2</w:t>
            </w:r>
          </w:p>
        </w:tc>
        <w:tc>
          <w:tcPr>
            <w:tcW w:w="864" w:type="dxa"/>
            <w:tcBorders>
              <w:top w:val="single" w:sz="4" w:space="0" w:color="auto"/>
              <w:left w:val="single" w:sz="4" w:space="0" w:color="auto"/>
            </w:tcBorders>
            <w:shd w:val="clear" w:color="auto" w:fill="FFFFFF"/>
          </w:tcPr>
          <w:p w:rsidR="00E80B14" w:rsidRDefault="00E07B23">
            <w:pPr>
              <w:pStyle w:val="9"/>
              <w:framePr w:w="10997" w:h="13570" w:wrap="none" w:vAnchor="page" w:hAnchor="page" w:x="2922" w:y="5730"/>
              <w:shd w:val="clear" w:color="auto" w:fill="auto"/>
              <w:spacing w:after="0" w:line="200" w:lineRule="exact"/>
              <w:ind w:right="360" w:firstLine="0"/>
              <w:jc w:val="right"/>
            </w:pPr>
            <w:r>
              <w:rPr>
                <w:rStyle w:val="Arial10pt0pt0"/>
              </w:rPr>
              <w:t>2</w:t>
            </w:r>
          </w:p>
        </w:tc>
        <w:tc>
          <w:tcPr>
            <w:tcW w:w="576" w:type="dxa"/>
            <w:tcBorders>
              <w:top w:val="single" w:sz="4" w:space="0" w:color="auto"/>
              <w:left w:val="single" w:sz="4" w:space="0" w:color="auto"/>
            </w:tcBorders>
            <w:shd w:val="clear" w:color="auto" w:fill="FFFFFF"/>
          </w:tcPr>
          <w:p w:rsidR="00E80B14" w:rsidRDefault="00E07B23">
            <w:pPr>
              <w:pStyle w:val="9"/>
              <w:framePr w:w="10997" w:h="13570" w:wrap="none" w:vAnchor="page" w:hAnchor="page" w:x="2922" w:y="5730"/>
              <w:shd w:val="clear" w:color="auto" w:fill="auto"/>
              <w:spacing w:after="0" w:line="200" w:lineRule="exact"/>
              <w:ind w:firstLine="0"/>
              <w:jc w:val="center"/>
            </w:pPr>
            <w:r>
              <w:rPr>
                <w:rStyle w:val="Arial10pt0pt0"/>
              </w:rPr>
              <w:t>2</w:t>
            </w:r>
          </w:p>
        </w:tc>
        <w:tc>
          <w:tcPr>
            <w:tcW w:w="917" w:type="dxa"/>
            <w:tcBorders>
              <w:top w:val="single" w:sz="4" w:space="0" w:color="auto"/>
              <w:left w:val="single" w:sz="4" w:space="0" w:color="auto"/>
              <w:right w:val="single" w:sz="4" w:space="0" w:color="auto"/>
            </w:tcBorders>
            <w:shd w:val="clear" w:color="auto" w:fill="FFFFFF"/>
          </w:tcPr>
          <w:p w:rsidR="00E80B14" w:rsidRDefault="00E07B23">
            <w:pPr>
              <w:pStyle w:val="9"/>
              <w:framePr w:w="10997" w:h="13570" w:wrap="none" w:vAnchor="page" w:hAnchor="page" w:x="2922" w:y="5730"/>
              <w:shd w:val="clear" w:color="auto" w:fill="auto"/>
              <w:spacing w:after="0" w:line="200" w:lineRule="exact"/>
              <w:ind w:firstLine="0"/>
              <w:jc w:val="center"/>
            </w:pPr>
            <w:r>
              <w:rPr>
                <w:rStyle w:val="Arial10pt0pt0"/>
              </w:rPr>
              <w:t>9</w:t>
            </w:r>
          </w:p>
        </w:tc>
      </w:tr>
      <w:tr w:rsidR="00E80B14">
        <w:trPr>
          <w:trHeight w:hRule="exact" w:val="518"/>
        </w:trPr>
        <w:tc>
          <w:tcPr>
            <w:tcW w:w="3163" w:type="dxa"/>
            <w:vMerge w:val="restart"/>
            <w:tcBorders>
              <w:top w:val="single" w:sz="4" w:space="0" w:color="auto"/>
              <w:left w:val="single" w:sz="4" w:space="0" w:color="auto"/>
            </w:tcBorders>
            <w:shd w:val="clear" w:color="auto" w:fill="FFFFFF"/>
          </w:tcPr>
          <w:p w:rsidR="00E80B14" w:rsidRDefault="00E07B23">
            <w:pPr>
              <w:pStyle w:val="9"/>
              <w:framePr w:w="10997" w:h="13570" w:wrap="none" w:vAnchor="page" w:hAnchor="page" w:x="2922" w:y="5730"/>
              <w:shd w:val="clear" w:color="auto" w:fill="auto"/>
              <w:spacing w:after="0" w:line="200" w:lineRule="exact"/>
              <w:ind w:left="120" w:firstLine="0"/>
            </w:pPr>
            <w:r>
              <w:rPr>
                <w:rStyle w:val="Arial10pt0pt"/>
              </w:rPr>
              <w:t>Искусство</w:t>
            </w:r>
          </w:p>
        </w:tc>
        <w:tc>
          <w:tcPr>
            <w:tcW w:w="2856" w:type="dxa"/>
            <w:tcBorders>
              <w:top w:val="single" w:sz="4" w:space="0" w:color="auto"/>
              <w:left w:val="single" w:sz="4" w:space="0" w:color="auto"/>
            </w:tcBorders>
            <w:shd w:val="clear" w:color="auto" w:fill="FFFFFF"/>
          </w:tcPr>
          <w:p w:rsidR="00E80B14" w:rsidRDefault="00E07B23">
            <w:pPr>
              <w:pStyle w:val="9"/>
              <w:framePr w:w="10997" w:h="13570" w:wrap="none" w:vAnchor="page" w:hAnchor="page" w:x="2922" w:y="5730"/>
              <w:shd w:val="clear" w:color="auto" w:fill="auto"/>
              <w:spacing w:after="0" w:line="200" w:lineRule="exact"/>
              <w:ind w:left="120" w:firstLine="0"/>
            </w:pPr>
            <w:r>
              <w:rPr>
                <w:rStyle w:val="Arial10pt0pt0"/>
              </w:rPr>
              <w:t>Музыка</w:t>
            </w:r>
          </w:p>
        </w:tc>
        <w:tc>
          <w:tcPr>
            <w:tcW w:w="1037" w:type="dxa"/>
            <w:tcBorders>
              <w:top w:val="single" w:sz="4" w:space="0" w:color="auto"/>
              <w:left w:val="single" w:sz="4" w:space="0" w:color="auto"/>
            </w:tcBorders>
            <w:shd w:val="clear" w:color="auto" w:fill="FFFFFF"/>
          </w:tcPr>
          <w:p w:rsidR="00E80B14" w:rsidRDefault="00E07B23">
            <w:pPr>
              <w:pStyle w:val="9"/>
              <w:framePr w:w="10997" w:h="13570" w:wrap="none" w:vAnchor="page" w:hAnchor="page" w:x="2922" w:y="5730"/>
              <w:shd w:val="clear" w:color="auto" w:fill="auto"/>
              <w:spacing w:after="0" w:line="200" w:lineRule="exact"/>
              <w:ind w:firstLine="0"/>
              <w:jc w:val="center"/>
            </w:pPr>
            <w:r>
              <w:rPr>
                <w:rStyle w:val="Arial10pt0pt0"/>
              </w:rPr>
              <w:t>0/5</w:t>
            </w:r>
          </w:p>
        </w:tc>
        <w:tc>
          <w:tcPr>
            <w:tcW w:w="864" w:type="dxa"/>
            <w:tcBorders>
              <w:top w:val="single" w:sz="4" w:space="0" w:color="auto"/>
              <w:left w:val="single" w:sz="4" w:space="0" w:color="auto"/>
            </w:tcBorders>
            <w:shd w:val="clear" w:color="auto" w:fill="FFFFFF"/>
          </w:tcPr>
          <w:p w:rsidR="00E80B14" w:rsidRDefault="00E07B23">
            <w:pPr>
              <w:pStyle w:val="9"/>
              <w:framePr w:w="10997" w:h="13570" w:wrap="none" w:vAnchor="page" w:hAnchor="page" w:x="2922" w:y="5730"/>
              <w:shd w:val="clear" w:color="auto" w:fill="auto"/>
              <w:spacing w:after="0" w:line="200" w:lineRule="exact"/>
              <w:ind w:firstLine="0"/>
              <w:jc w:val="center"/>
            </w:pPr>
            <w:r>
              <w:rPr>
                <w:rStyle w:val="Arial10pt0pt0"/>
              </w:rPr>
              <w:t>-</w:t>
            </w:r>
          </w:p>
        </w:tc>
        <w:tc>
          <w:tcPr>
            <w:tcW w:w="720" w:type="dxa"/>
            <w:tcBorders>
              <w:top w:val="single" w:sz="4" w:space="0" w:color="auto"/>
              <w:left w:val="single" w:sz="4" w:space="0" w:color="auto"/>
            </w:tcBorders>
            <w:shd w:val="clear" w:color="auto" w:fill="FFFFFF"/>
          </w:tcPr>
          <w:p w:rsidR="00E80B14" w:rsidRDefault="00E07B23">
            <w:pPr>
              <w:pStyle w:val="9"/>
              <w:framePr w:w="10997" w:h="13570" w:wrap="none" w:vAnchor="page" w:hAnchor="page" w:x="2922" w:y="5730"/>
              <w:shd w:val="clear" w:color="auto" w:fill="auto"/>
              <w:spacing w:after="0" w:line="200" w:lineRule="exact"/>
              <w:ind w:firstLine="0"/>
              <w:jc w:val="center"/>
            </w:pPr>
            <w:r>
              <w:rPr>
                <w:rStyle w:val="Arial10pt0pt0"/>
              </w:rPr>
              <w:t>-</w:t>
            </w:r>
          </w:p>
        </w:tc>
        <w:tc>
          <w:tcPr>
            <w:tcW w:w="864" w:type="dxa"/>
            <w:tcBorders>
              <w:top w:val="single" w:sz="4" w:space="0" w:color="auto"/>
              <w:left w:val="single" w:sz="4" w:space="0" w:color="auto"/>
            </w:tcBorders>
            <w:shd w:val="clear" w:color="auto" w:fill="FFFFFF"/>
          </w:tcPr>
          <w:p w:rsidR="00E80B14" w:rsidRDefault="00E07B23">
            <w:pPr>
              <w:pStyle w:val="9"/>
              <w:framePr w:w="10997" w:h="13570" w:wrap="none" w:vAnchor="page" w:hAnchor="page" w:x="2922" w:y="5730"/>
              <w:shd w:val="clear" w:color="auto" w:fill="auto"/>
              <w:spacing w:after="0" w:line="200" w:lineRule="exact"/>
              <w:ind w:right="360" w:firstLine="0"/>
              <w:jc w:val="right"/>
            </w:pPr>
            <w:r>
              <w:rPr>
                <w:rStyle w:val="Arial10pt0pt0"/>
              </w:rPr>
              <w:t>-</w:t>
            </w:r>
          </w:p>
        </w:tc>
        <w:tc>
          <w:tcPr>
            <w:tcW w:w="576" w:type="dxa"/>
            <w:tcBorders>
              <w:top w:val="single" w:sz="4" w:space="0" w:color="auto"/>
              <w:left w:val="single" w:sz="4" w:space="0" w:color="auto"/>
            </w:tcBorders>
            <w:shd w:val="clear" w:color="auto" w:fill="FFFFFF"/>
          </w:tcPr>
          <w:p w:rsidR="00E80B14" w:rsidRDefault="00E07B23">
            <w:pPr>
              <w:pStyle w:val="9"/>
              <w:framePr w:w="10997" w:h="13570" w:wrap="none" w:vAnchor="page" w:hAnchor="page" w:x="2922" w:y="5730"/>
              <w:shd w:val="clear" w:color="auto" w:fill="auto"/>
              <w:spacing w:after="0" w:line="200" w:lineRule="exact"/>
              <w:ind w:firstLine="0"/>
              <w:jc w:val="center"/>
            </w:pPr>
            <w:r>
              <w:rPr>
                <w:rStyle w:val="Arial10pt0pt0"/>
              </w:rPr>
              <w:t>-</w:t>
            </w:r>
          </w:p>
        </w:tc>
        <w:tc>
          <w:tcPr>
            <w:tcW w:w="917" w:type="dxa"/>
            <w:tcBorders>
              <w:top w:val="single" w:sz="4" w:space="0" w:color="auto"/>
              <w:left w:val="single" w:sz="4" w:space="0" w:color="auto"/>
              <w:right w:val="single" w:sz="4" w:space="0" w:color="auto"/>
            </w:tcBorders>
            <w:shd w:val="clear" w:color="auto" w:fill="FFFFFF"/>
          </w:tcPr>
          <w:p w:rsidR="00E80B14" w:rsidRDefault="00E07B23">
            <w:pPr>
              <w:pStyle w:val="9"/>
              <w:framePr w:w="10997" w:h="13570" w:wrap="none" w:vAnchor="page" w:hAnchor="page" w:x="2922" w:y="5730"/>
              <w:shd w:val="clear" w:color="auto" w:fill="auto"/>
              <w:spacing w:after="0" w:line="200" w:lineRule="exact"/>
              <w:ind w:firstLine="0"/>
              <w:jc w:val="center"/>
            </w:pPr>
            <w:r>
              <w:rPr>
                <w:rStyle w:val="Arial10pt0pt0"/>
              </w:rPr>
              <w:t>0/5</w:t>
            </w:r>
          </w:p>
        </w:tc>
      </w:tr>
      <w:tr w:rsidR="00E80B14">
        <w:trPr>
          <w:trHeight w:hRule="exact" w:val="514"/>
        </w:trPr>
        <w:tc>
          <w:tcPr>
            <w:tcW w:w="3163" w:type="dxa"/>
            <w:vMerge/>
            <w:tcBorders>
              <w:left w:val="single" w:sz="4" w:space="0" w:color="auto"/>
            </w:tcBorders>
            <w:shd w:val="clear" w:color="auto" w:fill="FFFFFF"/>
          </w:tcPr>
          <w:p w:rsidR="00E80B14" w:rsidRDefault="00E80B14">
            <w:pPr>
              <w:framePr w:w="10997" w:h="13570" w:wrap="none" w:vAnchor="page" w:hAnchor="page" w:x="2922" w:y="5730"/>
            </w:pPr>
          </w:p>
        </w:tc>
        <w:tc>
          <w:tcPr>
            <w:tcW w:w="2856" w:type="dxa"/>
            <w:tcBorders>
              <w:top w:val="single" w:sz="4" w:space="0" w:color="auto"/>
              <w:left w:val="single" w:sz="4" w:space="0" w:color="auto"/>
            </w:tcBorders>
            <w:shd w:val="clear" w:color="auto" w:fill="FFFFFF"/>
          </w:tcPr>
          <w:p w:rsidR="00E80B14" w:rsidRDefault="00E07B23">
            <w:pPr>
              <w:pStyle w:val="9"/>
              <w:framePr w:w="10997" w:h="13570" w:wrap="none" w:vAnchor="page" w:hAnchor="page" w:x="2922" w:y="5730"/>
              <w:shd w:val="clear" w:color="auto" w:fill="auto"/>
              <w:spacing w:after="60" w:line="200" w:lineRule="exact"/>
              <w:ind w:left="120" w:firstLine="0"/>
            </w:pPr>
            <w:r>
              <w:rPr>
                <w:rStyle w:val="Arial10pt0pt0"/>
              </w:rPr>
              <w:t>Изобразительное</w:t>
            </w:r>
          </w:p>
          <w:p w:rsidR="00E80B14" w:rsidRDefault="00E07B23">
            <w:pPr>
              <w:pStyle w:val="9"/>
              <w:framePr w:w="10997" w:h="13570" w:wrap="none" w:vAnchor="page" w:hAnchor="page" w:x="2922" w:y="5730"/>
              <w:shd w:val="clear" w:color="auto" w:fill="auto"/>
              <w:spacing w:before="60" w:after="0" w:line="200" w:lineRule="exact"/>
              <w:ind w:left="120" w:firstLine="0"/>
            </w:pPr>
            <w:r>
              <w:rPr>
                <w:rStyle w:val="Arial10pt0pt0"/>
              </w:rPr>
              <w:t>искусство</w:t>
            </w:r>
          </w:p>
        </w:tc>
        <w:tc>
          <w:tcPr>
            <w:tcW w:w="1037" w:type="dxa"/>
            <w:tcBorders>
              <w:top w:val="single" w:sz="4" w:space="0" w:color="auto"/>
              <w:left w:val="single" w:sz="4" w:space="0" w:color="auto"/>
            </w:tcBorders>
            <w:shd w:val="clear" w:color="auto" w:fill="FFFFFF"/>
          </w:tcPr>
          <w:p w:rsidR="00E80B14" w:rsidRDefault="00E07B23">
            <w:pPr>
              <w:pStyle w:val="9"/>
              <w:framePr w:w="10997" w:h="13570" w:wrap="none" w:vAnchor="page" w:hAnchor="page" w:x="2922" w:y="5730"/>
              <w:shd w:val="clear" w:color="auto" w:fill="auto"/>
              <w:spacing w:after="0" w:line="200" w:lineRule="exact"/>
              <w:ind w:firstLine="0"/>
              <w:jc w:val="center"/>
            </w:pPr>
            <w:r>
              <w:rPr>
                <w:rStyle w:val="Arial10pt0pt0"/>
              </w:rPr>
              <w:t>0/5</w:t>
            </w:r>
          </w:p>
        </w:tc>
        <w:tc>
          <w:tcPr>
            <w:tcW w:w="864" w:type="dxa"/>
            <w:tcBorders>
              <w:top w:val="single" w:sz="4" w:space="0" w:color="auto"/>
              <w:left w:val="single" w:sz="4" w:space="0" w:color="auto"/>
            </w:tcBorders>
            <w:shd w:val="clear" w:color="auto" w:fill="FFFFFF"/>
          </w:tcPr>
          <w:p w:rsidR="00E80B14" w:rsidRDefault="00E07B23">
            <w:pPr>
              <w:pStyle w:val="9"/>
              <w:framePr w:w="10997" w:h="13570" w:wrap="none" w:vAnchor="page" w:hAnchor="page" w:x="2922" w:y="5730"/>
              <w:shd w:val="clear" w:color="auto" w:fill="auto"/>
              <w:spacing w:after="0" w:line="200" w:lineRule="exact"/>
              <w:ind w:firstLine="0"/>
              <w:jc w:val="center"/>
            </w:pPr>
            <w:r>
              <w:rPr>
                <w:rStyle w:val="Arial10pt0pt0"/>
              </w:rPr>
              <w:t>1</w:t>
            </w:r>
          </w:p>
        </w:tc>
        <w:tc>
          <w:tcPr>
            <w:tcW w:w="720" w:type="dxa"/>
            <w:tcBorders>
              <w:top w:val="single" w:sz="4" w:space="0" w:color="auto"/>
              <w:left w:val="single" w:sz="4" w:space="0" w:color="auto"/>
            </w:tcBorders>
            <w:shd w:val="clear" w:color="auto" w:fill="FFFFFF"/>
          </w:tcPr>
          <w:p w:rsidR="00E80B14" w:rsidRDefault="00E07B23">
            <w:pPr>
              <w:pStyle w:val="9"/>
              <w:framePr w:w="10997" w:h="13570" w:wrap="none" w:vAnchor="page" w:hAnchor="page" w:x="2922" w:y="5730"/>
              <w:shd w:val="clear" w:color="auto" w:fill="auto"/>
              <w:spacing w:after="0" w:line="200" w:lineRule="exact"/>
              <w:ind w:firstLine="0"/>
              <w:jc w:val="center"/>
            </w:pPr>
            <w:r>
              <w:rPr>
                <w:rStyle w:val="Arial10pt0pt0"/>
              </w:rPr>
              <w:t>1</w:t>
            </w:r>
          </w:p>
        </w:tc>
        <w:tc>
          <w:tcPr>
            <w:tcW w:w="864" w:type="dxa"/>
            <w:tcBorders>
              <w:top w:val="single" w:sz="4" w:space="0" w:color="auto"/>
              <w:left w:val="single" w:sz="4" w:space="0" w:color="auto"/>
            </w:tcBorders>
            <w:shd w:val="clear" w:color="auto" w:fill="FFFFFF"/>
          </w:tcPr>
          <w:p w:rsidR="00E80B14" w:rsidRDefault="00E07B23">
            <w:pPr>
              <w:pStyle w:val="9"/>
              <w:framePr w:w="10997" w:h="13570" w:wrap="none" w:vAnchor="page" w:hAnchor="page" w:x="2922" w:y="5730"/>
              <w:shd w:val="clear" w:color="auto" w:fill="auto"/>
              <w:spacing w:after="0" w:line="200" w:lineRule="exact"/>
              <w:ind w:right="360" w:firstLine="0"/>
              <w:jc w:val="right"/>
            </w:pPr>
            <w:r>
              <w:rPr>
                <w:rStyle w:val="Arial10pt0pt0"/>
              </w:rPr>
              <w:t>-</w:t>
            </w:r>
          </w:p>
        </w:tc>
        <w:tc>
          <w:tcPr>
            <w:tcW w:w="576" w:type="dxa"/>
            <w:tcBorders>
              <w:top w:val="single" w:sz="4" w:space="0" w:color="auto"/>
              <w:left w:val="single" w:sz="4" w:space="0" w:color="auto"/>
            </w:tcBorders>
            <w:shd w:val="clear" w:color="auto" w:fill="FFFFFF"/>
          </w:tcPr>
          <w:p w:rsidR="00E80B14" w:rsidRDefault="00E07B23">
            <w:pPr>
              <w:pStyle w:val="9"/>
              <w:framePr w:w="10997" w:h="13570" w:wrap="none" w:vAnchor="page" w:hAnchor="page" w:x="2922" w:y="5730"/>
              <w:shd w:val="clear" w:color="auto" w:fill="auto"/>
              <w:spacing w:after="0" w:line="200" w:lineRule="exact"/>
              <w:ind w:firstLine="0"/>
              <w:jc w:val="center"/>
            </w:pPr>
            <w:r>
              <w:rPr>
                <w:rStyle w:val="Arial10pt0pt0"/>
              </w:rPr>
              <w:t>-</w:t>
            </w:r>
          </w:p>
        </w:tc>
        <w:tc>
          <w:tcPr>
            <w:tcW w:w="917" w:type="dxa"/>
            <w:tcBorders>
              <w:top w:val="single" w:sz="4" w:space="0" w:color="auto"/>
              <w:left w:val="single" w:sz="4" w:space="0" w:color="auto"/>
              <w:right w:val="single" w:sz="4" w:space="0" w:color="auto"/>
            </w:tcBorders>
            <w:shd w:val="clear" w:color="auto" w:fill="FFFFFF"/>
          </w:tcPr>
          <w:p w:rsidR="00E80B14" w:rsidRDefault="00E07B23">
            <w:pPr>
              <w:pStyle w:val="9"/>
              <w:framePr w:w="10997" w:h="13570" w:wrap="none" w:vAnchor="page" w:hAnchor="page" w:x="2922" w:y="5730"/>
              <w:shd w:val="clear" w:color="auto" w:fill="auto"/>
              <w:spacing w:after="0" w:line="200" w:lineRule="exact"/>
              <w:ind w:firstLine="0"/>
              <w:jc w:val="center"/>
            </w:pPr>
            <w:r>
              <w:rPr>
                <w:rStyle w:val="Arial10pt0pt0"/>
              </w:rPr>
              <w:t>2,5</w:t>
            </w:r>
          </w:p>
        </w:tc>
      </w:tr>
      <w:tr w:rsidR="00E80B14">
        <w:trPr>
          <w:trHeight w:hRule="exact" w:val="418"/>
        </w:trPr>
        <w:tc>
          <w:tcPr>
            <w:tcW w:w="3163" w:type="dxa"/>
            <w:tcBorders>
              <w:top w:val="single" w:sz="4" w:space="0" w:color="auto"/>
              <w:left w:val="single" w:sz="4" w:space="0" w:color="auto"/>
            </w:tcBorders>
            <w:shd w:val="clear" w:color="auto" w:fill="FFFFFF"/>
          </w:tcPr>
          <w:p w:rsidR="00E80B14" w:rsidRDefault="00E07B23">
            <w:pPr>
              <w:pStyle w:val="9"/>
              <w:framePr w:w="10997" w:h="13570" w:wrap="none" w:vAnchor="page" w:hAnchor="page" w:x="2922" w:y="5730"/>
              <w:shd w:val="clear" w:color="auto" w:fill="auto"/>
              <w:spacing w:after="0" w:line="200" w:lineRule="exact"/>
              <w:ind w:left="120" w:firstLine="0"/>
            </w:pPr>
            <w:r>
              <w:rPr>
                <w:rStyle w:val="Arial10pt0pt"/>
              </w:rPr>
              <w:t>Технология</w:t>
            </w:r>
          </w:p>
        </w:tc>
        <w:tc>
          <w:tcPr>
            <w:tcW w:w="2856" w:type="dxa"/>
            <w:tcBorders>
              <w:top w:val="single" w:sz="4" w:space="0" w:color="auto"/>
              <w:left w:val="single" w:sz="4" w:space="0" w:color="auto"/>
            </w:tcBorders>
            <w:shd w:val="clear" w:color="auto" w:fill="FFFFFF"/>
          </w:tcPr>
          <w:p w:rsidR="00E80B14" w:rsidRDefault="00E07B23">
            <w:pPr>
              <w:pStyle w:val="9"/>
              <w:framePr w:w="10997" w:h="13570" w:wrap="none" w:vAnchor="page" w:hAnchor="page" w:x="2922" w:y="5730"/>
              <w:shd w:val="clear" w:color="auto" w:fill="auto"/>
              <w:spacing w:after="0" w:line="200" w:lineRule="exact"/>
              <w:ind w:left="120" w:firstLine="0"/>
            </w:pPr>
            <w:r>
              <w:rPr>
                <w:rStyle w:val="Arial10pt0pt0"/>
              </w:rPr>
              <w:t>Технология</w:t>
            </w:r>
          </w:p>
        </w:tc>
        <w:tc>
          <w:tcPr>
            <w:tcW w:w="1037" w:type="dxa"/>
            <w:tcBorders>
              <w:top w:val="single" w:sz="4" w:space="0" w:color="auto"/>
              <w:left w:val="single" w:sz="4" w:space="0" w:color="auto"/>
            </w:tcBorders>
            <w:shd w:val="clear" w:color="auto" w:fill="FFFFFF"/>
          </w:tcPr>
          <w:p w:rsidR="00E80B14" w:rsidRDefault="00E07B23">
            <w:pPr>
              <w:pStyle w:val="9"/>
              <w:framePr w:w="10997" w:h="13570" w:wrap="none" w:vAnchor="page" w:hAnchor="page" w:x="2922" w:y="5730"/>
              <w:shd w:val="clear" w:color="auto" w:fill="auto"/>
              <w:spacing w:after="0" w:line="200" w:lineRule="exact"/>
              <w:ind w:firstLine="0"/>
              <w:jc w:val="center"/>
            </w:pPr>
            <w:r>
              <w:rPr>
                <w:rStyle w:val="Arial10pt0pt0"/>
              </w:rPr>
              <w:t>1</w:t>
            </w:r>
          </w:p>
        </w:tc>
        <w:tc>
          <w:tcPr>
            <w:tcW w:w="864" w:type="dxa"/>
            <w:tcBorders>
              <w:top w:val="single" w:sz="4" w:space="0" w:color="auto"/>
              <w:left w:val="single" w:sz="4" w:space="0" w:color="auto"/>
            </w:tcBorders>
            <w:shd w:val="clear" w:color="auto" w:fill="FFFFFF"/>
          </w:tcPr>
          <w:p w:rsidR="00E80B14" w:rsidRDefault="00E07B23">
            <w:pPr>
              <w:pStyle w:val="9"/>
              <w:framePr w:w="10997" w:h="13570" w:wrap="none" w:vAnchor="page" w:hAnchor="page" w:x="2922" w:y="5730"/>
              <w:shd w:val="clear" w:color="auto" w:fill="auto"/>
              <w:spacing w:after="0" w:line="200" w:lineRule="exact"/>
              <w:ind w:firstLine="0"/>
              <w:jc w:val="center"/>
            </w:pPr>
            <w:r>
              <w:rPr>
                <w:rStyle w:val="Arial10pt0pt0"/>
              </w:rPr>
              <w:t>1</w:t>
            </w:r>
          </w:p>
        </w:tc>
        <w:tc>
          <w:tcPr>
            <w:tcW w:w="720" w:type="dxa"/>
            <w:tcBorders>
              <w:top w:val="single" w:sz="4" w:space="0" w:color="auto"/>
              <w:left w:val="single" w:sz="4" w:space="0" w:color="auto"/>
            </w:tcBorders>
            <w:shd w:val="clear" w:color="auto" w:fill="FFFFFF"/>
          </w:tcPr>
          <w:p w:rsidR="00E80B14" w:rsidRDefault="00E07B23">
            <w:pPr>
              <w:pStyle w:val="9"/>
              <w:framePr w:w="10997" w:h="13570" w:wrap="none" w:vAnchor="page" w:hAnchor="page" w:x="2922" w:y="5730"/>
              <w:shd w:val="clear" w:color="auto" w:fill="auto"/>
              <w:spacing w:after="0" w:line="200" w:lineRule="exact"/>
              <w:ind w:firstLine="0"/>
              <w:jc w:val="center"/>
            </w:pPr>
            <w:r>
              <w:rPr>
                <w:rStyle w:val="Arial10pt0pt0"/>
              </w:rPr>
              <w:t>1</w:t>
            </w:r>
          </w:p>
        </w:tc>
        <w:tc>
          <w:tcPr>
            <w:tcW w:w="864" w:type="dxa"/>
            <w:tcBorders>
              <w:top w:val="single" w:sz="4" w:space="0" w:color="auto"/>
              <w:left w:val="single" w:sz="4" w:space="0" w:color="auto"/>
            </w:tcBorders>
            <w:shd w:val="clear" w:color="auto" w:fill="FFFFFF"/>
          </w:tcPr>
          <w:p w:rsidR="00E80B14" w:rsidRDefault="00E07B23">
            <w:pPr>
              <w:pStyle w:val="9"/>
              <w:framePr w:w="10997" w:h="13570" w:wrap="none" w:vAnchor="page" w:hAnchor="page" w:x="2922" w:y="5730"/>
              <w:shd w:val="clear" w:color="auto" w:fill="auto"/>
              <w:spacing w:after="0" w:line="200" w:lineRule="exact"/>
              <w:ind w:right="360" w:firstLine="0"/>
              <w:jc w:val="right"/>
            </w:pPr>
            <w:r>
              <w:rPr>
                <w:rStyle w:val="Arial10pt0pt0"/>
              </w:rPr>
              <w:t>1</w:t>
            </w:r>
          </w:p>
        </w:tc>
        <w:tc>
          <w:tcPr>
            <w:tcW w:w="576" w:type="dxa"/>
            <w:tcBorders>
              <w:top w:val="single" w:sz="4" w:space="0" w:color="auto"/>
              <w:left w:val="single" w:sz="4" w:space="0" w:color="auto"/>
            </w:tcBorders>
            <w:shd w:val="clear" w:color="auto" w:fill="FFFFFF"/>
          </w:tcPr>
          <w:p w:rsidR="00E80B14" w:rsidRDefault="00E07B23">
            <w:pPr>
              <w:pStyle w:val="9"/>
              <w:framePr w:w="10997" w:h="13570" w:wrap="none" w:vAnchor="page" w:hAnchor="page" w:x="2922" w:y="5730"/>
              <w:shd w:val="clear" w:color="auto" w:fill="auto"/>
              <w:spacing w:after="0" w:line="200" w:lineRule="exact"/>
              <w:ind w:firstLine="0"/>
              <w:jc w:val="center"/>
            </w:pPr>
            <w:r>
              <w:rPr>
                <w:rStyle w:val="Arial10pt0pt0"/>
              </w:rPr>
              <w:t>-</w:t>
            </w:r>
          </w:p>
        </w:tc>
        <w:tc>
          <w:tcPr>
            <w:tcW w:w="917" w:type="dxa"/>
            <w:tcBorders>
              <w:top w:val="single" w:sz="4" w:space="0" w:color="auto"/>
              <w:left w:val="single" w:sz="4" w:space="0" w:color="auto"/>
              <w:right w:val="single" w:sz="4" w:space="0" w:color="auto"/>
            </w:tcBorders>
            <w:shd w:val="clear" w:color="auto" w:fill="FFFFFF"/>
          </w:tcPr>
          <w:p w:rsidR="00E80B14" w:rsidRDefault="00E07B23">
            <w:pPr>
              <w:pStyle w:val="9"/>
              <w:framePr w:w="10997" w:h="13570" w:wrap="none" w:vAnchor="page" w:hAnchor="page" w:x="2922" w:y="5730"/>
              <w:shd w:val="clear" w:color="auto" w:fill="auto"/>
              <w:spacing w:after="0" w:line="210" w:lineRule="exact"/>
              <w:ind w:firstLine="0"/>
              <w:jc w:val="center"/>
            </w:pPr>
            <w:r>
              <w:rPr>
                <w:rStyle w:val="ab"/>
              </w:rPr>
              <w:t>4</w:t>
            </w:r>
          </w:p>
        </w:tc>
      </w:tr>
      <w:tr w:rsidR="00E80B14">
        <w:trPr>
          <w:trHeight w:hRule="exact" w:val="514"/>
        </w:trPr>
        <w:tc>
          <w:tcPr>
            <w:tcW w:w="3163" w:type="dxa"/>
            <w:tcBorders>
              <w:top w:val="single" w:sz="4" w:space="0" w:color="auto"/>
              <w:left w:val="single" w:sz="4" w:space="0" w:color="auto"/>
            </w:tcBorders>
            <w:shd w:val="clear" w:color="auto" w:fill="FFFFFF"/>
          </w:tcPr>
          <w:p w:rsidR="00E80B14" w:rsidRDefault="00E07B23">
            <w:pPr>
              <w:pStyle w:val="9"/>
              <w:framePr w:w="10997" w:h="13570" w:wrap="none" w:vAnchor="page" w:hAnchor="page" w:x="2922" w:y="5730"/>
              <w:shd w:val="clear" w:color="auto" w:fill="auto"/>
              <w:spacing w:after="0" w:line="250" w:lineRule="exact"/>
              <w:ind w:left="120" w:firstLine="0"/>
            </w:pPr>
            <w:r>
              <w:rPr>
                <w:rStyle w:val="Arial10pt0pt"/>
              </w:rPr>
              <w:t>Физическая культура и Основы безопасности</w:t>
            </w:r>
          </w:p>
        </w:tc>
        <w:tc>
          <w:tcPr>
            <w:tcW w:w="2856" w:type="dxa"/>
            <w:tcBorders>
              <w:top w:val="single" w:sz="4" w:space="0" w:color="auto"/>
              <w:left w:val="single" w:sz="4" w:space="0" w:color="auto"/>
            </w:tcBorders>
            <w:shd w:val="clear" w:color="auto" w:fill="FFFFFF"/>
          </w:tcPr>
          <w:p w:rsidR="00E80B14" w:rsidRDefault="00E07B23">
            <w:pPr>
              <w:pStyle w:val="9"/>
              <w:framePr w:w="10997" w:h="13570" w:wrap="none" w:vAnchor="page" w:hAnchor="page" w:x="2922" w:y="5730"/>
              <w:shd w:val="clear" w:color="auto" w:fill="auto"/>
              <w:spacing w:after="0" w:line="250" w:lineRule="exact"/>
              <w:ind w:left="120" w:firstLine="0"/>
            </w:pPr>
            <w:r>
              <w:rPr>
                <w:rStyle w:val="Arial10pt0pt0"/>
              </w:rPr>
              <w:t>Основы безопасности жизнедеятельности</w:t>
            </w:r>
          </w:p>
        </w:tc>
        <w:tc>
          <w:tcPr>
            <w:tcW w:w="1037" w:type="dxa"/>
            <w:tcBorders>
              <w:top w:val="single" w:sz="4" w:space="0" w:color="auto"/>
              <w:left w:val="single" w:sz="4" w:space="0" w:color="auto"/>
            </w:tcBorders>
            <w:shd w:val="clear" w:color="auto" w:fill="FFFFFF"/>
          </w:tcPr>
          <w:p w:rsidR="00E80B14" w:rsidRDefault="00E07B23">
            <w:pPr>
              <w:pStyle w:val="9"/>
              <w:framePr w:w="10997" w:h="13570" w:wrap="none" w:vAnchor="page" w:hAnchor="page" w:x="2922" w:y="5730"/>
              <w:shd w:val="clear" w:color="auto" w:fill="auto"/>
              <w:spacing w:after="0" w:line="200" w:lineRule="exact"/>
              <w:ind w:firstLine="0"/>
              <w:jc w:val="center"/>
            </w:pPr>
            <w:r>
              <w:rPr>
                <w:rStyle w:val="Arial10pt0pt0"/>
              </w:rPr>
              <w:t>-</w:t>
            </w:r>
          </w:p>
        </w:tc>
        <w:tc>
          <w:tcPr>
            <w:tcW w:w="864" w:type="dxa"/>
            <w:tcBorders>
              <w:top w:val="single" w:sz="4" w:space="0" w:color="auto"/>
              <w:left w:val="single" w:sz="4" w:space="0" w:color="auto"/>
            </w:tcBorders>
            <w:shd w:val="clear" w:color="auto" w:fill="FFFFFF"/>
          </w:tcPr>
          <w:p w:rsidR="00E80B14" w:rsidRDefault="00E07B23">
            <w:pPr>
              <w:pStyle w:val="9"/>
              <w:framePr w:w="10997" w:h="13570" w:wrap="none" w:vAnchor="page" w:hAnchor="page" w:x="2922" w:y="5730"/>
              <w:shd w:val="clear" w:color="auto" w:fill="auto"/>
              <w:spacing w:after="0" w:line="200" w:lineRule="exact"/>
              <w:ind w:firstLine="0"/>
              <w:jc w:val="center"/>
            </w:pPr>
            <w:r>
              <w:rPr>
                <w:rStyle w:val="Arial10pt0pt0"/>
              </w:rPr>
              <w:t>-</w:t>
            </w:r>
          </w:p>
        </w:tc>
        <w:tc>
          <w:tcPr>
            <w:tcW w:w="720" w:type="dxa"/>
            <w:tcBorders>
              <w:top w:val="single" w:sz="4" w:space="0" w:color="auto"/>
              <w:left w:val="single" w:sz="4" w:space="0" w:color="auto"/>
            </w:tcBorders>
            <w:shd w:val="clear" w:color="auto" w:fill="FFFFFF"/>
          </w:tcPr>
          <w:p w:rsidR="00E80B14" w:rsidRDefault="00E07B23">
            <w:pPr>
              <w:pStyle w:val="9"/>
              <w:framePr w:w="10997" w:h="13570" w:wrap="none" w:vAnchor="page" w:hAnchor="page" w:x="2922" w:y="5730"/>
              <w:shd w:val="clear" w:color="auto" w:fill="auto"/>
              <w:spacing w:after="0" w:line="200" w:lineRule="exact"/>
              <w:ind w:firstLine="0"/>
              <w:jc w:val="center"/>
            </w:pPr>
            <w:r>
              <w:rPr>
                <w:rStyle w:val="Arial10pt0pt0"/>
              </w:rPr>
              <w:t>-</w:t>
            </w:r>
          </w:p>
        </w:tc>
        <w:tc>
          <w:tcPr>
            <w:tcW w:w="864" w:type="dxa"/>
            <w:tcBorders>
              <w:top w:val="single" w:sz="4" w:space="0" w:color="auto"/>
              <w:left w:val="single" w:sz="4" w:space="0" w:color="auto"/>
            </w:tcBorders>
            <w:shd w:val="clear" w:color="auto" w:fill="FFFFFF"/>
          </w:tcPr>
          <w:p w:rsidR="00E80B14" w:rsidRDefault="00E07B23">
            <w:pPr>
              <w:pStyle w:val="9"/>
              <w:framePr w:w="10997" w:h="13570" w:wrap="none" w:vAnchor="page" w:hAnchor="page" w:x="2922" w:y="5730"/>
              <w:shd w:val="clear" w:color="auto" w:fill="auto"/>
              <w:spacing w:after="0" w:line="200" w:lineRule="exact"/>
              <w:ind w:right="360" w:firstLine="0"/>
              <w:jc w:val="right"/>
            </w:pPr>
            <w:r>
              <w:rPr>
                <w:rStyle w:val="Arial10pt0pt0"/>
              </w:rPr>
              <w:t>1</w:t>
            </w:r>
          </w:p>
        </w:tc>
        <w:tc>
          <w:tcPr>
            <w:tcW w:w="576" w:type="dxa"/>
            <w:tcBorders>
              <w:top w:val="single" w:sz="4" w:space="0" w:color="auto"/>
              <w:left w:val="single" w:sz="4" w:space="0" w:color="auto"/>
            </w:tcBorders>
            <w:shd w:val="clear" w:color="auto" w:fill="FFFFFF"/>
          </w:tcPr>
          <w:p w:rsidR="00E80B14" w:rsidRDefault="00E07B23">
            <w:pPr>
              <w:pStyle w:val="9"/>
              <w:framePr w:w="10997" w:h="13570" w:wrap="none" w:vAnchor="page" w:hAnchor="page" w:x="2922" w:y="5730"/>
              <w:shd w:val="clear" w:color="auto" w:fill="auto"/>
              <w:spacing w:after="0" w:line="200" w:lineRule="exact"/>
              <w:ind w:firstLine="0"/>
              <w:jc w:val="center"/>
            </w:pPr>
            <w:r>
              <w:rPr>
                <w:rStyle w:val="Arial10pt0pt0"/>
              </w:rPr>
              <w:t>-</w:t>
            </w:r>
          </w:p>
        </w:tc>
        <w:tc>
          <w:tcPr>
            <w:tcW w:w="917" w:type="dxa"/>
            <w:tcBorders>
              <w:top w:val="single" w:sz="4" w:space="0" w:color="auto"/>
              <w:left w:val="single" w:sz="4" w:space="0" w:color="auto"/>
              <w:right w:val="single" w:sz="4" w:space="0" w:color="auto"/>
            </w:tcBorders>
            <w:shd w:val="clear" w:color="auto" w:fill="FFFFFF"/>
          </w:tcPr>
          <w:p w:rsidR="00E80B14" w:rsidRDefault="00E07B23">
            <w:pPr>
              <w:pStyle w:val="9"/>
              <w:framePr w:w="10997" w:h="13570" w:wrap="none" w:vAnchor="page" w:hAnchor="page" w:x="2922" w:y="5730"/>
              <w:shd w:val="clear" w:color="auto" w:fill="auto"/>
              <w:spacing w:after="0" w:line="200" w:lineRule="exact"/>
              <w:ind w:firstLine="0"/>
              <w:jc w:val="center"/>
            </w:pPr>
            <w:r>
              <w:rPr>
                <w:rStyle w:val="Arial10pt0pt0"/>
              </w:rPr>
              <w:t>1</w:t>
            </w:r>
          </w:p>
        </w:tc>
      </w:tr>
      <w:tr w:rsidR="00E80B14">
        <w:trPr>
          <w:trHeight w:hRule="exact" w:val="394"/>
        </w:trPr>
        <w:tc>
          <w:tcPr>
            <w:tcW w:w="3163" w:type="dxa"/>
            <w:tcBorders>
              <w:left w:val="single" w:sz="4" w:space="0" w:color="auto"/>
            </w:tcBorders>
            <w:shd w:val="clear" w:color="auto" w:fill="FFFFFF"/>
          </w:tcPr>
          <w:p w:rsidR="00E80B14" w:rsidRDefault="00E07B23">
            <w:pPr>
              <w:pStyle w:val="9"/>
              <w:framePr w:w="10997" w:h="13570" w:wrap="none" w:vAnchor="page" w:hAnchor="page" w:x="2922" w:y="5730"/>
              <w:shd w:val="clear" w:color="auto" w:fill="auto"/>
              <w:spacing w:after="0" w:line="200" w:lineRule="exact"/>
              <w:ind w:left="120" w:firstLine="0"/>
            </w:pPr>
            <w:r>
              <w:rPr>
                <w:rStyle w:val="Arial10pt0pt"/>
              </w:rPr>
              <w:t>жизнедеятельности</w:t>
            </w:r>
          </w:p>
        </w:tc>
        <w:tc>
          <w:tcPr>
            <w:tcW w:w="2856" w:type="dxa"/>
            <w:tcBorders>
              <w:top w:val="single" w:sz="4" w:space="0" w:color="auto"/>
              <w:left w:val="single" w:sz="4" w:space="0" w:color="auto"/>
            </w:tcBorders>
            <w:shd w:val="clear" w:color="auto" w:fill="FFFFFF"/>
          </w:tcPr>
          <w:p w:rsidR="00E80B14" w:rsidRDefault="00E07B23">
            <w:pPr>
              <w:pStyle w:val="9"/>
              <w:framePr w:w="10997" w:h="13570" w:wrap="none" w:vAnchor="page" w:hAnchor="page" w:x="2922" w:y="5730"/>
              <w:shd w:val="clear" w:color="auto" w:fill="auto"/>
              <w:spacing w:after="0" w:line="200" w:lineRule="exact"/>
              <w:ind w:firstLine="0"/>
              <w:jc w:val="center"/>
            </w:pPr>
            <w:r>
              <w:rPr>
                <w:rStyle w:val="Arial10pt0pt0"/>
              </w:rPr>
              <w:t>Физическая культура</w:t>
            </w:r>
          </w:p>
        </w:tc>
        <w:tc>
          <w:tcPr>
            <w:tcW w:w="1037" w:type="dxa"/>
            <w:tcBorders>
              <w:top w:val="single" w:sz="4" w:space="0" w:color="auto"/>
              <w:left w:val="single" w:sz="4" w:space="0" w:color="auto"/>
            </w:tcBorders>
            <w:shd w:val="clear" w:color="auto" w:fill="FFFFFF"/>
          </w:tcPr>
          <w:p w:rsidR="00E80B14" w:rsidRDefault="00E07B23">
            <w:pPr>
              <w:pStyle w:val="9"/>
              <w:framePr w:w="10997" w:h="13570" w:wrap="none" w:vAnchor="page" w:hAnchor="page" w:x="2922" w:y="5730"/>
              <w:shd w:val="clear" w:color="auto" w:fill="auto"/>
              <w:spacing w:after="0" w:line="200" w:lineRule="exact"/>
              <w:ind w:firstLine="0"/>
              <w:jc w:val="center"/>
            </w:pPr>
            <w:r>
              <w:rPr>
                <w:rStyle w:val="Arial10pt0pt0"/>
              </w:rPr>
              <w:t>3</w:t>
            </w:r>
          </w:p>
        </w:tc>
        <w:tc>
          <w:tcPr>
            <w:tcW w:w="864" w:type="dxa"/>
            <w:tcBorders>
              <w:top w:val="single" w:sz="4" w:space="0" w:color="auto"/>
              <w:left w:val="single" w:sz="4" w:space="0" w:color="auto"/>
            </w:tcBorders>
            <w:shd w:val="clear" w:color="auto" w:fill="FFFFFF"/>
          </w:tcPr>
          <w:p w:rsidR="00E80B14" w:rsidRDefault="00E07B23">
            <w:pPr>
              <w:pStyle w:val="9"/>
              <w:framePr w:w="10997" w:h="13570" w:wrap="none" w:vAnchor="page" w:hAnchor="page" w:x="2922" w:y="5730"/>
              <w:shd w:val="clear" w:color="auto" w:fill="auto"/>
              <w:spacing w:after="0" w:line="200" w:lineRule="exact"/>
              <w:ind w:firstLine="0"/>
              <w:jc w:val="center"/>
            </w:pPr>
            <w:r>
              <w:rPr>
                <w:rStyle w:val="Arial10pt0pt0"/>
              </w:rPr>
              <w:t>3</w:t>
            </w:r>
          </w:p>
        </w:tc>
        <w:tc>
          <w:tcPr>
            <w:tcW w:w="720" w:type="dxa"/>
            <w:tcBorders>
              <w:top w:val="single" w:sz="4" w:space="0" w:color="auto"/>
              <w:left w:val="single" w:sz="4" w:space="0" w:color="auto"/>
            </w:tcBorders>
            <w:shd w:val="clear" w:color="auto" w:fill="FFFFFF"/>
          </w:tcPr>
          <w:p w:rsidR="00E80B14" w:rsidRDefault="00E07B23">
            <w:pPr>
              <w:pStyle w:val="9"/>
              <w:framePr w:w="10997" w:h="13570" w:wrap="none" w:vAnchor="page" w:hAnchor="page" w:x="2922" w:y="5730"/>
              <w:shd w:val="clear" w:color="auto" w:fill="auto"/>
              <w:spacing w:after="0" w:line="200" w:lineRule="exact"/>
              <w:ind w:firstLine="0"/>
              <w:jc w:val="center"/>
            </w:pPr>
            <w:r>
              <w:rPr>
                <w:rStyle w:val="Arial10pt0pt0"/>
              </w:rPr>
              <w:t>3</w:t>
            </w:r>
          </w:p>
        </w:tc>
        <w:tc>
          <w:tcPr>
            <w:tcW w:w="864" w:type="dxa"/>
            <w:tcBorders>
              <w:top w:val="single" w:sz="4" w:space="0" w:color="auto"/>
              <w:left w:val="single" w:sz="4" w:space="0" w:color="auto"/>
            </w:tcBorders>
            <w:shd w:val="clear" w:color="auto" w:fill="FFFFFF"/>
          </w:tcPr>
          <w:p w:rsidR="00E80B14" w:rsidRDefault="00E07B23">
            <w:pPr>
              <w:pStyle w:val="9"/>
              <w:framePr w:w="10997" w:h="13570" w:wrap="none" w:vAnchor="page" w:hAnchor="page" w:x="2922" w:y="5730"/>
              <w:shd w:val="clear" w:color="auto" w:fill="auto"/>
              <w:spacing w:after="0" w:line="200" w:lineRule="exact"/>
              <w:ind w:right="360" w:firstLine="0"/>
              <w:jc w:val="right"/>
            </w:pPr>
            <w:r>
              <w:rPr>
                <w:rStyle w:val="Arial10pt0pt0"/>
              </w:rPr>
              <w:t>3</w:t>
            </w:r>
          </w:p>
        </w:tc>
        <w:tc>
          <w:tcPr>
            <w:tcW w:w="576" w:type="dxa"/>
            <w:tcBorders>
              <w:top w:val="single" w:sz="4" w:space="0" w:color="auto"/>
              <w:left w:val="single" w:sz="4" w:space="0" w:color="auto"/>
            </w:tcBorders>
            <w:shd w:val="clear" w:color="auto" w:fill="FFFFFF"/>
          </w:tcPr>
          <w:p w:rsidR="00E80B14" w:rsidRDefault="00E07B23">
            <w:pPr>
              <w:pStyle w:val="9"/>
              <w:framePr w:w="10997" w:h="13570" w:wrap="none" w:vAnchor="page" w:hAnchor="page" w:x="2922" w:y="5730"/>
              <w:shd w:val="clear" w:color="auto" w:fill="auto"/>
              <w:spacing w:after="0" w:line="200" w:lineRule="exact"/>
              <w:ind w:firstLine="0"/>
              <w:jc w:val="center"/>
            </w:pPr>
            <w:r>
              <w:rPr>
                <w:rStyle w:val="Arial10pt0pt0"/>
              </w:rPr>
              <w:t>3</w:t>
            </w:r>
          </w:p>
        </w:tc>
        <w:tc>
          <w:tcPr>
            <w:tcW w:w="917" w:type="dxa"/>
            <w:tcBorders>
              <w:top w:val="single" w:sz="4" w:space="0" w:color="auto"/>
              <w:left w:val="single" w:sz="4" w:space="0" w:color="auto"/>
              <w:right w:val="single" w:sz="4" w:space="0" w:color="auto"/>
            </w:tcBorders>
            <w:shd w:val="clear" w:color="auto" w:fill="FFFFFF"/>
          </w:tcPr>
          <w:p w:rsidR="00E80B14" w:rsidRDefault="00E07B23">
            <w:pPr>
              <w:pStyle w:val="9"/>
              <w:framePr w:w="10997" w:h="13570" w:wrap="none" w:vAnchor="page" w:hAnchor="page" w:x="2922" w:y="5730"/>
              <w:shd w:val="clear" w:color="auto" w:fill="auto"/>
              <w:spacing w:after="0" w:line="200" w:lineRule="exact"/>
              <w:ind w:firstLine="0"/>
              <w:jc w:val="center"/>
            </w:pPr>
            <w:r>
              <w:rPr>
                <w:rStyle w:val="Arial10pt0pt0"/>
              </w:rPr>
              <w:t>15</w:t>
            </w:r>
          </w:p>
        </w:tc>
      </w:tr>
      <w:tr w:rsidR="00E80B14">
        <w:trPr>
          <w:trHeight w:hRule="exact" w:val="302"/>
        </w:trPr>
        <w:tc>
          <w:tcPr>
            <w:tcW w:w="6019" w:type="dxa"/>
            <w:gridSpan w:val="2"/>
            <w:tcBorders>
              <w:top w:val="single" w:sz="4" w:space="0" w:color="auto"/>
              <w:left w:val="single" w:sz="4" w:space="0" w:color="auto"/>
            </w:tcBorders>
            <w:shd w:val="clear" w:color="auto" w:fill="FFFFFF"/>
          </w:tcPr>
          <w:p w:rsidR="00E80B14" w:rsidRDefault="00E07B23">
            <w:pPr>
              <w:pStyle w:val="9"/>
              <w:framePr w:w="10997" w:h="13570" w:wrap="none" w:vAnchor="page" w:hAnchor="page" w:x="2922" w:y="5730"/>
              <w:shd w:val="clear" w:color="auto" w:fill="auto"/>
              <w:spacing w:after="0" w:line="200" w:lineRule="exact"/>
              <w:ind w:left="120" w:firstLine="0"/>
            </w:pPr>
            <w:r>
              <w:rPr>
                <w:rStyle w:val="Arial10pt0pt"/>
              </w:rPr>
              <w:t>Итого:</w:t>
            </w:r>
          </w:p>
        </w:tc>
        <w:tc>
          <w:tcPr>
            <w:tcW w:w="1037" w:type="dxa"/>
            <w:tcBorders>
              <w:top w:val="single" w:sz="4" w:space="0" w:color="auto"/>
              <w:left w:val="single" w:sz="4" w:space="0" w:color="auto"/>
            </w:tcBorders>
            <w:shd w:val="clear" w:color="auto" w:fill="FFFFFF"/>
          </w:tcPr>
          <w:p w:rsidR="00E80B14" w:rsidRDefault="00E07B23">
            <w:pPr>
              <w:pStyle w:val="9"/>
              <w:framePr w:w="10997" w:h="13570" w:wrap="none" w:vAnchor="page" w:hAnchor="page" w:x="2922" w:y="5730"/>
              <w:shd w:val="clear" w:color="auto" w:fill="auto"/>
              <w:spacing w:after="0" w:line="200" w:lineRule="exact"/>
              <w:ind w:firstLine="0"/>
              <w:jc w:val="center"/>
            </w:pPr>
            <w:r>
              <w:rPr>
                <w:rStyle w:val="Arial10pt0pt0"/>
              </w:rPr>
              <w:t>32</w:t>
            </w:r>
          </w:p>
        </w:tc>
        <w:tc>
          <w:tcPr>
            <w:tcW w:w="864" w:type="dxa"/>
            <w:tcBorders>
              <w:top w:val="single" w:sz="4" w:space="0" w:color="auto"/>
              <w:left w:val="single" w:sz="4" w:space="0" w:color="auto"/>
            </w:tcBorders>
            <w:shd w:val="clear" w:color="auto" w:fill="FFFFFF"/>
          </w:tcPr>
          <w:p w:rsidR="00E80B14" w:rsidRDefault="00E07B23">
            <w:pPr>
              <w:pStyle w:val="9"/>
              <w:framePr w:w="10997" w:h="13570" w:wrap="none" w:vAnchor="page" w:hAnchor="page" w:x="2922" w:y="5730"/>
              <w:shd w:val="clear" w:color="auto" w:fill="auto"/>
              <w:spacing w:after="0" w:line="200" w:lineRule="exact"/>
              <w:ind w:firstLine="0"/>
              <w:jc w:val="center"/>
            </w:pPr>
            <w:r>
              <w:rPr>
                <w:rStyle w:val="Arial10pt0pt0"/>
              </w:rPr>
              <w:t>32</w:t>
            </w:r>
          </w:p>
        </w:tc>
        <w:tc>
          <w:tcPr>
            <w:tcW w:w="720" w:type="dxa"/>
            <w:tcBorders>
              <w:top w:val="single" w:sz="4" w:space="0" w:color="auto"/>
              <w:left w:val="single" w:sz="4" w:space="0" w:color="auto"/>
            </w:tcBorders>
            <w:shd w:val="clear" w:color="auto" w:fill="FFFFFF"/>
          </w:tcPr>
          <w:p w:rsidR="00E80B14" w:rsidRDefault="00E07B23">
            <w:pPr>
              <w:pStyle w:val="9"/>
              <w:framePr w:w="10997" w:h="13570" w:wrap="none" w:vAnchor="page" w:hAnchor="page" w:x="2922" w:y="5730"/>
              <w:shd w:val="clear" w:color="auto" w:fill="auto"/>
              <w:spacing w:after="0" w:line="200" w:lineRule="exact"/>
              <w:ind w:firstLine="0"/>
              <w:jc w:val="center"/>
            </w:pPr>
            <w:r>
              <w:rPr>
                <w:rStyle w:val="Arial10pt0pt0"/>
              </w:rPr>
              <w:t>35</w:t>
            </w:r>
          </w:p>
        </w:tc>
        <w:tc>
          <w:tcPr>
            <w:tcW w:w="864" w:type="dxa"/>
            <w:tcBorders>
              <w:top w:val="single" w:sz="4" w:space="0" w:color="auto"/>
              <w:left w:val="single" w:sz="4" w:space="0" w:color="auto"/>
            </w:tcBorders>
            <w:shd w:val="clear" w:color="auto" w:fill="FFFFFF"/>
          </w:tcPr>
          <w:p w:rsidR="00E80B14" w:rsidRDefault="00E07B23">
            <w:pPr>
              <w:pStyle w:val="9"/>
              <w:framePr w:w="10997" w:h="13570" w:wrap="none" w:vAnchor="page" w:hAnchor="page" w:x="2922" w:y="5730"/>
              <w:shd w:val="clear" w:color="auto" w:fill="auto"/>
              <w:spacing w:after="0" w:line="200" w:lineRule="exact"/>
              <w:ind w:right="360" w:firstLine="0"/>
              <w:jc w:val="right"/>
            </w:pPr>
            <w:r>
              <w:rPr>
                <w:rStyle w:val="Arial10pt0pt0"/>
              </w:rPr>
              <w:t>35</w:t>
            </w:r>
          </w:p>
        </w:tc>
        <w:tc>
          <w:tcPr>
            <w:tcW w:w="576" w:type="dxa"/>
            <w:tcBorders>
              <w:top w:val="single" w:sz="4" w:space="0" w:color="auto"/>
              <w:left w:val="single" w:sz="4" w:space="0" w:color="auto"/>
            </w:tcBorders>
            <w:shd w:val="clear" w:color="auto" w:fill="FFFFFF"/>
          </w:tcPr>
          <w:p w:rsidR="00E80B14" w:rsidRDefault="00E07B23">
            <w:pPr>
              <w:pStyle w:val="9"/>
              <w:framePr w:w="10997" w:h="13570" w:wrap="none" w:vAnchor="page" w:hAnchor="page" w:x="2922" w:y="5730"/>
              <w:shd w:val="clear" w:color="auto" w:fill="auto"/>
              <w:spacing w:after="0" w:line="200" w:lineRule="exact"/>
              <w:ind w:firstLine="0"/>
              <w:jc w:val="center"/>
            </w:pPr>
            <w:r>
              <w:rPr>
                <w:rStyle w:val="Arial10pt0pt0"/>
              </w:rPr>
              <w:t>35</w:t>
            </w:r>
          </w:p>
        </w:tc>
        <w:tc>
          <w:tcPr>
            <w:tcW w:w="917" w:type="dxa"/>
            <w:tcBorders>
              <w:top w:val="single" w:sz="4" w:space="0" w:color="auto"/>
              <w:left w:val="single" w:sz="4" w:space="0" w:color="auto"/>
              <w:right w:val="single" w:sz="4" w:space="0" w:color="auto"/>
            </w:tcBorders>
            <w:shd w:val="clear" w:color="auto" w:fill="FFFFFF"/>
          </w:tcPr>
          <w:p w:rsidR="00E80B14" w:rsidRDefault="00E07B23">
            <w:pPr>
              <w:pStyle w:val="9"/>
              <w:framePr w:w="10997" w:h="13570" w:wrap="none" w:vAnchor="page" w:hAnchor="page" w:x="2922" w:y="5730"/>
              <w:shd w:val="clear" w:color="auto" w:fill="auto"/>
              <w:spacing w:after="0" w:line="200" w:lineRule="exact"/>
              <w:ind w:firstLine="0"/>
              <w:jc w:val="center"/>
            </w:pPr>
            <w:r>
              <w:rPr>
                <w:rStyle w:val="Arial10pt0pt0"/>
              </w:rPr>
              <w:t>169</w:t>
            </w:r>
          </w:p>
        </w:tc>
      </w:tr>
      <w:tr w:rsidR="00E80B14">
        <w:trPr>
          <w:trHeight w:hRule="exact" w:val="523"/>
        </w:trPr>
        <w:tc>
          <w:tcPr>
            <w:tcW w:w="6019" w:type="dxa"/>
            <w:gridSpan w:val="2"/>
            <w:tcBorders>
              <w:top w:val="single" w:sz="4" w:space="0" w:color="auto"/>
              <w:left w:val="single" w:sz="4" w:space="0" w:color="auto"/>
              <w:bottom w:val="single" w:sz="4" w:space="0" w:color="auto"/>
            </w:tcBorders>
            <w:shd w:val="clear" w:color="auto" w:fill="FFFFFF"/>
          </w:tcPr>
          <w:p w:rsidR="00E80B14" w:rsidRDefault="00E07B23">
            <w:pPr>
              <w:pStyle w:val="9"/>
              <w:framePr w:w="10997" w:h="13570" w:wrap="none" w:vAnchor="page" w:hAnchor="page" w:x="2922" w:y="5730"/>
              <w:shd w:val="clear" w:color="auto" w:fill="auto"/>
              <w:spacing w:after="0" w:line="254" w:lineRule="exact"/>
              <w:ind w:left="120" w:firstLine="0"/>
            </w:pPr>
            <w:r>
              <w:rPr>
                <w:rStyle w:val="Arial10pt0pt"/>
              </w:rPr>
              <w:t>Часть, формируемая участниками образовательных отношений</w:t>
            </w:r>
          </w:p>
        </w:tc>
        <w:tc>
          <w:tcPr>
            <w:tcW w:w="1037" w:type="dxa"/>
            <w:tcBorders>
              <w:top w:val="single" w:sz="4" w:space="0" w:color="auto"/>
              <w:left w:val="single" w:sz="4" w:space="0" w:color="auto"/>
              <w:bottom w:val="single" w:sz="4" w:space="0" w:color="auto"/>
            </w:tcBorders>
            <w:shd w:val="clear" w:color="auto" w:fill="FFFFFF"/>
          </w:tcPr>
          <w:p w:rsidR="00E80B14" w:rsidRDefault="00E80B14">
            <w:pPr>
              <w:framePr w:w="10997" w:h="13570" w:wrap="none" w:vAnchor="page" w:hAnchor="page" w:x="2922" w:y="5730"/>
              <w:rPr>
                <w:sz w:val="10"/>
                <w:szCs w:val="10"/>
              </w:rPr>
            </w:pPr>
          </w:p>
        </w:tc>
        <w:tc>
          <w:tcPr>
            <w:tcW w:w="864" w:type="dxa"/>
            <w:tcBorders>
              <w:top w:val="single" w:sz="4" w:space="0" w:color="auto"/>
              <w:left w:val="single" w:sz="4" w:space="0" w:color="auto"/>
              <w:bottom w:val="single" w:sz="4" w:space="0" w:color="auto"/>
            </w:tcBorders>
            <w:shd w:val="clear" w:color="auto" w:fill="FFFFFF"/>
          </w:tcPr>
          <w:p w:rsidR="00E80B14" w:rsidRDefault="00E80B14">
            <w:pPr>
              <w:framePr w:w="10997" w:h="13570" w:wrap="none" w:vAnchor="page" w:hAnchor="page" w:x="2922" w:y="5730"/>
              <w:rPr>
                <w:sz w:val="10"/>
                <w:szCs w:val="10"/>
              </w:rPr>
            </w:pPr>
          </w:p>
        </w:tc>
        <w:tc>
          <w:tcPr>
            <w:tcW w:w="720" w:type="dxa"/>
            <w:tcBorders>
              <w:top w:val="single" w:sz="4" w:space="0" w:color="auto"/>
              <w:left w:val="single" w:sz="4" w:space="0" w:color="auto"/>
              <w:bottom w:val="single" w:sz="4" w:space="0" w:color="auto"/>
            </w:tcBorders>
            <w:shd w:val="clear" w:color="auto" w:fill="FFFFFF"/>
          </w:tcPr>
          <w:p w:rsidR="00E80B14" w:rsidRDefault="00E80B14">
            <w:pPr>
              <w:framePr w:w="10997" w:h="13570" w:wrap="none" w:vAnchor="page" w:hAnchor="page" w:x="2922" w:y="5730"/>
              <w:rPr>
                <w:sz w:val="10"/>
                <w:szCs w:val="10"/>
              </w:rPr>
            </w:pPr>
          </w:p>
        </w:tc>
        <w:tc>
          <w:tcPr>
            <w:tcW w:w="864" w:type="dxa"/>
            <w:tcBorders>
              <w:top w:val="single" w:sz="4" w:space="0" w:color="auto"/>
              <w:left w:val="single" w:sz="4" w:space="0" w:color="auto"/>
              <w:bottom w:val="single" w:sz="4" w:space="0" w:color="auto"/>
            </w:tcBorders>
            <w:shd w:val="clear" w:color="auto" w:fill="FFFFFF"/>
          </w:tcPr>
          <w:p w:rsidR="00E80B14" w:rsidRDefault="00E80B14">
            <w:pPr>
              <w:framePr w:w="10997" w:h="13570" w:wrap="none" w:vAnchor="page" w:hAnchor="page" w:x="2922" w:y="5730"/>
              <w:rPr>
                <w:sz w:val="10"/>
                <w:szCs w:val="10"/>
              </w:rPr>
            </w:pPr>
          </w:p>
        </w:tc>
        <w:tc>
          <w:tcPr>
            <w:tcW w:w="576" w:type="dxa"/>
            <w:tcBorders>
              <w:top w:val="single" w:sz="4" w:space="0" w:color="auto"/>
              <w:left w:val="single" w:sz="4" w:space="0" w:color="auto"/>
              <w:bottom w:val="single" w:sz="4" w:space="0" w:color="auto"/>
            </w:tcBorders>
            <w:shd w:val="clear" w:color="auto" w:fill="FFFFFF"/>
          </w:tcPr>
          <w:p w:rsidR="00E80B14" w:rsidRDefault="00E80B14">
            <w:pPr>
              <w:framePr w:w="10997" w:h="13570" w:wrap="none" w:vAnchor="page" w:hAnchor="page" w:x="2922" w:y="5730"/>
              <w:rPr>
                <w:sz w:val="10"/>
                <w:szCs w:val="10"/>
              </w:rPr>
            </w:pPr>
          </w:p>
        </w:tc>
        <w:tc>
          <w:tcPr>
            <w:tcW w:w="917" w:type="dxa"/>
            <w:tcBorders>
              <w:top w:val="single" w:sz="4" w:space="0" w:color="auto"/>
              <w:left w:val="single" w:sz="4" w:space="0" w:color="auto"/>
              <w:bottom w:val="single" w:sz="4" w:space="0" w:color="auto"/>
              <w:right w:val="single" w:sz="4" w:space="0" w:color="auto"/>
            </w:tcBorders>
            <w:shd w:val="clear" w:color="auto" w:fill="FFFFFF"/>
          </w:tcPr>
          <w:p w:rsidR="00E80B14" w:rsidRDefault="00E80B14">
            <w:pPr>
              <w:framePr w:w="10997" w:h="13570" w:wrap="none" w:vAnchor="page" w:hAnchor="page" w:x="2922" w:y="5730"/>
              <w:rPr>
                <w:sz w:val="10"/>
                <w:szCs w:val="10"/>
              </w:rPr>
            </w:pPr>
          </w:p>
        </w:tc>
      </w:tr>
    </w:tbl>
    <w:p w:rsidR="00E80B14" w:rsidRDefault="00E80B14">
      <w:pPr>
        <w:rPr>
          <w:sz w:val="2"/>
          <w:szCs w:val="2"/>
        </w:rPr>
        <w:sectPr w:rsidR="00E80B14">
          <w:pgSz w:w="16838" w:h="23810"/>
          <w:pgMar w:top="0" w:right="0" w:bottom="0" w:left="0" w:header="0" w:footer="3" w:gutter="0"/>
          <w:cols w:space="720"/>
          <w:noEndnote/>
          <w:docGrid w:linePitch="360"/>
        </w:sectPr>
      </w:pPr>
    </w:p>
    <w:tbl>
      <w:tblPr>
        <w:tblOverlap w:val="never"/>
        <w:tblW w:w="0" w:type="auto"/>
        <w:tblLayout w:type="fixed"/>
        <w:tblCellMar>
          <w:left w:w="10" w:type="dxa"/>
          <w:right w:w="10" w:type="dxa"/>
        </w:tblCellMar>
        <w:tblLook w:val="04A0"/>
      </w:tblPr>
      <w:tblGrid>
        <w:gridCol w:w="6019"/>
        <w:gridCol w:w="1037"/>
        <w:gridCol w:w="864"/>
        <w:gridCol w:w="720"/>
        <w:gridCol w:w="864"/>
        <w:gridCol w:w="576"/>
        <w:gridCol w:w="917"/>
      </w:tblGrid>
      <w:tr w:rsidR="00E80B14">
        <w:trPr>
          <w:trHeight w:hRule="exact" w:val="610"/>
        </w:trPr>
        <w:tc>
          <w:tcPr>
            <w:tcW w:w="6019" w:type="dxa"/>
            <w:tcBorders>
              <w:top w:val="single" w:sz="4" w:space="0" w:color="auto"/>
              <w:left w:val="single" w:sz="4" w:space="0" w:color="auto"/>
            </w:tcBorders>
            <w:shd w:val="clear" w:color="auto" w:fill="FFFFFF"/>
          </w:tcPr>
          <w:p w:rsidR="00E80B14" w:rsidRDefault="00E07B23">
            <w:pPr>
              <w:pStyle w:val="9"/>
              <w:framePr w:w="10997" w:h="1718" w:wrap="none" w:vAnchor="page" w:hAnchor="page" w:x="2922" w:y="4564"/>
              <w:shd w:val="clear" w:color="auto" w:fill="auto"/>
              <w:spacing w:after="0" w:line="254" w:lineRule="exact"/>
              <w:ind w:left="140" w:firstLine="0"/>
            </w:pPr>
            <w:r>
              <w:rPr>
                <w:rStyle w:val="Arial10pt0pt"/>
              </w:rPr>
              <w:lastRenderedPageBreak/>
              <w:t>Максимально допустимая недельная нагрузка</w:t>
            </w:r>
          </w:p>
        </w:tc>
        <w:tc>
          <w:tcPr>
            <w:tcW w:w="1037" w:type="dxa"/>
            <w:tcBorders>
              <w:top w:val="single" w:sz="4" w:space="0" w:color="auto"/>
              <w:left w:val="single" w:sz="4" w:space="0" w:color="auto"/>
            </w:tcBorders>
            <w:shd w:val="clear" w:color="auto" w:fill="FFFFFF"/>
          </w:tcPr>
          <w:p w:rsidR="00E80B14" w:rsidRDefault="00E07B23">
            <w:pPr>
              <w:pStyle w:val="9"/>
              <w:framePr w:w="10997" w:h="1718" w:wrap="none" w:vAnchor="page" w:hAnchor="page" w:x="2922" w:y="4564"/>
              <w:shd w:val="clear" w:color="auto" w:fill="auto"/>
              <w:spacing w:after="0" w:line="200" w:lineRule="exact"/>
              <w:ind w:firstLine="0"/>
              <w:jc w:val="center"/>
            </w:pPr>
            <w:r>
              <w:rPr>
                <w:rStyle w:val="Arial10pt0pt"/>
              </w:rPr>
              <w:t>32</w:t>
            </w:r>
          </w:p>
        </w:tc>
        <w:tc>
          <w:tcPr>
            <w:tcW w:w="864" w:type="dxa"/>
            <w:tcBorders>
              <w:top w:val="single" w:sz="4" w:space="0" w:color="auto"/>
              <w:left w:val="single" w:sz="4" w:space="0" w:color="auto"/>
            </w:tcBorders>
            <w:shd w:val="clear" w:color="auto" w:fill="FFFFFF"/>
          </w:tcPr>
          <w:p w:rsidR="00E80B14" w:rsidRDefault="00E07B23">
            <w:pPr>
              <w:pStyle w:val="9"/>
              <w:framePr w:w="10997" w:h="1718" w:wrap="none" w:vAnchor="page" w:hAnchor="page" w:x="2922" w:y="4564"/>
              <w:shd w:val="clear" w:color="auto" w:fill="auto"/>
              <w:spacing w:after="0" w:line="200" w:lineRule="exact"/>
              <w:ind w:firstLine="0"/>
              <w:jc w:val="center"/>
            </w:pPr>
            <w:r>
              <w:rPr>
                <w:rStyle w:val="Arial10pt0pt"/>
              </w:rPr>
              <w:t>32</w:t>
            </w:r>
          </w:p>
        </w:tc>
        <w:tc>
          <w:tcPr>
            <w:tcW w:w="720" w:type="dxa"/>
            <w:tcBorders>
              <w:top w:val="single" w:sz="4" w:space="0" w:color="auto"/>
              <w:left w:val="single" w:sz="4" w:space="0" w:color="auto"/>
            </w:tcBorders>
            <w:shd w:val="clear" w:color="auto" w:fill="FFFFFF"/>
          </w:tcPr>
          <w:p w:rsidR="00E80B14" w:rsidRDefault="00E07B23">
            <w:pPr>
              <w:pStyle w:val="9"/>
              <w:framePr w:w="10997" w:h="1718" w:wrap="none" w:vAnchor="page" w:hAnchor="page" w:x="2922" w:y="4564"/>
              <w:shd w:val="clear" w:color="auto" w:fill="auto"/>
              <w:spacing w:after="0" w:line="200" w:lineRule="exact"/>
              <w:ind w:left="200" w:firstLine="0"/>
            </w:pPr>
            <w:r>
              <w:rPr>
                <w:rStyle w:val="Arial10pt0pt"/>
              </w:rPr>
              <w:t>35</w:t>
            </w:r>
          </w:p>
        </w:tc>
        <w:tc>
          <w:tcPr>
            <w:tcW w:w="864" w:type="dxa"/>
            <w:tcBorders>
              <w:top w:val="single" w:sz="4" w:space="0" w:color="auto"/>
              <w:left w:val="single" w:sz="4" w:space="0" w:color="auto"/>
            </w:tcBorders>
            <w:shd w:val="clear" w:color="auto" w:fill="FFFFFF"/>
          </w:tcPr>
          <w:p w:rsidR="00E80B14" w:rsidRDefault="00E07B23">
            <w:pPr>
              <w:pStyle w:val="9"/>
              <w:framePr w:w="10997" w:h="1718" w:wrap="none" w:vAnchor="page" w:hAnchor="page" w:x="2922" w:y="4564"/>
              <w:shd w:val="clear" w:color="auto" w:fill="auto"/>
              <w:spacing w:after="0" w:line="200" w:lineRule="exact"/>
              <w:ind w:firstLine="0"/>
              <w:jc w:val="center"/>
            </w:pPr>
            <w:r>
              <w:rPr>
                <w:rStyle w:val="Arial10pt0pt"/>
              </w:rPr>
              <w:t>35</w:t>
            </w:r>
          </w:p>
        </w:tc>
        <w:tc>
          <w:tcPr>
            <w:tcW w:w="576" w:type="dxa"/>
            <w:tcBorders>
              <w:top w:val="single" w:sz="4" w:space="0" w:color="auto"/>
              <w:left w:val="single" w:sz="4" w:space="0" w:color="auto"/>
            </w:tcBorders>
            <w:shd w:val="clear" w:color="auto" w:fill="FFFFFF"/>
          </w:tcPr>
          <w:p w:rsidR="00E80B14" w:rsidRDefault="00E07B23">
            <w:pPr>
              <w:pStyle w:val="9"/>
              <w:framePr w:w="10997" w:h="1718" w:wrap="none" w:vAnchor="page" w:hAnchor="page" w:x="2922" w:y="4564"/>
              <w:shd w:val="clear" w:color="auto" w:fill="auto"/>
              <w:spacing w:after="0" w:line="200" w:lineRule="exact"/>
              <w:ind w:left="180" w:firstLine="0"/>
            </w:pPr>
            <w:r>
              <w:rPr>
                <w:rStyle w:val="Arial10pt0pt"/>
              </w:rPr>
              <w:t>35</w:t>
            </w:r>
          </w:p>
        </w:tc>
        <w:tc>
          <w:tcPr>
            <w:tcW w:w="917" w:type="dxa"/>
            <w:tcBorders>
              <w:top w:val="single" w:sz="4" w:space="0" w:color="auto"/>
              <w:left w:val="single" w:sz="4" w:space="0" w:color="auto"/>
              <w:right w:val="single" w:sz="4" w:space="0" w:color="auto"/>
            </w:tcBorders>
            <w:shd w:val="clear" w:color="auto" w:fill="FFFFFF"/>
          </w:tcPr>
          <w:p w:rsidR="00E80B14" w:rsidRDefault="00E07B23">
            <w:pPr>
              <w:pStyle w:val="9"/>
              <w:framePr w:w="10997" w:h="1718" w:wrap="none" w:vAnchor="page" w:hAnchor="page" w:x="2922" w:y="4564"/>
              <w:shd w:val="clear" w:color="auto" w:fill="auto"/>
              <w:spacing w:after="0" w:line="200" w:lineRule="exact"/>
              <w:ind w:left="20" w:firstLine="0"/>
            </w:pPr>
            <w:r>
              <w:rPr>
                <w:rStyle w:val="Arial10pt0pt"/>
              </w:rPr>
              <w:t>169</w:t>
            </w:r>
          </w:p>
        </w:tc>
      </w:tr>
      <w:tr w:rsidR="00E80B14">
        <w:trPr>
          <w:trHeight w:hRule="exact" w:val="552"/>
        </w:trPr>
        <w:tc>
          <w:tcPr>
            <w:tcW w:w="6019" w:type="dxa"/>
            <w:tcBorders>
              <w:top w:val="single" w:sz="4" w:space="0" w:color="auto"/>
              <w:left w:val="single" w:sz="4" w:space="0" w:color="auto"/>
            </w:tcBorders>
            <w:shd w:val="clear" w:color="auto" w:fill="FFFFFF"/>
          </w:tcPr>
          <w:p w:rsidR="00E80B14" w:rsidRDefault="00E07B23">
            <w:pPr>
              <w:pStyle w:val="9"/>
              <w:framePr w:w="10997" w:h="1718" w:wrap="none" w:vAnchor="page" w:hAnchor="page" w:x="2922" w:y="4564"/>
              <w:shd w:val="clear" w:color="auto" w:fill="auto"/>
              <w:spacing w:after="0" w:line="254" w:lineRule="exact"/>
              <w:ind w:left="140" w:firstLine="0"/>
            </w:pPr>
            <w:r>
              <w:rPr>
                <w:rStyle w:val="Arial10pt0pt"/>
              </w:rPr>
              <w:t>Внеурочная деятельность (кружки, секции, проектная деятельность и др.)</w:t>
            </w:r>
          </w:p>
        </w:tc>
        <w:tc>
          <w:tcPr>
            <w:tcW w:w="1037" w:type="dxa"/>
            <w:tcBorders>
              <w:top w:val="single" w:sz="4" w:space="0" w:color="auto"/>
              <w:left w:val="single" w:sz="4" w:space="0" w:color="auto"/>
            </w:tcBorders>
            <w:shd w:val="clear" w:color="auto" w:fill="FFFFFF"/>
          </w:tcPr>
          <w:p w:rsidR="00E80B14" w:rsidRDefault="00E07B23">
            <w:pPr>
              <w:pStyle w:val="9"/>
              <w:framePr w:w="10997" w:h="1718" w:wrap="none" w:vAnchor="page" w:hAnchor="page" w:x="2922" w:y="4564"/>
              <w:shd w:val="clear" w:color="auto" w:fill="auto"/>
              <w:spacing w:after="0" w:line="200" w:lineRule="exact"/>
              <w:ind w:left="120" w:firstLine="0"/>
            </w:pPr>
            <w:r>
              <w:rPr>
                <w:rStyle w:val="Arial10pt0pt"/>
              </w:rPr>
              <w:t>10</w:t>
            </w:r>
          </w:p>
        </w:tc>
        <w:tc>
          <w:tcPr>
            <w:tcW w:w="864" w:type="dxa"/>
            <w:tcBorders>
              <w:top w:val="single" w:sz="4" w:space="0" w:color="auto"/>
              <w:left w:val="single" w:sz="4" w:space="0" w:color="auto"/>
            </w:tcBorders>
            <w:shd w:val="clear" w:color="auto" w:fill="FFFFFF"/>
          </w:tcPr>
          <w:p w:rsidR="00E80B14" w:rsidRDefault="00E07B23">
            <w:pPr>
              <w:pStyle w:val="9"/>
              <w:framePr w:w="10997" w:h="1718" w:wrap="none" w:vAnchor="page" w:hAnchor="page" w:x="2922" w:y="4564"/>
              <w:shd w:val="clear" w:color="auto" w:fill="auto"/>
              <w:spacing w:after="0" w:line="200" w:lineRule="exact"/>
              <w:ind w:left="140" w:firstLine="0"/>
            </w:pPr>
            <w:r>
              <w:rPr>
                <w:rStyle w:val="Arial10pt0pt"/>
              </w:rPr>
              <w:t>10</w:t>
            </w:r>
          </w:p>
        </w:tc>
        <w:tc>
          <w:tcPr>
            <w:tcW w:w="720" w:type="dxa"/>
            <w:tcBorders>
              <w:top w:val="single" w:sz="4" w:space="0" w:color="auto"/>
              <w:left w:val="single" w:sz="4" w:space="0" w:color="auto"/>
            </w:tcBorders>
            <w:shd w:val="clear" w:color="auto" w:fill="FFFFFF"/>
          </w:tcPr>
          <w:p w:rsidR="00E80B14" w:rsidRDefault="00E07B23">
            <w:pPr>
              <w:pStyle w:val="9"/>
              <w:framePr w:w="10997" w:h="1718" w:wrap="none" w:vAnchor="page" w:hAnchor="page" w:x="2922" w:y="4564"/>
              <w:shd w:val="clear" w:color="auto" w:fill="auto"/>
              <w:spacing w:after="0" w:line="200" w:lineRule="exact"/>
              <w:ind w:left="200" w:firstLine="0"/>
            </w:pPr>
            <w:r>
              <w:rPr>
                <w:rStyle w:val="Arial10pt0pt"/>
              </w:rPr>
              <w:t>10</w:t>
            </w:r>
          </w:p>
        </w:tc>
        <w:tc>
          <w:tcPr>
            <w:tcW w:w="864" w:type="dxa"/>
            <w:tcBorders>
              <w:top w:val="single" w:sz="4" w:space="0" w:color="auto"/>
              <w:left w:val="single" w:sz="4" w:space="0" w:color="auto"/>
            </w:tcBorders>
            <w:shd w:val="clear" w:color="auto" w:fill="FFFFFF"/>
          </w:tcPr>
          <w:p w:rsidR="00E80B14" w:rsidRDefault="00E07B23">
            <w:pPr>
              <w:pStyle w:val="9"/>
              <w:framePr w:w="10997" w:h="1718" w:wrap="none" w:vAnchor="page" w:hAnchor="page" w:x="2922" w:y="4564"/>
              <w:shd w:val="clear" w:color="auto" w:fill="auto"/>
              <w:spacing w:after="0" w:line="200" w:lineRule="exact"/>
              <w:ind w:left="140" w:firstLine="0"/>
            </w:pPr>
            <w:r>
              <w:rPr>
                <w:rStyle w:val="Arial10pt0pt"/>
              </w:rPr>
              <w:t>10</w:t>
            </w:r>
          </w:p>
        </w:tc>
        <w:tc>
          <w:tcPr>
            <w:tcW w:w="576" w:type="dxa"/>
            <w:tcBorders>
              <w:top w:val="single" w:sz="4" w:space="0" w:color="auto"/>
              <w:left w:val="single" w:sz="4" w:space="0" w:color="auto"/>
            </w:tcBorders>
            <w:shd w:val="clear" w:color="auto" w:fill="FFFFFF"/>
          </w:tcPr>
          <w:p w:rsidR="00E80B14" w:rsidRDefault="00E07B23">
            <w:pPr>
              <w:pStyle w:val="9"/>
              <w:framePr w:w="10997" w:h="1718" w:wrap="none" w:vAnchor="page" w:hAnchor="page" w:x="2922" w:y="4564"/>
              <w:shd w:val="clear" w:color="auto" w:fill="auto"/>
              <w:spacing w:after="0" w:line="200" w:lineRule="exact"/>
              <w:ind w:left="180" w:firstLine="0"/>
            </w:pPr>
            <w:r>
              <w:rPr>
                <w:rStyle w:val="Arial10pt0pt"/>
              </w:rPr>
              <w:t>10</w:t>
            </w:r>
          </w:p>
        </w:tc>
        <w:tc>
          <w:tcPr>
            <w:tcW w:w="917" w:type="dxa"/>
            <w:tcBorders>
              <w:top w:val="single" w:sz="4" w:space="0" w:color="auto"/>
              <w:left w:val="single" w:sz="4" w:space="0" w:color="auto"/>
              <w:right w:val="single" w:sz="4" w:space="0" w:color="auto"/>
            </w:tcBorders>
            <w:shd w:val="clear" w:color="auto" w:fill="FFFFFF"/>
          </w:tcPr>
          <w:p w:rsidR="00E80B14" w:rsidRDefault="00E07B23">
            <w:pPr>
              <w:pStyle w:val="9"/>
              <w:framePr w:w="10997" w:h="1718" w:wrap="none" w:vAnchor="page" w:hAnchor="page" w:x="2922" w:y="4564"/>
              <w:shd w:val="clear" w:color="auto" w:fill="auto"/>
              <w:spacing w:after="0" w:line="200" w:lineRule="exact"/>
              <w:ind w:firstLine="0"/>
              <w:jc w:val="center"/>
            </w:pPr>
            <w:r>
              <w:rPr>
                <w:rStyle w:val="Arial10pt0pt"/>
              </w:rPr>
              <w:t>50</w:t>
            </w:r>
          </w:p>
        </w:tc>
      </w:tr>
      <w:tr w:rsidR="00E80B14">
        <w:trPr>
          <w:trHeight w:hRule="exact" w:val="557"/>
        </w:trPr>
        <w:tc>
          <w:tcPr>
            <w:tcW w:w="6019" w:type="dxa"/>
            <w:tcBorders>
              <w:top w:val="single" w:sz="4" w:space="0" w:color="auto"/>
              <w:left w:val="single" w:sz="4" w:space="0" w:color="auto"/>
              <w:bottom w:val="single" w:sz="4" w:space="0" w:color="auto"/>
            </w:tcBorders>
            <w:shd w:val="clear" w:color="auto" w:fill="FFFFFF"/>
          </w:tcPr>
          <w:p w:rsidR="00E80B14" w:rsidRDefault="00E07B23">
            <w:pPr>
              <w:pStyle w:val="9"/>
              <w:framePr w:w="10997" w:h="1718" w:wrap="none" w:vAnchor="page" w:hAnchor="page" w:x="2922" w:y="4564"/>
              <w:shd w:val="clear" w:color="auto" w:fill="auto"/>
              <w:spacing w:after="0" w:line="200" w:lineRule="exact"/>
              <w:ind w:left="140" w:firstLine="0"/>
            </w:pPr>
            <w:r>
              <w:rPr>
                <w:rStyle w:val="Arial10pt0pt"/>
              </w:rPr>
              <w:t>Всего</w:t>
            </w:r>
          </w:p>
        </w:tc>
        <w:tc>
          <w:tcPr>
            <w:tcW w:w="1037" w:type="dxa"/>
            <w:tcBorders>
              <w:top w:val="single" w:sz="4" w:space="0" w:color="auto"/>
              <w:left w:val="single" w:sz="4" w:space="0" w:color="auto"/>
              <w:bottom w:val="single" w:sz="4" w:space="0" w:color="auto"/>
            </w:tcBorders>
            <w:shd w:val="clear" w:color="auto" w:fill="FFFFFF"/>
          </w:tcPr>
          <w:p w:rsidR="00E80B14" w:rsidRDefault="00E07B23">
            <w:pPr>
              <w:pStyle w:val="9"/>
              <w:framePr w:w="10997" w:h="1718" w:wrap="none" w:vAnchor="page" w:hAnchor="page" w:x="2922" w:y="4564"/>
              <w:shd w:val="clear" w:color="auto" w:fill="auto"/>
              <w:spacing w:after="0" w:line="200" w:lineRule="exact"/>
              <w:ind w:firstLine="0"/>
              <w:jc w:val="center"/>
            </w:pPr>
            <w:r>
              <w:rPr>
                <w:rStyle w:val="Arial10pt0pt"/>
              </w:rPr>
              <w:t>42</w:t>
            </w:r>
          </w:p>
        </w:tc>
        <w:tc>
          <w:tcPr>
            <w:tcW w:w="864" w:type="dxa"/>
            <w:tcBorders>
              <w:top w:val="single" w:sz="4" w:space="0" w:color="auto"/>
              <w:left w:val="single" w:sz="4" w:space="0" w:color="auto"/>
              <w:bottom w:val="single" w:sz="4" w:space="0" w:color="auto"/>
            </w:tcBorders>
            <w:shd w:val="clear" w:color="auto" w:fill="FFFFFF"/>
          </w:tcPr>
          <w:p w:rsidR="00E80B14" w:rsidRDefault="00E07B23">
            <w:pPr>
              <w:pStyle w:val="9"/>
              <w:framePr w:w="10997" w:h="1718" w:wrap="none" w:vAnchor="page" w:hAnchor="page" w:x="2922" w:y="4564"/>
              <w:shd w:val="clear" w:color="auto" w:fill="auto"/>
              <w:spacing w:after="0" w:line="200" w:lineRule="exact"/>
              <w:ind w:firstLine="0"/>
              <w:jc w:val="center"/>
            </w:pPr>
            <w:r>
              <w:rPr>
                <w:rStyle w:val="Arial10pt0pt"/>
              </w:rPr>
              <w:t>42</w:t>
            </w:r>
          </w:p>
        </w:tc>
        <w:tc>
          <w:tcPr>
            <w:tcW w:w="720" w:type="dxa"/>
            <w:tcBorders>
              <w:top w:val="single" w:sz="4" w:space="0" w:color="auto"/>
              <w:left w:val="single" w:sz="4" w:space="0" w:color="auto"/>
              <w:bottom w:val="single" w:sz="4" w:space="0" w:color="auto"/>
            </w:tcBorders>
            <w:shd w:val="clear" w:color="auto" w:fill="FFFFFF"/>
          </w:tcPr>
          <w:p w:rsidR="00E80B14" w:rsidRDefault="00E07B23">
            <w:pPr>
              <w:pStyle w:val="9"/>
              <w:framePr w:w="10997" w:h="1718" w:wrap="none" w:vAnchor="page" w:hAnchor="page" w:x="2922" w:y="4564"/>
              <w:shd w:val="clear" w:color="auto" w:fill="auto"/>
              <w:spacing w:after="0" w:line="200" w:lineRule="exact"/>
              <w:ind w:left="200" w:firstLine="0"/>
            </w:pPr>
            <w:r>
              <w:rPr>
                <w:rStyle w:val="Arial10pt0pt"/>
              </w:rPr>
              <w:t>45</w:t>
            </w:r>
          </w:p>
        </w:tc>
        <w:tc>
          <w:tcPr>
            <w:tcW w:w="864" w:type="dxa"/>
            <w:tcBorders>
              <w:top w:val="single" w:sz="4" w:space="0" w:color="auto"/>
              <w:left w:val="single" w:sz="4" w:space="0" w:color="auto"/>
              <w:bottom w:val="single" w:sz="4" w:space="0" w:color="auto"/>
            </w:tcBorders>
            <w:shd w:val="clear" w:color="auto" w:fill="FFFFFF"/>
          </w:tcPr>
          <w:p w:rsidR="00E80B14" w:rsidRDefault="00E07B23">
            <w:pPr>
              <w:pStyle w:val="9"/>
              <w:framePr w:w="10997" w:h="1718" w:wrap="none" w:vAnchor="page" w:hAnchor="page" w:x="2922" w:y="4564"/>
              <w:shd w:val="clear" w:color="auto" w:fill="auto"/>
              <w:spacing w:after="0" w:line="200" w:lineRule="exact"/>
              <w:ind w:firstLine="0"/>
              <w:jc w:val="center"/>
            </w:pPr>
            <w:r>
              <w:rPr>
                <w:rStyle w:val="Arial10pt0pt"/>
              </w:rPr>
              <w:t>45</w:t>
            </w:r>
          </w:p>
        </w:tc>
        <w:tc>
          <w:tcPr>
            <w:tcW w:w="576" w:type="dxa"/>
            <w:tcBorders>
              <w:top w:val="single" w:sz="4" w:space="0" w:color="auto"/>
              <w:left w:val="single" w:sz="4" w:space="0" w:color="auto"/>
              <w:bottom w:val="single" w:sz="4" w:space="0" w:color="auto"/>
            </w:tcBorders>
            <w:shd w:val="clear" w:color="auto" w:fill="FFFFFF"/>
          </w:tcPr>
          <w:p w:rsidR="00E80B14" w:rsidRDefault="00E07B23">
            <w:pPr>
              <w:pStyle w:val="9"/>
              <w:framePr w:w="10997" w:h="1718" w:wrap="none" w:vAnchor="page" w:hAnchor="page" w:x="2922" w:y="4564"/>
              <w:shd w:val="clear" w:color="auto" w:fill="auto"/>
              <w:spacing w:after="0" w:line="200" w:lineRule="exact"/>
              <w:ind w:left="180" w:firstLine="0"/>
            </w:pPr>
            <w:r>
              <w:rPr>
                <w:rStyle w:val="Arial10pt0pt"/>
              </w:rPr>
              <w:t>45</w:t>
            </w:r>
          </w:p>
        </w:tc>
        <w:tc>
          <w:tcPr>
            <w:tcW w:w="917" w:type="dxa"/>
            <w:tcBorders>
              <w:top w:val="single" w:sz="4" w:space="0" w:color="auto"/>
              <w:left w:val="single" w:sz="4" w:space="0" w:color="auto"/>
              <w:bottom w:val="single" w:sz="4" w:space="0" w:color="auto"/>
              <w:right w:val="single" w:sz="4" w:space="0" w:color="auto"/>
            </w:tcBorders>
            <w:shd w:val="clear" w:color="auto" w:fill="FFFFFF"/>
          </w:tcPr>
          <w:p w:rsidR="00E80B14" w:rsidRDefault="00E07B23">
            <w:pPr>
              <w:pStyle w:val="9"/>
              <w:framePr w:w="10997" w:h="1718" w:wrap="none" w:vAnchor="page" w:hAnchor="page" w:x="2922" w:y="4564"/>
              <w:shd w:val="clear" w:color="auto" w:fill="auto"/>
              <w:spacing w:after="0" w:line="200" w:lineRule="exact"/>
              <w:ind w:left="20" w:firstLine="0"/>
            </w:pPr>
            <w:r>
              <w:rPr>
                <w:rStyle w:val="Arial10pt0pt"/>
              </w:rPr>
              <w:t>219</w:t>
            </w:r>
          </w:p>
        </w:tc>
      </w:tr>
    </w:tbl>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80B14">
      <w:pPr>
        <w:sectPr w:rsidR="00E80B14">
          <w:pgSz w:w="16838" w:h="23810"/>
          <w:pgMar w:top="0" w:right="0" w:bottom="0" w:left="0" w:header="0" w:footer="3" w:gutter="0"/>
          <w:cols w:space="720"/>
          <w:noEndnote/>
          <w:docGrid w:linePitch="360"/>
        </w:sectPr>
      </w:pPr>
    </w:p>
    <w:p w:rsidR="00E80B14" w:rsidRDefault="00E07B23">
      <w:pPr>
        <w:pStyle w:val="30"/>
        <w:framePr w:w="10872" w:h="7564" w:hRule="exact" w:wrap="none" w:vAnchor="page" w:hAnchor="page" w:x="3176" w:y="4642"/>
        <w:numPr>
          <w:ilvl w:val="0"/>
          <w:numId w:val="180"/>
        </w:numPr>
        <w:shd w:val="clear" w:color="auto" w:fill="auto"/>
        <w:tabs>
          <w:tab w:val="left" w:pos="1505"/>
          <w:tab w:val="left" w:pos="1510"/>
        </w:tabs>
        <w:ind w:left="300"/>
      </w:pPr>
      <w:r>
        <w:rPr>
          <w:rStyle w:val="39"/>
          <w:b/>
          <w:bCs/>
        </w:rPr>
        <w:lastRenderedPageBreak/>
        <w:t>Календарный учебныйграфик</w:t>
      </w:r>
    </w:p>
    <w:p w:rsidR="00E80B14" w:rsidRDefault="00E07B23">
      <w:pPr>
        <w:pStyle w:val="9"/>
        <w:framePr w:w="10872" w:h="7564" w:hRule="exact" w:wrap="none" w:vAnchor="page" w:hAnchor="page" w:x="3176" w:y="4642"/>
        <w:shd w:val="clear" w:color="auto" w:fill="auto"/>
        <w:spacing w:after="209"/>
        <w:ind w:left="300" w:right="320" w:firstLine="0"/>
      </w:pPr>
      <w:r>
        <w:t>Календарный учебный график реализации образовательной программы составляется в соответствии с Федеральным законом «Об образовании в Российской Федерации» (п. 10, ст. 2). Календарный учебный график реализации образовательной программы составляется образовательной организацией самостоятельно с учетом требований СанПиН и мнения участников образовательного процесса.</w:t>
      </w:r>
    </w:p>
    <w:p w:rsidR="00E80B14" w:rsidRDefault="00E07B23">
      <w:pPr>
        <w:pStyle w:val="30"/>
        <w:framePr w:w="10872" w:h="7564" w:hRule="exact" w:wrap="none" w:vAnchor="page" w:hAnchor="page" w:x="3176" w:y="4642"/>
        <w:shd w:val="clear" w:color="auto" w:fill="auto"/>
        <w:spacing w:line="312" w:lineRule="exact"/>
        <w:ind w:left="260"/>
        <w:jc w:val="center"/>
      </w:pPr>
      <w:r>
        <w:rPr>
          <w:rStyle w:val="39"/>
          <w:b/>
          <w:bCs/>
        </w:rPr>
        <w:t xml:space="preserve">ГОДОВОЙ КАЛЕНДАРНЫЙ УЧЕБНЫЙ ГРАФИК </w:t>
      </w:r>
      <w:r>
        <w:rPr>
          <w:rStyle w:val="313pt0pt"/>
          <w:b/>
          <w:bCs/>
        </w:rPr>
        <w:t>И РЕЖИМ РАБОТЫ</w:t>
      </w:r>
    </w:p>
    <w:p w:rsidR="00E80B14" w:rsidRDefault="00E07B23">
      <w:pPr>
        <w:pStyle w:val="30"/>
        <w:framePr w:w="10872" w:h="7564" w:hRule="exact" w:wrap="none" w:vAnchor="page" w:hAnchor="page" w:x="3176" w:y="4642"/>
        <w:shd w:val="clear" w:color="auto" w:fill="auto"/>
        <w:spacing w:after="225" w:line="298" w:lineRule="exact"/>
        <w:ind w:left="260"/>
        <w:jc w:val="center"/>
      </w:pPr>
      <w:r>
        <w:rPr>
          <w:rStyle w:val="39"/>
          <w:b/>
          <w:bCs/>
        </w:rPr>
        <w:t>муниципального бюджетного общеобразовательного учреждения «</w:t>
      </w:r>
      <w:r w:rsidR="00324DCB">
        <w:t>Капустинская основная</w:t>
      </w:r>
      <w:r w:rsidR="00324DCB">
        <w:rPr>
          <w:rStyle w:val="39"/>
          <w:b/>
          <w:bCs/>
        </w:rPr>
        <w:t xml:space="preserve"> </w:t>
      </w:r>
      <w:r>
        <w:rPr>
          <w:rStyle w:val="39"/>
          <w:b/>
          <w:bCs/>
        </w:rPr>
        <w:t>общеобразовательная школа» на 2017/18 учебный год</w:t>
      </w:r>
    </w:p>
    <w:p w:rsidR="00E80B14" w:rsidRDefault="00E07B23">
      <w:pPr>
        <w:pStyle w:val="130"/>
        <w:framePr w:w="10872" w:h="7564" w:hRule="exact" w:wrap="none" w:vAnchor="page" w:hAnchor="page" w:x="3176" w:y="4642"/>
        <w:shd w:val="clear" w:color="auto" w:fill="auto"/>
        <w:spacing w:before="0" w:after="240" w:line="317" w:lineRule="exact"/>
        <w:ind w:left="300" w:right="320"/>
        <w:jc w:val="left"/>
      </w:pPr>
      <w:r>
        <w:rPr>
          <w:rStyle w:val="130pt"/>
          <w:b/>
          <w:bCs/>
        </w:rPr>
        <w:t>Организация образовательного процесса в школе регламентируется учебным планом, годовым календарным графиком, расписанием учебных занятий, расписанием звонков</w:t>
      </w:r>
    </w:p>
    <w:p w:rsidR="00E80B14" w:rsidRDefault="00E07B23">
      <w:pPr>
        <w:pStyle w:val="121"/>
        <w:framePr w:w="10872" w:h="7564" w:hRule="exact" w:wrap="none" w:vAnchor="page" w:hAnchor="page" w:x="3176" w:y="4642"/>
        <w:numPr>
          <w:ilvl w:val="0"/>
          <w:numId w:val="181"/>
        </w:numPr>
        <w:shd w:val="clear" w:color="auto" w:fill="auto"/>
        <w:tabs>
          <w:tab w:val="left" w:pos="823"/>
        </w:tabs>
        <w:spacing w:after="0" w:line="317" w:lineRule="exact"/>
        <w:ind w:left="300"/>
        <w:jc w:val="left"/>
      </w:pPr>
      <w:r>
        <w:t>Продолжительность учебного года:</w:t>
      </w:r>
    </w:p>
    <w:p w:rsidR="00E80B14" w:rsidRDefault="00E07B23">
      <w:pPr>
        <w:pStyle w:val="130"/>
        <w:framePr w:w="10872" w:h="7564" w:hRule="exact" w:wrap="none" w:vAnchor="page" w:hAnchor="page" w:x="3176" w:y="4642"/>
        <w:numPr>
          <w:ilvl w:val="0"/>
          <w:numId w:val="175"/>
        </w:numPr>
        <w:shd w:val="clear" w:color="auto" w:fill="auto"/>
        <w:tabs>
          <w:tab w:val="left" w:pos="1098"/>
        </w:tabs>
        <w:spacing w:before="0" w:after="0" w:line="317" w:lineRule="exact"/>
        <w:ind w:left="940"/>
        <w:jc w:val="left"/>
      </w:pPr>
      <w:r>
        <w:rPr>
          <w:rStyle w:val="130pt"/>
          <w:b/>
          <w:bCs/>
        </w:rPr>
        <w:t>в 1 классе равна 33 неделям,</w:t>
      </w:r>
    </w:p>
    <w:p w:rsidR="00E80B14" w:rsidRDefault="00E07B23">
      <w:pPr>
        <w:pStyle w:val="130"/>
        <w:framePr w:w="10872" w:h="7564" w:hRule="exact" w:wrap="none" w:vAnchor="page" w:hAnchor="page" w:x="3176" w:y="4642"/>
        <w:numPr>
          <w:ilvl w:val="0"/>
          <w:numId w:val="175"/>
        </w:numPr>
        <w:shd w:val="clear" w:color="auto" w:fill="auto"/>
        <w:tabs>
          <w:tab w:val="left" w:pos="1103"/>
        </w:tabs>
        <w:spacing w:before="0" w:after="0" w:line="317" w:lineRule="exact"/>
        <w:ind w:left="940"/>
        <w:jc w:val="left"/>
      </w:pPr>
      <w:r>
        <w:rPr>
          <w:rStyle w:val="130pt"/>
          <w:b/>
          <w:bCs/>
        </w:rPr>
        <w:t>со 2-го по 4-ый класс- 34 недели,</w:t>
      </w:r>
    </w:p>
    <w:p w:rsidR="00E80B14" w:rsidRDefault="00E07B23">
      <w:pPr>
        <w:pStyle w:val="130"/>
        <w:framePr w:w="10872" w:h="7564" w:hRule="exact" w:wrap="none" w:vAnchor="page" w:hAnchor="page" w:x="3176" w:y="4642"/>
        <w:numPr>
          <w:ilvl w:val="0"/>
          <w:numId w:val="175"/>
        </w:numPr>
        <w:shd w:val="clear" w:color="auto" w:fill="auto"/>
        <w:tabs>
          <w:tab w:val="left" w:pos="1103"/>
        </w:tabs>
        <w:spacing w:before="0" w:after="0" w:line="317" w:lineRule="exact"/>
        <w:ind w:left="940"/>
        <w:jc w:val="left"/>
      </w:pPr>
      <w:r>
        <w:rPr>
          <w:rStyle w:val="130pt"/>
          <w:b/>
          <w:bCs/>
        </w:rPr>
        <w:t>с 5-го по 10-ый класс - 34 недели,</w:t>
      </w:r>
    </w:p>
    <w:p w:rsidR="00E80B14" w:rsidRDefault="00E07B23">
      <w:pPr>
        <w:pStyle w:val="130"/>
        <w:framePr w:w="10872" w:h="7564" w:hRule="exact" w:wrap="none" w:vAnchor="page" w:hAnchor="page" w:x="3176" w:y="4642"/>
        <w:numPr>
          <w:ilvl w:val="0"/>
          <w:numId w:val="175"/>
        </w:numPr>
        <w:shd w:val="clear" w:color="auto" w:fill="auto"/>
        <w:tabs>
          <w:tab w:val="left" w:pos="1098"/>
        </w:tabs>
        <w:spacing w:before="0" w:after="0" w:line="317" w:lineRule="exact"/>
        <w:ind w:left="940"/>
        <w:jc w:val="left"/>
      </w:pPr>
      <w:r>
        <w:rPr>
          <w:rStyle w:val="130pt"/>
          <w:b/>
          <w:bCs/>
        </w:rPr>
        <w:t>в 9-ом, 11 классе - 33 недели.</w:t>
      </w:r>
    </w:p>
    <w:p w:rsidR="00E80B14" w:rsidRDefault="00E07B23">
      <w:pPr>
        <w:pStyle w:val="121"/>
        <w:framePr w:w="10872" w:h="7564" w:hRule="exact" w:wrap="none" w:vAnchor="page" w:hAnchor="page" w:x="3176" w:y="4642"/>
        <w:shd w:val="clear" w:color="auto" w:fill="auto"/>
        <w:spacing w:after="0" w:line="317" w:lineRule="exact"/>
        <w:ind w:left="940"/>
        <w:jc w:val="left"/>
      </w:pPr>
      <w:r>
        <w:t>Периоды учебных занятий и каникул на 2017-2018 учебный год:</w:t>
      </w:r>
    </w:p>
    <w:p w:rsidR="00E80B14" w:rsidRDefault="00E07B23">
      <w:pPr>
        <w:pStyle w:val="130"/>
        <w:framePr w:w="10872" w:h="7564" w:hRule="exact" w:wrap="none" w:vAnchor="page" w:hAnchor="page" w:x="3176" w:y="4642"/>
        <w:shd w:val="clear" w:color="auto" w:fill="auto"/>
        <w:spacing w:before="0" w:after="0" w:line="317" w:lineRule="exact"/>
        <w:ind w:left="940" w:right="320"/>
        <w:jc w:val="left"/>
      </w:pPr>
      <w:r>
        <w:rPr>
          <w:rStyle w:val="130pt"/>
          <w:b/>
          <w:bCs/>
        </w:rPr>
        <w:t>2017-2018учебный год начинается 01 сентября 2017 года и заканчивается 29 мая 2018 года.</w:t>
      </w:r>
    </w:p>
    <w:p w:rsidR="00E80B14" w:rsidRDefault="00E07B23">
      <w:pPr>
        <w:pStyle w:val="130"/>
        <w:framePr w:w="10872" w:h="7564" w:hRule="exact" w:wrap="none" w:vAnchor="page" w:hAnchor="page" w:x="3176" w:y="4642"/>
        <w:shd w:val="clear" w:color="auto" w:fill="auto"/>
        <w:spacing w:before="0" w:after="0" w:line="317" w:lineRule="exact"/>
        <w:ind w:left="940"/>
        <w:jc w:val="left"/>
      </w:pPr>
      <w:r>
        <w:rPr>
          <w:rStyle w:val="130pt"/>
          <w:b/>
          <w:bCs/>
        </w:rPr>
        <w:t>Для 1,9,11 классов окончание учебного года 24 мая 2018 г.</w:t>
      </w:r>
    </w:p>
    <w:p w:rsidR="00E80B14" w:rsidRDefault="00E07B23">
      <w:pPr>
        <w:pStyle w:val="121"/>
        <w:framePr w:wrap="none" w:vAnchor="page" w:hAnchor="page" w:x="3176" w:y="12526"/>
        <w:numPr>
          <w:ilvl w:val="0"/>
          <w:numId w:val="181"/>
        </w:numPr>
        <w:shd w:val="clear" w:color="auto" w:fill="auto"/>
        <w:tabs>
          <w:tab w:val="left" w:pos="873"/>
        </w:tabs>
        <w:spacing w:after="0" w:line="260" w:lineRule="exact"/>
        <w:ind w:left="331"/>
        <w:jc w:val="left"/>
      </w:pPr>
      <w:r>
        <w:rPr>
          <w:rStyle w:val="125"/>
          <w:b/>
          <w:bCs/>
        </w:rPr>
        <w:t>Продолжительность учебных четвертей:</w:t>
      </w:r>
    </w:p>
    <w:tbl>
      <w:tblPr>
        <w:tblOverlap w:val="never"/>
        <w:tblW w:w="0" w:type="auto"/>
        <w:tblLayout w:type="fixed"/>
        <w:tblCellMar>
          <w:left w:w="10" w:type="dxa"/>
          <w:right w:w="10" w:type="dxa"/>
        </w:tblCellMar>
        <w:tblLook w:val="04A0"/>
      </w:tblPr>
      <w:tblGrid>
        <w:gridCol w:w="1766"/>
        <w:gridCol w:w="2554"/>
        <w:gridCol w:w="2597"/>
        <w:gridCol w:w="3082"/>
      </w:tblGrid>
      <w:tr w:rsidR="00E80B14">
        <w:trPr>
          <w:trHeight w:hRule="exact" w:val="662"/>
        </w:trPr>
        <w:tc>
          <w:tcPr>
            <w:tcW w:w="1766" w:type="dxa"/>
            <w:tcBorders>
              <w:top w:val="single" w:sz="4" w:space="0" w:color="auto"/>
              <w:left w:val="single" w:sz="4" w:space="0" w:color="auto"/>
            </w:tcBorders>
            <w:shd w:val="clear" w:color="auto" w:fill="FFFFFF"/>
          </w:tcPr>
          <w:p w:rsidR="00E80B14" w:rsidRDefault="00E07B23">
            <w:pPr>
              <w:pStyle w:val="9"/>
              <w:framePr w:w="9998" w:h="2333" w:wrap="none" w:vAnchor="page" w:hAnchor="page" w:x="3181" w:y="12820"/>
              <w:shd w:val="clear" w:color="auto" w:fill="auto"/>
              <w:spacing w:after="120" w:line="230" w:lineRule="exact"/>
              <w:ind w:left="120" w:firstLine="0"/>
            </w:pPr>
            <w:r>
              <w:rPr>
                <w:rStyle w:val="115pt0pt0"/>
              </w:rPr>
              <w:t>Учебные</w:t>
            </w:r>
          </w:p>
          <w:p w:rsidR="00E80B14" w:rsidRDefault="00E07B23">
            <w:pPr>
              <w:pStyle w:val="9"/>
              <w:framePr w:w="9998" w:h="2333" w:wrap="none" w:vAnchor="page" w:hAnchor="page" w:x="3181" w:y="12820"/>
              <w:shd w:val="clear" w:color="auto" w:fill="auto"/>
              <w:spacing w:before="120" w:after="0" w:line="230" w:lineRule="exact"/>
              <w:ind w:left="120" w:firstLine="0"/>
            </w:pPr>
            <w:r>
              <w:rPr>
                <w:rStyle w:val="115pt0pt0"/>
              </w:rPr>
              <w:t>четверти</w:t>
            </w:r>
          </w:p>
        </w:tc>
        <w:tc>
          <w:tcPr>
            <w:tcW w:w="2554" w:type="dxa"/>
            <w:tcBorders>
              <w:top w:val="single" w:sz="4" w:space="0" w:color="auto"/>
              <w:left w:val="single" w:sz="4" w:space="0" w:color="auto"/>
            </w:tcBorders>
            <w:shd w:val="clear" w:color="auto" w:fill="FFFFFF"/>
          </w:tcPr>
          <w:p w:rsidR="00E80B14" w:rsidRDefault="00E07B23">
            <w:pPr>
              <w:pStyle w:val="9"/>
              <w:framePr w:w="9998" w:h="2333" w:wrap="none" w:vAnchor="page" w:hAnchor="page" w:x="3181" w:y="12820"/>
              <w:shd w:val="clear" w:color="auto" w:fill="auto"/>
              <w:spacing w:after="0" w:line="230" w:lineRule="exact"/>
              <w:ind w:left="120" w:firstLine="0"/>
            </w:pPr>
            <w:r>
              <w:rPr>
                <w:rStyle w:val="115pt0pt0"/>
              </w:rPr>
              <w:t>Начало</w:t>
            </w:r>
          </w:p>
        </w:tc>
        <w:tc>
          <w:tcPr>
            <w:tcW w:w="2597" w:type="dxa"/>
            <w:tcBorders>
              <w:top w:val="single" w:sz="4" w:space="0" w:color="auto"/>
              <w:left w:val="single" w:sz="4" w:space="0" w:color="auto"/>
            </w:tcBorders>
            <w:shd w:val="clear" w:color="auto" w:fill="FFFFFF"/>
          </w:tcPr>
          <w:p w:rsidR="00E80B14" w:rsidRDefault="00E07B23">
            <w:pPr>
              <w:pStyle w:val="9"/>
              <w:framePr w:w="9998" w:h="2333" w:wrap="none" w:vAnchor="page" w:hAnchor="page" w:x="3181" w:y="12820"/>
              <w:shd w:val="clear" w:color="auto" w:fill="auto"/>
              <w:spacing w:after="0" w:line="230" w:lineRule="exact"/>
              <w:ind w:left="120" w:firstLine="0"/>
            </w:pPr>
            <w:r>
              <w:rPr>
                <w:rStyle w:val="115pt0pt0"/>
              </w:rPr>
              <w:t>Окончание</w:t>
            </w:r>
          </w:p>
        </w:tc>
        <w:tc>
          <w:tcPr>
            <w:tcW w:w="3082" w:type="dxa"/>
            <w:tcBorders>
              <w:top w:val="single" w:sz="4" w:space="0" w:color="auto"/>
              <w:left w:val="single" w:sz="4" w:space="0" w:color="auto"/>
              <w:right w:val="single" w:sz="4" w:space="0" w:color="auto"/>
            </w:tcBorders>
            <w:shd w:val="clear" w:color="auto" w:fill="FFFFFF"/>
          </w:tcPr>
          <w:p w:rsidR="00E80B14" w:rsidRDefault="00E07B23">
            <w:pPr>
              <w:pStyle w:val="9"/>
              <w:framePr w:w="9998" w:h="2333" w:wrap="none" w:vAnchor="page" w:hAnchor="page" w:x="3181" w:y="12820"/>
              <w:shd w:val="clear" w:color="auto" w:fill="auto"/>
              <w:spacing w:after="120" w:line="230" w:lineRule="exact"/>
              <w:ind w:left="120" w:firstLine="0"/>
            </w:pPr>
            <w:r>
              <w:rPr>
                <w:rStyle w:val="115pt0pt0"/>
              </w:rPr>
              <w:t>Продолжительность</w:t>
            </w:r>
          </w:p>
          <w:p w:rsidR="00E80B14" w:rsidRDefault="00E07B23">
            <w:pPr>
              <w:pStyle w:val="9"/>
              <w:framePr w:w="9998" w:h="2333" w:wrap="none" w:vAnchor="page" w:hAnchor="page" w:x="3181" w:y="12820"/>
              <w:shd w:val="clear" w:color="auto" w:fill="auto"/>
              <w:spacing w:before="120" w:after="0" w:line="230" w:lineRule="exact"/>
              <w:ind w:left="120" w:firstLine="0"/>
            </w:pPr>
            <w:r>
              <w:rPr>
                <w:rStyle w:val="115pt0pt0"/>
              </w:rPr>
              <w:t>четверти</w:t>
            </w:r>
          </w:p>
        </w:tc>
      </w:tr>
      <w:tr w:rsidR="00E80B14">
        <w:trPr>
          <w:trHeight w:hRule="exact" w:val="331"/>
        </w:trPr>
        <w:tc>
          <w:tcPr>
            <w:tcW w:w="1766" w:type="dxa"/>
            <w:tcBorders>
              <w:top w:val="single" w:sz="4" w:space="0" w:color="auto"/>
              <w:left w:val="single" w:sz="4" w:space="0" w:color="auto"/>
            </w:tcBorders>
            <w:shd w:val="clear" w:color="auto" w:fill="FFFFFF"/>
          </w:tcPr>
          <w:p w:rsidR="00E80B14" w:rsidRDefault="00E07B23">
            <w:pPr>
              <w:pStyle w:val="9"/>
              <w:framePr w:w="9998" w:h="2333" w:wrap="none" w:vAnchor="page" w:hAnchor="page" w:x="3181" w:y="12820"/>
              <w:shd w:val="clear" w:color="auto" w:fill="auto"/>
              <w:spacing w:after="0" w:line="230" w:lineRule="exact"/>
              <w:ind w:left="120" w:firstLine="0"/>
            </w:pPr>
            <w:r>
              <w:rPr>
                <w:rStyle w:val="115pt0pt0"/>
              </w:rPr>
              <w:t>Первая</w:t>
            </w:r>
          </w:p>
        </w:tc>
        <w:tc>
          <w:tcPr>
            <w:tcW w:w="2554" w:type="dxa"/>
            <w:tcBorders>
              <w:top w:val="single" w:sz="4" w:space="0" w:color="auto"/>
              <w:left w:val="single" w:sz="4" w:space="0" w:color="auto"/>
            </w:tcBorders>
            <w:shd w:val="clear" w:color="auto" w:fill="FFFFFF"/>
          </w:tcPr>
          <w:p w:rsidR="00E80B14" w:rsidRDefault="00E07B23">
            <w:pPr>
              <w:pStyle w:val="9"/>
              <w:framePr w:w="9998" w:h="2333" w:wrap="none" w:vAnchor="page" w:hAnchor="page" w:x="3181" w:y="12820"/>
              <w:shd w:val="clear" w:color="auto" w:fill="auto"/>
              <w:spacing w:after="0" w:line="230" w:lineRule="exact"/>
              <w:ind w:left="120" w:firstLine="0"/>
            </w:pPr>
            <w:r>
              <w:rPr>
                <w:rStyle w:val="115pt0pt0"/>
              </w:rPr>
              <w:t>01 сентября 2016 г.</w:t>
            </w:r>
          </w:p>
        </w:tc>
        <w:tc>
          <w:tcPr>
            <w:tcW w:w="2597" w:type="dxa"/>
            <w:tcBorders>
              <w:top w:val="single" w:sz="4" w:space="0" w:color="auto"/>
              <w:left w:val="single" w:sz="4" w:space="0" w:color="auto"/>
            </w:tcBorders>
            <w:shd w:val="clear" w:color="auto" w:fill="FFFFFF"/>
          </w:tcPr>
          <w:p w:rsidR="00E80B14" w:rsidRDefault="00E07B23">
            <w:pPr>
              <w:pStyle w:val="9"/>
              <w:framePr w:w="9998" w:h="2333" w:wrap="none" w:vAnchor="page" w:hAnchor="page" w:x="3181" w:y="12820"/>
              <w:shd w:val="clear" w:color="auto" w:fill="auto"/>
              <w:spacing w:after="0" w:line="230" w:lineRule="exact"/>
              <w:ind w:left="120" w:firstLine="0"/>
            </w:pPr>
            <w:r>
              <w:rPr>
                <w:rStyle w:val="115pt0pt0"/>
              </w:rPr>
              <w:t>27 октября 2017 г.</w:t>
            </w:r>
          </w:p>
        </w:tc>
        <w:tc>
          <w:tcPr>
            <w:tcW w:w="3082" w:type="dxa"/>
            <w:tcBorders>
              <w:top w:val="single" w:sz="4" w:space="0" w:color="auto"/>
              <w:left w:val="single" w:sz="4" w:space="0" w:color="auto"/>
              <w:right w:val="single" w:sz="4" w:space="0" w:color="auto"/>
            </w:tcBorders>
            <w:shd w:val="clear" w:color="auto" w:fill="FFFFFF"/>
          </w:tcPr>
          <w:p w:rsidR="00E80B14" w:rsidRDefault="00E07B23">
            <w:pPr>
              <w:pStyle w:val="9"/>
              <w:framePr w:w="9998" w:h="2333" w:wrap="none" w:vAnchor="page" w:hAnchor="page" w:x="3181" w:y="12820"/>
              <w:shd w:val="clear" w:color="auto" w:fill="auto"/>
              <w:spacing w:after="0" w:line="230" w:lineRule="exact"/>
              <w:ind w:left="120" w:firstLine="0"/>
            </w:pPr>
            <w:r>
              <w:rPr>
                <w:rStyle w:val="115pt0pt0"/>
              </w:rPr>
              <w:t>8 недель</w:t>
            </w:r>
          </w:p>
        </w:tc>
      </w:tr>
      <w:tr w:rsidR="00E80B14">
        <w:trPr>
          <w:trHeight w:hRule="exact" w:val="336"/>
        </w:trPr>
        <w:tc>
          <w:tcPr>
            <w:tcW w:w="1766" w:type="dxa"/>
            <w:tcBorders>
              <w:top w:val="single" w:sz="4" w:space="0" w:color="auto"/>
              <w:left w:val="single" w:sz="4" w:space="0" w:color="auto"/>
            </w:tcBorders>
            <w:shd w:val="clear" w:color="auto" w:fill="FFFFFF"/>
          </w:tcPr>
          <w:p w:rsidR="00E80B14" w:rsidRDefault="00E07B23">
            <w:pPr>
              <w:pStyle w:val="9"/>
              <w:framePr w:w="9998" w:h="2333" w:wrap="none" w:vAnchor="page" w:hAnchor="page" w:x="3181" w:y="12820"/>
              <w:shd w:val="clear" w:color="auto" w:fill="auto"/>
              <w:spacing w:after="0" w:line="230" w:lineRule="exact"/>
              <w:ind w:left="120" w:firstLine="0"/>
            </w:pPr>
            <w:r>
              <w:rPr>
                <w:rStyle w:val="115pt0pt0"/>
              </w:rPr>
              <w:t>Вторая</w:t>
            </w:r>
          </w:p>
        </w:tc>
        <w:tc>
          <w:tcPr>
            <w:tcW w:w="2554" w:type="dxa"/>
            <w:tcBorders>
              <w:top w:val="single" w:sz="4" w:space="0" w:color="auto"/>
              <w:left w:val="single" w:sz="4" w:space="0" w:color="auto"/>
            </w:tcBorders>
            <w:shd w:val="clear" w:color="auto" w:fill="FFFFFF"/>
          </w:tcPr>
          <w:p w:rsidR="00E80B14" w:rsidRDefault="00E07B23">
            <w:pPr>
              <w:pStyle w:val="9"/>
              <w:framePr w:w="9998" w:h="2333" w:wrap="none" w:vAnchor="page" w:hAnchor="page" w:x="3181" w:y="12820"/>
              <w:shd w:val="clear" w:color="auto" w:fill="auto"/>
              <w:spacing w:after="0" w:line="230" w:lineRule="exact"/>
              <w:ind w:left="120" w:firstLine="0"/>
            </w:pPr>
            <w:r>
              <w:rPr>
                <w:rStyle w:val="115pt0pt0"/>
              </w:rPr>
              <w:t>06 ноября 2017 г.</w:t>
            </w:r>
          </w:p>
        </w:tc>
        <w:tc>
          <w:tcPr>
            <w:tcW w:w="2597" w:type="dxa"/>
            <w:tcBorders>
              <w:top w:val="single" w:sz="4" w:space="0" w:color="auto"/>
              <w:left w:val="single" w:sz="4" w:space="0" w:color="auto"/>
            </w:tcBorders>
            <w:shd w:val="clear" w:color="auto" w:fill="FFFFFF"/>
          </w:tcPr>
          <w:p w:rsidR="00E80B14" w:rsidRDefault="00E07B23">
            <w:pPr>
              <w:pStyle w:val="9"/>
              <w:framePr w:w="9998" w:h="2333" w:wrap="none" w:vAnchor="page" w:hAnchor="page" w:x="3181" w:y="12820"/>
              <w:shd w:val="clear" w:color="auto" w:fill="auto"/>
              <w:spacing w:after="0" w:line="230" w:lineRule="exact"/>
              <w:ind w:left="120" w:firstLine="0"/>
            </w:pPr>
            <w:r>
              <w:rPr>
                <w:rStyle w:val="115pt0pt0"/>
              </w:rPr>
              <w:t>29 декабря 2017 г.</w:t>
            </w:r>
          </w:p>
        </w:tc>
        <w:tc>
          <w:tcPr>
            <w:tcW w:w="3082" w:type="dxa"/>
            <w:tcBorders>
              <w:top w:val="single" w:sz="4" w:space="0" w:color="auto"/>
              <w:left w:val="single" w:sz="4" w:space="0" w:color="auto"/>
              <w:right w:val="single" w:sz="4" w:space="0" w:color="auto"/>
            </w:tcBorders>
            <w:shd w:val="clear" w:color="auto" w:fill="FFFFFF"/>
          </w:tcPr>
          <w:p w:rsidR="00E80B14" w:rsidRDefault="00E07B23">
            <w:pPr>
              <w:pStyle w:val="9"/>
              <w:framePr w:w="9998" w:h="2333" w:wrap="none" w:vAnchor="page" w:hAnchor="page" w:x="3181" w:y="12820"/>
              <w:shd w:val="clear" w:color="auto" w:fill="auto"/>
              <w:spacing w:after="0" w:line="230" w:lineRule="exact"/>
              <w:ind w:left="120" w:firstLine="0"/>
            </w:pPr>
            <w:r>
              <w:rPr>
                <w:rStyle w:val="115pt0pt0"/>
              </w:rPr>
              <w:t>7 недель</w:t>
            </w:r>
          </w:p>
        </w:tc>
      </w:tr>
      <w:tr w:rsidR="00E80B14">
        <w:trPr>
          <w:trHeight w:hRule="exact" w:val="331"/>
        </w:trPr>
        <w:tc>
          <w:tcPr>
            <w:tcW w:w="1766" w:type="dxa"/>
            <w:tcBorders>
              <w:top w:val="single" w:sz="4" w:space="0" w:color="auto"/>
              <w:left w:val="single" w:sz="4" w:space="0" w:color="auto"/>
            </w:tcBorders>
            <w:shd w:val="clear" w:color="auto" w:fill="FFFFFF"/>
          </w:tcPr>
          <w:p w:rsidR="00E80B14" w:rsidRDefault="00E07B23">
            <w:pPr>
              <w:pStyle w:val="9"/>
              <w:framePr w:w="9998" w:h="2333" w:wrap="none" w:vAnchor="page" w:hAnchor="page" w:x="3181" w:y="12820"/>
              <w:shd w:val="clear" w:color="auto" w:fill="auto"/>
              <w:spacing w:after="0" w:line="230" w:lineRule="exact"/>
              <w:ind w:left="120" w:firstLine="0"/>
            </w:pPr>
            <w:r>
              <w:rPr>
                <w:rStyle w:val="115pt0pt0"/>
              </w:rPr>
              <w:t>Третья</w:t>
            </w:r>
          </w:p>
        </w:tc>
        <w:tc>
          <w:tcPr>
            <w:tcW w:w="2554" w:type="dxa"/>
            <w:tcBorders>
              <w:top w:val="single" w:sz="4" w:space="0" w:color="auto"/>
              <w:left w:val="single" w:sz="4" w:space="0" w:color="auto"/>
            </w:tcBorders>
            <w:shd w:val="clear" w:color="auto" w:fill="FFFFFF"/>
          </w:tcPr>
          <w:p w:rsidR="00E80B14" w:rsidRDefault="00E07B23">
            <w:pPr>
              <w:pStyle w:val="9"/>
              <w:framePr w:w="9998" w:h="2333" w:wrap="none" w:vAnchor="page" w:hAnchor="page" w:x="3181" w:y="12820"/>
              <w:shd w:val="clear" w:color="auto" w:fill="auto"/>
              <w:spacing w:after="0" w:line="230" w:lineRule="exact"/>
              <w:ind w:left="120" w:firstLine="0"/>
            </w:pPr>
            <w:r>
              <w:rPr>
                <w:rStyle w:val="115pt0pt0"/>
              </w:rPr>
              <w:t>11 января 2017 г.</w:t>
            </w:r>
          </w:p>
        </w:tc>
        <w:tc>
          <w:tcPr>
            <w:tcW w:w="2597" w:type="dxa"/>
            <w:tcBorders>
              <w:top w:val="single" w:sz="4" w:space="0" w:color="auto"/>
              <w:left w:val="single" w:sz="4" w:space="0" w:color="auto"/>
            </w:tcBorders>
            <w:shd w:val="clear" w:color="auto" w:fill="FFFFFF"/>
          </w:tcPr>
          <w:p w:rsidR="00E80B14" w:rsidRDefault="00E07B23">
            <w:pPr>
              <w:pStyle w:val="9"/>
              <w:framePr w:w="9998" w:h="2333" w:wrap="none" w:vAnchor="page" w:hAnchor="page" w:x="3181" w:y="12820"/>
              <w:shd w:val="clear" w:color="auto" w:fill="auto"/>
              <w:spacing w:after="0" w:line="230" w:lineRule="exact"/>
              <w:ind w:left="120" w:firstLine="0"/>
            </w:pPr>
            <w:r>
              <w:rPr>
                <w:rStyle w:val="115pt0pt0"/>
              </w:rPr>
              <w:t>22 марта 2017 г.</w:t>
            </w:r>
          </w:p>
        </w:tc>
        <w:tc>
          <w:tcPr>
            <w:tcW w:w="3082" w:type="dxa"/>
            <w:tcBorders>
              <w:top w:val="single" w:sz="4" w:space="0" w:color="auto"/>
              <w:left w:val="single" w:sz="4" w:space="0" w:color="auto"/>
              <w:right w:val="single" w:sz="4" w:space="0" w:color="auto"/>
            </w:tcBorders>
            <w:shd w:val="clear" w:color="auto" w:fill="FFFFFF"/>
          </w:tcPr>
          <w:p w:rsidR="00E80B14" w:rsidRDefault="00E07B23">
            <w:pPr>
              <w:pStyle w:val="9"/>
              <w:framePr w:w="9998" w:h="2333" w:wrap="none" w:vAnchor="page" w:hAnchor="page" w:x="3181" w:y="12820"/>
              <w:shd w:val="clear" w:color="auto" w:fill="auto"/>
              <w:spacing w:after="0" w:line="230" w:lineRule="exact"/>
              <w:ind w:left="120" w:firstLine="0"/>
            </w:pPr>
            <w:r>
              <w:rPr>
                <w:rStyle w:val="115pt0pt0"/>
              </w:rPr>
              <w:t>10 недель</w:t>
            </w:r>
          </w:p>
        </w:tc>
      </w:tr>
      <w:tr w:rsidR="00E80B14">
        <w:trPr>
          <w:trHeight w:hRule="exact" w:val="331"/>
        </w:trPr>
        <w:tc>
          <w:tcPr>
            <w:tcW w:w="1766" w:type="dxa"/>
            <w:tcBorders>
              <w:top w:val="single" w:sz="4" w:space="0" w:color="auto"/>
              <w:left w:val="single" w:sz="4" w:space="0" w:color="auto"/>
            </w:tcBorders>
            <w:shd w:val="clear" w:color="auto" w:fill="FFFFFF"/>
          </w:tcPr>
          <w:p w:rsidR="00E80B14" w:rsidRDefault="00E07B23">
            <w:pPr>
              <w:pStyle w:val="9"/>
              <w:framePr w:w="9998" w:h="2333" w:wrap="none" w:vAnchor="page" w:hAnchor="page" w:x="3181" w:y="12820"/>
              <w:shd w:val="clear" w:color="auto" w:fill="auto"/>
              <w:spacing w:after="0" w:line="230" w:lineRule="exact"/>
              <w:ind w:left="120" w:firstLine="0"/>
            </w:pPr>
            <w:r>
              <w:rPr>
                <w:rStyle w:val="115pt0pt0"/>
              </w:rPr>
              <w:t>Четвертая</w:t>
            </w:r>
          </w:p>
        </w:tc>
        <w:tc>
          <w:tcPr>
            <w:tcW w:w="2554" w:type="dxa"/>
            <w:tcBorders>
              <w:top w:val="single" w:sz="4" w:space="0" w:color="auto"/>
              <w:left w:val="single" w:sz="4" w:space="0" w:color="auto"/>
            </w:tcBorders>
            <w:shd w:val="clear" w:color="auto" w:fill="FFFFFF"/>
          </w:tcPr>
          <w:p w:rsidR="00E80B14" w:rsidRDefault="00E07B23">
            <w:pPr>
              <w:pStyle w:val="9"/>
              <w:framePr w:w="9998" w:h="2333" w:wrap="none" w:vAnchor="page" w:hAnchor="page" w:x="3181" w:y="12820"/>
              <w:shd w:val="clear" w:color="auto" w:fill="auto"/>
              <w:spacing w:after="0" w:line="230" w:lineRule="exact"/>
              <w:ind w:left="120" w:firstLine="0"/>
            </w:pPr>
            <w:r>
              <w:rPr>
                <w:rStyle w:val="115pt0pt0"/>
              </w:rPr>
              <w:t>02 апреля 2017 г.</w:t>
            </w:r>
          </w:p>
        </w:tc>
        <w:tc>
          <w:tcPr>
            <w:tcW w:w="2597" w:type="dxa"/>
            <w:tcBorders>
              <w:top w:val="single" w:sz="4" w:space="0" w:color="auto"/>
              <w:left w:val="single" w:sz="4" w:space="0" w:color="auto"/>
            </w:tcBorders>
            <w:shd w:val="clear" w:color="auto" w:fill="FFFFFF"/>
          </w:tcPr>
          <w:p w:rsidR="00E80B14" w:rsidRDefault="00E07B23">
            <w:pPr>
              <w:pStyle w:val="9"/>
              <w:framePr w:w="9998" w:h="2333" w:wrap="none" w:vAnchor="page" w:hAnchor="page" w:x="3181" w:y="12820"/>
              <w:shd w:val="clear" w:color="auto" w:fill="auto"/>
              <w:spacing w:after="0" w:line="230" w:lineRule="exact"/>
              <w:ind w:left="120" w:firstLine="0"/>
            </w:pPr>
            <w:r>
              <w:rPr>
                <w:rStyle w:val="115pt0pt0"/>
              </w:rPr>
              <w:t>24,29 мая 2017 г.</w:t>
            </w:r>
          </w:p>
        </w:tc>
        <w:tc>
          <w:tcPr>
            <w:tcW w:w="3082" w:type="dxa"/>
            <w:tcBorders>
              <w:top w:val="single" w:sz="4" w:space="0" w:color="auto"/>
              <w:left w:val="single" w:sz="4" w:space="0" w:color="auto"/>
              <w:right w:val="single" w:sz="4" w:space="0" w:color="auto"/>
            </w:tcBorders>
            <w:shd w:val="clear" w:color="auto" w:fill="FFFFFF"/>
          </w:tcPr>
          <w:p w:rsidR="00E80B14" w:rsidRDefault="00E07B23">
            <w:pPr>
              <w:pStyle w:val="9"/>
              <w:framePr w:w="9998" w:h="2333" w:wrap="none" w:vAnchor="page" w:hAnchor="page" w:x="3181" w:y="12820"/>
              <w:shd w:val="clear" w:color="auto" w:fill="auto"/>
              <w:spacing w:after="0" w:line="230" w:lineRule="exact"/>
              <w:ind w:left="120" w:firstLine="0"/>
            </w:pPr>
            <w:r>
              <w:rPr>
                <w:rStyle w:val="115pt0pt0"/>
              </w:rPr>
              <w:t>8 недель</w:t>
            </w:r>
          </w:p>
        </w:tc>
      </w:tr>
      <w:tr w:rsidR="00E80B14">
        <w:trPr>
          <w:trHeight w:hRule="exact" w:val="341"/>
        </w:trPr>
        <w:tc>
          <w:tcPr>
            <w:tcW w:w="1766" w:type="dxa"/>
            <w:tcBorders>
              <w:top w:val="single" w:sz="4" w:space="0" w:color="auto"/>
              <w:left w:val="single" w:sz="4" w:space="0" w:color="auto"/>
              <w:bottom w:val="single" w:sz="4" w:space="0" w:color="auto"/>
            </w:tcBorders>
            <w:shd w:val="clear" w:color="auto" w:fill="FFFFFF"/>
          </w:tcPr>
          <w:p w:rsidR="00E80B14" w:rsidRDefault="00E80B14">
            <w:pPr>
              <w:framePr w:w="9998" w:h="2333" w:wrap="none" w:vAnchor="page" w:hAnchor="page" w:x="3181" w:y="12820"/>
              <w:rPr>
                <w:sz w:val="10"/>
                <w:szCs w:val="10"/>
              </w:rPr>
            </w:pPr>
          </w:p>
        </w:tc>
        <w:tc>
          <w:tcPr>
            <w:tcW w:w="2554" w:type="dxa"/>
            <w:tcBorders>
              <w:top w:val="single" w:sz="4" w:space="0" w:color="auto"/>
              <w:left w:val="single" w:sz="4" w:space="0" w:color="auto"/>
              <w:bottom w:val="single" w:sz="4" w:space="0" w:color="auto"/>
            </w:tcBorders>
            <w:shd w:val="clear" w:color="auto" w:fill="FFFFFF"/>
          </w:tcPr>
          <w:p w:rsidR="00E80B14" w:rsidRDefault="00E80B14">
            <w:pPr>
              <w:framePr w:w="9998" w:h="2333" w:wrap="none" w:vAnchor="page" w:hAnchor="page" w:x="3181" w:y="12820"/>
              <w:rPr>
                <w:sz w:val="10"/>
                <w:szCs w:val="10"/>
              </w:rPr>
            </w:pPr>
          </w:p>
        </w:tc>
        <w:tc>
          <w:tcPr>
            <w:tcW w:w="2597" w:type="dxa"/>
            <w:tcBorders>
              <w:top w:val="single" w:sz="4" w:space="0" w:color="auto"/>
              <w:left w:val="single" w:sz="4" w:space="0" w:color="auto"/>
              <w:bottom w:val="single" w:sz="4" w:space="0" w:color="auto"/>
            </w:tcBorders>
            <w:shd w:val="clear" w:color="auto" w:fill="FFFFFF"/>
          </w:tcPr>
          <w:p w:rsidR="00E80B14" w:rsidRDefault="00E07B23">
            <w:pPr>
              <w:pStyle w:val="9"/>
              <w:framePr w:w="9998" w:h="2333" w:wrap="none" w:vAnchor="page" w:hAnchor="page" w:x="3181" w:y="12820"/>
              <w:shd w:val="clear" w:color="auto" w:fill="auto"/>
              <w:spacing w:after="0" w:line="230" w:lineRule="exact"/>
              <w:ind w:left="120" w:firstLine="0"/>
            </w:pPr>
            <w:r>
              <w:rPr>
                <w:rStyle w:val="115pt0pt0"/>
              </w:rPr>
              <w:t>Всего</w:t>
            </w:r>
          </w:p>
        </w:tc>
        <w:tc>
          <w:tcPr>
            <w:tcW w:w="3082" w:type="dxa"/>
            <w:tcBorders>
              <w:top w:val="single" w:sz="4" w:space="0" w:color="auto"/>
              <w:left w:val="single" w:sz="4" w:space="0" w:color="auto"/>
              <w:bottom w:val="single" w:sz="4" w:space="0" w:color="auto"/>
              <w:right w:val="single" w:sz="4" w:space="0" w:color="auto"/>
            </w:tcBorders>
            <w:shd w:val="clear" w:color="auto" w:fill="FFFFFF"/>
          </w:tcPr>
          <w:p w:rsidR="00E80B14" w:rsidRDefault="00E07B23">
            <w:pPr>
              <w:pStyle w:val="9"/>
              <w:framePr w:w="9998" w:h="2333" w:wrap="none" w:vAnchor="page" w:hAnchor="page" w:x="3181" w:y="12820"/>
              <w:shd w:val="clear" w:color="auto" w:fill="auto"/>
              <w:spacing w:after="0" w:line="230" w:lineRule="exact"/>
              <w:ind w:left="120" w:firstLine="0"/>
            </w:pPr>
            <w:r>
              <w:rPr>
                <w:rStyle w:val="115pt0pt0"/>
              </w:rPr>
              <w:t>33 недель</w:t>
            </w:r>
          </w:p>
        </w:tc>
      </w:tr>
    </w:tbl>
    <w:p w:rsidR="00E80B14" w:rsidRDefault="00E07B23">
      <w:pPr>
        <w:pStyle w:val="121"/>
        <w:framePr w:wrap="none" w:vAnchor="page" w:hAnchor="page" w:x="3176" w:y="15497"/>
        <w:shd w:val="clear" w:color="auto" w:fill="auto"/>
        <w:spacing w:after="0" w:line="260" w:lineRule="exact"/>
        <w:ind w:left="1099"/>
        <w:jc w:val="left"/>
      </w:pPr>
      <w:r>
        <w:rPr>
          <w:rStyle w:val="125"/>
          <w:b/>
          <w:bCs/>
        </w:rPr>
        <w:t>Продолжительность каникул:</w:t>
      </w:r>
    </w:p>
    <w:tbl>
      <w:tblPr>
        <w:tblOverlap w:val="never"/>
        <w:tblW w:w="0" w:type="auto"/>
        <w:tblLayout w:type="fixed"/>
        <w:tblCellMar>
          <w:left w:w="10" w:type="dxa"/>
          <w:right w:w="10" w:type="dxa"/>
        </w:tblCellMar>
        <w:tblLook w:val="04A0"/>
      </w:tblPr>
      <w:tblGrid>
        <w:gridCol w:w="2573"/>
        <w:gridCol w:w="2453"/>
        <w:gridCol w:w="2554"/>
        <w:gridCol w:w="2395"/>
      </w:tblGrid>
      <w:tr w:rsidR="00E80B14">
        <w:trPr>
          <w:trHeight w:hRule="exact" w:val="667"/>
        </w:trPr>
        <w:tc>
          <w:tcPr>
            <w:tcW w:w="2573" w:type="dxa"/>
            <w:tcBorders>
              <w:top w:val="single" w:sz="4" w:space="0" w:color="auto"/>
              <w:left w:val="single" w:sz="4" w:space="0" w:color="auto"/>
            </w:tcBorders>
            <w:shd w:val="clear" w:color="auto" w:fill="FFFFFF"/>
          </w:tcPr>
          <w:p w:rsidR="00E80B14" w:rsidRDefault="00E07B23">
            <w:pPr>
              <w:pStyle w:val="9"/>
              <w:framePr w:w="9974" w:h="3653" w:wrap="none" w:vAnchor="page" w:hAnchor="page" w:x="3181" w:y="15786"/>
              <w:shd w:val="clear" w:color="auto" w:fill="auto"/>
              <w:spacing w:after="0" w:line="230" w:lineRule="exact"/>
              <w:ind w:firstLine="0"/>
              <w:jc w:val="both"/>
            </w:pPr>
            <w:r>
              <w:rPr>
                <w:rStyle w:val="115pt0pt0"/>
              </w:rPr>
              <w:t>Каникулы</w:t>
            </w:r>
          </w:p>
        </w:tc>
        <w:tc>
          <w:tcPr>
            <w:tcW w:w="2453" w:type="dxa"/>
            <w:tcBorders>
              <w:top w:val="single" w:sz="4" w:space="0" w:color="auto"/>
              <w:left w:val="single" w:sz="4" w:space="0" w:color="auto"/>
            </w:tcBorders>
            <w:shd w:val="clear" w:color="auto" w:fill="FFFFFF"/>
          </w:tcPr>
          <w:p w:rsidR="00E80B14" w:rsidRDefault="00E07B23">
            <w:pPr>
              <w:pStyle w:val="9"/>
              <w:framePr w:w="9974" w:h="3653" w:wrap="none" w:vAnchor="page" w:hAnchor="page" w:x="3181" w:y="15786"/>
              <w:shd w:val="clear" w:color="auto" w:fill="auto"/>
              <w:spacing w:after="0" w:line="230" w:lineRule="exact"/>
              <w:ind w:left="600" w:firstLine="0"/>
            </w:pPr>
            <w:r>
              <w:rPr>
                <w:rStyle w:val="115pt0pt0"/>
              </w:rPr>
              <w:t>Начало</w:t>
            </w:r>
          </w:p>
        </w:tc>
        <w:tc>
          <w:tcPr>
            <w:tcW w:w="2554" w:type="dxa"/>
            <w:tcBorders>
              <w:top w:val="single" w:sz="4" w:space="0" w:color="auto"/>
              <w:left w:val="single" w:sz="4" w:space="0" w:color="auto"/>
            </w:tcBorders>
            <w:shd w:val="clear" w:color="auto" w:fill="FFFFFF"/>
          </w:tcPr>
          <w:p w:rsidR="00E80B14" w:rsidRDefault="00E07B23">
            <w:pPr>
              <w:pStyle w:val="9"/>
              <w:framePr w:w="9974" w:h="3653" w:wrap="none" w:vAnchor="page" w:hAnchor="page" w:x="3181" w:y="15786"/>
              <w:shd w:val="clear" w:color="auto" w:fill="auto"/>
              <w:spacing w:after="0" w:line="230" w:lineRule="exact"/>
              <w:ind w:left="400" w:firstLine="0"/>
            </w:pPr>
            <w:r>
              <w:rPr>
                <w:rStyle w:val="115pt0pt0"/>
              </w:rPr>
              <w:t>Окончание</w:t>
            </w:r>
          </w:p>
        </w:tc>
        <w:tc>
          <w:tcPr>
            <w:tcW w:w="2395" w:type="dxa"/>
            <w:tcBorders>
              <w:top w:val="single" w:sz="4" w:space="0" w:color="auto"/>
              <w:left w:val="single" w:sz="4" w:space="0" w:color="auto"/>
              <w:right w:val="single" w:sz="4" w:space="0" w:color="auto"/>
            </w:tcBorders>
            <w:shd w:val="clear" w:color="auto" w:fill="FFFFFF"/>
          </w:tcPr>
          <w:p w:rsidR="00E80B14" w:rsidRDefault="00E07B23">
            <w:pPr>
              <w:pStyle w:val="9"/>
              <w:framePr w:w="9974" w:h="3653" w:wrap="none" w:vAnchor="page" w:hAnchor="page" w:x="3181" w:y="15786"/>
              <w:shd w:val="clear" w:color="auto" w:fill="auto"/>
              <w:spacing w:after="120" w:line="230" w:lineRule="exact"/>
              <w:ind w:firstLine="0"/>
              <w:jc w:val="center"/>
            </w:pPr>
            <w:r>
              <w:rPr>
                <w:rStyle w:val="115pt0pt0"/>
              </w:rPr>
              <w:t>Продолжительно</w:t>
            </w:r>
          </w:p>
          <w:p w:rsidR="00E80B14" w:rsidRDefault="00E07B23">
            <w:pPr>
              <w:pStyle w:val="9"/>
              <w:framePr w:w="9974" w:h="3653" w:wrap="none" w:vAnchor="page" w:hAnchor="page" w:x="3181" w:y="15786"/>
              <w:shd w:val="clear" w:color="auto" w:fill="auto"/>
              <w:spacing w:before="120" w:after="0" w:line="230" w:lineRule="exact"/>
              <w:ind w:firstLine="0"/>
              <w:jc w:val="center"/>
            </w:pPr>
            <w:r>
              <w:rPr>
                <w:rStyle w:val="115pt0pt0"/>
              </w:rPr>
              <w:t>сть</w:t>
            </w:r>
          </w:p>
        </w:tc>
      </w:tr>
      <w:tr w:rsidR="00E80B14">
        <w:trPr>
          <w:trHeight w:hRule="exact" w:val="331"/>
        </w:trPr>
        <w:tc>
          <w:tcPr>
            <w:tcW w:w="2573" w:type="dxa"/>
            <w:tcBorders>
              <w:top w:val="single" w:sz="4" w:space="0" w:color="auto"/>
              <w:left w:val="single" w:sz="4" w:space="0" w:color="auto"/>
            </w:tcBorders>
            <w:shd w:val="clear" w:color="auto" w:fill="FFFFFF"/>
          </w:tcPr>
          <w:p w:rsidR="00E80B14" w:rsidRDefault="00E07B23">
            <w:pPr>
              <w:pStyle w:val="9"/>
              <w:framePr w:w="9974" w:h="3653" w:wrap="none" w:vAnchor="page" w:hAnchor="page" w:x="3181" w:y="15786"/>
              <w:shd w:val="clear" w:color="auto" w:fill="auto"/>
              <w:spacing w:after="0" w:line="230" w:lineRule="exact"/>
              <w:ind w:firstLine="0"/>
              <w:jc w:val="both"/>
            </w:pPr>
            <w:r>
              <w:rPr>
                <w:rStyle w:val="115pt0pt0"/>
              </w:rPr>
              <w:t>Осенние</w:t>
            </w:r>
          </w:p>
        </w:tc>
        <w:tc>
          <w:tcPr>
            <w:tcW w:w="2453" w:type="dxa"/>
            <w:tcBorders>
              <w:top w:val="single" w:sz="4" w:space="0" w:color="auto"/>
              <w:left w:val="single" w:sz="4" w:space="0" w:color="auto"/>
            </w:tcBorders>
            <w:shd w:val="clear" w:color="auto" w:fill="FFFFFF"/>
          </w:tcPr>
          <w:p w:rsidR="00E80B14" w:rsidRDefault="00E07B23">
            <w:pPr>
              <w:pStyle w:val="9"/>
              <w:framePr w:w="9974" w:h="3653" w:wrap="none" w:vAnchor="page" w:hAnchor="page" w:x="3181" w:y="15786"/>
              <w:shd w:val="clear" w:color="auto" w:fill="auto"/>
              <w:spacing w:after="0" w:line="230" w:lineRule="exact"/>
              <w:ind w:left="120" w:firstLine="0"/>
            </w:pPr>
            <w:r>
              <w:rPr>
                <w:rStyle w:val="115pt0pt0"/>
              </w:rPr>
              <w:t>28 октября 2017 г.</w:t>
            </w:r>
          </w:p>
        </w:tc>
        <w:tc>
          <w:tcPr>
            <w:tcW w:w="2554" w:type="dxa"/>
            <w:tcBorders>
              <w:top w:val="single" w:sz="4" w:space="0" w:color="auto"/>
              <w:left w:val="single" w:sz="4" w:space="0" w:color="auto"/>
            </w:tcBorders>
            <w:shd w:val="clear" w:color="auto" w:fill="FFFFFF"/>
          </w:tcPr>
          <w:p w:rsidR="00E80B14" w:rsidRDefault="00E07B23">
            <w:pPr>
              <w:pStyle w:val="9"/>
              <w:framePr w:w="9974" w:h="3653" w:wrap="none" w:vAnchor="page" w:hAnchor="page" w:x="3181" w:y="15786"/>
              <w:shd w:val="clear" w:color="auto" w:fill="auto"/>
              <w:spacing w:after="0" w:line="230" w:lineRule="exact"/>
              <w:ind w:left="140" w:firstLine="0"/>
            </w:pPr>
            <w:r>
              <w:rPr>
                <w:rStyle w:val="115pt0pt0"/>
              </w:rPr>
              <w:t>05 ноября 2017 г.</w:t>
            </w:r>
          </w:p>
        </w:tc>
        <w:tc>
          <w:tcPr>
            <w:tcW w:w="2395" w:type="dxa"/>
            <w:tcBorders>
              <w:top w:val="single" w:sz="4" w:space="0" w:color="auto"/>
              <w:left w:val="single" w:sz="4" w:space="0" w:color="auto"/>
              <w:right w:val="single" w:sz="4" w:space="0" w:color="auto"/>
            </w:tcBorders>
            <w:shd w:val="clear" w:color="auto" w:fill="FFFFFF"/>
          </w:tcPr>
          <w:p w:rsidR="00E80B14" w:rsidRDefault="00E07B23">
            <w:pPr>
              <w:pStyle w:val="9"/>
              <w:framePr w:w="9974" w:h="3653" w:wrap="none" w:vAnchor="page" w:hAnchor="page" w:x="3181" w:y="15786"/>
              <w:shd w:val="clear" w:color="auto" w:fill="auto"/>
              <w:spacing w:after="0" w:line="230" w:lineRule="exact"/>
              <w:ind w:firstLine="0"/>
              <w:jc w:val="center"/>
            </w:pPr>
            <w:r>
              <w:rPr>
                <w:rStyle w:val="115pt0pt0"/>
              </w:rPr>
              <w:t>9 дней</w:t>
            </w:r>
          </w:p>
        </w:tc>
      </w:tr>
      <w:tr w:rsidR="00E80B14">
        <w:trPr>
          <w:trHeight w:hRule="exact" w:val="331"/>
        </w:trPr>
        <w:tc>
          <w:tcPr>
            <w:tcW w:w="2573" w:type="dxa"/>
            <w:tcBorders>
              <w:top w:val="single" w:sz="4" w:space="0" w:color="auto"/>
              <w:left w:val="single" w:sz="4" w:space="0" w:color="auto"/>
            </w:tcBorders>
            <w:shd w:val="clear" w:color="auto" w:fill="FFFFFF"/>
          </w:tcPr>
          <w:p w:rsidR="00E80B14" w:rsidRDefault="00E07B23">
            <w:pPr>
              <w:pStyle w:val="9"/>
              <w:framePr w:w="9974" w:h="3653" w:wrap="none" w:vAnchor="page" w:hAnchor="page" w:x="3181" w:y="15786"/>
              <w:shd w:val="clear" w:color="auto" w:fill="auto"/>
              <w:spacing w:after="0" w:line="230" w:lineRule="exact"/>
              <w:ind w:firstLine="0"/>
              <w:jc w:val="both"/>
            </w:pPr>
            <w:r>
              <w:rPr>
                <w:rStyle w:val="115pt0pt0"/>
              </w:rPr>
              <w:t>Зимние</w:t>
            </w:r>
          </w:p>
        </w:tc>
        <w:tc>
          <w:tcPr>
            <w:tcW w:w="2453" w:type="dxa"/>
            <w:tcBorders>
              <w:top w:val="single" w:sz="4" w:space="0" w:color="auto"/>
              <w:left w:val="single" w:sz="4" w:space="0" w:color="auto"/>
            </w:tcBorders>
            <w:shd w:val="clear" w:color="auto" w:fill="FFFFFF"/>
          </w:tcPr>
          <w:p w:rsidR="00E80B14" w:rsidRDefault="00E07B23">
            <w:pPr>
              <w:pStyle w:val="9"/>
              <w:framePr w:w="9974" w:h="3653" w:wrap="none" w:vAnchor="page" w:hAnchor="page" w:x="3181" w:y="15786"/>
              <w:shd w:val="clear" w:color="auto" w:fill="auto"/>
              <w:spacing w:after="0" w:line="230" w:lineRule="exact"/>
              <w:ind w:left="120" w:firstLine="0"/>
            </w:pPr>
            <w:r>
              <w:rPr>
                <w:rStyle w:val="115pt0pt0"/>
              </w:rPr>
              <w:t>30 декабря 2017 г.</w:t>
            </w:r>
          </w:p>
        </w:tc>
        <w:tc>
          <w:tcPr>
            <w:tcW w:w="2554" w:type="dxa"/>
            <w:tcBorders>
              <w:top w:val="single" w:sz="4" w:space="0" w:color="auto"/>
              <w:left w:val="single" w:sz="4" w:space="0" w:color="auto"/>
            </w:tcBorders>
            <w:shd w:val="clear" w:color="auto" w:fill="FFFFFF"/>
          </w:tcPr>
          <w:p w:rsidR="00E80B14" w:rsidRDefault="00E07B23">
            <w:pPr>
              <w:pStyle w:val="9"/>
              <w:framePr w:w="9974" w:h="3653" w:wrap="none" w:vAnchor="page" w:hAnchor="page" w:x="3181" w:y="15786"/>
              <w:shd w:val="clear" w:color="auto" w:fill="auto"/>
              <w:spacing w:after="0" w:line="230" w:lineRule="exact"/>
              <w:ind w:left="140" w:firstLine="0"/>
            </w:pPr>
            <w:r>
              <w:rPr>
                <w:rStyle w:val="115pt0pt0"/>
              </w:rPr>
              <w:t>10 января 2018 г.</w:t>
            </w:r>
          </w:p>
        </w:tc>
        <w:tc>
          <w:tcPr>
            <w:tcW w:w="2395" w:type="dxa"/>
            <w:tcBorders>
              <w:top w:val="single" w:sz="4" w:space="0" w:color="auto"/>
              <w:left w:val="single" w:sz="4" w:space="0" w:color="auto"/>
              <w:right w:val="single" w:sz="4" w:space="0" w:color="auto"/>
            </w:tcBorders>
            <w:shd w:val="clear" w:color="auto" w:fill="FFFFFF"/>
          </w:tcPr>
          <w:p w:rsidR="00E80B14" w:rsidRDefault="00E07B23">
            <w:pPr>
              <w:pStyle w:val="9"/>
              <w:framePr w:w="9974" w:h="3653" w:wrap="none" w:vAnchor="page" w:hAnchor="page" w:x="3181" w:y="15786"/>
              <w:shd w:val="clear" w:color="auto" w:fill="auto"/>
              <w:spacing w:after="0" w:line="230" w:lineRule="exact"/>
              <w:ind w:firstLine="0"/>
              <w:jc w:val="center"/>
            </w:pPr>
            <w:r>
              <w:rPr>
                <w:rStyle w:val="115pt0pt0"/>
              </w:rPr>
              <w:t>11 дней</w:t>
            </w:r>
          </w:p>
        </w:tc>
      </w:tr>
      <w:tr w:rsidR="00E80B14">
        <w:trPr>
          <w:trHeight w:hRule="exact" w:val="331"/>
        </w:trPr>
        <w:tc>
          <w:tcPr>
            <w:tcW w:w="2573" w:type="dxa"/>
            <w:tcBorders>
              <w:top w:val="single" w:sz="4" w:space="0" w:color="auto"/>
              <w:left w:val="single" w:sz="4" w:space="0" w:color="auto"/>
            </w:tcBorders>
            <w:shd w:val="clear" w:color="auto" w:fill="FFFFFF"/>
          </w:tcPr>
          <w:p w:rsidR="00E80B14" w:rsidRDefault="00E07B23">
            <w:pPr>
              <w:pStyle w:val="9"/>
              <w:framePr w:w="9974" w:h="3653" w:wrap="none" w:vAnchor="page" w:hAnchor="page" w:x="3181" w:y="15786"/>
              <w:shd w:val="clear" w:color="auto" w:fill="auto"/>
              <w:spacing w:after="0" w:line="230" w:lineRule="exact"/>
              <w:ind w:firstLine="0"/>
              <w:jc w:val="both"/>
            </w:pPr>
            <w:r>
              <w:rPr>
                <w:rStyle w:val="115pt0pt0"/>
              </w:rPr>
              <w:t>Весенние</w:t>
            </w:r>
          </w:p>
        </w:tc>
        <w:tc>
          <w:tcPr>
            <w:tcW w:w="2453" w:type="dxa"/>
            <w:tcBorders>
              <w:top w:val="single" w:sz="4" w:space="0" w:color="auto"/>
              <w:left w:val="single" w:sz="4" w:space="0" w:color="auto"/>
            </w:tcBorders>
            <w:shd w:val="clear" w:color="auto" w:fill="FFFFFF"/>
          </w:tcPr>
          <w:p w:rsidR="00E80B14" w:rsidRDefault="00E07B23">
            <w:pPr>
              <w:pStyle w:val="9"/>
              <w:framePr w:w="9974" w:h="3653" w:wrap="none" w:vAnchor="page" w:hAnchor="page" w:x="3181" w:y="15786"/>
              <w:shd w:val="clear" w:color="auto" w:fill="auto"/>
              <w:spacing w:after="0" w:line="230" w:lineRule="exact"/>
              <w:ind w:left="120" w:firstLine="0"/>
            </w:pPr>
            <w:r>
              <w:rPr>
                <w:rStyle w:val="115pt0pt0"/>
              </w:rPr>
              <w:t>24 марта 2018 г.</w:t>
            </w:r>
          </w:p>
        </w:tc>
        <w:tc>
          <w:tcPr>
            <w:tcW w:w="2554" w:type="dxa"/>
            <w:tcBorders>
              <w:top w:val="single" w:sz="4" w:space="0" w:color="auto"/>
              <w:left w:val="single" w:sz="4" w:space="0" w:color="auto"/>
            </w:tcBorders>
            <w:shd w:val="clear" w:color="auto" w:fill="FFFFFF"/>
          </w:tcPr>
          <w:p w:rsidR="00E80B14" w:rsidRDefault="00E07B23">
            <w:pPr>
              <w:pStyle w:val="9"/>
              <w:framePr w:w="9974" w:h="3653" w:wrap="none" w:vAnchor="page" w:hAnchor="page" w:x="3181" w:y="15786"/>
              <w:shd w:val="clear" w:color="auto" w:fill="auto"/>
              <w:spacing w:after="0" w:line="230" w:lineRule="exact"/>
              <w:ind w:left="140" w:firstLine="0"/>
            </w:pPr>
            <w:r>
              <w:rPr>
                <w:rStyle w:val="115pt0pt0"/>
              </w:rPr>
              <w:t>31 марта 2018 г.</w:t>
            </w:r>
          </w:p>
        </w:tc>
        <w:tc>
          <w:tcPr>
            <w:tcW w:w="2395" w:type="dxa"/>
            <w:tcBorders>
              <w:top w:val="single" w:sz="4" w:space="0" w:color="auto"/>
              <w:left w:val="single" w:sz="4" w:space="0" w:color="auto"/>
              <w:right w:val="single" w:sz="4" w:space="0" w:color="auto"/>
            </w:tcBorders>
            <w:shd w:val="clear" w:color="auto" w:fill="FFFFFF"/>
          </w:tcPr>
          <w:p w:rsidR="00E80B14" w:rsidRDefault="00E07B23">
            <w:pPr>
              <w:pStyle w:val="9"/>
              <w:framePr w:w="9974" w:h="3653" w:wrap="none" w:vAnchor="page" w:hAnchor="page" w:x="3181" w:y="15786"/>
              <w:shd w:val="clear" w:color="auto" w:fill="auto"/>
              <w:spacing w:after="0" w:line="230" w:lineRule="exact"/>
              <w:ind w:firstLine="0"/>
              <w:jc w:val="center"/>
            </w:pPr>
            <w:r>
              <w:rPr>
                <w:rStyle w:val="115pt0pt0"/>
              </w:rPr>
              <w:t>8 дней</w:t>
            </w:r>
          </w:p>
        </w:tc>
      </w:tr>
      <w:tr w:rsidR="00E80B14">
        <w:trPr>
          <w:trHeight w:hRule="exact" w:val="331"/>
        </w:trPr>
        <w:tc>
          <w:tcPr>
            <w:tcW w:w="2573" w:type="dxa"/>
            <w:tcBorders>
              <w:top w:val="single" w:sz="4" w:space="0" w:color="auto"/>
              <w:left w:val="single" w:sz="4" w:space="0" w:color="auto"/>
            </w:tcBorders>
            <w:shd w:val="clear" w:color="auto" w:fill="FFFFFF"/>
          </w:tcPr>
          <w:p w:rsidR="00E80B14" w:rsidRDefault="00E80B14">
            <w:pPr>
              <w:framePr w:w="9974" w:h="3653" w:wrap="none" w:vAnchor="page" w:hAnchor="page" w:x="3181" w:y="15786"/>
              <w:rPr>
                <w:sz w:val="10"/>
                <w:szCs w:val="10"/>
              </w:rPr>
            </w:pPr>
          </w:p>
        </w:tc>
        <w:tc>
          <w:tcPr>
            <w:tcW w:w="2453" w:type="dxa"/>
            <w:tcBorders>
              <w:top w:val="single" w:sz="4" w:space="0" w:color="auto"/>
              <w:left w:val="single" w:sz="4" w:space="0" w:color="auto"/>
            </w:tcBorders>
            <w:shd w:val="clear" w:color="auto" w:fill="FFFFFF"/>
          </w:tcPr>
          <w:p w:rsidR="00E80B14" w:rsidRDefault="00E80B14">
            <w:pPr>
              <w:framePr w:w="9974" w:h="3653" w:wrap="none" w:vAnchor="page" w:hAnchor="page" w:x="3181" w:y="15786"/>
              <w:rPr>
                <w:sz w:val="10"/>
                <w:szCs w:val="10"/>
              </w:rPr>
            </w:pPr>
          </w:p>
        </w:tc>
        <w:tc>
          <w:tcPr>
            <w:tcW w:w="2554" w:type="dxa"/>
            <w:tcBorders>
              <w:top w:val="single" w:sz="4" w:space="0" w:color="auto"/>
              <w:left w:val="single" w:sz="4" w:space="0" w:color="auto"/>
            </w:tcBorders>
            <w:shd w:val="clear" w:color="auto" w:fill="FFFFFF"/>
          </w:tcPr>
          <w:p w:rsidR="00E80B14" w:rsidRDefault="00E07B23">
            <w:pPr>
              <w:pStyle w:val="9"/>
              <w:framePr w:w="9974" w:h="3653" w:wrap="none" w:vAnchor="page" w:hAnchor="page" w:x="3181" w:y="15786"/>
              <w:shd w:val="clear" w:color="auto" w:fill="auto"/>
              <w:spacing w:after="0" w:line="230" w:lineRule="exact"/>
              <w:ind w:left="140" w:firstLine="0"/>
            </w:pPr>
            <w:r>
              <w:rPr>
                <w:rStyle w:val="115pt0pt0"/>
              </w:rPr>
              <w:t>Всего</w:t>
            </w:r>
          </w:p>
        </w:tc>
        <w:tc>
          <w:tcPr>
            <w:tcW w:w="2395" w:type="dxa"/>
            <w:tcBorders>
              <w:top w:val="single" w:sz="4" w:space="0" w:color="auto"/>
              <w:left w:val="single" w:sz="4" w:space="0" w:color="auto"/>
              <w:right w:val="single" w:sz="4" w:space="0" w:color="auto"/>
            </w:tcBorders>
            <w:shd w:val="clear" w:color="auto" w:fill="FFFFFF"/>
          </w:tcPr>
          <w:p w:rsidR="00E80B14" w:rsidRDefault="00E07B23">
            <w:pPr>
              <w:pStyle w:val="9"/>
              <w:framePr w:w="9974" w:h="3653" w:wrap="none" w:vAnchor="page" w:hAnchor="page" w:x="3181" w:y="15786"/>
              <w:shd w:val="clear" w:color="auto" w:fill="auto"/>
              <w:spacing w:after="0" w:line="230" w:lineRule="exact"/>
              <w:ind w:firstLine="0"/>
              <w:jc w:val="center"/>
            </w:pPr>
            <w:r>
              <w:rPr>
                <w:rStyle w:val="115pt0pt0"/>
              </w:rPr>
              <w:t>28 дней</w:t>
            </w:r>
          </w:p>
        </w:tc>
      </w:tr>
      <w:tr w:rsidR="00E80B14">
        <w:trPr>
          <w:trHeight w:hRule="exact" w:val="331"/>
        </w:trPr>
        <w:tc>
          <w:tcPr>
            <w:tcW w:w="2573" w:type="dxa"/>
            <w:tcBorders>
              <w:top w:val="single" w:sz="4" w:space="0" w:color="auto"/>
              <w:left w:val="single" w:sz="4" w:space="0" w:color="auto"/>
            </w:tcBorders>
            <w:shd w:val="clear" w:color="auto" w:fill="FFFFFF"/>
          </w:tcPr>
          <w:p w:rsidR="00E80B14" w:rsidRDefault="00E07B23">
            <w:pPr>
              <w:pStyle w:val="9"/>
              <w:framePr w:w="9974" w:h="3653" w:wrap="none" w:vAnchor="page" w:hAnchor="page" w:x="3181" w:y="15786"/>
              <w:shd w:val="clear" w:color="auto" w:fill="auto"/>
              <w:spacing w:after="0" w:line="230" w:lineRule="exact"/>
              <w:ind w:firstLine="0"/>
              <w:jc w:val="both"/>
            </w:pPr>
            <w:r>
              <w:rPr>
                <w:rStyle w:val="115pt0pt0"/>
              </w:rPr>
              <w:t>Летние 2-8,10 кл.</w:t>
            </w:r>
          </w:p>
        </w:tc>
        <w:tc>
          <w:tcPr>
            <w:tcW w:w="2453" w:type="dxa"/>
            <w:tcBorders>
              <w:top w:val="single" w:sz="4" w:space="0" w:color="auto"/>
              <w:left w:val="single" w:sz="4" w:space="0" w:color="auto"/>
            </w:tcBorders>
            <w:shd w:val="clear" w:color="auto" w:fill="FFFFFF"/>
          </w:tcPr>
          <w:p w:rsidR="00E80B14" w:rsidRDefault="00E07B23">
            <w:pPr>
              <w:pStyle w:val="9"/>
              <w:framePr w:w="9974" w:h="3653" w:wrap="none" w:vAnchor="page" w:hAnchor="page" w:x="3181" w:y="15786"/>
              <w:shd w:val="clear" w:color="auto" w:fill="auto"/>
              <w:spacing w:after="0" w:line="230" w:lineRule="exact"/>
              <w:ind w:left="120" w:firstLine="0"/>
            </w:pPr>
            <w:r>
              <w:rPr>
                <w:rStyle w:val="115pt0pt0"/>
              </w:rPr>
              <w:t>29 мая 2018г.</w:t>
            </w:r>
          </w:p>
        </w:tc>
        <w:tc>
          <w:tcPr>
            <w:tcW w:w="2554" w:type="dxa"/>
            <w:tcBorders>
              <w:top w:val="single" w:sz="4" w:space="0" w:color="auto"/>
              <w:left w:val="single" w:sz="4" w:space="0" w:color="auto"/>
            </w:tcBorders>
            <w:shd w:val="clear" w:color="auto" w:fill="FFFFFF"/>
          </w:tcPr>
          <w:p w:rsidR="00E80B14" w:rsidRDefault="00E07B23">
            <w:pPr>
              <w:pStyle w:val="9"/>
              <w:framePr w:w="9974" w:h="3653" w:wrap="none" w:vAnchor="page" w:hAnchor="page" w:x="3181" w:y="15786"/>
              <w:shd w:val="clear" w:color="auto" w:fill="auto"/>
              <w:spacing w:after="0" w:line="230" w:lineRule="exact"/>
              <w:ind w:left="140" w:firstLine="0"/>
            </w:pPr>
            <w:r>
              <w:rPr>
                <w:rStyle w:val="115pt0pt0"/>
              </w:rPr>
              <w:t>31 августа 2018 г.</w:t>
            </w:r>
          </w:p>
        </w:tc>
        <w:tc>
          <w:tcPr>
            <w:tcW w:w="2395" w:type="dxa"/>
            <w:tcBorders>
              <w:top w:val="single" w:sz="4" w:space="0" w:color="auto"/>
              <w:left w:val="single" w:sz="4" w:space="0" w:color="auto"/>
              <w:right w:val="single" w:sz="4" w:space="0" w:color="auto"/>
            </w:tcBorders>
            <w:shd w:val="clear" w:color="auto" w:fill="FFFFFF"/>
          </w:tcPr>
          <w:p w:rsidR="00E80B14" w:rsidRDefault="00E07B23">
            <w:pPr>
              <w:pStyle w:val="9"/>
              <w:framePr w:w="9974" w:h="3653" w:wrap="none" w:vAnchor="page" w:hAnchor="page" w:x="3181" w:y="15786"/>
              <w:shd w:val="clear" w:color="auto" w:fill="auto"/>
              <w:spacing w:after="0" w:line="230" w:lineRule="exact"/>
              <w:ind w:firstLine="0"/>
              <w:jc w:val="center"/>
            </w:pPr>
            <w:r>
              <w:rPr>
                <w:rStyle w:val="115pt0pt0"/>
              </w:rPr>
              <w:t>94 дней</w:t>
            </w:r>
          </w:p>
        </w:tc>
      </w:tr>
      <w:tr w:rsidR="00E80B14">
        <w:trPr>
          <w:trHeight w:hRule="exact" w:val="336"/>
        </w:trPr>
        <w:tc>
          <w:tcPr>
            <w:tcW w:w="2573" w:type="dxa"/>
            <w:tcBorders>
              <w:top w:val="single" w:sz="4" w:space="0" w:color="auto"/>
              <w:left w:val="single" w:sz="4" w:space="0" w:color="auto"/>
            </w:tcBorders>
            <w:shd w:val="clear" w:color="auto" w:fill="FFFFFF"/>
          </w:tcPr>
          <w:p w:rsidR="00E80B14" w:rsidRDefault="00E07B23">
            <w:pPr>
              <w:pStyle w:val="9"/>
              <w:framePr w:w="9974" w:h="3653" w:wrap="none" w:vAnchor="page" w:hAnchor="page" w:x="3181" w:y="15786"/>
              <w:shd w:val="clear" w:color="auto" w:fill="auto"/>
              <w:spacing w:after="0" w:line="230" w:lineRule="exact"/>
              <w:ind w:firstLine="0"/>
              <w:jc w:val="both"/>
            </w:pPr>
            <w:r>
              <w:rPr>
                <w:rStyle w:val="115pt0pt0"/>
              </w:rPr>
              <w:t>Летние 1 кл.</w:t>
            </w:r>
          </w:p>
        </w:tc>
        <w:tc>
          <w:tcPr>
            <w:tcW w:w="2453" w:type="dxa"/>
            <w:tcBorders>
              <w:top w:val="single" w:sz="4" w:space="0" w:color="auto"/>
              <w:left w:val="single" w:sz="4" w:space="0" w:color="auto"/>
            </w:tcBorders>
            <w:shd w:val="clear" w:color="auto" w:fill="FFFFFF"/>
          </w:tcPr>
          <w:p w:rsidR="00E80B14" w:rsidRDefault="00E07B23">
            <w:pPr>
              <w:pStyle w:val="9"/>
              <w:framePr w:w="9974" w:h="3653" w:wrap="none" w:vAnchor="page" w:hAnchor="page" w:x="3181" w:y="15786"/>
              <w:shd w:val="clear" w:color="auto" w:fill="auto"/>
              <w:spacing w:after="0" w:line="230" w:lineRule="exact"/>
              <w:ind w:left="120" w:firstLine="0"/>
            </w:pPr>
            <w:r>
              <w:rPr>
                <w:rStyle w:val="115pt0pt0"/>
              </w:rPr>
              <w:t>25 мая 2018 г.</w:t>
            </w:r>
          </w:p>
        </w:tc>
        <w:tc>
          <w:tcPr>
            <w:tcW w:w="2554" w:type="dxa"/>
            <w:tcBorders>
              <w:top w:val="single" w:sz="4" w:space="0" w:color="auto"/>
              <w:left w:val="single" w:sz="4" w:space="0" w:color="auto"/>
            </w:tcBorders>
            <w:shd w:val="clear" w:color="auto" w:fill="FFFFFF"/>
          </w:tcPr>
          <w:p w:rsidR="00E80B14" w:rsidRDefault="00E07B23">
            <w:pPr>
              <w:pStyle w:val="9"/>
              <w:framePr w:w="9974" w:h="3653" w:wrap="none" w:vAnchor="page" w:hAnchor="page" w:x="3181" w:y="15786"/>
              <w:shd w:val="clear" w:color="auto" w:fill="auto"/>
              <w:spacing w:after="0" w:line="230" w:lineRule="exact"/>
              <w:ind w:left="140" w:firstLine="0"/>
            </w:pPr>
            <w:r>
              <w:rPr>
                <w:rStyle w:val="115pt0pt0"/>
              </w:rPr>
              <w:t>31 августа 2018 г.</w:t>
            </w:r>
          </w:p>
        </w:tc>
        <w:tc>
          <w:tcPr>
            <w:tcW w:w="2395" w:type="dxa"/>
            <w:tcBorders>
              <w:top w:val="single" w:sz="4" w:space="0" w:color="auto"/>
              <w:left w:val="single" w:sz="4" w:space="0" w:color="auto"/>
              <w:right w:val="single" w:sz="4" w:space="0" w:color="auto"/>
            </w:tcBorders>
            <w:shd w:val="clear" w:color="auto" w:fill="FFFFFF"/>
          </w:tcPr>
          <w:p w:rsidR="00E80B14" w:rsidRDefault="00E07B23">
            <w:pPr>
              <w:pStyle w:val="9"/>
              <w:framePr w:w="9974" w:h="3653" w:wrap="none" w:vAnchor="page" w:hAnchor="page" w:x="3181" w:y="15786"/>
              <w:shd w:val="clear" w:color="auto" w:fill="auto"/>
              <w:spacing w:after="0" w:line="230" w:lineRule="exact"/>
              <w:ind w:firstLine="0"/>
              <w:jc w:val="center"/>
            </w:pPr>
            <w:r>
              <w:rPr>
                <w:rStyle w:val="115pt0pt0"/>
              </w:rPr>
              <w:t>98 дней</w:t>
            </w:r>
          </w:p>
        </w:tc>
      </w:tr>
      <w:tr w:rsidR="00E80B14">
        <w:trPr>
          <w:trHeight w:hRule="exact" w:val="653"/>
        </w:trPr>
        <w:tc>
          <w:tcPr>
            <w:tcW w:w="2573" w:type="dxa"/>
            <w:tcBorders>
              <w:top w:val="single" w:sz="4" w:space="0" w:color="auto"/>
              <w:left w:val="single" w:sz="4" w:space="0" w:color="auto"/>
            </w:tcBorders>
            <w:shd w:val="clear" w:color="auto" w:fill="FFFFFF"/>
          </w:tcPr>
          <w:p w:rsidR="00E80B14" w:rsidRDefault="00E07B23">
            <w:pPr>
              <w:pStyle w:val="9"/>
              <w:framePr w:w="9974" w:h="3653" w:wrap="none" w:vAnchor="page" w:hAnchor="page" w:x="3181" w:y="15786"/>
              <w:shd w:val="clear" w:color="auto" w:fill="auto"/>
              <w:spacing w:after="0" w:line="331" w:lineRule="exact"/>
              <w:ind w:firstLine="0"/>
              <w:jc w:val="both"/>
            </w:pPr>
            <w:r>
              <w:rPr>
                <w:rStyle w:val="115pt0pt0"/>
              </w:rPr>
              <w:t>Дополнительные 1 кл.</w:t>
            </w:r>
          </w:p>
        </w:tc>
        <w:tc>
          <w:tcPr>
            <w:tcW w:w="2453" w:type="dxa"/>
            <w:tcBorders>
              <w:top w:val="single" w:sz="4" w:space="0" w:color="auto"/>
              <w:left w:val="single" w:sz="4" w:space="0" w:color="auto"/>
            </w:tcBorders>
            <w:shd w:val="clear" w:color="auto" w:fill="FFFFFF"/>
          </w:tcPr>
          <w:p w:rsidR="00E80B14" w:rsidRDefault="00E07B23">
            <w:pPr>
              <w:pStyle w:val="9"/>
              <w:framePr w:w="9974" w:h="3653" w:wrap="none" w:vAnchor="page" w:hAnchor="page" w:x="3181" w:y="15786"/>
              <w:shd w:val="clear" w:color="auto" w:fill="auto"/>
              <w:spacing w:after="0" w:line="230" w:lineRule="exact"/>
              <w:ind w:left="120" w:firstLine="0"/>
            </w:pPr>
            <w:r>
              <w:rPr>
                <w:rStyle w:val="115pt0pt0"/>
              </w:rPr>
              <w:t>15 февраля 2018 г.</w:t>
            </w:r>
          </w:p>
        </w:tc>
        <w:tc>
          <w:tcPr>
            <w:tcW w:w="2554" w:type="dxa"/>
            <w:tcBorders>
              <w:top w:val="single" w:sz="4" w:space="0" w:color="auto"/>
              <w:left w:val="single" w:sz="4" w:space="0" w:color="auto"/>
            </w:tcBorders>
            <w:shd w:val="clear" w:color="auto" w:fill="FFFFFF"/>
          </w:tcPr>
          <w:p w:rsidR="00E80B14" w:rsidRDefault="00E07B23">
            <w:pPr>
              <w:pStyle w:val="9"/>
              <w:framePr w:w="9974" w:h="3653" w:wrap="none" w:vAnchor="page" w:hAnchor="page" w:x="3181" w:y="15786"/>
              <w:shd w:val="clear" w:color="auto" w:fill="auto"/>
              <w:spacing w:after="0" w:line="230" w:lineRule="exact"/>
              <w:ind w:left="140" w:firstLine="0"/>
            </w:pPr>
            <w:r>
              <w:rPr>
                <w:rStyle w:val="115pt0pt0"/>
              </w:rPr>
              <w:t>23 февраля 2018 г.</w:t>
            </w:r>
          </w:p>
        </w:tc>
        <w:tc>
          <w:tcPr>
            <w:tcW w:w="2395" w:type="dxa"/>
            <w:tcBorders>
              <w:top w:val="single" w:sz="4" w:space="0" w:color="auto"/>
              <w:left w:val="single" w:sz="4" w:space="0" w:color="auto"/>
              <w:right w:val="single" w:sz="4" w:space="0" w:color="auto"/>
            </w:tcBorders>
            <w:shd w:val="clear" w:color="auto" w:fill="FFFFFF"/>
          </w:tcPr>
          <w:p w:rsidR="00E80B14" w:rsidRDefault="00E07B23">
            <w:pPr>
              <w:pStyle w:val="9"/>
              <w:framePr w:w="9974" w:h="3653" w:wrap="none" w:vAnchor="page" w:hAnchor="page" w:x="3181" w:y="15786"/>
              <w:shd w:val="clear" w:color="auto" w:fill="auto"/>
              <w:spacing w:after="0" w:line="230" w:lineRule="exact"/>
              <w:ind w:firstLine="0"/>
              <w:jc w:val="center"/>
            </w:pPr>
            <w:r>
              <w:rPr>
                <w:rStyle w:val="115pt0pt0"/>
              </w:rPr>
              <w:t>7 дней</w:t>
            </w:r>
          </w:p>
        </w:tc>
      </w:tr>
      <w:tr w:rsidR="00E80B14">
        <w:trPr>
          <w:trHeight w:hRule="exact" w:val="341"/>
        </w:trPr>
        <w:tc>
          <w:tcPr>
            <w:tcW w:w="2573" w:type="dxa"/>
            <w:tcBorders>
              <w:top w:val="single" w:sz="4" w:space="0" w:color="auto"/>
              <w:left w:val="single" w:sz="4" w:space="0" w:color="auto"/>
              <w:bottom w:val="single" w:sz="4" w:space="0" w:color="auto"/>
            </w:tcBorders>
            <w:shd w:val="clear" w:color="auto" w:fill="FFFFFF"/>
          </w:tcPr>
          <w:p w:rsidR="00E80B14" w:rsidRDefault="00E80B14">
            <w:pPr>
              <w:framePr w:w="9974" w:h="3653" w:wrap="none" w:vAnchor="page" w:hAnchor="page" w:x="3181" w:y="15786"/>
              <w:rPr>
                <w:sz w:val="10"/>
                <w:szCs w:val="10"/>
              </w:rPr>
            </w:pPr>
          </w:p>
        </w:tc>
        <w:tc>
          <w:tcPr>
            <w:tcW w:w="2453" w:type="dxa"/>
            <w:tcBorders>
              <w:top w:val="single" w:sz="4" w:space="0" w:color="auto"/>
              <w:left w:val="single" w:sz="4" w:space="0" w:color="auto"/>
              <w:bottom w:val="single" w:sz="4" w:space="0" w:color="auto"/>
            </w:tcBorders>
            <w:shd w:val="clear" w:color="auto" w:fill="FFFFFF"/>
          </w:tcPr>
          <w:p w:rsidR="00E80B14" w:rsidRDefault="00E80B14">
            <w:pPr>
              <w:framePr w:w="9974" w:h="3653" w:wrap="none" w:vAnchor="page" w:hAnchor="page" w:x="3181" w:y="15786"/>
              <w:rPr>
                <w:sz w:val="10"/>
                <w:szCs w:val="10"/>
              </w:rPr>
            </w:pPr>
          </w:p>
        </w:tc>
        <w:tc>
          <w:tcPr>
            <w:tcW w:w="2554" w:type="dxa"/>
            <w:tcBorders>
              <w:top w:val="single" w:sz="4" w:space="0" w:color="auto"/>
              <w:left w:val="single" w:sz="4" w:space="0" w:color="auto"/>
              <w:bottom w:val="single" w:sz="4" w:space="0" w:color="auto"/>
            </w:tcBorders>
            <w:shd w:val="clear" w:color="auto" w:fill="FFFFFF"/>
          </w:tcPr>
          <w:p w:rsidR="00E80B14" w:rsidRDefault="00E80B14">
            <w:pPr>
              <w:framePr w:w="9974" w:h="3653" w:wrap="none" w:vAnchor="page" w:hAnchor="page" w:x="3181" w:y="15786"/>
              <w:rPr>
                <w:sz w:val="10"/>
                <w:szCs w:val="10"/>
              </w:rPr>
            </w:pPr>
          </w:p>
        </w:tc>
        <w:tc>
          <w:tcPr>
            <w:tcW w:w="2395" w:type="dxa"/>
            <w:tcBorders>
              <w:top w:val="single" w:sz="4" w:space="0" w:color="auto"/>
              <w:left w:val="single" w:sz="4" w:space="0" w:color="auto"/>
              <w:bottom w:val="single" w:sz="4" w:space="0" w:color="auto"/>
              <w:right w:val="single" w:sz="4" w:space="0" w:color="auto"/>
            </w:tcBorders>
            <w:shd w:val="clear" w:color="auto" w:fill="FFFFFF"/>
          </w:tcPr>
          <w:p w:rsidR="00E80B14" w:rsidRDefault="00E80B14">
            <w:pPr>
              <w:framePr w:w="9974" w:h="3653" w:wrap="none" w:vAnchor="page" w:hAnchor="page" w:x="3181" w:y="15786"/>
              <w:rPr>
                <w:sz w:val="10"/>
                <w:szCs w:val="10"/>
              </w:rPr>
            </w:pPr>
          </w:p>
        </w:tc>
      </w:tr>
    </w:tbl>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130"/>
        <w:framePr w:w="10550" w:h="14618" w:hRule="exact" w:wrap="none" w:vAnchor="page" w:hAnchor="page" w:x="3337" w:y="4581"/>
        <w:shd w:val="clear" w:color="auto" w:fill="auto"/>
        <w:spacing w:before="0" w:after="0" w:line="322" w:lineRule="exact"/>
        <w:ind w:left="20" w:right="60"/>
        <w:jc w:val="both"/>
      </w:pPr>
      <w:r>
        <w:rPr>
          <w:rStyle w:val="1313pt0pt"/>
          <w:b/>
          <w:bCs/>
        </w:rPr>
        <w:lastRenderedPageBreak/>
        <w:t xml:space="preserve">2.Промежуточная аттестация </w:t>
      </w:r>
      <w:r>
        <w:rPr>
          <w:rStyle w:val="130pt"/>
          <w:b/>
          <w:bCs/>
        </w:rPr>
        <w:t>проводится по итогам освоения образовательной программы: на первом и втором уровне обучения - за четверти, на третьем уровне - за полугодия.</w:t>
      </w:r>
    </w:p>
    <w:p w:rsidR="00E80B14" w:rsidRDefault="00E07B23">
      <w:pPr>
        <w:pStyle w:val="130"/>
        <w:framePr w:w="10550" w:h="14618" w:hRule="exact" w:wrap="none" w:vAnchor="page" w:hAnchor="page" w:x="3337" w:y="4581"/>
        <w:shd w:val="clear" w:color="auto" w:fill="auto"/>
        <w:spacing w:before="0" w:after="0" w:line="322" w:lineRule="exact"/>
        <w:ind w:left="20"/>
        <w:jc w:val="both"/>
      </w:pPr>
      <w:r>
        <w:rPr>
          <w:rStyle w:val="130pt"/>
          <w:b/>
          <w:bCs/>
        </w:rPr>
        <w:t>Аттестационный период обучающихся:</w:t>
      </w:r>
    </w:p>
    <w:p w:rsidR="00E80B14" w:rsidRDefault="00E07B23">
      <w:pPr>
        <w:pStyle w:val="130"/>
        <w:framePr w:w="10550" w:h="14618" w:hRule="exact" w:wrap="none" w:vAnchor="page" w:hAnchor="page" w:x="3337" w:y="4581"/>
        <w:numPr>
          <w:ilvl w:val="0"/>
          <w:numId w:val="177"/>
        </w:numPr>
        <w:shd w:val="clear" w:color="auto" w:fill="auto"/>
        <w:tabs>
          <w:tab w:val="left" w:pos="959"/>
        </w:tabs>
        <w:spacing w:before="0" w:after="0" w:line="322" w:lineRule="exact"/>
        <w:ind w:left="340" w:right="60" w:firstLine="340"/>
        <w:jc w:val="both"/>
      </w:pPr>
      <w:r>
        <w:rPr>
          <w:rStyle w:val="130pt"/>
          <w:b/>
          <w:bCs/>
        </w:rPr>
        <w:t>Сроки проведения государственной (итоговой) аттестации обучающихся устанавливаются Министерством образования Российской Федерации, Министерством образования и науки Чеченской Республики и Районным отделом образования.</w:t>
      </w:r>
    </w:p>
    <w:p w:rsidR="00E80B14" w:rsidRDefault="00E07B23">
      <w:pPr>
        <w:pStyle w:val="130"/>
        <w:framePr w:w="10550" w:h="14618" w:hRule="exact" w:wrap="none" w:vAnchor="page" w:hAnchor="page" w:x="3337" w:y="4581"/>
        <w:numPr>
          <w:ilvl w:val="0"/>
          <w:numId w:val="177"/>
        </w:numPr>
        <w:shd w:val="clear" w:color="auto" w:fill="auto"/>
        <w:tabs>
          <w:tab w:val="left" w:pos="974"/>
        </w:tabs>
        <w:spacing w:before="0" w:after="304" w:line="322" w:lineRule="exact"/>
        <w:ind w:left="340" w:right="60" w:firstLine="340"/>
        <w:jc w:val="both"/>
      </w:pPr>
      <w:r>
        <w:rPr>
          <w:rStyle w:val="130pt"/>
          <w:b/>
          <w:bCs/>
        </w:rPr>
        <w:t>В соответствии с Уставом общеобразовательного учреждения (решением педагогического совета) промежуточная аттестация в переводных классах проводится с 1 по 23 мая 2018 года (без прекращения образовательного процесса).</w:t>
      </w:r>
    </w:p>
    <w:p w:rsidR="00E80B14" w:rsidRDefault="00E07B23">
      <w:pPr>
        <w:pStyle w:val="1021"/>
        <w:framePr w:w="10550" w:h="14618" w:hRule="exact" w:wrap="none" w:vAnchor="page" w:hAnchor="page" w:x="3337" w:y="4581"/>
        <w:numPr>
          <w:ilvl w:val="0"/>
          <w:numId w:val="181"/>
        </w:numPr>
        <w:shd w:val="clear" w:color="auto" w:fill="auto"/>
        <w:tabs>
          <w:tab w:val="left" w:pos="630"/>
        </w:tabs>
        <w:spacing w:before="0"/>
        <w:ind w:left="20" w:firstLine="0"/>
      </w:pPr>
      <w:bookmarkStart w:id="121" w:name="bookmark121"/>
      <w:r>
        <w:t>Регламентирование образовательного процесса</w:t>
      </w:r>
      <w:bookmarkEnd w:id="121"/>
    </w:p>
    <w:p w:rsidR="00E80B14" w:rsidRDefault="00E07B23">
      <w:pPr>
        <w:pStyle w:val="130"/>
        <w:framePr w:w="10550" w:h="14618" w:hRule="exact" w:wrap="none" w:vAnchor="page" w:hAnchor="page" w:x="3337" w:y="4581"/>
        <w:shd w:val="clear" w:color="auto" w:fill="auto"/>
        <w:spacing w:before="0" w:after="0" w:line="317" w:lineRule="exact"/>
        <w:ind w:left="680" w:right="340"/>
        <w:jc w:val="left"/>
      </w:pPr>
      <w:r>
        <w:rPr>
          <w:rStyle w:val="130pt"/>
          <w:b/>
          <w:bCs/>
        </w:rPr>
        <w:t xml:space="preserve">Учебный год на </w:t>
      </w:r>
      <w:r>
        <w:rPr>
          <w:rStyle w:val="130pt"/>
          <w:b/>
          <w:bCs/>
          <w:lang w:val="en-US"/>
        </w:rPr>
        <w:t>I</w:t>
      </w:r>
      <w:r w:rsidRPr="004D5D9C">
        <w:rPr>
          <w:rStyle w:val="130pt"/>
          <w:b/>
          <w:bCs/>
        </w:rPr>
        <w:t xml:space="preserve">, </w:t>
      </w:r>
      <w:r>
        <w:rPr>
          <w:rStyle w:val="130pt"/>
          <w:b/>
          <w:bCs/>
        </w:rPr>
        <w:t>II уровнях обучения делится на 4 четверти, на III уровне - на два полугодия.</w:t>
      </w:r>
    </w:p>
    <w:p w:rsidR="00E80B14" w:rsidRDefault="00E07B23">
      <w:pPr>
        <w:pStyle w:val="130"/>
        <w:framePr w:w="10550" w:h="14618" w:hRule="exact" w:wrap="none" w:vAnchor="page" w:hAnchor="page" w:x="3337" w:y="4581"/>
        <w:shd w:val="clear" w:color="auto" w:fill="auto"/>
        <w:spacing w:before="0" w:after="0" w:line="317" w:lineRule="exact"/>
        <w:ind w:left="680" w:right="340"/>
        <w:jc w:val="left"/>
      </w:pPr>
      <w:r>
        <w:rPr>
          <w:rStyle w:val="130pt"/>
          <w:b/>
          <w:bCs/>
        </w:rPr>
        <w:t>Продолжительность каникул в течение учебного года составляет не менее 30 календарных дней и регулируется ежегодно Годовым календарным учебным графиком с соблюдением сроков каникулярного времени, указанного в ежегодных распоряжениях (приказах) Министерства образования и науки Чеченской Республики и Районным отделом образования.</w:t>
      </w:r>
    </w:p>
    <w:p w:rsidR="00E80B14" w:rsidRDefault="00E07B23">
      <w:pPr>
        <w:pStyle w:val="130"/>
        <w:framePr w:w="10550" w:h="14618" w:hRule="exact" w:wrap="none" w:vAnchor="page" w:hAnchor="page" w:x="3337" w:y="4581"/>
        <w:shd w:val="clear" w:color="auto" w:fill="auto"/>
        <w:spacing w:before="0" w:after="0" w:line="317" w:lineRule="exact"/>
        <w:ind w:left="20" w:right="60"/>
        <w:jc w:val="left"/>
      </w:pPr>
      <w:r>
        <w:rPr>
          <w:rStyle w:val="130pt"/>
          <w:b/>
          <w:bCs/>
        </w:rPr>
        <w:t>Для обучающихся 1 класса устанавливаются дополнительные каникулы в феврале месяце (9 календарных дней).</w:t>
      </w:r>
    </w:p>
    <w:p w:rsidR="00E80B14" w:rsidRDefault="00E07B23">
      <w:pPr>
        <w:pStyle w:val="121"/>
        <w:framePr w:w="10550" w:h="14618" w:hRule="exact" w:wrap="none" w:vAnchor="page" w:hAnchor="page" w:x="3337" w:y="4581"/>
        <w:shd w:val="clear" w:color="auto" w:fill="auto"/>
        <w:spacing w:after="0" w:line="317" w:lineRule="exact"/>
        <w:ind w:left="20"/>
        <w:jc w:val="both"/>
      </w:pPr>
      <w:r>
        <w:t>4.1. Регламентирование образовательного процесса на неделю</w:t>
      </w:r>
    </w:p>
    <w:p w:rsidR="00E80B14" w:rsidRDefault="00E07B23">
      <w:pPr>
        <w:pStyle w:val="130"/>
        <w:framePr w:w="10550" w:h="14618" w:hRule="exact" w:wrap="none" w:vAnchor="page" w:hAnchor="page" w:x="3337" w:y="4581"/>
        <w:shd w:val="clear" w:color="auto" w:fill="auto"/>
        <w:spacing w:before="0" w:after="0" w:line="317" w:lineRule="exact"/>
        <w:ind w:left="20"/>
        <w:jc w:val="both"/>
      </w:pPr>
      <w:r>
        <w:rPr>
          <w:rStyle w:val="130pt"/>
          <w:b/>
          <w:bCs/>
        </w:rPr>
        <w:t>Продолжительность учебной рабочей недели:</w:t>
      </w:r>
    </w:p>
    <w:p w:rsidR="00E80B14" w:rsidRDefault="00E07B23">
      <w:pPr>
        <w:pStyle w:val="130"/>
        <w:framePr w:w="10550" w:h="14618" w:hRule="exact" w:wrap="none" w:vAnchor="page" w:hAnchor="page" w:x="3337" w:y="4581"/>
        <w:numPr>
          <w:ilvl w:val="0"/>
          <w:numId w:val="175"/>
        </w:numPr>
        <w:shd w:val="clear" w:color="auto" w:fill="auto"/>
        <w:tabs>
          <w:tab w:val="left" w:pos="838"/>
        </w:tabs>
        <w:spacing w:before="0" w:after="0" w:line="317" w:lineRule="exact"/>
        <w:ind w:left="340" w:firstLine="340"/>
        <w:jc w:val="both"/>
      </w:pPr>
      <w:r>
        <w:rPr>
          <w:rStyle w:val="130pt"/>
          <w:b/>
          <w:bCs/>
        </w:rPr>
        <w:t>шестидневная рабочая неделя в 1—4-х классах;</w:t>
      </w:r>
    </w:p>
    <w:p w:rsidR="00E80B14" w:rsidRDefault="00E07B23">
      <w:pPr>
        <w:pStyle w:val="130"/>
        <w:framePr w:w="10550" w:h="14618" w:hRule="exact" w:wrap="none" w:vAnchor="page" w:hAnchor="page" w:x="3337" w:y="4581"/>
        <w:numPr>
          <w:ilvl w:val="0"/>
          <w:numId w:val="175"/>
        </w:numPr>
        <w:shd w:val="clear" w:color="auto" w:fill="auto"/>
        <w:tabs>
          <w:tab w:val="left" w:pos="838"/>
        </w:tabs>
        <w:spacing w:before="0" w:after="0" w:line="317" w:lineRule="exact"/>
        <w:ind w:left="340" w:firstLine="340"/>
        <w:jc w:val="both"/>
      </w:pPr>
      <w:r>
        <w:rPr>
          <w:rStyle w:val="130pt"/>
          <w:b/>
          <w:bCs/>
        </w:rPr>
        <w:t>шестидневная рабочая неделя в 5-11-х классах.</w:t>
      </w:r>
    </w:p>
    <w:p w:rsidR="00E80B14" w:rsidRDefault="00E07B23">
      <w:pPr>
        <w:pStyle w:val="121"/>
        <w:framePr w:w="10550" w:h="14618" w:hRule="exact" w:wrap="none" w:vAnchor="page" w:hAnchor="page" w:x="3337" w:y="4581"/>
        <w:shd w:val="clear" w:color="auto" w:fill="auto"/>
        <w:spacing w:after="0" w:line="317" w:lineRule="exact"/>
        <w:ind w:left="20"/>
        <w:jc w:val="both"/>
      </w:pPr>
      <w:r>
        <w:t>4.2 . Регламентирование образовательного процесса на день</w:t>
      </w:r>
    </w:p>
    <w:p w:rsidR="00E80B14" w:rsidRDefault="00E07B23">
      <w:pPr>
        <w:pStyle w:val="130"/>
        <w:framePr w:w="10550" w:h="14618" w:hRule="exact" w:wrap="none" w:vAnchor="page" w:hAnchor="page" w:x="3337" w:y="4581"/>
        <w:shd w:val="clear" w:color="auto" w:fill="auto"/>
        <w:spacing w:before="0" w:after="0" w:line="317" w:lineRule="exact"/>
        <w:ind w:left="20" w:right="60"/>
        <w:jc w:val="left"/>
      </w:pPr>
      <w:r>
        <w:rPr>
          <w:rStyle w:val="130pt"/>
          <w:b/>
          <w:bCs/>
        </w:rPr>
        <w:t>Учебные занятия организуются в две смены. Занятия дополнительного образования (кружки, секции), групп продленного дня, обязательные индивидуальные и групповые занятия и т. п. организуются в другую для обучающихся смену с предусмотренным временем на обед, но не ранее чем через час после основных занятий, кроме групп продленного дня, для которых началом рабочего времени является окончание основных занятий обучающихся.</w:t>
      </w:r>
    </w:p>
    <w:p w:rsidR="00E80B14" w:rsidRDefault="00E07B23">
      <w:pPr>
        <w:pStyle w:val="130"/>
        <w:framePr w:w="10550" w:h="14618" w:hRule="exact" w:wrap="none" w:vAnchor="page" w:hAnchor="page" w:x="3337" w:y="4581"/>
        <w:shd w:val="clear" w:color="auto" w:fill="auto"/>
        <w:spacing w:before="0" w:after="226" w:line="317" w:lineRule="exact"/>
        <w:ind w:left="20"/>
        <w:jc w:val="both"/>
      </w:pPr>
      <w:r>
        <w:rPr>
          <w:rStyle w:val="130pt"/>
          <w:b/>
          <w:bCs/>
        </w:rPr>
        <w:t>Начало занятий в 9.00, пропуск учащихся в школу в 8.40</w:t>
      </w:r>
    </w:p>
    <w:p w:rsidR="00E80B14" w:rsidRDefault="00E07B23">
      <w:pPr>
        <w:pStyle w:val="1021"/>
        <w:framePr w:w="10550" w:h="14618" w:hRule="exact" w:wrap="none" w:vAnchor="page" w:hAnchor="page" w:x="3337" w:y="4581"/>
        <w:numPr>
          <w:ilvl w:val="0"/>
          <w:numId w:val="181"/>
        </w:numPr>
        <w:shd w:val="clear" w:color="auto" w:fill="auto"/>
        <w:tabs>
          <w:tab w:val="left" w:pos="558"/>
        </w:tabs>
        <w:spacing w:before="0" w:after="183" w:line="260" w:lineRule="exact"/>
        <w:ind w:left="680" w:right="6240"/>
        <w:jc w:val="left"/>
      </w:pPr>
      <w:bookmarkStart w:id="122" w:name="bookmark122"/>
      <w:r>
        <w:t>Продолжительность уроков: 1 класс -</w:t>
      </w:r>
      <w:bookmarkEnd w:id="122"/>
    </w:p>
    <w:p w:rsidR="00E80B14" w:rsidRDefault="00E07B23">
      <w:pPr>
        <w:pStyle w:val="130"/>
        <w:framePr w:w="10550" w:h="14618" w:hRule="exact" w:wrap="none" w:vAnchor="page" w:hAnchor="page" w:x="3337" w:y="4581"/>
        <w:numPr>
          <w:ilvl w:val="0"/>
          <w:numId w:val="182"/>
        </w:numPr>
        <w:shd w:val="clear" w:color="auto" w:fill="auto"/>
        <w:tabs>
          <w:tab w:val="left" w:pos="872"/>
        </w:tabs>
        <w:spacing w:before="0" w:after="0" w:line="322" w:lineRule="exact"/>
        <w:ind w:left="340" w:firstLine="340"/>
        <w:jc w:val="both"/>
      </w:pPr>
      <w:r>
        <w:rPr>
          <w:rStyle w:val="1313pt0pt"/>
          <w:b/>
          <w:bCs/>
        </w:rPr>
        <w:t xml:space="preserve">четверть: </w:t>
      </w:r>
      <w:r>
        <w:rPr>
          <w:rStyle w:val="130pt"/>
          <w:b/>
          <w:bCs/>
        </w:rPr>
        <w:t>3 урока по 35 минут;</w:t>
      </w:r>
    </w:p>
    <w:p w:rsidR="00E80B14" w:rsidRDefault="00E07B23">
      <w:pPr>
        <w:pStyle w:val="130"/>
        <w:framePr w:w="10550" w:h="14618" w:hRule="exact" w:wrap="none" w:vAnchor="page" w:hAnchor="page" w:x="3337" w:y="4581"/>
        <w:numPr>
          <w:ilvl w:val="0"/>
          <w:numId w:val="182"/>
        </w:numPr>
        <w:shd w:val="clear" w:color="auto" w:fill="auto"/>
        <w:tabs>
          <w:tab w:val="left" w:pos="891"/>
        </w:tabs>
        <w:spacing w:before="0" w:after="0" w:line="322" w:lineRule="exact"/>
        <w:ind w:left="340" w:firstLine="340"/>
        <w:jc w:val="both"/>
      </w:pPr>
      <w:r>
        <w:rPr>
          <w:rStyle w:val="1313pt0pt"/>
          <w:b/>
          <w:bCs/>
        </w:rPr>
        <w:t xml:space="preserve">четверть: </w:t>
      </w:r>
      <w:r>
        <w:rPr>
          <w:rStyle w:val="130pt"/>
          <w:b/>
          <w:bCs/>
        </w:rPr>
        <w:t>4 урока по 35 минут;</w:t>
      </w:r>
    </w:p>
    <w:p w:rsidR="00E80B14" w:rsidRDefault="00E07B23">
      <w:pPr>
        <w:pStyle w:val="130"/>
        <w:framePr w:w="10550" w:h="14618" w:hRule="exact" w:wrap="none" w:vAnchor="page" w:hAnchor="page" w:x="3337" w:y="4581"/>
        <w:shd w:val="clear" w:color="auto" w:fill="auto"/>
        <w:spacing w:before="0" w:after="0" w:line="322" w:lineRule="exact"/>
        <w:ind w:left="340" w:firstLine="340"/>
        <w:jc w:val="both"/>
      </w:pPr>
      <w:r>
        <w:rPr>
          <w:rStyle w:val="1313pt0pt"/>
          <w:b/>
          <w:bCs/>
        </w:rPr>
        <w:t xml:space="preserve">3-4 четверть: </w:t>
      </w:r>
      <w:r>
        <w:rPr>
          <w:rStyle w:val="130pt"/>
          <w:b/>
          <w:bCs/>
        </w:rPr>
        <w:t>длительность уроков 40 минут.</w:t>
      </w:r>
    </w:p>
    <w:p w:rsidR="00E80B14" w:rsidRDefault="00E07B23">
      <w:pPr>
        <w:pStyle w:val="130"/>
        <w:framePr w:w="10550" w:h="14618" w:hRule="exact" w:wrap="none" w:vAnchor="page" w:hAnchor="page" w:x="3337" w:y="4581"/>
        <w:shd w:val="clear" w:color="auto" w:fill="auto"/>
        <w:spacing w:before="0" w:after="589" w:line="322" w:lineRule="exact"/>
        <w:ind w:left="340" w:firstLine="340"/>
        <w:jc w:val="both"/>
      </w:pPr>
      <w:r>
        <w:rPr>
          <w:rStyle w:val="130pt"/>
          <w:b/>
          <w:bCs/>
        </w:rPr>
        <w:t>Динамическая пауза в 1 классе после 3 урока - 20 минут.</w:t>
      </w:r>
    </w:p>
    <w:p w:rsidR="00E80B14" w:rsidRDefault="00E07B23">
      <w:pPr>
        <w:pStyle w:val="1021"/>
        <w:framePr w:w="10550" w:h="14618" w:hRule="exact" w:wrap="none" w:vAnchor="page" w:hAnchor="page" w:x="3337" w:y="4581"/>
        <w:shd w:val="clear" w:color="auto" w:fill="auto"/>
        <w:spacing w:before="0" w:line="260" w:lineRule="exact"/>
        <w:ind w:left="340" w:firstLine="340"/>
      </w:pPr>
      <w:bookmarkStart w:id="123" w:name="bookmark123"/>
      <w:r>
        <w:t>Продолжительность уроков:</w:t>
      </w:r>
      <w:bookmarkEnd w:id="123"/>
    </w:p>
    <w:p w:rsidR="00E80B14" w:rsidRDefault="00E07B23">
      <w:pPr>
        <w:pStyle w:val="121"/>
        <w:framePr w:w="10550" w:h="14618" w:hRule="exact" w:wrap="none" w:vAnchor="page" w:hAnchor="page" w:x="3337" w:y="4581"/>
        <w:shd w:val="clear" w:color="auto" w:fill="auto"/>
        <w:spacing w:after="0" w:line="260" w:lineRule="exact"/>
        <w:ind w:left="340" w:firstLine="340"/>
        <w:jc w:val="both"/>
      </w:pPr>
      <w:r>
        <w:rPr>
          <w:rStyle w:val="121pt"/>
          <w:b/>
          <w:bCs/>
        </w:rPr>
        <w:t>2-11</w:t>
      </w:r>
      <w:r>
        <w:t xml:space="preserve"> классы </w:t>
      </w:r>
      <w:r>
        <w:rPr>
          <w:rStyle w:val="12115pt"/>
          <w:b/>
          <w:bCs/>
        </w:rPr>
        <w:t>- 40 минут.</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121"/>
        <w:framePr w:wrap="none" w:vAnchor="page" w:hAnchor="page" w:x="3512" w:y="4372"/>
        <w:shd w:val="clear" w:color="auto" w:fill="auto"/>
        <w:spacing w:after="0" w:line="260" w:lineRule="exact"/>
        <w:ind w:left="60"/>
        <w:jc w:val="left"/>
      </w:pPr>
      <w:r>
        <w:lastRenderedPageBreak/>
        <w:t>Расписание звонков:</w:t>
      </w:r>
    </w:p>
    <w:p w:rsidR="00E80B14" w:rsidRDefault="00E07B23">
      <w:pPr>
        <w:pStyle w:val="130"/>
        <w:framePr w:wrap="none" w:vAnchor="page" w:hAnchor="page" w:x="3512" w:y="4684"/>
        <w:numPr>
          <w:ilvl w:val="0"/>
          <w:numId w:val="177"/>
        </w:numPr>
        <w:shd w:val="clear" w:color="auto" w:fill="auto"/>
        <w:tabs>
          <w:tab w:val="left" w:pos="758"/>
        </w:tabs>
        <w:spacing w:before="0" w:after="0" w:line="230" w:lineRule="exact"/>
        <w:ind w:left="600"/>
        <w:jc w:val="left"/>
      </w:pPr>
      <w:r>
        <w:rPr>
          <w:rStyle w:val="130pt"/>
          <w:b/>
          <w:bCs/>
        </w:rPr>
        <w:t>для 2-11 класса:</w:t>
      </w:r>
    </w:p>
    <w:tbl>
      <w:tblPr>
        <w:tblOverlap w:val="never"/>
        <w:tblW w:w="0" w:type="auto"/>
        <w:tblLayout w:type="fixed"/>
        <w:tblCellMar>
          <w:left w:w="10" w:type="dxa"/>
          <w:right w:w="10" w:type="dxa"/>
        </w:tblCellMar>
        <w:tblLook w:val="04A0"/>
      </w:tblPr>
      <w:tblGrid>
        <w:gridCol w:w="1536"/>
        <w:gridCol w:w="2045"/>
        <w:gridCol w:w="2074"/>
        <w:gridCol w:w="3974"/>
      </w:tblGrid>
      <w:tr w:rsidR="00E80B14">
        <w:trPr>
          <w:trHeight w:hRule="exact" w:val="336"/>
        </w:trPr>
        <w:tc>
          <w:tcPr>
            <w:tcW w:w="1536" w:type="dxa"/>
            <w:tcBorders>
              <w:top w:val="single" w:sz="4" w:space="0" w:color="auto"/>
              <w:left w:val="single" w:sz="4" w:space="0" w:color="auto"/>
            </w:tcBorders>
            <w:shd w:val="clear" w:color="auto" w:fill="FFFFFF"/>
          </w:tcPr>
          <w:p w:rsidR="00E80B14" w:rsidRDefault="00E07B23">
            <w:pPr>
              <w:pStyle w:val="9"/>
              <w:framePr w:w="9629" w:h="2669" w:wrap="none" w:vAnchor="page" w:hAnchor="page" w:x="3517" w:y="4972"/>
              <w:shd w:val="clear" w:color="auto" w:fill="auto"/>
              <w:spacing w:after="0" w:line="230" w:lineRule="exact"/>
              <w:ind w:firstLine="0"/>
              <w:jc w:val="center"/>
            </w:pPr>
            <w:r>
              <w:rPr>
                <w:rStyle w:val="115pt0pt0"/>
              </w:rPr>
              <w:t>Урок</w:t>
            </w:r>
          </w:p>
        </w:tc>
        <w:tc>
          <w:tcPr>
            <w:tcW w:w="2045" w:type="dxa"/>
            <w:tcBorders>
              <w:top w:val="single" w:sz="4" w:space="0" w:color="auto"/>
              <w:left w:val="single" w:sz="4" w:space="0" w:color="auto"/>
            </w:tcBorders>
            <w:shd w:val="clear" w:color="auto" w:fill="FFFFFF"/>
          </w:tcPr>
          <w:p w:rsidR="00E80B14" w:rsidRDefault="00E07B23">
            <w:pPr>
              <w:pStyle w:val="9"/>
              <w:framePr w:w="9629" w:h="2669" w:wrap="none" w:vAnchor="page" w:hAnchor="page" w:x="3517" w:y="4972"/>
              <w:shd w:val="clear" w:color="auto" w:fill="auto"/>
              <w:spacing w:after="0" w:line="230" w:lineRule="exact"/>
              <w:ind w:firstLine="0"/>
              <w:jc w:val="center"/>
            </w:pPr>
            <w:r>
              <w:rPr>
                <w:rStyle w:val="115pt0pt0"/>
              </w:rPr>
              <w:t>Начало</w:t>
            </w:r>
          </w:p>
        </w:tc>
        <w:tc>
          <w:tcPr>
            <w:tcW w:w="2074" w:type="dxa"/>
            <w:tcBorders>
              <w:top w:val="single" w:sz="4" w:space="0" w:color="auto"/>
              <w:left w:val="single" w:sz="4" w:space="0" w:color="auto"/>
            </w:tcBorders>
            <w:shd w:val="clear" w:color="auto" w:fill="FFFFFF"/>
          </w:tcPr>
          <w:p w:rsidR="00E80B14" w:rsidRDefault="00E07B23">
            <w:pPr>
              <w:pStyle w:val="9"/>
              <w:framePr w:w="9629" w:h="2669" w:wrap="none" w:vAnchor="page" w:hAnchor="page" w:x="3517" w:y="4972"/>
              <w:shd w:val="clear" w:color="auto" w:fill="auto"/>
              <w:spacing w:after="0" w:line="230" w:lineRule="exact"/>
              <w:ind w:firstLine="0"/>
              <w:jc w:val="center"/>
            </w:pPr>
            <w:r>
              <w:rPr>
                <w:rStyle w:val="115pt0pt0"/>
              </w:rPr>
              <w:t>Окончание</w:t>
            </w:r>
          </w:p>
        </w:tc>
        <w:tc>
          <w:tcPr>
            <w:tcW w:w="3974" w:type="dxa"/>
            <w:tcBorders>
              <w:top w:val="single" w:sz="4" w:space="0" w:color="auto"/>
              <w:left w:val="single" w:sz="4" w:space="0" w:color="auto"/>
              <w:right w:val="single" w:sz="4" w:space="0" w:color="auto"/>
            </w:tcBorders>
            <w:shd w:val="clear" w:color="auto" w:fill="FFFFFF"/>
          </w:tcPr>
          <w:p w:rsidR="00E80B14" w:rsidRDefault="00E07B23">
            <w:pPr>
              <w:pStyle w:val="9"/>
              <w:framePr w:w="9629" w:h="2669" w:wrap="none" w:vAnchor="page" w:hAnchor="page" w:x="3517" w:y="4972"/>
              <w:shd w:val="clear" w:color="auto" w:fill="auto"/>
              <w:spacing w:after="0" w:line="230" w:lineRule="exact"/>
              <w:ind w:firstLine="0"/>
              <w:jc w:val="center"/>
            </w:pPr>
            <w:r>
              <w:rPr>
                <w:rStyle w:val="115pt0pt0"/>
              </w:rPr>
              <w:t>Продолжительность перемен</w:t>
            </w:r>
          </w:p>
        </w:tc>
      </w:tr>
      <w:tr w:rsidR="00E80B14">
        <w:trPr>
          <w:trHeight w:hRule="exact" w:val="331"/>
        </w:trPr>
        <w:tc>
          <w:tcPr>
            <w:tcW w:w="1536" w:type="dxa"/>
            <w:tcBorders>
              <w:top w:val="single" w:sz="4" w:space="0" w:color="auto"/>
              <w:left w:val="single" w:sz="4" w:space="0" w:color="auto"/>
            </w:tcBorders>
            <w:shd w:val="clear" w:color="auto" w:fill="FFFFFF"/>
          </w:tcPr>
          <w:p w:rsidR="00E80B14" w:rsidRDefault="00E07B23">
            <w:pPr>
              <w:pStyle w:val="9"/>
              <w:framePr w:w="9629" w:h="2669" w:wrap="none" w:vAnchor="page" w:hAnchor="page" w:x="3517" w:y="4972"/>
              <w:shd w:val="clear" w:color="auto" w:fill="auto"/>
              <w:spacing w:after="0" w:line="230" w:lineRule="exact"/>
              <w:ind w:firstLine="0"/>
              <w:jc w:val="center"/>
            </w:pPr>
            <w:r>
              <w:rPr>
                <w:rStyle w:val="115pt0pt0"/>
              </w:rPr>
              <w:t>1</w:t>
            </w:r>
          </w:p>
        </w:tc>
        <w:tc>
          <w:tcPr>
            <w:tcW w:w="2045" w:type="dxa"/>
            <w:tcBorders>
              <w:top w:val="single" w:sz="4" w:space="0" w:color="auto"/>
              <w:left w:val="single" w:sz="4" w:space="0" w:color="auto"/>
            </w:tcBorders>
            <w:shd w:val="clear" w:color="auto" w:fill="FFFFFF"/>
          </w:tcPr>
          <w:p w:rsidR="00E80B14" w:rsidRDefault="00E07B23">
            <w:pPr>
              <w:pStyle w:val="9"/>
              <w:framePr w:w="9629" w:h="2669" w:wrap="none" w:vAnchor="page" w:hAnchor="page" w:x="3517" w:y="4972"/>
              <w:shd w:val="clear" w:color="auto" w:fill="auto"/>
              <w:spacing w:after="0" w:line="230" w:lineRule="exact"/>
              <w:ind w:firstLine="0"/>
              <w:jc w:val="center"/>
            </w:pPr>
            <w:r>
              <w:rPr>
                <w:rStyle w:val="115pt0pt0"/>
              </w:rPr>
              <w:t>9.00.</w:t>
            </w:r>
          </w:p>
        </w:tc>
        <w:tc>
          <w:tcPr>
            <w:tcW w:w="2074" w:type="dxa"/>
            <w:tcBorders>
              <w:top w:val="single" w:sz="4" w:space="0" w:color="auto"/>
              <w:left w:val="single" w:sz="4" w:space="0" w:color="auto"/>
            </w:tcBorders>
            <w:shd w:val="clear" w:color="auto" w:fill="FFFFFF"/>
          </w:tcPr>
          <w:p w:rsidR="00E80B14" w:rsidRDefault="00E07B23">
            <w:pPr>
              <w:pStyle w:val="9"/>
              <w:framePr w:w="9629" w:h="2669" w:wrap="none" w:vAnchor="page" w:hAnchor="page" w:x="3517" w:y="4972"/>
              <w:shd w:val="clear" w:color="auto" w:fill="auto"/>
              <w:spacing w:after="0" w:line="230" w:lineRule="exact"/>
              <w:ind w:firstLine="0"/>
              <w:jc w:val="center"/>
            </w:pPr>
            <w:r>
              <w:rPr>
                <w:rStyle w:val="115pt0pt0"/>
              </w:rPr>
              <w:t>9. 40.</w:t>
            </w:r>
          </w:p>
        </w:tc>
        <w:tc>
          <w:tcPr>
            <w:tcW w:w="3974" w:type="dxa"/>
            <w:tcBorders>
              <w:top w:val="single" w:sz="4" w:space="0" w:color="auto"/>
              <w:left w:val="single" w:sz="4" w:space="0" w:color="auto"/>
              <w:right w:val="single" w:sz="4" w:space="0" w:color="auto"/>
            </w:tcBorders>
            <w:shd w:val="clear" w:color="auto" w:fill="FFFFFF"/>
          </w:tcPr>
          <w:p w:rsidR="00E80B14" w:rsidRDefault="00E07B23">
            <w:pPr>
              <w:pStyle w:val="9"/>
              <w:framePr w:w="9629" w:h="2669" w:wrap="none" w:vAnchor="page" w:hAnchor="page" w:x="3517" w:y="4972"/>
              <w:shd w:val="clear" w:color="auto" w:fill="auto"/>
              <w:spacing w:after="0" w:line="230" w:lineRule="exact"/>
              <w:ind w:firstLine="0"/>
              <w:jc w:val="center"/>
            </w:pPr>
            <w:r>
              <w:rPr>
                <w:rStyle w:val="115pt0pt0"/>
              </w:rPr>
              <w:t>10 мин.</w:t>
            </w:r>
          </w:p>
        </w:tc>
      </w:tr>
      <w:tr w:rsidR="00E80B14">
        <w:trPr>
          <w:trHeight w:hRule="exact" w:val="336"/>
        </w:trPr>
        <w:tc>
          <w:tcPr>
            <w:tcW w:w="1536" w:type="dxa"/>
            <w:tcBorders>
              <w:top w:val="single" w:sz="4" w:space="0" w:color="auto"/>
              <w:left w:val="single" w:sz="4" w:space="0" w:color="auto"/>
            </w:tcBorders>
            <w:shd w:val="clear" w:color="auto" w:fill="FFFFFF"/>
          </w:tcPr>
          <w:p w:rsidR="00E80B14" w:rsidRDefault="00E07B23">
            <w:pPr>
              <w:pStyle w:val="9"/>
              <w:framePr w:w="9629" w:h="2669" w:wrap="none" w:vAnchor="page" w:hAnchor="page" w:x="3517" w:y="4972"/>
              <w:shd w:val="clear" w:color="auto" w:fill="auto"/>
              <w:spacing w:after="0" w:line="230" w:lineRule="exact"/>
              <w:ind w:firstLine="0"/>
              <w:jc w:val="center"/>
            </w:pPr>
            <w:r>
              <w:rPr>
                <w:rStyle w:val="115pt0pt0"/>
              </w:rPr>
              <w:t>2</w:t>
            </w:r>
          </w:p>
        </w:tc>
        <w:tc>
          <w:tcPr>
            <w:tcW w:w="2045" w:type="dxa"/>
            <w:tcBorders>
              <w:top w:val="single" w:sz="4" w:space="0" w:color="auto"/>
              <w:left w:val="single" w:sz="4" w:space="0" w:color="auto"/>
            </w:tcBorders>
            <w:shd w:val="clear" w:color="auto" w:fill="FFFFFF"/>
          </w:tcPr>
          <w:p w:rsidR="00E80B14" w:rsidRDefault="00E07B23">
            <w:pPr>
              <w:pStyle w:val="9"/>
              <w:framePr w:w="9629" w:h="2669" w:wrap="none" w:vAnchor="page" w:hAnchor="page" w:x="3517" w:y="4972"/>
              <w:shd w:val="clear" w:color="auto" w:fill="auto"/>
              <w:spacing w:after="0" w:line="230" w:lineRule="exact"/>
              <w:ind w:firstLine="0"/>
              <w:jc w:val="center"/>
            </w:pPr>
            <w:r>
              <w:rPr>
                <w:rStyle w:val="115pt0pt0"/>
              </w:rPr>
              <w:t>9. 50.</w:t>
            </w:r>
          </w:p>
        </w:tc>
        <w:tc>
          <w:tcPr>
            <w:tcW w:w="2074" w:type="dxa"/>
            <w:tcBorders>
              <w:top w:val="single" w:sz="4" w:space="0" w:color="auto"/>
              <w:left w:val="single" w:sz="4" w:space="0" w:color="auto"/>
            </w:tcBorders>
            <w:shd w:val="clear" w:color="auto" w:fill="FFFFFF"/>
          </w:tcPr>
          <w:p w:rsidR="00E80B14" w:rsidRDefault="00E07B23">
            <w:pPr>
              <w:pStyle w:val="9"/>
              <w:framePr w:w="9629" w:h="2669" w:wrap="none" w:vAnchor="page" w:hAnchor="page" w:x="3517" w:y="4972"/>
              <w:shd w:val="clear" w:color="auto" w:fill="auto"/>
              <w:spacing w:after="0" w:line="230" w:lineRule="exact"/>
              <w:ind w:firstLine="0"/>
              <w:jc w:val="center"/>
            </w:pPr>
            <w:r>
              <w:rPr>
                <w:rStyle w:val="115pt0pt0"/>
              </w:rPr>
              <w:t>10. 30.</w:t>
            </w:r>
          </w:p>
        </w:tc>
        <w:tc>
          <w:tcPr>
            <w:tcW w:w="3974" w:type="dxa"/>
            <w:tcBorders>
              <w:top w:val="single" w:sz="4" w:space="0" w:color="auto"/>
              <w:left w:val="single" w:sz="4" w:space="0" w:color="auto"/>
              <w:right w:val="single" w:sz="4" w:space="0" w:color="auto"/>
            </w:tcBorders>
            <w:shd w:val="clear" w:color="auto" w:fill="FFFFFF"/>
          </w:tcPr>
          <w:p w:rsidR="00E80B14" w:rsidRDefault="00E07B23">
            <w:pPr>
              <w:pStyle w:val="9"/>
              <w:framePr w:w="9629" w:h="2669" w:wrap="none" w:vAnchor="page" w:hAnchor="page" w:x="3517" w:y="4972"/>
              <w:shd w:val="clear" w:color="auto" w:fill="auto"/>
              <w:spacing w:after="0" w:line="230" w:lineRule="exact"/>
              <w:ind w:firstLine="0"/>
              <w:jc w:val="center"/>
            </w:pPr>
            <w:r>
              <w:rPr>
                <w:rStyle w:val="115pt0pt0"/>
              </w:rPr>
              <w:t>10 мин.</w:t>
            </w:r>
          </w:p>
        </w:tc>
      </w:tr>
      <w:tr w:rsidR="00E80B14">
        <w:trPr>
          <w:trHeight w:hRule="exact" w:val="331"/>
        </w:trPr>
        <w:tc>
          <w:tcPr>
            <w:tcW w:w="1536" w:type="dxa"/>
            <w:tcBorders>
              <w:top w:val="single" w:sz="4" w:space="0" w:color="auto"/>
              <w:left w:val="single" w:sz="4" w:space="0" w:color="auto"/>
            </w:tcBorders>
            <w:shd w:val="clear" w:color="auto" w:fill="FFFFFF"/>
          </w:tcPr>
          <w:p w:rsidR="00E80B14" w:rsidRDefault="00E07B23">
            <w:pPr>
              <w:pStyle w:val="9"/>
              <w:framePr w:w="9629" w:h="2669" w:wrap="none" w:vAnchor="page" w:hAnchor="page" w:x="3517" w:y="4972"/>
              <w:shd w:val="clear" w:color="auto" w:fill="auto"/>
              <w:spacing w:after="0" w:line="230" w:lineRule="exact"/>
              <w:ind w:firstLine="0"/>
              <w:jc w:val="center"/>
            </w:pPr>
            <w:r>
              <w:rPr>
                <w:rStyle w:val="115pt0pt0"/>
              </w:rPr>
              <w:t>3</w:t>
            </w:r>
          </w:p>
        </w:tc>
        <w:tc>
          <w:tcPr>
            <w:tcW w:w="2045" w:type="dxa"/>
            <w:tcBorders>
              <w:top w:val="single" w:sz="4" w:space="0" w:color="auto"/>
              <w:left w:val="single" w:sz="4" w:space="0" w:color="auto"/>
            </w:tcBorders>
            <w:shd w:val="clear" w:color="auto" w:fill="FFFFFF"/>
          </w:tcPr>
          <w:p w:rsidR="00E80B14" w:rsidRDefault="00E07B23">
            <w:pPr>
              <w:pStyle w:val="9"/>
              <w:framePr w:w="9629" w:h="2669" w:wrap="none" w:vAnchor="page" w:hAnchor="page" w:x="3517" w:y="4972"/>
              <w:shd w:val="clear" w:color="auto" w:fill="auto"/>
              <w:spacing w:after="0" w:line="230" w:lineRule="exact"/>
              <w:ind w:firstLine="0"/>
              <w:jc w:val="center"/>
            </w:pPr>
            <w:r>
              <w:rPr>
                <w:rStyle w:val="115pt0pt0"/>
              </w:rPr>
              <w:t>10.40.</w:t>
            </w:r>
          </w:p>
        </w:tc>
        <w:tc>
          <w:tcPr>
            <w:tcW w:w="2074" w:type="dxa"/>
            <w:tcBorders>
              <w:top w:val="single" w:sz="4" w:space="0" w:color="auto"/>
              <w:left w:val="single" w:sz="4" w:space="0" w:color="auto"/>
            </w:tcBorders>
            <w:shd w:val="clear" w:color="auto" w:fill="FFFFFF"/>
          </w:tcPr>
          <w:p w:rsidR="00E80B14" w:rsidRDefault="00E07B23">
            <w:pPr>
              <w:pStyle w:val="9"/>
              <w:framePr w:w="9629" w:h="2669" w:wrap="none" w:vAnchor="page" w:hAnchor="page" w:x="3517" w:y="4972"/>
              <w:shd w:val="clear" w:color="auto" w:fill="auto"/>
              <w:spacing w:after="0" w:line="230" w:lineRule="exact"/>
              <w:ind w:firstLine="0"/>
              <w:jc w:val="center"/>
            </w:pPr>
            <w:r>
              <w:rPr>
                <w:rStyle w:val="115pt0pt0"/>
              </w:rPr>
              <w:t>11.20</w:t>
            </w:r>
          </w:p>
        </w:tc>
        <w:tc>
          <w:tcPr>
            <w:tcW w:w="3974" w:type="dxa"/>
            <w:tcBorders>
              <w:top w:val="single" w:sz="4" w:space="0" w:color="auto"/>
              <w:left w:val="single" w:sz="4" w:space="0" w:color="auto"/>
              <w:right w:val="single" w:sz="4" w:space="0" w:color="auto"/>
            </w:tcBorders>
            <w:shd w:val="clear" w:color="auto" w:fill="FFFFFF"/>
          </w:tcPr>
          <w:p w:rsidR="00E80B14" w:rsidRDefault="00E07B23">
            <w:pPr>
              <w:pStyle w:val="9"/>
              <w:framePr w:w="9629" w:h="2669" w:wrap="none" w:vAnchor="page" w:hAnchor="page" w:x="3517" w:y="4972"/>
              <w:shd w:val="clear" w:color="auto" w:fill="auto"/>
              <w:spacing w:after="0" w:line="230" w:lineRule="exact"/>
              <w:ind w:firstLine="0"/>
              <w:jc w:val="center"/>
            </w:pPr>
            <w:r>
              <w:rPr>
                <w:rStyle w:val="115pt0pt0"/>
              </w:rPr>
              <w:t>20 мин.</w:t>
            </w:r>
          </w:p>
        </w:tc>
      </w:tr>
      <w:tr w:rsidR="00E80B14">
        <w:trPr>
          <w:trHeight w:hRule="exact" w:val="331"/>
        </w:trPr>
        <w:tc>
          <w:tcPr>
            <w:tcW w:w="1536" w:type="dxa"/>
            <w:tcBorders>
              <w:top w:val="single" w:sz="4" w:space="0" w:color="auto"/>
              <w:left w:val="single" w:sz="4" w:space="0" w:color="auto"/>
            </w:tcBorders>
            <w:shd w:val="clear" w:color="auto" w:fill="FFFFFF"/>
          </w:tcPr>
          <w:p w:rsidR="00E80B14" w:rsidRDefault="00E07B23">
            <w:pPr>
              <w:pStyle w:val="9"/>
              <w:framePr w:w="9629" w:h="2669" w:wrap="none" w:vAnchor="page" w:hAnchor="page" w:x="3517" w:y="4972"/>
              <w:shd w:val="clear" w:color="auto" w:fill="auto"/>
              <w:spacing w:after="0" w:line="230" w:lineRule="exact"/>
              <w:ind w:firstLine="0"/>
              <w:jc w:val="center"/>
            </w:pPr>
            <w:r>
              <w:rPr>
                <w:rStyle w:val="115pt0pt0"/>
              </w:rPr>
              <w:t>4</w:t>
            </w:r>
          </w:p>
        </w:tc>
        <w:tc>
          <w:tcPr>
            <w:tcW w:w="2045" w:type="dxa"/>
            <w:tcBorders>
              <w:top w:val="single" w:sz="4" w:space="0" w:color="auto"/>
              <w:left w:val="single" w:sz="4" w:space="0" w:color="auto"/>
            </w:tcBorders>
            <w:shd w:val="clear" w:color="auto" w:fill="FFFFFF"/>
          </w:tcPr>
          <w:p w:rsidR="00E80B14" w:rsidRDefault="00E07B23">
            <w:pPr>
              <w:pStyle w:val="9"/>
              <w:framePr w:w="9629" w:h="2669" w:wrap="none" w:vAnchor="page" w:hAnchor="page" w:x="3517" w:y="4972"/>
              <w:shd w:val="clear" w:color="auto" w:fill="auto"/>
              <w:spacing w:after="0" w:line="230" w:lineRule="exact"/>
              <w:ind w:firstLine="0"/>
              <w:jc w:val="center"/>
            </w:pPr>
            <w:r>
              <w:rPr>
                <w:rStyle w:val="115pt0pt0"/>
              </w:rPr>
              <w:t>11. 40.</w:t>
            </w:r>
          </w:p>
        </w:tc>
        <w:tc>
          <w:tcPr>
            <w:tcW w:w="2074" w:type="dxa"/>
            <w:tcBorders>
              <w:top w:val="single" w:sz="4" w:space="0" w:color="auto"/>
              <w:left w:val="single" w:sz="4" w:space="0" w:color="auto"/>
            </w:tcBorders>
            <w:shd w:val="clear" w:color="auto" w:fill="FFFFFF"/>
          </w:tcPr>
          <w:p w:rsidR="00E80B14" w:rsidRDefault="00E07B23">
            <w:pPr>
              <w:pStyle w:val="9"/>
              <w:framePr w:w="9629" w:h="2669" w:wrap="none" w:vAnchor="page" w:hAnchor="page" w:x="3517" w:y="4972"/>
              <w:shd w:val="clear" w:color="auto" w:fill="auto"/>
              <w:spacing w:after="0" w:line="230" w:lineRule="exact"/>
              <w:ind w:firstLine="0"/>
              <w:jc w:val="center"/>
            </w:pPr>
            <w:r>
              <w:rPr>
                <w:rStyle w:val="115pt0pt0"/>
              </w:rPr>
              <w:t>12.20.</w:t>
            </w:r>
          </w:p>
        </w:tc>
        <w:tc>
          <w:tcPr>
            <w:tcW w:w="3974" w:type="dxa"/>
            <w:tcBorders>
              <w:top w:val="single" w:sz="4" w:space="0" w:color="auto"/>
              <w:left w:val="single" w:sz="4" w:space="0" w:color="auto"/>
              <w:right w:val="single" w:sz="4" w:space="0" w:color="auto"/>
            </w:tcBorders>
            <w:shd w:val="clear" w:color="auto" w:fill="FFFFFF"/>
          </w:tcPr>
          <w:p w:rsidR="00E80B14" w:rsidRDefault="00E07B23">
            <w:pPr>
              <w:pStyle w:val="9"/>
              <w:framePr w:w="9629" w:h="2669" w:wrap="none" w:vAnchor="page" w:hAnchor="page" w:x="3517" w:y="4972"/>
              <w:shd w:val="clear" w:color="auto" w:fill="auto"/>
              <w:spacing w:after="0" w:line="230" w:lineRule="exact"/>
              <w:ind w:firstLine="0"/>
              <w:jc w:val="center"/>
            </w:pPr>
            <w:r>
              <w:rPr>
                <w:rStyle w:val="115pt0pt0"/>
              </w:rPr>
              <w:t>10 мин.</w:t>
            </w:r>
          </w:p>
        </w:tc>
      </w:tr>
      <w:tr w:rsidR="00E80B14">
        <w:trPr>
          <w:trHeight w:hRule="exact" w:val="331"/>
        </w:trPr>
        <w:tc>
          <w:tcPr>
            <w:tcW w:w="1536" w:type="dxa"/>
            <w:tcBorders>
              <w:top w:val="single" w:sz="4" w:space="0" w:color="auto"/>
              <w:left w:val="single" w:sz="4" w:space="0" w:color="auto"/>
            </w:tcBorders>
            <w:shd w:val="clear" w:color="auto" w:fill="FFFFFF"/>
          </w:tcPr>
          <w:p w:rsidR="00E80B14" w:rsidRDefault="00E07B23">
            <w:pPr>
              <w:pStyle w:val="9"/>
              <w:framePr w:w="9629" w:h="2669" w:wrap="none" w:vAnchor="page" w:hAnchor="page" w:x="3517" w:y="4972"/>
              <w:shd w:val="clear" w:color="auto" w:fill="auto"/>
              <w:spacing w:after="0" w:line="230" w:lineRule="exact"/>
              <w:ind w:firstLine="0"/>
              <w:jc w:val="center"/>
            </w:pPr>
            <w:r>
              <w:rPr>
                <w:rStyle w:val="115pt0pt0"/>
              </w:rPr>
              <w:t>5</w:t>
            </w:r>
          </w:p>
        </w:tc>
        <w:tc>
          <w:tcPr>
            <w:tcW w:w="2045" w:type="dxa"/>
            <w:tcBorders>
              <w:top w:val="single" w:sz="4" w:space="0" w:color="auto"/>
              <w:left w:val="single" w:sz="4" w:space="0" w:color="auto"/>
            </w:tcBorders>
            <w:shd w:val="clear" w:color="auto" w:fill="FFFFFF"/>
          </w:tcPr>
          <w:p w:rsidR="00E80B14" w:rsidRDefault="00E07B23">
            <w:pPr>
              <w:pStyle w:val="9"/>
              <w:framePr w:w="9629" w:h="2669" w:wrap="none" w:vAnchor="page" w:hAnchor="page" w:x="3517" w:y="4972"/>
              <w:shd w:val="clear" w:color="auto" w:fill="auto"/>
              <w:spacing w:after="0" w:line="230" w:lineRule="exact"/>
              <w:ind w:firstLine="0"/>
              <w:jc w:val="center"/>
            </w:pPr>
            <w:r>
              <w:rPr>
                <w:rStyle w:val="115pt0pt0"/>
              </w:rPr>
              <w:t>12. 30.</w:t>
            </w:r>
          </w:p>
        </w:tc>
        <w:tc>
          <w:tcPr>
            <w:tcW w:w="2074" w:type="dxa"/>
            <w:tcBorders>
              <w:top w:val="single" w:sz="4" w:space="0" w:color="auto"/>
              <w:left w:val="single" w:sz="4" w:space="0" w:color="auto"/>
            </w:tcBorders>
            <w:shd w:val="clear" w:color="auto" w:fill="FFFFFF"/>
          </w:tcPr>
          <w:p w:rsidR="00E80B14" w:rsidRDefault="00E07B23">
            <w:pPr>
              <w:pStyle w:val="9"/>
              <w:framePr w:w="9629" w:h="2669" w:wrap="none" w:vAnchor="page" w:hAnchor="page" w:x="3517" w:y="4972"/>
              <w:shd w:val="clear" w:color="auto" w:fill="auto"/>
              <w:spacing w:after="0" w:line="230" w:lineRule="exact"/>
              <w:ind w:firstLine="0"/>
              <w:jc w:val="center"/>
            </w:pPr>
            <w:r>
              <w:rPr>
                <w:rStyle w:val="115pt0pt0"/>
              </w:rPr>
              <w:t>13. 10.</w:t>
            </w:r>
          </w:p>
        </w:tc>
        <w:tc>
          <w:tcPr>
            <w:tcW w:w="3974" w:type="dxa"/>
            <w:tcBorders>
              <w:top w:val="single" w:sz="4" w:space="0" w:color="auto"/>
              <w:left w:val="single" w:sz="4" w:space="0" w:color="auto"/>
              <w:right w:val="single" w:sz="4" w:space="0" w:color="auto"/>
            </w:tcBorders>
            <w:shd w:val="clear" w:color="auto" w:fill="FFFFFF"/>
          </w:tcPr>
          <w:p w:rsidR="00E80B14" w:rsidRDefault="00E07B23">
            <w:pPr>
              <w:pStyle w:val="9"/>
              <w:framePr w:w="9629" w:h="2669" w:wrap="none" w:vAnchor="page" w:hAnchor="page" w:x="3517" w:y="4972"/>
              <w:shd w:val="clear" w:color="auto" w:fill="auto"/>
              <w:spacing w:after="0" w:line="230" w:lineRule="exact"/>
              <w:ind w:firstLine="0"/>
              <w:jc w:val="center"/>
            </w:pPr>
            <w:r>
              <w:rPr>
                <w:rStyle w:val="115pt0pt0"/>
              </w:rPr>
              <w:t>10 мин</w:t>
            </w:r>
          </w:p>
        </w:tc>
      </w:tr>
      <w:tr w:rsidR="00E80B14">
        <w:trPr>
          <w:trHeight w:hRule="exact" w:val="331"/>
        </w:trPr>
        <w:tc>
          <w:tcPr>
            <w:tcW w:w="1536" w:type="dxa"/>
            <w:tcBorders>
              <w:top w:val="single" w:sz="4" w:space="0" w:color="auto"/>
              <w:left w:val="single" w:sz="4" w:space="0" w:color="auto"/>
            </w:tcBorders>
            <w:shd w:val="clear" w:color="auto" w:fill="FFFFFF"/>
          </w:tcPr>
          <w:p w:rsidR="00E80B14" w:rsidRDefault="00E07B23">
            <w:pPr>
              <w:pStyle w:val="9"/>
              <w:framePr w:w="9629" w:h="2669" w:wrap="none" w:vAnchor="page" w:hAnchor="page" w:x="3517" w:y="4972"/>
              <w:shd w:val="clear" w:color="auto" w:fill="auto"/>
              <w:spacing w:after="0" w:line="230" w:lineRule="exact"/>
              <w:ind w:firstLine="0"/>
              <w:jc w:val="center"/>
            </w:pPr>
            <w:r>
              <w:rPr>
                <w:rStyle w:val="115pt0pt0"/>
              </w:rPr>
              <w:t>6</w:t>
            </w:r>
          </w:p>
        </w:tc>
        <w:tc>
          <w:tcPr>
            <w:tcW w:w="2045" w:type="dxa"/>
            <w:tcBorders>
              <w:top w:val="single" w:sz="4" w:space="0" w:color="auto"/>
              <w:left w:val="single" w:sz="4" w:space="0" w:color="auto"/>
            </w:tcBorders>
            <w:shd w:val="clear" w:color="auto" w:fill="FFFFFF"/>
          </w:tcPr>
          <w:p w:rsidR="00E80B14" w:rsidRDefault="00E07B23">
            <w:pPr>
              <w:pStyle w:val="9"/>
              <w:framePr w:w="9629" w:h="2669" w:wrap="none" w:vAnchor="page" w:hAnchor="page" w:x="3517" w:y="4972"/>
              <w:shd w:val="clear" w:color="auto" w:fill="auto"/>
              <w:spacing w:after="0" w:line="230" w:lineRule="exact"/>
              <w:ind w:firstLine="0"/>
              <w:jc w:val="center"/>
            </w:pPr>
            <w:r>
              <w:rPr>
                <w:rStyle w:val="115pt0pt0"/>
              </w:rPr>
              <w:t>13.20.</w:t>
            </w:r>
          </w:p>
        </w:tc>
        <w:tc>
          <w:tcPr>
            <w:tcW w:w="2074" w:type="dxa"/>
            <w:tcBorders>
              <w:top w:val="single" w:sz="4" w:space="0" w:color="auto"/>
              <w:left w:val="single" w:sz="4" w:space="0" w:color="auto"/>
            </w:tcBorders>
            <w:shd w:val="clear" w:color="auto" w:fill="FFFFFF"/>
          </w:tcPr>
          <w:p w:rsidR="00E80B14" w:rsidRDefault="00E07B23">
            <w:pPr>
              <w:pStyle w:val="9"/>
              <w:framePr w:w="9629" w:h="2669" w:wrap="none" w:vAnchor="page" w:hAnchor="page" w:x="3517" w:y="4972"/>
              <w:shd w:val="clear" w:color="auto" w:fill="auto"/>
              <w:spacing w:after="0" w:line="230" w:lineRule="exact"/>
              <w:ind w:firstLine="0"/>
              <w:jc w:val="center"/>
            </w:pPr>
            <w:r>
              <w:rPr>
                <w:rStyle w:val="115pt0pt0"/>
              </w:rPr>
              <w:t>14.00.</w:t>
            </w:r>
          </w:p>
        </w:tc>
        <w:tc>
          <w:tcPr>
            <w:tcW w:w="3974" w:type="dxa"/>
            <w:tcBorders>
              <w:top w:val="single" w:sz="4" w:space="0" w:color="auto"/>
              <w:left w:val="single" w:sz="4" w:space="0" w:color="auto"/>
              <w:right w:val="single" w:sz="4" w:space="0" w:color="auto"/>
            </w:tcBorders>
            <w:shd w:val="clear" w:color="auto" w:fill="FFFFFF"/>
          </w:tcPr>
          <w:p w:rsidR="00E80B14" w:rsidRDefault="00E07B23">
            <w:pPr>
              <w:pStyle w:val="9"/>
              <w:framePr w:w="9629" w:h="2669" w:wrap="none" w:vAnchor="page" w:hAnchor="page" w:x="3517" w:y="4972"/>
              <w:shd w:val="clear" w:color="auto" w:fill="auto"/>
              <w:spacing w:after="0" w:line="230" w:lineRule="exact"/>
              <w:ind w:firstLine="0"/>
              <w:jc w:val="center"/>
            </w:pPr>
            <w:r>
              <w:rPr>
                <w:rStyle w:val="115pt0pt0"/>
              </w:rPr>
              <w:t>10</w:t>
            </w:r>
          </w:p>
        </w:tc>
      </w:tr>
      <w:tr w:rsidR="00E80B14">
        <w:trPr>
          <w:trHeight w:hRule="exact" w:val="341"/>
        </w:trPr>
        <w:tc>
          <w:tcPr>
            <w:tcW w:w="1536" w:type="dxa"/>
            <w:tcBorders>
              <w:top w:val="single" w:sz="4" w:space="0" w:color="auto"/>
              <w:left w:val="single" w:sz="4" w:space="0" w:color="auto"/>
              <w:bottom w:val="single" w:sz="4" w:space="0" w:color="auto"/>
            </w:tcBorders>
            <w:shd w:val="clear" w:color="auto" w:fill="FFFFFF"/>
          </w:tcPr>
          <w:p w:rsidR="00E80B14" w:rsidRDefault="00E07B23">
            <w:pPr>
              <w:pStyle w:val="9"/>
              <w:framePr w:w="9629" w:h="2669" w:wrap="none" w:vAnchor="page" w:hAnchor="page" w:x="3517" w:y="4972"/>
              <w:shd w:val="clear" w:color="auto" w:fill="auto"/>
              <w:spacing w:after="0" w:line="230" w:lineRule="exact"/>
              <w:ind w:firstLine="0"/>
              <w:jc w:val="center"/>
            </w:pPr>
            <w:r>
              <w:rPr>
                <w:rStyle w:val="115pt0pt0"/>
              </w:rPr>
              <w:t>7</w:t>
            </w:r>
          </w:p>
        </w:tc>
        <w:tc>
          <w:tcPr>
            <w:tcW w:w="2045" w:type="dxa"/>
            <w:tcBorders>
              <w:top w:val="single" w:sz="4" w:space="0" w:color="auto"/>
              <w:left w:val="single" w:sz="4" w:space="0" w:color="auto"/>
              <w:bottom w:val="single" w:sz="4" w:space="0" w:color="auto"/>
            </w:tcBorders>
            <w:shd w:val="clear" w:color="auto" w:fill="FFFFFF"/>
          </w:tcPr>
          <w:p w:rsidR="00E80B14" w:rsidRDefault="00E07B23">
            <w:pPr>
              <w:pStyle w:val="9"/>
              <w:framePr w:w="9629" w:h="2669" w:wrap="none" w:vAnchor="page" w:hAnchor="page" w:x="3517" w:y="4972"/>
              <w:shd w:val="clear" w:color="auto" w:fill="auto"/>
              <w:spacing w:after="0" w:line="230" w:lineRule="exact"/>
              <w:ind w:firstLine="0"/>
              <w:jc w:val="center"/>
            </w:pPr>
            <w:r>
              <w:rPr>
                <w:rStyle w:val="115pt0pt0"/>
              </w:rPr>
              <w:t>14.10.</w:t>
            </w:r>
          </w:p>
        </w:tc>
        <w:tc>
          <w:tcPr>
            <w:tcW w:w="2074" w:type="dxa"/>
            <w:tcBorders>
              <w:top w:val="single" w:sz="4" w:space="0" w:color="auto"/>
              <w:left w:val="single" w:sz="4" w:space="0" w:color="auto"/>
              <w:bottom w:val="single" w:sz="4" w:space="0" w:color="auto"/>
            </w:tcBorders>
            <w:shd w:val="clear" w:color="auto" w:fill="FFFFFF"/>
          </w:tcPr>
          <w:p w:rsidR="00E80B14" w:rsidRDefault="00E07B23">
            <w:pPr>
              <w:pStyle w:val="9"/>
              <w:framePr w:w="9629" w:h="2669" w:wrap="none" w:vAnchor="page" w:hAnchor="page" w:x="3517" w:y="4972"/>
              <w:shd w:val="clear" w:color="auto" w:fill="auto"/>
              <w:spacing w:after="0" w:line="230" w:lineRule="exact"/>
              <w:ind w:firstLine="0"/>
              <w:jc w:val="center"/>
            </w:pPr>
            <w:r>
              <w:rPr>
                <w:rStyle w:val="115pt0pt0"/>
              </w:rPr>
              <w:t>14.50</w:t>
            </w:r>
          </w:p>
        </w:tc>
        <w:tc>
          <w:tcPr>
            <w:tcW w:w="3974" w:type="dxa"/>
            <w:tcBorders>
              <w:top w:val="single" w:sz="4" w:space="0" w:color="auto"/>
              <w:left w:val="single" w:sz="4" w:space="0" w:color="auto"/>
              <w:bottom w:val="single" w:sz="4" w:space="0" w:color="auto"/>
              <w:right w:val="single" w:sz="4" w:space="0" w:color="auto"/>
            </w:tcBorders>
            <w:shd w:val="clear" w:color="auto" w:fill="FFFFFF"/>
          </w:tcPr>
          <w:p w:rsidR="00E80B14" w:rsidRDefault="00E80B14">
            <w:pPr>
              <w:framePr w:w="9629" w:h="2669" w:wrap="none" w:vAnchor="page" w:hAnchor="page" w:x="3517" w:y="4972"/>
              <w:rPr>
                <w:sz w:val="10"/>
                <w:szCs w:val="10"/>
              </w:rPr>
            </w:pPr>
          </w:p>
        </w:tc>
      </w:tr>
    </w:tbl>
    <w:p w:rsidR="00E80B14" w:rsidRDefault="00E07B23">
      <w:pPr>
        <w:pStyle w:val="121"/>
        <w:framePr w:w="10200" w:h="2649" w:hRule="exact" w:wrap="none" w:vAnchor="page" w:hAnchor="page" w:x="3512" w:y="7623"/>
        <w:numPr>
          <w:ilvl w:val="0"/>
          <w:numId w:val="183"/>
        </w:numPr>
        <w:shd w:val="clear" w:color="auto" w:fill="auto"/>
        <w:tabs>
          <w:tab w:val="left" w:pos="410"/>
        </w:tabs>
        <w:spacing w:after="0" w:line="317" w:lineRule="exact"/>
        <w:ind w:left="60"/>
        <w:jc w:val="left"/>
      </w:pPr>
      <w:r>
        <w:t>Набор в общеобразовательное учреждение:</w:t>
      </w:r>
    </w:p>
    <w:p w:rsidR="00E80B14" w:rsidRDefault="00E07B23">
      <w:pPr>
        <w:pStyle w:val="130"/>
        <w:framePr w:w="10200" w:h="2649" w:hRule="exact" w:wrap="none" w:vAnchor="page" w:hAnchor="page" w:x="3512" w:y="7623"/>
        <w:numPr>
          <w:ilvl w:val="0"/>
          <w:numId w:val="177"/>
        </w:numPr>
        <w:shd w:val="clear" w:color="auto" w:fill="auto"/>
        <w:tabs>
          <w:tab w:val="left" w:pos="218"/>
        </w:tabs>
        <w:spacing w:before="0" w:after="0" w:line="317" w:lineRule="exact"/>
        <w:ind w:left="60"/>
        <w:jc w:val="left"/>
      </w:pPr>
      <w:r>
        <w:rPr>
          <w:rStyle w:val="130pt"/>
          <w:b/>
          <w:bCs/>
        </w:rPr>
        <w:t>в 1 класс - с 01 марта по 30 августа;</w:t>
      </w:r>
    </w:p>
    <w:p w:rsidR="00E80B14" w:rsidRDefault="00E07B23">
      <w:pPr>
        <w:pStyle w:val="130"/>
        <w:framePr w:w="10200" w:h="2649" w:hRule="exact" w:wrap="none" w:vAnchor="page" w:hAnchor="page" w:x="3512" w:y="7623"/>
        <w:numPr>
          <w:ilvl w:val="0"/>
          <w:numId w:val="177"/>
        </w:numPr>
        <w:shd w:val="clear" w:color="auto" w:fill="auto"/>
        <w:tabs>
          <w:tab w:val="left" w:pos="218"/>
        </w:tabs>
        <w:spacing w:before="0" w:after="0" w:line="317" w:lineRule="exact"/>
        <w:ind w:left="60"/>
        <w:jc w:val="left"/>
      </w:pPr>
      <w:r>
        <w:rPr>
          <w:rStyle w:val="130pt"/>
          <w:b/>
          <w:bCs/>
        </w:rPr>
        <w:t>в 10 класс - с 20 июня по 30 августа.</w:t>
      </w:r>
    </w:p>
    <w:p w:rsidR="00E80B14" w:rsidRDefault="00E07B23">
      <w:pPr>
        <w:pStyle w:val="121"/>
        <w:framePr w:w="10200" w:h="2649" w:hRule="exact" w:wrap="none" w:vAnchor="page" w:hAnchor="page" w:x="3512" w:y="7623"/>
        <w:numPr>
          <w:ilvl w:val="0"/>
          <w:numId w:val="183"/>
        </w:numPr>
        <w:shd w:val="clear" w:color="auto" w:fill="auto"/>
        <w:tabs>
          <w:tab w:val="left" w:pos="410"/>
        </w:tabs>
        <w:spacing w:after="0" w:line="317" w:lineRule="exact"/>
        <w:ind w:left="60"/>
        <w:jc w:val="left"/>
      </w:pPr>
      <w:r>
        <w:t>Режим работы школьной столовой:</w:t>
      </w:r>
    </w:p>
    <w:p w:rsidR="00E80B14" w:rsidRDefault="00E07B23">
      <w:pPr>
        <w:pStyle w:val="130"/>
        <w:framePr w:w="10200" w:h="2649" w:hRule="exact" w:wrap="none" w:vAnchor="page" w:hAnchor="page" w:x="3512" w:y="7623"/>
        <w:numPr>
          <w:ilvl w:val="0"/>
          <w:numId w:val="177"/>
        </w:numPr>
        <w:shd w:val="clear" w:color="auto" w:fill="auto"/>
        <w:tabs>
          <w:tab w:val="left" w:pos="218"/>
        </w:tabs>
        <w:spacing w:before="0" w:after="0" w:line="317" w:lineRule="exact"/>
        <w:ind w:left="60"/>
        <w:jc w:val="left"/>
      </w:pPr>
      <w:r>
        <w:rPr>
          <w:rStyle w:val="130pt"/>
          <w:b/>
          <w:bCs/>
        </w:rPr>
        <w:t>шестидневная рабочая неделя:</w:t>
      </w:r>
    </w:p>
    <w:p w:rsidR="00E80B14" w:rsidRDefault="00E07B23">
      <w:pPr>
        <w:pStyle w:val="130"/>
        <w:framePr w:w="10200" w:h="2649" w:hRule="exact" w:wrap="none" w:vAnchor="page" w:hAnchor="page" w:x="3512" w:y="7623"/>
        <w:numPr>
          <w:ilvl w:val="0"/>
          <w:numId w:val="177"/>
        </w:numPr>
        <w:shd w:val="clear" w:color="auto" w:fill="auto"/>
        <w:tabs>
          <w:tab w:val="left" w:pos="218"/>
        </w:tabs>
        <w:spacing w:before="0" w:after="0" w:line="317" w:lineRule="exact"/>
        <w:ind w:left="60"/>
        <w:jc w:val="left"/>
      </w:pPr>
      <w:r>
        <w:rPr>
          <w:rStyle w:val="130pt"/>
          <w:b/>
          <w:bCs/>
        </w:rPr>
        <w:t>начало работы - 8. 00.</w:t>
      </w:r>
    </w:p>
    <w:p w:rsidR="00E80B14" w:rsidRDefault="00E07B23">
      <w:pPr>
        <w:pStyle w:val="130"/>
        <w:framePr w:w="10200" w:h="2649" w:hRule="exact" w:wrap="none" w:vAnchor="page" w:hAnchor="page" w:x="3512" w:y="7623"/>
        <w:numPr>
          <w:ilvl w:val="0"/>
          <w:numId w:val="177"/>
        </w:numPr>
        <w:shd w:val="clear" w:color="auto" w:fill="auto"/>
        <w:tabs>
          <w:tab w:val="left" w:pos="223"/>
        </w:tabs>
        <w:spacing w:before="0" w:after="0" w:line="317" w:lineRule="exact"/>
        <w:ind w:left="60"/>
        <w:jc w:val="left"/>
      </w:pPr>
      <w:r>
        <w:rPr>
          <w:rStyle w:val="130pt"/>
          <w:b/>
          <w:bCs/>
        </w:rPr>
        <w:t>окончание работы - 16. 00.</w:t>
      </w:r>
    </w:p>
    <w:p w:rsidR="00E80B14" w:rsidRDefault="00E07B23">
      <w:pPr>
        <w:pStyle w:val="121"/>
        <w:framePr w:w="10200" w:h="2649" w:hRule="exact" w:wrap="none" w:vAnchor="page" w:hAnchor="page" w:x="3512" w:y="7623"/>
        <w:shd w:val="clear" w:color="auto" w:fill="auto"/>
        <w:spacing w:after="0" w:line="317" w:lineRule="exact"/>
        <w:ind w:left="60"/>
        <w:jc w:val="left"/>
      </w:pPr>
      <w:r>
        <w:rPr>
          <w:rStyle w:val="125"/>
          <w:b/>
          <w:bCs/>
        </w:rPr>
        <w:t>10. Недельное расписание общешкольных мероприятий:</w:t>
      </w:r>
    </w:p>
    <w:tbl>
      <w:tblPr>
        <w:tblOverlap w:val="never"/>
        <w:tblW w:w="0" w:type="auto"/>
        <w:tblLayout w:type="fixed"/>
        <w:tblCellMar>
          <w:left w:w="10" w:type="dxa"/>
          <w:right w:w="10" w:type="dxa"/>
        </w:tblCellMar>
        <w:tblLook w:val="04A0"/>
      </w:tblPr>
      <w:tblGrid>
        <w:gridCol w:w="2386"/>
        <w:gridCol w:w="3403"/>
        <w:gridCol w:w="1843"/>
        <w:gridCol w:w="1963"/>
      </w:tblGrid>
      <w:tr w:rsidR="00E80B14">
        <w:trPr>
          <w:trHeight w:hRule="exact" w:val="662"/>
        </w:trPr>
        <w:tc>
          <w:tcPr>
            <w:tcW w:w="2386" w:type="dxa"/>
            <w:tcBorders>
              <w:top w:val="single" w:sz="4" w:space="0" w:color="auto"/>
              <w:left w:val="single" w:sz="4" w:space="0" w:color="auto"/>
            </w:tcBorders>
            <w:shd w:val="clear" w:color="auto" w:fill="FFFFFF"/>
          </w:tcPr>
          <w:p w:rsidR="00E80B14" w:rsidRDefault="00E07B23">
            <w:pPr>
              <w:pStyle w:val="9"/>
              <w:framePr w:w="9595" w:h="5554" w:wrap="none" w:vAnchor="page" w:hAnchor="page" w:x="3550" w:y="10209"/>
              <w:shd w:val="clear" w:color="auto" w:fill="auto"/>
              <w:spacing w:after="0" w:line="230" w:lineRule="exact"/>
              <w:ind w:firstLine="0"/>
              <w:jc w:val="both"/>
            </w:pPr>
            <w:r>
              <w:rPr>
                <w:rStyle w:val="115pt0pt0"/>
              </w:rPr>
              <w:t>День</w:t>
            </w:r>
          </w:p>
        </w:tc>
        <w:tc>
          <w:tcPr>
            <w:tcW w:w="3403" w:type="dxa"/>
            <w:tcBorders>
              <w:top w:val="single" w:sz="4" w:space="0" w:color="auto"/>
              <w:left w:val="single" w:sz="4" w:space="0" w:color="auto"/>
            </w:tcBorders>
            <w:shd w:val="clear" w:color="auto" w:fill="FFFFFF"/>
          </w:tcPr>
          <w:p w:rsidR="00E80B14" w:rsidRDefault="00E07B23">
            <w:pPr>
              <w:pStyle w:val="9"/>
              <w:framePr w:w="9595" w:h="5554" w:wrap="none" w:vAnchor="page" w:hAnchor="page" w:x="3550" w:y="10209"/>
              <w:shd w:val="clear" w:color="auto" w:fill="auto"/>
              <w:spacing w:after="0" w:line="230" w:lineRule="exact"/>
              <w:ind w:firstLine="0"/>
              <w:jc w:val="both"/>
            </w:pPr>
            <w:r>
              <w:rPr>
                <w:rStyle w:val="115pt0pt0"/>
              </w:rPr>
              <w:t>Название мероприятий</w:t>
            </w:r>
          </w:p>
        </w:tc>
        <w:tc>
          <w:tcPr>
            <w:tcW w:w="1843" w:type="dxa"/>
            <w:tcBorders>
              <w:top w:val="single" w:sz="4" w:space="0" w:color="auto"/>
              <w:left w:val="single" w:sz="4" w:space="0" w:color="auto"/>
            </w:tcBorders>
            <w:shd w:val="clear" w:color="auto" w:fill="FFFFFF"/>
          </w:tcPr>
          <w:p w:rsidR="00E80B14" w:rsidRDefault="00E07B23">
            <w:pPr>
              <w:pStyle w:val="9"/>
              <w:framePr w:w="9595" w:h="5554" w:wrap="none" w:vAnchor="page" w:hAnchor="page" w:x="3550" w:y="10209"/>
              <w:shd w:val="clear" w:color="auto" w:fill="auto"/>
              <w:spacing w:after="60" w:line="230" w:lineRule="exact"/>
              <w:ind w:left="120" w:firstLine="0"/>
            </w:pPr>
            <w:r>
              <w:rPr>
                <w:rStyle w:val="115pt0pt0"/>
              </w:rPr>
              <w:t>Начало</w:t>
            </w:r>
          </w:p>
          <w:p w:rsidR="00E80B14" w:rsidRDefault="00E07B23">
            <w:pPr>
              <w:pStyle w:val="9"/>
              <w:framePr w:w="9595" w:h="5554" w:wrap="none" w:vAnchor="page" w:hAnchor="page" w:x="3550" w:y="10209"/>
              <w:shd w:val="clear" w:color="auto" w:fill="auto"/>
              <w:spacing w:before="60" w:after="0" w:line="230" w:lineRule="exact"/>
              <w:ind w:firstLine="0"/>
              <w:jc w:val="center"/>
            </w:pPr>
            <w:r>
              <w:rPr>
                <w:rStyle w:val="115pt0pt0"/>
              </w:rPr>
              <w:t>мероприятий</w:t>
            </w:r>
          </w:p>
        </w:tc>
        <w:tc>
          <w:tcPr>
            <w:tcW w:w="1963" w:type="dxa"/>
            <w:tcBorders>
              <w:top w:val="single" w:sz="4" w:space="0" w:color="auto"/>
              <w:left w:val="single" w:sz="4" w:space="0" w:color="auto"/>
              <w:right w:val="single" w:sz="4" w:space="0" w:color="auto"/>
            </w:tcBorders>
            <w:shd w:val="clear" w:color="auto" w:fill="FFFFFF"/>
          </w:tcPr>
          <w:p w:rsidR="00E80B14" w:rsidRDefault="00E07B23">
            <w:pPr>
              <w:pStyle w:val="9"/>
              <w:framePr w:w="9595" w:h="5554" w:wrap="none" w:vAnchor="page" w:hAnchor="page" w:x="3550" w:y="10209"/>
              <w:shd w:val="clear" w:color="auto" w:fill="auto"/>
              <w:spacing w:after="120" w:line="230" w:lineRule="exact"/>
              <w:ind w:left="120" w:firstLine="0"/>
            </w:pPr>
            <w:r>
              <w:rPr>
                <w:rStyle w:val="115pt0pt0"/>
              </w:rPr>
              <w:t>Продолжител</w:t>
            </w:r>
          </w:p>
          <w:p w:rsidR="00E80B14" w:rsidRDefault="00E07B23">
            <w:pPr>
              <w:pStyle w:val="9"/>
              <w:framePr w:w="9595" w:h="5554" w:wrap="none" w:vAnchor="page" w:hAnchor="page" w:x="3550" w:y="10209"/>
              <w:shd w:val="clear" w:color="auto" w:fill="auto"/>
              <w:spacing w:before="120" w:after="0" w:line="230" w:lineRule="exact"/>
              <w:ind w:left="120" w:firstLine="0"/>
            </w:pPr>
            <w:r>
              <w:rPr>
                <w:rStyle w:val="115pt0pt0"/>
              </w:rPr>
              <w:t>ьность</w:t>
            </w:r>
          </w:p>
        </w:tc>
      </w:tr>
      <w:tr w:rsidR="00E80B14">
        <w:trPr>
          <w:trHeight w:hRule="exact" w:val="331"/>
        </w:trPr>
        <w:tc>
          <w:tcPr>
            <w:tcW w:w="2386" w:type="dxa"/>
            <w:tcBorders>
              <w:top w:val="single" w:sz="4" w:space="0" w:color="auto"/>
              <w:left w:val="single" w:sz="4" w:space="0" w:color="auto"/>
            </w:tcBorders>
            <w:shd w:val="clear" w:color="auto" w:fill="FFFFFF"/>
          </w:tcPr>
          <w:p w:rsidR="00E80B14" w:rsidRDefault="00E07B23">
            <w:pPr>
              <w:pStyle w:val="9"/>
              <w:framePr w:w="9595" w:h="5554" w:wrap="none" w:vAnchor="page" w:hAnchor="page" w:x="3550" w:y="10209"/>
              <w:shd w:val="clear" w:color="auto" w:fill="auto"/>
              <w:spacing w:after="0" w:line="230" w:lineRule="exact"/>
              <w:ind w:firstLine="0"/>
              <w:jc w:val="both"/>
            </w:pPr>
            <w:r>
              <w:rPr>
                <w:rStyle w:val="115pt0pt0"/>
              </w:rPr>
              <w:t>Понедельник</w:t>
            </w:r>
          </w:p>
        </w:tc>
        <w:tc>
          <w:tcPr>
            <w:tcW w:w="3403" w:type="dxa"/>
            <w:tcBorders>
              <w:top w:val="single" w:sz="4" w:space="0" w:color="auto"/>
              <w:left w:val="single" w:sz="4" w:space="0" w:color="auto"/>
            </w:tcBorders>
            <w:shd w:val="clear" w:color="auto" w:fill="FFFFFF"/>
          </w:tcPr>
          <w:p w:rsidR="00E80B14" w:rsidRDefault="00E07B23">
            <w:pPr>
              <w:pStyle w:val="9"/>
              <w:framePr w:w="9595" w:h="5554" w:wrap="none" w:vAnchor="page" w:hAnchor="page" w:x="3550" w:y="10209"/>
              <w:shd w:val="clear" w:color="auto" w:fill="auto"/>
              <w:spacing w:after="0" w:line="230" w:lineRule="exact"/>
              <w:ind w:firstLine="0"/>
              <w:jc w:val="both"/>
            </w:pPr>
            <w:r>
              <w:rPr>
                <w:rStyle w:val="115pt0pt0"/>
              </w:rPr>
              <w:t>Общешкольная линейка</w:t>
            </w:r>
          </w:p>
        </w:tc>
        <w:tc>
          <w:tcPr>
            <w:tcW w:w="1843" w:type="dxa"/>
            <w:tcBorders>
              <w:top w:val="single" w:sz="4" w:space="0" w:color="auto"/>
              <w:left w:val="single" w:sz="4" w:space="0" w:color="auto"/>
            </w:tcBorders>
            <w:shd w:val="clear" w:color="auto" w:fill="FFFFFF"/>
          </w:tcPr>
          <w:p w:rsidR="00E80B14" w:rsidRDefault="00E07B23">
            <w:pPr>
              <w:pStyle w:val="9"/>
              <w:framePr w:w="9595" w:h="5554" w:wrap="none" w:vAnchor="page" w:hAnchor="page" w:x="3550" w:y="10209"/>
              <w:shd w:val="clear" w:color="auto" w:fill="auto"/>
              <w:spacing w:after="0" w:line="230" w:lineRule="exact"/>
              <w:ind w:firstLine="0"/>
              <w:jc w:val="center"/>
            </w:pPr>
            <w:r>
              <w:rPr>
                <w:rStyle w:val="115pt0pt0"/>
              </w:rPr>
              <w:t>8. 40.</w:t>
            </w:r>
          </w:p>
        </w:tc>
        <w:tc>
          <w:tcPr>
            <w:tcW w:w="1963" w:type="dxa"/>
            <w:tcBorders>
              <w:top w:val="single" w:sz="4" w:space="0" w:color="auto"/>
              <w:left w:val="single" w:sz="4" w:space="0" w:color="auto"/>
              <w:right w:val="single" w:sz="4" w:space="0" w:color="auto"/>
            </w:tcBorders>
            <w:shd w:val="clear" w:color="auto" w:fill="FFFFFF"/>
          </w:tcPr>
          <w:p w:rsidR="00E80B14" w:rsidRDefault="00E07B23">
            <w:pPr>
              <w:pStyle w:val="9"/>
              <w:framePr w:w="9595" w:h="5554" w:wrap="none" w:vAnchor="page" w:hAnchor="page" w:x="3550" w:y="10209"/>
              <w:shd w:val="clear" w:color="auto" w:fill="auto"/>
              <w:spacing w:after="0" w:line="230" w:lineRule="exact"/>
              <w:ind w:left="280" w:firstLine="0"/>
            </w:pPr>
            <w:r>
              <w:rPr>
                <w:rStyle w:val="115pt0pt0"/>
              </w:rPr>
              <w:t>10 - 15 мин.</w:t>
            </w:r>
          </w:p>
        </w:tc>
      </w:tr>
      <w:tr w:rsidR="00E80B14">
        <w:trPr>
          <w:trHeight w:hRule="exact" w:val="979"/>
        </w:trPr>
        <w:tc>
          <w:tcPr>
            <w:tcW w:w="2386" w:type="dxa"/>
            <w:tcBorders>
              <w:top w:val="single" w:sz="4" w:space="0" w:color="auto"/>
              <w:left w:val="single" w:sz="4" w:space="0" w:color="auto"/>
            </w:tcBorders>
            <w:shd w:val="clear" w:color="auto" w:fill="FFFFFF"/>
          </w:tcPr>
          <w:p w:rsidR="00E80B14" w:rsidRDefault="00E07B23">
            <w:pPr>
              <w:pStyle w:val="9"/>
              <w:framePr w:w="9595" w:h="5554" w:wrap="none" w:vAnchor="page" w:hAnchor="page" w:x="3550" w:y="10209"/>
              <w:shd w:val="clear" w:color="auto" w:fill="auto"/>
              <w:spacing w:after="0" w:line="322" w:lineRule="exact"/>
              <w:ind w:firstLine="0"/>
              <w:jc w:val="both"/>
            </w:pPr>
            <w:r>
              <w:rPr>
                <w:rStyle w:val="115pt0pt0"/>
              </w:rPr>
              <w:t>Вторник</w:t>
            </w:r>
          </w:p>
          <w:p w:rsidR="00E80B14" w:rsidRDefault="00E07B23">
            <w:pPr>
              <w:pStyle w:val="9"/>
              <w:framePr w:w="9595" w:h="5554" w:wrap="none" w:vAnchor="page" w:hAnchor="page" w:x="3550" w:y="10209"/>
              <w:shd w:val="clear" w:color="auto" w:fill="auto"/>
              <w:spacing w:after="0" w:line="322" w:lineRule="exact"/>
              <w:ind w:firstLine="0"/>
              <w:jc w:val="both"/>
            </w:pPr>
            <w:r>
              <w:rPr>
                <w:rStyle w:val="115pt0pt0"/>
              </w:rPr>
              <w:t>(1-й недели месяца)</w:t>
            </w:r>
          </w:p>
        </w:tc>
        <w:tc>
          <w:tcPr>
            <w:tcW w:w="3403" w:type="dxa"/>
            <w:tcBorders>
              <w:top w:val="single" w:sz="4" w:space="0" w:color="auto"/>
              <w:left w:val="single" w:sz="4" w:space="0" w:color="auto"/>
            </w:tcBorders>
            <w:shd w:val="clear" w:color="auto" w:fill="FFFFFF"/>
          </w:tcPr>
          <w:p w:rsidR="00E80B14" w:rsidRDefault="00E07B23">
            <w:pPr>
              <w:pStyle w:val="9"/>
              <w:framePr w:w="9595" w:h="5554" w:wrap="none" w:vAnchor="page" w:hAnchor="page" w:x="3550" w:y="10209"/>
              <w:shd w:val="clear" w:color="auto" w:fill="auto"/>
              <w:spacing w:after="0" w:line="322" w:lineRule="exact"/>
              <w:ind w:firstLine="0"/>
              <w:jc w:val="both"/>
            </w:pPr>
            <w:r>
              <w:rPr>
                <w:rStyle w:val="115pt0pt0"/>
              </w:rPr>
              <w:t>Совещания при директоре, зам. директора или другие мероприятия</w:t>
            </w:r>
          </w:p>
        </w:tc>
        <w:tc>
          <w:tcPr>
            <w:tcW w:w="1843" w:type="dxa"/>
            <w:tcBorders>
              <w:top w:val="single" w:sz="4" w:space="0" w:color="auto"/>
              <w:left w:val="single" w:sz="4" w:space="0" w:color="auto"/>
            </w:tcBorders>
            <w:shd w:val="clear" w:color="auto" w:fill="FFFFFF"/>
          </w:tcPr>
          <w:p w:rsidR="00E80B14" w:rsidRDefault="00E07B23">
            <w:pPr>
              <w:pStyle w:val="9"/>
              <w:framePr w:w="9595" w:h="5554" w:wrap="none" w:vAnchor="page" w:hAnchor="page" w:x="3550" w:y="10209"/>
              <w:shd w:val="clear" w:color="auto" w:fill="auto"/>
              <w:spacing w:after="0" w:line="230" w:lineRule="exact"/>
              <w:ind w:firstLine="0"/>
              <w:jc w:val="center"/>
            </w:pPr>
            <w:r>
              <w:rPr>
                <w:rStyle w:val="115pt0pt0"/>
              </w:rPr>
              <w:t>13. 30.</w:t>
            </w:r>
          </w:p>
        </w:tc>
        <w:tc>
          <w:tcPr>
            <w:tcW w:w="1963" w:type="dxa"/>
            <w:tcBorders>
              <w:top w:val="single" w:sz="4" w:space="0" w:color="auto"/>
              <w:left w:val="single" w:sz="4" w:space="0" w:color="auto"/>
              <w:right w:val="single" w:sz="4" w:space="0" w:color="auto"/>
            </w:tcBorders>
            <w:shd w:val="clear" w:color="auto" w:fill="FFFFFF"/>
          </w:tcPr>
          <w:p w:rsidR="00E80B14" w:rsidRDefault="00E07B23">
            <w:pPr>
              <w:pStyle w:val="9"/>
              <w:framePr w:w="9595" w:h="5554" w:wrap="none" w:vAnchor="page" w:hAnchor="page" w:x="3550" w:y="10209"/>
              <w:shd w:val="clear" w:color="auto" w:fill="auto"/>
              <w:spacing w:after="0" w:line="230" w:lineRule="exact"/>
              <w:ind w:left="280" w:firstLine="0"/>
            </w:pPr>
            <w:r>
              <w:rPr>
                <w:rStyle w:val="115pt0pt0"/>
              </w:rPr>
              <w:t>25 - 30 мин.</w:t>
            </w:r>
          </w:p>
        </w:tc>
      </w:tr>
      <w:tr w:rsidR="00E80B14">
        <w:trPr>
          <w:trHeight w:hRule="exact" w:val="1296"/>
        </w:trPr>
        <w:tc>
          <w:tcPr>
            <w:tcW w:w="2386" w:type="dxa"/>
            <w:tcBorders>
              <w:top w:val="single" w:sz="4" w:space="0" w:color="auto"/>
              <w:left w:val="single" w:sz="4" w:space="0" w:color="auto"/>
            </w:tcBorders>
            <w:shd w:val="clear" w:color="auto" w:fill="FFFFFF"/>
          </w:tcPr>
          <w:p w:rsidR="00E80B14" w:rsidRDefault="00E07B23">
            <w:pPr>
              <w:pStyle w:val="9"/>
              <w:framePr w:w="9595" w:h="5554" w:wrap="none" w:vAnchor="page" w:hAnchor="page" w:x="3550" w:y="10209"/>
              <w:shd w:val="clear" w:color="auto" w:fill="auto"/>
              <w:spacing w:after="0" w:line="322" w:lineRule="exact"/>
              <w:ind w:firstLine="0"/>
              <w:jc w:val="both"/>
            </w:pPr>
            <w:r>
              <w:rPr>
                <w:rStyle w:val="115pt0pt0"/>
              </w:rPr>
              <w:t>Четверг</w:t>
            </w:r>
          </w:p>
          <w:p w:rsidR="00E80B14" w:rsidRDefault="00E07B23">
            <w:pPr>
              <w:pStyle w:val="9"/>
              <w:framePr w:w="9595" w:h="5554" w:wrap="none" w:vAnchor="page" w:hAnchor="page" w:x="3550" w:y="10209"/>
              <w:shd w:val="clear" w:color="auto" w:fill="auto"/>
              <w:spacing w:after="0" w:line="322" w:lineRule="exact"/>
              <w:ind w:firstLine="0"/>
              <w:jc w:val="both"/>
            </w:pPr>
            <w:r>
              <w:rPr>
                <w:rStyle w:val="115pt0pt0"/>
              </w:rPr>
              <w:t>(4-й недели, каждой четверти)</w:t>
            </w:r>
          </w:p>
        </w:tc>
        <w:tc>
          <w:tcPr>
            <w:tcW w:w="3403" w:type="dxa"/>
            <w:tcBorders>
              <w:top w:val="single" w:sz="4" w:space="0" w:color="auto"/>
              <w:left w:val="single" w:sz="4" w:space="0" w:color="auto"/>
            </w:tcBorders>
            <w:shd w:val="clear" w:color="auto" w:fill="FFFFFF"/>
          </w:tcPr>
          <w:p w:rsidR="00E80B14" w:rsidRDefault="00E07B23">
            <w:pPr>
              <w:pStyle w:val="9"/>
              <w:framePr w:w="9595" w:h="5554" w:wrap="none" w:vAnchor="page" w:hAnchor="page" w:x="3550" w:y="10209"/>
              <w:shd w:val="clear" w:color="auto" w:fill="auto"/>
              <w:spacing w:after="0" w:line="322" w:lineRule="exact"/>
              <w:ind w:left="120" w:firstLine="0"/>
            </w:pPr>
            <w:r>
              <w:rPr>
                <w:rStyle w:val="115pt0pt0"/>
              </w:rPr>
              <w:t>Педагогические советы, собрания трудового коллектива или другие мероприятия</w:t>
            </w:r>
          </w:p>
        </w:tc>
        <w:tc>
          <w:tcPr>
            <w:tcW w:w="1843" w:type="dxa"/>
            <w:tcBorders>
              <w:top w:val="single" w:sz="4" w:space="0" w:color="auto"/>
              <w:left w:val="single" w:sz="4" w:space="0" w:color="auto"/>
            </w:tcBorders>
            <w:shd w:val="clear" w:color="auto" w:fill="FFFFFF"/>
          </w:tcPr>
          <w:p w:rsidR="00E80B14" w:rsidRDefault="00E07B23">
            <w:pPr>
              <w:pStyle w:val="9"/>
              <w:framePr w:w="9595" w:h="5554" w:wrap="none" w:vAnchor="page" w:hAnchor="page" w:x="3550" w:y="10209"/>
              <w:shd w:val="clear" w:color="auto" w:fill="auto"/>
              <w:spacing w:after="0" w:line="230" w:lineRule="exact"/>
              <w:ind w:firstLine="0"/>
              <w:jc w:val="center"/>
            </w:pPr>
            <w:r>
              <w:rPr>
                <w:rStyle w:val="115pt0pt0"/>
              </w:rPr>
              <w:t>14. 30.</w:t>
            </w:r>
          </w:p>
        </w:tc>
        <w:tc>
          <w:tcPr>
            <w:tcW w:w="1963" w:type="dxa"/>
            <w:tcBorders>
              <w:top w:val="single" w:sz="4" w:space="0" w:color="auto"/>
              <w:left w:val="single" w:sz="4" w:space="0" w:color="auto"/>
              <w:right w:val="single" w:sz="4" w:space="0" w:color="auto"/>
            </w:tcBorders>
            <w:shd w:val="clear" w:color="auto" w:fill="FFFFFF"/>
          </w:tcPr>
          <w:p w:rsidR="00E80B14" w:rsidRDefault="00E07B23">
            <w:pPr>
              <w:pStyle w:val="9"/>
              <w:framePr w:w="9595" w:h="5554" w:wrap="none" w:vAnchor="page" w:hAnchor="page" w:x="3550" w:y="10209"/>
              <w:shd w:val="clear" w:color="auto" w:fill="auto"/>
              <w:spacing w:after="0" w:line="230" w:lineRule="exact"/>
              <w:ind w:left="280" w:firstLine="0"/>
            </w:pPr>
            <w:r>
              <w:rPr>
                <w:rStyle w:val="115pt0pt0"/>
              </w:rPr>
              <w:t>45 - 60 мин.</w:t>
            </w:r>
          </w:p>
        </w:tc>
      </w:tr>
      <w:tr w:rsidR="00E80B14">
        <w:trPr>
          <w:trHeight w:hRule="exact" w:val="974"/>
        </w:trPr>
        <w:tc>
          <w:tcPr>
            <w:tcW w:w="2386" w:type="dxa"/>
            <w:tcBorders>
              <w:top w:val="single" w:sz="4" w:space="0" w:color="auto"/>
              <w:left w:val="single" w:sz="4" w:space="0" w:color="auto"/>
            </w:tcBorders>
            <w:shd w:val="clear" w:color="auto" w:fill="FFFFFF"/>
          </w:tcPr>
          <w:p w:rsidR="00E80B14" w:rsidRDefault="00E07B23">
            <w:pPr>
              <w:pStyle w:val="9"/>
              <w:framePr w:w="9595" w:h="5554" w:wrap="none" w:vAnchor="page" w:hAnchor="page" w:x="3550" w:y="10209"/>
              <w:shd w:val="clear" w:color="auto" w:fill="auto"/>
              <w:spacing w:after="0" w:line="322" w:lineRule="exact"/>
              <w:ind w:firstLine="0"/>
              <w:jc w:val="both"/>
            </w:pPr>
            <w:r>
              <w:rPr>
                <w:rStyle w:val="115pt0pt0"/>
              </w:rPr>
              <w:t>Пятница</w:t>
            </w:r>
          </w:p>
          <w:p w:rsidR="00E80B14" w:rsidRDefault="00E07B23">
            <w:pPr>
              <w:pStyle w:val="9"/>
              <w:framePr w:w="9595" w:h="5554" w:wrap="none" w:vAnchor="page" w:hAnchor="page" w:x="3550" w:y="10209"/>
              <w:shd w:val="clear" w:color="auto" w:fill="auto"/>
              <w:spacing w:after="0" w:line="322" w:lineRule="exact"/>
              <w:ind w:firstLine="0"/>
              <w:jc w:val="both"/>
            </w:pPr>
            <w:r>
              <w:rPr>
                <w:rStyle w:val="115pt0pt0"/>
              </w:rPr>
              <w:t>(2- й недели месяца)</w:t>
            </w:r>
          </w:p>
        </w:tc>
        <w:tc>
          <w:tcPr>
            <w:tcW w:w="3403" w:type="dxa"/>
            <w:tcBorders>
              <w:top w:val="single" w:sz="4" w:space="0" w:color="auto"/>
              <w:left w:val="single" w:sz="4" w:space="0" w:color="auto"/>
            </w:tcBorders>
            <w:shd w:val="clear" w:color="auto" w:fill="FFFFFF"/>
          </w:tcPr>
          <w:p w:rsidR="00E80B14" w:rsidRDefault="00E07B23">
            <w:pPr>
              <w:pStyle w:val="9"/>
              <w:framePr w:w="9595" w:h="5554" w:wrap="none" w:vAnchor="page" w:hAnchor="page" w:x="3550" w:y="10209"/>
              <w:shd w:val="clear" w:color="auto" w:fill="auto"/>
              <w:spacing w:after="0" w:line="317" w:lineRule="exact"/>
              <w:ind w:firstLine="0"/>
              <w:jc w:val="both"/>
            </w:pPr>
            <w:r>
              <w:rPr>
                <w:rStyle w:val="115pt0pt0"/>
              </w:rPr>
              <w:t>Профсоюзные собрания или другие мероприятия</w:t>
            </w:r>
          </w:p>
        </w:tc>
        <w:tc>
          <w:tcPr>
            <w:tcW w:w="1843" w:type="dxa"/>
            <w:tcBorders>
              <w:top w:val="single" w:sz="4" w:space="0" w:color="auto"/>
              <w:left w:val="single" w:sz="4" w:space="0" w:color="auto"/>
            </w:tcBorders>
            <w:shd w:val="clear" w:color="auto" w:fill="FFFFFF"/>
          </w:tcPr>
          <w:p w:rsidR="00E80B14" w:rsidRDefault="00E07B23">
            <w:pPr>
              <w:pStyle w:val="9"/>
              <w:framePr w:w="9595" w:h="5554" w:wrap="none" w:vAnchor="page" w:hAnchor="page" w:x="3550" w:y="10209"/>
              <w:shd w:val="clear" w:color="auto" w:fill="auto"/>
              <w:spacing w:after="0" w:line="230" w:lineRule="exact"/>
              <w:ind w:firstLine="0"/>
              <w:jc w:val="center"/>
            </w:pPr>
            <w:r>
              <w:rPr>
                <w:rStyle w:val="115pt0pt0"/>
              </w:rPr>
              <w:t>14. 30.</w:t>
            </w:r>
          </w:p>
        </w:tc>
        <w:tc>
          <w:tcPr>
            <w:tcW w:w="1963" w:type="dxa"/>
            <w:tcBorders>
              <w:top w:val="single" w:sz="4" w:space="0" w:color="auto"/>
              <w:left w:val="single" w:sz="4" w:space="0" w:color="auto"/>
              <w:right w:val="single" w:sz="4" w:space="0" w:color="auto"/>
            </w:tcBorders>
            <w:shd w:val="clear" w:color="auto" w:fill="FFFFFF"/>
          </w:tcPr>
          <w:p w:rsidR="00E80B14" w:rsidRDefault="00E07B23">
            <w:pPr>
              <w:pStyle w:val="9"/>
              <w:framePr w:w="9595" w:h="5554" w:wrap="none" w:vAnchor="page" w:hAnchor="page" w:x="3550" w:y="10209"/>
              <w:shd w:val="clear" w:color="auto" w:fill="auto"/>
              <w:spacing w:after="0" w:line="230" w:lineRule="exact"/>
              <w:ind w:left="280" w:firstLine="0"/>
            </w:pPr>
            <w:r>
              <w:rPr>
                <w:rStyle w:val="115pt0pt0"/>
              </w:rPr>
              <w:t>45 - 60 мин.</w:t>
            </w:r>
          </w:p>
        </w:tc>
      </w:tr>
      <w:tr w:rsidR="00E80B14">
        <w:trPr>
          <w:trHeight w:hRule="exact" w:val="1310"/>
        </w:trPr>
        <w:tc>
          <w:tcPr>
            <w:tcW w:w="2386" w:type="dxa"/>
            <w:tcBorders>
              <w:top w:val="single" w:sz="4" w:space="0" w:color="auto"/>
              <w:left w:val="single" w:sz="4" w:space="0" w:color="auto"/>
              <w:bottom w:val="single" w:sz="4" w:space="0" w:color="auto"/>
            </w:tcBorders>
            <w:shd w:val="clear" w:color="auto" w:fill="FFFFFF"/>
          </w:tcPr>
          <w:p w:rsidR="00E80B14" w:rsidRDefault="00E07B23">
            <w:pPr>
              <w:pStyle w:val="9"/>
              <w:framePr w:w="9595" w:h="5554" w:wrap="none" w:vAnchor="page" w:hAnchor="page" w:x="3550" w:y="10209"/>
              <w:shd w:val="clear" w:color="auto" w:fill="auto"/>
              <w:spacing w:after="0" w:line="322" w:lineRule="exact"/>
              <w:ind w:firstLine="0"/>
              <w:jc w:val="both"/>
            </w:pPr>
            <w:r>
              <w:rPr>
                <w:rStyle w:val="115pt0pt0"/>
              </w:rPr>
              <w:t>Суббота</w:t>
            </w:r>
          </w:p>
          <w:p w:rsidR="00E80B14" w:rsidRDefault="00E07B23">
            <w:pPr>
              <w:pStyle w:val="9"/>
              <w:framePr w:w="9595" w:h="5554" w:wrap="none" w:vAnchor="page" w:hAnchor="page" w:x="3550" w:y="10209"/>
              <w:shd w:val="clear" w:color="auto" w:fill="auto"/>
              <w:spacing w:after="0" w:line="322" w:lineRule="exact"/>
              <w:ind w:firstLine="0"/>
              <w:jc w:val="both"/>
            </w:pPr>
            <w:r>
              <w:rPr>
                <w:rStyle w:val="115pt0pt0"/>
              </w:rPr>
              <w:t>(2-й или 4-й недели месяца)</w:t>
            </w:r>
          </w:p>
        </w:tc>
        <w:tc>
          <w:tcPr>
            <w:tcW w:w="3403" w:type="dxa"/>
            <w:tcBorders>
              <w:top w:val="single" w:sz="4" w:space="0" w:color="auto"/>
              <w:left w:val="single" w:sz="4" w:space="0" w:color="auto"/>
              <w:bottom w:val="single" w:sz="4" w:space="0" w:color="auto"/>
            </w:tcBorders>
            <w:shd w:val="clear" w:color="auto" w:fill="FFFFFF"/>
          </w:tcPr>
          <w:p w:rsidR="00E80B14" w:rsidRDefault="00E07B23">
            <w:pPr>
              <w:pStyle w:val="9"/>
              <w:framePr w:w="9595" w:h="5554" w:wrap="none" w:vAnchor="page" w:hAnchor="page" w:x="3550" w:y="10209"/>
              <w:shd w:val="clear" w:color="auto" w:fill="auto"/>
              <w:spacing w:after="0" w:line="317" w:lineRule="exact"/>
              <w:ind w:firstLine="0"/>
              <w:jc w:val="both"/>
            </w:pPr>
            <w:r>
              <w:rPr>
                <w:rStyle w:val="115pt0pt0"/>
              </w:rPr>
              <w:t>Общешкольные и классные родительские собрания или другие мероприятия</w:t>
            </w:r>
          </w:p>
        </w:tc>
        <w:tc>
          <w:tcPr>
            <w:tcW w:w="1843" w:type="dxa"/>
            <w:tcBorders>
              <w:top w:val="single" w:sz="4" w:space="0" w:color="auto"/>
              <w:left w:val="single" w:sz="4" w:space="0" w:color="auto"/>
              <w:bottom w:val="single" w:sz="4" w:space="0" w:color="auto"/>
            </w:tcBorders>
            <w:shd w:val="clear" w:color="auto" w:fill="FFFFFF"/>
          </w:tcPr>
          <w:p w:rsidR="00E80B14" w:rsidRDefault="00E07B23">
            <w:pPr>
              <w:pStyle w:val="9"/>
              <w:framePr w:w="9595" w:h="5554" w:wrap="none" w:vAnchor="page" w:hAnchor="page" w:x="3550" w:y="10209"/>
              <w:shd w:val="clear" w:color="auto" w:fill="auto"/>
              <w:spacing w:after="0" w:line="230" w:lineRule="exact"/>
              <w:ind w:firstLine="0"/>
              <w:jc w:val="center"/>
            </w:pPr>
            <w:r>
              <w:rPr>
                <w:rStyle w:val="115pt0pt0"/>
              </w:rPr>
              <w:t>18. 00.</w:t>
            </w:r>
          </w:p>
        </w:tc>
        <w:tc>
          <w:tcPr>
            <w:tcW w:w="1963" w:type="dxa"/>
            <w:tcBorders>
              <w:top w:val="single" w:sz="4" w:space="0" w:color="auto"/>
              <w:left w:val="single" w:sz="4" w:space="0" w:color="auto"/>
              <w:bottom w:val="single" w:sz="4" w:space="0" w:color="auto"/>
              <w:right w:val="single" w:sz="4" w:space="0" w:color="auto"/>
            </w:tcBorders>
            <w:shd w:val="clear" w:color="auto" w:fill="FFFFFF"/>
          </w:tcPr>
          <w:p w:rsidR="00E80B14" w:rsidRDefault="00E07B23">
            <w:pPr>
              <w:pStyle w:val="9"/>
              <w:framePr w:w="9595" w:h="5554" w:wrap="none" w:vAnchor="page" w:hAnchor="page" w:x="3550" w:y="10209"/>
              <w:shd w:val="clear" w:color="auto" w:fill="auto"/>
              <w:spacing w:after="0" w:line="230" w:lineRule="exact"/>
              <w:ind w:right="140" w:firstLine="0"/>
              <w:jc w:val="right"/>
            </w:pPr>
            <w:r>
              <w:rPr>
                <w:rStyle w:val="115pt4pt"/>
              </w:rPr>
              <w:t>1.-3</w:t>
            </w:r>
            <w:r>
              <w:rPr>
                <w:rStyle w:val="115pt0pt0"/>
              </w:rPr>
              <w:t xml:space="preserve"> часа</w:t>
            </w:r>
          </w:p>
        </w:tc>
      </w:tr>
    </w:tbl>
    <w:p w:rsidR="00E80B14" w:rsidRDefault="00E07B23" w:rsidP="00EE3912">
      <w:pPr>
        <w:pStyle w:val="30"/>
        <w:framePr w:w="10200" w:h="605" w:hRule="exact" w:wrap="none" w:vAnchor="page" w:hAnchor="page" w:x="3512" w:y="16263"/>
        <w:shd w:val="clear" w:color="auto" w:fill="auto"/>
        <w:ind w:left="60" w:right="2900"/>
        <w:jc w:val="center"/>
      </w:pPr>
      <w:r>
        <w:rPr>
          <w:rStyle w:val="39"/>
          <w:b/>
          <w:bCs/>
        </w:rPr>
        <w:t xml:space="preserve">ГРАФИК ПРОВЕДЕНИЯ МОНИТОРИНГОВЫХ РАБОТ </w:t>
      </w:r>
      <w:r>
        <w:rPr>
          <w:rStyle w:val="310pt"/>
          <w:b/>
          <w:bCs/>
        </w:rPr>
        <w:t>на 2017-2018 учебный год</w:t>
      </w:r>
    </w:p>
    <w:p w:rsidR="00E80B14" w:rsidRDefault="00E07B23">
      <w:pPr>
        <w:pStyle w:val="3f3"/>
        <w:framePr w:wrap="none" w:vAnchor="page" w:hAnchor="page" w:x="3637" w:y="17409"/>
        <w:shd w:val="clear" w:color="auto" w:fill="auto"/>
        <w:spacing w:line="210" w:lineRule="exact"/>
      </w:pPr>
      <w:r>
        <w:t>(внесены изменения на основании приказа Минобрнауки НСО №2664 от 07.11.2016 г.)</w:t>
      </w:r>
    </w:p>
    <w:tbl>
      <w:tblPr>
        <w:tblOverlap w:val="never"/>
        <w:tblW w:w="0" w:type="auto"/>
        <w:tblLayout w:type="fixed"/>
        <w:tblCellMar>
          <w:left w:w="10" w:type="dxa"/>
          <w:right w:w="10" w:type="dxa"/>
        </w:tblCellMar>
        <w:tblLook w:val="04A0"/>
      </w:tblPr>
      <w:tblGrid>
        <w:gridCol w:w="1570"/>
        <w:gridCol w:w="1987"/>
        <w:gridCol w:w="6245"/>
      </w:tblGrid>
      <w:tr w:rsidR="00E80B14">
        <w:trPr>
          <w:trHeight w:hRule="exact" w:val="1051"/>
        </w:trPr>
        <w:tc>
          <w:tcPr>
            <w:tcW w:w="1570" w:type="dxa"/>
            <w:tcBorders>
              <w:top w:val="single" w:sz="4" w:space="0" w:color="auto"/>
              <w:left w:val="single" w:sz="4" w:space="0" w:color="auto"/>
            </w:tcBorders>
            <w:shd w:val="clear" w:color="auto" w:fill="FFFFFF"/>
          </w:tcPr>
          <w:p w:rsidR="00E80B14" w:rsidRDefault="00E07B23">
            <w:pPr>
              <w:pStyle w:val="9"/>
              <w:framePr w:w="9802" w:h="1493" w:wrap="none" w:vAnchor="page" w:hAnchor="page" w:x="3661" w:y="17946"/>
              <w:shd w:val="clear" w:color="auto" w:fill="auto"/>
              <w:spacing w:after="0" w:line="210" w:lineRule="exact"/>
              <w:ind w:left="80" w:firstLine="0"/>
            </w:pPr>
            <w:r>
              <w:t>МЕСЯЦ</w:t>
            </w:r>
          </w:p>
        </w:tc>
        <w:tc>
          <w:tcPr>
            <w:tcW w:w="1987" w:type="dxa"/>
            <w:tcBorders>
              <w:top w:val="single" w:sz="4" w:space="0" w:color="auto"/>
              <w:left w:val="single" w:sz="4" w:space="0" w:color="auto"/>
            </w:tcBorders>
            <w:shd w:val="clear" w:color="auto" w:fill="FFFFFF"/>
          </w:tcPr>
          <w:p w:rsidR="00E80B14" w:rsidRDefault="00E07B23">
            <w:pPr>
              <w:pStyle w:val="9"/>
              <w:framePr w:w="9802" w:h="1493" w:wrap="none" w:vAnchor="page" w:hAnchor="page" w:x="3661" w:y="17946"/>
              <w:shd w:val="clear" w:color="auto" w:fill="auto"/>
              <w:spacing w:line="210" w:lineRule="exact"/>
              <w:ind w:left="100" w:firstLine="0"/>
            </w:pPr>
            <w:r>
              <w:t>сроки</w:t>
            </w:r>
          </w:p>
          <w:p w:rsidR="00E80B14" w:rsidRDefault="00E07B23">
            <w:pPr>
              <w:pStyle w:val="9"/>
              <w:framePr w:w="9802" w:h="1493" w:wrap="none" w:vAnchor="page" w:hAnchor="page" w:x="3661" w:y="17946"/>
              <w:shd w:val="clear" w:color="auto" w:fill="auto"/>
              <w:spacing w:before="180" w:after="0" w:line="210" w:lineRule="exact"/>
              <w:ind w:left="100" w:firstLine="0"/>
            </w:pPr>
            <w:r>
              <w:t>проведения</w:t>
            </w:r>
          </w:p>
        </w:tc>
        <w:tc>
          <w:tcPr>
            <w:tcW w:w="6245" w:type="dxa"/>
            <w:tcBorders>
              <w:top w:val="single" w:sz="4" w:space="0" w:color="auto"/>
              <w:left w:val="single" w:sz="4" w:space="0" w:color="auto"/>
              <w:right w:val="single" w:sz="4" w:space="0" w:color="auto"/>
            </w:tcBorders>
            <w:shd w:val="clear" w:color="auto" w:fill="FFFFFF"/>
          </w:tcPr>
          <w:p w:rsidR="00E80B14" w:rsidRDefault="00E07B23">
            <w:pPr>
              <w:pStyle w:val="9"/>
              <w:framePr w:w="9802" w:h="1493" w:wrap="none" w:vAnchor="page" w:hAnchor="page" w:x="3661" w:y="17946"/>
              <w:shd w:val="clear" w:color="auto" w:fill="auto"/>
              <w:spacing w:after="0" w:line="210" w:lineRule="exact"/>
              <w:ind w:left="80" w:firstLine="0"/>
            </w:pPr>
            <w:r>
              <w:t>МЕРОПРИЯТИЕ</w:t>
            </w:r>
          </w:p>
        </w:tc>
      </w:tr>
      <w:tr w:rsidR="00E80B14">
        <w:trPr>
          <w:trHeight w:hRule="exact" w:val="442"/>
        </w:trPr>
        <w:tc>
          <w:tcPr>
            <w:tcW w:w="1570" w:type="dxa"/>
            <w:tcBorders>
              <w:top w:val="single" w:sz="4" w:space="0" w:color="auto"/>
              <w:left w:val="single" w:sz="4" w:space="0" w:color="auto"/>
              <w:bottom w:val="single" w:sz="4" w:space="0" w:color="auto"/>
            </w:tcBorders>
            <w:shd w:val="clear" w:color="auto" w:fill="FFFFFF"/>
          </w:tcPr>
          <w:p w:rsidR="00E80B14" w:rsidRDefault="00E07B23">
            <w:pPr>
              <w:pStyle w:val="9"/>
              <w:framePr w:w="9802" w:h="1493" w:wrap="none" w:vAnchor="page" w:hAnchor="page" w:x="3661" w:y="17946"/>
              <w:shd w:val="clear" w:color="auto" w:fill="auto"/>
              <w:spacing w:after="0" w:line="210" w:lineRule="exact"/>
              <w:ind w:left="80" w:firstLine="0"/>
            </w:pPr>
            <w:r>
              <w:t>сентябрь</w:t>
            </w:r>
          </w:p>
        </w:tc>
        <w:tc>
          <w:tcPr>
            <w:tcW w:w="1987" w:type="dxa"/>
            <w:tcBorders>
              <w:top w:val="single" w:sz="4" w:space="0" w:color="auto"/>
              <w:left w:val="single" w:sz="4" w:space="0" w:color="auto"/>
              <w:bottom w:val="single" w:sz="4" w:space="0" w:color="auto"/>
            </w:tcBorders>
            <w:shd w:val="clear" w:color="auto" w:fill="FFFFFF"/>
          </w:tcPr>
          <w:p w:rsidR="00E80B14" w:rsidRDefault="00E07B23">
            <w:pPr>
              <w:pStyle w:val="9"/>
              <w:framePr w:w="9802" w:h="1493" w:wrap="none" w:vAnchor="page" w:hAnchor="page" w:x="3661" w:y="17946"/>
              <w:shd w:val="clear" w:color="auto" w:fill="auto"/>
              <w:spacing w:after="0" w:line="210" w:lineRule="exact"/>
              <w:ind w:left="100" w:firstLine="0"/>
            </w:pPr>
            <w:r>
              <w:t>15.09-25.09</w:t>
            </w:r>
          </w:p>
        </w:tc>
        <w:tc>
          <w:tcPr>
            <w:tcW w:w="6245" w:type="dxa"/>
            <w:tcBorders>
              <w:top w:val="single" w:sz="4" w:space="0" w:color="auto"/>
              <w:left w:val="single" w:sz="4" w:space="0" w:color="auto"/>
              <w:bottom w:val="single" w:sz="4" w:space="0" w:color="auto"/>
              <w:right w:val="single" w:sz="4" w:space="0" w:color="auto"/>
            </w:tcBorders>
            <w:shd w:val="clear" w:color="auto" w:fill="FFFFFF"/>
          </w:tcPr>
          <w:p w:rsidR="00E80B14" w:rsidRDefault="00E07B23">
            <w:pPr>
              <w:pStyle w:val="9"/>
              <w:framePr w:w="9802" w:h="1493" w:wrap="none" w:vAnchor="page" w:hAnchor="page" w:x="3661" w:y="17946"/>
              <w:shd w:val="clear" w:color="auto" w:fill="auto"/>
              <w:spacing w:after="0" w:line="210" w:lineRule="exact"/>
              <w:ind w:left="80" w:firstLine="0"/>
            </w:pPr>
            <w:r>
              <w:t>Входной мониторинг (русский язык, математика)</w:t>
            </w:r>
          </w:p>
        </w:tc>
      </w:tr>
    </w:tbl>
    <w:p w:rsidR="00E80B14" w:rsidRDefault="00E80B14">
      <w:pPr>
        <w:rPr>
          <w:sz w:val="2"/>
          <w:szCs w:val="2"/>
        </w:rPr>
        <w:sectPr w:rsidR="00E80B14">
          <w:pgSz w:w="16838" w:h="23810"/>
          <w:pgMar w:top="0" w:right="0" w:bottom="0" w:left="0" w:header="0" w:footer="3" w:gutter="0"/>
          <w:cols w:space="720"/>
          <w:noEndnote/>
          <w:docGrid w:linePitch="360"/>
        </w:sectPr>
      </w:pPr>
    </w:p>
    <w:tbl>
      <w:tblPr>
        <w:tblOverlap w:val="never"/>
        <w:tblW w:w="0" w:type="auto"/>
        <w:tblLayout w:type="fixed"/>
        <w:tblCellMar>
          <w:left w:w="10" w:type="dxa"/>
          <w:right w:w="10" w:type="dxa"/>
        </w:tblCellMar>
        <w:tblLook w:val="04A0"/>
      </w:tblPr>
      <w:tblGrid>
        <w:gridCol w:w="1570"/>
        <w:gridCol w:w="1987"/>
        <w:gridCol w:w="6245"/>
      </w:tblGrid>
      <w:tr w:rsidR="00E80B14">
        <w:trPr>
          <w:trHeight w:hRule="exact" w:val="600"/>
        </w:trPr>
        <w:tc>
          <w:tcPr>
            <w:tcW w:w="1570" w:type="dxa"/>
            <w:tcBorders>
              <w:top w:val="single" w:sz="4" w:space="0" w:color="auto"/>
              <w:left w:val="single" w:sz="4" w:space="0" w:color="auto"/>
            </w:tcBorders>
            <w:shd w:val="clear" w:color="auto" w:fill="FFFFFF"/>
          </w:tcPr>
          <w:p w:rsidR="00E80B14" w:rsidRDefault="00E80B14">
            <w:pPr>
              <w:framePr w:w="9802" w:h="10512" w:wrap="none" w:vAnchor="page" w:hAnchor="page" w:x="3711" w:y="4401"/>
              <w:rPr>
                <w:sz w:val="10"/>
                <w:szCs w:val="10"/>
              </w:rPr>
            </w:pPr>
          </w:p>
        </w:tc>
        <w:tc>
          <w:tcPr>
            <w:tcW w:w="1987" w:type="dxa"/>
            <w:tcBorders>
              <w:top w:val="single" w:sz="4" w:space="0" w:color="auto"/>
              <w:left w:val="single" w:sz="4" w:space="0" w:color="auto"/>
            </w:tcBorders>
            <w:shd w:val="clear" w:color="auto" w:fill="FFFFFF"/>
          </w:tcPr>
          <w:p w:rsidR="00E80B14" w:rsidRDefault="00E07B23">
            <w:pPr>
              <w:pStyle w:val="9"/>
              <w:framePr w:w="9802" w:h="10512" w:wrap="none" w:vAnchor="page" w:hAnchor="page" w:x="3711" w:y="4401"/>
              <w:shd w:val="clear" w:color="auto" w:fill="auto"/>
              <w:spacing w:after="0" w:line="210" w:lineRule="exact"/>
              <w:ind w:left="100" w:firstLine="0"/>
            </w:pPr>
            <w:r>
              <w:t>25.09-29.09</w:t>
            </w:r>
          </w:p>
        </w:tc>
        <w:tc>
          <w:tcPr>
            <w:tcW w:w="6245" w:type="dxa"/>
            <w:tcBorders>
              <w:top w:val="single" w:sz="4" w:space="0" w:color="auto"/>
              <w:left w:val="single" w:sz="4" w:space="0" w:color="auto"/>
              <w:right w:val="single" w:sz="4" w:space="0" w:color="auto"/>
            </w:tcBorders>
            <w:shd w:val="clear" w:color="auto" w:fill="FFFFFF"/>
          </w:tcPr>
          <w:p w:rsidR="00E80B14" w:rsidRDefault="00E07B23">
            <w:pPr>
              <w:pStyle w:val="9"/>
              <w:framePr w:w="9802" w:h="10512" w:wrap="none" w:vAnchor="page" w:hAnchor="page" w:x="3711" w:y="4401"/>
              <w:shd w:val="clear" w:color="auto" w:fill="auto"/>
              <w:spacing w:after="0" w:line="322" w:lineRule="exact"/>
              <w:ind w:left="80" w:firstLine="0"/>
            </w:pPr>
            <w:r>
              <w:t>Пробный экзамен по математике и русскому языку в форме ЕГЭ в 11 классах</w:t>
            </w:r>
          </w:p>
        </w:tc>
      </w:tr>
      <w:tr w:rsidR="00E80B14">
        <w:trPr>
          <w:trHeight w:hRule="exact" w:val="662"/>
        </w:trPr>
        <w:tc>
          <w:tcPr>
            <w:tcW w:w="1570" w:type="dxa"/>
            <w:vMerge w:val="restart"/>
            <w:tcBorders>
              <w:top w:val="single" w:sz="4" w:space="0" w:color="auto"/>
              <w:left w:val="single" w:sz="4" w:space="0" w:color="auto"/>
            </w:tcBorders>
            <w:shd w:val="clear" w:color="auto" w:fill="FFFFFF"/>
          </w:tcPr>
          <w:p w:rsidR="00E80B14" w:rsidRDefault="00E07B23">
            <w:pPr>
              <w:pStyle w:val="9"/>
              <w:framePr w:w="9802" w:h="10512" w:wrap="none" w:vAnchor="page" w:hAnchor="page" w:x="3711" w:y="4401"/>
              <w:shd w:val="clear" w:color="auto" w:fill="auto"/>
              <w:spacing w:after="0" w:line="210" w:lineRule="exact"/>
              <w:ind w:left="100" w:firstLine="0"/>
            </w:pPr>
            <w:r>
              <w:t>октябрь</w:t>
            </w:r>
          </w:p>
        </w:tc>
        <w:tc>
          <w:tcPr>
            <w:tcW w:w="1987" w:type="dxa"/>
            <w:tcBorders>
              <w:top w:val="single" w:sz="4" w:space="0" w:color="auto"/>
              <w:left w:val="single" w:sz="4" w:space="0" w:color="auto"/>
            </w:tcBorders>
            <w:shd w:val="clear" w:color="auto" w:fill="FFFFFF"/>
          </w:tcPr>
          <w:p w:rsidR="00E80B14" w:rsidRDefault="00E07B23">
            <w:pPr>
              <w:pStyle w:val="9"/>
              <w:framePr w:w="9802" w:h="10512" w:wrap="none" w:vAnchor="page" w:hAnchor="page" w:x="3711" w:y="4401"/>
              <w:shd w:val="clear" w:color="auto" w:fill="auto"/>
              <w:spacing w:after="0" w:line="210" w:lineRule="exact"/>
              <w:ind w:left="100" w:firstLine="0"/>
            </w:pPr>
            <w:r>
              <w:t>26.10-27.10</w:t>
            </w:r>
          </w:p>
        </w:tc>
        <w:tc>
          <w:tcPr>
            <w:tcW w:w="6245" w:type="dxa"/>
            <w:tcBorders>
              <w:top w:val="single" w:sz="4" w:space="0" w:color="auto"/>
              <w:left w:val="single" w:sz="4" w:space="0" w:color="auto"/>
              <w:right w:val="single" w:sz="4" w:space="0" w:color="auto"/>
            </w:tcBorders>
            <w:shd w:val="clear" w:color="auto" w:fill="FFFFFF"/>
          </w:tcPr>
          <w:p w:rsidR="00E80B14" w:rsidRDefault="00E07B23">
            <w:pPr>
              <w:pStyle w:val="9"/>
              <w:framePr w:w="9802" w:h="10512" w:wrap="none" w:vAnchor="page" w:hAnchor="page" w:x="3711" w:y="4401"/>
              <w:shd w:val="clear" w:color="auto" w:fill="auto"/>
              <w:spacing w:after="0" w:line="317" w:lineRule="exact"/>
              <w:ind w:left="80" w:firstLine="0"/>
            </w:pPr>
            <w:r>
              <w:t>Всероссийские проверочные работы по русскому языку в 5 классах</w:t>
            </w:r>
          </w:p>
        </w:tc>
      </w:tr>
      <w:tr w:rsidR="00E80B14">
        <w:trPr>
          <w:trHeight w:hRule="exact" w:val="710"/>
        </w:trPr>
        <w:tc>
          <w:tcPr>
            <w:tcW w:w="1570" w:type="dxa"/>
            <w:vMerge/>
            <w:tcBorders>
              <w:left w:val="single" w:sz="4" w:space="0" w:color="auto"/>
            </w:tcBorders>
            <w:shd w:val="clear" w:color="auto" w:fill="FFFFFF"/>
          </w:tcPr>
          <w:p w:rsidR="00E80B14" w:rsidRDefault="00E80B14">
            <w:pPr>
              <w:framePr w:w="9802" w:h="10512" w:wrap="none" w:vAnchor="page" w:hAnchor="page" w:x="3711" w:y="4401"/>
            </w:pPr>
          </w:p>
        </w:tc>
        <w:tc>
          <w:tcPr>
            <w:tcW w:w="1987" w:type="dxa"/>
            <w:tcBorders>
              <w:top w:val="single" w:sz="4" w:space="0" w:color="auto"/>
              <w:left w:val="single" w:sz="4" w:space="0" w:color="auto"/>
            </w:tcBorders>
            <w:shd w:val="clear" w:color="auto" w:fill="FFFFFF"/>
          </w:tcPr>
          <w:p w:rsidR="00E80B14" w:rsidRDefault="00E07B23">
            <w:pPr>
              <w:pStyle w:val="9"/>
              <w:framePr w:w="9802" w:h="10512" w:wrap="none" w:vAnchor="page" w:hAnchor="page" w:x="3711" w:y="4401"/>
              <w:shd w:val="clear" w:color="auto" w:fill="auto"/>
              <w:spacing w:after="0" w:line="210" w:lineRule="exact"/>
              <w:ind w:left="100" w:firstLine="0"/>
            </w:pPr>
            <w:r>
              <w:t>17.10-26.10</w:t>
            </w:r>
          </w:p>
        </w:tc>
        <w:tc>
          <w:tcPr>
            <w:tcW w:w="6245" w:type="dxa"/>
            <w:tcBorders>
              <w:top w:val="single" w:sz="4" w:space="0" w:color="auto"/>
              <w:left w:val="single" w:sz="4" w:space="0" w:color="auto"/>
              <w:right w:val="single" w:sz="4" w:space="0" w:color="auto"/>
            </w:tcBorders>
            <w:shd w:val="clear" w:color="auto" w:fill="FFFFFF"/>
          </w:tcPr>
          <w:p w:rsidR="00E80B14" w:rsidRDefault="00E07B23">
            <w:pPr>
              <w:pStyle w:val="9"/>
              <w:framePr w:w="9802" w:h="10512" w:wrap="none" w:vAnchor="page" w:hAnchor="page" w:x="3711" w:y="4401"/>
              <w:shd w:val="clear" w:color="auto" w:fill="auto"/>
              <w:spacing w:after="0" w:line="210" w:lineRule="exact"/>
              <w:ind w:left="80" w:firstLine="0"/>
            </w:pPr>
            <w:r>
              <w:t xml:space="preserve">Диагностичекские работы по проекту « </w:t>
            </w:r>
            <w:r>
              <w:rPr>
                <w:rStyle w:val="0ptd"/>
              </w:rPr>
              <w:t>Я</w:t>
            </w:r>
            <w:r>
              <w:t xml:space="preserve"> сдам ЕГЭ»</w:t>
            </w:r>
          </w:p>
        </w:tc>
      </w:tr>
      <w:tr w:rsidR="00E80B14">
        <w:trPr>
          <w:trHeight w:hRule="exact" w:val="845"/>
        </w:trPr>
        <w:tc>
          <w:tcPr>
            <w:tcW w:w="1570" w:type="dxa"/>
            <w:tcBorders>
              <w:top w:val="single" w:sz="4" w:space="0" w:color="auto"/>
              <w:left w:val="single" w:sz="4" w:space="0" w:color="auto"/>
            </w:tcBorders>
            <w:shd w:val="clear" w:color="auto" w:fill="FFFFFF"/>
          </w:tcPr>
          <w:p w:rsidR="00E80B14" w:rsidRDefault="00E07B23">
            <w:pPr>
              <w:pStyle w:val="9"/>
              <w:framePr w:w="9802" w:h="10512" w:wrap="none" w:vAnchor="page" w:hAnchor="page" w:x="3711" w:y="4401"/>
              <w:shd w:val="clear" w:color="auto" w:fill="auto"/>
              <w:spacing w:after="0" w:line="210" w:lineRule="exact"/>
              <w:ind w:left="100" w:firstLine="0"/>
            </w:pPr>
            <w:r>
              <w:t>ноябрь</w:t>
            </w:r>
          </w:p>
        </w:tc>
        <w:tc>
          <w:tcPr>
            <w:tcW w:w="1987" w:type="dxa"/>
            <w:tcBorders>
              <w:top w:val="single" w:sz="4" w:space="0" w:color="auto"/>
              <w:left w:val="single" w:sz="4" w:space="0" w:color="auto"/>
            </w:tcBorders>
            <w:shd w:val="clear" w:color="auto" w:fill="FFFFFF"/>
          </w:tcPr>
          <w:p w:rsidR="00E80B14" w:rsidRDefault="00E80B14">
            <w:pPr>
              <w:framePr w:w="9802" w:h="10512" w:wrap="none" w:vAnchor="page" w:hAnchor="page" w:x="3711" w:y="4401"/>
              <w:rPr>
                <w:sz w:val="10"/>
                <w:szCs w:val="10"/>
              </w:rPr>
            </w:pPr>
          </w:p>
        </w:tc>
        <w:tc>
          <w:tcPr>
            <w:tcW w:w="6245" w:type="dxa"/>
            <w:tcBorders>
              <w:top w:val="single" w:sz="4" w:space="0" w:color="auto"/>
              <w:left w:val="single" w:sz="4" w:space="0" w:color="auto"/>
              <w:right w:val="single" w:sz="4" w:space="0" w:color="auto"/>
            </w:tcBorders>
            <w:shd w:val="clear" w:color="auto" w:fill="FFFFFF"/>
          </w:tcPr>
          <w:p w:rsidR="00E80B14" w:rsidRDefault="00E80B14">
            <w:pPr>
              <w:framePr w:w="9802" w:h="10512" w:wrap="none" w:vAnchor="page" w:hAnchor="page" w:x="3711" w:y="4401"/>
              <w:rPr>
                <w:sz w:val="10"/>
                <w:szCs w:val="10"/>
              </w:rPr>
            </w:pPr>
          </w:p>
        </w:tc>
      </w:tr>
      <w:tr w:rsidR="00E80B14">
        <w:trPr>
          <w:trHeight w:hRule="exact" w:val="1042"/>
        </w:trPr>
        <w:tc>
          <w:tcPr>
            <w:tcW w:w="1570" w:type="dxa"/>
            <w:tcBorders>
              <w:top w:val="single" w:sz="4" w:space="0" w:color="auto"/>
              <w:left w:val="single" w:sz="4" w:space="0" w:color="auto"/>
            </w:tcBorders>
            <w:shd w:val="clear" w:color="auto" w:fill="FFFFFF"/>
          </w:tcPr>
          <w:p w:rsidR="00E80B14" w:rsidRDefault="00E07B23">
            <w:pPr>
              <w:pStyle w:val="9"/>
              <w:framePr w:w="9802" w:h="10512" w:wrap="none" w:vAnchor="page" w:hAnchor="page" w:x="3711" w:y="4401"/>
              <w:shd w:val="clear" w:color="auto" w:fill="auto"/>
              <w:spacing w:after="0" w:line="210" w:lineRule="exact"/>
              <w:ind w:left="100" w:firstLine="0"/>
            </w:pPr>
            <w:r>
              <w:t>декабрь</w:t>
            </w:r>
          </w:p>
        </w:tc>
        <w:tc>
          <w:tcPr>
            <w:tcW w:w="1987" w:type="dxa"/>
            <w:tcBorders>
              <w:top w:val="single" w:sz="4" w:space="0" w:color="auto"/>
              <w:left w:val="single" w:sz="4" w:space="0" w:color="auto"/>
            </w:tcBorders>
            <w:shd w:val="clear" w:color="auto" w:fill="FFFFFF"/>
          </w:tcPr>
          <w:p w:rsidR="00E80B14" w:rsidRDefault="00E07B23">
            <w:pPr>
              <w:pStyle w:val="9"/>
              <w:framePr w:w="9802" w:h="10512" w:wrap="none" w:vAnchor="page" w:hAnchor="page" w:x="3711" w:y="4401"/>
              <w:shd w:val="clear" w:color="auto" w:fill="auto"/>
              <w:spacing w:after="0" w:line="210" w:lineRule="exact"/>
              <w:ind w:left="100" w:firstLine="0"/>
            </w:pPr>
            <w:r>
              <w:t>20.12-29.12</w:t>
            </w:r>
          </w:p>
        </w:tc>
        <w:tc>
          <w:tcPr>
            <w:tcW w:w="6245" w:type="dxa"/>
            <w:tcBorders>
              <w:top w:val="single" w:sz="4" w:space="0" w:color="auto"/>
              <w:left w:val="single" w:sz="4" w:space="0" w:color="auto"/>
              <w:right w:val="single" w:sz="4" w:space="0" w:color="auto"/>
            </w:tcBorders>
            <w:shd w:val="clear" w:color="auto" w:fill="FFFFFF"/>
          </w:tcPr>
          <w:p w:rsidR="00E80B14" w:rsidRDefault="00E07B23">
            <w:pPr>
              <w:pStyle w:val="9"/>
              <w:framePr w:w="9802" w:h="10512" w:wrap="none" w:vAnchor="page" w:hAnchor="page" w:x="3711" w:y="4401"/>
              <w:shd w:val="clear" w:color="auto" w:fill="auto"/>
              <w:spacing w:after="0" w:line="523" w:lineRule="exact"/>
              <w:ind w:left="80" w:firstLine="0"/>
            </w:pPr>
            <w:r>
              <w:t>Защита проектов внеурочной деятельности (в классах, реализующих ФГОС ООО)</w:t>
            </w:r>
          </w:p>
        </w:tc>
      </w:tr>
      <w:tr w:rsidR="00E80B14">
        <w:trPr>
          <w:trHeight w:hRule="exact" w:val="850"/>
        </w:trPr>
        <w:tc>
          <w:tcPr>
            <w:tcW w:w="1570" w:type="dxa"/>
            <w:vMerge w:val="restart"/>
            <w:tcBorders>
              <w:top w:val="single" w:sz="4" w:space="0" w:color="auto"/>
              <w:left w:val="single" w:sz="4" w:space="0" w:color="auto"/>
            </w:tcBorders>
            <w:shd w:val="clear" w:color="auto" w:fill="FFFFFF"/>
          </w:tcPr>
          <w:p w:rsidR="00E80B14" w:rsidRDefault="00E07B23">
            <w:pPr>
              <w:pStyle w:val="9"/>
              <w:framePr w:w="9802" w:h="10512" w:wrap="none" w:vAnchor="page" w:hAnchor="page" w:x="3711" w:y="4401"/>
              <w:shd w:val="clear" w:color="auto" w:fill="auto"/>
              <w:spacing w:after="0" w:line="210" w:lineRule="exact"/>
              <w:ind w:left="100" w:firstLine="0"/>
            </w:pPr>
            <w:r>
              <w:t>февраль</w:t>
            </w:r>
          </w:p>
        </w:tc>
        <w:tc>
          <w:tcPr>
            <w:tcW w:w="1987" w:type="dxa"/>
            <w:tcBorders>
              <w:top w:val="single" w:sz="4" w:space="0" w:color="auto"/>
              <w:left w:val="single" w:sz="4" w:space="0" w:color="auto"/>
            </w:tcBorders>
            <w:shd w:val="clear" w:color="auto" w:fill="FFFFFF"/>
          </w:tcPr>
          <w:p w:rsidR="00E80B14" w:rsidRDefault="00E07B23">
            <w:pPr>
              <w:pStyle w:val="9"/>
              <w:framePr w:w="9802" w:h="10512" w:wrap="none" w:vAnchor="page" w:hAnchor="page" w:x="3711" w:y="4401"/>
              <w:shd w:val="clear" w:color="auto" w:fill="auto"/>
              <w:spacing w:after="0" w:line="210" w:lineRule="exact"/>
              <w:ind w:left="100" w:firstLine="0"/>
            </w:pPr>
            <w:r>
              <w:t>17.02</w:t>
            </w:r>
          </w:p>
        </w:tc>
        <w:tc>
          <w:tcPr>
            <w:tcW w:w="6245" w:type="dxa"/>
            <w:tcBorders>
              <w:top w:val="single" w:sz="4" w:space="0" w:color="auto"/>
              <w:left w:val="single" w:sz="4" w:space="0" w:color="auto"/>
              <w:right w:val="single" w:sz="4" w:space="0" w:color="auto"/>
            </w:tcBorders>
            <w:shd w:val="clear" w:color="auto" w:fill="FFFFFF"/>
          </w:tcPr>
          <w:p w:rsidR="00E80B14" w:rsidRDefault="00E07B23" w:rsidP="00DB37DE">
            <w:pPr>
              <w:pStyle w:val="9"/>
              <w:framePr w:w="9802" w:h="10512" w:wrap="none" w:vAnchor="page" w:hAnchor="page" w:x="3711" w:y="4401"/>
              <w:shd w:val="clear" w:color="auto" w:fill="auto"/>
              <w:spacing w:after="0" w:line="322" w:lineRule="exact"/>
              <w:ind w:left="80" w:firstLine="0"/>
            </w:pPr>
            <w:r>
              <w:t>Пробный экз</w:t>
            </w:r>
            <w:r w:rsidR="00DB37DE">
              <w:t>амен по обществознанию в форме О</w:t>
            </w:r>
            <w:r>
              <w:t xml:space="preserve">ГЭ в </w:t>
            </w:r>
            <w:r w:rsidR="00DB37DE">
              <w:t>9</w:t>
            </w:r>
            <w:r>
              <w:t xml:space="preserve"> классах</w:t>
            </w:r>
          </w:p>
        </w:tc>
      </w:tr>
      <w:tr w:rsidR="00E80B14">
        <w:trPr>
          <w:trHeight w:hRule="exact" w:val="845"/>
        </w:trPr>
        <w:tc>
          <w:tcPr>
            <w:tcW w:w="1570" w:type="dxa"/>
            <w:vMerge/>
            <w:tcBorders>
              <w:left w:val="single" w:sz="4" w:space="0" w:color="auto"/>
            </w:tcBorders>
            <w:shd w:val="clear" w:color="auto" w:fill="FFFFFF"/>
          </w:tcPr>
          <w:p w:rsidR="00E80B14" w:rsidRDefault="00E80B14">
            <w:pPr>
              <w:framePr w:w="9802" w:h="10512" w:wrap="none" w:vAnchor="page" w:hAnchor="page" w:x="3711" w:y="4401"/>
            </w:pPr>
          </w:p>
        </w:tc>
        <w:tc>
          <w:tcPr>
            <w:tcW w:w="1987" w:type="dxa"/>
            <w:tcBorders>
              <w:top w:val="single" w:sz="4" w:space="0" w:color="auto"/>
              <w:left w:val="single" w:sz="4" w:space="0" w:color="auto"/>
            </w:tcBorders>
            <w:shd w:val="clear" w:color="auto" w:fill="FFFFFF"/>
          </w:tcPr>
          <w:p w:rsidR="00E80B14" w:rsidRDefault="00E07B23">
            <w:pPr>
              <w:pStyle w:val="9"/>
              <w:framePr w:w="9802" w:h="10512" w:wrap="none" w:vAnchor="page" w:hAnchor="page" w:x="3711" w:y="4401"/>
              <w:shd w:val="clear" w:color="auto" w:fill="auto"/>
              <w:spacing w:after="0" w:line="210" w:lineRule="exact"/>
              <w:ind w:left="100" w:firstLine="0"/>
            </w:pPr>
            <w:r>
              <w:t>21.02</w:t>
            </w:r>
          </w:p>
        </w:tc>
        <w:tc>
          <w:tcPr>
            <w:tcW w:w="6245" w:type="dxa"/>
            <w:tcBorders>
              <w:top w:val="single" w:sz="4" w:space="0" w:color="auto"/>
              <w:left w:val="single" w:sz="4" w:space="0" w:color="auto"/>
              <w:right w:val="single" w:sz="4" w:space="0" w:color="auto"/>
            </w:tcBorders>
            <w:shd w:val="clear" w:color="auto" w:fill="FFFFFF"/>
          </w:tcPr>
          <w:p w:rsidR="00E80B14" w:rsidRDefault="00E07B23">
            <w:pPr>
              <w:pStyle w:val="9"/>
              <w:framePr w:w="9802" w:h="10512" w:wrap="none" w:vAnchor="page" w:hAnchor="page" w:x="3711" w:y="4401"/>
              <w:shd w:val="clear" w:color="auto" w:fill="auto"/>
              <w:spacing w:after="0" w:line="317" w:lineRule="exact"/>
              <w:ind w:left="80" w:firstLine="0"/>
            </w:pPr>
            <w:r>
              <w:t>Апробация экзамена по английскому языку с компонентом в устной форме</w:t>
            </w:r>
          </w:p>
        </w:tc>
      </w:tr>
      <w:tr w:rsidR="00E80B14">
        <w:trPr>
          <w:trHeight w:hRule="exact" w:val="845"/>
        </w:trPr>
        <w:tc>
          <w:tcPr>
            <w:tcW w:w="1570" w:type="dxa"/>
            <w:vMerge/>
            <w:tcBorders>
              <w:left w:val="single" w:sz="4" w:space="0" w:color="auto"/>
            </w:tcBorders>
            <w:shd w:val="clear" w:color="auto" w:fill="FFFFFF"/>
          </w:tcPr>
          <w:p w:rsidR="00E80B14" w:rsidRDefault="00E80B14">
            <w:pPr>
              <w:framePr w:w="9802" w:h="10512" w:wrap="none" w:vAnchor="page" w:hAnchor="page" w:x="3711" w:y="4401"/>
            </w:pPr>
          </w:p>
        </w:tc>
        <w:tc>
          <w:tcPr>
            <w:tcW w:w="1987" w:type="dxa"/>
            <w:tcBorders>
              <w:top w:val="single" w:sz="4" w:space="0" w:color="auto"/>
              <w:left w:val="single" w:sz="4" w:space="0" w:color="auto"/>
            </w:tcBorders>
            <w:shd w:val="clear" w:color="auto" w:fill="FFFFFF"/>
          </w:tcPr>
          <w:p w:rsidR="00E80B14" w:rsidRDefault="00E07B23">
            <w:pPr>
              <w:pStyle w:val="9"/>
              <w:framePr w:w="9802" w:h="10512" w:wrap="none" w:vAnchor="page" w:hAnchor="page" w:x="3711" w:y="4401"/>
              <w:shd w:val="clear" w:color="auto" w:fill="auto"/>
              <w:spacing w:after="0" w:line="210" w:lineRule="exact"/>
              <w:ind w:left="100" w:firstLine="0"/>
            </w:pPr>
            <w:r>
              <w:t>24.02</w:t>
            </w:r>
          </w:p>
        </w:tc>
        <w:tc>
          <w:tcPr>
            <w:tcW w:w="6245" w:type="dxa"/>
            <w:tcBorders>
              <w:top w:val="single" w:sz="4" w:space="0" w:color="auto"/>
              <w:left w:val="single" w:sz="4" w:space="0" w:color="auto"/>
              <w:right w:val="single" w:sz="4" w:space="0" w:color="auto"/>
            </w:tcBorders>
            <w:shd w:val="clear" w:color="auto" w:fill="FFFFFF"/>
          </w:tcPr>
          <w:p w:rsidR="00E80B14" w:rsidRDefault="00E07B23">
            <w:pPr>
              <w:pStyle w:val="9"/>
              <w:framePr w:w="9802" w:h="10512" w:wrap="none" w:vAnchor="page" w:hAnchor="page" w:x="3711" w:y="4401"/>
              <w:shd w:val="clear" w:color="auto" w:fill="auto"/>
              <w:spacing w:after="0" w:line="322" w:lineRule="exact"/>
              <w:ind w:left="80" w:firstLine="0"/>
            </w:pPr>
            <w:r>
              <w:t xml:space="preserve">Пробный экзамен по математике в форме </w:t>
            </w:r>
            <w:r w:rsidR="00DB37DE">
              <w:t xml:space="preserve"> ОГЭ в 9 классах</w:t>
            </w:r>
          </w:p>
        </w:tc>
      </w:tr>
      <w:tr w:rsidR="00E80B14">
        <w:trPr>
          <w:trHeight w:hRule="exact" w:val="528"/>
        </w:trPr>
        <w:tc>
          <w:tcPr>
            <w:tcW w:w="1570" w:type="dxa"/>
            <w:vMerge w:val="restart"/>
            <w:tcBorders>
              <w:top w:val="single" w:sz="4" w:space="0" w:color="auto"/>
              <w:left w:val="single" w:sz="4" w:space="0" w:color="auto"/>
            </w:tcBorders>
            <w:shd w:val="clear" w:color="auto" w:fill="FFFFFF"/>
          </w:tcPr>
          <w:p w:rsidR="00E80B14" w:rsidRDefault="00E07B23">
            <w:pPr>
              <w:pStyle w:val="9"/>
              <w:framePr w:w="9802" w:h="10512" w:wrap="none" w:vAnchor="page" w:hAnchor="page" w:x="3711" w:y="4401"/>
              <w:shd w:val="clear" w:color="auto" w:fill="auto"/>
              <w:spacing w:after="0" w:line="210" w:lineRule="exact"/>
              <w:ind w:left="100" w:firstLine="0"/>
            </w:pPr>
            <w:r>
              <w:t>март</w:t>
            </w:r>
          </w:p>
        </w:tc>
        <w:tc>
          <w:tcPr>
            <w:tcW w:w="1987" w:type="dxa"/>
            <w:tcBorders>
              <w:top w:val="single" w:sz="4" w:space="0" w:color="auto"/>
              <w:left w:val="single" w:sz="4" w:space="0" w:color="auto"/>
            </w:tcBorders>
            <w:shd w:val="clear" w:color="auto" w:fill="FFFFFF"/>
          </w:tcPr>
          <w:p w:rsidR="00E80B14" w:rsidRDefault="00E07B23">
            <w:pPr>
              <w:pStyle w:val="9"/>
              <w:framePr w:w="9802" w:h="10512" w:wrap="none" w:vAnchor="page" w:hAnchor="page" w:x="3711" w:y="4401"/>
              <w:shd w:val="clear" w:color="auto" w:fill="auto"/>
              <w:spacing w:after="0" w:line="210" w:lineRule="exact"/>
              <w:ind w:left="100" w:firstLine="0"/>
            </w:pPr>
            <w:r>
              <w:t>15.03</w:t>
            </w:r>
          </w:p>
        </w:tc>
        <w:tc>
          <w:tcPr>
            <w:tcW w:w="6245" w:type="dxa"/>
            <w:tcBorders>
              <w:top w:val="single" w:sz="4" w:space="0" w:color="auto"/>
              <w:left w:val="single" w:sz="4" w:space="0" w:color="auto"/>
              <w:right w:val="single" w:sz="4" w:space="0" w:color="auto"/>
            </w:tcBorders>
            <w:shd w:val="clear" w:color="auto" w:fill="FFFFFF"/>
          </w:tcPr>
          <w:p w:rsidR="00E80B14" w:rsidRDefault="00E07B23">
            <w:pPr>
              <w:pStyle w:val="9"/>
              <w:framePr w:w="9802" w:h="10512" w:wrap="none" w:vAnchor="page" w:hAnchor="page" w:x="3711" w:y="4401"/>
              <w:shd w:val="clear" w:color="auto" w:fill="auto"/>
              <w:spacing w:after="0" w:line="210" w:lineRule="exact"/>
              <w:ind w:left="80" w:firstLine="0"/>
            </w:pPr>
            <w:r>
              <w:t xml:space="preserve">Пробный экзамен по истории в форме </w:t>
            </w:r>
            <w:r w:rsidR="00DB37DE">
              <w:t xml:space="preserve"> ОГЭ в 9 классах</w:t>
            </w:r>
          </w:p>
        </w:tc>
      </w:tr>
      <w:tr w:rsidR="00E80B14">
        <w:trPr>
          <w:trHeight w:hRule="exact" w:val="845"/>
        </w:trPr>
        <w:tc>
          <w:tcPr>
            <w:tcW w:w="1570" w:type="dxa"/>
            <w:vMerge/>
            <w:tcBorders>
              <w:left w:val="single" w:sz="4" w:space="0" w:color="auto"/>
            </w:tcBorders>
            <w:shd w:val="clear" w:color="auto" w:fill="FFFFFF"/>
          </w:tcPr>
          <w:p w:rsidR="00E80B14" w:rsidRDefault="00E80B14">
            <w:pPr>
              <w:framePr w:w="9802" w:h="10512" w:wrap="none" w:vAnchor="page" w:hAnchor="page" w:x="3711" w:y="4401"/>
            </w:pPr>
          </w:p>
        </w:tc>
        <w:tc>
          <w:tcPr>
            <w:tcW w:w="1987" w:type="dxa"/>
            <w:tcBorders>
              <w:top w:val="single" w:sz="4" w:space="0" w:color="auto"/>
              <w:left w:val="single" w:sz="4" w:space="0" w:color="auto"/>
            </w:tcBorders>
            <w:shd w:val="clear" w:color="auto" w:fill="FFFFFF"/>
          </w:tcPr>
          <w:p w:rsidR="00E80B14" w:rsidRDefault="00E07B23">
            <w:pPr>
              <w:pStyle w:val="9"/>
              <w:framePr w:w="9802" w:h="10512" w:wrap="none" w:vAnchor="page" w:hAnchor="page" w:x="3711" w:y="4401"/>
              <w:shd w:val="clear" w:color="auto" w:fill="auto"/>
              <w:spacing w:after="0" w:line="210" w:lineRule="exact"/>
              <w:ind w:left="100" w:firstLine="0"/>
            </w:pPr>
            <w:r>
              <w:t>17.03</w:t>
            </w:r>
          </w:p>
        </w:tc>
        <w:tc>
          <w:tcPr>
            <w:tcW w:w="6245" w:type="dxa"/>
            <w:tcBorders>
              <w:top w:val="single" w:sz="4" w:space="0" w:color="auto"/>
              <w:left w:val="single" w:sz="4" w:space="0" w:color="auto"/>
              <w:right w:val="single" w:sz="4" w:space="0" w:color="auto"/>
            </w:tcBorders>
            <w:shd w:val="clear" w:color="auto" w:fill="FFFFFF"/>
          </w:tcPr>
          <w:p w:rsidR="00E80B14" w:rsidRDefault="00E07B23">
            <w:pPr>
              <w:pStyle w:val="9"/>
              <w:framePr w:w="9802" w:h="10512" w:wrap="none" w:vAnchor="page" w:hAnchor="page" w:x="3711" w:y="4401"/>
              <w:shd w:val="clear" w:color="auto" w:fill="auto"/>
              <w:spacing w:after="0" w:line="322" w:lineRule="exact"/>
              <w:ind w:left="80" w:firstLine="0"/>
            </w:pPr>
            <w:r>
              <w:t xml:space="preserve">Пробный экзамен по русскому языку в форме </w:t>
            </w:r>
            <w:r w:rsidR="00DB37DE">
              <w:t xml:space="preserve"> ОГЭ в 9 классах </w:t>
            </w:r>
            <w:r>
              <w:t>.</w:t>
            </w:r>
          </w:p>
        </w:tc>
      </w:tr>
      <w:tr w:rsidR="00E80B14">
        <w:trPr>
          <w:trHeight w:hRule="exact" w:val="845"/>
        </w:trPr>
        <w:tc>
          <w:tcPr>
            <w:tcW w:w="1570" w:type="dxa"/>
            <w:vMerge w:val="restart"/>
            <w:tcBorders>
              <w:top w:val="single" w:sz="4" w:space="0" w:color="auto"/>
              <w:left w:val="single" w:sz="4" w:space="0" w:color="auto"/>
            </w:tcBorders>
            <w:shd w:val="clear" w:color="auto" w:fill="FFFFFF"/>
          </w:tcPr>
          <w:p w:rsidR="00E80B14" w:rsidRDefault="00E07B23">
            <w:pPr>
              <w:pStyle w:val="9"/>
              <w:framePr w:w="9802" w:h="10512" w:wrap="none" w:vAnchor="page" w:hAnchor="page" w:x="3711" w:y="4401"/>
              <w:shd w:val="clear" w:color="auto" w:fill="auto"/>
              <w:spacing w:after="0" w:line="210" w:lineRule="exact"/>
              <w:ind w:left="100" w:firstLine="0"/>
            </w:pPr>
            <w:r>
              <w:t>апрель</w:t>
            </w:r>
          </w:p>
        </w:tc>
        <w:tc>
          <w:tcPr>
            <w:tcW w:w="1987" w:type="dxa"/>
            <w:tcBorders>
              <w:top w:val="single" w:sz="4" w:space="0" w:color="auto"/>
              <w:left w:val="single" w:sz="4" w:space="0" w:color="auto"/>
            </w:tcBorders>
            <w:shd w:val="clear" w:color="auto" w:fill="FFFFFF"/>
          </w:tcPr>
          <w:p w:rsidR="00E80B14" w:rsidRDefault="00E07B23">
            <w:pPr>
              <w:pStyle w:val="9"/>
              <w:framePr w:w="9802" w:h="10512" w:wrap="none" w:vAnchor="page" w:hAnchor="page" w:x="3711" w:y="4401"/>
              <w:shd w:val="clear" w:color="auto" w:fill="auto"/>
              <w:spacing w:after="0" w:line="210" w:lineRule="exact"/>
              <w:ind w:left="100" w:firstLine="0"/>
            </w:pPr>
            <w:r>
              <w:t>14.04</w:t>
            </w:r>
          </w:p>
        </w:tc>
        <w:tc>
          <w:tcPr>
            <w:tcW w:w="6245" w:type="dxa"/>
            <w:tcBorders>
              <w:top w:val="single" w:sz="4" w:space="0" w:color="auto"/>
              <w:left w:val="single" w:sz="4" w:space="0" w:color="auto"/>
              <w:right w:val="single" w:sz="4" w:space="0" w:color="auto"/>
            </w:tcBorders>
            <w:shd w:val="clear" w:color="auto" w:fill="FFFFFF"/>
          </w:tcPr>
          <w:p w:rsidR="00E80B14" w:rsidRDefault="00E07B23">
            <w:pPr>
              <w:pStyle w:val="9"/>
              <w:framePr w:w="9802" w:h="10512" w:wrap="none" w:vAnchor="page" w:hAnchor="page" w:x="3711" w:y="4401"/>
              <w:shd w:val="clear" w:color="auto" w:fill="auto"/>
              <w:spacing w:after="0" w:line="322" w:lineRule="exact"/>
              <w:ind w:left="80" w:firstLine="0"/>
            </w:pPr>
            <w:r>
              <w:t>Стандартизированные предметные работы в классах, реализующих ФГОС ООО</w:t>
            </w:r>
          </w:p>
        </w:tc>
      </w:tr>
      <w:tr w:rsidR="00E80B14">
        <w:trPr>
          <w:trHeight w:hRule="exact" w:val="1042"/>
        </w:trPr>
        <w:tc>
          <w:tcPr>
            <w:tcW w:w="1570" w:type="dxa"/>
            <w:vMerge/>
            <w:tcBorders>
              <w:left w:val="single" w:sz="4" w:space="0" w:color="auto"/>
            </w:tcBorders>
            <w:shd w:val="clear" w:color="auto" w:fill="FFFFFF"/>
          </w:tcPr>
          <w:p w:rsidR="00E80B14" w:rsidRDefault="00E80B14">
            <w:pPr>
              <w:framePr w:w="9802" w:h="10512" w:wrap="none" w:vAnchor="page" w:hAnchor="page" w:x="3711" w:y="4401"/>
            </w:pPr>
          </w:p>
        </w:tc>
        <w:tc>
          <w:tcPr>
            <w:tcW w:w="1987" w:type="dxa"/>
            <w:tcBorders>
              <w:top w:val="single" w:sz="4" w:space="0" w:color="auto"/>
              <w:left w:val="single" w:sz="4" w:space="0" w:color="auto"/>
            </w:tcBorders>
            <w:shd w:val="clear" w:color="auto" w:fill="FFFFFF"/>
          </w:tcPr>
          <w:p w:rsidR="00E80B14" w:rsidRDefault="00E07B23">
            <w:pPr>
              <w:pStyle w:val="9"/>
              <w:framePr w:w="9802" w:h="10512" w:wrap="none" w:vAnchor="page" w:hAnchor="page" w:x="3711" w:y="4401"/>
              <w:shd w:val="clear" w:color="auto" w:fill="auto"/>
              <w:spacing w:after="0" w:line="210" w:lineRule="exact"/>
              <w:ind w:left="100" w:firstLine="0"/>
            </w:pPr>
            <w:r>
              <w:t>11.04</w:t>
            </w:r>
          </w:p>
        </w:tc>
        <w:tc>
          <w:tcPr>
            <w:tcW w:w="6245" w:type="dxa"/>
            <w:tcBorders>
              <w:top w:val="single" w:sz="4" w:space="0" w:color="auto"/>
              <w:left w:val="single" w:sz="4" w:space="0" w:color="auto"/>
              <w:right w:val="single" w:sz="4" w:space="0" w:color="auto"/>
            </w:tcBorders>
            <w:shd w:val="clear" w:color="auto" w:fill="FFFFFF"/>
          </w:tcPr>
          <w:p w:rsidR="00E80B14" w:rsidRDefault="00E07B23">
            <w:pPr>
              <w:pStyle w:val="9"/>
              <w:framePr w:w="9802" w:h="10512" w:wrap="none" w:vAnchor="page" w:hAnchor="page" w:x="3711" w:y="4401"/>
              <w:shd w:val="clear" w:color="auto" w:fill="auto"/>
              <w:spacing w:after="0" w:line="317" w:lineRule="exact"/>
              <w:ind w:left="80" w:firstLine="0"/>
            </w:pPr>
            <w:r>
              <w:t>Пробный экзамен по русскому языку в 9классах(по материалам КИМ)</w:t>
            </w:r>
          </w:p>
        </w:tc>
      </w:tr>
      <w:tr w:rsidR="00E80B14">
        <w:trPr>
          <w:trHeight w:hRule="exact" w:val="854"/>
        </w:trPr>
        <w:tc>
          <w:tcPr>
            <w:tcW w:w="1570" w:type="dxa"/>
            <w:vMerge/>
            <w:tcBorders>
              <w:left w:val="single" w:sz="4" w:space="0" w:color="auto"/>
              <w:bottom w:val="single" w:sz="4" w:space="0" w:color="auto"/>
            </w:tcBorders>
            <w:shd w:val="clear" w:color="auto" w:fill="FFFFFF"/>
          </w:tcPr>
          <w:p w:rsidR="00E80B14" w:rsidRDefault="00E80B14">
            <w:pPr>
              <w:framePr w:w="9802" w:h="10512" w:wrap="none" w:vAnchor="page" w:hAnchor="page" w:x="3711" w:y="4401"/>
            </w:pPr>
          </w:p>
        </w:tc>
        <w:tc>
          <w:tcPr>
            <w:tcW w:w="1987" w:type="dxa"/>
            <w:tcBorders>
              <w:top w:val="single" w:sz="4" w:space="0" w:color="auto"/>
              <w:left w:val="single" w:sz="4" w:space="0" w:color="auto"/>
              <w:bottom w:val="single" w:sz="4" w:space="0" w:color="auto"/>
            </w:tcBorders>
            <w:shd w:val="clear" w:color="auto" w:fill="FFFFFF"/>
          </w:tcPr>
          <w:p w:rsidR="00E80B14" w:rsidRDefault="00E07B23">
            <w:pPr>
              <w:pStyle w:val="9"/>
              <w:framePr w:w="9802" w:h="10512" w:wrap="none" w:vAnchor="page" w:hAnchor="page" w:x="3711" w:y="4401"/>
              <w:shd w:val="clear" w:color="auto" w:fill="auto"/>
              <w:spacing w:after="0" w:line="210" w:lineRule="exact"/>
              <w:ind w:left="100" w:firstLine="0"/>
            </w:pPr>
            <w:r>
              <w:t>19.04</w:t>
            </w:r>
          </w:p>
        </w:tc>
        <w:tc>
          <w:tcPr>
            <w:tcW w:w="6245" w:type="dxa"/>
            <w:tcBorders>
              <w:top w:val="single" w:sz="4" w:space="0" w:color="auto"/>
              <w:left w:val="single" w:sz="4" w:space="0" w:color="auto"/>
              <w:bottom w:val="single" w:sz="4" w:space="0" w:color="auto"/>
              <w:right w:val="single" w:sz="4" w:space="0" w:color="auto"/>
            </w:tcBorders>
            <w:shd w:val="clear" w:color="auto" w:fill="FFFFFF"/>
          </w:tcPr>
          <w:p w:rsidR="00E80B14" w:rsidRDefault="00E07B23">
            <w:pPr>
              <w:pStyle w:val="9"/>
              <w:framePr w:w="9802" w:h="10512" w:wrap="none" w:vAnchor="page" w:hAnchor="page" w:x="3711" w:y="4401"/>
              <w:shd w:val="clear" w:color="auto" w:fill="auto"/>
              <w:spacing w:after="0" w:line="322" w:lineRule="exact"/>
              <w:ind w:left="80" w:firstLine="0"/>
            </w:pPr>
            <w:r>
              <w:t>Пробный экзамен по математике в 9 классах (по</w:t>
            </w:r>
            <w:r w:rsidR="00DB37DE">
              <w:t xml:space="preserve"> </w:t>
            </w:r>
            <w:r>
              <w:t>материалам</w:t>
            </w:r>
            <w:r w:rsidR="00DB37DE">
              <w:t xml:space="preserve"> </w:t>
            </w:r>
            <w:r>
              <w:t>КИМ)</w:t>
            </w:r>
          </w:p>
        </w:tc>
      </w:tr>
    </w:tbl>
    <w:p w:rsidR="00E80B14" w:rsidRDefault="00E80B14">
      <w:pPr>
        <w:rPr>
          <w:sz w:val="2"/>
          <w:szCs w:val="2"/>
        </w:rPr>
        <w:sectPr w:rsidR="00E80B14">
          <w:pgSz w:w="16838" w:h="23810"/>
          <w:pgMar w:top="0" w:right="0" w:bottom="0" w:left="0" w:header="0" w:footer="3" w:gutter="0"/>
          <w:cols w:space="720"/>
          <w:noEndnote/>
          <w:docGrid w:linePitch="360"/>
        </w:sectPr>
      </w:pPr>
    </w:p>
    <w:tbl>
      <w:tblPr>
        <w:tblOverlap w:val="never"/>
        <w:tblW w:w="0" w:type="auto"/>
        <w:tblLayout w:type="fixed"/>
        <w:tblCellMar>
          <w:left w:w="10" w:type="dxa"/>
          <w:right w:w="10" w:type="dxa"/>
        </w:tblCellMar>
        <w:tblLook w:val="04A0"/>
      </w:tblPr>
      <w:tblGrid>
        <w:gridCol w:w="1570"/>
        <w:gridCol w:w="1987"/>
        <w:gridCol w:w="6245"/>
      </w:tblGrid>
      <w:tr w:rsidR="00E80B14">
        <w:trPr>
          <w:trHeight w:hRule="exact" w:val="1051"/>
        </w:trPr>
        <w:tc>
          <w:tcPr>
            <w:tcW w:w="1570" w:type="dxa"/>
            <w:tcBorders>
              <w:top w:val="single" w:sz="4" w:space="0" w:color="auto"/>
              <w:left w:val="single" w:sz="4" w:space="0" w:color="auto"/>
            </w:tcBorders>
            <w:shd w:val="clear" w:color="auto" w:fill="FFFFFF"/>
          </w:tcPr>
          <w:p w:rsidR="00E80B14" w:rsidRDefault="00E80B14">
            <w:pPr>
              <w:framePr w:w="9802" w:h="6624" w:wrap="none" w:vAnchor="page" w:hAnchor="page" w:x="3178" w:y="4518"/>
              <w:rPr>
                <w:sz w:val="10"/>
                <w:szCs w:val="10"/>
              </w:rPr>
            </w:pPr>
          </w:p>
        </w:tc>
        <w:tc>
          <w:tcPr>
            <w:tcW w:w="1987" w:type="dxa"/>
            <w:tcBorders>
              <w:top w:val="single" w:sz="4" w:space="0" w:color="auto"/>
              <w:left w:val="single" w:sz="4" w:space="0" w:color="auto"/>
            </w:tcBorders>
            <w:shd w:val="clear" w:color="auto" w:fill="FFFFFF"/>
          </w:tcPr>
          <w:p w:rsidR="00E80B14" w:rsidRDefault="00E07B23">
            <w:pPr>
              <w:pStyle w:val="9"/>
              <w:framePr w:w="9802" w:h="6624" w:wrap="none" w:vAnchor="page" w:hAnchor="page" w:x="3178" w:y="4518"/>
              <w:shd w:val="clear" w:color="auto" w:fill="auto"/>
              <w:spacing w:after="0" w:line="210" w:lineRule="exact"/>
              <w:ind w:left="100" w:firstLine="0"/>
            </w:pPr>
            <w:r>
              <w:t>25.04</w:t>
            </w:r>
          </w:p>
        </w:tc>
        <w:tc>
          <w:tcPr>
            <w:tcW w:w="6245" w:type="dxa"/>
            <w:tcBorders>
              <w:top w:val="single" w:sz="4" w:space="0" w:color="auto"/>
              <w:left w:val="single" w:sz="4" w:space="0" w:color="auto"/>
              <w:right w:val="single" w:sz="4" w:space="0" w:color="auto"/>
            </w:tcBorders>
            <w:shd w:val="clear" w:color="auto" w:fill="FFFFFF"/>
          </w:tcPr>
          <w:p w:rsidR="00E80B14" w:rsidRDefault="00E07B23">
            <w:pPr>
              <w:pStyle w:val="9"/>
              <w:framePr w:w="9802" w:h="6624" w:wrap="none" w:vAnchor="page" w:hAnchor="page" w:x="3178" w:y="4518"/>
              <w:shd w:val="clear" w:color="auto" w:fill="auto"/>
              <w:spacing w:after="0" w:line="317" w:lineRule="exact"/>
              <w:ind w:left="80" w:firstLine="0"/>
            </w:pPr>
            <w:r>
              <w:t>Пробный экзамен по обществознанию в 9 классах (поматериалам КИМ)</w:t>
            </w:r>
          </w:p>
        </w:tc>
      </w:tr>
      <w:tr w:rsidR="00E80B14">
        <w:trPr>
          <w:trHeight w:hRule="exact" w:val="845"/>
        </w:trPr>
        <w:tc>
          <w:tcPr>
            <w:tcW w:w="1570" w:type="dxa"/>
            <w:tcBorders>
              <w:left w:val="single" w:sz="4" w:space="0" w:color="auto"/>
            </w:tcBorders>
            <w:shd w:val="clear" w:color="auto" w:fill="FFFFFF"/>
          </w:tcPr>
          <w:p w:rsidR="00E80B14" w:rsidRDefault="00E80B14">
            <w:pPr>
              <w:framePr w:w="9802" w:h="6624" w:wrap="none" w:vAnchor="page" w:hAnchor="page" w:x="3178" w:y="4518"/>
              <w:rPr>
                <w:sz w:val="10"/>
                <w:szCs w:val="10"/>
              </w:rPr>
            </w:pPr>
          </w:p>
        </w:tc>
        <w:tc>
          <w:tcPr>
            <w:tcW w:w="1987" w:type="dxa"/>
            <w:tcBorders>
              <w:top w:val="single" w:sz="4" w:space="0" w:color="auto"/>
              <w:left w:val="single" w:sz="4" w:space="0" w:color="auto"/>
            </w:tcBorders>
            <w:shd w:val="clear" w:color="auto" w:fill="FFFFFF"/>
          </w:tcPr>
          <w:p w:rsidR="00E80B14" w:rsidRDefault="00E07B23">
            <w:pPr>
              <w:pStyle w:val="9"/>
              <w:framePr w:w="9802" w:h="6624" w:wrap="none" w:vAnchor="page" w:hAnchor="page" w:x="3178" w:y="4518"/>
              <w:shd w:val="clear" w:color="auto" w:fill="auto"/>
              <w:spacing w:after="0" w:line="210" w:lineRule="exact"/>
              <w:ind w:left="100" w:firstLine="0"/>
            </w:pPr>
            <w:r>
              <w:t>18.04-27.04</w:t>
            </w:r>
          </w:p>
        </w:tc>
        <w:tc>
          <w:tcPr>
            <w:tcW w:w="6245" w:type="dxa"/>
            <w:tcBorders>
              <w:top w:val="single" w:sz="4" w:space="0" w:color="auto"/>
              <w:left w:val="single" w:sz="4" w:space="0" w:color="auto"/>
              <w:right w:val="single" w:sz="4" w:space="0" w:color="auto"/>
            </w:tcBorders>
            <w:shd w:val="clear" w:color="auto" w:fill="FFFFFF"/>
          </w:tcPr>
          <w:p w:rsidR="00E80B14" w:rsidRDefault="00E07B23">
            <w:pPr>
              <w:pStyle w:val="9"/>
              <w:framePr w:w="9802" w:h="6624" w:wrap="none" w:vAnchor="page" w:hAnchor="page" w:x="3178" w:y="4518"/>
              <w:shd w:val="clear" w:color="auto" w:fill="auto"/>
              <w:spacing w:after="0" w:line="312" w:lineRule="exact"/>
              <w:ind w:left="80" w:firstLine="0"/>
            </w:pPr>
            <w:r>
              <w:t>Всероссийские проверочные работы по русскому языку, математике, истории, биологии в 5 классах</w:t>
            </w:r>
          </w:p>
        </w:tc>
      </w:tr>
      <w:tr w:rsidR="00E80B14">
        <w:trPr>
          <w:trHeight w:hRule="exact" w:val="845"/>
        </w:trPr>
        <w:tc>
          <w:tcPr>
            <w:tcW w:w="1570" w:type="dxa"/>
            <w:tcBorders>
              <w:left w:val="single" w:sz="4" w:space="0" w:color="auto"/>
            </w:tcBorders>
            <w:shd w:val="clear" w:color="auto" w:fill="FFFFFF"/>
          </w:tcPr>
          <w:p w:rsidR="00E80B14" w:rsidRDefault="00E80B14">
            <w:pPr>
              <w:framePr w:w="9802" w:h="6624" w:wrap="none" w:vAnchor="page" w:hAnchor="page" w:x="3178" w:y="4518"/>
              <w:rPr>
                <w:sz w:val="10"/>
                <w:szCs w:val="10"/>
              </w:rPr>
            </w:pPr>
          </w:p>
        </w:tc>
        <w:tc>
          <w:tcPr>
            <w:tcW w:w="1987" w:type="dxa"/>
            <w:tcBorders>
              <w:top w:val="single" w:sz="4" w:space="0" w:color="auto"/>
              <w:left w:val="single" w:sz="4" w:space="0" w:color="auto"/>
            </w:tcBorders>
            <w:shd w:val="clear" w:color="auto" w:fill="FFFFFF"/>
          </w:tcPr>
          <w:p w:rsidR="00E80B14" w:rsidRDefault="00E07B23">
            <w:pPr>
              <w:pStyle w:val="9"/>
              <w:framePr w:w="9802" w:h="6624" w:wrap="none" w:vAnchor="page" w:hAnchor="page" w:x="3178" w:y="4518"/>
              <w:shd w:val="clear" w:color="auto" w:fill="auto"/>
              <w:spacing w:after="0" w:line="210" w:lineRule="exact"/>
              <w:ind w:left="100" w:firstLine="0"/>
            </w:pPr>
            <w:r>
              <w:t>25.04-27.04</w:t>
            </w:r>
          </w:p>
        </w:tc>
        <w:tc>
          <w:tcPr>
            <w:tcW w:w="6245" w:type="dxa"/>
            <w:tcBorders>
              <w:top w:val="single" w:sz="4" w:space="0" w:color="auto"/>
              <w:left w:val="single" w:sz="4" w:space="0" w:color="auto"/>
              <w:right w:val="single" w:sz="4" w:space="0" w:color="auto"/>
            </w:tcBorders>
            <w:shd w:val="clear" w:color="auto" w:fill="FFFFFF"/>
          </w:tcPr>
          <w:p w:rsidR="00E80B14" w:rsidRDefault="00E07B23" w:rsidP="00463602">
            <w:pPr>
              <w:pStyle w:val="9"/>
              <w:framePr w:w="9802" w:h="6624" w:wrap="none" w:vAnchor="page" w:hAnchor="page" w:x="3178" w:y="4518"/>
              <w:shd w:val="clear" w:color="auto" w:fill="auto"/>
              <w:spacing w:after="0" w:line="322" w:lineRule="exact"/>
              <w:ind w:left="80" w:firstLine="0"/>
            </w:pPr>
            <w:r>
              <w:t xml:space="preserve">Всероссийские проверочные работы по </w:t>
            </w:r>
            <w:r w:rsidR="00463602">
              <w:t>физике, химии в 9</w:t>
            </w:r>
            <w:r>
              <w:t xml:space="preserve"> классах</w:t>
            </w:r>
          </w:p>
        </w:tc>
      </w:tr>
      <w:tr w:rsidR="00E80B14">
        <w:trPr>
          <w:trHeight w:hRule="exact" w:val="710"/>
        </w:trPr>
        <w:tc>
          <w:tcPr>
            <w:tcW w:w="1570" w:type="dxa"/>
            <w:tcBorders>
              <w:left w:val="single" w:sz="4" w:space="0" w:color="auto"/>
            </w:tcBorders>
            <w:shd w:val="clear" w:color="auto" w:fill="FFFFFF"/>
          </w:tcPr>
          <w:p w:rsidR="00E80B14" w:rsidRDefault="00E80B14">
            <w:pPr>
              <w:framePr w:w="9802" w:h="6624" w:wrap="none" w:vAnchor="page" w:hAnchor="page" w:x="3178" w:y="4518"/>
              <w:rPr>
                <w:sz w:val="10"/>
                <w:szCs w:val="10"/>
              </w:rPr>
            </w:pPr>
          </w:p>
        </w:tc>
        <w:tc>
          <w:tcPr>
            <w:tcW w:w="1987" w:type="dxa"/>
            <w:tcBorders>
              <w:top w:val="single" w:sz="4" w:space="0" w:color="auto"/>
              <w:left w:val="single" w:sz="4" w:space="0" w:color="auto"/>
            </w:tcBorders>
            <w:shd w:val="clear" w:color="auto" w:fill="FFFFFF"/>
          </w:tcPr>
          <w:p w:rsidR="00E80B14" w:rsidRDefault="00E07B23">
            <w:pPr>
              <w:pStyle w:val="9"/>
              <w:framePr w:w="9802" w:h="6624" w:wrap="none" w:vAnchor="page" w:hAnchor="page" w:x="3178" w:y="4518"/>
              <w:shd w:val="clear" w:color="auto" w:fill="auto"/>
              <w:spacing w:after="0" w:line="210" w:lineRule="exact"/>
              <w:ind w:left="100" w:firstLine="0"/>
            </w:pPr>
            <w:r>
              <w:t>17.05</w:t>
            </w:r>
          </w:p>
        </w:tc>
        <w:tc>
          <w:tcPr>
            <w:tcW w:w="6245" w:type="dxa"/>
            <w:tcBorders>
              <w:top w:val="single" w:sz="4" w:space="0" w:color="auto"/>
              <w:left w:val="single" w:sz="4" w:space="0" w:color="auto"/>
              <w:right w:val="single" w:sz="4" w:space="0" w:color="auto"/>
            </w:tcBorders>
            <w:shd w:val="clear" w:color="auto" w:fill="FFFFFF"/>
          </w:tcPr>
          <w:p w:rsidR="00E80B14" w:rsidRDefault="00E07B23">
            <w:pPr>
              <w:pStyle w:val="9"/>
              <w:framePr w:w="9802" w:h="6624" w:wrap="none" w:vAnchor="page" w:hAnchor="page" w:x="3178" w:y="4518"/>
              <w:shd w:val="clear" w:color="auto" w:fill="auto"/>
              <w:spacing w:after="0" w:line="210" w:lineRule="exact"/>
              <w:ind w:left="80" w:firstLine="0"/>
            </w:pPr>
            <w:r>
              <w:t>Совещание при директоре по готовности к ГИА 2017</w:t>
            </w:r>
          </w:p>
        </w:tc>
      </w:tr>
      <w:tr w:rsidR="00E80B14">
        <w:trPr>
          <w:trHeight w:hRule="exact" w:val="845"/>
        </w:trPr>
        <w:tc>
          <w:tcPr>
            <w:tcW w:w="1570" w:type="dxa"/>
            <w:tcBorders>
              <w:left w:val="single" w:sz="4" w:space="0" w:color="auto"/>
            </w:tcBorders>
            <w:shd w:val="clear" w:color="auto" w:fill="FFFFFF"/>
          </w:tcPr>
          <w:p w:rsidR="00E80B14" w:rsidRDefault="00E80B14">
            <w:pPr>
              <w:framePr w:w="9802" w:h="6624" w:wrap="none" w:vAnchor="page" w:hAnchor="page" w:x="3178" w:y="4518"/>
              <w:rPr>
                <w:sz w:val="10"/>
                <w:szCs w:val="10"/>
              </w:rPr>
            </w:pPr>
          </w:p>
        </w:tc>
        <w:tc>
          <w:tcPr>
            <w:tcW w:w="1987" w:type="dxa"/>
            <w:tcBorders>
              <w:top w:val="single" w:sz="4" w:space="0" w:color="auto"/>
              <w:left w:val="single" w:sz="4" w:space="0" w:color="auto"/>
            </w:tcBorders>
            <w:shd w:val="clear" w:color="auto" w:fill="FFFFFF"/>
          </w:tcPr>
          <w:p w:rsidR="00E80B14" w:rsidRDefault="00E07B23">
            <w:pPr>
              <w:pStyle w:val="9"/>
              <w:framePr w:w="9802" w:h="6624" w:wrap="none" w:vAnchor="page" w:hAnchor="page" w:x="3178" w:y="4518"/>
              <w:shd w:val="clear" w:color="auto" w:fill="auto"/>
              <w:spacing w:after="0" w:line="210" w:lineRule="exact"/>
              <w:ind w:left="100" w:firstLine="0"/>
            </w:pPr>
            <w:r>
              <w:t>11.05-18.05</w:t>
            </w:r>
          </w:p>
        </w:tc>
        <w:tc>
          <w:tcPr>
            <w:tcW w:w="6245" w:type="dxa"/>
            <w:tcBorders>
              <w:top w:val="single" w:sz="4" w:space="0" w:color="auto"/>
              <w:left w:val="single" w:sz="4" w:space="0" w:color="auto"/>
              <w:right w:val="single" w:sz="4" w:space="0" w:color="auto"/>
            </w:tcBorders>
            <w:shd w:val="clear" w:color="auto" w:fill="FFFFFF"/>
          </w:tcPr>
          <w:p w:rsidR="00E80B14" w:rsidRDefault="00E07B23" w:rsidP="00463602">
            <w:pPr>
              <w:pStyle w:val="9"/>
              <w:framePr w:w="9802" w:h="6624" w:wrap="none" w:vAnchor="page" w:hAnchor="page" w:x="3178" w:y="4518"/>
              <w:shd w:val="clear" w:color="auto" w:fill="auto"/>
              <w:spacing w:after="0" w:line="312" w:lineRule="exact"/>
              <w:ind w:left="80" w:firstLine="0"/>
            </w:pPr>
            <w:r>
              <w:t xml:space="preserve">Всероссийские проверочные работы по биологии, географии, истории в </w:t>
            </w:r>
            <w:r w:rsidR="00463602">
              <w:t>9</w:t>
            </w:r>
            <w:r>
              <w:t xml:space="preserve"> классах</w:t>
            </w:r>
          </w:p>
        </w:tc>
      </w:tr>
      <w:tr w:rsidR="00E80B14">
        <w:trPr>
          <w:trHeight w:hRule="exact" w:val="1046"/>
        </w:trPr>
        <w:tc>
          <w:tcPr>
            <w:tcW w:w="1570" w:type="dxa"/>
            <w:tcBorders>
              <w:left w:val="single" w:sz="4" w:space="0" w:color="auto"/>
            </w:tcBorders>
            <w:shd w:val="clear" w:color="auto" w:fill="FFFFFF"/>
          </w:tcPr>
          <w:p w:rsidR="00E80B14" w:rsidRDefault="00E80B14">
            <w:pPr>
              <w:framePr w:w="9802" w:h="6624" w:wrap="none" w:vAnchor="page" w:hAnchor="page" w:x="3178" w:y="4518"/>
              <w:rPr>
                <w:sz w:val="10"/>
                <w:szCs w:val="10"/>
              </w:rPr>
            </w:pPr>
          </w:p>
        </w:tc>
        <w:tc>
          <w:tcPr>
            <w:tcW w:w="1987" w:type="dxa"/>
            <w:tcBorders>
              <w:top w:val="single" w:sz="4" w:space="0" w:color="auto"/>
              <w:left w:val="single" w:sz="4" w:space="0" w:color="auto"/>
            </w:tcBorders>
            <w:shd w:val="clear" w:color="auto" w:fill="FFFFFF"/>
          </w:tcPr>
          <w:p w:rsidR="00E80B14" w:rsidRDefault="00E07B23">
            <w:pPr>
              <w:pStyle w:val="9"/>
              <w:framePr w:w="9802" w:h="6624" w:wrap="none" w:vAnchor="page" w:hAnchor="page" w:x="3178" w:y="4518"/>
              <w:shd w:val="clear" w:color="auto" w:fill="auto"/>
              <w:spacing w:after="0" w:line="210" w:lineRule="exact"/>
              <w:ind w:left="100" w:firstLine="0"/>
            </w:pPr>
            <w:r>
              <w:t>16.05-25.05</w:t>
            </w:r>
          </w:p>
        </w:tc>
        <w:tc>
          <w:tcPr>
            <w:tcW w:w="6245" w:type="dxa"/>
            <w:tcBorders>
              <w:top w:val="single" w:sz="4" w:space="0" w:color="auto"/>
              <w:left w:val="single" w:sz="4" w:space="0" w:color="auto"/>
              <w:right w:val="single" w:sz="4" w:space="0" w:color="auto"/>
            </w:tcBorders>
            <w:shd w:val="clear" w:color="auto" w:fill="FFFFFF"/>
          </w:tcPr>
          <w:p w:rsidR="00E80B14" w:rsidRDefault="00E07B23">
            <w:pPr>
              <w:pStyle w:val="9"/>
              <w:framePr w:w="9802" w:h="6624" w:wrap="none" w:vAnchor="page" w:hAnchor="page" w:x="3178" w:y="4518"/>
              <w:shd w:val="clear" w:color="auto" w:fill="auto"/>
              <w:spacing w:after="0" w:line="523" w:lineRule="exact"/>
              <w:ind w:left="80" w:firstLine="0"/>
            </w:pPr>
            <w:r>
              <w:t>Защита проектов внеурочной деятельности (в классах, реализующих ФГОС ООО)</w:t>
            </w:r>
          </w:p>
        </w:tc>
      </w:tr>
      <w:tr w:rsidR="00E80B14">
        <w:trPr>
          <w:trHeight w:hRule="exact" w:val="1282"/>
        </w:trPr>
        <w:tc>
          <w:tcPr>
            <w:tcW w:w="1570" w:type="dxa"/>
            <w:tcBorders>
              <w:left w:val="single" w:sz="4" w:space="0" w:color="auto"/>
              <w:bottom w:val="single" w:sz="4" w:space="0" w:color="auto"/>
            </w:tcBorders>
            <w:shd w:val="clear" w:color="auto" w:fill="FFFFFF"/>
          </w:tcPr>
          <w:p w:rsidR="00E80B14" w:rsidRDefault="00E80B14">
            <w:pPr>
              <w:framePr w:w="9802" w:h="6624" w:wrap="none" w:vAnchor="page" w:hAnchor="page" w:x="3178" w:y="4518"/>
              <w:rPr>
                <w:sz w:val="10"/>
                <w:szCs w:val="10"/>
              </w:rPr>
            </w:pPr>
          </w:p>
        </w:tc>
        <w:tc>
          <w:tcPr>
            <w:tcW w:w="1987" w:type="dxa"/>
            <w:tcBorders>
              <w:top w:val="single" w:sz="4" w:space="0" w:color="auto"/>
              <w:left w:val="single" w:sz="4" w:space="0" w:color="auto"/>
              <w:bottom w:val="single" w:sz="4" w:space="0" w:color="auto"/>
            </w:tcBorders>
            <w:shd w:val="clear" w:color="auto" w:fill="FFFFFF"/>
          </w:tcPr>
          <w:p w:rsidR="00E80B14" w:rsidRDefault="00E07B23">
            <w:pPr>
              <w:pStyle w:val="9"/>
              <w:framePr w:w="9802" w:h="6624" w:wrap="none" w:vAnchor="page" w:hAnchor="page" w:x="3178" w:y="4518"/>
              <w:shd w:val="clear" w:color="auto" w:fill="auto"/>
              <w:spacing w:after="0" w:line="210" w:lineRule="exact"/>
              <w:ind w:left="100" w:firstLine="0"/>
            </w:pPr>
            <w:r>
              <w:t>10.05-20.05</w:t>
            </w:r>
          </w:p>
        </w:tc>
        <w:tc>
          <w:tcPr>
            <w:tcW w:w="6245" w:type="dxa"/>
            <w:tcBorders>
              <w:top w:val="single" w:sz="4" w:space="0" w:color="auto"/>
              <w:left w:val="single" w:sz="4" w:space="0" w:color="auto"/>
              <w:bottom w:val="single" w:sz="4" w:space="0" w:color="auto"/>
              <w:right w:val="single" w:sz="4" w:space="0" w:color="auto"/>
            </w:tcBorders>
            <w:shd w:val="clear" w:color="auto" w:fill="FFFFFF"/>
          </w:tcPr>
          <w:p w:rsidR="00E80B14" w:rsidRDefault="00E07B23">
            <w:pPr>
              <w:pStyle w:val="9"/>
              <w:framePr w:w="9802" w:h="6624" w:wrap="none" w:vAnchor="page" w:hAnchor="page" w:x="3178" w:y="4518"/>
              <w:shd w:val="clear" w:color="auto" w:fill="auto"/>
              <w:spacing w:after="0" w:line="210" w:lineRule="exact"/>
              <w:ind w:left="80" w:firstLine="0"/>
            </w:pPr>
            <w:r>
              <w:t>Промежуточная аттестация по итогам учебного года</w:t>
            </w:r>
          </w:p>
        </w:tc>
      </w:tr>
    </w:tbl>
    <w:p w:rsidR="00E80B14" w:rsidRDefault="00E07B23">
      <w:pPr>
        <w:pStyle w:val="30"/>
        <w:framePr w:w="10584" w:h="8282" w:hRule="exact" w:wrap="none" w:vAnchor="page" w:hAnchor="page" w:x="3140" w:y="11449"/>
        <w:numPr>
          <w:ilvl w:val="0"/>
          <w:numId w:val="180"/>
        </w:numPr>
        <w:shd w:val="clear" w:color="auto" w:fill="auto"/>
        <w:tabs>
          <w:tab w:val="left" w:pos="1090"/>
        </w:tabs>
        <w:spacing w:after="207" w:line="210" w:lineRule="exact"/>
        <w:ind w:left="20"/>
      </w:pPr>
      <w:r>
        <w:rPr>
          <w:rStyle w:val="39"/>
          <w:b/>
          <w:bCs/>
        </w:rPr>
        <w:t>План внеурочнойдеятельности</w:t>
      </w:r>
    </w:p>
    <w:p w:rsidR="00E80B14" w:rsidRDefault="00E07B23">
      <w:pPr>
        <w:pStyle w:val="9"/>
        <w:framePr w:w="10584" w:h="8282" w:hRule="exact" w:wrap="none" w:vAnchor="page" w:hAnchor="page" w:x="3140" w:y="11449"/>
        <w:shd w:val="clear" w:color="auto" w:fill="auto"/>
        <w:spacing w:after="0"/>
        <w:ind w:left="20" w:right="1020" w:firstLine="0"/>
      </w:pPr>
      <w:r>
        <w:t>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E80B14" w:rsidRDefault="00E07B23">
      <w:pPr>
        <w:pStyle w:val="9"/>
        <w:framePr w:w="10584" w:h="8282" w:hRule="exact" w:wrap="none" w:vAnchor="page" w:hAnchor="page" w:x="3140" w:y="11449"/>
        <w:numPr>
          <w:ilvl w:val="0"/>
          <w:numId w:val="177"/>
        </w:numPr>
        <w:shd w:val="clear" w:color="auto" w:fill="auto"/>
        <w:tabs>
          <w:tab w:val="left" w:pos="1494"/>
        </w:tabs>
        <w:spacing w:after="0"/>
        <w:ind w:left="20" w:right="300" w:firstLine="0"/>
      </w:pPr>
      <w:r>
        <w:t>план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т.д.;</w:t>
      </w:r>
    </w:p>
    <w:p w:rsidR="00E80B14" w:rsidRDefault="00E07B23">
      <w:pPr>
        <w:pStyle w:val="9"/>
        <w:framePr w:w="10584" w:h="8282" w:hRule="exact" w:wrap="none" w:vAnchor="page" w:hAnchor="page" w:x="3140" w:y="11449"/>
        <w:numPr>
          <w:ilvl w:val="0"/>
          <w:numId w:val="177"/>
        </w:numPr>
        <w:shd w:val="clear" w:color="auto" w:fill="auto"/>
        <w:tabs>
          <w:tab w:val="left" w:pos="1494"/>
        </w:tabs>
        <w:spacing w:after="0"/>
        <w:ind w:left="20" w:right="660" w:firstLine="0"/>
        <w:jc w:val="both"/>
      </w:pPr>
      <w:r>
        <w:t>план внеурочной деятельности по учебным предметам образовательной программы (предметные кружки, факультативы, ученические научные общества, школьные олимпиады по предметам программы основнойшколы);</w:t>
      </w:r>
    </w:p>
    <w:p w:rsidR="00E80B14" w:rsidRDefault="00E07B23">
      <w:pPr>
        <w:pStyle w:val="9"/>
        <w:framePr w:w="10584" w:h="8282" w:hRule="exact" w:wrap="none" w:vAnchor="page" w:hAnchor="page" w:x="3140" w:y="11449"/>
        <w:numPr>
          <w:ilvl w:val="0"/>
          <w:numId w:val="177"/>
        </w:numPr>
        <w:shd w:val="clear" w:color="auto" w:fill="auto"/>
        <w:tabs>
          <w:tab w:val="left" w:pos="1494"/>
        </w:tabs>
        <w:spacing w:after="0"/>
        <w:ind w:left="20" w:right="300" w:firstLine="0"/>
      </w:pPr>
      <w:r>
        <w:t>план организационного обеспечения учебной деятельности (ведение организационной и учебной документации, организационные собрания, взаимодействие с родителями по обеспечению успешной реализации образовательной программы и т.д.);</w:t>
      </w:r>
    </w:p>
    <w:p w:rsidR="00E80B14" w:rsidRDefault="00E07B23">
      <w:pPr>
        <w:pStyle w:val="9"/>
        <w:framePr w:w="10584" w:h="8282" w:hRule="exact" w:wrap="none" w:vAnchor="page" w:hAnchor="page" w:x="3140" w:y="11449"/>
        <w:numPr>
          <w:ilvl w:val="0"/>
          <w:numId w:val="177"/>
        </w:numPr>
        <w:shd w:val="clear" w:color="auto" w:fill="auto"/>
        <w:tabs>
          <w:tab w:val="left" w:pos="1494"/>
        </w:tabs>
        <w:spacing w:after="0"/>
        <w:ind w:left="20" w:right="300" w:firstLine="0"/>
      </w:pPr>
      <w:r>
        <w:t>план работы по организации педагогической поддержки обучающихся (проектирование индивидуальных образовательных маршрутов, работа тьюторов, педагогов- психологов);</w:t>
      </w:r>
    </w:p>
    <w:p w:rsidR="00E80B14" w:rsidRDefault="00E07B23">
      <w:pPr>
        <w:pStyle w:val="9"/>
        <w:framePr w:w="10584" w:h="8282" w:hRule="exact" w:wrap="none" w:vAnchor="page" w:hAnchor="page" w:x="3140" w:y="11449"/>
        <w:numPr>
          <w:ilvl w:val="0"/>
          <w:numId w:val="177"/>
        </w:numPr>
        <w:shd w:val="clear" w:color="auto" w:fill="auto"/>
        <w:tabs>
          <w:tab w:val="left" w:pos="1494"/>
        </w:tabs>
        <w:spacing w:after="0"/>
        <w:ind w:left="20" w:right="300" w:firstLine="0"/>
      </w:pPr>
      <w:r>
        <w:t>план работы по обеспечению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защитыучащихся);</w:t>
      </w:r>
    </w:p>
    <w:p w:rsidR="00E80B14" w:rsidRDefault="00E07B23">
      <w:pPr>
        <w:pStyle w:val="9"/>
        <w:framePr w:w="10584" w:h="8282" w:hRule="exact" w:wrap="none" w:vAnchor="page" w:hAnchor="page" w:x="3140" w:y="11449"/>
        <w:numPr>
          <w:ilvl w:val="0"/>
          <w:numId w:val="177"/>
        </w:numPr>
        <w:shd w:val="clear" w:color="auto" w:fill="auto"/>
        <w:tabs>
          <w:tab w:val="left" w:pos="1494"/>
        </w:tabs>
        <w:spacing w:after="0"/>
        <w:ind w:left="20" w:firstLine="0"/>
      </w:pPr>
      <w:r>
        <w:t>план воспитательныхмероприятий.</w:t>
      </w:r>
    </w:p>
    <w:p w:rsidR="00E80B14" w:rsidRDefault="00E07B23">
      <w:pPr>
        <w:pStyle w:val="30"/>
        <w:framePr w:w="10584" w:h="8282" w:hRule="exact" w:wrap="none" w:vAnchor="page" w:hAnchor="page" w:x="3140" w:y="11449"/>
        <w:shd w:val="clear" w:color="auto" w:fill="auto"/>
        <w:ind w:left="20"/>
      </w:pPr>
      <w:r>
        <w:rPr>
          <w:rStyle w:val="39"/>
          <w:b/>
          <w:bCs/>
        </w:rPr>
        <w:t>Содержание плана внеурочной деятельности.</w:t>
      </w:r>
    </w:p>
    <w:p w:rsidR="00E80B14" w:rsidRDefault="00E07B23">
      <w:pPr>
        <w:pStyle w:val="9"/>
        <w:framePr w:w="10584" w:h="8282" w:hRule="exact" w:wrap="none" w:vAnchor="page" w:hAnchor="page" w:x="3140" w:y="11449"/>
        <w:shd w:val="clear" w:color="auto" w:fill="auto"/>
        <w:spacing w:after="0"/>
        <w:ind w:left="20" w:right="300" w:firstLine="0"/>
      </w:pPr>
      <w:r>
        <w:t>Количество часов, выделяемых на внеурочную деятельность, составляет за 5 лет обучения на этапе основной школы не более 1750 часов, в год - не более 350 часов.</w:t>
      </w:r>
    </w:p>
    <w:p w:rsidR="00E80B14" w:rsidRDefault="00E07B23">
      <w:pPr>
        <w:pStyle w:val="9"/>
        <w:framePr w:w="10584" w:h="8282" w:hRule="exact" w:wrap="none" w:vAnchor="page" w:hAnchor="page" w:x="3140" w:y="11449"/>
        <w:shd w:val="clear" w:color="auto" w:fill="auto"/>
        <w:spacing w:after="0"/>
        <w:ind w:left="20" w:right="300" w:firstLine="0"/>
      </w:pPr>
      <w:r>
        <w:t>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Для недопущения перегрузки обучающихся допускается перенос образовательной нагрузки, реализуемой через внеурочную</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10190" w:h="14856" w:hRule="exact" w:wrap="none" w:vAnchor="page" w:hAnchor="page" w:x="3337" w:y="4318"/>
        <w:shd w:val="clear" w:color="auto" w:fill="auto"/>
        <w:spacing w:after="0"/>
        <w:ind w:left="20" w:right="300" w:firstLine="0"/>
      </w:pPr>
      <w:r>
        <w:lastRenderedPageBreak/>
        <w:t>деятельность, на периоды каникул, но не более 1/2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т.д.).</w:t>
      </w:r>
    </w:p>
    <w:p w:rsidR="00E80B14" w:rsidRDefault="00E07B23">
      <w:pPr>
        <w:pStyle w:val="30"/>
        <w:framePr w:w="10190" w:h="14856" w:hRule="exact" w:wrap="none" w:vAnchor="page" w:hAnchor="page" w:x="3337" w:y="4318"/>
        <w:shd w:val="clear" w:color="auto" w:fill="auto"/>
        <w:ind w:left="20" w:right="280"/>
      </w:pPr>
      <w:r>
        <w:rPr>
          <w:rStyle w:val="39"/>
          <w:b/>
          <w:bCs/>
        </w:rPr>
        <w:t>При этом расходы времени на отдельные направления плана внеурочной деятельности могут отличаться:</w:t>
      </w:r>
    </w:p>
    <w:p w:rsidR="00E80B14" w:rsidRDefault="00E07B23">
      <w:pPr>
        <w:pStyle w:val="9"/>
        <w:framePr w:w="10190" w:h="14856" w:hRule="exact" w:wrap="none" w:vAnchor="page" w:hAnchor="page" w:x="3337" w:y="4318"/>
        <w:numPr>
          <w:ilvl w:val="0"/>
          <w:numId w:val="177"/>
        </w:numPr>
        <w:shd w:val="clear" w:color="auto" w:fill="auto"/>
        <w:tabs>
          <w:tab w:val="left" w:pos="1071"/>
        </w:tabs>
        <w:spacing w:after="0"/>
        <w:ind w:left="20" w:right="280" w:firstLine="0"/>
      </w:pPr>
      <w:r>
        <w:t>на деятельность ученических сообществ и воспитательные мероприятия целесообразно еженедельно предусмотреть от 2 до 3 часов, при этом при подготовке и проведении коллективных дел масштаба ученического коллектива или общешкольных мероприятий за 1-2 недели может быть использовано до 20 часов (бюджет времени, отведенного на реализацию плана внеурочнойдеятельности);</w:t>
      </w:r>
    </w:p>
    <w:p w:rsidR="00E80B14" w:rsidRDefault="00E07B23">
      <w:pPr>
        <w:pStyle w:val="9"/>
        <w:framePr w:w="10190" w:h="14856" w:hRule="exact" w:wrap="none" w:vAnchor="page" w:hAnchor="page" w:x="3337" w:y="4318"/>
        <w:numPr>
          <w:ilvl w:val="0"/>
          <w:numId w:val="177"/>
        </w:numPr>
        <w:shd w:val="clear" w:color="auto" w:fill="auto"/>
        <w:tabs>
          <w:tab w:val="left" w:pos="1071"/>
        </w:tabs>
        <w:spacing w:after="0"/>
        <w:ind w:left="20" w:firstLine="0"/>
      </w:pPr>
      <w:r>
        <w:t>на внеурочную деятельность по учебным предметам еженедельно - от 1 до 2часов,</w:t>
      </w:r>
    </w:p>
    <w:p w:rsidR="00E80B14" w:rsidRDefault="00E07B23">
      <w:pPr>
        <w:pStyle w:val="9"/>
        <w:framePr w:w="10190" w:h="14856" w:hRule="exact" w:wrap="none" w:vAnchor="page" w:hAnchor="page" w:x="3337" w:y="4318"/>
        <w:numPr>
          <w:ilvl w:val="0"/>
          <w:numId w:val="177"/>
        </w:numPr>
        <w:shd w:val="clear" w:color="auto" w:fill="auto"/>
        <w:tabs>
          <w:tab w:val="left" w:pos="1071"/>
        </w:tabs>
        <w:spacing w:after="0"/>
        <w:ind w:left="20" w:firstLine="0"/>
      </w:pPr>
      <w:r>
        <w:t>на организационное обеспечение учебной деятельности еженедельно - до 1часа,</w:t>
      </w:r>
    </w:p>
    <w:p w:rsidR="00E80B14" w:rsidRDefault="00E07B23">
      <w:pPr>
        <w:pStyle w:val="9"/>
        <w:framePr w:w="10190" w:h="14856" w:hRule="exact" w:wrap="none" w:vAnchor="page" w:hAnchor="page" w:x="3337" w:y="4318"/>
        <w:numPr>
          <w:ilvl w:val="0"/>
          <w:numId w:val="177"/>
        </w:numPr>
        <w:shd w:val="clear" w:color="auto" w:fill="auto"/>
        <w:tabs>
          <w:tab w:val="left" w:pos="1071"/>
        </w:tabs>
        <w:spacing w:after="0"/>
        <w:ind w:left="20" w:right="280" w:firstLine="0"/>
      </w:pPr>
      <w:r>
        <w:t>на осуществление педагогической поддержки социализации обучающихся еженедельно - от 1 до 2часов,</w:t>
      </w:r>
    </w:p>
    <w:p w:rsidR="00E80B14" w:rsidRDefault="00E07B23">
      <w:pPr>
        <w:pStyle w:val="9"/>
        <w:framePr w:w="10190" w:h="14856" w:hRule="exact" w:wrap="none" w:vAnchor="page" w:hAnchor="page" w:x="3337" w:y="4318"/>
        <w:numPr>
          <w:ilvl w:val="0"/>
          <w:numId w:val="177"/>
        </w:numPr>
        <w:shd w:val="clear" w:color="auto" w:fill="auto"/>
        <w:tabs>
          <w:tab w:val="left" w:pos="1071"/>
        </w:tabs>
        <w:spacing w:after="0"/>
        <w:ind w:left="20" w:firstLine="0"/>
      </w:pPr>
      <w:r>
        <w:t>на обеспечение благополучия школьника еженедельно - от 1 до 2часов.</w:t>
      </w:r>
    </w:p>
    <w:p w:rsidR="00E80B14" w:rsidRDefault="00E07B23">
      <w:pPr>
        <w:pStyle w:val="9"/>
        <w:framePr w:w="10190" w:h="14856" w:hRule="exact" w:wrap="none" w:vAnchor="page" w:hAnchor="page" w:x="3337" w:y="4318"/>
        <w:shd w:val="clear" w:color="auto" w:fill="auto"/>
        <w:spacing w:after="0"/>
        <w:ind w:left="20" w:right="280" w:firstLine="0"/>
      </w:pPr>
      <w:r>
        <w:t>В зависимости от задач на каждом этапе реализации примерной образовательной программы количество часов, отводимых на внеурочную деятельность, может изменяться. Так, например, в</w:t>
      </w:r>
    </w:p>
    <w:p w:rsidR="00E80B14" w:rsidRDefault="00E07B23">
      <w:pPr>
        <w:pStyle w:val="9"/>
        <w:framePr w:w="10190" w:h="14856" w:hRule="exact" w:wrap="none" w:vAnchor="page" w:hAnchor="page" w:x="3337" w:y="4318"/>
        <w:numPr>
          <w:ilvl w:val="0"/>
          <w:numId w:val="184"/>
        </w:numPr>
        <w:shd w:val="clear" w:color="auto" w:fill="auto"/>
        <w:tabs>
          <w:tab w:val="left" w:pos="202"/>
        </w:tabs>
        <w:spacing w:after="0"/>
        <w:ind w:left="20" w:right="280" w:firstLine="0"/>
      </w:pPr>
      <w:r>
        <w:t>классе для обеспечения адаптации обучающихся к изменившейся образовательной ситуации может быть выделено больше часов, чем в 6 или 7 классе, либо в 8 классе - в связи с организацией предпрофильной подготовки и т. д. Выделение часов на внеурочную деятельность может различаться в связи необходимостью преодоления противоречий и разрешения проблем, возникающих в том или ином ученическом коллективе.</w:t>
      </w:r>
    </w:p>
    <w:p w:rsidR="00E80B14" w:rsidRDefault="00E07B23">
      <w:pPr>
        <w:pStyle w:val="9"/>
        <w:framePr w:w="10190" w:h="14856" w:hRule="exact" w:wrap="none" w:vAnchor="page" w:hAnchor="page" w:x="3337" w:y="4318"/>
        <w:shd w:val="clear" w:color="auto" w:fill="auto"/>
        <w:spacing w:after="0"/>
        <w:ind w:left="20" w:right="280" w:firstLine="0"/>
      </w:pPr>
      <w:r>
        <w:t>В зависимости от решения педагогического коллектива, родительской общественности, интересов и запросов детей и родителей в образовательной организации могут реализовываться различные модели примерного плана внеурочной деятельности:</w:t>
      </w:r>
    </w:p>
    <w:p w:rsidR="00E80B14" w:rsidRDefault="00E07B23">
      <w:pPr>
        <w:pStyle w:val="9"/>
        <w:framePr w:w="10190" w:h="14856" w:hRule="exact" w:wrap="none" w:vAnchor="page" w:hAnchor="page" w:x="3337" w:y="4318"/>
        <w:numPr>
          <w:ilvl w:val="0"/>
          <w:numId w:val="175"/>
        </w:numPr>
        <w:shd w:val="clear" w:color="auto" w:fill="auto"/>
        <w:tabs>
          <w:tab w:val="left" w:pos="1062"/>
        </w:tabs>
        <w:spacing w:after="18" w:line="210" w:lineRule="exact"/>
        <w:ind w:left="20" w:firstLine="0"/>
      </w:pPr>
      <w:r>
        <w:t>модель плана с преобладанием общественной самоорганизации обучающихся;</w:t>
      </w:r>
    </w:p>
    <w:p w:rsidR="00E80B14" w:rsidRDefault="00E07B23">
      <w:pPr>
        <w:pStyle w:val="9"/>
        <w:framePr w:w="10190" w:h="14856" w:hRule="exact" w:wrap="none" w:vAnchor="page" w:hAnchor="page" w:x="3337" w:y="4318"/>
        <w:numPr>
          <w:ilvl w:val="0"/>
          <w:numId w:val="175"/>
        </w:numPr>
        <w:shd w:val="clear" w:color="auto" w:fill="auto"/>
        <w:tabs>
          <w:tab w:val="left" w:pos="1062"/>
        </w:tabs>
        <w:spacing w:after="0" w:line="210" w:lineRule="exact"/>
        <w:ind w:left="20" w:firstLine="0"/>
      </w:pPr>
      <w:r>
        <w:t>модель плана с преобладанием педагогической поддержки обучающихся;</w:t>
      </w:r>
    </w:p>
    <w:p w:rsidR="00E80B14" w:rsidRDefault="00E07B23">
      <w:pPr>
        <w:pStyle w:val="9"/>
        <w:framePr w:w="10190" w:h="14856" w:hRule="exact" w:wrap="none" w:vAnchor="page" w:hAnchor="page" w:x="3337" w:y="4318"/>
        <w:numPr>
          <w:ilvl w:val="0"/>
          <w:numId w:val="175"/>
        </w:numPr>
        <w:shd w:val="clear" w:color="auto" w:fill="auto"/>
        <w:tabs>
          <w:tab w:val="left" w:pos="1062"/>
        </w:tabs>
        <w:spacing w:after="0"/>
        <w:ind w:left="20" w:right="280" w:firstLine="0"/>
      </w:pPr>
      <w:r>
        <w:t>модель плана с преобладанием работы по обеспечению благополучия обучающихся в пространстве общеобразовательной школы;</w:t>
      </w:r>
    </w:p>
    <w:p w:rsidR="00E80B14" w:rsidRDefault="00E07B23">
      <w:pPr>
        <w:pStyle w:val="9"/>
        <w:framePr w:w="10190" w:h="14856" w:hRule="exact" w:wrap="none" w:vAnchor="page" w:hAnchor="page" w:x="3337" w:y="4318"/>
        <w:numPr>
          <w:ilvl w:val="0"/>
          <w:numId w:val="175"/>
        </w:numPr>
        <w:shd w:val="clear" w:color="auto" w:fill="auto"/>
        <w:tabs>
          <w:tab w:val="left" w:pos="1062"/>
        </w:tabs>
        <w:spacing w:after="0" w:line="210" w:lineRule="exact"/>
        <w:ind w:left="20" w:firstLine="0"/>
      </w:pPr>
      <w:r>
        <w:t>модель плана с преобладанием воспитательных мероприятий;</w:t>
      </w:r>
    </w:p>
    <w:p w:rsidR="00E80B14" w:rsidRDefault="00E07B23">
      <w:pPr>
        <w:pStyle w:val="9"/>
        <w:framePr w:w="10190" w:h="14856" w:hRule="exact" w:wrap="none" w:vAnchor="page" w:hAnchor="page" w:x="3337" w:y="4318"/>
        <w:numPr>
          <w:ilvl w:val="0"/>
          <w:numId w:val="175"/>
        </w:numPr>
        <w:shd w:val="clear" w:color="auto" w:fill="auto"/>
        <w:tabs>
          <w:tab w:val="left" w:pos="1124"/>
        </w:tabs>
        <w:spacing w:after="0"/>
        <w:ind w:left="20" w:right="280" w:firstLine="0"/>
      </w:pPr>
      <w: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учебнойдеятельности.</w:t>
      </w:r>
    </w:p>
    <w:p w:rsidR="00E80B14" w:rsidRDefault="00E07B23">
      <w:pPr>
        <w:pStyle w:val="9"/>
        <w:framePr w:w="10190" w:h="14856" w:hRule="exact" w:wrap="none" w:vAnchor="page" w:hAnchor="page" w:x="3337" w:y="4318"/>
        <w:shd w:val="clear" w:color="auto" w:fill="auto"/>
        <w:spacing w:after="0"/>
        <w:ind w:left="20" w:right="280" w:firstLine="0"/>
      </w:pPr>
      <w:r>
        <w:t>Организация жизни ученических сообществявляется важной составляющей внеурочной деятельности, направлена на формирование у школьников российской гражданской идентичности и таких компетенций, как:</w:t>
      </w:r>
    </w:p>
    <w:p w:rsidR="00E80B14" w:rsidRDefault="00E07B23">
      <w:pPr>
        <w:pStyle w:val="9"/>
        <w:framePr w:w="10190" w:h="14856" w:hRule="exact" w:wrap="none" w:vAnchor="page" w:hAnchor="page" w:x="3337" w:y="4318"/>
        <w:numPr>
          <w:ilvl w:val="0"/>
          <w:numId w:val="175"/>
        </w:numPr>
        <w:shd w:val="clear" w:color="auto" w:fill="auto"/>
        <w:tabs>
          <w:tab w:val="left" w:pos="1071"/>
        </w:tabs>
        <w:spacing w:after="0" w:line="278" w:lineRule="exact"/>
        <w:ind w:left="20" w:right="280" w:firstLine="0"/>
      </w:pPr>
      <w:r>
        <w:t>компетенции конструктивного, успешного и ответственного поведения в обществе с учетом правовых норм, установленных российскимзаконодательством;</w:t>
      </w:r>
    </w:p>
    <w:p w:rsidR="00E80B14" w:rsidRDefault="00E07B23">
      <w:pPr>
        <w:pStyle w:val="9"/>
        <w:framePr w:w="10190" w:h="14856" w:hRule="exact" w:wrap="none" w:vAnchor="page" w:hAnchor="page" w:x="3337" w:y="4318"/>
        <w:numPr>
          <w:ilvl w:val="0"/>
          <w:numId w:val="175"/>
        </w:numPr>
        <w:shd w:val="clear" w:color="auto" w:fill="auto"/>
        <w:tabs>
          <w:tab w:val="left" w:pos="1062"/>
        </w:tabs>
        <w:spacing w:after="0" w:line="278" w:lineRule="exact"/>
        <w:ind w:left="20" w:right="280" w:firstLine="0"/>
      </w:pPr>
      <w:r>
        <w:t>социальная самоидентификация обучающихся посредством личностно значимой и общественно приемлемой деятельности, приобретение знаний социальных ролях человека.</w:t>
      </w:r>
    </w:p>
    <w:p w:rsidR="00E80B14" w:rsidRDefault="00E07B23">
      <w:pPr>
        <w:pStyle w:val="9"/>
        <w:framePr w:w="10190" w:h="14856" w:hRule="exact" w:wrap="none" w:vAnchor="page" w:hAnchor="page" w:x="3337" w:y="4318"/>
        <w:numPr>
          <w:ilvl w:val="0"/>
          <w:numId w:val="175"/>
        </w:numPr>
        <w:shd w:val="clear" w:color="auto" w:fill="auto"/>
        <w:tabs>
          <w:tab w:val="left" w:pos="1071"/>
        </w:tabs>
        <w:spacing w:after="0" w:line="278" w:lineRule="exact"/>
        <w:ind w:left="20" w:right="280" w:firstLine="0"/>
      </w:pPr>
      <w:r>
        <w:t>компетенции в сфере общественной самоорганизации, участия в общественно значимой совместнойдеятельности.</w:t>
      </w:r>
    </w:p>
    <w:p w:rsidR="00E80B14" w:rsidRDefault="00E07B23">
      <w:pPr>
        <w:pStyle w:val="9"/>
        <w:framePr w:w="10190" w:h="14856" w:hRule="exact" w:wrap="none" w:vAnchor="page" w:hAnchor="page" w:x="3337" w:y="4318"/>
        <w:shd w:val="clear" w:color="auto" w:fill="auto"/>
        <w:spacing w:after="0" w:line="278" w:lineRule="exact"/>
        <w:ind w:left="20" w:firstLine="0"/>
      </w:pPr>
      <w:r>
        <w:t>Организация жизни ученических сообществ может происходить:</w:t>
      </w:r>
    </w:p>
    <w:p w:rsidR="00E80B14" w:rsidRDefault="00E07B23">
      <w:pPr>
        <w:pStyle w:val="9"/>
        <w:framePr w:w="10190" w:h="14856" w:hRule="exact" w:wrap="none" w:vAnchor="page" w:hAnchor="page" w:x="3337" w:y="4318"/>
        <w:numPr>
          <w:ilvl w:val="0"/>
          <w:numId w:val="175"/>
        </w:numPr>
        <w:shd w:val="clear" w:color="auto" w:fill="auto"/>
        <w:tabs>
          <w:tab w:val="left" w:pos="1489"/>
        </w:tabs>
        <w:spacing w:after="0" w:line="278" w:lineRule="exact"/>
        <w:ind w:left="20" w:right="280" w:firstLine="0"/>
      </w:pPr>
      <w:r>
        <w:t>в рамках внеурочной деятельности в ученическом классе, общешкольной внеурочной деятельности, в сфере школьного ученического самоуправления, участия в детско- юношеских общественных объединениях, созданных в школе и за еепределами;</w:t>
      </w:r>
    </w:p>
    <w:p w:rsidR="00E80B14" w:rsidRDefault="00E07B23">
      <w:pPr>
        <w:pStyle w:val="9"/>
        <w:framePr w:w="10190" w:h="14856" w:hRule="exact" w:wrap="none" w:vAnchor="page" w:hAnchor="page" w:x="3337" w:y="4318"/>
        <w:numPr>
          <w:ilvl w:val="0"/>
          <w:numId w:val="175"/>
        </w:numPr>
        <w:shd w:val="clear" w:color="auto" w:fill="auto"/>
        <w:tabs>
          <w:tab w:val="left" w:pos="1489"/>
        </w:tabs>
        <w:spacing w:after="0"/>
        <w:ind w:left="20" w:right="280" w:firstLine="0"/>
      </w:pPr>
      <w:r>
        <w:t>через приобщение обучающихся к общественной деятельности и школьным традициям, участие обучающихся в деятельности производственных, творческих объединений, благотворительных организаций;</w:t>
      </w:r>
    </w:p>
    <w:p w:rsidR="00E80B14" w:rsidRDefault="00E07B23">
      <w:pPr>
        <w:pStyle w:val="9"/>
        <w:framePr w:w="10190" w:h="14856" w:hRule="exact" w:wrap="none" w:vAnchor="page" w:hAnchor="page" w:x="3337" w:y="4318"/>
        <w:shd w:val="clear" w:color="auto" w:fill="auto"/>
        <w:spacing w:after="0"/>
        <w:ind w:left="20" w:right="1600" w:firstLine="0"/>
        <w:jc w:val="both"/>
      </w:pPr>
      <w:r>
        <w:t>через участие в экологическом просвещении сверстников, родителей, населения, в благоустройстве школы, класса, сельского поселения, города, в ходе партнерства с общественными организациями и объединениями.</w:t>
      </w:r>
    </w:p>
    <w:p w:rsidR="00E80B14" w:rsidRDefault="00E07B23">
      <w:pPr>
        <w:pStyle w:val="9"/>
        <w:framePr w:wrap="none" w:vAnchor="page" w:hAnchor="page" w:x="3337" w:y="19451"/>
        <w:shd w:val="clear" w:color="auto" w:fill="auto"/>
        <w:spacing w:after="0" w:line="210" w:lineRule="exact"/>
        <w:ind w:left="20" w:firstLine="0"/>
      </w:pPr>
      <w:r>
        <w:t>В МБОУ «</w:t>
      </w:r>
      <w:r w:rsidR="00390EBC">
        <w:rPr>
          <w:rStyle w:val="0pt4"/>
        </w:rPr>
        <w:t>Капустинская ООШ</w:t>
      </w:r>
      <w:r>
        <w:t>» реализовывается модель плана внеурочной деятельности:</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9984" w:h="15038" w:hRule="exact" w:wrap="none" w:vAnchor="page" w:hAnchor="page" w:x="3440" w:y="4503"/>
        <w:numPr>
          <w:ilvl w:val="0"/>
          <w:numId w:val="185"/>
        </w:numPr>
        <w:shd w:val="clear" w:color="auto" w:fill="auto"/>
        <w:tabs>
          <w:tab w:val="left" w:pos="351"/>
        </w:tabs>
        <w:spacing w:after="0"/>
        <w:ind w:left="20" w:right="80" w:firstLine="0"/>
        <w:jc w:val="both"/>
      </w:pPr>
      <w:r>
        <w:rPr>
          <w:rStyle w:val="1"/>
        </w:rPr>
        <w:lastRenderedPageBreak/>
        <w:t xml:space="preserve">модель плана с преобладанием работы по обеспечению благополучия обучающихся в </w:t>
      </w:r>
      <w:r>
        <w:t>пространстве общеобразовательной школы;</w:t>
      </w:r>
    </w:p>
    <w:p w:rsidR="00E80B14" w:rsidRDefault="00E07B23">
      <w:pPr>
        <w:pStyle w:val="9"/>
        <w:framePr w:w="9984" w:h="15038" w:hRule="exact" w:wrap="none" w:vAnchor="page" w:hAnchor="page" w:x="3440" w:y="4503"/>
        <w:shd w:val="clear" w:color="auto" w:fill="auto"/>
        <w:spacing w:after="0"/>
        <w:ind w:left="20" w:right="540" w:firstLine="0"/>
      </w:pPr>
      <w:r>
        <w:t>Организация жизни ученических сообществ является важной составляющей внеурочной деятельности, направлена на формирование у школьников российской гражданской идентичности и таких компетенций, как:</w:t>
      </w:r>
    </w:p>
    <w:p w:rsidR="00E80B14" w:rsidRDefault="00E07B23">
      <w:pPr>
        <w:pStyle w:val="9"/>
        <w:framePr w:w="9984" w:h="15038" w:hRule="exact" w:wrap="none" w:vAnchor="page" w:hAnchor="page" w:x="3440" w:y="4503"/>
        <w:shd w:val="clear" w:color="auto" w:fill="auto"/>
        <w:spacing w:after="0"/>
        <w:ind w:left="20" w:right="80" w:firstLine="0"/>
        <w:jc w:val="both"/>
      </w:pPr>
      <w:r>
        <w:rPr>
          <w:rStyle w:val="10pt0pt6"/>
        </w:rPr>
        <w:t xml:space="preserve">И </w:t>
      </w:r>
      <w:r>
        <w:rPr>
          <w:rStyle w:val="1"/>
        </w:rPr>
        <w:t xml:space="preserve">компетенции конструктивного, успешного и ответственного поведения в обществе с учетом </w:t>
      </w:r>
      <w:r>
        <w:t>правовых норм, установленных российским законодательством;</w:t>
      </w:r>
    </w:p>
    <w:p w:rsidR="00E80B14" w:rsidRDefault="00E07B23">
      <w:pPr>
        <w:pStyle w:val="9"/>
        <w:framePr w:w="9984" w:h="15038" w:hRule="exact" w:wrap="none" w:vAnchor="page" w:hAnchor="page" w:x="3440" w:y="4503"/>
        <w:shd w:val="clear" w:color="auto" w:fill="auto"/>
        <w:spacing w:after="0" w:line="269" w:lineRule="exact"/>
        <w:ind w:left="20" w:right="80" w:firstLine="420"/>
      </w:pPr>
      <w:r>
        <w:rPr>
          <w:rStyle w:val="1"/>
        </w:rPr>
        <w:t xml:space="preserve">социальная самоидентификация обучающихся посредством личностно значимой и </w:t>
      </w:r>
      <w:r>
        <w:t>общественно приемлемой деятельности, приобретение знаний социальных ролях человека;</w:t>
      </w:r>
    </w:p>
    <w:p w:rsidR="00E80B14" w:rsidRDefault="00E07B23">
      <w:pPr>
        <w:pStyle w:val="9"/>
        <w:framePr w:w="9984" w:h="15038" w:hRule="exact" w:wrap="none" w:vAnchor="page" w:hAnchor="page" w:x="3440" w:y="4503"/>
        <w:shd w:val="clear" w:color="auto" w:fill="auto"/>
        <w:spacing w:after="244" w:line="278" w:lineRule="exact"/>
        <w:ind w:left="20" w:right="80" w:firstLine="420"/>
      </w:pPr>
      <w:r>
        <w:rPr>
          <w:rStyle w:val="1"/>
        </w:rPr>
        <w:t xml:space="preserve">компетенции </w:t>
      </w:r>
      <w:r>
        <w:t xml:space="preserve">и сфере </w:t>
      </w:r>
      <w:r>
        <w:rPr>
          <w:rStyle w:val="1"/>
        </w:rPr>
        <w:t xml:space="preserve">общественной самоор </w:t>
      </w:r>
      <w:r>
        <w:t>ганизации, участия в общественно значимой совместной деятельности.</w:t>
      </w:r>
    </w:p>
    <w:p w:rsidR="00E80B14" w:rsidRDefault="00E07B23">
      <w:pPr>
        <w:pStyle w:val="9"/>
        <w:framePr w:w="9984" w:h="15038" w:hRule="exact" w:wrap="none" w:vAnchor="page" w:hAnchor="page" w:x="3440" w:y="4503"/>
        <w:shd w:val="clear" w:color="auto" w:fill="auto"/>
        <w:spacing w:after="0"/>
        <w:ind w:left="20" w:firstLine="0"/>
        <w:jc w:val="both"/>
      </w:pPr>
      <w:r>
        <w:t>Организация жизни ученических сообществ происходит:</w:t>
      </w:r>
    </w:p>
    <w:p w:rsidR="00E80B14" w:rsidRDefault="00E07B23">
      <w:pPr>
        <w:pStyle w:val="9"/>
        <w:framePr w:w="9984" w:h="15038" w:hRule="exact" w:wrap="none" w:vAnchor="page" w:hAnchor="page" w:x="3440" w:y="4503"/>
        <w:numPr>
          <w:ilvl w:val="0"/>
          <w:numId w:val="185"/>
        </w:numPr>
        <w:shd w:val="clear" w:color="auto" w:fill="auto"/>
        <w:tabs>
          <w:tab w:val="left" w:pos="346"/>
        </w:tabs>
        <w:spacing w:after="480"/>
        <w:ind w:left="20" w:right="80" w:firstLine="0"/>
        <w:jc w:val="both"/>
      </w:pPr>
      <w:r>
        <w:rPr>
          <w:rStyle w:val="1"/>
        </w:rPr>
        <w:t xml:space="preserve">через приобщение обучающихся к общественной деятельности и школьным традициям, </w:t>
      </w:r>
      <w:r>
        <w:t>участие обучающихся в деятельности производственных, творческих объединений, благотворительных организаций.</w:t>
      </w:r>
    </w:p>
    <w:p w:rsidR="00E80B14" w:rsidRDefault="00E07B23">
      <w:pPr>
        <w:pStyle w:val="124"/>
        <w:framePr w:w="9984" w:h="15038" w:hRule="exact" w:wrap="none" w:vAnchor="page" w:hAnchor="page" w:x="3440" w:y="4503"/>
        <w:shd w:val="clear" w:color="auto" w:fill="auto"/>
        <w:spacing w:before="0" w:after="0"/>
        <w:ind w:left="20"/>
        <w:jc w:val="both"/>
      </w:pPr>
      <w:bookmarkStart w:id="124" w:name="bookmark124"/>
      <w:r>
        <w:t>Характеристика основных направлений внеурочной деятельности</w:t>
      </w:r>
      <w:bookmarkEnd w:id="124"/>
    </w:p>
    <w:p w:rsidR="00E80B14" w:rsidRDefault="00E07B23">
      <w:pPr>
        <w:pStyle w:val="9"/>
        <w:framePr w:w="9984" w:h="15038" w:hRule="exact" w:wrap="none" w:vAnchor="page" w:hAnchor="page" w:x="3440" w:y="4503"/>
        <w:shd w:val="clear" w:color="auto" w:fill="auto"/>
        <w:spacing w:after="0"/>
        <w:ind w:left="20" w:right="80" w:firstLine="0"/>
      </w:pPr>
      <w:r>
        <w:t xml:space="preserve">Организация занятий по направлениям раздела «Внеурочная деятельность» позволяет в полной мере реализовать требования федеральных государственных образовательных стандартов и является неотъемлемой частью образовательного процесса в школе. Согласно особенностям организации и структуры образовательного процесса модель внеурочной деятельности определена как </w:t>
      </w:r>
      <w:r>
        <w:rPr>
          <w:rStyle w:val="ab"/>
        </w:rPr>
        <w:t>оптимизационная.</w:t>
      </w:r>
    </w:p>
    <w:p w:rsidR="00E80B14" w:rsidRDefault="00E07B23">
      <w:pPr>
        <w:pStyle w:val="9"/>
        <w:framePr w:w="9984" w:h="15038" w:hRule="exact" w:wrap="none" w:vAnchor="page" w:hAnchor="page" w:x="3440" w:y="4503"/>
        <w:shd w:val="clear" w:color="auto" w:fill="auto"/>
        <w:spacing w:after="0"/>
        <w:ind w:left="20" w:right="880" w:firstLine="0"/>
        <w:jc w:val="both"/>
      </w:pPr>
      <w:r>
        <w:t>В современных условиях всё больше требуются активные волевые личности, умеющие организовывать свою работу и себя, способные проявлять инициативу и самостоятельно преодолевать трудности. В этой связи возникла необходимость акцентировать внимание:</w:t>
      </w:r>
    </w:p>
    <w:p w:rsidR="00E80B14" w:rsidRDefault="00E07B23">
      <w:pPr>
        <w:pStyle w:val="9"/>
        <w:framePr w:w="9984" w:h="15038" w:hRule="exact" w:wrap="none" w:vAnchor="page" w:hAnchor="page" w:x="3440" w:y="4503"/>
        <w:numPr>
          <w:ilvl w:val="0"/>
          <w:numId w:val="177"/>
        </w:numPr>
        <w:shd w:val="clear" w:color="auto" w:fill="auto"/>
        <w:tabs>
          <w:tab w:val="left" w:pos="634"/>
        </w:tabs>
        <w:spacing w:after="0"/>
        <w:ind w:left="20" w:firstLine="0"/>
        <w:jc w:val="both"/>
      </w:pPr>
      <w:r>
        <w:t>на регуляции социального поведенияребёнка;</w:t>
      </w:r>
    </w:p>
    <w:p w:rsidR="00E80B14" w:rsidRDefault="00E07B23">
      <w:pPr>
        <w:pStyle w:val="9"/>
        <w:framePr w:w="9984" w:h="15038" w:hRule="exact" w:wrap="none" w:vAnchor="page" w:hAnchor="page" w:x="3440" w:y="4503"/>
        <w:numPr>
          <w:ilvl w:val="0"/>
          <w:numId w:val="177"/>
        </w:numPr>
        <w:shd w:val="clear" w:color="auto" w:fill="auto"/>
        <w:tabs>
          <w:tab w:val="left" w:pos="634"/>
        </w:tabs>
        <w:spacing w:after="0"/>
        <w:ind w:left="20" w:firstLine="0"/>
        <w:jc w:val="both"/>
      </w:pPr>
      <w:r>
        <w:t>привитие детям аккуратности в обращении с учебными принадлежностями;</w:t>
      </w:r>
    </w:p>
    <w:p w:rsidR="00E80B14" w:rsidRDefault="00E07B23">
      <w:pPr>
        <w:pStyle w:val="9"/>
        <w:framePr w:w="9984" w:h="15038" w:hRule="exact" w:wrap="none" w:vAnchor="page" w:hAnchor="page" w:x="3440" w:y="4503"/>
        <w:numPr>
          <w:ilvl w:val="0"/>
          <w:numId w:val="177"/>
        </w:numPr>
        <w:shd w:val="clear" w:color="auto" w:fill="auto"/>
        <w:tabs>
          <w:tab w:val="left" w:pos="634"/>
        </w:tabs>
        <w:spacing w:after="0"/>
        <w:ind w:left="20" w:firstLine="0"/>
        <w:jc w:val="both"/>
      </w:pPr>
      <w:r>
        <w:t>сохранение положительного отношения к школе иучению;</w:t>
      </w:r>
    </w:p>
    <w:p w:rsidR="00E80B14" w:rsidRDefault="00E07B23">
      <w:pPr>
        <w:pStyle w:val="9"/>
        <w:framePr w:w="9984" w:h="15038" w:hRule="exact" w:wrap="none" w:vAnchor="page" w:hAnchor="page" w:x="3440" w:y="4503"/>
        <w:numPr>
          <w:ilvl w:val="0"/>
          <w:numId w:val="177"/>
        </w:numPr>
        <w:shd w:val="clear" w:color="auto" w:fill="auto"/>
        <w:tabs>
          <w:tab w:val="left" w:pos="634"/>
        </w:tabs>
        <w:spacing w:after="0"/>
        <w:ind w:left="20" w:firstLine="0"/>
        <w:jc w:val="both"/>
      </w:pPr>
      <w:r>
        <w:t>воспитание здорового образажизни;</w:t>
      </w:r>
    </w:p>
    <w:p w:rsidR="00E80B14" w:rsidRDefault="00E07B23">
      <w:pPr>
        <w:pStyle w:val="9"/>
        <w:framePr w:w="9984" w:h="15038" w:hRule="exact" w:wrap="none" w:vAnchor="page" w:hAnchor="page" w:x="3440" w:y="4503"/>
        <w:numPr>
          <w:ilvl w:val="0"/>
          <w:numId w:val="177"/>
        </w:numPr>
        <w:shd w:val="clear" w:color="auto" w:fill="auto"/>
        <w:tabs>
          <w:tab w:val="left" w:pos="634"/>
        </w:tabs>
        <w:spacing w:after="0"/>
        <w:ind w:left="20" w:firstLine="0"/>
        <w:jc w:val="both"/>
      </w:pPr>
      <w:r>
        <w:t>интегрирование усилий учителя иродителей;</w:t>
      </w:r>
    </w:p>
    <w:p w:rsidR="00E80B14" w:rsidRDefault="00E07B23">
      <w:pPr>
        <w:pStyle w:val="9"/>
        <w:framePr w:w="9984" w:h="15038" w:hRule="exact" w:wrap="none" w:vAnchor="page" w:hAnchor="page" w:x="3440" w:y="4503"/>
        <w:numPr>
          <w:ilvl w:val="0"/>
          <w:numId w:val="177"/>
        </w:numPr>
        <w:shd w:val="clear" w:color="auto" w:fill="auto"/>
        <w:tabs>
          <w:tab w:val="left" w:pos="634"/>
        </w:tabs>
        <w:spacing w:after="0"/>
        <w:ind w:left="20" w:firstLine="0"/>
        <w:jc w:val="both"/>
      </w:pPr>
      <w:r>
        <w:t>привлечение учащихся к творческим конкурсам внешколы.</w:t>
      </w:r>
    </w:p>
    <w:p w:rsidR="00E80B14" w:rsidRDefault="00E07B23">
      <w:pPr>
        <w:pStyle w:val="9"/>
        <w:framePr w:w="9984" w:h="15038" w:hRule="exact" w:wrap="none" w:vAnchor="page" w:hAnchor="page" w:x="3440" w:y="4503"/>
        <w:shd w:val="clear" w:color="auto" w:fill="auto"/>
        <w:spacing w:after="0"/>
        <w:ind w:left="20" w:right="80" w:firstLine="0"/>
      </w:pPr>
      <w:r>
        <w:t>Внеурочные занятия направляют свою деятельность на каждого ученика, чтобы он мог ощутить свою уникальность и востребованность. Занятия проводятся как учителями школы, так и педагогами дополнительного образования. Организация внеурочной деятельности является неотъемлемой частью образовательного процесса в нашей образовательной организации.</w:t>
      </w:r>
    </w:p>
    <w:p w:rsidR="00E80B14" w:rsidRDefault="00E07B23">
      <w:pPr>
        <w:pStyle w:val="9"/>
        <w:framePr w:w="9984" w:h="15038" w:hRule="exact" w:wrap="none" w:vAnchor="page" w:hAnchor="page" w:x="3440" w:y="4503"/>
        <w:shd w:val="clear" w:color="auto" w:fill="auto"/>
        <w:spacing w:after="0"/>
        <w:ind w:left="20" w:right="80" w:firstLine="0"/>
      </w:pPr>
      <w:r>
        <w:t>План внеурочной деятельности МБОУ «Новосолкушинская средняя общеобразовательная школа» разработан с учетом особенностей и специфики основной образовательной программы основного общего образования.</w:t>
      </w:r>
    </w:p>
    <w:p w:rsidR="00E80B14" w:rsidRDefault="00E07B23">
      <w:pPr>
        <w:pStyle w:val="9"/>
        <w:framePr w:w="9984" w:h="15038" w:hRule="exact" w:wrap="none" w:vAnchor="page" w:hAnchor="page" w:x="3440" w:y="4503"/>
        <w:shd w:val="clear" w:color="auto" w:fill="auto"/>
        <w:spacing w:after="0"/>
        <w:ind w:left="20" w:firstLine="0"/>
        <w:jc w:val="both"/>
      </w:pPr>
      <w:r>
        <w:t>План внеурочной деятельности определяет:</w:t>
      </w:r>
    </w:p>
    <w:p w:rsidR="00E80B14" w:rsidRDefault="00E07B23">
      <w:pPr>
        <w:pStyle w:val="9"/>
        <w:framePr w:w="9984" w:h="15038" w:hRule="exact" w:wrap="none" w:vAnchor="page" w:hAnchor="page" w:x="3440" w:y="4503"/>
        <w:numPr>
          <w:ilvl w:val="0"/>
          <w:numId w:val="186"/>
        </w:numPr>
        <w:shd w:val="clear" w:color="auto" w:fill="auto"/>
        <w:tabs>
          <w:tab w:val="left" w:pos="721"/>
        </w:tabs>
        <w:spacing w:after="0"/>
        <w:ind w:left="20" w:firstLine="0"/>
        <w:jc w:val="both"/>
      </w:pPr>
      <w:r>
        <w:t>Основные направления развития личностиобучающихся;</w:t>
      </w:r>
    </w:p>
    <w:p w:rsidR="00E80B14" w:rsidRDefault="00E07B23">
      <w:pPr>
        <w:pStyle w:val="9"/>
        <w:framePr w:w="9984" w:h="15038" w:hRule="exact" w:wrap="none" w:vAnchor="page" w:hAnchor="page" w:x="3440" w:y="4503"/>
        <w:numPr>
          <w:ilvl w:val="0"/>
          <w:numId w:val="186"/>
        </w:numPr>
        <w:shd w:val="clear" w:color="auto" w:fill="auto"/>
        <w:tabs>
          <w:tab w:val="left" w:pos="730"/>
        </w:tabs>
        <w:spacing w:after="0"/>
        <w:ind w:left="20" w:firstLine="0"/>
        <w:jc w:val="both"/>
      </w:pPr>
      <w:r>
        <w:t>Перечень курсов, реализуемых в рамках внеурочнойдеятельности;</w:t>
      </w:r>
    </w:p>
    <w:p w:rsidR="00E80B14" w:rsidRDefault="00E07B23">
      <w:pPr>
        <w:pStyle w:val="9"/>
        <w:framePr w:w="9984" w:h="15038" w:hRule="exact" w:wrap="none" w:vAnchor="page" w:hAnchor="page" w:x="3440" w:y="4503"/>
        <w:numPr>
          <w:ilvl w:val="0"/>
          <w:numId w:val="186"/>
        </w:numPr>
        <w:shd w:val="clear" w:color="auto" w:fill="auto"/>
        <w:tabs>
          <w:tab w:val="left" w:pos="726"/>
        </w:tabs>
        <w:spacing w:after="236"/>
        <w:ind w:left="20" w:firstLine="0"/>
        <w:jc w:val="both"/>
      </w:pPr>
      <w:r>
        <w:t>Количество часов внеурочнойдеятельности.</w:t>
      </w:r>
    </w:p>
    <w:p w:rsidR="00E80B14" w:rsidRDefault="00E07B23">
      <w:pPr>
        <w:pStyle w:val="124"/>
        <w:framePr w:w="9984" w:h="15038" w:hRule="exact" w:wrap="none" w:vAnchor="page" w:hAnchor="page" w:x="3440" w:y="4503"/>
        <w:shd w:val="clear" w:color="auto" w:fill="auto"/>
        <w:spacing w:before="0" w:after="252" w:line="278" w:lineRule="exact"/>
        <w:ind w:left="20" w:right="80"/>
      </w:pPr>
      <w:bookmarkStart w:id="125" w:name="bookmark125"/>
      <w:r>
        <w:t>При конструировании модели внеурочной деятельности учитывался ряд особенностей организации образовательного процесса в школе:</w:t>
      </w:r>
      <w:bookmarkEnd w:id="125"/>
    </w:p>
    <w:p w:rsidR="00E80B14" w:rsidRDefault="00E07B23">
      <w:pPr>
        <w:pStyle w:val="9"/>
        <w:framePr w:w="9984" w:h="15038" w:hRule="exact" w:wrap="none" w:vAnchor="page" w:hAnchor="page" w:x="3440" w:y="4503"/>
        <w:numPr>
          <w:ilvl w:val="0"/>
          <w:numId w:val="185"/>
        </w:numPr>
        <w:shd w:val="clear" w:color="auto" w:fill="auto"/>
        <w:tabs>
          <w:tab w:val="left" w:pos="394"/>
        </w:tabs>
        <w:spacing w:after="0" w:line="264" w:lineRule="exact"/>
        <w:ind w:left="20" w:right="80" w:firstLine="0"/>
        <w:jc w:val="both"/>
      </w:pPr>
      <w:r>
        <w:rPr>
          <w:rStyle w:val="1"/>
        </w:rPr>
        <w:t xml:space="preserve">направленность на развитие интеллектуальных и творческих способностей, личностных </w:t>
      </w:r>
      <w:r>
        <w:t>достижений обучающихся, формирование универсальных учебных действий;</w:t>
      </w:r>
    </w:p>
    <w:p w:rsidR="00E80B14" w:rsidRDefault="00E07B23">
      <w:pPr>
        <w:pStyle w:val="9"/>
        <w:framePr w:w="9984" w:h="15038" w:hRule="exact" w:wrap="none" w:vAnchor="page" w:hAnchor="page" w:x="3440" w:y="4503"/>
        <w:numPr>
          <w:ilvl w:val="0"/>
          <w:numId w:val="185"/>
        </w:numPr>
        <w:shd w:val="clear" w:color="auto" w:fill="auto"/>
        <w:tabs>
          <w:tab w:val="left" w:pos="505"/>
        </w:tabs>
        <w:spacing w:after="0" w:line="254" w:lineRule="exact"/>
        <w:ind w:left="20" w:right="80" w:firstLine="0"/>
        <w:jc w:val="both"/>
      </w:pPr>
      <w:r>
        <w:rPr>
          <w:rStyle w:val="1"/>
        </w:rPr>
        <w:t xml:space="preserve">создание образовательной среды, стимулирующей творчество, исследовательскую </w:t>
      </w:r>
      <w:r>
        <w:t>активность, инициативность обучающихся;</w:t>
      </w:r>
    </w:p>
    <w:p w:rsidR="00E80B14" w:rsidRDefault="00E07B23">
      <w:pPr>
        <w:pStyle w:val="9"/>
        <w:framePr w:w="9984" w:h="15038" w:hRule="exact" w:wrap="none" w:vAnchor="page" w:hAnchor="page" w:x="3440" w:y="4503"/>
        <w:numPr>
          <w:ilvl w:val="0"/>
          <w:numId w:val="185"/>
        </w:numPr>
        <w:shd w:val="clear" w:color="auto" w:fill="auto"/>
        <w:tabs>
          <w:tab w:val="left" w:pos="351"/>
        </w:tabs>
        <w:spacing w:after="0" w:line="269" w:lineRule="exact"/>
        <w:ind w:left="20" w:right="80" w:firstLine="0"/>
        <w:jc w:val="both"/>
      </w:pPr>
      <w:r>
        <w:rPr>
          <w:rStyle w:val="1"/>
        </w:rPr>
        <w:t xml:space="preserve">предоставление свободы выбора обучающимся и их родителям направлений и курсов для </w:t>
      </w:r>
      <w:r>
        <w:t>осуществления внеурочной деятельности;</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9907" w:h="13176" w:hRule="exact" w:wrap="none" w:vAnchor="page" w:hAnchor="page" w:x="3478" w:y="4550"/>
        <w:numPr>
          <w:ilvl w:val="0"/>
          <w:numId w:val="185"/>
        </w:numPr>
        <w:shd w:val="clear" w:color="auto" w:fill="auto"/>
        <w:tabs>
          <w:tab w:val="left" w:pos="333"/>
        </w:tabs>
        <w:spacing w:after="0"/>
        <w:ind w:left="40" w:right="140" w:firstLine="0"/>
      </w:pPr>
      <w:r>
        <w:rPr>
          <w:rStyle w:val="1"/>
        </w:rPr>
        <w:lastRenderedPageBreak/>
        <w:t xml:space="preserve">интегративная связь </w:t>
      </w:r>
      <w:r>
        <w:t xml:space="preserve">урочной </w:t>
      </w:r>
      <w:r>
        <w:rPr>
          <w:rStyle w:val="1"/>
        </w:rPr>
        <w:t xml:space="preserve">и </w:t>
      </w:r>
      <w:r>
        <w:t xml:space="preserve">внеурочной </w:t>
      </w:r>
      <w:r>
        <w:rPr>
          <w:rStyle w:val="1"/>
        </w:rPr>
        <w:t xml:space="preserve">деятельности, осуществляемая через единство </w:t>
      </w:r>
      <w:r>
        <w:t>целевых установок и форм организации образовательного процесса, реализацию межпредметныхпроектов.</w:t>
      </w:r>
    </w:p>
    <w:p w:rsidR="00E80B14" w:rsidRDefault="00E07B23">
      <w:pPr>
        <w:pStyle w:val="30"/>
        <w:framePr w:w="9907" w:h="13176" w:hRule="exact" w:wrap="none" w:vAnchor="page" w:hAnchor="page" w:x="3478" w:y="4550"/>
        <w:shd w:val="clear" w:color="auto" w:fill="auto"/>
        <w:ind w:left="40"/>
      </w:pPr>
      <w:r>
        <w:rPr>
          <w:rStyle w:val="39"/>
          <w:b/>
          <w:bCs/>
        </w:rPr>
        <w:t>Режим организации внеурочной деятельности</w:t>
      </w:r>
    </w:p>
    <w:p w:rsidR="00E80B14" w:rsidRDefault="00E07B23">
      <w:pPr>
        <w:pStyle w:val="9"/>
        <w:framePr w:w="9907" w:h="13176" w:hRule="exact" w:wrap="none" w:vAnchor="page" w:hAnchor="page" w:x="3478" w:y="4550"/>
        <w:shd w:val="clear" w:color="auto" w:fill="auto"/>
        <w:spacing w:after="229"/>
        <w:ind w:left="40" w:right="140" w:firstLine="0"/>
        <w:jc w:val="both"/>
      </w:pPr>
      <w:r>
        <w:t>Внеурочная деятельность организуется по выбору обучающихся и их родителей во внеурочное время. Между уроками и занятиями внеурочной деятельности организуется перерыв не менее 40 минут. Продолжительность занятий - 45 минут. Количество используемых часов не более 10 на каждый класс (680 часов в год).</w:t>
      </w:r>
    </w:p>
    <w:p w:rsidR="00E80B14" w:rsidRDefault="00E07B23">
      <w:pPr>
        <w:pStyle w:val="30"/>
        <w:framePr w:w="9907" w:h="13176" w:hRule="exact" w:wrap="none" w:vAnchor="page" w:hAnchor="page" w:x="3478" w:y="4550"/>
        <w:shd w:val="clear" w:color="auto" w:fill="auto"/>
        <w:spacing w:line="288" w:lineRule="exact"/>
        <w:ind w:left="40"/>
      </w:pPr>
      <w:r>
        <w:rPr>
          <w:rStyle w:val="39"/>
          <w:b/>
          <w:bCs/>
        </w:rPr>
        <w:t>Формы организации внеурочной деятельности</w:t>
      </w:r>
    </w:p>
    <w:p w:rsidR="00E80B14" w:rsidRDefault="00E07B23">
      <w:pPr>
        <w:pStyle w:val="9"/>
        <w:framePr w:w="9907" w:h="13176" w:hRule="exact" w:wrap="none" w:vAnchor="page" w:hAnchor="page" w:x="3478" w:y="4550"/>
        <w:numPr>
          <w:ilvl w:val="0"/>
          <w:numId w:val="185"/>
        </w:numPr>
        <w:shd w:val="clear" w:color="auto" w:fill="auto"/>
        <w:tabs>
          <w:tab w:val="left" w:pos="270"/>
        </w:tabs>
        <w:spacing w:after="0" w:line="288" w:lineRule="exact"/>
        <w:ind w:left="40" w:firstLine="0"/>
      </w:pPr>
      <w:r>
        <w:t xml:space="preserve">проектная, исследовательская деятельность и </w:t>
      </w:r>
      <w:r>
        <w:rPr>
          <w:rStyle w:val="1"/>
        </w:rPr>
        <w:t>т.д.</w:t>
      </w:r>
    </w:p>
    <w:p w:rsidR="00E80B14" w:rsidRDefault="00E07B23">
      <w:pPr>
        <w:pStyle w:val="261"/>
        <w:framePr w:w="9907" w:h="13176" w:hRule="exact" w:wrap="none" w:vAnchor="page" w:hAnchor="page" w:x="3478" w:y="4550"/>
        <w:shd w:val="clear" w:color="auto" w:fill="auto"/>
        <w:ind w:left="40"/>
      </w:pPr>
      <w:r>
        <w:t>^Оигровая деятельность;</w:t>
      </w:r>
    </w:p>
    <w:p w:rsidR="00E80B14" w:rsidRDefault="00E07B23">
      <w:pPr>
        <w:pStyle w:val="9"/>
        <w:framePr w:w="9907" w:h="13176" w:hRule="exact" w:wrap="none" w:vAnchor="page" w:hAnchor="page" w:x="3478" w:y="4550"/>
        <w:shd w:val="clear" w:color="auto" w:fill="auto"/>
        <w:spacing w:after="0" w:line="288" w:lineRule="exact"/>
        <w:ind w:left="40" w:firstLine="0"/>
      </w:pPr>
      <w:r>
        <w:rPr>
          <w:rStyle w:val="36"/>
        </w:rPr>
        <w:t xml:space="preserve">С </w:t>
      </w:r>
      <w:r>
        <w:rPr>
          <w:rStyle w:val="1"/>
        </w:rPr>
        <w:t>познавательная деятельность;</w:t>
      </w:r>
    </w:p>
    <w:p w:rsidR="00E80B14" w:rsidRDefault="00E07B23">
      <w:pPr>
        <w:pStyle w:val="9"/>
        <w:framePr w:w="9907" w:h="13176" w:hRule="exact" w:wrap="none" w:vAnchor="page" w:hAnchor="page" w:x="3478" w:y="4550"/>
        <w:shd w:val="clear" w:color="auto" w:fill="auto"/>
        <w:spacing w:after="0" w:line="288" w:lineRule="exact"/>
        <w:ind w:left="40" w:right="140" w:firstLine="0"/>
      </w:pPr>
      <w:r>
        <w:rPr>
          <w:rStyle w:val="0ptf"/>
        </w:rPr>
        <w:t>ш,</w:t>
      </w:r>
      <w:r>
        <w:rPr>
          <w:rStyle w:val="1"/>
        </w:rPr>
        <w:t xml:space="preserve"> </w:t>
      </w:r>
      <w:r>
        <w:t>досугово-развлекательная деятельность(досуговое ественное творчество;</w:t>
      </w:r>
    </w:p>
    <w:p w:rsidR="00E80B14" w:rsidRDefault="00E07B23">
      <w:pPr>
        <w:pStyle w:val="9"/>
        <w:framePr w:w="9907" w:h="13176" w:hRule="exact" w:wrap="none" w:vAnchor="page" w:hAnchor="page" w:x="3478" w:y="4550"/>
        <w:shd w:val="clear" w:color="auto" w:fill="auto"/>
        <w:spacing w:after="0" w:line="293" w:lineRule="exact"/>
        <w:ind w:left="40" w:firstLine="0"/>
      </w:pPr>
      <w:r>
        <w:rPr>
          <w:rStyle w:val="36"/>
        </w:rPr>
        <w:t xml:space="preserve">С </w:t>
      </w:r>
      <w:r>
        <w:rPr>
          <w:rStyle w:val="1"/>
        </w:rPr>
        <w:t>декада наук;</w:t>
      </w:r>
    </w:p>
    <w:p w:rsidR="00E80B14" w:rsidRDefault="00E07B23">
      <w:pPr>
        <w:pStyle w:val="9"/>
        <w:framePr w:w="9907" w:h="13176" w:hRule="exact" w:wrap="none" w:vAnchor="page" w:hAnchor="page" w:x="3478" w:y="4550"/>
        <w:shd w:val="clear" w:color="auto" w:fill="auto"/>
        <w:spacing w:after="0" w:line="293" w:lineRule="exact"/>
        <w:ind w:left="40" w:firstLine="0"/>
      </w:pPr>
      <w:r>
        <w:rPr>
          <w:rStyle w:val="1"/>
        </w:rPr>
        <w:t xml:space="preserve">Г </w:t>
      </w:r>
      <w:r>
        <w:t>трудовая деятельность;</w:t>
      </w:r>
    </w:p>
    <w:p w:rsidR="00E80B14" w:rsidRDefault="00E07B23">
      <w:pPr>
        <w:pStyle w:val="9"/>
        <w:framePr w:w="9907" w:h="13176" w:hRule="exact" w:wrap="none" w:vAnchor="page" w:hAnchor="page" w:x="3478" w:y="4550"/>
        <w:shd w:val="clear" w:color="auto" w:fill="auto"/>
        <w:spacing w:after="0" w:line="293" w:lineRule="exact"/>
        <w:ind w:left="40" w:firstLine="0"/>
      </w:pPr>
      <w:r>
        <w:rPr>
          <w:rStyle w:val="1"/>
        </w:rPr>
        <w:t xml:space="preserve">Г </w:t>
      </w:r>
      <w:r>
        <w:t>спортивно-оздоровительнаядеятельность;</w:t>
      </w:r>
    </w:p>
    <w:p w:rsidR="00E80B14" w:rsidRDefault="00E07B23">
      <w:pPr>
        <w:pStyle w:val="9"/>
        <w:framePr w:w="9907" w:h="13176" w:hRule="exact" w:wrap="none" w:vAnchor="page" w:hAnchor="page" w:x="3478" w:y="4550"/>
        <w:shd w:val="clear" w:color="auto" w:fill="auto"/>
        <w:spacing w:after="496" w:line="293" w:lineRule="exact"/>
        <w:ind w:left="40" w:firstLine="0"/>
      </w:pPr>
      <w:r>
        <w:rPr>
          <w:rStyle w:val="1"/>
        </w:rPr>
        <w:t xml:space="preserve">II </w:t>
      </w:r>
      <w:r>
        <w:t>туристско-краеведческая деятельность.</w:t>
      </w:r>
    </w:p>
    <w:p w:rsidR="00E80B14" w:rsidRDefault="00E07B23">
      <w:pPr>
        <w:pStyle w:val="9"/>
        <w:framePr w:w="9907" w:h="13176" w:hRule="exact" w:wrap="none" w:vAnchor="page" w:hAnchor="page" w:x="3478" w:y="4550"/>
        <w:shd w:val="clear" w:color="auto" w:fill="auto"/>
        <w:spacing w:after="0"/>
        <w:ind w:left="40" w:right="140" w:firstLine="0"/>
      </w:pPr>
      <w:r>
        <w:t>Внеурочная деятельность тесно связана с дополнительным образованием детей, в части создания условий для развития творческих интересов детей и включения их в художественную, техническую, эколого-биологическую, спортивную и другую деятельность.</w:t>
      </w:r>
    </w:p>
    <w:p w:rsidR="00E80B14" w:rsidRDefault="00E07B23">
      <w:pPr>
        <w:pStyle w:val="9"/>
        <w:framePr w:w="9907" w:h="13176" w:hRule="exact" w:wrap="none" w:vAnchor="page" w:hAnchor="page" w:x="3478" w:y="4550"/>
        <w:shd w:val="clear" w:color="auto" w:fill="auto"/>
        <w:spacing w:after="0"/>
        <w:ind w:left="40" w:right="140" w:firstLine="0"/>
      </w:pPr>
      <w:r>
        <w:t>Связующим звеном между внеурочной деятельностью и дополнительным образованием детей выступают такие формы ее реализации как факультативы, учебные курсы по выбору. Вместе с тем, внеурочная деятельность в рамках ФГОС ООО направлена, в первую очередь, на достижение планируемых результатов освоения основной образовательной программы основного общего образования. Дополнительное образование детей предполагает, прежде всего, реализацию дополнительных образовательных программ. Поэтому основными критериями для отнесения той или иной образовательной деятельности к внеурочной выступают цели и задачи этой деятельности, а также ее содержание и методы работы.</w:t>
      </w:r>
    </w:p>
    <w:p w:rsidR="00E80B14" w:rsidRDefault="00E07B23">
      <w:pPr>
        <w:pStyle w:val="9"/>
        <w:framePr w:w="9907" w:h="13176" w:hRule="exact" w:wrap="none" w:vAnchor="page" w:hAnchor="page" w:x="3478" w:y="4550"/>
        <w:shd w:val="clear" w:color="auto" w:fill="auto"/>
        <w:spacing w:after="0"/>
        <w:ind w:left="40" w:right="140" w:firstLine="0"/>
      </w:pPr>
      <w:r>
        <w:t>Часы, отведенные на внеурочную деятельность, не учитываются при определении обязательной допустимой нагрузки учащихся, но являются обязательными для финансирования.</w:t>
      </w:r>
    </w:p>
    <w:p w:rsidR="00E80B14" w:rsidRDefault="00E07B23">
      <w:pPr>
        <w:pStyle w:val="9"/>
        <w:framePr w:w="9907" w:h="13176" w:hRule="exact" w:wrap="none" w:vAnchor="page" w:hAnchor="page" w:x="3478" w:y="4550"/>
        <w:shd w:val="clear" w:color="auto" w:fill="auto"/>
        <w:spacing w:after="0"/>
        <w:ind w:left="40" w:right="640" w:firstLine="0"/>
        <w:jc w:val="both"/>
      </w:pPr>
      <w:r>
        <w:t>Система внеурочной работы школы формирует и развивает личность ребенка, повышает мотивацию обучения тому или иному учебному предмету, развивает самостоятельность и предоставляет возможность в самореализации личности.</w:t>
      </w:r>
    </w:p>
    <w:p w:rsidR="00E80B14" w:rsidRDefault="00E07B23">
      <w:pPr>
        <w:pStyle w:val="9"/>
        <w:framePr w:w="9907" w:h="13176" w:hRule="exact" w:wrap="none" w:vAnchor="page" w:hAnchor="page" w:x="3478" w:y="4550"/>
        <w:shd w:val="clear" w:color="auto" w:fill="auto"/>
        <w:spacing w:after="0"/>
        <w:ind w:left="40" w:right="140" w:firstLine="0"/>
      </w:pPr>
      <w:r>
        <w:t>Наиболее общими принципами в выборе форм и направлений внеурочной деятельности является добровольность в выборе форм и направлений. Любой вид занятий, в который включаются подростки, имеет общественную или социально значимую направленность. При таких условиях у подростка возникает мотивация деятельности, осознание именно его роли в данном её виде, причастность к общему делу школы или группы сверстников, важна при этом и опора на инициативу и самодеятельность обучающегося.</w:t>
      </w:r>
    </w:p>
    <w:p w:rsidR="00E80B14" w:rsidRDefault="00E07B23">
      <w:pPr>
        <w:pStyle w:val="9"/>
        <w:framePr w:w="9907" w:h="13176" w:hRule="exact" w:wrap="none" w:vAnchor="page" w:hAnchor="page" w:x="3478" w:y="4550"/>
        <w:shd w:val="clear" w:color="auto" w:fill="auto"/>
        <w:spacing w:after="0"/>
        <w:ind w:left="40" w:right="140" w:firstLine="0"/>
      </w:pPr>
      <w:r>
        <w:t>При выборе содержания, организационных форм деятельности соблюдается принцип учета возрастных и индивидуальных особенностей обучающихся.</w:t>
      </w:r>
    </w:p>
    <w:p w:rsidR="00E80B14" w:rsidRDefault="00E07B23">
      <w:pPr>
        <w:pStyle w:val="9"/>
        <w:framePr w:w="9907" w:h="13176" w:hRule="exact" w:wrap="none" w:vAnchor="page" w:hAnchor="page" w:x="3478" w:y="4550"/>
        <w:shd w:val="clear" w:color="auto" w:fill="auto"/>
        <w:spacing w:after="0"/>
        <w:ind w:left="40" w:right="140" w:firstLine="0"/>
      </w:pPr>
      <w:r>
        <w:t>Важным условием действенности всех видов внеурочной работы является обеспечение их единства, преемственности и взаимодействия.</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2f"/>
        <w:framePr w:wrap="none" w:vAnchor="page" w:hAnchor="page" w:x="3277" w:y="4082"/>
        <w:shd w:val="clear" w:color="auto" w:fill="auto"/>
        <w:spacing w:line="210" w:lineRule="exact"/>
        <w:ind w:left="40"/>
      </w:pPr>
      <w:r>
        <w:rPr>
          <w:rStyle w:val="2f0"/>
          <w:b/>
          <w:bCs/>
        </w:rPr>
        <w:lastRenderedPageBreak/>
        <w:t>Духовно-нравственное направление</w:t>
      </w:r>
    </w:p>
    <w:p w:rsidR="00E80B14" w:rsidRDefault="00E07B23">
      <w:pPr>
        <w:pStyle w:val="281"/>
        <w:framePr w:w="10310" w:h="6125" w:hRule="exact" w:wrap="none" w:vAnchor="page" w:hAnchor="page" w:x="3277" w:y="4540"/>
        <w:shd w:val="clear" w:color="auto" w:fill="auto"/>
        <w:ind w:left="40"/>
      </w:pPr>
      <w:r>
        <w:t>Пояснительная записка</w:t>
      </w:r>
    </w:p>
    <w:p w:rsidR="00E80B14" w:rsidRDefault="00E07B23">
      <w:pPr>
        <w:pStyle w:val="9"/>
        <w:framePr w:w="10310" w:h="6125" w:hRule="exact" w:wrap="none" w:vAnchor="page" w:hAnchor="page" w:x="3277" w:y="4540"/>
        <w:shd w:val="clear" w:color="auto" w:fill="auto"/>
        <w:spacing w:after="0"/>
        <w:ind w:left="40" w:right="380" w:firstLine="0"/>
      </w:pPr>
      <w:r>
        <w:t>Необходимым условием формирования современного гармонически развитого человека являются богатство его внутренней духовной культуры, интеллектуальная и эмоциональная свобода, высокий нравственный потенциал и эстетический вкус.</w:t>
      </w:r>
    </w:p>
    <w:p w:rsidR="00E80B14" w:rsidRDefault="00E07B23">
      <w:pPr>
        <w:pStyle w:val="9"/>
        <w:framePr w:w="10310" w:h="6125" w:hRule="exact" w:wrap="none" w:vAnchor="page" w:hAnchor="page" w:x="3277" w:y="4540"/>
        <w:shd w:val="clear" w:color="auto" w:fill="auto"/>
        <w:spacing w:after="0"/>
        <w:ind w:left="40" w:right="380" w:firstLine="0"/>
      </w:pPr>
      <w:r>
        <w:t>Развитие эмоционально - образного и художественно - творческого мышления позволяет учащимся ощущать свою принадлежность к национальной культуре, повышает чувство личной самодостаточности.</w:t>
      </w:r>
    </w:p>
    <w:p w:rsidR="00E80B14" w:rsidRDefault="00E07B23">
      <w:pPr>
        <w:pStyle w:val="30"/>
        <w:framePr w:w="10310" w:h="6125" w:hRule="exact" w:wrap="none" w:vAnchor="page" w:hAnchor="page" w:x="3277" w:y="4540"/>
        <w:shd w:val="clear" w:color="auto" w:fill="auto"/>
        <w:ind w:left="40"/>
      </w:pPr>
      <w:r>
        <w:rPr>
          <w:rStyle w:val="39"/>
          <w:b/>
          <w:bCs/>
        </w:rPr>
        <w:t>Цель:</w:t>
      </w:r>
    </w:p>
    <w:p w:rsidR="00E80B14" w:rsidRDefault="00E07B23">
      <w:pPr>
        <w:pStyle w:val="30"/>
        <w:framePr w:w="10310" w:h="6125" w:hRule="exact" w:wrap="none" w:vAnchor="page" w:hAnchor="page" w:x="3277" w:y="4540"/>
        <w:shd w:val="clear" w:color="auto" w:fill="auto"/>
        <w:ind w:left="40" w:right="380"/>
      </w:pPr>
      <w:r>
        <w:rPr>
          <w:rStyle w:val="33"/>
        </w:rPr>
        <w:t xml:space="preserve">-создать условия для выстраивания системы воспитания в школе на </w:t>
      </w:r>
      <w:r>
        <w:rPr>
          <w:rStyle w:val="39"/>
          <w:b/>
          <w:bCs/>
        </w:rPr>
        <w:t>основе гуманизации и личностно- ориентированного подхода в обучении и воспитании школьников.</w:t>
      </w:r>
    </w:p>
    <w:p w:rsidR="00E80B14" w:rsidRDefault="00E07B23">
      <w:pPr>
        <w:pStyle w:val="70"/>
        <w:framePr w:w="10310" w:h="6125" w:hRule="exact" w:wrap="none" w:vAnchor="page" w:hAnchor="page" w:x="3277" w:y="4540"/>
        <w:numPr>
          <w:ilvl w:val="0"/>
          <w:numId w:val="177"/>
        </w:numPr>
        <w:shd w:val="clear" w:color="auto" w:fill="auto"/>
        <w:tabs>
          <w:tab w:val="left" w:pos="342"/>
        </w:tabs>
        <w:ind w:left="40" w:right="380" w:firstLine="0"/>
      </w:pPr>
      <w:r>
        <w:rPr>
          <w:rStyle w:val="70pt4"/>
          <w:b/>
          <w:bCs/>
          <w:i/>
          <w:iCs/>
        </w:rPr>
        <w:t>развивать эмоционально - образное и художественно - творческое мышление, позволяющее учащемуся ощущать свою принадлежность к национальной культуре, повышать чувство личной самодостаточности;</w:t>
      </w:r>
    </w:p>
    <w:p w:rsidR="00E80B14" w:rsidRDefault="00E07B23">
      <w:pPr>
        <w:pStyle w:val="70"/>
        <w:framePr w:w="10310" w:h="6125" w:hRule="exact" w:wrap="none" w:vAnchor="page" w:hAnchor="page" w:x="3277" w:y="4540"/>
        <w:numPr>
          <w:ilvl w:val="0"/>
          <w:numId w:val="177"/>
        </w:numPr>
        <w:shd w:val="clear" w:color="auto" w:fill="auto"/>
        <w:tabs>
          <w:tab w:val="left" w:pos="318"/>
        </w:tabs>
        <w:spacing w:after="240"/>
        <w:ind w:left="40" w:right="380" w:firstLine="0"/>
        <w:jc w:val="left"/>
      </w:pPr>
      <w:r>
        <w:rPr>
          <w:rStyle w:val="70pt4"/>
          <w:b/>
          <w:bCs/>
          <w:i/>
          <w:iCs/>
        </w:rPr>
        <w:t>учить создавать атмосферу творческого сотрудничества, взаимодействия, при выполнении творческих работ вкружках.</w:t>
      </w:r>
    </w:p>
    <w:p w:rsidR="00E80B14" w:rsidRDefault="00E07B23">
      <w:pPr>
        <w:pStyle w:val="30"/>
        <w:framePr w:w="10310" w:h="6125" w:hRule="exact" w:wrap="none" w:vAnchor="page" w:hAnchor="page" w:x="3277" w:y="4540"/>
        <w:shd w:val="clear" w:color="auto" w:fill="auto"/>
        <w:ind w:left="40"/>
      </w:pPr>
      <w:r>
        <w:rPr>
          <w:rStyle w:val="39"/>
          <w:b/>
          <w:bCs/>
        </w:rPr>
        <w:t>Решаемые задачи:</w:t>
      </w:r>
    </w:p>
    <w:p w:rsidR="00E80B14" w:rsidRDefault="00E07B23">
      <w:pPr>
        <w:pStyle w:val="70"/>
        <w:framePr w:w="10310" w:h="6125" w:hRule="exact" w:wrap="none" w:vAnchor="page" w:hAnchor="page" w:x="3277" w:y="4540"/>
        <w:numPr>
          <w:ilvl w:val="0"/>
          <w:numId w:val="177"/>
        </w:numPr>
        <w:shd w:val="clear" w:color="auto" w:fill="auto"/>
        <w:tabs>
          <w:tab w:val="left" w:pos="146"/>
        </w:tabs>
        <w:ind w:left="40" w:right="380" w:firstLine="0"/>
        <w:jc w:val="left"/>
      </w:pPr>
      <w:r>
        <w:rPr>
          <w:rStyle w:val="70pt4"/>
          <w:b/>
          <w:bCs/>
          <w:i/>
          <w:iCs/>
        </w:rPr>
        <w:t>развитие эмоциональной сферы ребенка, чувства прекрасного, творческих способностей, формирование коммуникативной и общекультурной компетенций;</w:t>
      </w:r>
    </w:p>
    <w:p w:rsidR="00E80B14" w:rsidRDefault="00E07B23">
      <w:pPr>
        <w:pStyle w:val="70"/>
        <w:framePr w:w="10310" w:h="6125" w:hRule="exact" w:wrap="none" w:vAnchor="page" w:hAnchor="page" w:x="3277" w:y="4540"/>
        <w:numPr>
          <w:ilvl w:val="0"/>
          <w:numId w:val="177"/>
        </w:numPr>
        <w:shd w:val="clear" w:color="auto" w:fill="auto"/>
        <w:tabs>
          <w:tab w:val="left" w:pos="328"/>
        </w:tabs>
        <w:ind w:left="40" w:firstLine="0"/>
        <w:jc w:val="left"/>
      </w:pPr>
      <w:r>
        <w:rPr>
          <w:rStyle w:val="70pt4"/>
          <w:b/>
          <w:bCs/>
          <w:i/>
          <w:iCs/>
        </w:rPr>
        <w:t>овладение учащимися навыками продуктивной индивидуальной и коллективной деятельности;</w:t>
      </w:r>
    </w:p>
    <w:p w:rsidR="00E80B14" w:rsidRDefault="00E07B23">
      <w:pPr>
        <w:pStyle w:val="70"/>
        <w:framePr w:w="10310" w:h="6125" w:hRule="exact" w:wrap="none" w:vAnchor="page" w:hAnchor="page" w:x="3277" w:y="4540"/>
        <w:numPr>
          <w:ilvl w:val="0"/>
          <w:numId w:val="177"/>
        </w:numPr>
        <w:shd w:val="clear" w:color="auto" w:fill="auto"/>
        <w:tabs>
          <w:tab w:val="left" w:pos="328"/>
        </w:tabs>
        <w:ind w:left="40" w:firstLine="0"/>
        <w:jc w:val="left"/>
      </w:pPr>
      <w:r>
        <w:rPr>
          <w:rStyle w:val="70pt4"/>
          <w:b/>
          <w:bCs/>
          <w:i/>
          <w:iCs/>
        </w:rPr>
        <w:t>овладение навыками межличностного общения;</w:t>
      </w:r>
    </w:p>
    <w:p w:rsidR="00E80B14" w:rsidRDefault="00E07B23">
      <w:pPr>
        <w:pStyle w:val="70"/>
        <w:framePr w:w="10310" w:h="6125" w:hRule="exact" w:wrap="none" w:vAnchor="page" w:hAnchor="page" w:x="3277" w:y="4540"/>
        <w:numPr>
          <w:ilvl w:val="0"/>
          <w:numId w:val="177"/>
        </w:numPr>
        <w:shd w:val="clear" w:color="auto" w:fill="auto"/>
        <w:tabs>
          <w:tab w:val="left" w:pos="328"/>
        </w:tabs>
        <w:ind w:left="40" w:firstLine="0"/>
        <w:jc w:val="left"/>
      </w:pPr>
      <w:r>
        <w:rPr>
          <w:rStyle w:val="70pt4"/>
          <w:b/>
          <w:bCs/>
          <w:i/>
          <w:iCs/>
        </w:rPr>
        <w:t>формирование интереса к творческим профессиям.</w:t>
      </w:r>
    </w:p>
    <w:p w:rsidR="00E80B14" w:rsidRDefault="00E07B23">
      <w:pPr>
        <w:pStyle w:val="30"/>
        <w:framePr w:w="10310" w:h="4135" w:hRule="exact" w:wrap="none" w:vAnchor="page" w:hAnchor="page" w:x="3277" w:y="14560"/>
        <w:shd w:val="clear" w:color="auto" w:fill="auto"/>
        <w:spacing w:after="21" w:line="210" w:lineRule="exact"/>
        <w:ind w:left="40"/>
      </w:pPr>
      <w:r>
        <w:rPr>
          <w:rStyle w:val="39"/>
          <w:b/>
          <w:bCs/>
        </w:rPr>
        <w:t>Социальное направление</w:t>
      </w:r>
    </w:p>
    <w:p w:rsidR="00E80B14" w:rsidRDefault="00E07B23">
      <w:pPr>
        <w:pStyle w:val="281"/>
        <w:framePr w:w="10310" w:h="4135" w:hRule="exact" w:wrap="none" w:vAnchor="page" w:hAnchor="page" w:x="3277" w:y="14560"/>
        <w:shd w:val="clear" w:color="auto" w:fill="auto"/>
        <w:spacing w:line="200" w:lineRule="exact"/>
        <w:ind w:left="40"/>
      </w:pPr>
      <w:r>
        <w:t>Пояснительная записка</w:t>
      </w:r>
    </w:p>
    <w:p w:rsidR="00E80B14" w:rsidRDefault="00E07B23">
      <w:pPr>
        <w:pStyle w:val="9"/>
        <w:framePr w:w="10310" w:h="4135" w:hRule="exact" w:wrap="none" w:vAnchor="page" w:hAnchor="page" w:x="3277" w:y="14560"/>
        <w:shd w:val="clear" w:color="auto" w:fill="auto"/>
        <w:spacing w:after="0"/>
        <w:ind w:left="40" w:right="380" w:firstLine="0"/>
      </w:pPr>
      <w:r>
        <w:t>Внеурочная работа по направлению социальной деятельности обеспечивает выработка чувства ответственности и уверенности в своих силах, способствует социализации школьника, акцентирует внимание на ценностях семьи, родного дома, малой родины. Предусмотрено выполнение школьниками творческих и проектных работ.</w:t>
      </w:r>
    </w:p>
    <w:p w:rsidR="00E80B14" w:rsidRDefault="00E07B23">
      <w:pPr>
        <w:pStyle w:val="9"/>
        <w:framePr w:w="10310" w:h="4135" w:hRule="exact" w:wrap="none" w:vAnchor="page" w:hAnchor="page" w:x="3277" w:y="14560"/>
        <w:shd w:val="clear" w:color="auto" w:fill="auto"/>
        <w:spacing w:after="244" w:line="278" w:lineRule="exact"/>
        <w:ind w:left="40" w:right="1100" w:firstLine="0"/>
        <w:jc w:val="both"/>
      </w:pPr>
      <w:r>
        <w:t>Занятия, предполагают привлечение родителей, работников учреждении культуры и др. Мероприятия помогают ученику адаптироваться в новом школьном мире, проявить свою индивидуальность, сформировать новое отношение к себе, своему характеру, способностям.</w:t>
      </w:r>
    </w:p>
    <w:p w:rsidR="00E80B14" w:rsidRDefault="00E07B23">
      <w:pPr>
        <w:pStyle w:val="70"/>
        <w:framePr w:w="10310" w:h="4135" w:hRule="exact" w:wrap="none" w:vAnchor="page" w:hAnchor="page" w:x="3277" w:y="14560"/>
        <w:shd w:val="clear" w:color="auto" w:fill="auto"/>
        <w:ind w:left="40" w:right="380" w:firstLine="0"/>
        <w:jc w:val="left"/>
      </w:pPr>
      <w:r>
        <w:rPr>
          <w:rStyle w:val="70pt1"/>
          <w:b/>
          <w:bCs/>
        </w:rPr>
        <w:t xml:space="preserve">Цель: </w:t>
      </w:r>
      <w:r>
        <w:rPr>
          <w:rStyle w:val="70pt4"/>
          <w:b/>
          <w:bCs/>
          <w:i/>
          <w:iCs/>
        </w:rPr>
        <w:t>формирование и развитие у обучающихся чувства принадлежности к обществу, в котором они живут, умения заявлять и отстаивать свою точку зрения; развитие любознательности, познавательных интересов, творческих способностей; помощь детям в адекватном выражении своего “Я”, воспитание патриотических качеств личности в соответствии с моделью “Гражданина - патриота России ”.</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221"/>
        <w:framePr w:w="10310" w:h="1714" w:hRule="exact" w:wrap="none" w:vAnchor="page" w:hAnchor="page" w:x="3277" w:y="4549"/>
        <w:shd w:val="clear" w:color="auto" w:fill="auto"/>
        <w:spacing w:after="0"/>
        <w:ind w:left="40" w:right="260"/>
        <w:jc w:val="left"/>
      </w:pPr>
      <w:r>
        <w:rPr>
          <w:rStyle w:val="220pt1"/>
        </w:rPr>
        <w:lastRenderedPageBreak/>
        <w:t xml:space="preserve">Решаемые задачи: </w:t>
      </w:r>
      <w:r>
        <w:rPr>
          <w:rStyle w:val="220pt2"/>
          <w:i/>
          <w:iCs/>
        </w:rPr>
        <w:t>воспитание бережного отношения к окружающей среде, выработка чувства ответственности и уверенности в своих силах, формирование нравственной культуры учащихся; развитие коммуникативных умений, доброты и взаимопонимания в семье; создание условий для сохранения и укрепления здоровья детей; пропаганда здорового образа жизни, воспитание гармоничной, всесторонне развитой личности; развитие у детей интереса к совместному время провождению, самоуважение и взаимоуважение.</w:t>
      </w:r>
    </w:p>
    <w:p w:rsidR="00E80B14" w:rsidRDefault="00E07B23">
      <w:pPr>
        <w:pStyle w:val="30"/>
        <w:framePr w:w="10310" w:h="8935" w:hRule="exact" w:wrap="none" w:vAnchor="page" w:hAnchor="page" w:x="3277" w:y="9828"/>
        <w:shd w:val="clear" w:color="auto" w:fill="auto"/>
        <w:spacing w:line="210" w:lineRule="exact"/>
        <w:ind w:left="40"/>
      </w:pPr>
      <w:r>
        <w:rPr>
          <w:rStyle w:val="39"/>
          <w:b/>
          <w:bCs/>
        </w:rPr>
        <w:t>Общекультурное направление</w:t>
      </w:r>
    </w:p>
    <w:p w:rsidR="00E80B14" w:rsidRDefault="00E07B23">
      <w:pPr>
        <w:pStyle w:val="70"/>
        <w:framePr w:w="10310" w:h="8935" w:hRule="exact" w:wrap="none" w:vAnchor="page" w:hAnchor="page" w:x="3277" w:y="9828"/>
        <w:shd w:val="clear" w:color="auto" w:fill="auto"/>
        <w:spacing w:line="210" w:lineRule="exact"/>
        <w:ind w:left="40" w:firstLine="0"/>
        <w:jc w:val="left"/>
      </w:pPr>
      <w:r>
        <w:rPr>
          <w:rStyle w:val="70pt4"/>
          <w:b/>
          <w:bCs/>
          <w:i/>
          <w:iCs/>
        </w:rPr>
        <w:t>Пояснительная записка</w:t>
      </w:r>
    </w:p>
    <w:p w:rsidR="00E80B14" w:rsidRDefault="00E07B23">
      <w:pPr>
        <w:pStyle w:val="9"/>
        <w:framePr w:w="10310" w:h="8935" w:hRule="exact" w:wrap="none" w:vAnchor="page" w:hAnchor="page" w:x="3277" w:y="9828"/>
        <w:shd w:val="clear" w:color="auto" w:fill="auto"/>
        <w:spacing w:after="236"/>
        <w:ind w:left="40" w:right="260" w:firstLine="0"/>
      </w:pPr>
      <w:r>
        <w:t>Культура речи - это такой выбор и такая организация языковых средств, которые в определенной ситуации общения при соблюдении современных языковых норм и этики общения позволяют обеспечить наибольший эффект в достижении поставленных коммуникативных задач.</w:t>
      </w:r>
    </w:p>
    <w:p w:rsidR="00E80B14" w:rsidRDefault="00E07B23">
      <w:pPr>
        <w:pStyle w:val="221"/>
        <w:framePr w:w="10310" w:h="8935" w:hRule="exact" w:wrap="none" w:vAnchor="page" w:hAnchor="page" w:x="3277" w:y="9828"/>
        <w:shd w:val="clear" w:color="auto" w:fill="auto"/>
        <w:spacing w:after="236" w:line="278" w:lineRule="exact"/>
        <w:ind w:left="40" w:right="260"/>
        <w:jc w:val="left"/>
      </w:pPr>
      <w:r>
        <w:rPr>
          <w:rStyle w:val="220pt1"/>
        </w:rPr>
        <w:t xml:space="preserve">Цель: </w:t>
      </w:r>
      <w:r>
        <w:rPr>
          <w:rStyle w:val="220pt2"/>
          <w:i/>
          <w:iCs/>
        </w:rPr>
        <w:t>формирование коммуникативной компетенции учащихся - развитие устной и письменной речи, монологической и диалогической речи; прививать культуру обгцения.</w:t>
      </w:r>
    </w:p>
    <w:p w:rsidR="00E80B14" w:rsidRDefault="00E07B23">
      <w:pPr>
        <w:pStyle w:val="30"/>
        <w:framePr w:w="10310" w:h="8935" w:hRule="exact" w:wrap="none" w:vAnchor="page" w:hAnchor="page" w:x="3277" w:y="9828"/>
        <w:shd w:val="clear" w:color="auto" w:fill="auto"/>
        <w:spacing w:line="283" w:lineRule="exact"/>
        <w:ind w:left="40"/>
      </w:pPr>
      <w:r>
        <w:rPr>
          <w:rStyle w:val="39"/>
          <w:b/>
          <w:bCs/>
        </w:rPr>
        <w:t>Решаемые задачи:</w:t>
      </w:r>
    </w:p>
    <w:p w:rsidR="00E80B14" w:rsidRDefault="00E07B23">
      <w:pPr>
        <w:pStyle w:val="221"/>
        <w:framePr w:w="10310" w:h="8935" w:hRule="exact" w:wrap="none" w:vAnchor="page" w:hAnchor="page" w:x="3277" w:y="9828"/>
        <w:shd w:val="clear" w:color="auto" w:fill="auto"/>
        <w:spacing w:after="0" w:line="283" w:lineRule="exact"/>
        <w:ind w:left="40"/>
        <w:jc w:val="left"/>
      </w:pPr>
      <w:r>
        <w:rPr>
          <w:rStyle w:val="220pt2"/>
          <w:i/>
          <w:iCs/>
        </w:rPr>
        <w:t>о&amp;спечитъ взаимосвязь предметов гуманитарного блока дисциплин;</w:t>
      </w:r>
    </w:p>
    <w:p w:rsidR="00E80B14" w:rsidRDefault="00E07B23">
      <w:pPr>
        <w:pStyle w:val="221"/>
        <w:framePr w:w="10310" w:h="8935" w:hRule="exact" w:wrap="none" w:vAnchor="page" w:hAnchor="page" w:x="3277" w:y="9828"/>
        <w:shd w:val="clear" w:color="auto" w:fill="auto"/>
        <w:spacing w:after="0" w:line="283" w:lineRule="exact"/>
        <w:ind w:left="40" w:right="260"/>
        <w:jc w:val="left"/>
      </w:pPr>
      <w:r>
        <w:rPr>
          <w:rStyle w:val="220pt2"/>
          <w:i/>
          <w:iCs/>
        </w:rPr>
        <w:t xml:space="preserve">рёзвивать все виды речевой деятельности школьников, умения писать и читать, слушать и говорить, свободно пользоваться русским языком в различных ситуациях речевого обгцения; обеспечить осознанное усвоение языка как важнейшего средства обгцения и познания окружаюгцего мира на основе использования структурно-семантических моделей, коммуникативно-значимых </w:t>
      </w:r>
      <w:r>
        <w:rPr>
          <w:rStyle w:val="220pt2"/>
          <w:i/>
          <w:iCs/>
          <w:lang w:val="en-US"/>
        </w:rPr>
        <w:t>cumycniuii</w:t>
      </w:r>
      <w:r w:rsidRPr="004D5D9C">
        <w:rPr>
          <w:rStyle w:val="220pt2"/>
          <w:i/>
          <w:iCs/>
        </w:rPr>
        <w:t xml:space="preserve"> </w:t>
      </w:r>
      <w:r>
        <w:rPr>
          <w:rStyle w:val="220pt2"/>
          <w:i/>
          <w:iCs/>
        </w:rPr>
        <w:t>и текстов различной стилистической и фунщиональног</w:t>
      </w:r>
      <w:r>
        <w:rPr>
          <w:rStyle w:val="220pt2"/>
          <w:i/>
          <w:iCs/>
          <w:lang w:val="en-US"/>
        </w:rPr>
        <w:t>i</w:t>
      </w:r>
      <w:r w:rsidRPr="004D5D9C">
        <w:rPr>
          <w:rStyle w:val="220pt2"/>
          <w:i/>
          <w:iCs/>
        </w:rPr>
        <w:t xml:space="preserve"> </w:t>
      </w:r>
      <w:r>
        <w:rPr>
          <w:rStyle w:val="220pt2"/>
          <w:i/>
          <w:iCs/>
        </w:rPr>
        <w:t>направленности;</w:t>
      </w:r>
    </w:p>
    <w:p w:rsidR="00E80B14" w:rsidRDefault="00E07B23">
      <w:pPr>
        <w:pStyle w:val="221"/>
        <w:framePr w:w="10310" w:h="8935" w:hRule="exact" w:wrap="none" w:vAnchor="page" w:hAnchor="page" w:x="3277" w:y="9828"/>
        <w:shd w:val="clear" w:color="auto" w:fill="auto"/>
        <w:spacing w:after="0" w:line="283" w:lineRule="exact"/>
        <w:ind w:left="40" w:right="260"/>
        <w:jc w:val="left"/>
      </w:pPr>
      <w:r>
        <w:rPr>
          <w:rStyle w:val="220pt2"/>
          <w:i/>
          <w:iCs/>
        </w:rPr>
        <w:t>сформировать основные умения и навыки, необходимые для работы с текстом и книгой (умения определять главную мысль текста, находить в нем опорные слова, видеть смысловые части текста и т.д.);</w:t>
      </w:r>
    </w:p>
    <w:p w:rsidR="00E80B14" w:rsidRDefault="00E07B23">
      <w:pPr>
        <w:pStyle w:val="221"/>
        <w:framePr w:w="10310" w:h="8935" w:hRule="exact" w:wrap="none" w:vAnchor="page" w:hAnchor="page" w:x="3277" w:y="9828"/>
        <w:shd w:val="clear" w:color="auto" w:fill="auto"/>
        <w:spacing w:after="248" w:line="283" w:lineRule="exact"/>
        <w:ind w:left="40" w:right="260"/>
        <w:jc w:val="left"/>
      </w:pPr>
      <w:r>
        <w:rPr>
          <w:rStyle w:val="220pt2"/>
          <w:i/>
          <w:iCs/>
        </w:rPr>
        <w:t>развивать художественно-образное и логическое мышление учащихся, прививать навыки речевой культуры обгцения как неотъемлемой части обгцей культуры человека.</w:t>
      </w:r>
    </w:p>
    <w:p w:rsidR="00E80B14" w:rsidRDefault="00E07B23">
      <w:pPr>
        <w:pStyle w:val="9"/>
        <w:framePr w:w="10310" w:h="8935" w:hRule="exact" w:wrap="none" w:vAnchor="page" w:hAnchor="page" w:x="3277" w:y="9828"/>
        <w:shd w:val="clear" w:color="auto" w:fill="auto"/>
        <w:spacing w:after="0"/>
        <w:ind w:left="40" w:right="260" w:firstLine="0"/>
      </w:pPr>
      <w:r>
        <w:t>Данное направление позволяет сформировать у учащихся общее представление о значении речевого общения, разнообразии речевых стилей. Практическое применение этих знаний на других уроках позволит сформировать умение различать стилевые особенности речевого общения, ориентироваться на нормы русской речи, пользоваться словарями русского языка с целью обогащения своего активного словаря.</w:t>
      </w:r>
    </w:p>
    <w:p w:rsidR="00E80B14" w:rsidRDefault="00E07B23">
      <w:pPr>
        <w:pStyle w:val="9"/>
        <w:framePr w:w="10310" w:h="8935" w:hRule="exact" w:wrap="none" w:vAnchor="page" w:hAnchor="page" w:x="3277" w:y="9828"/>
        <w:shd w:val="clear" w:color="auto" w:fill="auto"/>
        <w:spacing w:after="0"/>
        <w:ind w:left="40" w:right="260" w:firstLine="0"/>
      </w:pPr>
      <w:r>
        <w:t>Данное направление носит частично практический характер, связано с приобретением учащимися коммуникативных навыков. Большое внимание при этом уделяется лексике русского языка, этическим нормам общения, различным коммуникативным ситуациям, элементарным риторическимумениям.</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80B14">
      <w:pPr>
        <w:rPr>
          <w:sz w:val="2"/>
          <w:szCs w:val="2"/>
        </w:rPr>
      </w:pPr>
    </w:p>
    <w:p w:rsidR="00E80B14" w:rsidRDefault="00E07B23">
      <w:pPr>
        <w:pStyle w:val="9"/>
        <w:framePr w:w="10186" w:h="6956" w:hRule="exact" w:wrap="none" w:vAnchor="page" w:hAnchor="page" w:x="3339" w:y="12189"/>
        <w:shd w:val="clear" w:color="auto" w:fill="auto"/>
        <w:spacing w:after="0"/>
        <w:ind w:left="20" w:right="280" w:firstLine="0"/>
      </w:pPr>
      <w:r>
        <w:rPr>
          <w:rStyle w:val="ab"/>
        </w:rPr>
        <w:t xml:space="preserve">Результаты первого уровня (приобретение школьником социальных знаний, понимания социальной реальности и повседневной жизни): </w:t>
      </w:r>
      <w:r>
        <w:t>приобретение школьниками знаний об этике и эстетике повседневной жизни человека; о принятых в обществе нормах поведения и общения;</w:t>
      </w:r>
    </w:p>
    <w:p w:rsidR="00E80B14" w:rsidRDefault="00E07B23">
      <w:pPr>
        <w:pStyle w:val="9"/>
        <w:framePr w:w="10186" w:h="6956" w:hRule="exact" w:wrap="none" w:vAnchor="page" w:hAnchor="page" w:x="3339" w:y="12189"/>
        <w:shd w:val="clear" w:color="auto" w:fill="auto"/>
        <w:tabs>
          <w:tab w:val="left" w:pos="322"/>
        </w:tabs>
        <w:spacing w:after="244"/>
        <w:ind w:left="20" w:right="280" w:firstLine="0"/>
      </w:pPr>
      <w:r>
        <w:t>об</w:t>
      </w:r>
      <w:r>
        <w:tab/>
        <w:t>основах здорового образа жизни; об истории своей семьи и Отечества; о русских народных играх; о правилах конструктивной групповой работы: об основах разработки социальных проектов и организации коллективной творческой деятельности; о способах самостоятельного поиска, нахождения и обработки информации; о правилах проведения исследования.</w:t>
      </w:r>
    </w:p>
    <w:p w:rsidR="00E80B14" w:rsidRDefault="00E07B23">
      <w:pPr>
        <w:pStyle w:val="9"/>
        <w:framePr w:w="10186" w:h="6956" w:hRule="exact" w:wrap="none" w:vAnchor="page" w:hAnchor="page" w:x="3339" w:y="12189"/>
        <w:shd w:val="clear" w:color="auto" w:fill="auto"/>
        <w:spacing w:after="0" w:line="269" w:lineRule="exact"/>
        <w:ind w:left="20" w:right="280" w:firstLine="0"/>
      </w:pPr>
      <w:r>
        <w:rPr>
          <w:rStyle w:val="ab"/>
        </w:rPr>
        <w:t xml:space="preserve">Результаты второго уровня (формирование позитивного отношения школьника к базовым ценностям нашего общества и к социальной реальности в целом): </w:t>
      </w:r>
      <w:r>
        <w:t>развитие ценностных отношений школьника к родному Отечеству, родной природе и культуре, труду, знаниям, своему собственному здоровью и внутреннему миру.</w:t>
      </w:r>
    </w:p>
    <w:p w:rsidR="00E80B14" w:rsidRDefault="00E07B23">
      <w:pPr>
        <w:pStyle w:val="9"/>
        <w:framePr w:w="10186" w:h="6956" w:hRule="exact" w:wrap="none" w:vAnchor="page" w:hAnchor="page" w:x="3339" w:y="12189"/>
        <w:shd w:val="clear" w:color="auto" w:fill="auto"/>
        <w:spacing w:after="240"/>
        <w:ind w:left="20" w:right="280" w:firstLine="0"/>
      </w:pPr>
      <w:r>
        <w:rPr>
          <w:rStyle w:val="ab"/>
        </w:rPr>
        <w:t xml:space="preserve">Результаты третьего уровня (приобретение школьником опыта самостоятельного социального действия): </w:t>
      </w:r>
      <w:r>
        <w:t>школьник может приобрести опыт исследовательской деятельности; опыт публичного выступления; опыт самообслуживания, самоорганизации и организации совместной деятельности с другими детьми. Достижение всех трех уровней результатов внеурочной деятельности будет свидетельствовать об эффективности работы по реализации модели внеурочной деятельности.</w:t>
      </w:r>
    </w:p>
    <w:p w:rsidR="00E80B14" w:rsidRDefault="00E07B23">
      <w:pPr>
        <w:pStyle w:val="124"/>
        <w:framePr w:w="10186" w:h="6956" w:hRule="exact" w:wrap="none" w:vAnchor="page" w:hAnchor="page" w:x="3339" w:y="12189"/>
        <w:shd w:val="clear" w:color="auto" w:fill="auto"/>
        <w:spacing w:before="0" w:after="0"/>
        <w:ind w:left="20"/>
      </w:pPr>
      <w:bookmarkStart w:id="126" w:name="bookmark127"/>
      <w:r>
        <w:t>Диагностика ффективности организации внеурочной деятельности</w:t>
      </w:r>
      <w:bookmarkEnd w:id="126"/>
    </w:p>
    <w:p w:rsidR="00E80B14" w:rsidRDefault="00E07B23">
      <w:pPr>
        <w:pStyle w:val="9"/>
        <w:framePr w:w="10186" w:h="6956" w:hRule="exact" w:wrap="none" w:vAnchor="page" w:hAnchor="page" w:x="3339" w:y="12189"/>
        <w:shd w:val="clear" w:color="auto" w:fill="auto"/>
        <w:spacing w:after="0"/>
        <w:ind w:left="20" w:right="280" w:firstLine="0"/>
      </w:pPr>
      <w:r>
        <w:rPr>
          <w:rStyle w:val="41"/>
        </w:rPr>
        <w:t>Цель диагностики -</w:t>
      </w:r>
      <w:r>
        <w:t xml:space="preserve"> выяснить, являются ли и в какой степени воспитывающими те виды внеурочной деятельности, которыми занят школьник.</w:t>
      </w:r>
    </w:p>
    <w:p w:rsidR="00E80B14" w:rsidRDefault="00E07B23">
      <w:pPr>
        <w:pStyle w:val="9"/>
        <w:framePr w:w="10186" w:h="6956" w:hRule="exact" w:wrap="none" w:vAnchor="page" w:hAnchor="page" w:x="3339" w:y="12189"/>
        <w:shd w:val="clear" w:color="auto" w:fill="auto"/>
        <w:spacing w:after="0"/>
        <w:ind w:left="20" w:right="280" w:firstLine="0"/>
      </w:pPr>
      <w:r>
        <w:t>Основные результаты реализации программы внеурочной деятельности обучающихся оцениваются в рамках мониторинговых процедур, предусматривающих сформированность познавательного, коммуникативного, нравственного, эстетического потенциала личности.</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385CDE">
      <w:pPr>
        <w:framePr w:wrap="none" w:vAnchor="page" w:hAnchor="page" w:x="3805" w:y="4701"/>
        <w:rPr>
          <w:sz w:val="0"/>
          <w:szCs w:val="0"/>
        </w:rPr>
      </w:pPr>
      <w:r>
        <w:pict>
          <v:shape id="_x0000_i1034" type="#_x0000_t75" style="width:130.85pt;height:94.85pt">
            <v:imagedata r:id="rId28" r:href="rId29"/>
          </v:shape>
        </w:pict>
      </w:r>
    </w:p>
    <w:p w:rsidR="00E80B14" w:rsidRDefault="00385CDE">
      <w:pPr>
        <w:framePr w:wrap="none" w:vAnchor="page" w:hAnchor="page" w:x="8254" w:y="5056"/>
        <w:rPr>
          <w:sz w:val="0"/>
          <w:szCs w:val="0"/>
        </w:rPr>
      </w:pPr>
      <w:r>
        <w:pict>
          <v:shape id="_x0000_i1035" type="#_x0000_t75" style="width:101.1pt;height:76.15pt">
            <v:imagedata r:id="rId30" r:href="rId31"/>
          </v:shape>
        </w:pict>
      </w:r>
    </w:p>
    <w:p w:rsidR="00E80B14" w:rsidRDefault="00385CDE">
      <w:pPr>
        <w:framePr w:wrap="none" w:vAnchor="page" w:hAnchor="page" w:x="5206" w:y="6928"/>
        <w:rPr>
          <w:sz w:val="0"/>
          <w:szCs w:val="0"/>
        </w:rPr>
      </w:pPr>
      <w:r>
        <w:pict>
          <v:shape id="_x0000_i1036" type="#_x0000_t75" style="width:162.7pt;height:94.85pt">
            <v:imagedata r:id="rId32" r:href="rId33"/>
          </v:shape>
        </w:pict>
      </w:r>
    </w:p>
    <w:p w:rsidR="00E80B14" w:rsidRDefault="00E07B23">
      <w:pPr>
        <w:pStyle w:val="291"/>
        <w:framePr w:wrap="none" w:vAnchor="page" w:hAnchor="page" w:x="10429" w:y="6717"/>
        <w:shd w:val="clear" w:color="auto" w:fill="auto"/>
        <w:spacing w:line="190" w:lineRule="exact"/>
      </w:pPr>
      <w:r>
        <w:rPr>
          <w:rStyle w:val="292"/>
        </w:rPr>
        <w:t>'лЕ</w:t>
      </w:r>
    </w:p>
    <w:p w:rsidR="00E80B14" w:rsidRDefault="00E07B23">
      <w:pPr>
        <w:pStyle w:val="301"/>
        <w:framePr w:wrap="none" w:vAnchor="page" w:hAnchor="page" w:x="10976" w:y="7071"/>
        <w:shd w:val="clear" w:color="auto" w:fill="auto"/>
        <w:spacing w:line="230" w:lineRule="exact"/>
      </w:pPr>
      <w:r>
        <w:rPr>
          <w:rStyle w:val="302"/>
        </w:rPr>
        <w:t>Гесты</w:t>
      </w:r>
    </w:p>
    <w:p w:rsidR="00E80B14" w:rsidRDefault="00E07B23">
      <w:pPr>
        <w:pStyle w:val="aa"/>
        <w:framePr w:wrap="none" w:vAnchor="page" w:hAnchor="page" w:x="3795" w:y="9376"/>
        <w:shd w:val="clear" w:color="auto" w:fill="auto"/>
        <w:spacing w:line="210" w:lineRule="exact"/>
      </w:pPr>
      <w:r>
        <w:t>Мониторинг компетентностей обучающихся</w:t>
      </w:r>
    </w:p>
    <w:tbl>
      <w:tblPr>
        <w:tblOverlap w:val="never"/>
        <w:tblW w:w="0" w:type="auto"/>
        <w:tblLayout w:type="fixed"/>
        <w:tblCellMar>
          <w:left w:w="10" w:type="dxa"/>
          <w:right w:w="10" w:type="dxa"/>
        </w:tblCellMar>
        <w:tblLook w:val="04A0"/>
      </w:tblPr>
      <w:tblGrid>
        <w:gridCol w:w="3082"/>
        <w:gridCol w:w="3077"/>
        <w:gridCol w:w="3086"/>
      </w:tblGrid>
      <w:tr w:rsidR="00E80B14">
        <w:trPr>
          <w:trHeight w:hRule="exact" w:val="566"/>
        </w:trPr>
        <w:tc>
          <w:tcPr>
            <w:tcW w:w="3082" w:type="dxa"/>
            <w:tcBorders>
              <w:top w:val="single" w:sz="4" w:space="0" w:color="auto"/>
              <w:left w:val="single" w:sz="4" w:space="0" w:color="auto"/>
            </w:tcBorders>
            <w:shd w:val="clear" w:color="auto" w:fill="FFFFFF"/>
          </w:tcPr>
          <w:p w:rsidR="00E80B14" w:rsidRDefault="00E07B23">
            <w:pPr>
              <w:pStyle w:val="9"/>
              <w:framePr w:w="9245" w:h="9178" w:wrap="none" w:vAnchor="page" w:hAnchor="page" w:x="3824" w:y="9904"/>
              <w:shd w:val="clear" w:color="auto" w:fill="auto"/>
              <w:spacing w:after="0" w:line="210" w:lineRule="exact"/>
              <w:ind w:left="80" w:firstLine="0"/>
            </w:pPr>
            <w:r>
              <w:t>Компетенции ученика</w:t>
            </w:r>
          </w:p>
        </w:tc>
        <w:tc>
          <w:tcPr>
            <w:tcW w:w="3077" w:type="dxa"/>
            <w:tcBorders>
              <w:top w:val="single" w:sz="4" w:space="0" w:color="auto"/>
              <w:left w:val="single" w:sz="4" w:space="0" w:color="auto"/>
            </w:tcBorders>
            <w:shd w:val="clear" w:color="auto" w:fill="FFFFFF"/>
          </w:tcPr>
          <w:p w:rsidR="00E80B14" w:rsidRDefault="00E07B23">
            <w:pPr>
              <w:pStyle w:val="9"/>
              <w:framePr w:w="9245" w:h="9178" w:wrap="none" w:vAnchor="page" w:hAnchor="page" w:x="3824" w:y="9904"/>
              <w:shd w:val="clear" w:color="auto" w:fill="auto"/>
              <w:spacing w:after="0" w:line="210" w:lineRule="exact"/>
              <w:ind w:left="80" w:firstLine="0"/>
            </w:pPr>
            <w:r>
              <w:t>Показатели</w:t>
            </w:r>
          </w:p>
        </w:tc>
        <w:tc>
          <w:tcPr>
            <w:tcW w:w="3086" w:type="dxa"/>
            <w:tcBorders>
              <w:top w:val="single" w:sz="4" w:space="0" w:color="auto"/>
              <w:left w:val="single" w:sz="4" w:space="0" w:color="auto"/>
              <w:right w:val="single" w:sz="4" w:space="0" w:color="auto"/>
            </w:tcBorders>
            <w:shd w:val="clear" w:color="auto" w:fill="FFFFFF"/>
          </w:tcPr>
          <w:p w:rsidR="00E80B14" w:rsidRDefault="00E07B23">
            <w:pPr>
              <w:pStyle w:val="9"/>
              <w:framePr w:w="9245" w:h="9178" w:wrap="none" w:vAnchor="page" w:hAnchor="page" w:x="3824" w:y="9904"/>
              <w:shd w:val="clear" w:color="auto" w:fill="auto"/>
              <w:spacing w:after="60" w:line="210" w:lineRule="exact"/>
              <w:ind w:left="100" w:firstLine="0"/>
            </w:pPr>
            <w:r>
              <w:t>Методический</w:t>
            </w:r>
          </w:p>
          <w:p w:rsidR="00E80B14" w:rsidRDefault="00E07B23">
            <w:pPr>
              <w:pStyle w:val="9"/>
              <w:framePr w:w="9245" w:h="9178" w:wrap="none" w:vAnchor="page" w:hAnchor="page" w:x="3824" w:y="9904"/>
              <w:shd w:val="clear" w:color="auto" w:fill="auto"/>
              <w:spacing w:before="60" w:after="0" w:line="210" w:lineRule="exact"/>
              <w:ind w:left="100" w:firstLine="0"/>
            </w:pPr>
            <w:r>
              <w:t>инструментарий</w:t>
            </w:r>
          </w:p>
        </w:tc>
      </w:tr>
      <w:tr w:rsidR="00E80B14">
        <w:trPr>
          <w:trHeight w:hRule="exact" w:val="2218"/>
        </w:trPr>
        <w:tc>
          <w:tcPr>
            <w:tcW w:w="3082" w:type="dxa"/>
            <w:tcBorders>
              <w:top w:val="single" w:sz="4" w:space="0" w:color="auto"/>
              <w:left w:val="single" w:sz="4" w:space="0" w:color="auto"/>
            </w:tcBorders>
            <w:shd w:val="clear" w:color="auto" w:fill="FFFFFF"/>
          </w:tcPr>
          <w:p w:rsidR="00E80B14" w:rsidRDefault="00E07B23">
            <w:pPr>
              <w:pStyle w:val="9"/>
              <w:framePr w:w="9245" w:h="9178" w:wrap="none" w:vAnchor="page" w:hAnchor="page" w:x="3824" w:y="9904"/>
              <w:shd w:val="clear" w:color="auto" w:fill="auto"/>
              <w:spacing w:after="0"/>
              <w:ind w:left="80" w:firstLine="0"/>
            </w:pPr>
            <w:r>
              <w:t>С формированность познавательного потенциала личности обуч- ся и особенности мотивации.</w:t>
            </w:r>
          </w:p>
        </w:tc>
        <w:tc>
          <w:tcPr>
            <w:tcW w:w="3077" w:type="dxa"/>
            <w:tcBorders>
              <w:top w:val="single" w:sz="4" w:space="0" w:color="auto"/>
              <w:left w:val="single" w:sz="4" w:space="0" w:color="auto"/>
            </w:tcBorders>
            <w:shd w:val="clear" w:color="auto" w:fill="FFFFFF"/>
          </w:tcPr>
          <w:p w:rsidR="00E80B14" w:rsidRDefault="00E07B23">
            <w:pPr>
              <w:pStyle w:val="9"/>
              <w:framePr w:w="9245" w:h="9178" w:wrap="none" w:vAnchor="page" w:hAnchor="page" w:x="3824" w:y="9904"/>
              <w:shd w:val="clear" w:color="auto" w:fill="auto"/>
              <w:spacing w:after="0"/>
              <w:ind w:left="80" w:firstLine="0"/>
            </w:pPr>
            <w:r>
              <w:t>1 .Познавательная активность обуч-ся.</w:t>
            </w:r>
          </w:p>
          <w:p w:rsidR="00E80B14" w:rsidRDefault="00E07B23">
            <w:pPr>
              <w:pStyle w:val="9"/>
              <w:framePr w:w="9245" w:h="9178" w:wrap="none" w:vAnchor="page" w:hAnchor="page" w:x="3824" w:y="9904"/>
              <w:numPr>
                <w:ilvl w:val="0"/>
                <w:numId w:val="188"/>
              </w:numPr>
              <w:shd w:val="clear" w:color="auto" w:fill="auto"/>
              <w:spacing w:after="0"/>
              <w:ind w:left="80" w:firstLine="0"/>
            </w:pPr>
            <w:r>
              <w:t>Произвольность психических процессов.</w:t>
            </w:r>
          </w:p>
          <w:p w:rsidR="00E80B14" w:rsidRDefault="00E07B23">
            <w:pPr>
              <w:pStyle w:val="9"/>
              <w:framePr w:w="9245" w:h="9178" w:wrap="none" w:vAnchor="page" w:hAnchor="page" w:x="3824" w:y="9904"/>
              <w:numPr>
                <w:ilvl w:val="0"/>
                <w:numId w:val="188"/>
              </w:numPr>
              <w:shd w:val="clear" w:color="auto" w:fill="auto"/>
              <w:tabs>
                <w:tab w:val="left" w:pos="272"/>
              </w:tabs>
              <w:spacing w:after="0"/>
              <w:ind w:left="80" w:firstLine="0"/>
            </w:pPr>
            <w:r>
              <w:t>Эмоциональное состояние(уровень тревожности)</w:t>
            </w:r>
          </w:p>
        </w:tc>
        <w:tc>
          <w:tcPr>
            <w:tcW w:w="3086" w:type="dxa"/>
            <w:tcBorders>
              <w:top w:val="single" w:sz="4" w:space="0" w:color="auto"/>
              <w:left w:val="single" w:sz="4" w:space="0" w:color="auto"/>
              <w:right w:val="single" w:sz="4" w:space="0" w:color="auto"/>
            </w:tcBorders>
            <w:shd w:val="clear" w:color="auto" w:fill="FFFFFF"/>
          </w:tcPr>
          <w:p w:rsidR="00E80B14" w:rsidRDefault="00E07B23">
            <w:pPr>
              <w:pStyle w:val="9"/>
              <w:framePr w:w="9245" w:h="9178" w:wrap="none" w:vAnchor="page" w:hAnchor="page" w:x="3824" w:y="9904"/>
              <w:shd w:val="clear" w:color="auto" w:fill="auto"/>
              <w:spacing w:after="0"/>
              <w:ind w:left="100" w:firstLine="0"/>
            </w:pPr>
            <w:r>
              <w:t>1 .Методики изучения развития познавательных процессов личности ребёнка. 2.Педагогическое наблюдение. 3.Оценка уровня тревожности Филипса «Шкала тревожности».</w:t>
            </w:r>
          </w:p>
        </w:tc>
      </w:tr>
      <w:tr w:rsidR="00E80B14">
        <w:trPr>
          <w:trHeight w:hRule="exact" w:val="840"/>
        </w:trPr>
        <w:tc>
          <w:tcPr>
            <w:tcW w:w="3082" w:type="dxa"/>
            <w:tcBorders>
              <w:top w:val="single" w:sz="4" w:space="0" w:color="auto"/>
              <w:left w:val="single" w:sz="4" w:space="0" w:color="auto"/>
            </w:tcBorders>
            <w:shd w:val="clear" w:color="auto" w:fill="FFFFFF"/>
          </w:tcPr>
          <w:p w:rsidR="00E80B14" w:rsidRDefault="00E07B23">
            <w:pPr>
              <w:pStyle w:val="9"/>
              <w:framePr w:w="9245" w:h="9178" w:wrap="none" w:vAnchor="page" w:hAnchor="page" w:x="3824" w:y="9904"/>
              <w:shd w:val="clear" w:color="auto" w:fill="auto"/>
              <w:spacing w:after="0" w:line="278" w:lineRule="exact"/>
              <w:ind w:firstLine="0"/>
              <w:jc w:val="both"/>
            </w:pPr>
            <w:r>
              <w:t>С формированность коммуникативного потенциала личности и её</w:t>
            </w:r>
          </w:p>
        </w:tc>
        <w:tc>
          <w:tcPr>
            <w:tcW w:w="3077" w:type="dxa"/>
            <w:tcBorders>
              <w:top w:val="single" w:sz="4" w:space="0" w:color="auto"/>
              <w:left w:val="single" w:sz="4" w:space="0" w:color="auto"/>
            </w:tcBorders>
            <w:shd w:val="clear" w:color="auto" w:fill="FFFFFF"/>
          </w:tcPr>
          <w:p w:rsidR="00E80B14" w:rsidRDefault="00E07B23">
            <w:pPr>
              <w:pStyle w:val="9"/>
              <w:framePr w:w="9245" w:h="9178" w:wrap="none" w:vAnchor="page" w:hAnchor="page" w:x="3824" w:y="9904"/>
              <w:shd w:val="clear" w:color="auto" w:fill="auto"/>
              <w:spacing w:after="0" w:line="278" w:lineRule="exact"/>
              <w:ind w:left="80" w:firstLine="0"/>
            </w:pPr>
            <w:r>
              <w:t>1 .Коммуникабельность. 2.Знание этикета.</w:t>
            </w:r>
          </w:p>
        </w:tc>
        <w:tc>
          <w:tcPr>
            <w:tcW w:w="3086" w:type="dxa"/>
            <w:tcBorders>
              <w:top w:val="single" w:sz="4" w:space="0" w:color="auto"/>
              <w:left w:val="single" w:sz="4" w:space="0" w:color="auto"/>
              <w:right w:val="single" w:sz="4" w:space="0" w:color="auto"/>
            </w:tcBorders>
            <w:shd w:val="clear" w:color="auto" w:fill="FFFFFF"/>
          </w:tcPr>
          <w:p w:rsidR="00E80B14" w:rsidRDefault="00E07B23">
            <w:pPr>
              <w:pStyle w:val="9"/>
              <w:framePr w:w="9245" w:h="9178" w:wrap="none" w:vAnchor="page" w:hAnchor="page" w:x="3824" w:y="9904"/>
              <w:shd w:val="clear" w:color="auto" w:fill="auto"/>
              <w:spacing w:after="0" w:line="278" w:lineRule="exact"/>
              <w:ind w:left="100" w:firstLine="0"/>
            </w:pPr>
            <w:r>
              <w:t>1 .Методика выявления коммуникативных склонностей обуч-ся.</w:t>
            </w:r>
          </w:p>
        </w:tc>
      </w:tr>
      <w:tr w:rsidR="00E80B14">
        <w:trPr>
          <w:trHeight w:hRule="exact" w:val="3322"/>
        </w:trPr>
        <w:tc>
          <w:tcPr>
            <w:tcW w:w="3082" w:type="dxa"/>
            <w:tcBorders>
              <w:top w:val="single" w:sz="4" w:space="0" w:color="auto"/>
              <w:left w:val="single" w:sz="4" w:space="0" w:color="auto"/>
            </w:tcBorders>
            <w:shd w:val="clear" w:color="auto" w:fill="FFFFFF"/>
          </w:tcPr>
          <w:p w:rsidR="00E80B14" w:rsidRDefault="00E07B23">
            <w:pPr>
              <w:pStyle w:val="9"/>
              <w:framePr w:w="9245" w:h="9178" w:wrap="none" w:vAnchor="page" w:hAnchor="page" w:x="3824" w:y="9904"/>
              <w:shd w:val="clear" w:color="auto" w:fill="auto"/>
              <w:spacing w:after="0" w:line="278" w:lineRule="exact"/>
              <w:ind w:left="80" w:firstLine="0"/>
            </w:pPr>
            <w:r>
              <w:t>зависимость от сформированности общешкольного коллектива.</w:t>
            </w:r>
          </w:p>
        </w:tc>
        <w:tc>
          <w:tcPr>
            <w:tcW w:w="3077" w:type="dxa"/>
            <w:tcBorders>
              <w:top w:val="single" w:sz="4" w:space="0" w:color="auto"/>
              <w:left w:val="single" w:sz="4" w:space="0" w:color="auto"/>
            </w:tcBorders>
            <w:shd w:val="clear" w:color="auto" w:fill="FFFFFF"/>
          </w:tcPr>
          <w:p w:rsidR="00E80B14" w:rsidRDefault="00E07B23">
            <w:pPr>
              <w:pStyle w:val="9"/>
              <w:framePr w:w="9245" w:h="9178" w:wrap="none" w:vAnchor="page" w:hAnchor="page" w:x="3824" w:y="9904"/>
              <w:numPr>
                <w:ilvl w:val="0"/>
                <w:numId w:val="189"/>
              </w:numPr>
              <w:shd w:val="clear" w:color="auto" w:fill="auto"/>
              <w:tabs>
                <w:tab w:val="left" w:pos="1822"/>
              </w:tabs>
              <w:spacing w:after="0"/>
              <w:ind w:left="80" w:firstLine="0"/>
            </w:pPr>
            <w:r>
              <w:t>Комфортность</w:t>
            </w:r>
            <w:r>
              <w:tab/>
              <w:t>ребёнка в школе.</w:t>
            </w:r>
          </w:p>
          <w:p w:rsidR="00E80B14" w:rsidRDefault="00E07B23">
            <w:pPr>
              <w:pStyle w:val="9"/>
              <w:framePr w:w="9245" w:h="9178" w:wrap="none" w:vAnchor="page" w:hAnchor="page" w:x="3824" w:y="9904"/>
              <w:numPr>
                <w:ilvl w:val="0"/>
                <w:numId w:val="189"/>
              </w:numPr>
              <w:shd w:val="clear" w:color="auto" w:fill="auto"/>
              <w:spacing w:after="0"/>
              <w:ind w:left="80" w:firstLine="0"/>
            </w:pPr>
            <w:r>
              <w:t>Сформированность совместной деятельности.</w:t>
            </w:r>
          </w:p>
          <w:p w:rsidR="00E80B14" w:rsidRDefault="00E07B23">
            <w:pPr>
              <w:pStyle w:val="9"/>
              <w:framePr w:w="9245" w:h="9178" w:wrap="none" w:vAnchor="page" w:hAnchor="page" w:x="3824" w:y="9904"/>
              <w:shd w:val="clear" w:color="auto" w:fill="auto"/>
              <w:spacing w:after="0"/>
              <w:ind w:left="80" w:firstLine="0"/>
            </w:pPr>
            <w:r>
              <w:t>5 .Взаимодействиесо взрослыми, родителями, педагогами. 6.Соблюдение социальных и этических норм.</w:t>
            </w:r>
          </w:p>
        </w:tc>
        <w:tc>
          <w:tcPr>
            <w:tcW w:w="3086" w:type="dxa"/>
            <w:tcBorders>
              <w:top w:val="single" w:sz="4" w:space="0" w:color="auto"/>
              <w:left w:val="single" w:sz="4" w:space="0" w:color="auto"/>
              <w:right w:val="single" w:sz="4" w:space="0" w:color="auto"/>
            </w:tcBorders>
            <w:shd w:val="clear" w:color="auto" w:fill="FFFFFF"/>
          </w:tcPr>
          <w:p w:rsidR="00E80B14" w:rsidRDefault="00E07B23">
            <w:pPr>
              <w:pStyle w:val="9"/>
              <w:framePr w:w="9245" w:h="9178" w:wrap="none" w:vAnchor="page" w:hAnchor="page" w:x="3824" w:y="9904"/>
              <w:shd w:val="clear" w:color="auto" w:fill="auto"/>
              <w:spacing w:after="0"/>
              <w:ind w:left="100" w:firstLine="0"/>
            </w:pPr>
            <w:r>
              <w:t>2. Педагогическое наблюдение. 3 Методика А.А.Андреева «Изучение удовлетворённости учащегося школьной жизнью». 4.Методики «Наши отношения», «Психологическая атмосфера в коллективе». 5.Анкета «Ты и твоя школа». 6.Наблюдения педагогов.</w:t>
            </w:r>
          </w:p>
        </w:tc>
      </w:tr>
      <w:tr w:rsidR="00E80B14">
        <w:trPr>
          <w:trHeight w:hRule="exact" w:val="2232"/>
        </w:trPr>
        <w:tc>
          <w:tcPr>
            <w:tcW w:w="3082" w:type="dxa"/>
            <w:tcBorders>
              <w:top w:val="single" w:sz="4" w:space="0" w:color="auto"/>
              <w:left w:val="single" w:sz="4" w:space="0" w:color="auto"/>
              <w:bottom w:val="single" w:sz="4" w:space="0" w:color="auto"/>
            </w:tcBorders>
            <w:shd w:val="clear" w:color="auto" w:fill="FFFFFF"/>
          </w:tcPr>
          <w:p w:rsidR="00E80B14" w:rsidRDefault="00E07B23">
            <w:pPr>
              <w:pStyle w:val="9"/>
              <w:framePr w:w="9245" w:h="9178" w:wrap="none" w:vAnchor="page" w:hAnchor="page" w:x="3824" w:y="9904"/>
              <w:shd w:val="clear" w:color="auto" w:fill="auto"/>
              <w:spacing w:after="0" w:line="278" w:lineRule="exact"/>
              <w:ind w:left="80" w:firstLine="0"/>
            </w:pPr>
            <w:r>
              <w:t>С формированность нравственного, эстетического потенциала учащегося.</w:t>
            </w:r>
          </w:p>
        </w:tc>
        <w:tc>
          <w:tcPr>
            <w:tcW w:w="3077" w:type="dxa"/>
            <w:tcBorders>
              <w:top w:val="single" w:sz="4" w:space="0" w:color="auto"/>
              <w:left w:val="single" w:sz="4" w:space="0" w:color="auto"/>
              <w:bottom w:val="single" w:sz="4" w:space="0" w:color="auto"/>
            </w:tcBorders>
            <w:shd w:val="clear" w:color="auto" w:fill="FFFFFF"/>
          </w:tcPr>
          <w:p w:rsidR="00E80B14" w:rsidRDefault="00E07B23">
            <w:pPr>
              <w:pStyle w:val="9"/>
              <w:framePr w:w="9245" w:h="9178" w:wrap="none" w:vAnchor="page" w:hAnchor="page" w:x="3824" w:y="9904"/>
              <w:shd w:val="clear" w:color="auto" w:fill="auto"/>
              <w:spacing w:after="0"/>
              <w:ind w:left="80" w:firstLine="0"/>
            </w:pPr>
            <w:r>
              <w:t>1 .Нравственная направленность личности.</w:t>
            </w:r>
          </w:p>
          <w:p w:rsidR="00E80B14" w:rsidRDefault="00E07B23">
            <w:pPr>
              <w:pStyle w:val="9"/>
              <w:framePr w:w="9245" w:h="9178" w:wrap="none" w:vAnchor="page" w:hAnchor="page" w:x="3824" w:y="9904"/>
              <w:shd w:val="clear" w:color="auto" w:fill="auto"/>
              <w:spacing w:after="0"/>
              <w:ind w:left="80" w:firstLine="0"/>
            </w:pPr>
            <w:r>
              <w:t>2. Сформированность отношений ребёнка к Родине, обществу, семье, школе, себе, природе, труду. 3.Развитость чувства прекрасного.</w:t>
            </w:r>
          </w:p>
        </w:tc>
        <w:tc>
          <w:tcPr>
            <w:tcW w:w="3086" w:type="dxa"/>
            <w:tcBorders>
              <w:top w:val="single" w:sz="4" w:space="0" w:color="auto"/>
              <w:left w:val="single" w:sz="4" w:space="0" w:color="auto"/>
              <w:bottom w:val="single" w:sz="4" w:space="0" w:color="auto"/>
              <w:right w:val="single" w:sz="4" w:space="0" w:color="auto"/>
            </w:tcBorders>
            <w:shd w:val="clear" w:color="auto" w:fill="FFFFFF"/>
          </w:tcPr>
          <w:p w:rsidR="00E80B14" w:rsidRDefault="00E07B23">
            <w:pPr>
              <w:pStyle w:val="9"/>
              <w:framePr w:w="9245" w:h="9178" w:wrap="none" w:vAnchor="page" w:hAnchor="page" w:x="3824" w:y="9904"/>
              <w:shd w:val="clear" w:color="auto" w:fill="auto"/>
              <w:spacing w:after="0"/>
              <w:ind w:left="100" w:firstLine="0"/>
            </w:pPr>
            <w:r>
              <w:t>1 Тест Н.Е.Щурковой «Размышляем о жизненном опыте». 2.наблюдения педагогов 3.изучение документации 4. Мониторинг общего поведения</w:t>
            </w:r>
          </w:p>
        </w:tc>
      </w:tr>
    </w:tbl>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30"/>
        <w:framePr w:w="10186" w:h="15336" w:hRule="exact" w:wrap="none" w:vAnchor="page" w:hAnchor="page" w:x="3339" w:y="4274"/>
        <w:shd w:val="clear" w:color="auto" w:fill="auto"/>
        <w:spacing w:after="128" w:line="278" w:lineRule="exact"/>
        <w:ind w:left="20" w:right="1620"/>
      </w:pPr>
      <w:r>
        <w:rPr>
          <w:rStyle w:val="39"/>
          <w:b/>
          <w:bCs/>
        </w:rPr>
        <w:lastRenderedPageBreak/>
        <w:t>Организация и содержание промежуточной аттестации обучающихся в рамках внеурочной деятельности по технологии «Портфель достижений»</w:t>
      </w:r>
    </w:p>
    <w:p w:rsidR="00E80B14" w:rsidRDefault="00E07B23">
      <w:pPr>
        <w:pStyle w:val="9"/>
        <w:framePr w:w="10186" w:h="15336" w:hRule="exact" w:wrap="none" w:vAnchor="page" w:hAnchor="page" w:x="3339" w:y="4274"/>
        <w:shd w:val="clear" w:color="auto" w:fill="auto"/>
        <w:spacing w:after="0" w:line="269" w:lineRule="exact"/>
        <w:ind w:left="20" w:right="600" w:firstLine="0"/>
      </w:pPr>
      <w:r>
        <w:t>Образовательные результаты внеурочной деятельности учащихся представляют собой индивидуальные образовательные достижения обучающихся в:</w:t>
      </w:r>
    </w:p>
    <w:p w:rsidR="00E80B14" w:rsidRDefault="00E07B23">
      <w:pPr>
        <w:pStyle w:val="9"/>
        <w:framePr w:w="10186" w:h="15336" w:hRule="exact" w:wrap="none" w:vAnchor="page" w:hAnchor="page" w:x="3339" w:y="4274"/>
        <w:numPr>
          <w:ilvl w:val="0"/>
          <w:numId w:val="177"/>
        </w:numPr>
        <w:shd w:val="clear" w:color="auto" w:fill="auto"/>
        <w:tabs>
          <w:tab w:val="left" w:pos="159"/>
        </w:tabs>
        <w:spacing w:after="0" w:line="475" w:lineRule="exact"/>
        <w:ind w:left="20" w:firstLine="0"/>
      </w:pPr>
      <w:r>
        <w:t>познавательной;</w:t>
      </w:r>
    </w:p>
    <w:p w:rsidR="00E80B14" w:rsidRDefault="00E07B23">
      <w:pPr>
        <w:pStyle w:val="9"/>
        <w:framePr w:w="10186" w:h="15336" w:hRule="exact" w:wrap="none" w:vAnchor="page" w:hAnchor="page" w:x="3339" w:y="4274"/>
        <w:numPr>
          <w:ilvl w:val="0"/>
          <w:numId w:val="177"/>
        </w:numPr>
        <w:shd w:val="clear" w:color="auto" w:fill="auto"/>
        <w:tabs>
          <w:tab w:val="left" w:pos="207"/>
        </w:tabs>
        <w:spacing w:after="0" w:line="475" w:lineRule="exact"/>
        <w:ind w:left="20" w:firstLine="0"/>
      </w:pPr>
      <w:r>
        <w:t>проектной;</w:t>
      </w:r>
    </w:p>
    <w:p w:rsidR="00E80B14" w:rsidRDefault="00E07B23">
      <w:pPr>
        <w:pStyle w:val="9"/>
        <w:framePr w:w="10186" w:h="15336" w:hRule="exact" w:wrap="none" w:vAnchor="page" w:hAnchor="page" w:x="3339" w:y="4274"/>
        <w:numPr>
          <w:ilvl w:val="0"/>
          <w:numId w:val="177"/>
        </w:numPr>
        <w:shd w:val="clear" w:color="auto" w:fill="auto"/>
        <w:tabs>
          <w:tab w:val="left" w:pos="207"/>
        </w:tabs>
        <w:spacing w:after="0" w:line="475" w:lineRule="exact"/>
        <w:ind w:left="20" w:firstLine="0"/>
      </w:pPr>
      <w:r>
        <w:t>проектно-поисковой;</w:t>
      </w:r>
    </w:p>
    <w:p w:rsidR="00E80B14" w:rsidRDefault="00E07B23">
      <w:pPr>
        <w:pStyle w:val="9"/>
        <w:framePr w:w="10186" w:h="15336" w:hRule="exact" w:wrap="none" w:vAnchor="page" w:hAnchor="page" w:x="3339" w:y="4274"/>
        <w:numPr>
          <w:ilvl w:val="0"/>
          <w:numId w:val="177"/>
        </w:numPr>
        <w:shd w:val="clear" w:color="auto" w:fill="auto"/>
        <w:tabs>
          <w:tab w:val="left" w:pos="202"/>
        </w:tabs>
        <w:spacing w:after="0" w:line="475" w:lineRule="exact"/>
        <w:ind w:left="20" w:firstLine="0"/>
      </w:pPr>
      <w:r>
        <w:t>учебно-исследовательской работы;</w:t>
      </w:r>
    </w:p>
    <w:p w:rsidR="00E80B14" w:rsidRDefault="00E07B23">
      <w:pPr>
        <w:pStyle w:val="9"/>
        <w:framePr w:w="10186" w:h="15336" w:hRule="exact" w:wrap="none" w:vAnchor="page" w:hAnchor="page" w:x="3339" w:y="4274"/>
        <w:numPr>
          <w:ilvl w:val="0"/>
          <w:numId w:val="177"/>
        </w:numPr>
        <w:shd w:val="clear" w:color="auto" w:fill="auto"/>
        <w:tabs>
          <w:tab w:val="left" w:pos="260"/>
        </w:tabs>
        <w:spacing w:after="120"/>
        <w:ind w:left="20" w:right="260" w:firstLine="0"/>
      </w:pPr>
      <w:r>
        <w:t>иных видов педагогически сопровождаемой работы, осуществляемой учащимся в формах, отличных отклассно-урочной.</w:t>
      </w:r>
    </w:p>
    <w:p w:rsidR="00E80B14" w:rsidRDefault="00E07B23">
      <w:pPr>
        <w:pStyle w:val="9"/>
        <w:framePr w:w="10186" w:h="15336" w:hRule="exact" w:wrap="none" w:vAnchor="page" w:hAnchor="page" w:x="3339" w:y="4274"/>
        <w:shd w:val="clear" w:color="auto" w:fill="auto"/>
        <w:spacing w:after="0"/>
        <w:ind w:left="20" w:right="600" w:firstLine="0"/>
        <w:jc w:val="both"/>
      </w:pPr>
      <w:r>
        <w:t>По сравнению с результатами учебной (урочной) деятельности, больше ориентированной на усвоение учащимися понятий и овладение универсальными учебными действиями (далее — УУД), образовательные результаты ВД — это всегда тот или иной личностно значимый опыт.</w:t>
      </w:r>
    </w:p>
    <w:p w:rsidR="00E80B14" w:rsidRDefault="00E07B23">
      <w:pPr>
        <w:pStyle w:val="9"/>
        <w:framePr w:w="10186" w:h="15336" w:hRule="exact" w:wrap="none" w:vAnchor="page" w:hAnchor="page" w:x="3339" w:y="4274"/>
        <w:shd w:val="clear" w:color="auto" w:fill="auto"/>
        <w:spacing w:after="171"/>
        <w:ind w:left="20" w:right="260" w:firstLine="0"/>
      </w:pPr>
      <w:r>
        <w:t>Он может опосредоваться в эмоционально-ценностном выборе, в нравственной позиции; может иметь характер творческого продукта или продукта проектно-исследовательской занятости и т. п. Но это всегда будет индивидуальный опыт ученика, организованный согласно целям основной образовательной программы (далее — ООП) основного общего образования.</w:t>
      </w:r>
    </w:p>
    <w:p w:rsidR="00E80B14" w:rsidRDefault="00E07B23">
      <w:pPr>
        <w:pStyle w:val="30"/>
        <w:framePr w:w="10186" w:h="15336" w:hRule="exact" w:wrap="none" w:vAnchor="page" w:hAnchor="page" w:x="3339" w:y="4274"/>
        <w:shd w:val="clear" w:color="auto" w:fill="auto"/>
        <w:spacing w:after="147" w:line="210" w:lineRule="exact"/>
        <w:ind w:left="20"/>
      </w:pPr>
      <w:r>
        <w:rPr>
          <w:rStyle w:val="39"/>
          <w:b/>
          <w:bCs/>
        </w:rPr>
        <w:t>Промежуточная аттестация внеурочной деятельности</w:t>
      </w:r>
    </w:p>
    <w:p w:rsidR="00E80B14" w:rsidRDefault="00E07B23">
      <w:pPr>
        <w:pStyle w:val="9"/>
        <w:framePr w:w="10186" w:h="15336" w:hRule="exact" w:wrap="none" w:vAnchor="page" w:hAnchor="page" w:x="3339" w:y="4274"/>
        <w:shd w:val="clear" w:color="auto" w:fill="auto"/>
        <w:spacing w:after="116"/>
        <w:ind w:left="20" w:right="260" w:firstLine="0"/>
      </w:pPr>
      <w:r>
        <w:t>Оценивать образовательные результаты внеурочной деятельности учащихся — это значит: констатировать уровень освоения ими той или иной образовательной программы; устанавливать степень соответствия фактически достигнутых учащимися учебных результатов планируемым результатам образовательных программ.</w:t>
      </w:r>
    </w:p>
    <w:p w:rsidR="00E80B14" w:rsidRDefault="00E07B23">
      <w:pPr>
        <w:pStyle w:val="9"/>
        <w:framePr w:w="10186" w:h="15336" w:hRule="exact" w:wrap="none" w:vAnchor="page" w:hAnchor="page" w:x="3339" w:y="4274"/>
        <w:shd w:val="clear" w:color="auto" w:fill="auto"/>
        <w:spacing w:after="175" w:line="278" w:lineRule="exact"/>
        <w:ind w:left="20" w:right="260" w:firstLine="0"/>
      </w:pPr>
      <w:r>
        <w:t>Промежуточная аттестация внеурочной деятельности обучающихся проводится 2 раза в год (1, 2 полугодие), в форме:</w:t>
      </w:r>
    </w:p>
    <w:p w:rsidR="00E80B14" w:rsidRDefault="00E07B23">
      <w:pPr>
        <w:pStyle w:val="9"/>
        <w:framePr w:w="10186" w:h="15336" w:hRule="exact" w:wrap="none" w:vAnchor="page" w:hAnchor="page" w:x="3339" w:y="4274"/>
        <w:numPr>
          <w:ilvl w:val="0"/>
          <w:numId w:val="175"/>
        </w:numPr>
        <w:shd w:val="clear" w:color="auto" w:fill="auto"/>
        <w:tabs>
          <w:tab w:val="left" w:pos="778"/>
        </w:tabs>
        <w:spacing w:after="54" w:line="210" w:lineRule="exact"/>
        <w:ind w:left="20" w:firstLine="0"/>
      </w:pPr>
      <w:r>
        <w:t>защиты индивидуального/групповогопроекта.</w:t>
      </w:r>
    </w:p>
    <w:p w:rsidR="00E80B14" w:rsidRDefault="00E07B23">
      <w:pPr>
        <w:pStyle w:val="311"/>
        <w:framePr w:w="10186" w:h="15336" w:hRule="exact" w:wrap="none" w:vAnchor="page" w:hAnchor="page" w:x="3339" w:y="4274"/>
        <w:shd w:val="clear" w:color="auto" w:fill="auto"/>
        <w:spacing w:before="0" w:after="45" w:line="120" w:lineRule="exact"/>
        <w:ind w:left="20"/>
      </w:pPr>
      <w:r>
        <w:t>•</w:t>
      </w:r>
    </w:p>
    <w:p w:rsidR="00E80B14" w:rsidRDefault="00E07B23">
      <w:pPr>
        <w:pStyle w:val="9"/>
        <w:framePr w:w="10186" w:h="15336" w:hRule="exact" w:wrap="none" w:vAnchor="page" w:hAnchor="page" w:x="3339" w:y="4274"/>
        <w:shd w:val="clear" w:color="auto" w:fill="auto"/>
        <w:spacing w:after="120"/>
        <w:ind w:left="20" w:right="260" w:firstLine="0"/>
      </w:pPr>
      <w:r>
        <w:t>Для учета образовательных результатов обучающихся по программам внеурочной деятельности используются: журналы учета, форма которых утверждается руководителем образовательной организации.</w:t>
      </w:r>
    </w:p>
    <w:p w:rsidR="00E80B14" w:rsidRDefault="00E07B23">
      <w:pPr>
        <w:pStyle w:val="9"/>
        <w:framePr w:w="10186" w:h="15336" w:hRule="exact" w:wrap="none" w:vAnchor="page" w:hAnchor="page" w:x="3339" w:y="4274"/>
        <w:shd w:val="clear" w:color="auto" w:fill="auto"/>
        <w:spacing w:after="120"/>
        <w:ind w:left="20" w:right="260" w:firstLine="0"/>
      </w:pPr>
      <w:r>
        <w:t>Перспективной и эффективной технологией учета образовательных результатов оценки внеурочной деятельности учащихся является технология портфеля достижений. Посредством технологии портфеля достижений учащимся прививаются первичные навыки самооценки, обеспечивается привлечение внимания родителей к успехам своих детей и вовлечение их в сотрудничество с учителем и самими учащимися. Кроме того, технология портфеля достижений содействует организации сбора информации о динамике продвижения обучающегося во внеурочной деятельности; расширяет пространство информационной открытости 00.</w:t>
      </w:r>
    </w:p>
    <w:p w:rsidR="00E80B14" w:rsidRDefault="00E07B23">
      <w:pPr>
        <w:pStyle w:val="9"/>
        <w:framePr w:w="10186" w:h="15336" w:hRule="exact" w:wrap="none" w:vAnchor="page" w:hAnchor="page" w:x="3339" w:y="4274"/>
        <w:shd w:val="clear" w:color="auto" w:fill="auto"/>
        <w:spacing w:after="0"/>
        <w:ind w:left="20" w:right="600" w:firstLine="0"/>
        <w:jc w:val="both"/>
      </w:pPr>
      <w:r>
        <w:t>Технология портфеля достижений — это педагогическая технология формирования навыков самооценки учащихся, развития у них рефлексивных, коммуникативных, познавательных и личностных универсальных учебных действий.</w:t>
      </w:r>
    </w:p>
    <w:p w:rsidR="00E80B14" w:rsidRDefault="00E07B23">
      <w:pPr>
        <w:pStyle w:val="30"/>
        <w:framePr w:w="10186" w:h="15336" w:hRule="exact" w:wrap="none" w:vAnchor="page" w:hAnchor="page" w:x="3339" w:y="4274"/>
        <w:shd w:val="clear" w:color="auto" w:fill="auto"/>
        <w:ind w:left="20"/>
      </w:pPr>
      <w:r>
        <w:rPr>
          <w:rStyle w:val="39"/>
          <w:b/>
          <w:bCs/>
        </w:rPr>
        <w:t>Портфель достижений обучающихся</w:t>
      </w:r>
    </w:p>
    <w:p w:rsidR="00E80B14" w:rsidRDefault="00E07B23">
      <w:pPr>
        <w:pStyle w:val="9"/>
        <w:framePr w:w="10186" w:h="15336" w:hRule="exact" w:wrap="none" w:vAnchor="page" w:hAnchor="page" w:x="3339" w:y="4274"/>
        <w:shd w:val="clear" w:color="auto" w:fill="auto"/>
        <w:spacing w:after="0"/>
        <w:ind w:left="20" w:right="260" w:firstLine="0"/>
      </w:pPr>
      <w:r>
        <w:t>Портфель достижений представляет собой специально организованную подборку работ, которые демонстрируют усилия, прогресс и достижения обучающегося в интересующих его областях.</w:t>
      </w:r>
    </w:p>
    <w:p w:rsidR="00E80B14" w:rsidRDefault="00E07B23">
      <w:pPr>
        <w:pStyle w:val="9"/>
        <w:framePr w:w="10186" w:h="15336" w:hRule="exact" w:wrap="none" w:vAnchor="page" w:hAnchor="page" w:x="3339" w:y="4274"/>
        <w:shd w:val="clear" w:color="auto" w:fill="auto"/>
        <w:spacing w:after="0"/>
        <w:ind w:left="20" w:right="260" w:firstLine="0"/>
      </w:pPr>
      <w:r>
        <w:t>В состав портфеля достижений включаются результаты, достигнутые учеником не только в ходе учебной деятельности, но и в иных формах активности: творческой, социальной,</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10190" w:h="11565" w:hRule="exact" w:wrap="none" w:vAnchor="page" w:hAnchor="page" w:x="3337" w:y="4204"/>
        <w:shd w:val="clear" w:color="auto" w:fill="auto"/>
        <w:spacing w:after="0"/>
        <w:ind w:left="20" w:right="400" w:firstLine="0"/>
      </w:pPr>
      <w:r>
        <w:lastRenderedPageBreak/>
        <w:t>коммуникативной, физкультурно-оздоровительной, трудовой деятельности, протекающей как в рамках повседневной школьной практики, так и за её пределами, в том числе - результаты участия в олимпиадах, конкурсах, смотрах, выставках, концертах, спортивных мероприятиях, различные творческие работы, поделки и др.</w:t>
      </w:r>
    </w:p>
    <w:p w:rsidR="00E80B14" w:rsidRDefault="00E07B23">
      <w:pPr>
        <w:pStyle w:val="9"/>
        <w:framePr w:w="10190" w:h="11565" w:hRule="exact" w:wrap="none" w:vAnchor="page" w:hAnchor="page" w:x="3337" w:y="4204"/>
        <w:shd w:val="clear" w:color="auto" w:fill="auto"/>
        <w:spacing w:after="0"/>
        <w:ind w:left="20" w:right="400" w:firstLine="0"/>
      </w:pPr>
      <w:r>
        <w:t>Учитывая основные педагогические задачи основного общего образования и основную область использования портфеля достижений подростков в его состав включаются работы, демонстрирующие динамику</w:t>
      </w:r>
    </w:p>
    <w:p w:rsidR="00E80B14" w:rsidRDefault="00E07B23">
      <w:pPr>
        <w:pStyle w:val="9"/>
        <w:framePr w:w="10190" w:h="11565" w:hRule="exact" w:wrap="none" w:vAnchor="page" w:hAnchor="page" w:x="3337" w:y="4204"/>
        <w:numPr>
          <w:ilvl w:val="0"/>
          <w:numId w:val="175"/>
        </w:numPr>
        <w:shd w:val="clear" w:color="auto" w:fill="auto"/>
        <w:tabs>
          <w:tab w:val="left" w:pos="788"/>
        </w:tabs>
        <w:spacing w:after="0"/>
        <w:ind w:left="20" w:right="400" w:firstLine="0"/>
      </w:pPr>
      <w:r>
        <w:t>становления устойчивых познавательных интересов учащихся, в том числе сопровождающиеся успехами в различных учебныхпредметах;</w:t>
      </w:r>
    </w:p>
    <w:p w:rsidR="00E80B14" w:rsidRDefault="00E07B23">
      <w:pPr>
        <w:pStyle w:val="9"/>
        <w:framePr w:w="10190" w:h="11565" w:hRule="exact" w:wrap="none" w:vAnchor="page" w:hAnchor="page" w:x="3337" w:y="4204"/>
        <w:numPr>
          <w:ilvl w:val="0"/>
          <w:numId w:val="175"/>
        </w:numPr>
        <w:shd w:val="clear" w:color="auto" w:fill="auto"/>
        <w:tabs>
          <w:tab w:val="left" w:pos="798"/>
        </w:tabs>
        <w:spacing w:after="0"/>
        <w:ind w:left="20" w:right="400" w:firstLine="0"/>
      </w:pPr>
      <w:r>
        <w:t>формированию способности к целеполаганию, самостоятельной постановке новых учебных задач и проектированию собственной учебной деятельности.</w:t>
      </w:r>
    </w:p>
    <w:p w:rsidR="00E80B14" w:rsidRDefault="00E07B23">
      <w:pPr>
        <w:pStyle w:val="9"/>
        <w:framePr w:w="10190" w:h="11565" w:hRule="exact" w:wrap="none" w:vAnchor="page" w:hAnchor="page" w:x="3337" w:y="4204"/>
        <w:shd w:val="clear" w:color="auto" w:fill="auto"/>
        <w:spacing w:after="0"/>
        <w:ind w:left="20" w:right="400" w:firstLine="0"/>
      </w:pPr>
      <w:r>
        <w:t>Отбор работ для портфеля достижений ведется самим обучающимся совместно с классным руководителем и при участии семьи. Включение каких-либо материалов в портфель достижений без согласия ученика недопускается.</w:t>
      </w:r>
    </w:p>
    <w:p w:rsidR="00E80B14" w:rsidRDefault="00E07B23">
      <w:pPr>
        <w:pStyle w:val="30"/>
        <w:framePr w:w="10190" w:h="11565" w:hRule="exact" w:wrap="none" w:vAnchor="page" w:hAnchor="page" w:x="3337" w:y="4204"/>
        <w:shd w:val="clear" w:color="auto" w:fill="auto"/>
        <w:ind w:left="20" w:right="400"/>
      </w:pPr>
      <w:r>
        <w:rPr>
          <w:rStyle w:val="39"/>
          <w:b/>
          <w:bCs/>
        </w:rPr>
        <w:t xml:space="preserve">Схема формирования портфеля достижений </w:t>
      </w:r>
      <w:r>
        <w:rPr>
          <w:rStyle w:val="33"/>
        </w:rPr>
        <w:t>Разделы портфеля достижений:</w:t>
      </w:r>
    </w:p>
    <w:p w:rsidR="00E80B14" w:rsidRDefault="00E07B23">
      <w:pPr>
        <w:pStyle w:val="9"/>
        <w:framePr w:w="10190" w:h="11565" w:hRule="exact" w:wrap="none" w:vAnchor="page" w:hAnchor="page" w:x="3337" w:y="4204"/>
        <w:numPr>
          <w:ilvl w:val="0"/>
          <w:numId w:val="175"/>
        </w:numPr>
        <w:shd w:val="clear" w:color="auto" w:fill="auto"/>
        <w:tabs>
          <w:tab w:val="left" w:pos="778"/>
        </w:tabs>
        <w:spacing w:after="0"/>
        <w:ind w:left="20" w:firstLine="0"/>
      </w:pPr>
      <w:r>
        <w:t>Папки фиксации индивидуальных достиженийшкольника;</w:t>
      </w:r>
    </w:p>
    <w:p w:rsidR="00E80B14" w:rsidRDefault="00E07B23">
      <w:pPr>
        <w:pStyle w:val="9"/>
        <w:framePr w:w="10190" w:h="11565" w:hRule="exact" w:wrap="none" w:vAnchor="page" w:hAnchor="page" w:x="3337" w:y="4204"/>
        <w:numPr>
          <w:ilvl w:val="0"/>
          <w:numId w:val="175"/>
        </w:numPr>
        <w:shd w:val="clear" w:color="auto" w:fill="auto"/>
        <w:tabs>
          <w:tab w:val="left" w:pos="788"/>
        </w:tabs>
        <w:spacing w:after="0"/>
        <w:ind w:left="20" w:right="400" w:firstLine="0"/>
      </w:pPr>
      <w:r>
        <w:t>Папки накопления индивидуальных работ учащихся; документов, подтверждающих успешность участия в образовательных, творческих, спортивных и др. мероприятиях, смотрах, конкурсах идр.</w:t>
      </w:r>
    </w:p>
    <w:p w:rsidR="00E80B14" w:rsidRDefault="00E07B23">
      <w:pPr>
        <w:pStyle w:val="9"/>
        <w:framePr w:w="10190" w:h="11565" w:hRule="exact" w:wrap="none" w:vAnchor="page" w:hAnchor="page" w:x="3337" w:y="4204"/>
        <w:numPr>
          <w:ilvl w:val="0"/>
          <w:numId w:val="175"/>
        </w:numPr>
        <w:shd w:val="clear" w:color="auto" w:fill="auto"/>
        <w:tabs>
          <w:tab w:val="left" w:pos="778"/>
        </w:tabs>
        <w:spacing w:after="0"/>
        <w:ind w:left="20" w:firstLine="0"/>
      </w:pPr>
      <w:r>
        <w:t>Папка отзывов, рекомендаций исамоотчетов.</w:t>
      </w:r>
    </w:p>
    <w:p w:rsidR="00E80B14" w:rsidRDefault="00E07B23">
      <w:pPr>
        <w:pStyle w:val="9"/>
        <w:framePr w:w="10190" w:h="11565" w:hRule="exact" w:wrap="none" w:vAnchor="page" w:hAnchor="page" w:x="3337" w:y="4204"/>
        <w:shd w:val="clear" w:color="auto" w:fill="auto"/>
        <w:ind w:left="20" w:firstLine="0"/>
      </w:pPr>
      <w:r>
        <w:t>Портфель достижений помогает решать следующие педагогические задачи:</w:t>
      </w:r>
    </w:p>
    <w:p w:rsidR="00E80B14" w:rsidRDefault="00E07B23">
      <w:pPr>
        <w:pStyle w:val="9"/>
        <w:framePr w:w="10190" w:h="11565" w:hRule="exact" w:wrap="none" w:vAnchor="page" w:hAnchor="page" w:x="3337" w:y="4204"/>
        <w:numPr>
          <w:ilvl w:val="0"/>
          <w:numId w:val="190"/>
        </w:numPr>
        <w:shd w:val="clear" w:color="auto" w:fill="auto"/>
        <w:tabs>
          <w:tab w:val="left" w:pos="313"/>
        </w:tabs>
        <w:spacing w:after="0"/>
        <w:ind w:left="20" w:firstLine="0"/>
      </w:pPr>
      <w:r>
        <w:t>поддерживать высокую учебную мотивацию обучающихся;</w:t>
      </w:r>
    </w:p>
    <w:p w:rsidR="00E80B14" w:rsidRDefault="00E07B23">
      <w:pPr>
        <w:pStyle w:val="9"/>
        <w:framePr w:w="10190" w:h="11565" w:hRule="exact" w:wrap="none" w:vAnchor="page" w:hAnchor="page" w:x="3337" w:y="4204"/>
        <w:numPr>
          <w:ilvl w:val="0"/>
          <w:numId w:val="190"/>
        </w:numPr>
        <w:shd w:val="clear" w:color="auto" w:fill="auto"/>
        <w:tabs>
          <w:tab w:val="left" w:pos="332"/>
        </w:tabs>
        <w:spacing w:after="0"/>
        <w:ind w:left="20" w:firstLine="0"/>
      </w:pPr>
      <w:r>
        <w:t>поощрять их активность и самостоятельность;</w:t>
      </w:r>
    </w:p>
    <w:p w:rsidR="00E80B14" w:rsidRDefault="00E07B23">
      <w:pPr>
        <w:pStyle w:val="9"/>
        <w:framePr w:w="10190" w:h="11565" w:hRule="exact" w:wrap="none" w:vAnchor="page" w:hAnchor="page" w:x="3337" w:y="4204"/>
        <w:numPr>
          <w:ilvl w:val="0"/>
          <w:numId w:val="190"/>
        </w:numPr>
        <w:shd w:val="clear" w:color="auto" w:fill="auto"/>
        <w:tabs>
          <w:tab w:val="left" w:pos="322"/>
        </w:tabs>
        <w:spacing w:after="0"/>
        <w:ind w:left="20" w:firstLine="0"/>
      </w:pPr>
      <w:r>
        <w:t>расширять возможности обучения и самообучения;</w:t>
      </w:r>
    </w:p>
    <w:p w:rsidR="00E80B14" w:rsidRDefault="00E07B23">
      <w:pPr>
        <w:pStyle w:val="9"/>
        <w:framePr w:w="10190" w:h="11565" w:hRule="exact" w:wrap="none" w:vAnchor="page" w:hAnchor="page" w:x="3337" w:y="4204"/>
        <w:numPr>
          <w:ilvl w:val="0"/>
          <w:numId w:val="190"/>
        </w:numPr>
        <w:shd w:val="clear" w:color="auto" w:fill="auto"/>
        <w:tabs>
          <w:tab w:val="left" w:pos="327"/>
        </w:tabs>
        <w:spacing w:after="0"/>
        <w:ind w:left="20" w:firstLine="0"/>
      </w:pPr>
      <w:r>
        <w:t>развивать навыки рефлексивной и оценочной (самооценочной) деятельности обучающихся;</w:t>
      </w:r>
    </w:p>
    <w:p w:rsidR="00E80B14" w:rsidRDefault="00E07B23">
      <w:pPr>
        <w:pStyle w:val="9"/>
        <w:framePr w:w="10190" w:h="11565" w:hRule="exact" w:wrap="none" w:vAnchor="page" w:hAnchor="page" w:x="3337" w:y="4204"/>
        <w:numPr>
          <w:ilvl w:val="0"/>
          <w:numId w:val="190"/>
        </w:numPr>
        <w:shd w:val="clear" w:color="auto" w:fill="auto"/>
        <w:tabs>
          <w:tab w:val="left" w:pos="322"/>
        </w:tabs>
        <w:spacing w:after="231"/>
        <w:ind w:left="20" w:firstLine="0"/>
      </w:pPr>
      <w:r>
        <w:t>формировать умение учиться - ставить цели, планировать,организовывать</w:t>
      </w:r>
    </w:p>
    <w:p w:rsidR="00E80B14" w:rsidRDefault="00E07B23">
      <w:pPr>
        <w:pStyle w:val="9"/>
        <w:framePr w:w="10190" w:h="11565" w:hRule="exact" w:wrap="none" w:vAnchor="page" w:hAnchor="page" w:x="3337" w:y="4204"/>
        <w:shd w:val="clear" w:color="auto" w:fill="auto"/>
        <w:spacing w:after="0" w:line="210" w:lineRule="exact"/>
        <w:ind w:left="20" w:firstLine="0"/>
      </w:pPr>
      <w:r>
        <w:t>собственную учебную деятельность.</w:t>
      </w:r>
    </w:p>
    <w:p w:rsidR="00E80B14" w:rsidRDefault="00E07B23">
      <w:pPr>
        <w:pStyle w:val="9"/>
        <w:framePr w:w="10190" w:h="11565" w:hRule="exact" w:wrap="none" w:vAnchor="page" w:hAnchor="page" w:x="3337" w:y="4204"/>
        <w:numPr>
          <w:ilvl w:val="0"/>
          <w:numId w:val="190"/>
        </w:numPr>
        <w:shd w:val="clear" w:color="auto" w:fill="auto"/>
        <w:tabs>
          <w:tab w:val="left" w:pos="342"/>
        </w:tabs>
        <w:spacing w:after="184" w:line="278" w:lineRule="exact"/>
        <w:ind w:left="20" w:right="400" w:firstLine="0"/>
      </w:pPr>
      <w:r>
        <w:t>подтверждать эффективность труда учителя при его аттестации, когда материалы «Портфеля достижений» могут пройти внешнюю оценку, фиксирующую прогресс обучающегося через сравнение исходных и конечныхрезультатов.</w:t>
      </w:r>
    </w:p>
    <w:p w:rsidR="00E80B14" w:rsidRDefault="00E07B23">
      <w:pPr>
        <w:pStyle w:val="9"/>
        <w:framePr w:w="10190" w:h="11565" w:hRule="exact" w:wrap="none" w:vAnchor="page" w:hAnchor="page" w:x="3337" w:y="4204"/>
        <w:shd w:val="clear" w:color="auto" w:fill="auto"/>
        <w:ind w:left="20" w:right="400" w:firstLine="0"/>
      </w:pPr>
      <w:r>
        <w:t>Портфель достижений представляет собой специально организованную подборку работ, которые демонстрируют усилия, прогресс и достижения, обучающихся в различных областях. Портфель достижений является оптимальным способом организации текущей системы оценки. Форма ведения портфеля достижений. Портфель достижений может представлять собой папку с вложенными материалами или в электронном виде.</w:t>
      </w:r>
    </w:p>
    <w:p w:rsidR="00E80B14" w:rsidRDefault="00E07B23">
      <w:pPr>
        <w:pStyle w:val="9"/>
        <w:framePr w:w="10190" w:h="11565" w:hRule="exact" w:wrap="none" w:vAnchor="page" w:hAnchor="page" w:x="3337" w:y="4204"/>
        <w:shd w:val="clear" w:color="auto" w:fill="auto"/>
        <w:spacing w:after="0"/>
        <w:ind w:left="20" w:right="400" w:firstLine="0"/>
      </w:pPr>
      <w:r>
        <w:t>Период формирования портфеля достижений - весь период обучения в основной школе, ежегодно в конце учебного года учитель совместно с обучающимся оценивает материалы портфеля достижений.</w:t>
      </w:r>
    </w:p>
    <w:p w:rsidR="00E80B14" w:rsidRDefault="00E07B23">
      <w:pPr>
        <w:pStyle w:val="9"/>
        <w:framePr w:w="10190" w:h="2750" w:hRule="exact" w:wrap="none" w:vAnchor="page" w:hAnchor="page" w:x="3337" w:y="16384"/>
        <w:shd w:val="clear" w:color="auto" w:fill="auto"/>
        <w:spacing w:after="184" w:line="278" w:lineRule="exact"/>
        <w:ind w:left="20" w:right="400" w:firstLine="0"/>
      </w:pPr>
      <w:r>
        <w:t>Портфель достижений хранится в МБОУ «Новосолкушинская СОШ», при переводе обучающегося в другое ОУ выдаётся на руки родителям (законным представителям) вместе с личнымделом.</w:t>
      </w:r>
    </w:p>
    <w:p w:rsidR="00E80B14" w:rsidRDefault="00E07B23">
      <w:pPr>
        <w:pStyle w:val="9"/>
        <w:framePr w:w="10190" w:h="2750" w:hRule="exact" w:wrap="none" w:vAnchor="page" w:hAnchor="page" w:x="3337" w:y="16384"/>
        <w:numPr>
          <w:ilvl w:val="0"/>
          <w:numId w:val="191"/>
        </w:numPr>
        <w:shd w:val="clear" w:color="auto" w:fill="auto"/>
        <w:tabs>
          <w:tab w:val="left" w:pos="481"/>
        </w:tabs>
        <w:spacing w:after="0"/>
        <w:ind w:left="20" w:right="400" w:firstLine="0"/>
      </w:pPr>
      <w:r>
        <w:t>Общая информация об обучающемся предусматривает автобиографические данные, жизненные планы. Обучающийся в свободной форме может описывать основные события своей жизни, свое отношение к ним. Данный раздел может содержать дополнительные сведения (владение компьютером, иностранными языками, интересы, предпочтения, наиболее успешные виды деятельности, предпочитаемые предметы). Эти материалы включаются в Портфель достижений при добровольном согласии самогообучающегося.</w:t>
      </w:r>
    </w:p>
    <w:p w:rsidR="00E80B14" w:rsidRDefault="00E07B23">
      <w:pPr>
        <w:pStyle w:val="9"/>
        <w:framePr w:wrap="none" w:vAnchor="page" w:hAnchor="page" w:x="3337" w:y="19329"/>
        <w:numPr>
          <w:ilvl w:val="0"/>
          <w:numId w:val="191"/>
        </w:numPr>
        <w:shd w:val="clear" w:color="auto" w:fill="auto"/>
        <w:tabs>
          <w:tab w:val="left" w:pos="370"/>
        </w:tabs>
        <w:spacing w:after="0" w:line="210" w:lineRule="exact"/>
        <w:ind w:left="20" w:firstLine="0"/>
      </w:pPr>
      <w:r>
        <w:t xml:space="preserve">Выборка детских работ — </w:t>
      </w:r>
      <w:r>
        <w:rPr>
          <w:rStyle w:val="0ptd"/>
        </w:rPr>
        <w:t>формальных и творческих,</w:t>
      </w:r>
      <w:r>
        <w:t xml:space="preserve"> выполненных в ходе обязательных</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rap="none" w:vAnchor="page" w:hAnchor="page" w:x="3351" w:y="4204"/>
        <w:shd w:val="clear" w:color="auto" w:fill="auto"/>
        <w:spacing w:after="0" w:line="210" w:lineRule="exact"/>
        <w:ind w:left="20" w:firstLine="0"/>
      </w:pPr>
      <w:r>
        <w:lastRenderedPageBreak/>
        <w:t>учебных занятий по всем изучаемым предметам, а также в ходе посещаемых учащимися</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af3"/>
        <w:framePr w:w="10051" w:h="250" w:hRule="exact" w:wrap="none" w:vAnchor="page" w:hAnchor="page" w:x="3296" w:y="4039"/>
        <w:shd w:val="clear" w:color="auto" w:fill="auto"/>
        <w:spacing w:line="210" w:lineRule="exact"/>
        <w:ind w:left="60"/>
      </w:pPr>
      <w:r>
        <w:rPr>
          <w:rStyle w:val="0ptf1"/>
        </w:rPr>
        <w:lastRenderedPageBreak/>
        <w:t>занятий, реализуемых в рамках образовательной программы образовательного учреждения.</w:t>
      </w:r>
    </w:p>
    <w:p w:rsidR="00E80B14" w:rsidRDefault="00E07B23">
      <w:pPr>
        <w:pStyle w:val="70"/>
        <w:framePr w:w="10224" w:h="13660" w:hRule="exact" w:wrap="none" w:vAnchor="page" w:hAnchor="page" w:x="3320" w:y="4488"/>
        <w:numPr>
          <w:ilvl w:val="0"/>
          <w:numId w:val="191"/>
        </w:numPr>
        <w:shd w:val="clear" w:color="auto" w:fill="auto"/>
        <w:tabs>
          <w:tab w:val="left" w:pos="429"/>
        </w:tabs>
        <w:spacing w:after="124" w:line="278" w:lineRule="exact"/>
        <w:ind w:left="40" w:right="300" w:firstLine="0"/>
        <w:jc w:val="left"/>
      </w:pPr>
      <w:r>
        <w:rPr>
          <w:rStyle w:val="70pt"/>
        </w:rPr>
        <w:t xml:space="preserve">Материалы </w:t>
      </w:r>
      <w:r>
        <w:rPr>
          <w:rStyle w:val="70pt4"/>
          <w:b/>
          <w:bCs/>
          <w:i/>
          <w:iCs/>
        </w:rPr>
        <w:t>стартовой диагностики, промежуточных и итоговых стандартизированных работ</w:t>
      </w:r>
      <w:r>
        <w:rPr>
          <w:rStyle w:val="70pt"/>
        </w:rPr>
        <w:t xml:space="preserve"> по отдельнымпредметам.</w:t>
      </w:r>
    </w:p>
    <w:p w:rsidR="00E80B14" w:rsidRDefault="00E07B23">
      <w:pPr>
        <w:pStyle w:val="9"/>
        <w:framePr w:w="10224" w:h="13660" w:hRule="exact" w:wrap="none" w:vAnchor="page" w:hAnchor="page" w:x="3320" w:y="4488"/>
        <w:shd w:val="clear" w:color="auto" w:fill="auto"/>
        <w:spacing w:after="120"/>
        <w:ind w:left="40" w:right="300" w:firstLine="0"/>
      </w:pPr>
      <w:r>
        <w:t>Работы должны быть подобраны так, чтобы их совокупность демонстрировала нарастающие успешность, объём и глубину знаний, достижение более высоких уровней формируемых учебных действий.</w:t>
      </w:r>
    </w:p>
    <w:p w:rsidR="00E80B14" w:rsidRDefault="00E07B23">
      <w:pPr>
        <w:pStyle w:val="9"/>
        <w:framePr w:w="10224" w:h="13660" w:hRule="exact" w:wrap="none" w:vAnchor="page" w:hAnchor="page" w:x="3320" w:y="4488"/>
        <w:shd w:val="clear" w:color="auto" w:fill="auto"/>
        <w:spacing w:after="120"/>
        <w:ind w:left="40" w:right="300" w:firstLine="0"/>
      </w:pPr>
      <w:r>
        <w:rPr>
          <w:rStyle w:val="0ptd"/>
        </w:rPr>
        <w:t>Систематизированные материалы наблюдений (оценочные листы, материалы и листы наблюдений и т.п.)</w:t>
      </w:r>
      <w:r>
        <w:t xml:space="preserve"> за процессом овладения универсальными учебными действиями, которые ведут учителя -предметники, классные руководители), школьный психолог, организатор воспитательной работы и другие непосредственные участники образовательного процесса.</w:t>
      </w:r>
    </w:p>
    <w:p w:rsidR="00E80B14" w:rsidRDefault="00E07B23">
      <w:pPr>
        <w:pStyle w:val="9"/>
        <w:framePr w:w="10224" w:h="13660" w:hRule="exact" w:wrap="none" w:vAnchor="page" w:hAnchor="page" w:x="3320" w:y="4488"/>
        <w:shd w:val="clear" w:color="auto" w:fill="auto"/>
        <w:spacing w:after="120"/>
        <w:ind w:left="40" w:right="620" w:firstLine="0"/>
        <w:jc w:val="both"/>
      </w:pPr>
      <w:r>
        <w:rPr>
          <w:rStyle w:val="0ptd"/>
        </w:rPr>
        <w:t>Материалы, характеризующие достижения обучающихся в рамках внеурочной и досуговой деятельности</w:t>
      </w:r>
      <w:r>
        <w:t>, например, результаты участия в олимпиадах, конкурсах, смотрах, выставках, концертах, спортивных мероприятиях, поделки и др.</w:t>
      </w:r>
    </w:p>
    <w:p w:rsidR="00E80B14" w:rsidRDefault="00E07B23">
      <w:pPr>
        <w:pStyle w:val="9"/>
        <w:framePr w:w="10224" w:h="13660" w:hRule="exact" w:wrap="none" w:vAnchor="page" w:hAnchor="page" w:x="3320" w:y="4488"/>
        <w:shd w:val="clear" w:color="auto" w:fill="auto"/>
        <w:spacing w:after="116"/>
        <w:ind w:left="40" w:right="300" w:firstLine="0"/>
      </w:pPr>
      <w:r>
        <w:t>В состав портфеля достижений могут включаться результаты, достигнутые обучающимся не только в ходе учебной деятельности, но и в иных формах активности: творческой, социальной, коммуникативной, физкультурно-оздоровительной, трудовой деятельности, протекающей как в рамках повседневной школьной практики, так и за её пределами.</w:t>
      </w:r>
    </w:p>
    <w:p w:rsidR="00E80B14" w:rsidRDefault="00E07B23">
      <w:pPr>
        <w:pStyle w:val="9"/>
        <w:framePr w:w="10224" w:h="13660" w:hRule="exact" w:wrap="none" w:vAnchor="page" w:hAnchor="page" w:x="3320" w:y="4488"/>
        <w:shd w:val="clear" w:color="auto" w:fill="auto"/>
        <w:spacing w:after="124" w:line="278" w:lineRule="exact"/>
        <w:ind w:left="40" w:right="300" w:firstLine="0"/>
      </w:pPr>
      <w:r>
        <w:t>Оценка портфеля достижений обучающегося осуществляется классным руководителем ежегодно.</w:t>
      </w:r>
    </w:p>
    <w:p w:rsidR="00E80B14" w:rsidRDefault="00E07B23">
      <w:pPr>
        <w:pStyle w:val="30"/>
        <w:framePr w:w="10224" w:h="13660" w:hRule="exact" w:wrap="none" w:vAnchor="page" w:hAnchor="page" w:x="3320" w:y="4488"/>
        <w:shd w:val="clear" w:color="auto" w:fill="auto"/>
        <w:ind w:left="40" w:right="300"/>
      </w:pPr>
      <w:r>
        <w:rPr>
          <w:rStyle w:val="39"/>
          <w:b/>
          <w:bCs/>
        </w:rPr>
        <w:t>Проект как форма представления результатов внеурочной деятельности</w:t>
      </w:r>
    </w:p>
    <w:p w:rsidR="00E80B14" w:rsidRDefault="00E07B23">
      <w:pPr>
        <w:pStyle w:val="9"/>
        <w:framePr w:w="10224" w:h="13660" w:hRule="exact" w:wrap="none" w:vAnchor="page" w:hAnchor="page" w:x="3320" w:y="4488"/>
        <w:shd w:val="clear" w:color="auto" w:fill="auto"/>
        <w:spacing w:after="291"/>
        <w:ind w:left="40" w:right="300" w:firstLine="0"/>
      </w:pPr>
      <w:r>
        <w:t>Освоение обучающимися образовательной программы внеурочной деятельности представляется в виде завершенного проекта, оценка которого и будет оценкой внеурочной деятельности учащихся.</w:t>
      </w:r>
    </w:p>
    <w:p w:rsidR="00E80B14" w:rsidRDefault="00E07B23">
      <w:pPr>
        <w:pStyle w:val="30"/>
        <w:framePr w:w="10224" w:h="13660" w:hRule="exact" w:wrap="none" w:vAnchor="page" w:hAnchor="page" w:x="3320" w:y="4488"/>
        <w:shd w:val="clear" w:color="auto" w:fill="auto"/>
        <w:spacing w:after="262" w:line="210" w:lineRule="exact"/>
        <w:ind w:left="40"/>
      </w:pPr>
      <w:r>
        <w:rPr>
          <w:rStyle w:val="39"/>
          <w:b/>
          <w:bCs/>
        </w:rPr>
        <w:t>Критерии оценки оформления и выполнения проекта</w:t>
      </w:r>
    </w:p>
    <w:p w:rsidR="00E80B14" w:rsidRDefault="00E07B23">
      <w:pPr>
        <w:pStyle w:val="9"/>
        <w:framePr w:w="10224" w:h="13660" w:hRule="exact" w:wrap="none" w:vAnchor="page" w:hAnchor="page" w:x="3320" w:y="4488"/>
        <w:numPr>
          <w:ilvl w:val="0"/>
          <w:numId w:val="192"/>
        </w:numPr>
        <w:shd w:val="clear" w:color="auto" w:fill="auto"/>
        <w:tabs>
          <w:tab w:val="left" w:pos="803"/>
        </w:tabs>
        <w:spacing w:after="0"/>
        <w:ind w:left="40" w:right="300" w:firstLine="0"/>
      </w:pPr>
      <w:r>
        <w:t>Актуальность темы и предлагаемых решений, реальность, практическая направленность и значимостьработы.</w:t>
      </w:r>
    </w:p>
    <w:p w:rsidR="00E80B14" w:rsidRDefault="00E07B23">
      <w:pPr>
        <w:pStyle w:val="9"/>
        <w:framePr w:w="10224" w:h="13660" w:hRule="exact" w:wrap="none" w:vAnchor="page" w:hAnchor="page" w:x="3320" w:y="4488"/>
        <w:numPr>
          <w:ilvl w:val="0"/>
          <w:numId w:val="192"/>
        </w:numPr>
        <w:shd w:val="clear" w:color="auto" w:fill="auto"/>
        <w:tabs>
          <w:tab w:val="left" w:pos="813"/>
        </w:tabs>
        <w:spacing w:after="0"/>
        <w:ind w:left="40" w:right="300" w:firstLine="0"/>
      </w:pPr>
      <w:r>
        <w:t>Объем и полнота разработок, самостоятельность, законченность, подготовленность к опубликованию.</w:t>
      </w:r>
    </w:p>
    <w:p w:rsidR="00E80B14" w:rsidRDefault="00E07B23">
      <w:pPr>
        <w:pStyle w:val="9"/>
        <w:framePr w:w="10224" w:h="13660" w:hRule="exact" w:wrap="none" w:vAnchor="page" w:hAnchor="page" w:x="3320" w:y="4488"/>
        <w:numPr>
          <w:ilvl w:val="0"/>
          <w:numId w:val="192"/>
        </w:numPr>
        <w:shd w:val="clear" w:color="auto" w:fill="auto"/>
        <w:tabs>
          <w:tab w:val="left" w:pos="803"/>
        </w:tabs>
        <w:spacing w:after="0"/>
        <w:ind w:left="40" w:firstLine="0"/>
      </w:pPr>
      <w:r>
        <w:t>Уровень творчества, оригинальность раскрытия темы, подходов, предлагаемыхрешений.</w:t>
      </w:r>
    </w:p>
    <w:p w:rsidR="00E80B14" w:rsidRDefault="00E07B23">
      <w:pPr>
        <w:pStyle w:val="9"/>
        <w:framePr w:w="10224" w:h="13660" w:hRule="exact" w:wrap="none" w:vAnchor="page" w:hAnchor="page" w:x="3320" w:y="4488"/>
        <w:numPr>
          <w:ilvl w:val="0"/>
          <w:numId w:val="192"/>
        </w:numPr>
        <w:shd w:val="clear" w:color="auto" w:fill="auto"/>
        <w:tabs>
          <w:tab w:val="left" w:pos="808"/>
        </w:tabs>
        <w:spacing w:after="0"/>
        <w:ind w:left="40" w:right="300" w:firstLine="0"/>
      </w:pPr>
      <w:r>
        <w:t>Аргументированность предлагаемых решений, подходов, выводов, полнота библиографии,цитируемость.</w:t>
      </w:r>
    </w:p>
    <w:p w:rsidR="00E80B14" w:rsidRDefault="00E07B23">
      <w:pPr>
        <w:pStyle w:val="9"/>
        <w:framePr w:w="10224" w:h="13660" w:hRule="exact" w:wrap="none" w:vAnchor="page" w:hAnchor="page" w:x="3320" w:y="4488"/>
        <w:numPr>
          <w:ilvl w:val="0"/>
          <w:numId w:val="192"/>
        </w:numPr>
        <w:shd w:val="clear" w:color="auto" w:fill="auto"/>
        <w:tabs>
          <w:tab w:val="left" w:pos="798"/>
        </w:tabs>
        <w:spacing w:after="0"/>
        <w:ind w:left="40" w:right="300" w:firstLine="0"/>
      </w:pPr>
      <w:r>
        <w:t>Качество записи: оформление, соответствие стандартным требованиям, рубрицирование и структура текста, качество эскизов, схем, рисунков; качество и полнота рецензий.</w:t>
      </w:r>
    </w:p>
    <w:p w:rsidR="00E80B14" w:rsidRDefault="00E07B23">
      <w:pPr>
        <w:pStyle w:val="30"/>
        <w:framePr w:w="10224" w:h="13660" w:hRule="exact" w:wrap="none" w:vAnchor="page" w:hAnchor="page" w:x="3320" w:y="4488"/>
        <w:shd w:val="clear" w:color="auto" w:fill="auto"/>
        <w:ind w:left="40"/>
      </w:pPr>
      <w:r>
        <w:rPr>
          <w:rStyle w:val="39"/>
          <w:b/>
          <w:bCs/>
        </w:rPr>
        <w:t>При защите проекта оценивается:</w:t>
      </w:r>
    </w:p>
    <w:p w:rsidR="00E80B14" w:rsidRDefault="00E07B23">
      <w:pPr>
        <w:pStyle w:val="9"/>
        <w:framePr w:w="10224" w:h="13660" w:hRule="exact" w:wrap="none" w:vAnchor="page" w:hAnchor="page" w:x="3320" w:y="4488"/>
        <w:numPr>
          <w:ilvl w:val="0"/>
          <w:numId w:val="193"/>
        </w:numPr>
        <w:shd w:val="clear" w:color="auto" w:fill="auto"/>
        <w:tabs>
          <w:tab w:val="left" w:pos="798"/>
        </w:tabs>
        <w:spacing w:after="0"/>
        <w:ind w:left="40" w:right="300" w:firstLine="0"/>
      </w:pPr>
      <w:r>
        <w:t>Качество доклада: композиция, полнота представления работы, подходов, результатов; аргументированность,убедительность.</w:t>
      </w:r>
    </w:p>
    <w:p w:rsidR="00E80B14" w:rsidRDefault="00E07B23">
      <w:pPr>
        <w:pStyle w:val="9"/>
        <w:framePr w:w="10224" w:h="13660" w:hRule="exact" w:wrap="none" w:vAnchor="page" w:hAnchor="page" w:x="3320" w:y="4488"/>
        <w:shd w:val="clear" w:color="auto" w:fill="auto"/>
        <w:spacing w:after="0"/>
        <w:ind w:left="40" w:firstLine="0"/>
      </w:pPr>
      <w:r>
        <w:t>2 Объем и глубина знаний по теме (или предмету), эрудиция, межпредметные связи.</w:t>
      </w:r>
    </w:p>
    <w:p w:rsidR="00E80B14" w:rsidRDefault="00E07B23">
      <w:pPr>
        <w:pStyle w:val="9"/>
        <w:framePr w:w="10224" w:h="13660" w:hRule="exact" w:wrap="none" w:vAnchor="page" w:hAnchor="page" w:x="3320" w:y="4488"/>
        <w:numPr>
          <w:ilvl w:val="0"/>
          <w:numId w:val="194"/>
        </w:numPr>
        <w:shd w:val="clear" w:color="auto" w:fill="auto"/>
        <w:tabs>
          <w:tab w:val="left" w:pos="803"/>
        </w:tabs>
        <w:spacing w:after="0"/>
        <w:ind w:left="40" w:right="300" w:firstLine="0"/>
      </w:pPr>
      <w:r>
        <w:t>Педагогическая ориентация: культура речи, манера, использование наглядных средств, чувство времени, импровизированное начало, удержание внимания аудитории.</w:t>
      </w:r>
    </w:p>
    <w:p w:rsidR="00E80B14" w:rsidRDefault="00E07B23">
      <w:pPr>
        <w:pStyle w:val="9"/>
        <w:framePr w:w="10224" w:h="13660" w:hRule="exact" w:wrap="none" w:vAnchor="page" w:hAnchor="page" w:x="3320" w:y="4488"/>
        <w:numPr>
          <w:ilvl w:val="0"/>
          <w:numId w:val="194"/>
        </w:numPr>
        <w:shd w:val="clear" w:color="auto" w:fill="auto"/>
        <w:tabs>
          <w:tab w:val="left" w:pos="813"/>
        </w:tabs>
        <w:spacing w:after="0"/>
        <w:ind w:left="40" w:right="300" w:firstLine="0"/>
      </w:pPr>
      <w:r>
        <w:t>Ответы на вопросы: полнота, аргументированность, убедительность, дружелюбность, стремление использовать ответы для успешного раскрытиятемы.</w:t>
      </w:r>
    </w:p>
    <w:p w:rsidR="00E80B14" w:rsidRDefault="00E07B23">
      <w:pPr>
        <w:pStyle w:val="9"/>
        <w:framePr w:w="10224" w:h="13660" w:hRule="exact" w:wrap="none" w:vAnchor="page" w:hAnchor="page" w:x="3320" w:y="4488"/>
        <w:numPr>
          <w:ilvl w:val="0"/>
          <w:numId w:val="194"/>
        </w:numPr>
        <w:shd w:val="clear" w:color="auto" w:fill="auto"/>
        <w:tabs>
          <w:tab w:val="left" w:pos="808"/>
        </w:tabs>
        <w:spacing w:after="0"/>
        <w:ind w:left="40" w:right="300" w:firstLine="0"/>
      </w:pPr>
      <w:r>
        <w:t>Деловые и волевые качества докладчика: ответственное решение, стремление к достижению высоких результатов, готовность к дискуссии,доброжелательность.</w:t>
      </w:r>
    </w:p>
    <w:p w:rsidR="00E80B14" w:rsidRDefault="00E07B23">
      <w:pPr>
        <w:pStyle w:val="30"/>
        <w:framePr w:wrap="none" w:vAnchor="page" w:hAnchor="page" w:x="3320" w:y="18986"/>
        <w:shd w:val="clear" w:color="auto" w:fill="auto"/>
        <w:spacing w:line="210" w:lineRule="exact"/>
        <w:ind w:left="40"/>
      </w:pPr>
      <w:r>
        <w:rPr>
          <w:rStyle w:val="39"/>
          <w:b/>
          <w:bCs/>
        </w:rPr>
        <w:t>Критерии оценивания долгосрочных проектно-исследовательских работ школьников</w:t>
      </w:r>
    </w:p>
    <w:p w:rsidR="00E80B14" w:rsidRDefault="00E80B14">
      <w:pPr>
        <w:rPr>
          <w:sz w:val="2"/>
          <w:szCs w:val="2"/>
        </w:rPr>
        <w:sectPr w:rsidR="00E80B14">
          <w:pgSz w:w="16838" w:h="23810"/>
          <w:pgMar w:top="0" w:right="0" w:bottom="0" w:left="0" w:header="0" w:footer="3" w:gutter="0"/>
          <w:cols w:space="720"/>
          <w:noEndnote/>
          <w:docGrid w:linePitch="360"/>
        </w:sectPr>
      </w:pPr>
    </w:p>
    <w:tbl>
      <w:tblPr>
        <w:tblOverlap w:val="never"/>
        <w:tblW w:w="0" w:type="auto"/>
        <w:tblLayout w:type="fixed"/>
        <w:tblCellMar>
          <w:left w:w="10" w:type="dxa"/>
          <w:right w:w="10" w:type="dxa"/>
        </w:tblCellMar>
        <w:tblLook w:val="04A0"/>
      </w:tblPr>
      <w:tblGrid>
        <w:gridCol w:w="2544"/>
        <w:gridCol w:w="2179"/>
        <w:gridCol w:w="4550"/>
        <w:gridCol w:w="672"/>
      </w:tblGrid>
      <w:tr w:rsidR="00E80B14">
        <w:trPr>
          <w:trHeight w:hRule="exact" w:val="1056"/>
        </w:trPr>
        <w:tc>
          <w:tcPr>
            <w:tcW w:w="2544" w:type="dxa"/>
            <w:tcBorders>
              <w:top w:val="single" w:sz="4" w:space="0" w:color="auto"/>
              <w:left w:val="single" w:sz="4" w:space="0" w:color="auto"/>
            </w:tcBorders>
            <w:shd w:val="clear" w:color="auto" w:fill="FFFFFF"/>
          </w:tcPr>
          <w:p w:rsidR="00E80B14" w:rsidRDefault="00E07B23">
            <w:pPr>
              <w:pStyle w:val="9"/>
              <w:framePr w:w="9946" w:h="15355" w:wrap="none" w:vAnchor="page" w:hAnchor="page" w:x="3459" w:y="4389"/>
              <w:shd w:val="clear" w:color="auto" w:fill="auto"/>
              <w:spacing w:after="0"/>
              <w:ind w:left="80" w:firstLine="0"/>
            </w:pPr>
            <w:r>
              <w:lastRenderedPageBreak/>
              <w:t>Этап работы над проектом</w:t>
            </w:r>
          </w:p>
        </w:tc>
        <w:tc>
          <w:tcPr>
            <w:tcW w:w="2179" w:type="dxa"/>
            <w:tcBorders>
              <w:top w:val="single" w:sz="4" w:space="0" w:color="auto"/>
              <w:left w:val="single" w:sz="4" w:space="0" w:color="auto"/>
            </w:tcBorders>
            <w:shd w:val="clear" w:color="auto" w:fill="FFFFFF"/>
          </w:tcPr>
          <w:p w:rsidR="00E80B14" w:rsidRDefault="00E07B23">
            <w:pPr>
              <w:pStyle w:val="9"/>
              <w:framePr w:w="9946" w:h="15355" w:wrap="none" w:vAnchor="page" w:hAnchor="page" w:x="3459" w:y="4389"/>
              <w:shd w:val="clear" w:color="auto" w:fill="auto"/>
              <w:spacing w:after="0" w:line="278" w:lineRule="exact"/>
              <w:ind w:left="80" w:firstLine="0"/>
            </w:pPr>
            <w:r>
              <w:t>Критерии,</w:t>
            </w:r>
          </w:p>
          <w:p w:rsidR="00E80B14" w:rsidRDefault="00E07B23">
            <w:pPr>
              <w:pStyle w:val="9"/>
              <w:framePr w:w="9946" w:h="15355" w:wrap="none" w:vAnchor="page" w:hAnchor="page" w:x="3459" w:y="4389"/>
              <w:shd w:val="clear" w:color="auto" w:fill="auto"/>
              <w:spacing w:after="0" w:line="278" w:lineRule="exact"/>
              <w:ind w:left="80" w:firstLine="0"/>
            </w:pPr>
            <w:r>
              <w:t>соответствующие</w:t>
            </w:r>
          </w:p>
          <w:p w:rsidR="00E80B14" w:rsidRDefault="00E07B23">
            <w:pPr>
              <w:pStyle w:val="9"/>
              <w:framePr w:w="9946" w:h="15355" w:wrap="none" w:vAnchor="page" w:hAnchor="page" w:x="3459" w:y="4389"/>
              <w:shd w:val="clear" w:color="auto" w:fill="auto"/>
              <w:spacing w:after="0" w:line="278" w:lineRule="exact"/>
              <w:ind w:left="80" w:firstLine="0"/>
            </w:pPr>
            <w:r>
              <w:t>этапам</w:t>
            </w:r>
          </w:p>
        </w:tc>
        <w:tc>
          <w:tcPr>
            <w:tcW w:w="4550" w:type="dxa"/>
            <w:tcBorders>
              <w:top w:val="single" w:sz="4" w:space="0" w:color="auto"/>
              <w:left w:val="single" w:sz="4" w:space="0" w:color="auto"/>
            </w:tcBorders>
            <w:shd w:val="clear" w:color="auto" w:fill="FFFFFF"/>
          </w:tcPr>
          <w:p w:rsidR="00E80B14" w:rsidRDefault="00E07B23">
            <w:pPr>
              <w:pStyle w:val="9"/>
              <w:framePr w:w="9946" w:h="15355" w:wrap="none" w:vAnchor="page" w:hAnchor="page" w:x="3459" w:y="4389"/>
              <w:shd w:val="clear" w:color="auto" w:fill="auto"/>
              <w:spacing w:after="0" w:line="210" w:lineRule="exact"/>
              <w:ind w:left="80" w:firstLine="0"/>
            </w:pPr>
            <w:r>
              <w:t>Характеристика критерия</w:t>
            </w:r>
          </w:p>
        </w:tc>
        <w:tc>
          <w:tcPr>
            <w:tcW w:w="672" w:type="dxa"/>
            <w:tcBorders>
              <w:top w:val="single" w:sz="4" w:space="0" w:color="auto"/>
              <w:left w:val="single" w:sz="4" w:space="0" w:color="auto"/>
              <w:right w:val="single" w:sz="4" w:space="0" w:color="auto"/>
            </w:tcBorders>
            <w:shd w:val="clear" w:color="auto" w:fill="FFFFFF"/>
          </w:tcPr>
          <w:p w:rsidR="00E80B14" w:rsidRDefault="00E07B23">
            <w:pPr>
              <w:pStyle w:val="9"/>
              <w:framePr w:w="9946" w:h="15355" w:wrap="none" w:vAnchor="page" w:hAnchor="page" w:x="3459" w:y="4389"/>
              <w:shd w:val="clear" w:color="auto" w:fill="auto"/>
              <w:spacing w:after="120" w:line="210" w:lineRule="exact"/>
              <w:ind w:left="80" w:firstLine="0"/>
            </w:pPr>
            <w:r>
              <w:t>Балл</w:t>
            </w:r>
          </w:p>
          <w:p w:rsidR="00E80B14" w:rsidRDefault="00E07B23">
            <w:pPr>
              <w:pStyle w:val="9"/>
              <w:framePr w:w="9946" w:h="15355" w:wrap="none" w:vAnchor="page" w:hAnchor="page" w:x="3459" w:y="4389"/>
              <w:shd w:val="clear" w:color="auto" w:fill="auto"/>
              <w:spacing w:before="120" w:after="0" w:line="210" w:lineRule="exact"/>
              <w:ind w:left="80" w:firstLine="0"/>
            </w:pPr>
            <w:r>
              <w:t>ы</w:t>
            </w:r>
          </w:p>
        </w:tc>
      </w:tr>
      <w:tr w:rsidR="00E80B14">
        <w:trPr>
          <w:trHeight w:hRule="exact" w:val="1123"/>
        </w:trPr>
        <w:tc>
          <w:tcPr>
            <w:tcW w:w="2544" w:type="dxa"/>
            <w:tcBorders>
              <w:top w:val="single" w:sz="4" w:space="0" w:color="auto"/>
              <w:left w:val="single" w:sz="4" w:space="0" w:color="auto"/>
            </w:tcBorders>
            <w:shd w:val="clear" w:color="auto" w:fill="FFFFFF"/>
          </w:tcPr>
          <w:p w:rsidR="00E80B14" w:rsidRDefault="00E07B23">
            <w:pPr>
              <w:pStyle w:val="9"/>
              <w:framePr w:w="9946" w:h="15355" w:wrap="none" w:vAnchor="page" w:hAnchor="page" w:x="3459" w:y="4389"/>
              <w:shd w:val="clear" w:color="auto" w:fill="auto"/>
              <w:spacing w:after="120" w:line="210" w:lineRule="exact"/>
              <w:ind w:left="80" w:firstLine="0"/>
            </w:pPr>
            <w:r>
              <w:t>Подготовительный</w:t>
            </w:r>
          </w:p>
          <w:p w:rsidR="00E80B14" w:rsidRDefault="00E07B23">
            <w:pPr>
              <w:pStyle w:val="9"/>
              <w:framePr w:w="9946" w:h="15355" w:wrap="none" w:vAnchor="page" w:hAnchor="page" w:x="3459" w:y="4389"/>
              <w:shd w:val="clear" w:color="auto" w:fill="auto"/>
              <w:spacing w:before="120" w:after="0" w:line="210" w:lineRule="exact"/>
              <w:ind w:left="80" w:firstLine="0"/>
            </w:pPr>
            <w:r>
              <w:t>этап</w:t>
            </w:r>
          </w:p>
        </w:tc>
        <w:tc>
          <w:tcPr>
            <w:tcW w:w="2179" w:type="dxa"/>
            <w:tcBorders>
              <w:top w:val="single" w:sz="4" w:space="0" w:color="auto"/>
              <w:left w:val="single" w:sz="4" w:space="0" w:color="auto"/>
            </w:tcBorders>
            <w:shd w:val="clear" w:color="auto" w:fill="FFFFFF"/>
          </w:tcPr>
          <w:p w:rsidR="00E80B14" w:rsidRDefault="00E07B23">
            <w:pPr>
              <w:pStyle w:val="9"/>
              <w:framePr w:w="9946" w:h="15355" w:wrap="none" w:vAnchor="page" w:hAnchor="page" w:x="3459" w:y="4389"/>
              <w:shd w:val="clear" w:color="auto" w:fill="auto"/>
              <w:spacing w:after="0" w:line="210" w:lineRule="exact"/>
              <w:ind w:left="80" w:firstLine="0"/>
            </w:pPr>
            <w:r>
              <w:t>Актуальность</w:t>
            </w:r>
          </w:p>
        </w:tc>
        <w:tc>
          <w:tcPr>
            <w:tcW w:w="4550" w:type="dxa"/>
            <w:tcBorders>
              <w:top w:val="single" w:sz="4" w:space="0" w:color="auto"/>
              <w:left w:val="single" w:sz="4" w:space="0" w:color="auto"/>
            </w:tcBorders>
            <w:shd w:val="clear" w:color="auto" w:fill="FFFFFF"/>
          </w:tcPr>
          <w:p w:rsidR="00E80B14" w:rsidRDefault="00E07B23">
            <w:pPr>
              <w:pStyle w:val="9"/>
              <w:framePr w:w="9946" w:h="15355" w:wrap="none" w:vAnchor="page" w:hAnchor="page" w:x="3459" w:y="4389"/>
              <w:shd w:val="clear" w:color="auto" w:fill="auto"/>
              <w:spacing w:after="0"/>
              <w:ind w:left="80" w:firstLine="0"/>
            </w:pPr>
            <w:r>
              <w:t>Обоснованность исследования в настоящее время, которая предполагает разрешение имеющихся по данной тематике противоречий</w:t>
            </w:r>
          </w:p>
        </w:tc>
        <w:tc>
          <w:tcPr>
            <w:tcW w:w="672" w:type="dxa"/>
            <w:tcBorders>
              <w:top w:val="single" w:sz="4" w:space="0" w:color="auto"/>
              <w:left w:val="single" w:sz="4" w:space="0" w:color="auto"/>
              <w:right w:val="single" w:sz="4" w:space="0" w:color="auto"/>
            </w:tcBorders>
            <w:shd w:val="clear" w:color="auto" w:fill="FFFFFF"/>
          </w:tcPr>
          <w:p w:rsidR="00E80B14" w:rsidRDefault="00E07B23">
            <w:pPr>
              <w:pStyle w:val="9"/>
              <w:framePr w:w="9946" w:h="15355" w:wrap="none" w:vAnchor="page" w:hAnchor="page" w:x="3459" w:y="4389"/>
              <w:shd w:val="clear" w:color="auto" w:fill="auto"/>
              <w:spacing w:after="0" w:line="210" w:lineRule="exact"/>
              <w:ind w:left="80" w:firstLine="0"/>
            </w:pPr>
            <w:r>
              <w:t>2</w:t>
            </w:r>
          </w:p>
        </w:tc>
      </w:tr>
      <w:tr w:rsidR="00E80B14">
        <w:trPr>
          <w:trHeight w:hRule="exact" w:val="854"/>
        </w:trPr>
        <w:tc>
          <w:tcPr>
            <w:tcW w:w="2544" w:type="dxa"/>
            <w:tcBorders>
              <w:top w:val="single" w:sz="4" w:space="0" w:color="auto"/>
              <w:left w:val="single" w:sz="4" w:space="0" w:color="auto"/>
            </w:tcBorders>
            <w:shd w:val="clear" w:color="auto" w:fill="FFFFFF"/>
          </w:tcPr>
          <w:p w:rsidR="00E80B14" w:rsidRDefault="00E07B23">
            <w:pPr>
              <w:pStyle w:val="9"/>
              <w:framePr w:w="9946" w:h="15355" w:wrap="none" w:vAnchor="page" w:hAnchor="page" w:x="3459" w:y="4389"/>
              <w:shd w:val="clear" w:color="auto" w:fill="auto"/>
              <w:spacing w:after="0" w:line="210" w:lineRule="exact"/>
              <w:ind w:left="80" w:firstLine="0"/>
            </w:pPr>
            <w:r>
              <w:t>Планирование работы</w:t>
            </w:r>
          </w:p>
        </w:tc>
        <w:tc>
          <w:tcPr>
            <w:tcW w:w="2179" w:type="dxa"/>
            <w:tcBorders>
              <w:top w:val="single" w:sz="4" w:space="0" w:color="auto"/>
              <w:left w:val="single" w:sz="4" w:space="0" w:color="auto"/>
            </w:tcBorders>
            <w:shd w:val="clear" w:color="auto" w:fill="FFFFFF"/>
          </w:tcPr>
          <w:p w:rsidR="00E80B14" w:rsidRDefault="00E07B23">
            <w:pPr>
              <w:pStyle w:val="9"/>
              <w:framePr w:w="9946" w:h="15355" w:wrap="none" w:vAnchor="page" w:hAnchor="page" w:x="3459" w:y="4389"/>
              <w:shd w:val="clear" w:color="auto" w:fill="auto"/>
              <w:spacing w:after="0" w:line="210" w:lineRule="exact"/>
              <w:ind w:left="80" w:firstLine="0"/>
            </w:pPr>
            <w:r>
              <w:t>Осведомленность</w:t>
            </w:r>
          </w:p>
        </w:tc>
        <w:tc>
          <w:tcPr>
            <w:tcW w:w="4550" w:type="dxa"/>
            <w:tcBorders>
              <w:top w:val="single" w:sz="4" w:space="0" w:color="auto"/>
              <w:left w:val="single" w:sz="4" w:space="0" w:color="auto"/>
            </w:tcBorders>
            <w:shd w:val="clear" w:color="auto" w:fill="FFFFFF"/>
          </w:tcPr>
          <w:p w:rsidR="00E80B14" w:rsidRDefault="00E07B23">
            <w:pPr>
              <w:pStyle w:val="9"/>
              <w:framePr w:w="9946" w:h="15355" w:wrap="none" w:vAnchor="page" w:hAnchor="page" w:x="3459" w:y="4389"/>
              <w:shd w:val="clear" w:color="auto" w:fill="auto"/>
              <w:spacing w:after="0"/>
              <w:ind w:left="80" w:firstLine="0"/>
            </w:pPr>
            <w:r>
              <w:t>Комплексное использование имеющихся источников по данной тематике и свободное владение материалом</w:t>
            </w:r>
          </w:p>
        </w:tc>
        <w:tc>
          <w:tcPr>
            <w:tcW w:w="672" w:type="dxa"/>
            <w:tcBorders>
              <w:top w:val="single" w:sz="4" w:space="0" w:color="auto"/>
              <w:left w:val="single" w:sz="4" w:space="0" w:color="auto"/>
              <w:right w:val="single" w:sz="4" w:space="0" w:color="auto"/>
            </w:tcBorders>
            <w:shd w:val="clear" w:color="auto" w:fill="FFFFFF"/>
          </w:tcPr>
          <w:p w:rsidR="00E80B14" w:rsidRDefault="00E07B23">
            <w:pPr>
              <w:pStyle w:val="9"/>
              <w:framePr w:w="9946" w:h="15355" w:wrap="none" w:vAnchor="page" w:hAnchor="page" w:x="3459" w:y="4389"/>
              <w:shd w:val="clear" w:color="auto" w:fill="auto"/>
              <w:spacing w:after="0" w:line="210" w:lineRule="exact"/>
              <w:ind w:left="80" w:firstLine="0"/>
            </w:pPr>
            <w:r>
              <w:t>5</w:t>
            </w:r>
          </w:p>
        </w:tc>
      </w:tr>
      <w:tr w:rsidR="00E80B14">
        <w:trPr>
          <w:trHeight w:hRule="exact" w:val="1944"/>
        </w:trPr>
        <w:tc>
          <w:tcPr>
            <w:tcW w:w="2544" w:type="dxa"/>
            <w:tcBorders>
              <w:top w:val="single" w:sz="4" w:space="0" w:color="auto"/>
              <w:left w:val="single" w:sz="4" w:space="0" w:color="auto"/>
            </w:tcBorders>
            <w:shd w:val="clear" w:color="auto" w:fill="FFFFFF"/>
          </w:tcPr>
          <w:p w:rsidR="00E80B14" w:rsidRDefault="00E07B23">
            <w:pPr>
              <w:pStyle w:val="9"/>
              <w:framePr w:w="9946" w:h="15355" w:wrap="none" w:vAnchor="page" w:hAnchor="page" w:x="3459" w:y="4389"/>
              <w:shd w:val="clear" w:color="auto" w:fill="auto"/>
              <w:spacing w:after="0"/>
              <w:ind w:left="80" w:firstLine="0"/>
            </w:pPr>
            <w:r>
              <w:t>Исследовательска я деятельность</w:t>
            </w:r>
          </w:p>
        </w:tc>
        <w:tc>
          <w:tcPr>
            <w:tcW w:w="2179" w:type="dxa"/>
            <w:tcBorders>
              <w:top w:val="single" w:sz="4" w:space="0" w:color="auto"/>
              <w:left w:val="single" w:sz="4" w:space="0" w:color="auto"/>
            </w:tcBorders>
            <w:shd w:val="clear" w:color="auto" w:fill="FFFFFF"/>
          </w:tcPr>
          <w:p w:rsidR="00E80B14" w:rsidRDefault="00E07B23">
            <w:pPr>
              <w:pStyle w:val="9"/>
              <w:framePr w:w="9946" w:h="15355" w:wrap="none" w:vAnchor="page" w:hAnchor="page" w:x="3459" w:y="4389"/>
              <w:shd w:val="clear" w:color="auto" w:fill="auto"/>
              <w:spacing w:after="0" w:line="210" w:lineRule="exact"/>
              <w:ind w:left="80" w:firstLine="0"/>
            </w:pPr>
            <w:r>
              <w:t>Научность</w:t>
            </w:r>
          </w:p>
        </w:tc>
        <w:tc>
          <w:tcPr>
            <w:tcW w:w="4550" w:type="dxa"/>
            <w:tcBorders>
              <w:top w:val="single" w:sz="4" w:space="0" w:color="auto"/>
              <w:left w:val="single" w:sz="4" w:space="0" w:color="auto"/>
            </w:tcBorders>
            <w:shd w:val="clear" w:color="auto" w:fill="FFFFFF"/>
          </w:tcPr>
          <w:p w:rsidR="00E80B14" w:rsidRDefault="00E07B23">
            <w:pPr>
              <w:pStyle w:val="9"/>
              <w:framePr w:w="9946" w:h="15355" w:wrap="none" w:vAnchor="page" w:hAnchor="page" w:x="3459" w:y="4389"/>
              <w:shd w:val="clear" w:color="auto" w:fill="auto"/>
              <w:spacing w:after="0"/>
              <w:ind w:left="80" w:firstLine="0"/>
            </w:pPr>
            <w:r>
              <w:t>Соотношение изученного и представленного в исследовании материала, а также методов работы с таковыми в данной научной области по исследуемой проблеме, использование конкретных научных терминов и возможность оперированияими</w:t>
            </w:r>
          </w:p>
        </w:tc>
        <w:tc>
          <w:tcPr>
            <w:tcW w:w="672" w:type="dxa"/>
            <w:tcBorders>
              <w:top w:val="single" w:sz="4" w:space="0" w:color="auto"/>
              <w:left w:val="single" w:sz="4" w:space="0" w:color="auto"/>
              <w:right w:val="single" w:sz="4" w:space="0" w:color="auto"/>
            </w:tcBorders>
            <w:shd w:val="clear" w:color="auto" w:fill="FFFFFF"/>
          </w:tcPr>
          <w:p w:rsidR="00E80B14" w:rsidRDefault="00E07B23">
            <w:pPr>
              <w:pStyle w:val="9"/>
              <w:framePr w:w="9946" w:h="15355" w:wrap="none" w:vAnchor="page" w:hAnchor="page" w:x="3459" w:y="4389"/>
              <w:shd w:val="clear" w:color="auto" w:fill="auto"/>
              <w:spacing w:after="0" w:line="210" w:lineRule="exact"/>
              <w:ind w:left="80" w:firstLine="0"/>
            </w:pPr>
            <w:r>
              <w:t>2</w:t>
            </w:r>
          </w:p>
        </w:tc>
      </w:tr>
      <w:tr w:rsidR="00E80B14">
        <w:trPr>
          <w:trHeight w:hRule="exact" w:val="1402"/>
        </w:trPr>
        <w:tc>
          <w:tcPr>
            <w:tcW w:w="2544" w:type="dxa"/>
            <w:tcBorders>
              <w:top w:val="single" w:sz="4" w:space="0" w:color="auto"/>
              <w:left w:val="single" w:sz="4" w:space="0" w:color="auto"/>
            </w:tcBorders>
            <w:shd w:val="clear" w:color="auto" w:fill="FFFFFF"/>
          </w:tcPr>
          <w:p w:rsidR="00E80B14" w:rsidRDefault="00E80B14">
            <w:pPr>
              <w:framePr w:w="9946" w:h="15355" w:wrap="none" w:vAnchor="page" w:hAnchor="page" w:x="3459" w:y="4389"/>
              <w:rPr>
                <w:sz w:val="10"/>
                <w:szCs w:val="10"/>
              </w:rPr>
            </w:pPr>
          </w:p>
        </w:tc>
        <w:tc>
          <w:tcPr>
            <w:tcW w:w="2179" w:type="dxa"/>
            <w:tcBorders>
              <w:top w:val="single" w:sz="4" w:space="0" w:color="auto"/>
              <w:left w:val="single" w:sz="4" w:space="0" w:color="auto"/>
            </w:tcBorders>
            <w:shd w:val="clear" w:color="auto" w:fill="FFFFFF"/>
          </w:tcPr>
          <w:p w:rsidR="00E80B14" w:rsidRDefault="00E07B23">
            <w:pPr>
              <w:pStyle w:val="9"/>
              <w:framePr w:w="9946" w:h="15355" w:wrap="none" w:vAnchor="page" w:hAnchor="page" w:x="3459" w:y="4389"/>
              <w:shd w:val="clear" w:color="auto" w:fill="auto"/>
              <w:spacing w:after="0" w:line="210" w:lineRule="exact"/>
              <w:ind w:left="80" w:firstLine="0"/>
            </w:pPr>
            <w:r>
              <w:t>С амостоятел ьность</w:t>
            </w:r>
          </w:p>
        </w:tc>
        <w:tc>
          <w:tcPr>
            <w:tcW w:w="4550" w:type="dxa"/>
            <w:tcBorders>
              <w:top w:val="single" w:sz="4" w:space="0" w:color="auto"/>
              <w:left w:val="single" w:sz="4" w:space="0" w:color="auto"/>
            </w:tcBorders>
            <w:shd w:val="clear" w:color="auto" w:fill="FFFFFF"/>
          </w:tcPr>
          <w:p w:rsidR="00E80B14" w:rsidRDefault="00E07B23">
            <w:pPr>
              <w:pStyle w:val="9"/>
              <w:framePr w:w="9946" w:h="15355" w:wrap="none" w:vAnchor="page" w:hAnchor="page" w:x="3459" w:y="4389"/>
              <w:shd w:val="clear" w:color="auto" w:fill="auto"/>
              <w:spacing w:after="0"/>
              <w:ind w:left="80" w:firstLine="0"/>
            </w:pPr>
            <w:r>
              <w:t>Выполнение всех этапов исследовательской деятельности самими учащимися, направляемая действиями координатора проекта без его непосредственногоучастия</w:t>
            </w:r>
          </w:p>
        </w:tc>
        <w:tc>
          <w:tcPr>
            <w:tcW w:w="672" w:type="dxa"/>
            <w:tcBorders>
              <w:top w:val="single" w:sz="4" w:space="0" w:color="auto"/>
              <w:left w:val="single" w:sz="4" w:space="0" w:color="auto"/>
              <w:right w:val="single" w:sz="4" w:space="0" w:color="auto"/>
            </w:tcBorders>
            <w:shd w:val="clear" w:color="auto" w:fill="FFFFFF"/>
          </w:tcPr>
          <w:p w:rsidR="00E80B14" w:rsidRDefault="00E07B23">
            <w:pPr>
              <w:pStyle w:val="9"/>
              <w:framePr w:w="9946" w:h="15355" w:wrap="none" w:vAnchor="page" w:hAnchor="page" w:x="3459" w:y="4389"/>
              <w:shd w:val="clear" w:color="auto" w:fill="auto"/>
              <w:spacing w:after="0" w:line="210" w:lineRule="exact"/>
              <w:ind w:left="80" w:firstLine="0"/>
            </w:pPr>
            <w:r>
              <w:t>2</w:t>
            </w:r>
          </w:p>
        </w:tc>
      </w:tr>
      <w:tr w:rsidR="00E80B14">
        <w:trPr>
          <w:trHeight w:hRule="exact" w:val="854"/>
        </w:trPr>
        <w:tc>
          <w:tcPr>
            <w:tcW w:w="2544" w:type="dxa"/>
            <w:tcBorders>
              <w:top w:val="single" w:sz="4" w:space="0" w:color="auto"/>
              <w:left w:val="single" w:sz="4" w:space="0" w:color="auto"/>
            </w:tcBorders>
            <w:shd w:val="clear" w:color="auto" w:fill="FFFFFF"/>
          </w:tcPr>
          <w:p w:rsidR="00E80B14" w:rsidRDefault="00E07B23">
            <w:pPr>
              <w:pStyle w:val="9"/>
              <w:framePr w:w="9946" w:h="15355" w:wrap="none" w:vAnchor="page" w:hAnchor="page" w:x="3459" w:y="4389"/>
              <w:shd w:val="clear" w:color="auto" w:fill="auto"/>
              <w:spacing w:after="0"/>
              <w:ind w:left="80" w:firstLine="0"/>
            </w:pPr>
            <w:r>
              <w:t>Результаты или выводы</w:t>
            </w:r>
          </w:p>
        </w:tc>
        <w:tc>
          <w:tcPr>
            <w:tcW w:w="2179" w:type="dxa"/>
            <w:tcBorders>
              <w:top w:val="single" w:sz="4" w:space="0" w:color="auto"/>
              <w:left w:val="single" w:sz="4" w:space="0" w:color="auto"/>
            </w:tcBorders>
            <w:shd w:val="clear" w:color="auto" w:fill="FFFFFF"/>
          </w:tcPr>
          <w:p w:rsidR="00E80B14" w:rsidRDefault="00E07B23">
            <w:pPr>
              <w:pStyle w:val="9"/>
              <w:framePr w:w="9946" w:h="15355" w:wrap="none" w:vAnchor="page" w:hAnchor="page" w:x="3459" w:y="4389"/>
              <w:shd w:val="clear" w:color="auto" w:fill="auto"/>
              <w:spacing w:after="0" w:line="210" w:lineRule="exact"/>
              <w:ind w:left="80" w:firstLine="0"/>
            </w:pPr>
            <w:r>
              <w:t>Значимость</w:t>
            </w:r>
          </w:p>
        </w:tc>
        <w:tc>
          <w:tcPr>
            <w:tcW w:w="4550" w:type="dxa"/>
            <w:tcBorders>
              <w:top w:val="single" w:sz="4" w:space="0" w:color="auto"/>
              <w:left w:val="single" w:sz="4" w:space="0" w:color="auto"/>
            </w:tcBorders>
            <w:shd w:val="clear" w:color="auto" w:fill="FFFFFF"/>
          </w:tcPr>
          <w:p w:rsidR="00E80B14" w:rsidRDefault="00E07B23">
            <w:pPr>
              <w:pStyle w:val="9"/>
              <w:framePr w:w="9946" w:h="15355" w:wrap="none" w:vAnchor="page" w:hAnchor="page" w:x="3459" w:y="4389"/>
              <w:shd w:val="clear" w:color="auto" w:fill="auto"/>
              <w:spacing w:after="0"/>
              <w:ind w:firstLine="0"/>
              <w:jc w:val="both"/>
            </w:pPr>
            <w:r>
              <w:t>Признание выполненного авторами работы для теоретического и (или) практического применения</w:t>
            </w:r>
          </w:p>
        </w:tc>
        <w:tc>
          <w:tcPr>
            <w:tcW w:w="672" w:type="dxa"/>
            <w:tcBorders>
              <w:top w:val="single" w:sz="4" w:space="0" w:color="auto"/>
              <w:left w:val="single" w:sz="4" w:space="0" w:color="auto"/>
              <w:right w:val="single" w:sz="4" w:space="0" w:color="auto"/>
            </w:tcBorders>
            <w:shd w:val="clear" w:color="auto" w:fill="FFFFFF"/>
          </w:tcPr>
          <w:p w:rsidR="00E80B14" w:rsidRDefault="00E07B23">
            <w:pPr>
              <w:pStyle w:val="9"/>
              <w:framePr w:w="9946" w:h="15355" w:wrap="none" w:vAnchor="page" w:hAnchor="page" w:x="3459" w:y="4389"/>
              <w:shd w:val="clear" w:color="auto" w:fill="auto"/>
              <w:spacing w:after="0" w:line="210" w:lineRule="exact"/>
              <w:ind w:left="80" w:firstLine="0"/>
            </w:pPr>
            <w:r>
              <w:t>2</w:t>
            </w:r>
          </w:p>
        </w:tc>
      </w:tr>
      <w:tr w:rsidR="00E80B14">
        <w:trPr>
          <w:trHeight w:hRule="exact" w:val="1397"/>
        </w:trPr>
        <w:tc>
          <w:tcPr>
            <w:tcW w:w="2544" w:type="dxa"/>
            <w:tcBorders>
              <w:top w:val="single" w:sz="4" w:space="0" w:color="auto"/>
              <w:left w:val="single" w:sz="4" w:space="0" w:color="auto"/>
            </w:tcBorders>
            <w:shd w:val="clear" w:color="auto" w:fill="FFFFFF"/>
          </w:tcPr>
          <w:p w:rsidR="00E80B14" w:rsidRDefault="00E80B14">
            <w:pPr>
              <w:framePr w:w="9946" w:h="15355" w:wrap="none" w:vAnchor="page" w:hAnchor="page" w:x="3459" w:y="4389"/>
              <w:rPr>
                <w:sz w:val="10"/>
                <w:szCs w:val="10"/>
              </w:rPr>
            </w:pPr>
          </w:p>
        </w:tc>
        <w:tc>
          <w:tcPr>
            <w:tcW w:w="2179" w:type="dxa"/>
            <w:tcBorders>
              <w:top w:val="single" w:sz="4" w:space="0" w:color="auto"/>
              <w:left w:val="single" w:sz="4" w:space="0" w:color="auto"/>
            </w:tcBorders>
            <w:shd w:val="clear" w:color="auto" w:fill="FFFFFF"/>
          </w:tcPr>
          <w:p w:rsidR="00E80B14" w:rsidRDefault="00E07B23">
            <w:pPr>
              <w:pStyle w:val="9"/>
              <w:framePr w:w="9946" w:h="15355" w:wrap="none" w:vAnchor="page" w:hAnchor="page" w:x="3459" w:y="4389"/>
              <w:shd w:val="clear" w:color="auto" w:fill="auto"/>
              <w:spacing w:after="0" w:line="210" w:lineRule="exact"/>
              <w:ind w:left="80" w:firstLine="0"/>
            </w:pPr>
            <w:r>
              <w:t>Системность</w:t>
            </w:r>
          </w:p>
        </w:tc>
        <w:tc>
          <w:tcPr>
            <w:tcW w:w="4550" w:type="dxa"/>
            <w:tcBorders>
              <w:top w:val="single" w:sz="4" w:space="0" w:color="auto"/>
              <w:left w:val="single" w:sz="4" w:space="0" w:color="auto"/>
            </w:tcBorders>
            <w:shd w:val="clear" w:color="auto" w:fill="FFFFFF"/>
          </w:tcPr>
          <w:p w:rsidR="00E80B14" w:rsidRDefault="00E07B23">
            <w:pPr>
              <w:pStyle w:val="9"/>
              <w:framePr w:w="9946" w:h="15355" w:wrap="none" w:vAnchor="page" w:hAnchor="page" w:x="3459" w:y="4389"/>
              <w:shd w:val="clear" w:color="auto" w:fill="auto"/>
              <w:spacing w:after="0"/>
              <w:ind w:left="80" w:firstLine="0"/>
            </w:pPr>
            <w:r>
              <w:t>Способность школьников выделять обобщенный способ действия и применять его при решении конкретно- практических задач в рамках выполнения проектно</w:t>
            </w:r>
            <w:r>
              <w:softHyphen/>
              <w:t>исследовательской работы</w:t>
            </w:r>
          </w:p>
        </w:tc>
        <w:tc>
          <w:tcPr>
            <w:tcW w:w="672" w:type="dxa"/>
            <w:tcBorders>
              <w:top w:val="single" w:sz="4" w:space="0" w:color="auto"/>
              <w:left w:val="single" w:sz="4" w:space="0" w:color="auto"/>
              <w:right w:val="single" w:sz="4" w:space="0" w:color="auto"/>
            </w:tcBorders>
            <w:shd w:val="clear" w:color="auto" w:fill="FFFFFF"/>
          </w:tcPr>
          <w:p w:rsidR="00E80B14" w:rsidRDefault="00E07B23">
            <w:pPr>
              <w:pStyle w:val="9"/>
              <w:framePr w:w="9946" w:h="15355" w:wrap="none" w:vAnchor="page" w:hAnchor="page" w:x="3459" w:y="4389"/>
              <w:shd w:val="clear" w:color="auto" w:fill="auto"/>
              <w:spacing w:after="0" w:line="210" w:lineRule="exact"/>
              <w:ind w:left="80" w:firstLine="0"/>
            </w:pPr>
            <w:r>
              <w:t>4</w:t>
            </w:r>
          </w:p>
        </w:tc>
      </w:tr>
      <w:tr w:rsidR="00E80B14">
        <w:trPr>
          <w:trHeight w:hRule="exact" w:val="1949"/>
        </w:trPr>
        <w:tc>
          <w:tcPr>
            <w:tcW w:w="2544" w:type="dxa"/>
            <w:tcBorders>
              <w:top w:val="single" w:sz="4" w:space="0" w:color="auto"/>
              <w:left w:val="single" w:sz="4" w:space="0" w:color="auto"/>
            </w:tcBorders>
            <w:shd w:val="clear" w:color="auto" w:fill="FFFFFF"/>
          </w:tcPr>
          <w:p w:rsidR="00E80B14" w:rsidRDefault="00E80B14">
            <w:pPr>
              <w:framePr w:w="9946" w:h="15355" w:wrap="none" w:vAnchor="page" w:hAnchor="page" w:x="3459" w:y="4389"/>
              <w:rPr>
                <w:sz w:val="10"/>
                <w:szCs w:val="10"/>
              </w:rPr>
            </w:pPr>
          </w:p>
        </w:tc>
        <w:tc>
          <w:tcPr>
            <w:tcW w:w="2179" w:type="dxa"/>
            <w:tcBorders>
              <w:top w:val="single" w:sz="4" w:space="0" w:color="auto"/>
              <w:left w:val="single" w:sz="4" w:space="0" w:color="auto"/>
            </w:tcBorders>
            <w:shd w:val="clear" w:color="auto" w:fill="FFFFFF"/>
          </w:tcPr>
          <w:p w:rsidR="00E80B14" w:rsidRDefault="00E07B23">
            <w:pPr>
              <w:pStyle w:val="9"/>
              <w:framePr w:w="9946" w:h="15355" w:wrap="none" w:vAnchor="page" w:hAnchor="page" w:x="3459" w:y="4389"/>
              <w:shd w:val="clear" w:color="auto" w:fill="auto"/>
              <w:spacing w:after="120" w:line="210" w:lineRule="exact"/>
              <w:ind w:left="80" w:firstLine="0"/>
            </w:pPr>
            <w:r>
              <w:t>Структурированное</w:t>
            </w:r>
          </w:p>
          <w:p w:rsidR="00E80B14" w:rsidRDefault="00E07B23">
            <w:pPr>
              <w:pStyle w:val="9"/>
              <w:framePr w:w="9946" w:h="15355" w:wrap="none" w:vAnchor="page" w:hAnchor="page" w:x="3459" w:y="4389"/>
              <w:shd w:val="clear" w:color="auto" w:fill="auto"/>
              <w:spacing w:before="120" w:after="0" w:line="210" w:lineRule="exact"/>
              <w:ind w:left="80" w:firstLine="0"/>
            </w:pPr>
            <w:r>
              <w:t>ть</w:t>
            </w:r>
          </w:p>
        </w:tc>
        <w:tc>
          <w:tcPr>
            <w:tcW w:w="4550" w:type="dxa"/>
            <w:tcBorders>
              <w:top w:val="single" w:sz="4" w:space="0" w:color="auto"/>
              <w:left w:val="single" w:sz="4" w:space="0" w:color="auto"/>
            </w:tcBorders>
            <w:shd w:val="clear" w:color="auto" w:fill="FFFFFF"/>
          </w:tcPr>
          <w:p w:rsidR="00E80B14" w:rsidRDefault="00E07B23">
            <w:pPr>
              <w:pStyle w:val="9"/>
              <w:framePr w:w="9946" w:h="15355" w:wrap="none" w:vAnchor="page" w:hAnchor="page" w:x="3459" w:y="4389"/>
              <w:shd w:val="clear" w:color="auto" w:fill="auto"/>
              <w:spacing w:after="0"/>
              <w:ind w:firstLine="0"/>
              <w:jc w:val="both"/>
            </w:pPr>
            <w:r>
              <w:t>Степень теоретического осмысления авторами исследования и наличие в нем системообразующих связей, характерных для данной предметной области, а также упорядоченность и целесообразность действий, при выполнении и оформлении проекта</w:t>
            </w:r>
          </w:p>
        </w:tc>
        <w:tc>
          <w:tcPr>
            <w:tcW w:w="672" w:type="dxa"/>
            <w:tcBorders>
              <w:top w:val="single" w:sz="4" w:space="0" w:color="auto"/>
              <w:left w:val="single" w:sz="4" w:space="0" w:color="auto"/>
              <w:right w:val="single" w:sz="4" w:space="0" w:color="auto"/>
            </w:tcBorders>
            <w:shd w:val="clear" w:color="auto" w:fill="FFFFFF"/>
          </w:tcPr>
          <w:p w:rsidR="00E80B14" w:rsidRDefault="00E07B23">
            <w:pPr>
              <w:pStyle w:val="9"/>
              <w:framePr w:w="9946" w:h="15355" w:wrap="none" w:vAnchor="page" w:hAnchor="page" w:x="3459" w:y="4389"/>
              <w:shd w:val="clear" w:color="auto" w:fill="auto"/>
              <w:spacing w:after="0" w:line="210" w:lineRule="exact"/>
              <w:ind w:left="80" w:firstLine="0"/>
            </w:pPr>
            <w:r>
              <w:t>5</w:t>
            </w:r>
          </w:p>
        </w:tc>
      </w:tr>
      <w:tr w:rsidR="00E80B14">
        <w:trPr>
          <w:trHeight w:hRule="exact" w:val="1128"/>
        </w:trPr>
        <w:tc>
          <w:tcPr>
            <w:tcW w:w="2544" w:type="dxa"/>
            <w:tcBorders>
              <w:top w:val="single" w:sz="4" w:space="0" w:color="auto"/>
              <w:left w:val="single" w:sz="4" w:space="0" w:color="auto"/>
            </w:tcBorders>
            <w:shd w:val="clear" w:color="auto" w:fill="FFFFFF"/>
          </w:tcPr>
          <w:p w:rsidR="00E80B14" w:rsidRDefault="00E80B14">
            <w:pPr>
              <w:framePr w:w="9946" w:h="15355" w:wrap="none" w:vAnchor="page" w:hAnchor="page" w:x="3459" w:y="4389"/>
              <w:rPr>
                <w:sz w:val="10"/>
                <w:szCs w:val="10"/>
              </w:rPr>
            </w:pPr>
          </w:p>
        </w:tc>
        <w:tc>
          <w:tcPr>
            <w:tcW w:w="2179" w:type="dxa"/>
            <w:tcBorders>
              <w:top w:val="single" w:sz="4" w:space="0" w:color="auto"/>
              <w:left w:val="single" w:sz="4" w:space="0" w:color="auto"/>
            </w:tcBorders>
            <w:shd w:val="clear" w:color="auto" w:fill="FFFFFF"/>
          </w:tcPr>
          <w:p w:rsidR="00E80B14" w:rsidRDefault="00E07B23">
            <w:pPr>
              <w:pStyle w:val="9"/>
              <w:framePr w:w="9946" w:h="15355" w:wrap="none" w:vAnchor="page" w:hAnchor="page" w:x="3459" w:y="4389"/>
              <w:shd w:val="clear" w:color="auto" w:fill="auto"/>
              <w:spacing w:after="0" w:line="210" w:lineRule="exact"/>
              <w:ind w:left="80" w:firstLine="0"/>
            </w:pPr>
            <w:r>
              <w:t>Интегративность</w:t>
            </w:r>
          </w:p>
        </w:tc>
        <w:tc>
          <w:tcPr>
            <w:tcW w:w="4550" w:type="dxa"/>
            <w:tcBorders>
              <w:top w:val="single" w:sz="4" w:space="0" w:color="auto"/>
              <w:left w:val="single" w:sz="4" w:space="0" w:color="auto"/>
            </w:tcBorders>
            <w:shd w:val="clear" w:color="auto" w:fill="FFFFFF"/>
          </w:tcPr>
          <w:p w:rsidR="00E80B14" w:rsidRDefault="00E07B23">
            <w:pPr>
              <w:pStyle w:val="9"/>
              <w:framePr w:w="9946" w:h="15355" w:wrap="none" w:vAnchor="page" w:hAnchor="page" w:x="3459" w:y="4389"/>
              <w:shd w:val="clear" w:color="auto" w:fill="auto"/>
              <w:spacing w:after="0"/>
              <w:ind w:left="80" w:firstLine="0"/>
            </w:pPr>
            <w:r>
              <w:t>Связь различных источников информации и областей знаний и ее систематизация в единой концепции проектнойработы</w:t>
            </w:r>
          </w:p>
        </w:tc>
        <w:tc>
          <w:tcPr>
            <w:tcW w:w="672" w:type="dxa"/>
            <w:tcBorders>
              <w:top w:val="single" w:sz="4" w:space="0" w:color="auto"/>
              <w:left w:val="single" w:sz="4" w:space="0" w:color="auto"/>
              <w:right w:val="single" w:sz="4" w:space="0" w:color="auto"/>
            </w:tcBorders>
            <w:shd w:val="clear" w:color="auto" w:fill="FFFFFF"/>
          </w:tcPr>
          <w:p w:rsidR="00E80B14" w:rsidRDefault="00E07B23">
            <w:pPr>
              <w:pStyle w:val="9"/>
              <w:framePr w:w="9946" w:h="15355" w:wrap="none" w:vAnchor="page" w:hAnchor="page" w:x="3459" w:y="4389"/>
              <w:shd w:val="clear" w:color="auto" w:fill="auto"/>
              <w:spacing w:after="0" w:line="210" w:lineRule="exact"/>
              <w:ind w:left="80" w:firstLine="0"/>
            </w:pPr>
            <w:r>
              <w:t>2</w:t>
            </w:r>
          </w:p>
        </w:tc>
      </w:tr>
      <w:tr w:rsidR="00E80B14">
        <w:trPr>
          <w:trHeight w:hRule="exact" w:val="1128"/>
        </w:trPr>
        <w:tc>
          <w:tcPr>
            <w:tcW w:w="2544" w:type="dxa"/>
            <w:tcBorders>
              <w:top w:val="single" w:sz="4" w:space="0" w:color="auto"/>
              <w:left w:val="single" w:sz="4" w:space="0" w:color="auto"/>
            </w:tcBorders>
            <w:shd w:val="clear" w:color="auto" w:fill="FFFFFF"/>
          </w:tcPr>
          <w:p w:rsidR="00E80B14" w:rsidRDefault="00E80B14">
            <w:pPr>
              <w:framePr w:w="9946" w:h="15355" w:wrap="none" w:vAnchor="page" w:hAnchor="page" w:x="3459" w:y="4389"/>
              <w:rPr>
                <w:sz w:val="10"/>
                <w:szCs w:val="10"/>
              </w:rPr>
            </w:pPr>
          </w:p>
        </w:tc>
        <w:tc>
          <w:tcPr>
            <w:tcW w:w="2179" w:type="dxa"/>
            <w:tcBorders>
              <w:top w:val="single" w:sz="4" w:space="0" w:color="auto"/>
              <w:left w:val="single" w:sz="4" w:space="0" w:color="auto"/>
            </w:tcBorders>
            <w:shd w:val="clear" w:color="auto" w:fill="FFFFFF"/>
          </w:tcPr>
          <w:p w:rsidR="00E80B14" w:rsidRDefault="00E07B23">
            <w:pPr>
              <w:pStyle w:val="9"/>
              <w:framePr w:w="9946" w:h="15355" w:wrap="none" w:vAnchor="page" w:hAnchor="page" w:x="3459" w:y="4389"/>
              <w:shd w:val="clear" w:color="auto" w:fill="auto"/>
              <w:spacing w:after="0"/>
              <w:ind w:left="80" w:firstLine="0"/>
            </w:pPr>
            <w:r>
              <w:t>Креатив</w:t>
            </w:r>
          </w:p>
          <w:p w:rsidR="00E80B14" w:rsidRDefault="00E07B23">
            <w:pPr>
              <w:pStyle w:val="9"/>
              <w:framePr w:w="9946" w:h="15355" w:wrap="none" w:vAnchor="page" w:hAnchor="page" w:x="3459" w:y="4389"/>
              <w:shd w:val="clear" w:color="auto" w:fill="auto"/>
              <w:spacing w:after="0"/>
              <w:ind w:left="80" w:firstLine="0"/>
            </w:pPr>
            <w:r>
              <w:t>ность</w:t>
            </w:r>
          </w:p>
          <w:p w:rsidR="00E80B14" w:rsidRDefault="00E07B23">
            <w:pPr>
              <w:pStyle w:val="9"/>
              <w:framePr w:w="9946" w:h="15355" w:wrap="none" w:vAnchor="page" w:hAnchor="page" w:x="3459" w:y="4389"/>
              <w:shd w:val="clear" w:color="auto" w:fill="auto"/>
              <w:spacing w:after="0"/>
              <w:ind w:left="80" w:firstLine="0"/>
            </w:pPr>
            <w:r>
              <w:t>(творчеств</w:t>
            </w:r>
          </w:p>
        </w:tc>
        <w:tc>
          <w:tcPr>
            <w:tcW w:w="4550" w:type="dxa"/>
            <w:tcBorders>
              <w:top w:val="single" w:sz="4" w:space="0" w:color="auto"/>
              <w:left w:val="single" w:sz="4" w:space="0" w:color="auto"/>
            </w:tcBorders>
            <w:shd w:val="clear" w:color="auto" w:fill="FFFFFF"/>
          </w:tcPr>
          <w:p w:rsidR="00E80B14" w:rsidRDefault="00E07B23">
            <w:pPr>
              <w:pStyle w:val="9"/>
              <w:framePr w:w="9946" w:h="15355" w:wrap="none" w:vAnchor="page" w:hAnchor="page" w:x="3459" w:y="4389"/>
              <w:shd w:val="clear" w:color="auto" w:fill="auto"/>
              <w:spacing w:after="0"/>
              <w:ind w:left="80" w:firstLine="0"/>
            </w:pPr>
            <w:r>
              <w:t>Новые оригинальные идеи и пути решения, с помощью которых авторы внесли нечто новое в контекст современной действительности</w:t>
            </w:r>
          </w:p>
        </w:tc>
        <w:tc>
          <w:tcPr>
            <w:tcW w:w="672" w:type="dxa"/>
            <w:tcBorders>
              <w:top w:val="single" w:sz="4" w:space="0" w:color="auto"/>
              <w:left w:val="single" w:sz="4" w:space="0" w:color="auto"/>
              <w:right w:val="single" w:sz="4" w:space="0" w:color="auto"/>
            </w:tcBorders>
            <w:shd w:val="clear" w:color="auto" w:fill="FFFFFF"/>
          </w:tcPr>
          <w:p w:rsidR="00E80B14" w:rsidRDefault="00E07B23">
            <w:pPr>
              <w:pStyle w:val="9"/>
              <w:framePr w:w="9946" w:h="15355" w:wrap="none" w:vAnchor="page" w:hAnchor="page" w:x="3459" w:y="4389"/>
              <w:shd w:val="clear" w:color="auto" w:fill="auto"/>
              <w:spacing w:after="0" w:line="210" w:lineRule="exact"/>
              <w:ind w:left="80" w:firstLine="0"/>
            </w:pPr>
            <w:r>
              <w:t>3</w:t>
            </w:r>
          </w:p>
        </w:tc>
      </w:tr>
      <w:tr w:rsidR="00E80B14">
        <w:trPr>
          <w:trHeight w:hRule="exact" w:val="2520"/>
        </w:trPr>
        <w:tc>
          <w:tcPr>
            <w:tcW w:w="2544" w:type="dxa"/>
            <w:tcBorders>
              <w:top w:val="single" w:sz="4" w:space="0" w:color="auto"/>
              <w:left w:val="single" w:sz="4" w:space="0" w:color="auto"/>
              <w:bottom w:val="single" w:sz="4" w:space="0" w:color="auto"/>
            </w:tcBorders>
            <w:shd w:val="clear" w:color="auto" w:fill="FFFFFF"/>
          </w:tcPr>
          <w:p w:rsidR="00E80B14" w:rsidRDefault="00E07B23">
            <w:pPr>
              <w:pStyle w:val="9"/>
              <w:framePr w:w="9946" w:h="15355" w:wrap="none" w:vAnchor="page" w:hAnchor="page" w:x="3459" w:y="4389"/>
              <w:shd w:val="clear" w:color="auto" w:fill="auto"/>
              <w:spacing w:after="0" w:line="269" w:lineRule="exact"/>
              <w:ind w:left="80" w:firstLine="0"/>
            </w:pPr>
            <w:r>
              <w:t>Представление готового продукта</w:t>
            </w:r>
          </w:p>
        </w:tc>
        <w:tc>
          <w:tcPr>
            <w:tcW w:w="2179" w:type="dxa"/>
            <w:tcBorders>
              <w:top w:val="single" w:sz="4" w:space="0" w:color="auto"/>
              <w:left w:val="single" w:sz="4" w:space="0" w:color="auto"/>
              <w:bottom w:val="single" w:sz="4" w:space="0" w:color="auto"/>
            </w:tcBorders>
            <w:shd w:val="clear" w:color="auto" w:fill="FFFFFF"/>
          </w:tcPr>
          <w:p w:rsidR="00E80B14" w:rsidRDefault="00E07B23">
            <w:pPr>
              <w:pStyle w:val="9"/>
              <w:framePr w:w="9946" w:h="15355" w:wrap="none" w:vAnchor="page" w:hAnchor="page" w:x="3459" w:y="4389"/>
              <w:shd w:val="clear" w:color="auto" w:fill="auto"/>
              <w:spacing w:after="0"/>
              <w:ind w:left="80" w:firstLine="0"/>
            </w:pPr>
            <w:r>
              <w:t>Презентабель</w:t>
            </w:r>
          </w:p>
          <w:p w:rsidR="00E80B14" w:rsidRDefault="00E07B23">
            <w:pPr>
              <w:pStyle w:val="9"/>
              <w:framePr w:w="9946" w:h="15355" w:wrap="none" w:vAnchor="page" w:hAnchor="page" w:x="3459" w:y="4389"/>
              <w:shd w:val="clear" w:color="auto" w:fill="auto"/>
              <w:spacing w:after="0"/>
              <w:ind w:left="80" w:firstLine="0"/>
            </w:pPr>
            <w:r>
              <w:t>ность</w:t>
            </w:r>
          </w:p>
          <w:p w:rsidR="00E80B14" w:rsidRDefault="00E07B23">
            <w:pPr>
              <w:pStyle w:val="9"/>
              <w:framePr w:w="9946" w:h="15355" w:wrap="none" w:vAnchor="page" w:hAnchor="page" w:x="3459" w:y="4389"/>
              <w:shd w:val="clear" w:color="auto" w:fill="auto"/>
              <w:spacing w:after="0"/>
              <w:ind w:left="80" w:firstLine="0"/>
            </w:pPr>
            <w:r>
              <w:t>(публичное</w:t>
            </w:r>
          </w:p>
          <w:p w:rsidR="00E80B14" w:rsidRDefault="00E07B23">
            <w:pPr>
              <w:pStyle w:val="9"/>
              <w:framePr w:w="9946" w:h="15355" w:wrap="none" w:vAnchor="page" w:hAnchor="page" w:x="3459" w:y="4389"/>
              <w:shd w:val="clear" w:color="auto" w:fill="auto"/>
              <w:spacing w:after="0"/>
              <w:ind w:left="80" w:firstLine="0"/>
            </w:pPr>
            <w:r>
              <w:t>представление)</w:t>
            </w:r>
          </w:p>
        </w:tc>
        <w:tc>
          <w:tcPr>
            <w:tcW w:w="4550" w:type="dxa"/>
            <w:tcBorders>
              <w:top w:val="single" w:sz="4" w:space="0" w:color="auto"/>
              <w:left w:val="single" w:sz="4" w:space="0" w:color="auto"/>
              <w:bottom w:val="single" w:sz="4" w:space="0" w:color="auto"/>
            </w:tcBorders>
            <w:shd w:val="clear" w:color="auto" w:fill="FFFFFF"/>
          </w:tcPr>
          <w:p w:rsidR="00E80B14" w:rsidRDefault="00E07B23">
            <w:pPr>
              <w:pStyle w:val="9"/>
              <w:framePr w:w="9946" w:h="15355" w:wrap="none" w:vAnchor="page" w:hAnchor="page" w:x="3459" w:y="4389"/>
              <w:shd w:val="clear" w:color="auto" w:fill="auto"/>
              <w:spacing w:after="0"/>
              <w:ind w:left="80" w:firstLine="0"/>
            </w:pPr>
            <w:r>
              <w:t>Формы представления результата проектно-исследовательской работы (доклад, презентация, постер, фильм, макет, реферат и др.), которые имеют общую цель, согласованные методы и способы деятельности, достигающие единого результата. Наглядное представление хода исследования и его результатов в результате совместного</w:t>
            </w:r>
          </w:p>
        </w:tc>
        <w:tc>
          <w:tcPr>
            <w:tcW w:w="672" w:type="dxa"/>
            <w:tcBorders>
              <w:top w:val="single" w:sz="4" w:space="0" w:color="auto"/>
              <w:left w:val="single" w:sz="4" w:space="0" w:color="auto"/>
              <w:bottom w:val="single" w:sz="4" w:space="0" w:color="auto"/>
              <w:right w:val="single" w:sz="4" w:space="0" w:color="auto"/>
            </w:tcBorders>
            <w:shd w:val="clear" w:color="auto" w:fill="FFFFFF"/>
          </w:tcPr>
          <w:p w:rsidR="00E80B14" w:rsidRDefault="00E07B23">
            <w:pPr>
              <w:pStyle w:val="9"/>
              <w:framePr w:w="9946" w:h="15355" w:wrap="none" w:vAnchor="page" w:hAnchor="page" w:x="3459" w:y="4389"/>
              <w:shd w:val="clear" w:color="auto" w:fill="auto"/>
              <w:spacing w:after="0" w:line="210" w:lineRule="exact"/>
              <w:ind w:left="80" w:firstLine="0"/>
            </w:pPr>
            <w:r>
              <w:t>2</w:t>
            </w:r>
          </w:p>
        </w:tc>
      </w:tr>
    </w:tbl>
    <w:p w:rsidR="00E80B14" w:rsidRDefault="00E80B14">
      <w:pPr>
        <w:rPr>
          <w:sz w:val="2"/>
          <w:szCs w:val="2"/>
        </w:rPr>
        <w:sectPr w:rsidR="00E80B14">
          <w:pgSz w:w="16838" w:h="23810"/>
          <w:pgMar w:top="0" w:right="0" w:bottom="0" w:left="0" w:header="0" w:footer="3" w:gutter="0"/>
          <w:cols w:space="720"/>
          <w:noEndnote/>
          <w:docGrid w:linePitch="360"/>
        </w:sectPr>
      </w:pPr>
    </w:p>
    <w:tbl>
      <w:tblPr>
        <w:tblOverlap w:val="never"/>
        <w:tblW w:w="0" w:type="auto"/>
        <w:tblLayout w:type="fixed"/>
        <w:tblCellMar>
          <w:left w:w="10" w:type="dxa"/>
          <w:right w:w="10" w:type="dxa"/>
        </w:tblCellMar>
        <w:tblLook w:val="04A0"/>
      </w:tblPr>
      <w:tblGrid>
        <w:gridCol w:w="2544"/>
        <w:gridCol w:w="2410"/>
        <w:gridCol w:w="4320"/>
        <w:gridCol w:w="672"/>
      </w:tblGrid>
      <w:tr w:rsidR="00E80B14">
        <w:trPr>
          <w:trHeight w:hRule="exact" w:val="307"/>
        </w:trPr>
        <w:tc>
          <w:tcPr>
            <w:tcW w:w="2544" w:type="dxa"/>
            <w:tcBorders>
              <w:top w:val="single" w:sz="4" w:space="0" w:color="auto"/>
              <w:left w:val="single" w:sz="4" w:space="0" w:color="auto"/>
            </w:tcBorders>
            <w:shd w:val="clear" w:color="auto" w:fill="FFFFFF"/>
          </w:tcPr>
          <w:p w:rsidR="00E80B14" w:rsidRDefault="00E80B14">
            <w:pPr>
              <w:framePr w:w="9946" w:h="5098" w:wrap="none" w:vAnchor="page" w:hAnchor="page" w:x="3126" w:y="4737"/>
              <w:rPr>
                <w:sz w:val="10"/>
                <w:szCs w:val="10"/>
              </w:rPr>
            </w:pPr>
          </w:p>
        </w:tc>
        <w:tc>
          <w:tcPr>
            <w:tcW w:w="2410" w:type="dxa"/>
            <w:tcBorders>
              <w:top w:val="single" w:sz="4" w:space="0" w:color="auto"/>
              <w:left w:val="single" w:sz="4" w:space="0" w:color="auto"/>
            </w:tcBorders>
            <w:shd w:val="clear" w:color="auto" w:fill="FFFFFF"/>
          </w:tcPr>
          <w:p w:rsidR="00E80B14" w:rsidRDefault="00E80B14">
            <w:pPr>
              <w:framePr w:w="9946" w:h="5098" w:wrap="none" w:vAnchor="page" w:hAnchor="page" w:x="3126" w:y="4737"/>
              <w:rPr>
                <w:sz w:val="10"/>
                <w:szCs w:val="10"/>
              </w:rPr>
            </w:pPr>
          </w:p>
        </w:tc>
        <w:tc>
          <w:tcPr>
            <w:tcW w:w="4320" w:type="dxa"/>
            <w:tcBorders>
              <w:top w:val="single" w:sz="4" w:space="0" w:color="auto"/>
              <w:left w:val="single" w:sz="4" w:space="0" w:color="auto"/>
            </w:tcBorders>
            <w:shd w:val="clear" w:color="auto" w:fill="FFFFFF"/>
          </w:tcPr>
          <w:p w:rsidR="00E80B14" w:rsidRDefault="00E07B23">
            <w:pPr>
              <w:pStyle w:val="9"/>
              <w:framePr w:w="9946" w:h="5098" w:wrap="none" w:vAnchor="page" w:hAnchor="page" w:x="3126" w:y="4737"/>
              <w:shd w:val="clear" w:color="auto" w:fill="auto"/>
              <w:spacing w:after="0" w:line="210" w:lineRule="exact"/>
              <w:ind w:left="80" w:firstLine="0"/>
            </w:pPr>
            <w:r>
              <w:t>решения проблемы авторами проекта</w:t>
            </w:r>
          </w:p>
        </w:tc>
        <w:tc>
          <w:tcPr>
            <w:tcW w:w="672" w:type="dxa"/>
            <w:tcBorders>
              <w:top w:val="single" w:sz="4" w:space="0" w:color="auto"/>
              <w:left w:val="single" w:sz="4" w:space="0" w:color="auto"/>
              <w:right w:val="single" w:sz="4" w:space="0" w:color="auto"/>
            </w:tcBorders>
            <w:shd w:val="clear" w:color="auto" w:fill="FFFFFF"/>
          </w:tcPr>
          <w:p w:rsidR="00E80B14" w:rsidRDefault="00E80B14">
            <w:pPr>
              <w:framePr w:w="9946" w:h="5098" w:wrap="none" w:vAnchor="page" w:hAnchor="page" w:x="3126" w:y="4737"/>
              <w:rPr>
                <w:sz w:val="10"/>
                <w:szCs w:val="10"/>
              </w:rPr>
            </w:pPr>
          </w:p>
        </w:tc>
      </w:tr>
      <w:tr w:rsidR="00E80B14">
        <w:trPr>
          <w:trHeight w:hRule="exact" w:val="1118"/>
        </w:trPr>
        <w:tc>
          <w:tcPr>
            <w:tcW w:w="2544" w:type="dxa"/>
            <w:tcBorders>
              <w:top w:val="single" w:sz="4" w:space="0" w:color="auto"/>
              <w:left w:val="single" w:sz="4" w:space="0" w:color="auto"/>
            </w:tcBorders>
            <w:shd w:val="clear" w:color="auto" w:fill="FFFFFF"/>
          </w:tcPr>
          <w:p w:rsidR="00E80B14" w:rsidRDefault="00E80B14">
            <w:pPr>
              <w:framePr w:w="9946" w:h="5098" w:wrap="none" w:vAnchor="page" w:hAnchor="page" w:x="3126" w:y="4737"/>
              <w:rPr>
                <w:sz w:val="10"/>
                <w:szCs w:val="10"/>
              </w:rPr>
            </w:pPr>
          </w:p>
        </w:tc>
        <w:tc>
          <w:tcPr>
            <w:tcW w:w="2410" w:type="dxa"/>
            <w:tcBorders>
              <w:top w:val="single" w:sz="4" w:space="0" w:color="auto"/>
              <w:left w:val="single" w:sz="4" w:space="0" w:color="auto"/>
            </w:tcBorders>
            <w:shd w:val="clear" w:color="auto" w:fill="FFFFFF"/>
          </w:tcPr>
          <w:p w:rsidR="00E80B14" w:rsidRDefault="00E07B23">
            <w:pPr>
              <w:pStyle w:val="9"/>
              <w:framePr w:w="9946" w:h="5098" w:wrap="none" w:vAnchor="page" w:hAnchor="page" w:x="3126" w:y="4737"/>
              <w:shd w:val="clear" w:color="auto" w:fill="auto"/>
              <w:spacing w:after="0" w:line="210" w:lineRule="exact"/>
              <w:ind w:left="80" w:firstLine="0"/>
            </w:pPr>
            <w:r>
              <w:t>Коммуникативность</w:t>
            </w:r>
          </w:p>
        </w:tc>
        <w:tc>
          <w:tcPr>
            <w:tcW w:w="4320" w:type="dxa"/>
            <w:tcBorders>
              <w:top w:val="single" w:sz="4" w:space="0" w:color="auto"/>
              <w:left w:val="single" w:sz="4" w:space="0" w:color="auto"/>
            </w:tcBorders>
            <w:shd w:val="clear" w:color="auto" w:fill="FFFFFF"/>
          </w:tcPr>
          <w:p w:rsidR="00E80B14" w:rsidRDefault="00E07B23">
            <w:pPr>
              <w:pStyle w:val="9"/>
              <w:framePr w:w="9946" w:h="5098" w:wrap="none" w:vAnchor="page" w:hAnchor="page" w:x="3126" w:y="4737"/>
              <w:shd w:val="clear" w:color="auto" w:fill="auto"/>
              <w:spacing w:after="0"/>
              <w:ind w:left="80" w:firstLine="0"/>
            </w:pPr>
            <w:r>
              <w:t>Способность авторов проекта четко, стилистически грамотно и тезисно изложить этапы и результаты своей деятельности</w:t>
            </w:r>
          </w:p>
        </w:tc>
        <w:tc>
          <w:tcPr>
            <w:tcW w:w="672" w:type="dxa"/>
            <w:tcBorders>
              <w:top w:val="single" w:sz="4" w:space="0" w:color="auto"/>
              <w:left w:val="single" w:sz="4" w:space="0" w:color="auto"/>
              <w:right w:val="single" w:sz="4" w:space="0" w:color="auto"/>
            </w:tcBorders>
            <w:shd w:val="clear" w:color="auto" w:fill="FFFFFF"/>
          </w:tcPr>
          <w:p w:rsidR="00E80B14" w:rsidRDefault="00E07B23">
            <w:pPr>
              <w:pStyle w:val="9"/>
              <w:framePr w:w="9946" w:h="5098" w:wrap="none" w:vAnchor="page" w:hAnchor="page" w:x="3126" w:y="4737"/>
              <w:shd w:val="clear" w:color="auto" w:fill="auto"/>
              <w:spacing w:after="0" w:line="210" w:lineRule="exact"/>
              <w:ind w:left="80" w:firstLine="0"/>
            </w:pPr>
            <w:r>
              <w:t>4</w:t>
            </w:r>
          </w:p>
        </w:tc>
      </w:tr>
      <w:tr w:rsidR="00E80B14">
        <w:trPr>
          <w:trHeight w:hRule="exact" w:val="1406"/>
        </w:trPr>
        <w:tc>
          <w:tcPr>
            <w:tcW w:w="2544" w:type="dxa"/>
            <w:tcBorders>
              <w:top w:val="single" w:sz="4" w:space="0" w:color="auto"/>
              <w:left w:val="single" w:sz="4" w:space="0" w:color="auto"/>
            </w:tcBorders>
            <w:shd w:val="clear" w:color="auto" w:fill="FFFFFF"/>
          </w:tcPr>
          <w:p w:rsidR="00E80B14" w:rsidRDefault="00E80B14">
            <w:pPr>
              <w:framePr w:w="9946" w:h="5098" w:wrap="none" w:vAnchor="page" w:hAnchor="page" w:x="3126" w:y="4737"/>
              <w:rPr>
                <w:sz w:val="10"/>
                <w:szCs w:val="10"/>
              </w:rPr>
            </w:pPr>
          </w:p>
        </w:tc>
        <w:tc>
          <w:tcPr>
            <w:tcW w:w="2410" w:type="dxa"/>
            <w:tcBorders>
              <w:top w:val="single" w:sz="4" w:space="0" w:color="auto"/>
              <w:left w:val="single" w:sz="4" w:space="0" w:color="auto"/>
            </w:tcBorders>
            <w:shd w:val="clear" w:color="auto" w:fill="FFFFFF"/>
          </w:tcPr>
          <w:p w:rsidR="00E80B14" w:rsidRDefault="00E07B23">
            <w:pPr>
              <w:pStyle w:val="9"/>
              <w:framePr w:w="9946" w:h="5098" w:wrap="none" w:vAnchor="page" w:hAnchor="page" w:x="3126" w:y="4737"/>
              <w:shd w:val="clear" w:color="auto" w:fill="auto"/>
              <w:spacing w:after="0" w:line="210" w:lineRule="exact"/>
              <w:ind w:left="80" w:firstLine="0"/>
            </w:pPr>
            <w:r>
              <w:t>Апробация</w:t>
            </w:r>
          </w:p>
        </w:tc>
        <w:tc>
          <w:tcPr>
            <w:tcW w:w="4320" w:type="dxa"/>
            <w:tcBorders>
              <w:top w:val="single" w:sz="4" w:space="0" w:color="auto"/>
              <w:left w:val="single" w:sz="4" w:space="0" w:color="auto"/>
            </w:tcBorders>
            <w:shd w:val="clear" w:color="auto" w:fill="FFFFFF"/>
          </w:tcPr>
          <w:p w:rsidR="00E80B14" w:rsidRDefault="00E07B23">
            <w:pPr>
              <w:pStyle w:val="9"/>
              <w:framePr w:w="9946" w:h="5098" w:wrap="none" w:vAnchor="page" w:hAnchor="page" w:x="3126" w:y="4737"/>
              <w:shd w:val="clear" w:color="auto" w:fill="auto"/>
              <w:spacing w:after="0"/>
              <w:ind w:left="80" w:firstLine="0"/>
            </w:pPr>
            <w:r>
              <w:t>Распространение результатов и продуктов проектно-исследовательской деятельности или рождение нового замысла, связанного с результатами предыдущегопроекта</w:t>
            </w:r>
          </w:p>
        </w:tc>
        <w:tc>
          <w:tcPr>
            <w:tcW w:w="672" w:type="dxa"/>
            <w:tcBorders>
              <w:top w:val="single" w:sz="4" w:space="0" w:color="auto"/>
              <w:left w:val="single" w:sz="4" w:space="0" w:color="auto"/>
              <w:right w:val="single" w:sz="4" w:space="0" w:color="auto"/>
            </w:tcBorders>
            <w:shd w:val="clear" w:color="auto" w:fill="FFFFFF"/>
          </w:tcPr>
          <w:p w:rsidR="00E80B14" w:rsidRDefault="00E07B23">
            <w:pPr>
              <w:pStyle w:val="9"/>
              <w:framePr w:w="9946" w:h="5098" w:wrap="none" w:vAnchor="page" w:hAnchor="page" w:x="3126" w:y="4737"/>
              <w:shd w:val="clear" w:color="auto" w:fill="auto"/>
              <w:spacing w:after="0" w:line="210" w:lineRule="exact"/>
              <w:ind w:left="80" w:firstLine="0"/>
            </w:pPr>
            <w:r>
              <w:t>5</w:t>
            </w:r>
          </w:p>
        </w:tc>
      </w:tr>
      <w:tr w:rsidR="00E80B14">
        <w:trPr>
          <w:trHeight w:hRule="exact" w:val="1949"/>
        </w:trPr>
        <w:tc>
          <w:tcPr>
            <w:tcW w:w="2544" w:type="dxa"/>
            <w:tcBorders>
              <w:top w:val="single" w:sz="4" w:space="0" w:color="auto"/>
              <w:left w:val="single" w:sz="4" w:space="0" w:color="auto"/>
            </w:tcBorders>
            <w:shd w:val="clear" w:color="auto" w:fill="FFFFFF"/>
          </w:tcPr>
          <w:p w:rsidR="00E80B14" w:rsidRDefault="00E07B23">
            <w:pPr>
              <w:pStyle w:val="9"/>
              <w:framePr w:w="9946" w:h="5098" w:wrap="none" w:vAnchor="page" w:hAnchor="page" w:x="3126" w:y="4737"/>
              <w:shd w:val="clear" w:color="auto" w:fill="auto"/>
              <w:spacing w:after="0"/>
              <w:ind w:left="100" w:firstLine="0"/>
            </w:pPr>
            <w:r>
              <w:t>Оценка процесса и</w:t>
            </w:r>
          </w:p>
          <w:p w:rsidR="00E80B14" w:rsidRDefault="00E07B23">
            <w:pPr>
              <w:pStyle w:val="9"/>
              <w:framePr w:w="9946" w:h="5098" w:wrap="none" w:vAnchor="page" w:hAnchor="page" w:x="3126" w:y="4737"/>
              <w:shd w:val="clear" w:color="auto" w:fill="auto"/>
              <w:spacing w:after="0"/>
              <w:ind w:left="100" w:firstLine="0"/>
            </w:pPr>
            <w:r>
              <w:t>результатов</w:t>
            </w:r>
          </w:p>
          <w:p w:rsidR="00E80B14" w:rsidRDefault="00E07B23">
            <w:pPr>
              <w:pStyle w:val="9"/>
              <w:framePr w:w="9946" w:h="5098" w:wrap="none" w:vAnchor="page" w:hAnchor="page" w:x="3126" w:y="4737"/>
              <w:shd w:val="clear" w:color="auto" w:fill="auto"/>
              <w:spacing w:after="0"/>
              <w:ind w:left="100" w:firstLine="0"/>
            </w:pPr>
            <w:r>
              <w:t>работы</w:t>
            </w:r>
          </w:p>
        </w:tc>
        <w:tc>
          <w:tcPr>
            <w:tcW w:w="2410" w:type="dxa"/>
            <w:tcBorders>
              <w:top w:val="single" w:sz="4" w:space="0" w:color="auto"/>
              <w:left w:val="single" w:sz="4" w:space="0" w:color="auto"/>
            </w:tcBorders>
            <w:shd w:val="clear" w:color="auto" w:fill="FFFFFF"/>
          </w:tcPr>
          <w:p w:rsidR="00E80B14" w:rsidRDefault="00E07B23">
            <w:pPr>
              <w:pStyle w:val="9"/>
              <w:framePr w:w="9946" w:h="5098" w:wrap="none" w:vAnchor="page" w:hAnchor="page" w:x="3126" w:y="4737"/>
              <w:shd w:val="clear" w:color="auto" w:fill="auto"/>
              <w:spacing w:after="0" w:line="210" w:lineRule="exact"/>
              <w:ind w:left="80" w:firstLine="0"/>
            </w:pPr>
            <w:r>
              <w:t>Рефлексивность</w:t>
            </w:r>
          </w:p>
        </w:tc>
        <w:tc>
          <w:tcPr>
            <w:tcW w:w="4320" w:type="dxa"/>
            <w:tcBorders>
              <w:top w:val="single" w:sz="4" w:space="0" w:color="auto"/>
              <w:left w:val="single" w:sz="4" w:space="0" w:color="auto"/>
            </w:tcBorders>
            <w:shd w:val="clear" w:color="auto" w:fill="FFFFFF"/>
          </w:tcPr>
          <w:p w:rsidR="00E80B14" w:rsidRDefault="00E07B23">
            <w:pPr>
              <w:pStyle w:val="9"/>
              <w:framePr w:w="9946" w:h="5098" w:wrap="none" w:vAnchor="page" w:hAnchor="page" w:x="3126" w:y="4737"/>
              <w:shd w:val="clear" w:color="auto" w:fill="auto"/>
              <w:spacing w:after="0"/>
              <w:ind w:left="80" w:firstLine="0"/>
            </w:pPr>
            <w:r>
              <w:t>Индивидуальное отношение авторов проектной работы к процессу исследования и результату своей деятельности. Характеризуется ответами на основные вопросы: Что было хорошо и почему? Что не удалось и почему? Что хотелось бы осуществить вбудущем?</w:t>
            </w:r>
          </w:p>
        </w:tc>
        <w:tc>
          <w:tcPr>
            <w:tcW w:w="672" w:type="dxa"/>
            <w:tcBorders>
              <w:top w:val="single" w:sz="4" w:space="0" w:color="auto"/>
              <w:left w:val="single" w:sz="4" w:space="0" w:color="auto"/>
              <w:right w:val="single" w:sz="4" w:space="0" w:color="auto"/>
            </w:tcBorders>
            <w:shd w:val="clear" w:color="auto" w:fill="FFFFFF"/>
          </w:tcPr>
          <w:p w:rsidR="00E80B14" w:rsidRDefault="00E07B23">
            <w:pPr>
              <w:pStyle w:val="9"/>
              <w:framePr w:w="9946" w:h="5098" w:wrap="none" w:vAnchor="page" w:hAnchor="page" w:x="3126" w:y="4737"/>
              <w:shd w:val="clear" w:color="auto" w:fill="auto"/>
              <w:spacing w:after="0" w:line="210" w:lineRule="exact"/>
              <w:ind w:left="80" w:firstLine="0"/>
            </w:pPr>
            <w:r>
              <w:t>4</w:t>
            </w:r>
          </w:p>
        </w:tc>
      </w:tr>
      <w:tr w:rsidR="00E80B14">
        <w:trPr>
          <w:trHeight w:hRule="exact" w:val="317"/>
        </w:trPr>
        <w:tc>
          <w:tcPr>
            <w:tcW w:w="2544" w:type="dxa"/>
            <w:tcBorders>
              <w:top w:val="single" w:sz="4" w:space="0" w:color="auto"/>
              <w:left w:val="single" w:sz="4" w:space="0" w:color="auto"/>
              <w:bottom w:val="single" w:sz="4" w:space="0" w:color="auto"/>
            </w:tcBorders>
            <w:shd w:val="clear" w:color="auto" w:fill="FFFFFF"/>
          </w:tcPr>
          <w:p w:rsidR="00E80B14" w:rsidRDefault="00E07B23">
            <w:pPr>
              <w:pStyle w:val="9"/>
              <w:framePr w:w="9946" w:h="5098" w:wrap="none" w:vAnchor="page" w:hAnchor="page" w:x="3126" w:y="4737"/>
              <w:shd w:val="clear" w:color="auto" w:fill="auto"/>
              <w:spacing w:after="0" w:line="210" w:lineRule="exact"/>
              <w:ind w:left="100" w:firstLine="0"/>
            </w:pPr>
            <w:r>
              <w:t>Итого:</w:t>
            </w:r>
          </w:p>
        </w:tc>
        <w:tc>
          <w:tcPr>
            <w:tcW w:w="2410" w:type="dxa"/>
            <w:tcBorders>
              <w:top w:val="single" w:sz="4" w:space="0" w:color="auto"/>
              <w:left w:val="single" w:sz="4" w:space="0" w:color="auto"/>
              <w:bottom w:val="single" w:sz="4" w:space="0" w:color="auto"/>
            </w:tcBorders>
            <w:shd w:val="clear" w:color="auto" w:fill="FFFFFF"/>
          </w:tcPr>
          <w:p w:rsidR="00E80B14" w:rsidRDefault="00E80B14">
            <w:pPr>
              <w:framePr w:w="9946" w:h="5098" w:wrap="none" w:vAnchor="page" w:hAnchor="page" w:x="3126" w:y="4737"/>
              <w:rPr>
                <w:sz w:val="10"/>
                <w:szCs w:val="10"/>
              </w:rPr>
            </w:pPr>
          </w:p>
        </w:tc>
        <w:tc>
          <w:tcPr>
            <w:tcW w:w="4320" w:type="dxa"/>
            <w:tcBorders>
              <w:top w:val="single" w:sz="4" w:space="0" w:color="auto"/>
              <w:left w:val="single" w:sz="4" w:space="0" w:color="auto"/>
              <w:bottom w:val="single" w:sz="4" w:space="0" w:color="auto"/>
            </w:tcBorders>
            <w:shd w:val="clear" w:color="auto" w:fill="FFFFFF"/>
          </w:tcPr>
          <w:p w:rsidR="00E80B14" w:rsidRDefault="00E80B14">
            <w:pPr>
              <w:framePr w:w="9946" w:h="5098" w:wrap="none" w:vAnchor="page" w:hAnchor="page" w:x="3126" w:y="4737"/>
              <w:rPr>
                <w:sz w:val="10"/>
                <w:szCs w:val="10"/>
              </w:rPr>
            </w:pPr>
          </w:p>
        </w:tc>
        <w:tc>
          <w:tcPr>
            <w:tcW w:w="672" w:type="dxa"/>
            <w:tcBorders>
              <w:top w:val="single" w:sz="4" w:space="0" w:color="auto"/>
              <w:left w:val="single" w:sz="4" w:space="0" w:color="auto"/>
              <w:bottom w:val="single" w:sz="4" w:space="0" w:color="auto"/>
              <w:right w:val="single" w:sz="4" w:space="0" w:color="auto"/>
            </w:tcBorders>
            <w:shd w:val="clear" w:color="auto" w:fill="FFFFFF"/>
          </w:tcPr>
          <w:p w:rsidR="00E80B14" w:rsidRDefault="00E07B23">
            <w:pPr>
              <w:pStyle w:val="9"/>
              <w:framePr w:w="9946" w:h="5098" w:wrap="none" w:vAnchor="page" w:hAnchor="page" w:x="3126" w:y="4737"/>
              <w:shd w:val="clear" w:color="auto" w:fill="auto"/>
              <w:spacing w:after="0" w:line="210" w:lineRule="exact"/>
              <w:ind w:left="80" w:firstLine="0"/>
            </w:pPr>
            <w:r>
              <w:t>42</w:t>
            </w:r>
          </w:p>
        </w:tc>
      </w:tr>
    </w:tbl>
    <w:p w:rsidR="00E80B14" w:rsidRDefault="00E07B23">
      <w:pPr>
        <w:pStyle w:val="30"/>
        <w:framePr w:w="10680" w:h="2423" w:hRule="exact" w:wrap="none" w:vAnchor="page" w:hAnchor="page" w:x="3092" w:y="10135"/>
        <w:shd w:val="clear" w:color="auto" w:fill="auto"/>
        <w:spacing w:line="470" w:lineRule="exact"/>
        <w:ind w:left="20"/>
        <w:jc w:val="both"/>
      </w:pPr>
      <w:r>
        <w:rPr>
          <w:rStyle w:val="39"/>
          <w:b/>
          <w:bCs/>
        </w:rPr>
        <w:t>Шкала перевода балльной оценки в стандартную школьную 5-балльную:</w:t>
      </w:r>
    </w:p>
    <w:p w:rsidR="00E80B14" w:rsidRDefault="00E07B23">
      <w:pPr>
        <w:pStyle w:val="9"/>
        <w:framePr w:w="10680" w:h="2423" w:hRule="exact" w:wrap="none" w:vAnchor="page" w:hAnchor="page" w:x="3092" w:y="10135"/>
        <w:shd w:val="clear" w:color="auto" w:fill="auto"/>
        <w:spacing w:after="0" w:line="470" w:lineRule="exact"/>
        <w:ind w:left="20" w:right="1500" w:firstLine="0"/>
        <w:jc w:val="both"/>
      </w:pPr>
      <w:r>
        <w:t xml:space="preserve">От 0 до 31 % от максимальной возможной суммы баллов - «2» (от 0 до 13 баллов); От 32 до 50 </w:t>
      </w:r>
      <w:r>
        <w:rPr>
          <w:rStyle w:val="0ptd"/>
        </w:rPr>
        <w:t>%</w:t>
      </w:r>
      <w:r>
        <w:t xml:space="preserve"> от максимальной возможной суммы баллов - «3» (от 14 до 21 баллов); От 51 до 70 </w:t>
      </w:r>
      <w:r>
        <w:rPr>
          <w:rStyle w:val="0ptd"/>
        </w:rPr>
        <w:t>%</w:t>
      </w:r>
      <w:r>
        <w:t xml:space="preserve"> от максимальной возможной суммы баллов - «4» (от 22 до 29 баллов);</w:t>
      </w:r>
    </w:p>
    <w:p w:rsidR="00E80B14" w:rsidRDefault="00E07B23">
      <w:pPr>
        <w:pStyle w:val="9"/>
        <w:framePr w:w="10680" w:h="2423" w:hRule="exact" w:wrap="none" w:vAnchor="page" w:hAnchor="page" w:x="3092" w:y="10135"/>
        <w:shd w:val="clear" w:color="auto" w:fill="auto"/>
        <w:spacing w:after="0" w:line="470" w:lineRule="exact"/>
        <w:ind w:left="20" w:firstLine="0"/>
        <w:jc w:val="both"/>
      </w:pPr>
      <w:r>
        <w:t>От 71 до 100 % от максимальной возможной суммы баллов - «5» (от 30 до 42 баллов).</w:t>
      </w:r>
    </w:p>
    <w:p w:rsidR="00E80B14" w:rsidRDefault="00E07B23">
      <w:pPr>
        <w:pStyle w:val="30"/>
        <w:framePr w:w="10680" w:h="5539" w:hRule="exact" w:wrap="none" w:vAnchor="page" w:hAnchor="page" w:x="3092" w:y="13204"/>
        <w:shd w:val="clear" w:color="auto" w:fill="auto"/>
        <w:spacing w:line="288" w:lineRule="exact"/>
        <w:ind w:left="20"/>
        <w:jc w:val="both"/>
      </w:pPr>
      <w:r>
        <w:rPr>
          <w:rStyle w:val="39"/>
          <w:b/>
          <w:bCs/>
        </w:rPr>
        <w:t>Показатели деятельности педагогов по реализации модели внеурочной деятельности</w:t>
      </w:r>
    </w:p>
    <w:p w:rsidR="00E80B14" w:rsidRDefault="00E07B23">
      <w:pPr>
        <w:pStyle w:val="9"/>
        <w:framePr w:w="10680" w:h="5539" w:hRule="exact" w:wrap="none" w:vAnchor="page" w:hAnchor="page" w:x="3092" w:y="13204"/>
        <w:numPr>
          <w:ilvl w:val="0"/>
          <w:numId w:val="195"/>
        </w:numPr>
        <w:shd w:val="clear" w:color="auto" w:fill="auto"/>
        <w:tabs>
          <w:tab w:val="left" w:pos="860"/>
        </w:tabs>
        <w:spacing w:after="0" w:line="288" w:lineRule="exact"/>
        <w:ind w:left="20" w:right="240" w:firstLine="0"/>
        <w:jc w:val="both"/>
      </w:pPr>
      <w:r>
        <w:t>Результаты промежуточной и итоговой аттестации обучающихся (итоги полугодия, учебного года);</w:t>
      </w:r>
    </w:p>
    <w:p w:rsidR="00E80B14" w:rsidRDefault="00E07B23">
      <w:pPr>
        <w:pStyle w:val="9"/>
        <w:framePr w:w="10680" w:h="5539" w:hRule="exact" w:wrap="none" w:vAnchor="page" w:hAnchor="page" w:x="3092" w:y="13204"/>
        <w:numPr>
          <w:ilvl w:val="0"/>
          <w:numId w:val="195"/>
        </w:numPr>
        <w:shd w:val="clear" w:color="auto" w:fill="auto"/>
        <w:tabs>
          <w:tab w:val="left" w:pos="865"/>
        </w:tabs>
        <w:spacing w:after="0" w:line="288" w:lineRule="exact"/>
        <w:ind w:left="20" w:firstLine="0"/>
        <w:jc w:val="both"/>
      </w:pPr>
      <w:r>
        <w:t>Проектная деятельностьобучающихся;</w:t>
      </w:r>
    </w:p>
    <w:p w:rsidR="00E80B14" w:rsidRDefault="00E07B23">
      <w:pPr>
        <w:pStyle w:val="9"/>
        <w:framePr w:w="10680" w:h="5539" w:hRule="exact" w:wrap="none" w:vAnchor="page" w:hAnchor="page" w:x="3092" w:y="13204"/>
        <w:numPr>
          <w:ilvl w:val="0"/>
          <w:numId w:val="195"/>
        </w:numPr>
        <w:shd w:val="clear" w:color="auto" w:fill="auto"/>
        <w:tabs>
          <w:tab w:val="left" w:pos="865"/>
        </w:tabs>
        <w:spacing w:after="0" w:line="288" w:lineRule="exact"/>
        <w:ind w:left="20" w:firstLine="0"/>
        <w:jc w:val="both"/>
      </w:pPr>
      <w:r>
        <w:t>Участие обучающихся в выставках, конкурсах, проектах, соревнованиях и т.п. внешколы;</w:t>
      </w:r>
    </w:p>
    <w:p w:rsidR="00E80B14" w:rsidRDefault="00E07B23">
      <w:pPr>
        <w:pStyle w:val="9"/>
        <w:framePr w:w="10680" w:h="5539" w:hRule="exact" w:wrap="none" w:vAnchor="page" w:hAnchor="page" w:x="3092" w:y="13204"/>
        <w:numPr>
          <w:ilvl w:val="0"/>
          <w:numId w:val="195"/>
        </w:numPr>
        <w:shd w:val="clear" w:color="auto" w:fill="auto"/>
        <w:tabs>
          <w:tab w:val="left" w:pos="865"/>
        </w:tabs>
        <w:spacing w:after="0" w:line="288" w:lineRule="exact"/>
        <w:ind w:left="20" w:firstLine="0"/>
        <w:jc w:val="both"/>
      </w:pPr>
      <w:r>
        <w:t>Количество обучающихся, задействованных в общешкольных и внешкольных мероприятиях;</w:t>
      </w:r>
    </w:p>
    <w:p w:rsidR="00E80B14" w:rsidRDefault="00E07B23">
      <w:pPr>
        <w:pStyle w:val="9"/>
        <w:framePr w:w="10680" w:h="5539" w:hRule="exact" w:wrap="none" w:vAnchor="page" w:hAnchor="page" w:x="3092" w:y="13204"/>
        <w:numPr>
          <w:ilvl w:val="0"/>
          <w:numId w:val="195"/>
        </w:numPr>
        <w:shd w:val="clear" w:color="auto" w:fill="auto"/>
        <w:tabs>
          <w:tab w:val="left" w:pos="855"/>
        </w:tabs>
        <w:spacing w:after="0" w:line="288" w:lineRule="exact"/>
        <w:ind w:left="20" w:firstLine="0"/>
        <w:jc w:val="both"/>
      </w:pPr>
      <w:r>
        <w:t>Посещаемость занятий,курсов;</w:t>
      </w:r>
    </w:p>
    <w:p w:rsidR="00E80B14" w:rsidRDefault="00E07B23">
      <w:pPr>
        <w:pStyle w:val="9"/>
        <w:framePr w:w="10680" w:h="5539" w:hRule="exact" w:wrap="none" w:vAnchor="page" w:hAnchor="page" w:x="3092" w:y="13204"/>
        <w:numPr>
          <w:ilvl w:val="0"/>
          <w:numId w:val="195"/>
        </w:numPr>
        <w:shd w:val="clear" w:color="auto" w:fill="auto"/>
        <w:tabs>
          <w:tab w:val="left" w:pos="860"/>
        </w:tabs>
        <w:spacing w:after="0" w:line="288" w:lineRule="exact"/>
        <w:ind w:left="20" w:right="1500" w:firstLine="0"/>
        <w:jc w:val="both"/>
      </w:pPr>
      <w:r>
        <w:t>Количество обучающихся, с которыми произошел случай травматизма вовремя образовательного процесса;</w:t>
      </w:r>
    </w:p>
    <w:p w:rsidR="00E80B14" w:rsidRDefault="00E07B23">
      <w:pPr>
        <w:pStyle w:val="9"/>
        <w:framePr w:w="10680" w:h="5539" w:hRule="exact" w:wrap="none" w:vAnchor="page" w:hAnchor="page" w:x="3092" w:y="13204"/>
        <w:numPr>
          <w:ilvl w:val="0"/>
          <w:numId w:val="195"/>
        </w:numPr>
        <w:shd w:val="clear" w:color="auto" w:fill="auto"/>
        <w:tabs>
          <w:tab w:val="left" w:pos="865"/>
        </w:tabs>
        <w:spacing w:after="0" w:line="288" w:lineRule="exact"/>
        <w:ind w:left="20" w:firstLine="0"/>
        <w:jc w:val="both"/>
      </w:pPr>
      <w:r>
        <w:t>Участие родителей вмероприятиях;</w:t>
      </w:r>
    </w:p>
    <w:p w:rsidR="00E80B14" w:rsidRDefault="00E07B23">
      <w:pPr>
        <w:pStyle w:val="9"/>
        <w:framePr w:w="10680" w:h="5539" w:hRule="exact" w:wrap="none" w:vAnchor="page" w:hAnchor="page" w:x="3092" w:y="13204"/>
        <w:numPr>
          <w:ilvl w:val="0"/>
          <w:numId w:val="195"/>
        </w:numPr>
        <w:shd w:val="clear" w:color="auto" w:fill="auto"/>
        <w:tabs>
          <w:tab w:val="left" w:pos="855"/>
        </w:tabs>
        <w:spacing w:after="0" w:line="283" w:lineRule="exact"/>
        <w:ind w:left="20" w:firstLine="0"/>
        <w:jc w:val="both"/>
      </w:pPr>
      <w:r>
        <w:t>Наличие благодарностей,грамот;</w:t>
      </w:r>
    </w:p>
    <w:p w:rsidR="00E80B14" w:rsidRDefault="00E07B23">
      <w:pPr>
        <w:pStyle w:val="9"/>
        <w:framePr w:w="10680" w:h="5539" w:hRule="exact" w:wrap="none" w:vAnchor="page" w:hAnchor="page" w:x="3092" w:y="13204"/>
        <w:numPr>
          <w:ilvl w:val="0"/>
          <w:numId w:val="195"/>
        </w:numPr>
        <w:shd w:val="clear" w:color="auto" w:fill="auto"/>
        <w:tabs>
          <w:tab w:val="left" w:pos="860"/>
        </w:tabs>
        <w:spacing w:after="0" w:line="283" w:lineRule="exact"/>
        <w:ind w:left="20" w:right="1500" w:firstLine="0"/>
        <w:jc w:val="both"/>
      </w:pPr>
      <w:r>
        <w:t>Наличие рабочей программы курса внеурочной деятельности и ее соответствие предъявляемым требованиям</w:t>
      </w:r>
    </w:p>
    <w:p w:rsidR="00E80B14" w:rsidRDefault="00E07B23">
      <w:pPr>
        <w:pStyle w:val="9"/>
        <w:framePr w:w="10680" w:h="5539" w:hRule="exact" w:wrap="none" w:vAnchor="page" w:hAnchor="page" w:x="3092" w:y="13204"/>
        <w:numPr>
          <w:ilvl w:val="0"/>
          <w:numId w:val="195"/>
        </w:numPr>
        <w:shd w:val="clear" w:color="auto" w:fill="auto"/>
        <w:tabs>
          <w:tab w:val="left" w:pos="980"/>
        </w:tabs>
        <w:spacing w:after="0" w:line="283" w:lineRule="exact"/>
        <w:ind w:left="20" w:right="1500" w:firstLine="0"/>
        <w:jc w:val="both"/>
      </w:pPr>
      <w:r>
        <w:t>Ведение аналитической деятельности своей внеурочной работы с обучающимися (отслеживание результатов, коррекция своейдеятельности);</w:t>
      </w:r>
    </w:p>
    <w:p w:rsidR="00E80B14" w:rsidRDefault="00E07B23">
      <w:pPr>
        <w:pStyle w:val="9"/>
        <w:framePr w:w="10680" w:h="5539" w:hRule="exact" w:wrap="none" w:vAnchor="page" w:hAnchor="page" w:x="3092" w:y="13204"/>
        <w:numPr>
          <w:ilvl w:val="0"/>
          <w:numId w:val="195"/>
        </w:numPr>
        <w:shd w:val="clear" w:color="auto" w:fill="auto"/>
        <w:tabs>
          <w:tab w:val="left" w:pos="966"/>
        </w:tabs>
        <w:spacing w:after="0" w:line="283" w:lineRule="exact"/>
        <w:ind w:left="20" w:firstLine="0"/>
        <w:jc w:val="both"/>
      </w:pPr>
      <w:r>
        <w:t>Применение современных технологий, обеспечивающих индивидуализацию обучения;</w:t>
      </w:r>
    </w:p>
    <w:p w:rsidR="00E80B14" w:rsidRDefault="00E07B23">
      <w:pPr>
        <w:pStyle w:val="9"/>
        <w:framePr w:w="10680" w:h="5539" w:hRule="exact" w:wrap="none" w:vAnchor="page" w:hAnchor="page" w:x="3092" w:y="13204"/>
        <w:numPr>
          <w:ilvl w:val="0"/>
          <w:numId w:val="195"/>
        </w:numPr>
        <w:shd w:val="clear" w:color="auto" w:fill="auto"/>
        <w:tabs>
          <w:tab w:val="left" w:pos="985"/>
        </w:tabs>
        <w:spacing w:after="0"/>
        <w:ind w:left="20" w:right="2640" w:firstLine="0"/>
      </w:pPr>
      <w:r>
        <w:t>Удовлетворенность обучающихся и их родителей выбранным курсов внурочной деятельности;</w:t>
      </w:r>
    </w:p>
    <w:p w:rsidR="00E80B14" w:rsidRDefault="00E07B23">
      <w:pPr>
        <w:pStyle w:val="9"/>
        <w:framePr w:w="10680" w:h="5539" w:hRule="exact" w:wrap="none" w:vAnchor="page" w:hAnchor="page" w:x="3092" w:y="13204"/>
        <w:numPr>
          <w:ilvl w:val="0"/>
          <w:numId w:val="195"/>
        </w:numPr>
        <w:shd w:val="clear" w:color="auto" w:fill="auto"/>
        <w:tabs>
          <w:tab w:val="left" w:pos="966"/>
        </w:tabs>
        <w:spacing w:after="0" w:line="210" w:lineRule="exact"/>
        <w:ind w:left="20" w:firstLine="0"/>
        <w:jc w:val="both"/>
      </w:pPr>
      <w:r>
        <w:t>Презентация опыта на различныхуровнях.</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2f"/>
        <w:framePr w:w="10200" w:h="245" w:hRule="exact" w:wrap="none" w:vAnchor="page" w:hAnchor="page" w:x="3241" w:y="4175"/>
        <w:shd w:val="clear" w:color="auto" w:fill="auto"/>
        <w:spacing w:line="210" w:lineRule="exact"/>
        <w:ind w:left="40"/>
      </w:pPr>
      <w:r>
        <w:lastRenderedPageBreak/>
        <w:t>3.2. Система условий реализации основной образовательной программы</w:t>
      </w:r>
    </w:p>
    <w:p w:rsidR="00E80B14" w:rsidRDefault="00E07B23">
      <w:pPr>
        <w:pStyle w:val="9"/>
        <w:framePr w:w="10334" w:h="14105" w:hRule="exact" w:wrap="none" w:vAnchor="page" w:hAnchor="page" w:x="3265" w:y="4686"/>
        <w:shd w:val="clear" w:color="auto" w:fill="auto"/>
        <w:spacing w:after="0"/>
        <w:ind w:left="20" w:right="180" w:firstLine="0"/>
      </w:pPr>
      <w:r>
        <w:t>Интегративным результатом выполнения требований к условиям реализации ООП ООО МБОУ «</w:t>
      </w:r>
      <w:r w:rsidR="00671D81">
        <w:rPr>
          <w:rStyle w:val="0pt4"/>
        </w:rPr>
        <w:t>Капустинская ООШ</w:t>
      </w:r>
      <w:r>
        <w:t>» является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учащихся.</w:t>
      </w:r>
    </w:p>
    <w:p w:rsidR="00E80B14" w:rsidRDefault="00E07B23">
      <w:pPr>
        <w:pStyle w:val="9"/>
        <w:framePr w:w="10334" w:h="14105" w:hRule="exact" w:wrap="none" w:vAnchor="page" w:hAnchor="page" w:x="3265" w:y="4686"/>
        <w:shd w:val="clear" w:color="auto" w:fill="auto"/>
        <w:spacing w:after="0"/>
        <w:ind w:left="20" w:right="180" w:firstLine="0"/>
      </w:pPr>
      <w:r>
        <w:t xml:space="preserve">Образователбное учреждение 100% обеспечено педагогическими кадрами, все кабинеты оснащены компьютерной и мультимедийной аппаратурой, имеется актовый зал, дети имеют возможность после занятий посещать дополнительные кружки, секции. На базе учреждения работают представители дополнительного образования. Имеется удовлетворительное </w:t>
      </w:r>
      <w:r>
        <w:rPr>
          <w:rStyle w:val="ab"/>
        </w:rPr>
        <w:t>учебно</w:t>
      </w:r>
      <w:r>
        <w:rPr>
          <w:rStyle w:val="ab"/>
        </w:rPr>
        <w:softHyphen/>
        <w:t xml:space="preserve">методическое и информационное обеспечение. </w:t>
      </w:r>
      <w:r>
        <w:t>Все учебные предметы (инвариантные и вариативные) обеспечены методическими разработками, системой дифференцированных заданий, позволяющих педагогу организовать урочную, внеурочную и самостоятельную деятельность школьников в соответствии со способностями, возможностями и образовательными потребностями. Учебные кабинеты оснащены учебной мебелью согласно нормам СанПиНов. Оборудование, соответствующее требованиям ФГОС, имеется в специализированных кабинетах: химии, физики, биологии, географии.</w:t>
      </w:r>
    </w:p>
    <w:p w:rsidR="00E80B14" w:rsidRDefault="00E07B23">
      <w:pPr>
        <w:pStyle w:val="9"/>
        <w:framePr w:w="10334" w:h="14105" w:hRule="exact" w:wrap="none" w:vAnchor="page" w:hAnchor="page" w:x="3265" w:y="4686"/>
        <w:shd w:val="clear" w:color="auto" w:fill="auto"/>
        <w:spacing w:after="0"/>
        <w:ind w:left="20" w:right="180" w:firstLine="0"/>
      </w:pPr>
      <w:r>
        <w:t>Столовая рассчитана на 100 мест, кроме организованного питания по 2х недельному цикличному меню, возможно питание по выбору обучающихся. В медицинском кабинете имеется процедурная.</w:t>
      </w:r>
    </w:p>
    <w:p w:rsidR="00E80B14" w:rsidRDefault="00E07B23">
      <w:pPr>
        <w:pStyle w:val="9"/>
        <w:framePr w:w="10334" w:h="14105" w:hRule="exact" w:wrap="none" w:vAnchor="page" w:hAnchor="page" w:x="3265" w:y="4686"/>
        <w:shd w:val="clear" w:color="auto" w:fill="auto"/>
        <w:spacing w:after="0"/>
        <w:ind w:left="20" w:firstLine="0"/>
      </w:pPr>
      <w:r>
        <w:t>Созданные в МБОУ «</w:t>
      </w:r>
      <w:r w:rsidR="00671D81">
        <w:rPr>
          <w:rStyle w:val="0pt4"/>
        </w:rPr>
        <w:t>Капустинская ООШ</w:t>
      </w:r>
      <w:r>
        <w:t>» условия соответствуют требованиям ФГОС ООО:</w:t>
      </w:r>
    </w:p>
    <w:p w:rsidR="00E80B14" w:rsidRDefault="00E07B23">
      <w:pPr>
        <w:pStyle w:val="9"/>
        <w:framePr w:w="10334" w:h="14105" w:hRule="exact" w:wrap="none" w:vAnchor="page" w:hAnchor="page" w:x="3265" w:y="4686"/>
        <w:numPr>
          <w:ilvl w:val="0"/>
          <w:numId w:val="175"/>
        </w:numPr>
        <w:shd w:val="clear" w:color="auto" w:fill="auto"/>
        <w:tabs>
          <w:tab w:val="left" w:pos="231"/>
        </w:tabs>
        <w:spacing w:after="0"/>
        <w:ind w:left="20" w:right="180" w:firstLine="0"/>
      </w:pPr>
      <w:r>
        <w:t>обеспечивают достижение планируемых результатов освоения ООП ООО и реализацию предусмотренных в ней образовательных программ;</w:t>
      </w:r>
    </w:p>
    <w:p w:rsidR="00E80B14" w:rsidRDefault="00E07B23">
      <w:pPr>
        <w:pStyle w:val="9"/>
        <w:framePr w:w="10334" w:h="14105" w:hRule="exact" w:wrap="none" w:vAnchor="page" w:hAnchor="page" w:x="3265" w:y="4686"/>
        <w:numPr>
          <w:ilvl w:val="0"/>
          <w:numId w:val="175"/>
        </w:numPr>
        <w:shd w:val="clear" w:color="auto" w:fill="auto"/>
        <w:tabs>
          <w:tab w:val="left" w:pos="231"/>
        </w:tabs>
        <w:spacing w:after="240"/>
        <w:ind w:left="20" w:right="180" w:firstLine="0"/>
      </w:pPr>
      <w:r>
        <w:t>учитывают особенности общеобразовательного учреждения, его организационную структуру, запросы участников образовательного процесса в основном общем образовании.</w:t>
      </w:r>
    </w:p>
    <w:p w:rsidR="00E80B14" w:rsidRDefault="00E07B23">
      <w:pPr>
        <w:pStyle w:val="124"/>
        <w:framePr w:w="10334" w:h="14105" w:hRule="exact" w:wrap="none" w:vAnchor="page" w:hAnchor="page" w:x="3265" w:y="4686"/>
        <w:shd w:val="clear" w:color="auto" w:fill="auto"/>
        <w:spacing w:before="0" w:after="0"/>
        <w:ind w:left="20"/>
      </w:pPr>
      <w:bookmarkStart w:id="127" w:name="bookmark128"/>
      <w:r>
        <w:t>Механизмы достижения целевых ориентиров в системе условий в основной школе:</w:t>
      </w:r>
      <w:bookmarkEnd w:id="127"/>
    </w:p>
    <w:p w:rsidR="00E80B14" w:rsidRDefault="00E07B23">
      <w:pPr>
        <w:pStyle w:val="9"/>
        <w:framePr w:w="10334" w:h="14105" w:hRule="exact" w:wrap="none" w:vAnchor="page" w:hAnchor="page" w:x="3265" w:y="4686"/>
        <w:numPr>
          <w:ilvl w:val="0"/>
          <w:numId w:val="185"/>
        </w:numPr>
        <w:shd w:val="clear" w:color="auto" w:fill="auto"/>
        <w:tabs>
          <w:tab w:val="left" w:pos="409"/>
        </w:tabs>
        <w:spacing w:after="0"/>
        <w:ind w:left="20" w:right="180" w:firstLine="0"/>
      </w:pPr>
      <w:r>
        <w:rPr>
          <w:rStyle w:val="1"/>
        </w:rPr>
        <w:t xml:space="preserve">использование взаимодействия с социальными партнёрами, использования ресурсов </w:t>
      </w:r>
      <w:r>
        <w:t>социума;</w:t>
      </w:r>
    </w:p>
    <w:p w:rsidR="00E80B14" w:rsidRDefault="00E07B23">
      <w:pPr>
        <w:pStyle w:val="323"/>
        <w:framePr w:w="10334" w:h="14105" w:hRule="exact" w:wrap="none" w:vAnchor="page" w:hAnchor="page" w:x="3265" w:y="4686"/>
        <w:shd w:val="clear" w:color="auto" w:fill="auto"/>
        <w:spacing w:after="0" w:line="200" w:lineRule="exact"/>
        <w:ind w:left="20"/>
      </w:pPr>
      <w:r>
        <w:t>&lt;£ иггрищюншшюашргаадшта;</w:t>
      </w:r>
    </w:p>
    <w:p w:rsidR="00E80B14" w:rsidRDefault="00E07B23">
      <w:pPr>
        <w:pStyle w:val="9"/>
        <w:framePr w:w="10334" w:h="14105" w:hRule="exact" w:wrap="none" w:vAnchor="page" w:hAnchor="page" w:x="3265" w:y="4686"/>
        <w:shd w:val="clear" w:color="auto" w:fill="auto"/>
        <w:spacing w:after="0" w:line="269" w:lineRule="exact"/>
        <w:ind w:left="20" w:right="180" w:firstLine="0"/>
      </w:pPr>
      <w:r>
        <w:rPr>
          <w:rStyle w:val="1"/>
        </w:rPr>
        <w:t xml:space="preserve">Г </w:t>
      </w:r>
      <w:r>
        <w:t xml:space="preserve">целенаправленное обучение обучающихся групповым </w:t>
      </w:r>
      <w:r>
        <w:rPr>
          <w:rStyle w:val="1"/>
        </w:rPr>
        <w:t xml:space="preserve">методам работы </w:t>
      </w:r>
      <w:r>
        <w:t>(прежде всего, в малых группах);</w:t>
      </w:r>
    </w:p>
    <w:p w:rsidR="00E80B14" w:rsidRDefault="00E07B23">
      <w:pPr>
        <w:pStyle w:val="9"/>
        <w:framePr w:w="10334" w:h="14105" w:hRule="exact" w:wrap="none" w:vAnchor="page" w:hAnchor="page" w:x="3265" w:y="4686"/>
        <w:shd w:val="clear" w:color="auto" w:fill="auto"/>
        <w:spacing w:after="0"/>
        <w:ind w:left="20" w:right="460" w:firstLine="320"/>
      </w:pPr>
      <w:r>
        <w:rPr>
          <w:rStyle w:val="1"/>
        </w:rPr>
        <w:t xml:space="preserve">формирование у учеников способности видеть перспективу своего учебного продвижения, </w:t>
      </w:r>
      <w:r>
        <w:t>выработку им способов удержания ближних целей, отслеживания результатов своей учебной деятельности;</w:t>
      </w:r>
    </w:p>
    <w:p w:rsidR="00E80B14" w:rsidRDefault="00E07B23">
      <w:pPr>
        <w:pStyle w:val="9"/>
        <w:framePr w:w="10334" w:h="14105" w:hRule="exact" w:wrap="none" w:vAnchor="page" w:hAnchor="page" w:x="3265" w:y="4686"/>
        <w:numPr>
          <w:ilvl w:val="0"/>
          <w:numId w:val="185"/>
        </w:numPr>
        <w:shd w:val="clear" w:color="auto" w:fill="auto"/>
        <w:tabs>
          <w:tab w:val="left" w:pos="356"/>
        </w:tabs>
        <w:spacing w:after="0" w:line="269" w:lineRule="exact"/>
        <w:ind w:left="20" w:right="180" w:firstLine="0"/>
      </w:pPr>
      <w:r>
        <w:rPr>
          <w:rStyle w:val="1"/>
        </w:rPr>
        <w:t xml:space="preserve">овладение учениками наиболее простыми способами самооценки, сопоставления своих </w:t>
      </w:r>
      <w:r>
        <w:t>достижений с достижениями одноклассников;</w:t>
      </w:r>
    </w:p>
    <w:p w:rsidR="00E80B14" w:rsidRDefault="00E07B23">
      <w:pPr>
        <w:pStyle w:val="9"/>
        <w:framePr w:w="10334" w:h="14105" w:hRule="exact" w:wrap="none" w:vAnchor="page" w:hAnchor="page" w:x="3265" w:y="4686"/>
        <w:numPr>
          <w:ilvl w:val="0"/>
          <w:numId w:val="185"/>
        </w:numPr>
        <w:shd w:val="clear" w:color="auto" w:fill="auto"/>
        <w:tabs>
          <w:tab w:val="left" w:pos="385"/>
        </w:tabs>
        <w:spacing w:after="0"/>
        <w:ind w:left="20" w:right="180" w:firstLine="0"/>
      </w:pPr>
      <w:r>
        <w:rPr>
          <w:rStyle w:val="1"/>
        </w:rPr>
        <w:t xml:space="preserve">предоставление обучающимся возможности попробовать себя в самых разли </w:t>
      </w:r>
      <w:r>
        <w:t>деятельности (проектной, исследовательской, конструкторской, художественной и др.) в самых</w:t>
      </w:r>
    </w:p>
    <w:p w:rsidR="00E80B14" w:rsidRDefault="00E07B23">
      <w:pPr>
        <w:pStyle w:val="9"/>
        <w:framePr w:w="10334" w:h="14105" w:hRule="exact" w:wrap="none" w:vAnchor="page" w:hAnchor="page" w:x="3265" w:y="4686"/>
        <w:numPr>
          <w:ilvl w:val="0"/>
          <w:numId w:val="185"/>
        </w:numPr>
        <w:shd w:val="clear" w:color="auto" w:fill="auto"/>
        <w:tabs>
          <w:tab w:val="left" w:pos="409"/>
        </w:tabs>
        <w:spacing w:after="0"/>
        <w:ind w:left="20" w:right="180" w:firstLine="0"/>
      </w:pPr>
      <w:r>
        <w:rPr>
          <w:rStyle w:val="1"/>
        </w:rPr>
        <w:t xml:space="preserve">организация работы по овладению ключевыми компетентностями, такими как умение </w:t>
      </w:r>
      <w:r>
        <w:t>разнообразных областях, соединяя эти пробы с последующей рефлексией.</w:t>
      </w:r>
    </w:p>
    <w:p w:rsidR="00E80B14" w:rsidRDefault="00E07B23">
      <w:pPr>
        <w:pStyle w:val="9"/>
        <w:framePr w:w="10334" w:h="14105" w:hRule="exact" w:wrap="none" w:vAnchor="page" w:hAnchor="page" w:x="3265" w:y="4686"/>
        <w:shd w:val="clear" w:color="auto" w:fill="auto"/>
        <w:spacing w:after="0"/>
        <w:ind w:left="20" w:right="180" w:firstLine="0"/>
      </w:pPr>
      <w:r>
        <w:t>сравнивать, систематизировать, находить причинно-следственные связи, искать информацию и т.п. (все это возможно внутри предметных проектов или специально организованных тренингов);</w:t>
      </w:r>
    </w:p>
    <w:p w:rsidR="00E80B14" w:rsidRDefault="00E07B23">
      <w:pPr>
        <w:pStyle w:val="9"/>
        <w:framePr w:w="10334" w:h="14105" w:hRule="exact" w:wrap="none" w:vAnchor="page" w:hAnchor="page" w:x="3265" w:y="4686"/>
        <w:numPr>
          <w:ilvl w:val="0"/>
          <w:numId w:val="185"/>
        </w:numPr>
        <w:shd w:val="clear" w:color="auto" w:fill="auto"/>
        <w:tabs>
          <w:tab w:val="left" w:pos="327"/>
        </w:tabs>
        <w:spacing w:after="0" w:line="269" w:lineRule="exact"/>
        <w:ind w:left="20" w:right="180" w:firstLine="0"/>
      </w:pPr>
      <w:r>
        <w:rPr>
          <w:rStyle w:val="1"/>
        </w:rPr>
        <w:t xml:space="preserve">выработка умения удерживать и выполнять долгосрочные задания, планировать </w:t>
      </w:r>
      <w:r>
        <w:t>свое время и деятельность;</w:t>
      </w:r>
    </w:p>
    <w:p w:rsidR="00E80B14" w:rsidRDefault="00E07B23">
      <w:pPr>
        <w:pStyle w:val="9"/>
        <w:framePr w:w="10334" w:h="14105" w:hRule="exact" w:wrap="none" w:vAnchor="page" w:hAnchor="page" w:x="3265" w:y="4686"/>
        <w:shd w:val="clear" w:color="auto" w:fill="auto"/>
        <w:spacing w:after="0" w:line="210" w:lineRule="exact"/>
        <w:ind w:left="20" w:firstLine="0"/>
      </w:pPr>
      <w:r>
        <w:rPr>
          <w:rStyle w:val="1"/>
        </w:rPr>
        <w:t xml:space="preserve">С </w:t>
      </w:r>
      <w:r>
        <w:t xml:space="preserve">организация групповых </w:t>
      </w:r>
      <w:r>
        <w:rPr>
          <w:rStyle w:val="1"/>
        </w:rPr>
        <w:t xml:space="preserve">проектов, </w:t>
      </w:r>
      <w:r>
        <w:t>организуемых в классе, в параллели.</w:t>
      </w:r>
    </w:p>
    <w:p w:rsidR="00E80B14" w:rsidRDefault="00E07B23">
      <w:pPr>
        <w:pStyle w:val="9"/>
        <w:framePr w:w="10334" w:h="14105" w:hRule="exact" w:wrap="none" w:vAnchor="page" w:hAnchor="page" w:x="3265" w:y="4686"/>
        <w:shd w:val="clear" w:color="auto" w:fill="auto"/>
        <w:spacing w:after="0"/>
        <w:ind w:left="20" w:right="180" w:firstLine="0"/>
      </w:pPr>
      <w:r>
        <w:rPr>
          <w:rStyle w:val="1"/>
        </w:rPr>
        <w:t xml:space="preserve">Г </w:t>
      </w:r>
      <w:r>
        <w:t>включение обучающихся в организацию внеурочных форм работы - праздников, общих проектов.</w:t>
      </w:r>
    </w:p>
    <w:p w:rsidR="00E80B14" w:rsidRDefault="00E07B23">
      <w:pPr>
        <w:pStyle w:val="9"/>
        <w:framePr w:w="10334" w:h="14105" w:hRule="exact" w:wrap="none" w:vAnchor="page" w:hAnchor="page" w:x="3265" w:y="4686"/>
        <w:shd w:val="clear" w:color="auto" w:fill="auto"/>
        <w:spacing w:after="23" w:line="210" w:lineRule="exact"/>
        <w:ind w:left="7900" w:firstLine="0"/>
      </w:pPr>
      <w:r>
        <w:t>компетентностей,</w:t>
      </w:r>
    </w:p>
    <w:p w:rsidR="00E80B14" w:rsidRDefault="00E07B23">
      <w:pPr>
        <w:pStyle w:val="9"/>
        <w:framePr w:w="10334" w:h="14105" w:hRule="exact" w:wrap="none" w:vAnchor="page" w:hAnchor="page" w:x="3265" w:y="4686"/>
        <w:shd w:val="clear" w:color="auto" w:fill="auto"/>
        <w:spacing w:after="0" w:line="210" w:lineRule="exact"/>
        <w:ind w:left="20" w:firstLine="0"/>
      </w:pPr>
      <w:r>
        <w:t>целенаправленному развитию интеллектуального потенциала ребенка;</w:t>
      </w:r>
    </w:p>
    <w:p w:rsidR="00E80B14" w:rsidRDefault="00E07B23">
      <w:pPr>
        <w:pStyle w:val="9"/>
        <w:framePr w:wrap="none" w:vAnchor="page" w:hAnchor="page" w:x="3265" w:y="19357"/>
        <w:numPr>
          <w:ilvl w:val="0"/>
          <w:numId w:val="185"/>
        </w:numPr>
        <w:shd w:val="clear" w:color="auto" w:fill="auto"/>
        <w:tabs>
          <w:tab w:val="left" w:pos="308"/>
        </w:tabs>
        <w:spacing w:after="0" w:line="210" w:lineRule="exact"/>
        <w:ind w:left="20" w:firstLine="0"/>
      </w:pPr>
      <w:r>
        <w:rPr>
          <w:rStyle w:val="1"/>
        </w:rPr>
        <w:t>обеспечение обучающимся возможности проб себя в самых различных видах и формах</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rap="none" w:vAnchor="page" w:hAnchor="page" w:x="7606" w:y="4175"/>
        <w:shd w:val="clear" w:color="auto" w:fill="auto"/>
        <w:spacing w:after="0" w:line="210" w:lineRule="exact"/>
        <w:ind w:firstLine="0"/>
      </w:pPr>
      <w:r>
        <w:lastRenderedPageBreak/>
        <w:t>деятельности;</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10181" w:h="3439" w:hRule="exact" w:wrap="none" w:vAnchor="page" w:hAnchor="page" w:x="3365" w:y="4426"/>
        <w:shd w:val="clear" w:color="auto" w:fill="auto"/>
        <w:spacing w:after="0" w:line="269" w:lineRule="exact"/>
        <w:ind w:left="20" w:right="300" w:firstLine="0"/>
      </w:pPr>
      <w:r>
        <w:lastRenderedPageBreak/>
        <w:t>браз©®0иаи5-ик]таршвЙ1Щ5вф(млышжаш^!Гш»^ирвипрС!фил(внаа дещшюнрфишшедр^ки» учебных заведениях;</w:t>
      </w:r>
    </w:p>
    <w:p w:rsidR="00E80B14" w:rsidRDefault="00E07B23">
      <w:pPr>
        <w:pStyle w:val="9"/>
        <w:framePr w:w="10181" w:h="3439" w:hRule="exact" w:wrap="none" w:vAnchor="page" w:hAnchor="page" w:x="3365" w:y="4426"/>
        <w:numPr>
          <w:ilvl w:val="0"/>
          <w:numId w:val="185"/>
        </w:numPr>
        <w:shd w:val="clear" w:color="auto" w:fill="auto"/>
        <w:tabs>
          <w:tab w:val="left" w:pos="356"/>
        </w:tabs>
        <w:spacing w:after="0" w:line="269" w:lineRule="exact"/>
        <w:ind w:left="20" w:right="300" w:firstLine="0"/>
      </w:pPr>
      <w:r>
        <w:rPr>
          <w:rStyle w:val="1"/>
        </w:rPr>
        <w:t xml:space="preserve">помощь учащимся в развитии соответствующих компетентностей, </w:t>
      </w:r>
      <w:r>
        <w:t xml:space="preserve">в </w:t>
      </w:r>
      <w:r>
        <w:rPr>
          <w:rStyle w:val="1"/>
        </w:rPr>
        <w:t xml:space="preserve">том числе, в развитии </w:t>
      </w:r>
      <w:r>
        <w:t>умения готовиться к экзаменам и выстраивать экзаменационные ответы (монологическая речь в течение определенного времени на определенную тему), конспектировать, записывать лекции, подбирать информацию по теме, готовить доклады и писать рефераты;</w:t>
      </w:r>
    </w:p>
    <w:p w:rsidR="00E80B14" w:rsidRDefault="00E07B23">
      <w:pPr>
        <w:pStyle w:val="9"/>
        <w:framePr w:w="10181" w:h="3439" w:hRule="exact" w:wrap="none" w:vAnchor="page" w:hAnchor="page" w:x="3365" w:y="4426"/>
        <w:shd w:val="clear" w:color="auto" w:fill="auto"/>
        <w:spacing w:after="0"/>
        <w:ind w:left="20" w:right="300" w:firstLine="0"/>
      </w:pPr>
      <w:r>
        <w:t xml:space="preserve">и </w:t>
      </w:r>
      <w:r>
        <w:rPr>
          <w:rStyle w:val="1"/>
        </w:rPr>
        <w:t xml:space="preserve">широкое внедрение ситуации выбора в </w:t>
      </w:r>
      <w:r>
        <w:t xml:space="preserve">учебный процесс. Отработка </w:t>
      </w:r>
      <w:r>
        <w:rPr>
          <w:rStyle w:val="1"/>
        </w:rPr>
        <w:t xml:space="preserve">возможных методик </w:t>
      </w:r>
      <w:r>
        <w:t>технологий обучения учащихся выбору, как в учебном, так и в личностном плане;</w:t>
      </w:r>
    </w:p>
    <w:p w:rsidR="00E80B14" w:rsidRDefault="00E07B23">
      <w:pPr>
        <w:pStyle w:val="9"/>
        <w:framePr w:w="10181" w:h="3439" w:hRule="exact" w:wrap="none" w:vAnchor="page" w:hAnchor="page" w:x="3365" w:y="4426"/>
        <w:shd w:val="clear" w:color="auto" w:fill="auto"/>
        <w:spacing w:after="0" w:line="278" w:lineRule="exact"/>
        <w:ind w:left="20" w:right="300" w:firstLine="340"/>
      </w:pPr>
      <w:r>
        <w:rPr>
          <w:rStyle w:val="1"/>
        </w:rPr>
        <w:t xml:space="preserve">индивидуальные учебные планы, высококвалифицированная тьюторская деятельность, </w:t>
      </w:r>
      <w:r>
        <w:t>тесный контакт с семьями учащихся;</w:t>
      </w:r>
    </w:p>
    <w:p w:rsidR="00E80B14" w:rsidRDefault="00E07B23">
      <w:pPr>
        <w:pStyle w:val="9"/>
        <w:framePr w:w="10181" w:h="3439" w:hRule="exact" w:wrap="none" w:vAnchor="page" w:hAnchor="page" w:x="3365" w:y="4426"/>
        <w:shd w:val="clear" w:color="auto" w:fill="auto"/>
        <w:spacing w:after="0" w:line="278" w:lineRule="exact"/>
        <w:ind w:left="20" w:right="300" w:firstLine="340"/>
      </w:pPr>
      <w:r>
        <w:t xml:space="preserve">поиск </w:t>
      </w:r>
      <w:r>
        <w:rPr>
          <w:rStyle w:val="1"/>
        </w:rPr>
        <w:t xml:space="preserve">основных принципов, форм и способов включения </w:t>
      </w:r>
      <w:r>
        <w:t>в (бразовательный процесс школы возможностей дополнительного образования.</w:t>
      </w:r>
    </w:p>
    <w:p w:rsidR="00E80B14" w:rsidRDefault="00E07B23">
      <w:pPr>
        <w:pStyle w:val="9"/>
        <w:framePr w:w="10181" w:h="11429" w:hRule="exact" w:wrap="none" w:vAnchor="page" w:hAnchor="page" w:x="3365" w:y="8377"/>
        <w:shd w:val="clear" w:color="auto" w:fill="auto"/>
        <w:spacing w:after="0"/>
        <w:ind w:left="20" w:right="300" w:firstLine="0"/>
      </w:pPr>
      <w:r>
        <w:t>Контроль за состоянием системы условий осуществляет: учредитель, администрация школы, педагогический совет, коллегиальные органы управления и социальные партнеры, общественные организации, внутренние и внешние аудиторы.</w:t>
      </w:r>
    </w:p>
    <w:p w:rsidR="00E80B14" w:rsidRDefault="00E07B23">
      <w:pPr>
        <w:pStyle w:val="30"/>
        <w:framePr w:w="10181" w:h="11429" w:hRule="exact" w:wrap="none" w:vAnchor="page" w:hAnchor="page" w:x="3365" w:y="8377"/>
        <w:numPr>
          <w:ilvl w:val="0"/>
          <w:numId w:val="196"/>
        </w:numPr>
        <w:shd w:val="clear" w:color="auto" w:fill="auto"/>
        <w:tabs>
          <w:tab w:val="left" w:pos="1570"/>
          <w:tab w:val="left" w:pos="1575"/>
        </w:tabs>
        <w:ind w:left="20"/>
      </w:pPr>
      <w:r>
        <w:rPr>
          <w:rStyle w:val="39"/>
          <w:b/>
          <w:bCs/>
        </w:rPr>
        <w:t>Описание кадровых условий реализации основной образовательной</w:t>
      </w:r>
    </w:p>
    <w:p w:rsidR="00E80B14" w:rsidRDefault="00E07B23">
      <w:pPr>
        <w:pStyle w:val="30"/>
        <w:framePr w:w="10181" w:h="11429" w:hRule="exact" w:wrap="none" w:vAnchor="page" w:hAnchor="page" w:x="3365" w:y="8377"/>
        <w:shd w:val="clear" w:color="auto" w:fill="auto"/>
        <w:ind w:left="20"/>
      </w:pPr>
      <w:r>
        <w:rPr>
          <w:rStyle w:val="39"/>
          <w:b/>
          <w:bCs/>
        </w:rPr>
        <w:t>программы основного общегообразования</w:t>
      </w:r>
    </w:p>
    <w:p w:rsidR="00E80B14" w:rsidRDefault="007042C9">
      <w:pPr>
        <w:pStyle w:val="9"/>
        <w:framePr w:w="10181" w:h="11429" w:hRule="exact" w:wrap="none" w:vAnchor="page" w:hAnchor="page" w:x="3365" w:y="8377"/>
        <w:shd w:val="clear" w:color="auto" w:fill="auto"/>
        <w:spacing w:after="0"/>
        <w:ind w:left="20" w:right="300" w:firstLine="0"/>
      </w:pPr>
      <w:r>
        <w:rPr>
          <w:noProof/>
        </w:rPr>
        <w:pict>
          <v:rect id="_x0000_s1052" style="position:absolute;left:0;text-align:left;margin-left:166.9pt;margin-top:257.45pt;width:496.8pt;height:350.9pt;z-index:-251657719;mso-position-horizontal-relative:page;mso-position-vertical-relative:page" fillcolor="#d8e8fa" stroked="f">
            <w10:wrap anchorx="page" anchory="page"/>
          </v:rect>
        </w:pict>
      </w:r>
      <w:r w:rsidR="00E07B23">
        <w:t>МБОУ «</w:t>
      </w:r>
      <w:r w:rsidR="00671D81">
        <w:rPr>
          <w:rStyle w:val="0pt4"/>
        </w:rPr>
        <w:t>Капустинская ООШ</w:t>
      </w:r>
      <w:r w:rsidR="00E07B23">
        <w:t>» укомплектована кадрами, имеющими необходимую квалификацию для решения задач, определенных основной образовательной программой образовательной организации, способными к инновационной профессиональной деятельности. Требования к кадровым условиям включают:</w:t>
      </w:r>
    </w:p>
    <w:p w:rsidR="00E80B14" w:rsidRDefault="00E07B23">
      <w:pPr>
        <w:pStyle w:val="9"/>
        <w:framePr w:w="10181" w:h="11429" w:hRule="exact" w:wrap="none" w:vAnchor="page" w:hAnchor="page" w:x="3365" w:y="8377"/>
        <w:numPr>
          <w:ilvl w:val="0"/>
          <w:numId w:val="175"/>
        </w:numPr>
        <w:shd w:val="clear" w:color="auto" w:fill="auto"/>
        <w:tabs>
          <w:tab w:val="left" w:pos="1052"/>
        </w:tabs>
        <w:spacing w:after="0"/>
        <w:ind w:left="20" w:right="300" w:firstLine="0"/>
      </w:pPr>
      <w:r>
        <w:t>укомплектованность образовательной организации педагогическими, руководящими и инымиработниками;</w:t>
      </w:r>
    </w:p>
    <w:p w:rsidR="00E80B14" w:rsidRDefault="00E07B23">
      <w:pPr>
        <w:pStyle w:val="9"/>
        <w:framePr w:w="10181" w:h="11429" w:hRule="exact" w:wrap="none" w:vAnchor="page" w:hAnchor="page" w:x="3365" w:y="8377"/>
        <w:numPr>
          <w:ilvl w:val="0"/>
          <w:numId w:val="175"/>
        </w:numPr>
        <w:shd w:val="clear" w:color="auto" w:fill="auto"/>
        <w:tabs>
          <w:tab w:val="left" w:pos="1052"/>
        </w:tabs>
        <w:spacing w:after="0"/>
        <w:ind w:left="20" w:right="300" w:firstLine="0"/>
      </w:pPr>
      <w:r>
        <w:t>уровень квалификации педагогических и иных работников образовательной организации;</w:t>
      </w:r>
    </w:p>
    <w:p w:rsidR="00E80B14" w:rsidRDefault="00E07B23">
      <w:pPr>
        <w:pStyle w:val="9"/>
        <w:framePr w:w="10181" w:h="11429" w:hRule="exact" w:wrap="none" w:vAnchor="page" w:hAnchor="page" w:x="3365" w:y="8377"/>
        <w:numPr>
          <w:ilvl w:val="0"/>
          <w:numId w:val="175"/>
        </w:numPr>
        <w:shd w:val="clear" w:color="auto" w:fill="auto"/>
        <w:tabs>
          <w:tab w:val="left" w:pos="1062"/>
        </w:tabs>
        <w:spacing w:after="0"/>
        <w:ind w:left="20" w:right="300" w:firstLine="0"/>
      </w:pPr>
      <w:r>
        <w:t>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w:t>
      </w:r>
    </w:p>
    <w:p w:rsidR="00E80B14" w:rsidRDefault="00E07B23">
      <w:pPr>
        <w:pStyle w:val="9"/>
        <w:framePr w:w="10181" w:h="11429" w:hRule="exact" w:wrap="none" w:vAnchor="page" w:hAnchor="page" w:x="3365" w:y="8377"/>
        <w:shd w:val="clear" w:color="auto" w:fill="auto"/>
        <w:spacing w:after="0"/>
        <w:ind w:left="20" w:right="300" w:firstLine="0"/>
      </w:pPr>
      <w:r>
        <w:t>Основой для разработки должностных инструкций, содержащих конкретный перечень должностных обязанностей работников, с учетом особенностей организации труда и управления, а также прав, ответственности и компетентности работников образовательной организации, служат квалификационные характеристики, представленные в Едином квалификационном справочнике должностей руководителей, специалистов и служащих (ЕКС), раздел «Квалификационные характеристики должностей работников образования».</w:t>
      </w:r>
    </w:p>
    <w:p w:rsidR="00E80B14" w:rsidRDefault="00E07B23">
      <w:pPr>
        <w:pStyle w:val="9"/>
        <w:framePr w:w="10181" w:h="11429" w:hRule="exact" w:wrap="none" w:vAnchor="page" w:hAnchor="page" w:x="3365" w:y="8377"/>
        <w:shd w:val="clear" w:color="auto" w:fill="auto"/>
        <w:spacing w:after="0"/>
        <w:ind w:left="20" w:right="300" w:firstLine="0"/>
      </w:pPr>
      <w:r>
        <w:t xml:space="preserve">В основу должностных обязанностей положены представленные в профессиональном стандарте </w:t>
      </w:r>
      <w:r>
        <w:rPr>
          <w:rStyle w:val="1"/>
        </w:rPr>
        <w:t>"Педагог (педагогическая деятельность в сфере дошкольного, начального общего, основного общего, среднего общего образования) (воспитатель, учитель)"</w:t>
      </w:r>
      <w:r>
        <w:t>обобщенные трудовые функции, которые могут быть поручены работнику, занимающему данную должность.</w:t>
      </w:r>
    </w:p>
    <w:p w:rsidR="00E80B14" w:rsidRDefault="00E07B23">
      <w:pPr>
        <w:pStyle w:val="9"/>
        <w:framePr w:w="10181" w:h="11429" w:hRule="exact" w:wrap="none" w:vAnchor="page" w:hAnchor="page" w:x="3365" w:y="8377"/>
        <w:shd w:val="clear" w:color="auto" w:fill="auto"/>
        <w:spacing w:after="0"/>
        <w:ind w:left="20" w:right="300" w:firstLine="0"/>
      </w:pPr>
      <w:r>
        <w:t>Аттестация педагогических работников в соответствии с Федеральным законом «Об образовании в Российской Федерации» (ст. 49) проводится в целях подтверждения их соответствия занимаемым должностям на основе оценки их профессиональной деятельности, с учетом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должна осуществляться один раз в пять лет на основе оценки их профессиональной деятельности аттестационными комиссиями, самостоятельно формируемыми образовательными организациями.</w:t>
      </w:r>
    </w:p>
    <w:p w:rsidR="00E80B14" w:rsidRDefault="00E07B23">
      <w:pPr>
        <w:pStyle w:val="9"/>
        <w:framePr w:w="10181" w:h="11429" w:hRule="exact" w:wrap="none" w:vAnchor="page" w:hAnchor="page" w:x="3365" w:y="8377"/>
        <w:shd w:val="clear" w:color="auto" w:fill="auto"/>
        <w:spacing w:after="0"/>
        <w:ind w:left="20" w:right="300" w:firstLine="0"/>
      </w:pPr>
      <w:r>
        <w:t>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 органами исполнительной власти, в ведении которых эти организации находятся. Проведение аттестации в отношении педагогических работников образовательных организаций, находящихся в ведении субъекта Российской Федерации, муниципальных и частных организаций, осуществляется аттестационными комиссиями, формируемыми уполномоченными органами государственной власти субъектов РоссийскойФедерации.</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15326" w:h="2950" w:hRule="exact" w:wrap="none" w:vAnchor="page" w:hAnchor="page" w:x="769" w:y="6402"/>
        <w:shd w:val="clear" w:color="auto" w:fill="auto"/>
        <w:spacing w:after="0"/>
        <w:ind w:left="40" w:right="220" w:firstLine="0"/>
      </w:pPr>
      <w:r>
        <w:lastRenderedPageBreak/>
        <w:t>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E80B14" w:rsidRDefault="00E07B23">
      <w:pPr>
        <w:pStyle w:val="9"/>
        <w:framePr w:w="15326" w:h="2950" w:hRule="exact" w:wrap="none" w:vAnchor="page" w:hAnchor="page" w:x="769" w:y="6402"/>
        <w:shd w:val="clear" w:color="auto" w:fill="auto"/>
        <w:spacing w:after="591"/>
        <w:ind w:left="40" w:right="220" w:firstLine="0"/>
      </w:pPr>
      <w:r>
        <w:t>МБОУ «</w:t>
      </w:r>
      <w:r w:rsidR="002306A8">
        <w:rPr>
          <w:rStyle w:val="0pt4"/>
        </w:rPr>
        <w:t>Капустинская ООШ</w:t>
      </w:r>
      <w:r>
        <w:t>» укомплектована вспомогательным персоналом. Описание кадровых условий образовательной организации может быть реализовано в виде таблицы.</w:t>
      </w:r>
    </w:p>
    <w:p w:rsidR="00E80B14" w:rsidRDefault="00E07B23">
      <w:pPr>
        <w:pStyle w:val="124"/>
        <w:framePr w:w="15326" w:h="2950" w:hRule="exact" w:wrap="none" w:vAnchor="page" w:hAnchor="page" w:x="769" w:y="6402"/>
        <w:shd w:val="clear" w:color="auto" w:fill="auto"/>
        <w:spacing w:before="0" w:after="138" w:line="210" w:lineRule="exact"/>
        <w:ind w:left="40"/>
      </w:pPr>
      <w:bookmarkStart w:id="128" w:name="bookmark129"/>
      <w:r>
        <w:rPr>
          <w:rStyle w:val="126"/>
          <w:b/>
          <w:bCs/>
        </w:rPr>
        <w:t>Кадровые ресурсы</w:t>
      </w:r>
      <w:bookmarkEnd w:id="128"/>
    </w:p>
    <w:p w:rsidR="00E80B14" w:rsidRDefault="00E07B23">
      <w:pPr>
        <w:pStyle w:val="9"/>
        <w:framePr w:w="15326" w:h="2950" w:hRule="exact" w:wrap="none" w:vAnchor="page" w:hAnchor="page" w:x="769" w:y="6402"/>
        <w:shd w:val="clear" w:color="auto" w:fill="auto"/>
        <w:spacing w:after="0" w:line="210" w:lineRule="exact"/>
        <w:ind w:left="40" w:firstLine="0"/>
      </w:pPr>
      <w:r>
        <w:rPr>
          <w:rStyle w:val="81"/>
        </w:rPr>
        <w:t>В школе</w:t>
      </w:r>
      <w:r>
        <w:rPr>
          <w:rStyle w:val="1"/>
        </w:rPr>
        <w:t xml:space="preserve"> работает: 13пед. работников</w:t>
      </w:r>
    </w:p>
    <w:p w:rsidR="00E80B14" w:rsidRDefault="00E80B14">
      <w:pPr>
        <w:rPr>
          <w:sz w:val="2"/>
          <w:szCs w:val="2"/>
        </w:rPr>
        <w:sectPr w:rsidR="00E80B14">
          <w:pgSz w:w="16838" w:h="16834" w:orient="landscape"/>
          <w:pgMar w:top="0" w:right="0" w:bottom="0" w:left="0" w:header="0" w:footer="3" w:gutter="0"/>
          <w:cols w:space="720"/>
          <w:noEndnote/>
          <w:docGrid w:linePitch="360"/>
        </w:sectPr>
      </w:pPr>
    </w:p>
    <w:p w:rsidR="00E80B14" w:rsidRDefault="00E07B23">
      <w:pPr>
        <w:pStyle w:val="333"/>
        <w:framePr w:wrap="none" w:vAnchor="page" w:hAnchor="page" w:x="682" w:y="3308"/>
        <w:shd w:val="clear" w:color="auto" w:fill="auto"/>
        <w:spacing w:after="0" w:line="260" w:lineRule="exact"/>
        <w:ind w:left="2380"/>
      </w:pPr>
      <w:r>
        <w:rPr>
          <w:rStyle w:val="334"/>
          <w:b/>
          <w:bCs/>
          <w:i/>
          <w:iCs/>
        </w:rPr>
        <w:lastRenderedPageBreak/>
        <w:t>Данные о педагогических работниках преподающих е 5-9 классах 2017-2018 учебного года</w:t>
      </w:r>
    </w:p>
    <w:p w:rsidR="00E80B14" w:rsidRDefault="00E07B23">
      <w:pPr>
        <w:pStyle w:val="95"/>
        <w:framePr w:wrap="none" w:vAnchor="page" w:hAnchor="page" w:x="682" w:y="3948"/>
        <w:shd w:val="clear" w:color="auto" w:fill="auto"/>
        <w:spacing w:before="0" w:after="0" w:line="230" w:lineRule="exact"/>
        <w:ind w:left="3600"/>
      </w:pPr>
      <w:bookmarkStart w:id="129" w:name="bookmark130"/>
      <w:r>
        <w:t>Сведения о педагогических работниках МБОУ «Капустинская ООШ им.И.Г.Сулейманова»</w:t>
      </w:r>
      <w:bookmarkEnd w:id="129"/>
    </w:p>
    <w:tbl>
      <w:tblPr>
        <w:tblOverlap w:val="never"/>
        <w:tblW w:w="0" w:type="auto"/>
        <w:tblLayout w:type="fixed"/>
        <w:tblCellMar>
          <w:left w:w="10" w:type="dxa"/>
          <w:right w:w="10" w:type="dxa"/>
        </w:tblCellMar>
        <w:tblLook w:val="04A0"/>
      </w:tblPr>
      <w:tblGrid>
        <w:gridCol w:w="576"/>
        <w:gridCol w:w="1896"/>
        <w:gridCol w:w="1166"/>
        <w:gridCol w:w="1618"/>
        <w:gridCol w:w="1834"/>
        <w:gridCol w:w="1277"/>
        <w:gridCol w:w="1277"/>
        <w:gridCol w:w="1416"/>
        <w:gridCol w:w="1560"/>
        <w:gridCol w:w="1133"/>
        <w:gridCol w:w="1714"/>
      </w:tblGrid>
      <w:tr w:rsidR="00E80B14">
        <w:trPr>
          <w:trHeight w:hRule="exact" w:val="317"/>
        </w:trPr>
        <w:tc>
          <w:tcPr>
            <w:tcW w:w="576" w:type="dxa"/>
            <w:vMerge w:val="restart"/>
            <w:tcBorders>
              <w:top w:val="single" w:sz="4" w:space="0" w:color="auto"/>
              <w:left w:val="single" w:sz="4" w:space="0" w:color="auto"/>
            </w:tcBorders>
            <w:shd w:val="clear" w:color="auto" w:fill="FFFFFF"/>
          </w:tcPr>
          <w:p w:rsidR="00E80B14" w:rsidRDefault="00E07B23" w:rsidP="003342B2">
            <w:pPr>
              <w:pStyle w:val="9"/>
              <w:framePr w:w="15466" w:h="8947" w:wrap="none" w:vAnchor="page" w:hAnchor="page" w:x="687" w:y="4884"/>
              <w:shd w:val="clear" w:color="auto" w:fill="auto"/>
              <w:spacing w:after="60" w:line="210" w:lineRule="exact"/>
              <w:ind w:right="220" w:firstLine="0"/>
              <w:jc w:val="right"/>
            </w:pPr>
            <w:r>
              <w:t>№</w:t>
            </w:r>
          </w:p>
          <w:p w:rsidR="00E80B14" w:rsidRDefault="00E07B23" w:rsidP="003342B2">
            <w:pPr>
              <w:pStyle w:val="9"/>
              <w:framePr w:w="15466" w:h="8947" w:wrap="none" w:vAnchor="page" w:hAnchor="page" w:x="687" w:y="4884"/>
              <w:shd w:val="clear" w:color="auto" w:fill="auto"/>
              <w:spacing w:before="60" w:after="0" w:line="210" w:lineRule="exact"/>
              <w:ind w:right="220" w:firstLine="0"/>
              <w:jc w:val="right"/>
            </w:pPr>
            <w:r>
              <w:rPr>
                <w:rStyle w:val="ab"/>
              </w:rPr>
              <w:t>п/п</w:t>
            </w:r>
          </w:p>
        </w:tc>
        <w:tc>
          <w:tcPr>
            <w:tcW w:w="1896" w:type="dxa"/>
            <w:vMerge w:val="restart"/>
            <w:tcBorders>
              <w:top w:val="single" w:sz="4" w:space="0" w:color="auto"/>
              <w:left w:val="single" w:sz="4" w:space="0" w:color="auto"/>
            </w:tcBorders>
            <w:shd w:val="clear" w:color="auto" w:fill="FFFFFF"/>
          </w:tcPr>
          <w:p w:rsidR="00E80B14" w:rsidRDefault="00E07B23" w:rsidP="003342B2">
            <w:pPr>
              <w:pStyle w:val="9"/>
              <w:framePr w:w="15466" w:h="8947" w:wrap="none" w:vAnchor="page" w:hAnchor="page" w:x="687" w:y="4884"/>
              <w:shd w:val="clear" w:color="auto" w:fill="auto"/>
              <w:spacing w:after="120" w:line="210" w:lineRule="exact"/>
              <w:ind w:firstLine="0"/>
              <w:jc w:val="center"/>
            </w:pPr>
            <w:r>
              <w:rPr>
                <w:rStyle w:val="ab"/>
              </w:rPr>
              <w:t>Ф.И.О.</w:t>
            </w:r>
          </w:p>
          <w:p w:rsidR="00E80B14" w:rsidRDefault="00E07B23" w:rsidP="003342B2">
            <w:pPr>
              <w:pStyle w:val="9"/>
              <w:framePr w:w="15466" w:h="8947" w:wrap="none" w:vAnchor="page" w:hAnchor="page" w:x="687" w:y="4884"/>
              <w:shd w:val="clear" w:color="auto" w:fill="auto"/>
              <w:spacing w:before="120" w:after="0" w:line="210" w:lineRule="exact"/>
              <w:ind w:firstLine="0"/>
              <w:jc w:val="center"/>
            </w:pPr>
            <w:r>
              <w:rPr>
                <w:rStyle w:val="ab"/>
              </w:rPr>
              <w:t>полностью</w:t>
            </w:r>
          </w:p>
        </w:tc>
        <w:tc>
          <w:tcPr>
            <w:tcW w:w="1166" w:type="dxa"/>
            <w:vMerge w:val="restart"/>
            <w:tcBorders>
              <w:top w:val="single" w:sz="4" w:space="0" w:color="auto"/>
              <w:left w:val="single" w:sz="4" w:space="0" w:color="auto"/>
            </w:tcBorders>
            <w:shd w:val="clear" w:color="auto" w:fill="FFFFFF"/>
          </w:tcPr>
          <w:p w:rsidR="00E80B14" w:rsidRDefault="00E07B23" w:rsidP="003342B2">
            <w:pPr>
              <w:pStyle w:val="9"/>
              <w:framePr w:w="15466" w:h="8947" w:wrap="none" w:vAnchor="page" w:hAnchor="page" w:x="687" w:y="4884"/>
              <w:shd w:val="clear" w:color="auto" w:fill="auto"/>
              <w:spacing w:after="0"/>
              <w:ind w:firstLine="0"/>
              <w:jc w:val="center"/>
            </w:pPr>
            <w:r>
              <w:rPr>
                <w:rStyle w:val="ab"/>
              </w:rPr>
              <w:t>Дата</w:t>
            </w:r>
          </w:p>
          <w:p w:rsidR="00E80B14" w:rsidRDefault="00E07B23" w:rsidP="003342B2">
            <w:pPr>
              <w:pStyle w:val="9"/>
              <w:framePr w:w="15466" w:h="8947" w:wrap="none" w:vAnchor="page" w:hAnchor="page" w:x="687" w:y="4884"/>
              <w:shd w:val="clear" w:color="auto" w:fill="auto"/>
              <w:spacing w:after="0"/>
              <w:ind w:firstLine="0"/>
              <w:jc w:val="center"/>
            </w:pPr>
            <w:r>
              <w:rPr>
                <w:rStyle w:val="ab"/>
              </w:rPr>
              <w:t>рождени</w:t>
            </w:r>
          </w:p>
          <w:p w:rsidR="00E80B14" w:rsidRDefault="00E07B23" w:rsidP="003342B2">
            <w:pPr>
              <w:pStyle w:val="9"/>
              <w:framePr w:w="15466" w:h="8947" w:wrap="none" w:vAnchor="page" w:hAnchor="page" w:x="687" w:y="4884"/>
              <w:shd w:val="clear" w:color="auto" w:fill="auto"/>
              <w:spacing w:after="0"/>
              <w:ind w:firstLine="0"/>
              <w:jc w:val="center"/>
            </w:pPr>
            <w:r>
              <w:rPr>
                <w:rStyle w:val="ab"/>
              </w:rPr>
              <w:t>я</w:t>
            </w:r>
          </w:p>
          <w:p w:rsidR="00E80B14" w:rsidRDefault="00E07B23" w:rsidP="003342B2">
            <w:pPr>
              <w:pStyle w:val="9"/>
              <w:framePr w:w="15466" w:h="8947" w:wrap="none" w:vAnchor="page" w:hAnchor="page" w:x="687" w:y="4884"/>
              <w:shd w:val="clear" w:color="auto" w:fill="auto"/>
              <w:spacing w:after="0"/>
              <w:ind w:firstLine="0"/>
              <w:jc w:val="center"/>
            </w:pPr>
            <w:r>
              <w:rPr>
                <w:rStyle w:val="ab"/>
              </w:rPr>
              <w:t>число,</w:t>
            </w:r>
          </w:p>
          <w:p w:rsidR="00E80B14" w:rsidRDefault="00E07B23" w:rsidP="003342B2">
            <w:pPr>
              <w:pStyle w:val="9"/>
              <w:framePr w:w="15466" w:h="8947" w:wrap="none" w:vAnchor="page" w:hAnchor="page" w:x="687" w:y="4884"/>
              <w:shd w:val="clear" w:color="auto" w:fill="auto"/>
              <w:spacing w:after="0"/>
              <w:ind w:left="140" w:firstLine="0"/>
            </w:pPr>
            <w:r>
              <w:rPr>
                <w:rStyle w:val="ab"/>
              </w:rPr>
              <w:t>месяц,</w:t>
            </w:r>
          </w:p>
          <w:p w:rsidR="00E80B14" w:rsidRDefault="00E07B23" w:rsidP="003342B2">
            <w:pPr>
              <w:pStyle w:val="9"/>
              <w:framePr w:w="15466" w:h="8947" w:wrap="none" w:vAnchor="page" w:hAnchor="page" w:x="687" w:y="4884"/>
              <w:shd w:val="clear" w:color="auto" w:fill="auto"/>
              <w:spacing w:after="0"/>
              <w:ind w:firstLine="0"/>
              <w:jc w:val="center"/>
            </w:pPr>
            <w:r>
              <w:rPr>
                <w:rStyle w:val="ab"/>
              </w:rPr>
              <w:t>год.</w:t>
            </w:r>
          </w:p>
        </w:tc>
        <w:tc>
          <w:tcPr>
            <w:tcW w:w="1618" w:type="dxa"/>
            <w:vMerge w:val="restart"/>
            <w:tcBorders>
              <w:top w:val="single" w:sz="4" w:space="0" w:color="auto"/>
              <w:left w:val="single" w:sz="4" w:space="0" w:color="auto"/>
            </w:tcBorders>
            <w:shd w:val="clear" w:color="auto" w:fill="FFFFFF"/>
          </w:tcPr>
          <w:p w:rsidR="00E80B14" w:rsidRDefault="00E07B23" w:rsidP="003342B2">
            <w:pPr>
              <w:pStyle w:val="9"/>
              <w:framePr w:w="15466" w:h="8947" w:wrap="none" w:vAnchor="page" w:hAnchor="page" w:x="687" w:y="4884"/>
              <w:shd w:val="clear" w:color="auto" w:fill="auto"/>
              <w:spacing w:after="0"/>
              <w:ind w:firstLine="0"/>
              <w:jc w:val="center"/>
            </w:pPr>
            <w:r>
              <w:rPr>
                <w:rStyle w:val="ab"/>
              </w:rPr>
              <w:t>Образовани е и</w:t>
            </w:r>
          </w:p>
          <w:p w:rsidR="00E80B14" w:rsidRDefault="00E07B23" w:rsidP="003342B2">
            <w:pPr>
              <w:pStyle w:val="9"/>
              <w:framePr w:w="15466" w:h="8947" w:wrap="none" w:vAnchor="page" w:hAnchor="page" w:x="687" w:y="4884"/>
              <w:shd w:val="clear" w:color="auto" w:fill="auto"/>
              <w:spacing w:after="0"/>
              <w:ind w:firstLine="0"/>
              <w:jc w:val="center"/>
            </w:pPr>
            <w:r>
              <w:rPr>
                <w:rStyle w:val="ab"/>
              </w:rPr>
              <w:t>специализац ия по диплому</w:t>
            </w:r>
          </w:p>
        </w:tc>
        <w:tc>
          <w:tcPr>
            <w:tcW w:w="1834" w:type="dxa"/>
            <w:vMerge w:val="restart"/>
            <w:tcBorders>
              <w:top w:val="single" w:sz="4" w:space="0" w:color="auto"/>
              <w:left w:val="single" w:sz="4" w:space="0" w:color="auto"/>
            </w:tcBorders>
            <w:shd w:val="clear" w:color="auto" w:fill="FFFFFF"/>
          </w:tcPr>
          <w:p w:rsidR="00E80B14" w:rsidRDefault="00E07B23" w:rsidP="003342B2">
            <w:pPr>
              <w:pStyle w:val="9"/>
              <w:framePr w:w="15466" w:h="8947" w:wrap="none" w:vAnchor="page" w:hAnchor="page" w:x="687" w:y="4884"/>
              <w:shd w:val="clear" w:color="auto" w:fill="auto"/>
              <w:spacing w:after="120" w:line="210" w:lineRule="exact"/>
              <w:ind w:firstLine="0"/>
              <w:jc w:val="center"/>
            </w:pPr>
            <w:r>
              <w:rPr>
                <w:rStyle w:val="ab"/>
              </w:rPr>
              <w:t>Занимаемая</w:t>
            </w:r>
          </w:p>
          <w:p w:rsidR="00E80B14" w:rsidRDefault="00E07B23" w:rsidP="003342B2">
            <w:pPr>
              <w:pStyle w:val="9"/>
              <w:framePr w:w="15466" w:h="8947" w:wrap="none" w:vAnchor="page" w:hAnchor="page" w:x="687" w:y="4884"/>
              <w:shd w:val="clear" w:color="auto" w:fill="auto"/>
              <w:spacing w:before="120" w:after="0" w:line="210" w:lineRule="exact"/>
              <w:ind w:left="140" w:firstLine="0"/>
            </w:pPr>
            <w:r>
              <w:rPr>
                <w:rStyle w:val="ab"/>
              </w:rPr>
              <w:t>должность</w:t>
            </w:r>
          </w:p>
        </w:tc>
        <w:tc>
          <w:tcPr>
            <w:tcW w:w="1277" w:type="dxa"/>
            <w:vMerge w:val="restart"/>
            <w:tcBorders>
              <w:top w:val="single" w:sz="4" w:space="0" w:color="auto"/>
              <w:left w:val="single" w:sz="4" w:space="0" w:color="auto"/>
            </w:tcBorders>
            <w:shd w:val="clear" w:color="auto" w:fill="FFFFFF"/>
          </w:tcPr>
          <w:p w:rsidR="00E80B14" w:rsidRDefault="00E07B23" w:rsidP="003342B2">
            <w:pPr>
              <w:pStyle w:val="9"/>
              <w:framePr w:w="15466" w:h="8947" w:wrap="none" w:vAnchor="page" w:hAnchor="page" w:x="687" w:y="4884"/>
              <w:shd w:val="clear" w:color="auto" w:fill="auto"/>
              <w:spacing w:after="0" w:line="210" w:lineRule="exact"/>
              <w:ind w:firstLine="0"/>
              <w:jc w:val="center"/>
            </w:pPr>
            <w:r>
              <w:rPr>
                <w:rStyle w:val="ab"/>
              </w:rPr>
              <w:t>Классы</w:t>
            </w:r>
          </w:p>
        </w:tc>
        <w:tc>
          <w:tcPr>
            <w:tcW w:w="2693" w:type="dxa"/>
            <w:gridSpan w:val="2"/>
            <w:tcBorders>
              <w:top w:val="single" w:sz="4" w:space="0" w:color="auto"/>
              <w:left w:val="single" w:sz="4" w:space="0" w:color="auto"/>
            </w:tcBorders>
            <w:shd w:val="clear" w:color="auto" w:fill="FFFFFF"/>
          </w:tcPr>
          <w:p w:rsidR="00E80B14" w:rsidRDefault="00E07B23" w:rsidP="003342B2">
            <w:pPr>
              <w:pStyle w:val="9"/>
              <w:framePr w:w="15466" w:h="8947" w:wrap="none" w:vAnchor="page" w:hAnchor="page" w:x="687" w:y="4884"/>
              <w:shd w:val="clear" w:color="auto" w:fill="auto"/>
              <w:spacing w:after="0" w:line="210" w:lineRule="exact"/>
              <w:ind w:firstLine="0"/>
              <w:jc w:val="center"/>
            </w:pPr>
            <w:r>
              <w:rPr>
                <w:rStyle w:val="ab"/>
              </w:rPr>
              <w:t>Стаж</w:t>
            </w:r>
          </w:p>
        </w:tc>
        <w:tc>
          <w:tcPr>
            <w:tcW w:w="1560" w:type="dxa"/>
            <w:vMerge w:val="restart"/>
            <w:tcBorders>
              <w:top w:val="single" w:sz="4" w:space="0" w:color="auto"/>
              <w:left w:val="single" w:sz="4" w:space="0" w:color="auto"/>
            </w:tcBorders>
            <w:shd w:val="clear" w:color="auto" w:fill="FFFFFF"/>
          </w:tcPr>
          <w:p w:rsidR="00E80B14" w:rsidRDefault="00E07B23" w:rsidP="003342B2">
            <w:pPr>
              <w:pStyle w:val="9"/>
              <w:framePr w:w="15466" w:h="8947" w:wrap="none" w:vAnchor="page" w:hAnchor="page" w:x="687" w:y="4884"/>
              <w:shd w:val="clear" w:color="auto" w:fill="auto"/>
              <w:spacing w:after="0"/>
              <w:ind w:firstLine="0"/>
              <w:jc w:val="center"/>
            </w:pPr>
            <w:r>
              <w:rPr>
                <w:rStyle w:val="ab"/>
              </w:rPr>
              <w:t>Квалифика</w:t>
            </w:r>
          </w:p>
          <w:p w:rsidR="00E80B14" w:rsidRDefault="00E07B23" w:rsidP="003342B2">
            <w:pPr>
              <w:pStyle w:val="9"/>
              <w:framePr w:w="15466" w:h="8947" w:wrap="none" w:vAnchor="page" w:hAnchor="page" w:x="687" w:y="4884"/>
              <w:shd w:val="clear" w:color="auto" w:fill="auto"/>
              <w:spacing w:after="0"/>
              <w:ind w:firstLine="0"/>
              <w:jc w:val="center"/>
            </w:pPr>
            <w:r>
              <w:rPr>
                <w:rStyle w:val="ab"/>
              </w:rPr>
              <w:t>ционная</w:t>
            </w:r>
          </w:p>
          <w:p w:rsidR="00E80B14" w:rsidRDefault="00E07B23" w:rsidP="003342B2">
            <w:pPr>
              <w:pStyle w:val="9"/>
              <w:framePr w:w="15466" w:h="8947" w:wrap="none" w:vAnchor="page" w:hAnchor="page" w:x="687" w:y="4884"/>
              <w:shd w:val="clear" w:color="auto" w:fill="auto"/>
              <w:spacing w:after="0"/>
              <w:ind w:left="140" w:firstLine="0"/>
            </w:pPr>
            <w:r>
              <w:rPr>
                <w:rStyle w:val="ab"/>
              </w:rPr>
              <w:t>категория</w:t>
            </w:r>
          </w:p>
        </w:tc>
        <w:tc>
          <w:tcPr>
            <w:tcW w:w="1133" w:type="dxa"/>
            <w:vMerge w:val="restart"/>
            <w:tcBorders>
              <w:top w:val="single" w:sz="4" w:space="0" w:color="auto"/>
              <w:left w:val="single" w:sz="4" w:space="0" w:color="auto"/>
            </w:tcBorders>
            <w:shd w:val="clear" w:color="auto" w:fill="FFFFFF"/>
          </w:tcPr>
          <w:p w:rsidR="00E80B14" w:rsidRDefault="00E07B23" w:rsidP="003342B2">
            <w:pPr>
              <w:pStyle w:val="9"/>
              <w:framePr w:w="15466" w:h="8947" w:wrap="none" w:vAnchor="page" w:hAnchor="page" w:x="687" w:y="4884"/>
              <w:shd w:val="clear" w:color="auto" w:fill="auto"/>
              <w:spacing w:after="0" w:line="210" w:lineRule="exact"/>
              <w:ind w:firstLine="0"/>
              <w:jc w:val="center"/>
            </w:pPr>
            <w:r>
              <w:rPr>
                <w:rStyle w:val="ab"/>
              </w:rPr>
              <w:t>Звание</w:t>
            </w:r>
          </w:p>
        </w:tc>
        <w:tc>
          <w:tcPr>
            <w:tcW w:w="1714" w:type="dxa"/>
            <w:vMerge w:val="restart"/>
            <w:tcBorders>
              <w:top w:val="single" w:sz="4" w:space="0" w:color="auto"/>
              <w:left w:val="single" w:sz="4" w:space="0" w:color="auto"/>
              <w:right w:val="single" w:sz="4" w:space="0" w:color="auto"/>
            </w:tcBorders>
            <w:shd w:val="clear" w:color="auto" w:fill="FFFFFF"/>
          </w:tcPr>
          <w:p w:rsidR="00E80B14" w:rsidRDefault="00E07B23" w:rsidP="003342B2">
            <w:pPr>
              <w:pStyle w:val="9"/>
              <w:framePr w:w="15466" w:h="8947" w:wrap="none" w:vAnchor="page" w:hAnchor="page" w:x="687" w:y="4884"/>
              <w:shd w:val="clear" w:color="auto" w:fill="auto"/>
              <w:spacing w:after="0" w:line="210" w:lineRule="exact"/>
              <w:ind w:firstLine="0"/>
              <w:jc w:val="center"/>
            </w:pPr>
            <w:r>
              <w:rPr>
                <w:rStyle w:val="ab"/>
              </w:rPr>
              <w:t>Год КПК</w:t>
            </w:r>
          </w:p>
        </w:tc>
      </w:tr>
      <w:tr w:rsidR="00E80B14">
        <w:trPr>
          <w:trHeight w:hRule="exact" w:val="1354"/>
        </w:trPr>
        <w:tc>
          <w:tcPr>
            <w:tcW w:w="576" w:type="dxa"/>
            <w:vMerge/>
            <w:tcBorders>
              <w:left w:val="single" w:sz="4" w:space="0" w:color="auto"/>
            </w:tcBorders>
            <w:shd w:val="clear" w:color="auto" w:fill="FFFFFF"/>
          </w:tcPr>
          <w:p w:rsidR="00E80B14" w:rsidRDefault="00E80B14" w:rsidP="003342B2">
            <w:pPr>
              <w:framePr w:w="15466" w:h="8947" w:wrap="none" w:vAnchor="page" w:hAnchor="page" w:x="687" w:y="4884"/>
            </w:pPr>
          </w:p>
        </w:tc>
        <w:tc>
          <w:tcPr>
            <w:tcW w:w="1896" w:type="dxa"/>
            <w:vMerge/>
            <w:tcBorders>
              <w:left w:val="single" w:sz="4" w:space="0" w:color="auto"/>
            </w:tcBorders>
            <w:shd w:val="clear" w:color="auto" w:fill="FFFFFF"/>
          </w:tcPr>
          <w:p w:rsidR="00E80B14" w:rsidRDefault="00E80B14" w:rsidP="003342B2">
            <w:pPr>
              <w:framePr w:w="15466" w:h="8947" w:wrap="none" w:vAnchor="page" w:hAnchor="page" w:x="687" w:y="4884"/>
            </w:pPr>
          </w:p>
        </w:tc>
        <w:tc>
          <w:tcPr>
            <w:tcW w:w="1166" w:type="dxa"/>
            <w:vMerge/>
            <w:tcBorders>
              <w:left w:val="single" w:sz="4" w:space="0" w:color="auto"/>
            </w:tcBorders>
            <w:shd w:val="clear" w:color="auto" w:fill="FFFFFF"/>
          </w:tcPr>
          <w:p w:rsidR="00E80B14" w:rsidRDefault="00E80B14" w:rsidP="003342B2">
            <w:pPr>
              <w:framePr w:w="15466" w:h="8947" w:wrap="none" w:vAnchor="page" w:hAnchor="page" w:x="687" w:y="4884"/>
            </w:pPr>
          </w:p>
        </w:tc>
        <w:tc>
          <w:tcPr>
            <w:tcW w:w="1618" w:type="dxa"/>
            <w:vMerge/>
            <w:tcBorders>
              <w:left w:val="single" w:sz="4" w:space="0" w:color="auto"/>
            </w:tcBorders>
            <w:shd w:val="clear" w:color="auto" w:fill="FFFFFF"/>
          </w:tcPr>
          <w:p w:rsidR="00E80B14" w:rsidRDefault="00E80B14" w:rsidP="003342B2">
            <w:pPr>
              <w:framePr w:w="15466" w:h="8947" w:wrap="none" w:vAnchor="page" w:hAnchor="page" w:x="687" w:y="4884"/>
            </w:pPr>
          </w:p>
        </w:tc>
        <w:tc>
          <w:tcPr>
            <w:tcW w:w="1834" w:type="dxa"/>
            <w:vMerge/>
            <w:tcBorders>
              <w:left w:val="single" w:sz="4" w:space="0" w:color="auto"/>
            </w:tcBorders>
            <w:shd w:val="clear" w:color="auto" w:fill="FFFFFF"/>
          </w:tcPr>
          <w:p w:rsidR="00E80B14" w:rsidRDefault="00E80B14" w:rsidP="003342B2">
            <w:pPr>
              <w:framePr w:w="15466" w:h="8947" w:wrap="none" w:vAnchor="page" w:hAnchor="page" w:x="687" w:y="4884"/>
            </w:pPr>
          </w:p>
        </w:tc>
        <w:tc>
          <w:tcPr>
            <w:tcW w:w="1277" w:type="dxa"/>
            <w:vMerge/>
            <w:tcBorders>
              <w:left w:val="single" w:sz="4" w:space="0" w:color="auto"/>
            </w:tcBorders>
            <w:shd w:val="clear" w:color="auto" w:fill="FFFFFF"/>
          </w:tcPr>
          <w:p w:rsidR="00E80B14" w:rsidRDefault="00E80B14" w:rsidP="003342B2">
            <w:pPr>
              <w:framePr w:w="15466" w:h="8947" w:wrap="none" w:vAnchor="page" w:hAnchor="page" w:x="687" w:y="4884"/>
            </w:pPr>
          </w:p>
        </w:tc>
        <w:tc>
          <w:tcPr>
            <w:tcW w:w="1277" w:type="dxa"/>
            <w:tcBorders>
              <w:top w:val="single" w:sz="4" w:space="0" w:color="auto"/>
              <w:left w:val="single" w:sz="4" w:space="0" w:color="auto"/>
            </w:tcBorders>
            <w:shd w:val="clear" w:color="auto" w:fill="FFFFFF"/>
          </w:tcPr>
          <w:p w:rsidR="00E80B14" w:rsidRDefault="00E07B23" w:rsidP="003342B2">
            <w:pPr>
              <w:pStyle w:val="9"/>
              <w:framePr w:w="15466" w:h="8947" w:wrap="none" w:vAnchor="page" w:hAnchor="page" w:x="687" w:y="4884"/>
              <w:shd w:val="clear" w:color="auto" w:fill="auto"/>
              <w:spacing w:after="0"/>
              <w:ind w:firstLine="0"/>
              <w:jc w:val="center"/>
            </w:pPr>
            <w:r>
              <w:t>общий</w:t>
            </w:r>
          </w:p>
          <w:p w:rsidR="00E80B14" w:rsidRDefault="00E07B23" w:rsidP="003342B2">
            <w:pPr>
              <w:pStyle w:val="9"/>
              <w:framePr w:w="15466" w:h="8947" w:wrap="none" w:vAnchor="page" w:hAnchor="page" w:x="687" w:y="4884"/>
              <w:shd w:val="clear" w:color="auto" w:fill="auto"/>
              <w:spacing w:after="0"/>
              <w:ind w:firstLine="0"/>
              <w:jc w:val="center"/>
            </w:pPr>
            <w:r>
              <w:t>педагогич</w:t>
            </w:r>
          </w:p>
          <w:p w:rsidR="00E80B14" w:rsidRDefault="00E07B23" w:rsidP="003342B2">
            <w:pPr>
              <w:pStyle w:val="9"/>
              <w:framePr w:w="15466" w:h="8947" w:wrap="none" w:vAnchor="page" w:hAnchor="page" w:x="687" w:y="4884"/>
              <w:shd w:val="clear" w:color="auto" w:fill="auto"/>
              <w:spacing w:after="0"/>
              <w:ind w:firstLine="0"/>
              <w:jc w:val="center"/>
            </w:pPr>
            <w:r>
              <w:t>еский</w:t>
            </w:r>
          </w:p>
        </w:tc>
        <w:tc>
          <w:tcPr>
            <w:tcW w:w="1416" w:type="dxa"/>
            <w:tcBorders>
              <w:top w:val="single" w:sz="4" w:space="0" w:color="auto"/>
              <w:left w:val="single" w:sz="4" w:space="0" w:color="auto"/>
            </w:tcBorders>
            <w:shd w:val="clear" w:color="auto" w:fill="FFFFFF"/>
          </w:tcPr>
          <w:p w:rsidR="00E80B14" w:rsidRDefault="00E07B23" w:rsidP="003342B2">
            <w:pPr>
              <w:pStyle w:val="9"/>
              <w:framePr w:w="15466" w:h="8947" w:wrap="none" w:vAnchor="page" w:hAnchor="page" w:x="687" w:y="4884"/>
              <w:shd w:val="clear" w:color="auto" w:fill="auto"/>
              <w:spacing w:after="0" w:line="278" w:lineRule="exact"/>
              <w:ind w:firstLine="0"/>
              <w:jc w:val="both"/>
            </w:pPr>
            <w:r>
              <w:t>в данной должности</w:t>
            </w:r>
          </w:p>
        </w:tc>
        <w:tc>
          <w:tcPr>
            <w:tcW w:w="1560" w:type="dxa"/>
            <w:vMerge/>
            <w:tcBorders>
              <w:left w:val="single" w:sz="4" w:space="0" w:color="auto"/>
            </w:tcBorders>
            <w:shd w:val="clear" w:color="auto" w:fill="FFFFFF"/>
          </w:tcPr>
          <w:p w:rsidR="00E80B14" w:rsidRDefault="00E80B14" w:rsidP="003342B2">
            <w:pPr>
              <w:framePr w:w="15466" w:h="8947" w:wrap="none" w:vAnchor="page" w:hAnchor="page" w:x="687" w:y="4884"/>
            </w:pPr>
          </w:p>
        </w:tc>
        <w:tc>
          <w:tcPr>
            <w:tcW w:w="1133" w:type="dxa"/>
            <w:vMerge/>
            <w:tcBorders>
              <w:left w:val="single" w:sz="4" w:space="0" w:color="auto"/>
            </w:tcBorders>
            <w:shd w:val="clear" w:color="auto" w:fill="FFFFFF"/>
          </w:tcPr>
          <w:p w:rsidR="00E80B14" w:rsidRDefault="00E80B14" w:rsidP="003342B2">
            <w:pPr>
              <w:framePr w:w="15466" w:h="8947" w:wrap="none" w:vAnchor="page" w:hAnchor="page" w:x="687" w:y="4884"/>
            </w:pPr>
          </w:p>
        </w:tc>
        <w:tc>
          <w:tcPr>
            <w:tcW w:w="1714" w:type="dxa"/>
            <w:vMerge/>
            <w:tcBorders>
              <w:left w:val="single" w:sz="4" w:space="0" w:color="auto"/>
              <w:right w:val="single" w:sz="4" w:space="0" w:color="auto"/>
            </w:tcBorders>
            <w:shd w:val="clear" w:color="auto" w:fill="FFFFFF"/>
          </w:tcPr>
          <w:p w:rsidR="00E80B14" w:rsidRDefault="00E80B14" w:rsidP="003342B2">
            <w:pPr>
              <w:framePr w:w="15466" w:h="8947" w:wrap="none" w:vAnchor="page" w:hAnchor="page" w:x="687" w:y="4884"/>
            </w:pPr>
          </w:p>
        </w:tc>
      </w:tr>
      <w:tr w:rsidR="00E80B14">
        <w:trPr>
          <w:trHeight w:hRule="exact" w:val="288"/>
        </w:trPr>
        <w:tc>
          <w:tcPr>
            <w:tcW w:w="576" w:type="dxa"/>
            <w:tcBorders>
              <w:top w:val="single" w:sz="4" w:space="0" w:color="auto"/>
              <w:left w:val="single" w:sz="4" w:space="0" w:color="auto"/>
            </w:tcBorders>
            <w:shd w:val="clear" w:color="auto" w:fill="FFFFFF"/>
          </w:tcPr>
          <w:p w:rsidR="00E80B14" w:rsidRDefault="00E80B14" w:rsidP="003342B2">
            <w:pPr>
              <w:framePr w:w="15466" w:h="8947" w:wrap="none" w:vAnchor="page" w:hAnchor="page" w:x="687" w:y="4884"/>
              <w:rPr>
                <w:sz w:val="10"/>
                <w:szCs w:val="10"/>
              </w:rPr>
            </w:pPr>
          </w:p>
        </w:tc>
        <w:tc>
          <w:tcPr>
            <w:tcW w:w="1896" w:type="dxa"/>
            <w:tcBorders>
              <w:top w:val="single" w:sz="4" w:space="0" w:color="auto"/>
              <w:left w:val="single" w:sz="4" w:space="0" w:color="auto"/>
            </w:tcBorders>
            <w:shd w:val="clear" w:color="auto" w:fill="FFFFFF"/>
          </w:tcPr>
          <w:p w:rsidR="00E80B14" w:rsidRDefault="00E07B23" w:rsidP="003342B2">
            <w:pPr>
              <w:pStyle w:val="9"/>
              <w:framePr w:w="15466" w:h="8947" w:wrap="none" w:vAnchor="page" w:hAnchor="page" w:x="687" w:y="4884"/>
              <w:shd w:val="clear" w:color="auto" w:fill="auto"/>
              <w:spacing w:after="0" w:line="210" w:lineRule="exact"/>
              <w:ind w:firstLine="0"/>
              <w:jc w:val="center"/>
            </w:pPr>
            <w:r>
              <w:t>1</w:t>
            </w:r>
          </w:p>
        </w:tc>
        <w:tc>
          <w:tcPr>
            <w:tcW w:w="1166" w:type="dxa"/>
            <w:tcBorders>
              <w:top w:val="single" w:sz="4" w:space="0" w:color="auto"/>
              <w:left w:val="single" w:sz="4" w:space="0" w:color="auto"/>
            </w:tcBorders>
            <w:shd w:val="clear" w:color="auto" w:fill="FFFFFF"/>
          </w:tcPr>
          <w:p w:rsidR="00E80B14" w:rsidRDefault="00E07B23" w:rsidP="003342B2">
            <w:pPr>
              <w:pStyle w:val="9"/>
              <w:framePr w:w="15466" w:h="8947" w:wrap="none" w:vAnchor="page" w:hAnchor="page" w:x="687" w:y="4884"/>
              <w:shd w:val="clear" w:color="auto" w:fill="auto"/>
              <w:spacing w:after="0" w:line="210" w:lineRule="exact"/>
              <w:ind w:firstLine="0"/>
              <w:jc w:val="center"/>
            </w:pPr>
            <w:r>
              <w:t>2</w:t>
            </w:r>
          </w:p>
        </w:tc>
        <w:tc>
          <w:tcPr>
            <w:tcW w:w="1618" w:type="dxa"/>
            <w:tcBorders>
              <w:top w:val="single" w:sz="4" w:space="0" w:color="auto"/>
              <w:left w:val="single" w:sz="4" w:space="0" w:color="auto"/>
            </w:tcBorders>
            <w:shd w:val="clear" w:color="auto" w:fill="FFFFFF"/>
          </w:tcPr>
          <w:p w:rsidR="00E80B14" w:rsidRDefault="00E07B23" w:rsidP="003342B2">
            <w:pPr>
              <w:pStyle w:val="9"/>
              <w:framePr w:w="15466" w:h="8947" w:wrap="none" w:vAnchor="page" w:hAnchor="page" w:x="687" w:y="4884"/>
              <w:shd w:val="clear" w:color="auto" w:fill="auto"/>
              <w:spacing w:after="0" w:line="210" w:lineRule="exact"/>
              <w:ind w:firstLine="0"/>
              <w:jc w:val="center"/>
            </w:pPr>
            <w:r>
              <w:t>3</w:t>
            </w:r>
          </w:p>
        </w:tc>
        <w:tc>
          <w:tcPr>
            <w:tcW w:w="1834" w:type="dxa"/>
            <w:tcBorders>
              <w:top w:val="single" w:sz="4" w:space="0" w:color="auto"/>
              <w:left w:val="single" w:sz="4" w:space="0" w:color="auto"/>
            </w:tcBorders>
            <w:shd w:val="clear" w:color="auto" w:fill="FFFFFF"/>
          </w:tcPr>
          <w:p w:rsidR="00E80B14" w:rsidRDefault="00E07B23" w:rsidP="003342B2">
            <w:pPr>
              <w:pStyle w:val="9"/>
              <w:framePr w:w="15466" w:h="8947" w:wrap="none" w:vAnchor="page" w:hAnchor="page" w:x="687" w:y="4884"/>
              <w:shd w:val="clear" w:color="auto" w:fill="auto"/>
              <w:spacing w:after="0" w:line="210" w:lineRule="exact"/>
              <w:ind w:firstLine="0"/>
              <w:jc w:val="center"/>
            </w:pPr>
            <w:r>
              <w:t>4</w:t>
            </w:r>
          </w:p>
        </w:tc>
        <w:tc>
          <w:tcPr>
            <w:tcW w:w="1277" w:type="dxa"/>
            <w:tcBorders>
              <w:top w:val="single" w:sz="4" w:space="0" w:color="auto"/>
              <w:left w:val="single" w:sz="4" w:space="0" w:color="auto"/>
            </w:tcBorders>
            <w:shd w:val="clear" w:color="auto" w:fill="FFFFFF"/>
          </w:tcPr>
          <w:p w:rsidR="00E80B14" w:rsidRDefault="00E07B23" w:rsidP="003342B2">
            <w:pPr>
              <w:pStyle w:val="9"/>
              <w:framePr w:w="15466" w:h="8947" w:wrap="none" w:vAnchor="page" w:hAnchor="page" w:x="687" w:y="4884"/>
              <w:shd w:val="clear" w:color="auto" w:fill="auto"/>
              <w:spacing w:after="0" w:line="210" w:lineRule="exact"/>
              <w:ind w:firstLine="0"/>
              <w:jc w:val="center"/>
            </w:pPr>
            <w:r>
              <w:t>5</w:t>
            </w:r>
          </w:p>
        </w:tc>
        <w:tc>
          <w:tcPr>
            <w:tcW w:w="1277" w:type="dxa"/>
            <w:tcBorders>
              <w:top w:val="single" w:sz="4" w:space="0" w:color="auto"/>
              <w:left w:val="single" w:sz="4" w:space="0" w:color="auto"/>
            </w:tcBorders>
            <w:shd w:val="clear" w:color="auto" w:fill="FFFFFF"/>
          </w:tcPr>
          <w:p w:rsidR="00E80B14" w:rsidRDefault="00E07B23" w:rsidP="003342B2">
            <w:pPr>
              <w:pStyle w:val="9"/>
              <w:framePr w:w="15466" w:h="8947" w:wrap="none" w:vAnchor="page" w:hAnchor="page" w:x="687" w:y="4884"/>
              <w:shd w:val="clear" w:color="auto" w:fill="auto"/>
              <w:spacing w:after="0" w:line="210" w:lineRule="exact"/>
              <w:ind w:firstLine="0"/>
              <w:jc w:val="center"/>
            </w:pPr>
            <w:r>
              <w:t>6</w:t>
            </w:r>
          </w:p>
        </w:tc>
        <w:tc>
          <w:tcPr>
            <w:tcW w:w="1416" w:type="dxa"/>
            <w:tcBorders>
              <w:top w:val="single" w:sz="4" w:space="0" w:color="auto"/>
              <w:left w:val="single" w:sz="4" w:space="0" w:color="auto"/>
            </w:tcBorders>
            <w:shd w:val="clear" w:color="auto" w:fill="FFFFFF"/>
          </w:tcPr>
          <w:p w:rsidR="00E80B14" w:rsidRDefault="00E07B23" w:rsidP="003342B2">
            <w:pPr>
              <w:pStyle w:val="9"/>
              <w:framePr w:w="15466" w:h="8947" w:wrap="none" w:vAnchor="page" w:hAnchor="page" w:x="687" w:y="4884"/>
              <w:shd w:val="clear" w:color="auto" w:fill="auto"/>
              <w:spacing w:after="0" w:line="210" w:lineRule="exact"/>
              <w:ind w:firstLine="0"/>
              <w:jc w:val="center"/>
            </w:pPr>
            <w:r>
              <w:t>7</w:t>
            </w:r>
          </w:p>
        </w:tc>
        <w:tc>
          <w:tcPr>
            <w:tcW w:w="1560" w:type="dxa"/>
            <w:tcBorders>
              <w:top w:val="single" w:sz="4" w:space="0" w:color="auto"/>
              <w:left w:val="single" w:sz="4" w:space="0" w:color="auto"/>
            </w:tcBorders>
            <w:shd w:val="clear" w:color="auto" w:fill="FFFFFF"/>
          </w:tcPr>
          <w:p w:rsidR="00E80B14" w:rsidRDefault="00E07B23" w:rsidP="003342B2">
            <w:pPr>
              <w:pStyle w:val="9"/>
              <w:framePr w:w="15466" w:h="8947" w:wrap="none" w:vAnchor="page" w:hAnchor="page" w:x="687" w:y="4884"/>
              <w:shd w:val="clear" w:color="auto" w:fill="auto"/>
              <w:spacing w:after="0" w:line="210" w:lineRule="exact"/>
              <w:ind w:firstLine="0"/>
              <w:jc w:val="center"/>
            </w:pPr>
            <w:r>
              <w:t>8</w:t>
            </w:r>
          </w:p>
        </w:tc>
        <w:tc>
          <w:tcPr>
            <w:tcW w:w="1133" w:type="dxa"/>
            <w:tcBorders>
              <w:top w:val="single" w:sz="4" w:space="0" w:color="auto"/>
              <w:left w:val="single" w:sz="4" w:space="0" w:color="auto"/>
            </w:tcBorders>
            <w:shd w:val="clear" w:color="auto" w:fill="FFFFFF"/>
          </w:tcPr>
          <w:p w:rsidR="00E80B14" w:rsidRDefault="00E07B23" w:rsidP="003342B2">
            <w:pPr>
              <w:pStyle w:val="9"/>
              <w:framePr w:w="15466" w:h="8947" w:wrap="none" w:vAnchor="page" w:hAnchor="page" w:x="687" w:y="4884"/>
              <w:shd w:val="clear" w:color="auto" w:fill="auto"/>
              <w:spacing w:after="0" w:line="210" w:lineRule="exact"/>
              <w:ind w:firstLine="0"/>
              <w:jc w:val="center"/>
            </w:pPr>
            <w:r>
              <w:t>9</w:t>
            </w:r>
          </w:p>
        </w:tc>
        <w:tc>
          <w:tcPr>
            <w:tcW w:w="1714" w:type="dxa"/>
            <w:tcBorders>
              <w:top w:val="single" w:sz="4" w:space="0" w:color="auto"/>
              <w:left w:val="single" w:sz="4" w:space="0" w:color="auto"/>
              <w:right w:val="single" w:sz="4" w:space="0" w:color="auto"/>
            </w:tcBorders>
            <w:shd w:val="clear" w:color="auto" w:fill="FFFFFF"/>
          </w:tcPr>
          <w:p w:rsidR="00E80B14" w:rsidRDefault="00E07B23" w:rsidP="003342B2">
            <w:pPr>
              <w:pStyle w:val="9"/>
              <w:framePr w:w="15466" w:h="8947" w:wrap="none" w:vAnchor="page" w:hAnchor="page" w:x="687" w:y="4884"/>
              <w:shd w:val="clear" w:color="auto" w:fill="auto"/>
              <w:spacing w:after="0" w:line="210" w:lineRule="exact"/>
              <w:ind w:firstLine="0"/>
              <w:jc w:val="center"/>
            </w:pPr>
            <w:r>
              <w:t>10</w:t>
            </w:r>
          </w:p>
        </w:tc>
      </w:tr>
      <w:tr w:rsidR="00E80B14">
        <w:trPr>
          <w:trHeight w:hRule="exact" w:val="562"/>
        </w:trPr>
        <w:tc>
          <w:tcPr>
            <w:tcW w:w="576" w:type="dxa"/>
            <w:tcBorders>
              <w:top w:val="single" w:sz="4" w:space="0" w:color="auto"/>
              <w:left w:val="single" w:sz="4" w:space="0" w:color="auto"/>
            </w:tcBorders>
            <w:shd w:val="clear" w:color="auto" w:fill="FFFFFF"/>
          </w:tcPr>
          <w:p w:rsidR="00E80B14" w:rsidRDefault="00E07B23" w:rsidP="003342B2">
            <w:pPr>
              <w:pStyle w:val="9"/>
              <w:framePr w:w="15466" w:h="8947" w:wrap="none" w:vAnchor="page" w:hAnchor="page" w:x="687" w:y="4884"/>
              <w:shd w:val="clear" w:color="auto" w:fill="auto"/>
              <w:spacing w:after="0" w:line="210" w:lineRule="exact"/>
              <w:ind w:right="220" w:firstLine="0"/>
              <w:jc w:val="right"/>
            </w:pPr>
            <w:r>
              <w:t>1</w:t>
            </w:r>
          </w:p>
        </w:tc>
        <w:tc>
          <w:tcPr>
            <w:tcW w:w="1896" w:type="dxa"/>
            <w:tcBorders>
              <w:top w:val="single" w:sz="4" w:space="0" w:color="auto"/>
              <w:left w:val="single" w:sz="4" w:space="0" w:color="auto"/>
            </w:tcBorders>
            <w:shd w:val="clear" w:color="auto" w:fill="FFFFFF"/>
          </w:tcPr>
          <w:p w:rsidR="00E80B14" w:rsidRPr="003342B2" w:rsidRDefault="00E07B23" w:rsidP="003342B2">
            <w:pPr>
              <w:pStyle w:val="9"/>
              <w:framePr w:w="15466" w:h="8947" w:wrap="none" w:vAnchor="page" w:hAnchor="page" w:x="687" w:y="4884"/>
              <w:shd w:val="clear" w:color="auto" w:fill="auto"/>
              <w:spacing w:after="0"/>
              <w:ind w:left="120" w:firstLine="0"/>
              <w:rPr>
                <w:sz w:val="24"/>
                <w:szCs w:val="24"/>
              </w:rPr>
            </w:pPr>
            <w:r w:rsidRPr="003342B2">
              <w:rPr>
                <w:sz w:val="24"/>
                <w:szCs w:val="24"/>
              </w:rPr>
              <w:t>Тураев Муса Муциевич</w:t>
            </w:r>
          </w:p>
        </w:tc>
        <w:tc>
          <w:tcPr>
            <w:tcW w:w="1166" w:type="dxa"/>
            <w:tcBorders>
              <w:top w:val="single" w:sz="4" w:space="0" w:color="auto"/>
              <w:left w:val="single" w:sz="4" w:space="0" w:color="auto"/>
            </w:tcBorders>
            <w:shd w:val="clear" w:color="auto" w:fill="FFFFFF"/>
          </w:tcPr>
          <w:p w:rsidR="000C7F95" w:rsidRPr="003342B2" w:rsidRDefault="000C7F95" w:rsidP="003342B2">
            <w:pPr>
              <w:framePr w:w="15466" w:h="8947" w:wrap="none" w:vAnchor="page" w:hAnchor="page" w:x="687" w:y="4884"/>
              <w:rPr>
                <w:rFonts w:ascii="Times New Roman" w:hAnsi="Times New Roman" w:cs="Times New Roman"/>
              </w:rPr>
            </w:pPr>
            <w:r w:rsidRPr="003342B2">
              <w:rPr>
                <w:rFonts w:ascii="Times New Roman" w:hAnsi="Times New Roman" w:cs="Times New Roman"/>
              </w:rPr>
              <w:t>14.01.</w:t>
            </w:r>
          </w:p>
          <w:p w:rsidR="00E80B14" w:rsidRPr="003342B2" w:rsidRDefault="000C7F95" w:rsidP="003342B2">
            <w:pPr>
              <w:pStyle w:val="9"/>
              <w:framePr w:w="15466" w:h="8947" w:wrap="none" w:vAnchor="page" w:hAnchor="page" w:x="687" w:y="4884"/>
              <w:shd w:val="clear" w:color="auto" w:fill="auto"/>
              <w:spacing w:before="60" w:after="0" w:line="210" w:lineRule="exact"/>
              <w:ind w:left="140" w:firstLine="0"/>
              <w:rPr>
                <w:sz w:val="24"/>
                <w:szCs w:val="24"/>
              </w:rPr>
            </w:pPr>
            <w:r w:rsidRPr="003342B2">
              <w:rPr>
                <w:sz w:val="24"/>
                <w:szCs w:val="24"/>
              </w:rPr>
              <w:t>1955г</w:t>
            </w:r>
          </w:p>
        </w:tc>
        <w:tc>
          <w:tcPr>
            <w:tcW w:w="1618" w:type="dxa"/>
            <w:tcBorders>
              <w:top w:val="single" w:sz="4" w:space="0" w:color="auto"/>
              <w:left w:val="single" w:sz="4" w:space="0" w:color="auto"/>
            </w:tcBorders>
            <w:shd w:val="clear" w:color="auto" w:fill="FFFFFF"/>
          </w:tcPr>
          <w:p w:rsidR="00E80B14" w:rsidRDefault="00E07B23" w:rsidP="003342B2">
            <w:pPr>
              <w:pStyle w:val="9"/>
              <w:framePr w:w="15466" w:h="8947" w:wrap="none" w:vAnchor="page" w:hAnchor="page" w:x="687" w:y="4884"/>
              <w:shd w:val="clear" w:color="auto" w:fill="auto"/>
              <w:spacing w:after="120" w:line="210" w:lineRule="exact"/>
              <w:ind w:firstLine="0"/>
              <w:jc w:val="center"/>
            </w:pPr>
            <w:r>
              <w:t>Высшее,</w:t>
            </w:r>
          </w:p>
          <w:p w:rsidR="00E80B14" w:rsidRDefault="00E07B23" w:rsidP="003342B2">
            <w:pPr>
              <w:pStyle w:val="9"/>
              <w:framePr w:w="15466" w:h="8947" w:wrap="none" w:vAnchor="page" w:hAnchor="page" w:x="687" w:y="4884"/>
              <w:shd w:val="clear" w:color="auto" w:fill="auto"/>
              <w:spacing w:before="120" w:after="0" w:line="210" w:lineRule="exact"/>
              <w:ind w:firstLine="0"/>
              <w:jc w:val="center"/>
            </w:pPr>
            <w:r>
              <w:t>математик</w:t>
            </w:r>
          </w:p>
        </w:tc>
        <w:tc>
          <w:tcPr>
            <w:tcW w:w="1834" w:type="dxa"/>
            <w:tcBorders>
              <w:top w:val="single" w:sz="4" w:space="0" w:color="auto"/>
              <w:left w:val="single" w:sz="4" w:space="0" w:color="auto"/>
            </w:tcBorders>
            <w:shd w:val="clear" w:color="auto" w:fill="FFFFFF"/>
          </w:tcPr>
          <w:p w:rsidR="00E80B14" w:rsidRDefault="00E07B23" w:rsidP="0017052F">
            <w:pPr>
              <w:pStyle w:val="9"/>
              <w:framePr w:w="15466" w:h="8947" w:wrap="none" w:vAnchor="page" w:hAnchor="page" w:x="687" w:y="4884"/>
              <w:shd w:val="clear" w:color="auto" w:fill="auto"/>
              <w:spacing w:after="0" w:line="210" w:lineRule="exact"/>
              <w:ind w:left="140" w:firstLine="0"/>
              <w:jc w:val="center"/>
            </w:pPr>
            <w:r>
              <w:t>Директор</w:t>
            </w:r>
          </w:p>
        </w:tc>
        <w:tc>
          <w:tcPr>
            <w:tcW w:w="1277" w:type="dxa"/>
            <w:tcBorders>
              <w:top w:val="single" w:sz="4" w:space="0" w:color="auto"/>
              <w:left w:val="single" w:sz="4" w:space="0" w:color="auto"/>
            </w:tcBorders>
            <w:shd w:val="clear" w:color="auto" w:fill="FFFFFF"/>
          </w:tcPr>
          <w:p w:rsidR="00E80B14" w:rsidRDefault="002306A8" w:rsidP="003342B2">
            <w:pPr>
              <w:pStyle w:val="9"/>
              <w:framePr w:w="15466" w:h="8947" w:wrap="none" w:vAnchor="page" w:hAnchor="page" w:x="687" w:y="4884"/>
              <w:shd w:val="clear" w:color="auto" w:fill="auto"/>
              <w:spacing w:after="0" w:line="210" w:lineRule="exact"/>
              <w:ind w:left="140" w:firstLine="0"/>
            </w:pPr>
            <w:r>
              <w:t>5,6кл</w:t>
            </w:r>
          </w:p>
        </w:tc>
        <w:tc>
          <w:tcPr>
            <w:tcW w:w="1277" w:type="dxa"/>
            <w:tcBorders>
              <w:top w:val="single" w:sz="4" w:space="0" w:color="auto"/>
              <w:left w:val="single" w:sz="4" w:space="0" w:color="auto"/>
            </w:tcBorders>
            <w:shd w:val="clear" w:color="auto" w:fill="FFFFFF"/>
          </w:tcPr>
          <w:p w:rsidR="00E80B14" w:rsidRDefault="00E304AA" w:rsidP="003342B2">
            <w:pPr>
              <w:pStyle w:val="9"/>
              <w:framePr w:w="15466" w:h="8947" w:wrap="none" w:vAnchor="page" w:hAnchor="page" w:x="687" w:y="4884"/>
              <w:shd w:val="clear" w:color="auto" w:fill="auto"/>
              <w:spacing w:after="0" w:line="210" w:lineRule="exact"/>
              <w:ind w:left="120" w:firstLine="0"/>
            </w:pPr>
            <w:r>
              <w:t>44</w:t>
            </w:r>
          </w:p>
        </w:tc>
        <w:tc>
          <w:tcPr>
            <w:tcW w:w="1416" w:type="dxa"/>
            <w:tcBorders>
              <w:top w:val="single" w:sz="4" w:space="0" w:color="auto"/>
              <w:left w:val="single" w:sz="4" w:space="0" w:color="auto"/>
            </w:tcBorders>
            <w:shd w:val="clear" w:color="auto" w:fill="FFFFFF"/>
          </w:tcPr>
          <w:p w:rsidR="00E80B14" w:rsidRDefault="00E304AA" w:rsidP="003342B2">
            <w:pPr>
              <w:pStyle w:val="9"/>
              <w:framePr w:w="15466" w:h="8947" w:wrap="none" w:vAnchor="page" w:hAnchor="page" w:x="687" w:y="4884"/>
              <w:shd w:val="clear" w:color="auto" w:fill="auto"/>
              <w:spacing w:after="0" w:line="210" w:lineRule="exact"/>
              <w:ind w:firstLine="0"/>
              <w:jc w:val="both"/>
            </w:pPr>
            <w:r>
              <w:t>34</w:t>
            </w:r>
          </w:p>
        </w:tc>
        <w:tc>
          <w:tcPr>
            <w:tcW w:w="1560" w:type="dxa"/>
            <w:tcBorders>
              <w:top w:val="single" w:sz="4" w:space="0" w:color="auto"/>
              <w:left w:val="single" w:sz="4" w:space="0" w:color="auto"/>
            </w:tcBorders>
            <w:shd w:val="clear" w:color="auto" w:fill="FFFFFF"/>
          </w:tcPr>
          <w:p w:rsidR="00E80B14" w:rsidRDefault="00E07B23" w:rsidP="003342B2">
            <w:pPr>
              <w:pStyle w:val="9"/>
              <w:framePr w:w="15466" w:h="8947" w:wrap="none" w:vAnchor="page" w:hAnchor="page" w:x="687" w:y="4884"/>
              <w:shd w:val="clear" w:color="auto" w:fill="auto"/>
              <w:spacing w:after="0" w:line="210" w:lineRule="exact"/>
              <w:ind w:left="140" w:firstLine="0"/>
            </w:pPr>
            <w:r>
              <w:t>-</w:t>
            </w:r>
          </w:p>
        </w:tc>
        <w:tc>
          <w:tcPr>
            <w:tcW w:w="1133" w:type="dxa"/>
            <w:tcBorders>
              <w:top w:val="single" w:sz="4" w:space="0" w:color="auto"/>
              <w:left w:val="single" w:sz="4" w:space="0" w:color="auto"/>
            </w:tcBorders>
            <w:shd w:val="clear" w:color="auto" w:fill="FFFFFF"/>
          </w:tcPr>
          <w:p w:rsidR="00E80B14" w:rsidRDefault="00E07B23" w:rsidP="003342B2">
            <w:pPr>
              <w:pStyle w:val="9"/>
              <w:framePr w:w="15466" w:h="8947" w:wrap="none" w:vAnchor="page" w:hAnchor="page" w:x="687" w:y="4884"/>
              <w:shd w:val="clear" w:color="auto" w:fill="auto"/>
              <w:spacing w:after="0" w:line="210" w:lineRule="exact"/>
              <w:ind w:left="160" w:firstLine="0"/>
            </w:pPr>
            <w:r>
              <w:t>-</w:t>
            </w:r>
          </w:p>
        </w:tc>
        <w:tc>
          <w:tcPr>
            <w:tcW w:w="1714" w:type="dxa"/>
            <w:tcBorders>
              <w:top w:val="single" w:sz="4" w:space="0" w:color="auto"/>
              <w:left w:val="single" w:sz="4" w:space="0" w:color="auto"/>
              <w:right w:val="single" w:sz="4" w:space="0" w:color="auto"/>
            </w:tcBorders>
            <w:shd w:val="clear" w:color="auto" w:fill="FFFFFF"/>
          </w:tcPr>
          <w:p w:rsidR="00E80B14" w:rsidRDefault="003342B2" w:rsidP="003342B2">
            <w:pPr>
              <w:pStyle w:val="9"/>
              <w:framePr w:w="15466" w:h="8947" w:wrap="none" w:vAnchor="page" w:hAnchor="page" w:x="687" w:y="4884"/>
              <w:shd w:val="clear" w:color="auto" w:fill="auto"/>
              <w:spacing w:after="0" w:line="210" w:lineRule="exact"/>
              <w:ind w:left="120" w:firstLine="0"/>
            </w:pPr>
            <w:r>
              <w:t>2014</w:t>
            </w:r>
          </w:p>
        </w:tc>
      </w:tr>
      <w:tr w:rsidR="003342B2">
        <w:trPr>
          <w:trHeight w:hRule="exact" w:val="1114"/>
        </w:trPr>
        <w:tc>
          <w:tcPr>
            <w:tcW w:w="576" w:type="dxa"/>
            <w:tcBorders>
              <w:top w:val="single" w:sz="4" w:space="0" w:color="auto"/>
              <w:left w:val="single" w:sz="4" w:space="0" w:color="auto"/>
            </w:tcBorders>
            <w:shd w:val="clear" w:color="auto" w:fill="FFFFFF"/>
          </w:tcPr>
          <w:p w:rsidR="003342B2" w:rsidRDefault="003342B2" w:rsidP="003342B2">
            <w:pPr>
              <w:pStyle w:val="9"/>
              <w:framePr w:w="15466" w:h="8947" w:wrap="none" w:vAnchor="page" w:hAnchor="page" w:x="687" w:y="4884"/>
              <w:shd w:val="clear" w:color="auto" w:fill="auto"/>
              <w:spacing w:after="0" w:line="210" w:lineRule="exact"/>
              <w:ind w:right="220" w:firstLine="0"/>
              <w:jc w:val="right"/>
            </w:pPr>
            <w:r>
              <w:t>2</w:t>
            </w:r>
          </w:p>
        </w:tc>
        <w:tc>
          <w:tcPr>
            <w:tcW w:w="1896" w:type="dxa"/>
            <w:tcBorders>
              <w:top w:val="single" w:sz="4" w:space="0" w:color="auto"/>
              <w:left w:val="single" w:sz="4" w:space="0" w:color="auto"/>
            </w:tcBorders>
            <w:shd w:val="clear" w:color="auto" w:fill="FFFFFF"/>
          </w:tcPr>
          <w:p w:rsidR="003342B2" w:rsidRPr="003342B2" w:rsidRDefault="003342B2" w:rsidP="003342B2">
            <w:pPr>
              <w:framePr w:w="15466" w:h="8947" w:wrap="none" w:vAnchor="page" w:hAnchor="page" w:x="687" w:y="4884"/>
              <w:rPr>
                <w:rFonts w:ascii="Times New Roman" w:hAnsi="Times New Roman" w:cs="Times New Roman"/>
              </w:rPr>
            </w:pPr>
            <w:r w:rsidRPr="003342B2">
              <w:rPr>
                <w:rFonts w:ascii="Times New Roman" w:hAnsi="Times New Roman" w:cs="Times New Roman"/>
              </w:rPr>
              <w:t>Тубурова Коку Гехаевна</w:t>
            </w:r>
          </w:p>
        </w:tc>
        <w:tc>
          <w:tcPr>
            <w:tcW w:w="1166" w:type="dxa"/>
            <w:tcBorders>
              <w:top w:val="single" w:sz="4" w:space="0" w:color="auto"/>
              <w:left w:val="single" w:sz="4" w:space="0" w:color="auto"/>
            </w:tcBorders>
            <w:shd w:val="clear" w:color="auto" w:fill="FFFFFF"/>
          </w:tcPr>
          <w:p w:rsidR="003342B2" w:rsidRPr="003342B2" w:rsidRDefault="003342B2" w:rsidP="003342B2">
            <w:pPr>
              <w:framePr w:w="15466" w:h="8947" w:wrap="none" w:vAnchor="page" w:hAnchor="page" w:x="687" w:y="4884"/>
              <w:rPr>
                <w:rFonts w:ascii="Times New Roman" w:hAnsi="Times New Roman" w:cs="Times New Roman"/>
              </w:rPr>
            </w:pPr>
            <w:r w:rsidRPr="003342B2">
              <w:rPr>
                <w:rFonts w:ascii="Times New Roman" w:hAnsi="Times New Roman" w:cs="Times New Roman"/>
              </w:rPr>
              <w:t>10.06.</w:t>
            </w:r>
          </w:p>
          <w:p w:rsidR="003342B2" w:rsidRPr="003342B2" w:rsidRDefault="003342B2" w:rsidP="003342B2">
            <w:pPr>
              <w:framePr w:w="15466" w:h="8947" w:wrap="none" w:vAnchor="page" w:hAnchor="page" w:x="687" w:y="4884"/>
              <w:rPr>
                <w:rFonts w:ascii="Times New Roman" w:hAnsi="Times New Roman" w:cs="Times New Roman"/>
              </w:rPr>
            </w:pPr>
            <w:r w:rsidRPr="003342B2">
              <w:rPr>
                <w:rFonts w:ascii="Times New Roman" w:hAnsi="Times New Roman" w:cs="Times New Roman"/>
              </w:rPr>
              <w:t>1954г</w:t>
            </w:r>
          </w:p>
          <w:p w:rsidR="003342B2" w:rsidRPr="003342B2" w:rsidRDefault="003342B2" w:rsidP="003342B2">
            <w:pPr>
              <w:framePr w:w="15466" w:h="8947" w:wrap="none" w:vAnchor="page" w:hAnchor="page" w:x="687" w:y="4884"/>
              <w:rPr>
                <w:rFonts w:ascii="Times New Roman" w:hAnsi="Times New Roman" w:cs="Times New Roman"/>
                <w:lang w:val="en-US"/>
              </w:rPr>
            </w:pPr>
          </w:p>
        </w:tc>
        <w:tc>
          <w:tcPr>
            <w:tcW w:w="1618" w:type="dxa"/>
            <w:tcBorders>
              <w:top w:val="single" w:sz="4" w:space="0" w:color="auto"/>
              <w:left w:val="single" w:sz="4" w:space="0" w:color="auto"/>
            </w:tcBorders>
            <w:shd w:val="clear" w:color="auto" w:fill="FFFFFF"/>
          </w:tcPr>
          <w:p w:rsidR="003342B2" w:rsidRDefault="003342B2" w:rsidP="003342B2">
            <w:pPr>
              <w:pStyle w:val="9"/>
              <w:framePr w:w="15466" w:h="8947" w:wrap="none" w:vAnchor="page" w:hAnchor="page" w:x="687" w:y="4884"/>
              <w:shd w:val="clear" w:color="auto" w:fill="auto"/>
              <w:spacing w:after="60" w:line="210" w:lineRule="exact"/>
              <w:ind w:firstLine="0"/>
              <w:jc w:val="center"/>
            </w:pPr>
            <w:r>
              <w:t>Высшее,</w:t>
            </w:r>
          </w:p>
          <w:p w:rsidR="003342B2" w:rsidRDefault="003342B2" w:rsidP="003342B2">
            <w:pPr>
              <w:pStyle w:val="9"/>
              <w:framePr w:w="15466" w:h="8947" w:wrap="none" w:vAnchor="page" w:hAnchor="page" w:x="687" w:y="4884"/>
              <w:shd w:val="clear" w:color="auto" w:fill="auto"/>
              <w:spacing w:before="60" w:after="0" w:line="210" w:lineRule="exact"/>
              <w:ind w:firstLine="0"/>
              <w:jc w:val="center"/>
            </w:pPr>
          </w:p>
        </w:tc>
        <w:tc>
          <w:tcPr>
            <w:tcW w:w="1834" w:type="dxa"/>
            <w:tcBorders>
              <w:top w:val="single" w:sz="4" w:space="0" w:color="auto"/>
              <w:left w:val="single" w:sz="4" w:space="0" w:color="auto"/>
            </w:tcBorders>
            <w:shd w:val="clear" w:color="auto" w:fill="FFFFFF"/>
          </w:tcPr>
          <w:p w:rsidR="003342B2" w:rsidRDefault="003342B2" w:rsidP="0017052F">
            <w:pPr>
              <w:pStyle w:val="9"/>
              <w:framePr w:w="15466" w:h="8947" w:wrap="none" w:vAnchor="page" w:hAnchor="page" w:x="687" w:y="4884"/>
              <w:shd w:val="clear" w:color="auto" w:fill="auto"/>
              <w:spacing w:after="0"/>
              <w:ind w:left="140" w:firstLine="0"/>
              <w:jc w:val="center"/>
            </w:pPr>
            <w:r>
              <w:t>Завуч</w:t>
            </w:r>
          </w:p>
        </w:tc>
        <w:tc>
          <w:tcPr>
            <w:tcW w:w="1277" w:type="dxa"/>
            <w:tcBorders>
              <w:top w:val="single" w:sz="4" w:space="0" w:color="auto"/>
              <w:left w:val="single" w:sz="4" w:space="0" w:color="auto"/>
            </w:tcBorders>
            <w:shd w:val="clear" w:color="auto" w:fill="FFFFFF"/>
          </w:tcPr>
          <w:p w:rsidR="003342B2" w:rsidRDefault="0017052F" w:rsidP="003342B2">
            <w:pPr>
              <w:pStyle w:val="9"/>
              <w:framePr w:w="15466" w:h="8947" w:wrap="none" w:vAnchor="page" w:hAnchor="page" w:x="687" w:y="4884"/>
              <w:shd w:val="clear" w:color="auto" w:fill="auto"/>
              <w:spacing w:after="0" w:line="210" w:lineRule="exact"/>
              <w:ind w:left="140" w:firstLine="0"/>
            </w:pPr>
            <w:r>
              <w:t>5,6,7кл</w:t>
            </w:r>
          </w:p>
        </w:tc>
        <w:tc>
          <w:tcPr>
            <w:tcW w:w="1277" w:type="dxa"/>
            <w:tcBorders>
              <w:top w:val="single" w:sz="4" w:space="0" w:color="auto"/>
              <w:left w:val="single" w:sz="4" w:space="0" w:color="auto"/>
            </w:tcBorders>
            <w:shd w:val="clear" w:color="auto" w:fill="FFFFFF"/>
          </w:tcPr>
          <w:p w:rsidR="003342B2" w:rsidRDefault="003342B2" w:rsidP="003342B2">
            <w:pPr>
              <w:pStyle w:val="9"/>
              <w:framePr w:w="15466" w:h="8947" w:wrap="none" w:vAnchor="page" w:hAnchor="page" w:x="687" w:y="4884"/>
              <w:shd w:val="clear" w:color="auto" w:fill="auto"/>
              <w:spacing w:after="0" w:line="210" w:lineRule="exact"/>
              <w:ind w:left="120" w:firstLine="0"/>
            </w:pPr>
          </w:p>
        </w:tc>
        <w:tc>
          <w:tcPr>
            <w:tcW w:w="1416" w:type="dxa"/>
            <w:tcBorders>
              <w:top w:val="single" w:sz="4" w:space="0" w:color="auto"/>
              <w:left w:val="single" w:sz="4" w:space="0" w:color="auto"/>
            </w:tcBorders>
            <w:shd w:val="clear" w:color="auto" w:fill="FFFFFF"/>
          </w:tcPr>
          <w:p w:rsidR="003342B2" w:rsidRDefault="003342B2" w:rsidP="003342B2">
            <w:pPr>
              <w:pStyle w:val="9"/>
              <w:framePr w:w="15466" w:h="8947" w:wrap="none" w:vAnchor="page" w:hAnchor="page" w:x="687" w:y="4884"/>
              <w:shd w:val="clear" w:color="auto" w:fill="auto"/>
              <w:spacing w:after="0" w:line="210" w:lineRule="exact"/>
              <w:ind w:firstLine="0"/>
              <w:jc w:val="both"/>
            </w:pPr>
          </w:p>
        </w:tc>
        <w:tc>
          <w:tcPr>
            <w:tcW w:w="1560" w:type="dxa"/>
            <w:tcBorders>
              <w:top w:val="single" w:sz="4" w:space="0" w:color="auto"/>
              <w:left w:val="single" w:sz="4" w:space="0" w:color="auto"/>
            </w:tcBorders>
            <w:shd w:val="clear" w:color="auto" w:fill="FFFFFF"/>
          </w:tcPr>
          <w:p w:rsidR="003342B2" w:rsidRDefault="003342B2" w:rsidP="003342B2">
            <w:pPr>
              <w:pStyle w:val="9"/>
              <w:framePr w:w="15466" w:h="8947" w:wrap="none" w:vAnchor="page" w:hAnchor="page" w:x="687" w:y="4884"/>
              <w:shd w:val="clear" w:color="auto" w:fill="auto"/>
              <w:spacing w:after="0" w:line="210" w:lineRule="exact"/>
              <w:ind w:left="140" w:firstLine="0"/>
            </w:pPr>
            <w:r>
              <w:t>-</w:t>
            </w:r>
          </w:p>
        </w:tc>
        <w:tc>
          <w:tcPr>
            <w:tcW w:w="1133" w:type="dxa"/>
            <w:tcBorders>
              <w:top w:val="single" w:sz="4" w:space="0" w:color="auto"/>
              <w:left w:val="single" w:sz="4" w:space="0" w:color="auto"/>
            </w:tcBorders>
            <w:shd w:val="clear" w:color="auto" w:fill="FFFFFF"/>
          </w:tcPr>
          <w:p w:rsidR="003342B2" w:rsidRDefault="003342B2" w:rsidP="003342B2">
            <w:pPr>
              <w:pStyle w:val="9"/>
              <w:framePr w:w="15466" w:h="8947" w:wrap="none" w:vAnchor="page" w:hAnchor="page" w:x="687" w:y="4884"/>
              <w:shd w:val="clear" w:color="auto" w:fill="auto"/>
              <w:spacing w:after="0" w:line="210" w:lineRule="exact"/>
              <w:ind w:left="140" w:firstLine="0"/>
            </w:pPr>
            <w:r>
              <w:t>-</w:t>
            </w:r>
          </w:p>
        </w:tc>
        <w:tc>
          <w:tcPr>
            <w:tcW w:w="1714" w:type="dxa"/>
            <w:tcBorders>
              <w:top w:val="single" w:sz="4" w:space="0" w:color="auto"/>
              <w:left w:val="single" w:sz="4" w:space="0" w:color="auto"/>
              <w:right w:val="single" w:sz="4" w:space="0" w:color="auto"/>
            </w:tcBorders>
            <w:shd w:val="clear" w:color="auto" w:fill="FFFFFF"/>
          </w:tcPr>
          <w:p w:rsidR="003342B2" w:rsidRDefault="003342B2" w:rsidP="003342B2">
            <w:pPr>
              <w:pStyle w:val="9"/>
              <w:framePr w:w="15466" w:h="8947" w:wrap="none" w:vAnchor="page" w:hAnchor="page" w:x="687" w:y="4884"/>
              <w:shd w:val="clear" w:color="auto" w:fill="auto"/>
              <w:spacing w:after="0" w:line="210" w:lineRule="exact"/>
              <w:ind w:left="120" w:firstLine="0"/>
            </w:pPr>
            <w:r>
              <w:t>2017</w:t>
            </w:r>
          </w:p>
        </w:tc>
      </w:tr>
      <w:tr w:rsidR="003342B2">
        <w:trPr>
          <w:trHeight w:hRule="exact" w:val="840"/>
        </w:trPr>
        <w:tc>
          <w:tcPr>
            <w:tcW w:w="576" w:type="dxa"/>
            <w:tcBorders>
              <w:top w:val="single" w:sz="4" w:space="0" w:color="auto"/>
              <w:left w:val="single" w:sz="4" w:space="0" w:color="auto"/>
            </w:tcBorders>
            <w:shd w:val="clear" w:color="auto" w:fill="FFFFFF"/>
          </w:tcPr>
          <w:p w:rsidR="003342B2" w:rsidRDefault="003342B2" w:rsidP="003342B2">
            <w:pPr>
              <w:pStyle w:val="9"/>
              <w:framePr w:w="15466" w:h="8947" w:wrap="none" w:vAnchor="page" w:hAnchor="page" w:x="687" w:y="4884"/>
              <w:shd w:val="clear" w:color="auto" w:fill="auto"/>
              <w:spacing w:after="0" w:line="210" w:lineRule="exact"/>
              <w:ind w:right="220" w:firstLine="0"/>
              <w:jc w:val="right"/>
            </w:pPr>
            <w:r>
              <w:t>4</w:t>
            </w:r>
          </w:p>
        </w:tc>
        <w:tc>
          <w:tcPr>
            <w:tcW w:w="1896" w:type="dxa"/>
            <w:tcBorders>
              <w:top w:val="single" w:sz="4" w:space="0" w:color="auto"/>
              <w:left w:val="single" w:sz="4" w:space="0" w:color="auto"/>
            </w:tcBorders>
            <w:shd w:val="clear" w:color="auto" w:fill="FFFFFF"/>
          </w:tcPr>
          <w:p w:rsidR="003342B2" w:rsidRPr="003342B2" w:rsidRDefault="003342B2" w:rsidP="003342B2">
            <w:pPr>
              <w:pStyle w:val="9"/>
              <w:framePr w:w="15466" w:h="8947" w:wrap="none" w:vAnchor="page" w:hAnchor="page" w:x="687" w:y="4884"/>
              <w:shd w:val="clear" w:color="auto" w:fill="auto"/>
              <w:spacing w:after="0"/>
              <w:ind w:firstLine="0"/>
              <w:rPr>
                <w:sz w:val="24"/>
                <w:szCs w:val="24"/>
              </w:rPr>
            </w:pPr>
            <w:r w:rsidRPr="003342B2">
              <w:rPr>
                <w:sz w:val="24"/>
                <w:szCs w:val="24"/>
              </w:rPr>
              <w:t>Вогуев Ислам Абдукадирович</w:t>
            </w:r>
          </w:p>
        </w:tc>
        <w:tc>
          <w:tcPr>
            <w:tcW w:w="1166" w:type="dxa"/>
            <w:tcBorders>
              <w:top w:val="single" w:sz="4" w:space="0" w:color="auto"/>
              <w:left w:val="single" w:sz="4" w:space="0" w:color="auto"/>
            </w:tcBorders>
            <w:shd w:val="clear" w:color="auto" w:fill="FFFFFF"/>
          </w:tcPr>
          <w:p w:rsidR="003342B2" w:rsidRPr="003342B2" w:rsidRDefault="003342B2" w:rsidP="003342B2">
            <w:pPr>
              <w:pStyle w:val="9"/>
              <w:framePr w:w="15466" w:h="8947" w:wrap="none" w:vAnchor="page" w:hAnchor="page" w:x="687" w:y="4884"/>
              <w:shd w:val="clear" w:color="auto" w:fill="auto"/>
              <w:spacing w:before="60" w:after="0" w:line="210" w:lineRule="exact"/>
              <w:ind w:left="140" w:firstLine="0"/>
              <w:rPr>
                <w:sz w:val="24"/>
                <w:szCs w:val="24"/>
              </w:rPr>
            </w:pPr>
            <w:r w:rsidRPr="003342B2">
              <w:rPr>
                <w:sz w:val="24"/>
                <w:szCs w:val="24"/>
              </w:rPr>
              <w:t>23.11.</w:t>
            </w:r>
          </w:p>
          <w:p w:rsidR="003342B2" w:rsidRPr="003342B2" w:rsidRDefault="003342B2" w:rsidP="003342B2">
            <w:pPr>
              <w:pStyle w:val="9"/>
              <w:framePr w:w="15466" w:h="8947" w:wrap="none" w:vAnchor="page" w:hAnchor="page" w:x="687" w:y="4884"/>
              <w:shd w:val="clear" w:color="auto" w:fill="auto"/>
              <w:spacing w:before="60" w:after="0" w:line="210" w:lineRule="exact"/>
              <w:ind w:left="140" w:firstLine="0"/>
              <w:rPr>
                <w:sz w:val="24"/>
                <w:szCs w:val="24"/>
              </w:rPr>
            </w:pPr>
            <w:r w:rsidRPr="003342B2">
              <w:rPr>
                <w:sz w:val="24"/>
                <w:szCs w:val="24"/>
              </w:rPr>
              <w:t>1977г</w:t>
            </w:r>
          </w:p>
        </w:tc>
        <w:tc>
          <w:tcPr>
            <w:tcW w:w="1618" w:type="dxa"/>
            <w:tcBorders>
              <w:top w:val="single" w:sz="4" w:space="0" w:color="auto"/>
              <w:left w:val="single" w:sz="4" w:space="0" w:color="auto"/>
            </w:tcBorders>
            <w:shd w:val="clear" w:color="auto" w:fill="FFFFFF"/>
          </w:tcPr>
          <w:p w:rsidR="003342B2" w:rsidRDefault="003342B2" w:rsidP="003342B2">
            <w:pPr>
              <w:pStyle w:val="9"/>
              <w:framePr w:w="15466" w:h="8947" w:wrap="none" w:vAnchor="page" w:hAnchor="page" w:x="687" w:y="4884"/>
              <w:shd w:val="clear" w:color="auto" w:fill="auto"/>
              <w:spacing w:after="60" w:line="210" w:lineRule="exact"/>
              <w:ind w:firstLine="0"/>
              <w:jc w:val="center"/>
            </w:pPr>
            <w:r>
              <w:t>Высшее,</w:t>
            </w:r>
          </w:p>
          <w:p w:rsidR="003342B2" w:rsidRDefault="003342B2" w:rsidP="003342B2">
            <w:pPr>
              <w:pStyle w:val="9"/>
              <w:framePr w:w="15466" w:h="8947" w:wrap="none" w:vAnchor="page" w:hAnchor="page" w:x="687" w:y="4884"/>
              <w:shd w:val="clear" w:color="auto" w:fill="auto"/>
              <w:spacing w:before="60" w:after="0" w:line="200" w:lineRule="exact"/>
              <w:ind w:firstLine="0"/>
              <w:jc w:val="center"/>
            </w:pPr>
          </w:p>
        </w:tc>
        <w:tc>
          <w:tcPr>
            <w:tcW w:w="1834" w:type="dxa"/>
            <w:tcBorders>
              <w:top w:val="single" w:sz="4" w:space="0" w:color="auto"/>
              <w:left w:val="single" w:sz="4" w:space="0" w:color="auto"/>
            </w:tcBorders>
            <w:shd w:val="clear" w:color="auto" w:fill="FFFFFF"/>
          </w:tcPr>
          <w:p w:rsidR="003342B2" w:rsidRDefault="003342B2" w:rsidP="0017052F">
            <w:pPr>
              <w:pStyle w:val="9"/>
              <w:framePr w:w="15466" w:h="8947" w:wrap="none" w:vAnchor="page" w:hAnchor="page" w:x="687" w:y="4884"/>
              <w:shd w:val="clear" w:color="auto" w:fill="auto"/>
              <w:spacing w:after="0" w:line="269" w:lineRule="exact"/>
              <w:ind w:left="140" w:firstLine="0"/>
              <w:jc w:val="center"/>
            </w:pPr>
            <w:r>
              <w:t>Зам.по ИКТ</w:t>
            </w:r>
          </w:p>
        </w:tc>
        <w:tc>
          <w:tcPr>
            <w:tcW w:w="1277" w:type="dxa"/>
            <w:tcBorders>
              <w:top w:val="single" w:sz="4" w:space="0" w:color="auto"/>
              <w:left w:val="single" w:sz="4" w:space="0" w:color="auto"/>
            </w:tcBorders>
            <w:shd w:val="clear" w:color="auto" w:fill="FFFFFF"/>
          </w:tcPr>
          <w:p w:rsidR="003342B2" w:rsidRPr="0017052F" w:rsidRDefault="0017052F" w:rsidP="003342B2">
            <w:pPr>
              <w:framePr w:w="15466" w:h="8947" w:wrap="none" w:vAnchor="page" w:hAnchor="page" w:x="687" w:y="4884"/>
              <w:rPr>
                <w:sz w:val="22"/>
                <w:szCs w:val="22"/>
              </w:rPr>
            </w:pPr>
            <w:r w:rsidRPr="0017052F">
              <w:rPr>
                <w:sz w:val="22"/>
                <w:szCs w:val="22"/>
              </w:rPr>
              <w:t>7,8,9</w:t>
            </w:r>
            <w:r>
              <w:rPr>
                <w:sz w:val="22"/>
                <w:szCs w:val="22"/>
              </w:rPr>
              <w:t>кл</w:t>
            </w:r>
          </w:p>
        </w:tc>
        <w:tc>
          <w:tcPr>
            <w:tcW w:w="1277" w:type="dxa"/>
            <w:tcBorders>
              <w:top w:val="single" w:sz="4" w:space="0" w:color="auto"/>
              <w:left w:val="single" w:sz="4" w:space="0" w:color="auto"/>
            </w:tcBorders>
            <w:shd w:val="clear" w:color="auto" w:fill="FFFFFF"/>
          </w:tcPr>
          <w:p w:rsidR="003342B2" w:rsidRDefault="00E304AA" w:rsidP="003342B2">
            <w:pPr>
              <w:pStyle w:val="9"/>
              <w:framePr w:w="15466" w:h="8947" w:wrap="none" w:vAnchor="page" w:hAnchor="page" w:x="687" w:y="4884"/>
              <w:shd w:val="clear" w:color="auto" w:fill="auto"/>
              <w:spacing w:after="0" w:line="210" w:lineRule="exact"/>
              <w:ind w:left="120" w:firstLine="0"/>
            </w:pPr>
            <w:r>
              <w:t>13</w:t>
            </w:r>
          </w:p>
        </w:tc>
        <w:tc>
          <w:tcPr>
            <w:tcW w:w="1416" w:type="dxa"/>
            <w:tcBorders>
              <w:top w:val="single" w:sz="4" w:space="0" w:color="auto"/>
              <w:left w:val="single" w:sz="4" w:space="0" w:color="auto"/>
            </w:tcBorders>
            <w:shd w:val="clear" w:color="auto" w:fill="FFFFFF"/>
          </w:tcPr>
          <w:p w:rsidR="003342B2" w:rsidRDefault="00E304AA" w:rsidP="003342B2">
            <w:pPr>
              <w:pStyle w:val="9"/>
              <w:framePr w:w="15466" w:h="8947" w:wrap="none" w:vAnchor="page" w:hAnchor="page" w:x="687" w:y="4884"/>
              <w:shd w:val="clear" w:color="auto" w:fill="auto"/>
              <w:spacing w:after="0" w:line="210" w:lineRule="exact"/>
              <w:ind w:firstLine="0"/>
              <w:jc w:val="both"/>
            </w:pPr>
            <w:r>
              <w:t>13</w:t>
            </w:r>
          </w:p>
        </w:tc>
        <w:tc>
          <w:tcPr>
            <w:tcW w:w="1560" w:type="dxa"/>
            <w:tcBorders>
              <w:top w:val="single" w:sz="4" w:space="0" w:color="auto"/>
              <w:left w:val="single" w:sz="4" w:space="0" w:color="auto"/>
            </w:tcBorders>
            <w:shd w:val="clear" w:color="auto" w:fill="FFFFFF"/>
          </w:tcPr>
          <w:p w:rsidR="003342B2" w:rsidRDefault="003342B2" w:rsidP="003342B2">
            <w:pPr>
              <w:framePr w:w="15466" w:h="8947" w:wrap="none" w:vAnchor="page" w:hAnchor="page" w:x="687" w:y="4884"/>
              <w:rPr>
                <w:sz w:val="10"/>
                <w:szCs w:val="10"/>
              </w:rPr>
            </w:pPr>
          </w:p>
          <w:p w:rsidR="003342B2" w:rsidRDefault="003342B2" w:rsidP="003342B2">
            <w:pPr>
              <w:framePr w:w="15466" w:h="8947" w:wrap="none" w:vAnchor="page" w:hAnchor="page" w:x="687" w:y="4884"/>
              <w:rPr>
                <w:sz w:val="10"/>
                <w:szCs w:val="10"/>
              </w:rPr>
            </w:pPr>
          </w:p>
          <w:p w:rsidR="003342B2" w:rsidRPr="003342B2" w:rsidRDefault="003342B2" w:rsidP="003342B2">
            <w:pPr>
              <w:framePr w:w="15466" w:h="8947" w:wrap="none" w:vAnchor="page" w:hAnchor="page" w:x="687" w:y="4884"/>
              <w:rPr>
                <w:sz w:val="20"/>
                <w:szCs w:val="20"/>
              </w:rPr>
            </w:pPr>
            <w:r w:rsidRPr="003342B2">
              <w:rPr>
                <w:sz w:val="20"/>
                <w:szCs w:val="20"/>
              </w:rPr>
              <w:t xml:space="preserve">    первая</w:t>
            </w:r>
          </w:p>
        </w:tc>
        <w:tc>
          <w:tcPr>
            <w:tcW w:w="1133" w:type="dxa"/>
            <w:tcBorders>
              <w:top w:val="single" w:sz="4" w:space="0" w:color="auto"/>
              <w:left w:val="single" w:sz="4" w:space="0" w:color="auto"/>
            </w:tcBorders>
            <w:shd w:val="clear" w:color="auto" w:fill="FFFFFF"/>
          </w:tcPr>
          <w:p w:rsidR="003342B2" w:rsidRDefault="003342B2" w:rsidP="003342B2">
            <w:pPr>
              <w:pStyle w:val="9"/>
              <w:framePr w:w="15466" w:h="8947" w:wrap="none" w:vAnchor="page" w:hAnchor="page" w:x="687" w:y="4884"/>
              <w:shd w:val="clear" w:color="auto" w:fill="auto"/>
              <w:spacing w:after="0" w:line="210" w:lineRule="exact"/>
              <w:ind w:left="140" w:firstLine="0"/>
            </w:pPr>
            <w:r>
              <w:t>-</w:t>
            </w:r>
          </w:p>
        </w:tc>
        <w:tc>
          <w:tcPr>
            <w:tcW w:w="1714" w:type="dxa"/>
            <w:tcBorders>
              <w:top w:val="single" w:sz="4" w:space="0" w:color="auto"/>
              <w:left w:val="single" w:sz="4" w:space="0" w:color="auto"/>
              <w:right w:val="single" w:sz="4" w:space="0" w:color="auto"/>
            </w:tcBorders>
            <w:shd w:val="clear" w:color="auto" w:fill="FFFFFF"/>
          </w:tcPr>
          <w:p w:rsidR="003342B2" w:rsidRDefault="003342B2" w:rsidP="003342B2">
            <w:pPr>
              <w:pStyle w:val="9"/>
              <w:framePr w:w="15466" w:h="8947" w:wrap="none" w:vAnchor="page" w:hAnchor="page" w:x="687" w:y="4884"/>
              <w:shd w:val="clear" w:color="auto" w:fill="auto"/>
              <w:spacing w:after="0" w:line="210" w:lineRule="exact"/>
              <w:ind w:left="120" w:firstLine="0"/>
            </w:pPr>
            <w:r>
              <w:t>2015</w:t>
            </w:r>
          </w:p>
        </w:tc>
      </w:tr>
      <w:tr w:rsidR="00E304AA">
        <w:trPr>
          <w:trHeight w:hRule="exact" w:val="835"/>
        </w:trPr>
        <w:tc>
          <w:tcPr>
            <w:tcW w:w="576" w:type="dxa"/>
            <w:tcBorders>
              <w:top w:val="single" w:sz="4" w:space="0" w:color="auto"/>
              <w:left w:val="single" w:sz="4" w:space="0" w:color="auto"/>
            </w:tcBorders>
            <w:shd w:val="clear" w:color="auto" w:fill="FFFFFF"/>
          </w:tcPr>
          <w:p w:rsidR="00E304AA" w:rsidRDefault="00E304AA" w:rsidP="00E304AA">
            <w:pPr>
              <w:pStyle w:val="9"/>
              <w:framePr w:w="15466" w:h="8947" w:wrap="none" w:vAnchor="page" w:hAnchor="page" w:x="687" w:y="4884"/>
              <w:shd w:val="clear" w:color="auto" w:fill="auto"/>
              <w:spacing w:after="0" w:line="210" w:lineRule="exact"/>
              <w:ind w:right="220" w:firstLine="0"/>
              <w:jc w:val="right"/>
            </w:pPr>
            <w:r>
              <w:t>5</w:t>
            </w:r>
          </w:p>
        </w:tc>
        <w:tc>
          <w:tcPr>
            <w:tcW w:w="1896" w:type="dxa"/>
            <w:tcBorders>
              <w:top w:val="single" w:sz="4" w:space="0" w:color="auto"/>
              <w:left w:val="single" w:sz="4" w:space="0" w:color="auto"/>
            </w:tcBorders>
            <w:shd w:val="clear" w:color="auto" w:fill="FFFFFF"/>
          </w:tcPr>
          <w:p w:rsidR="00E304AA" w:rsidRPr="003342B2" w:rsidRDefault="00E304AA" w:rsidP="00E304AA">
            <w:pPr>
              <w:framePr w:w="15466" w:h="8947" w:wrap="none" w:vAnchor="page" w:hAnchor="page" w:x="687" w:y="4884"/>
              <w:rPr>
                <w:rFonts w:ascii="Times New Roman" w:hAnsi="Times New Roman" w:cs="Times New Roman"/>
              </w:rPr>
            </w:pPr>
            <w:r w:rsidRPr="003342B2">
              <w:rPr>
                <w:rFonts w:ascii="Times New Roman" w:hAnsi="Times New Roman" w:cs="Times New Roman"/>
              </w:rPr>
              <w:t xml:space="preserve">Абдулаева  Асет Солцаевна </w:t>
            </w:r>
          </w:p>
        </w:tc>
        <w:tc>
          <w:tcPr>
            <w:tcW w:w="1166" w:type="dxa"/>
            <w:tcBorders>
              <w:top w:val="single" w:sz="4" w:space="0" w:color="auto"/>
              <w:left w:val="single" w:sz="4" w:space="0" w:color="auto"/>
            </w:tcBorders>
            <w:shd w:val="clear" w:color="auto" w:fill="FFFFFF"/>
          </w:tcPr>
          <w:p w:rsidR="00E304AA" w:rsidRPr="003342B2" w:rsidRDefault="00E304AA" w:rsidP="00E304AA">
            <w:pPr>
              <w:framePr w:w="15466" w:h="8947" w:wrap="none" w:vAnchor="page" w:hAnchor="page" w:x="687" w:y="4884"/>
              <w:rPr>
                <w:rFonts w:ascii="Times New Roman" w:hAnsi="Times New Roman" w:cs="Times New Roman"/>
              </w:rPr>
            </w:pPr>
            <w:r w:rsidRPr="003342B2">
              <w:rPr>
                <w:rFonts w:ascii="Times New Roman" w:hAnsi="Times New Roman" w:cs="Times New Roman"/>
              </w:rPr>
              <w:t>09.05.</w:t>
            </w:r>
          </w:p>
          <w:p w:rsidR="00E304AA" w:rsidRPr="003342B2" w:rsidRDefault="00E304AA" w:rsidP="00E304AA">
            <w:pPr>
              <w:framePr w:w="15466" w:h="8947" w:wrap="none" w:vAnchor="page" w:hAnchor="page" w:x="687" w:y="4884"/>
              <w:rPr>
                <w:rFonts w:ascii="Times New Roman" w:hAnsi="Times New Roman" w:cs="Times New Roman"/>
              </w:rPr>
            </w:pPr>
            <w:r w:rsidRPr="003342B2">
              <w:rPr>
                <w:rFonts w:ascii="Times New Roman" w:hAnsi="Times New Roman" w:cs="Times New Roman"/>
              </w:rPr>
              <w:t>1961</w:t>
            </w:r>
          </w:p>
        </w:tc>
        <w:tc>
          <w:tcPr>
            <w:tcW w:w="1618" w:type="dxa"/>
            <w:tcBorders>
              <w:top w:val="single" w:sz="4" w:space="0" w:color="auto"/>
              <w:left w:val="single" w:sz="4" w:space="0" w:color="auto"/>
            </w:tcBorders>
            <w:shd w:val="clear" w:color="auto" w:fill="FFFFFF"/>
          </w:tcPr>
          <w:p w:rsidR="00E304AA" w:rsidRDefault="00E304AA" w:rsidP="00E304AA">
            <w:pPr>
              <w:pStyle w:val="9"/>
              <w:framePr w:w="15466" w:h="8947" w:wrap="none" w:vAnchor="page" w:hAnchor="page" w:x="687" w:y="4884"/>
              <w:shd w:val="clear" w:color="auto" w:fill="auto"/>
              <w:spacing w:after="60" w:line="210" w:lineRule="exact"/>
              <w:ind w:firstLine="0"/>
              <w:jc w:val="center"/>
            </w:pPr>
            <w:r>
              <w:t>Высшее,</w:t>
            </w:r>
          </w:p>
          <w:p w:rsidR="00E304AA" w:rsidRDefault="00E304AA" w:rsidP="00E304AA">
            <w:pPr>
              <w:pStyle w:val="9"/>
              <w:framePr w:w="15466" w:h="8947" w:wrap="none" w:vAnchor="page" w:hAnchor="page" w:x="687" w:y="4884"/>
              <w:shd w:val="clear" w:color="auto" w:fill="auto"/>
              <w:spacing w:before="60" w:after="0" w:line="200" w:lineRule="exact"/>
              <w:ind w:firstLine="0"/>
              <w:jc w:val="center"/>
            </w:pPr>
          </w:p>
        </w:tc>
        <w:tc>
          <w:tcPr>
            <w:tcW w:w="1834" w:type="dxa"/>
            <w:tcBorders>
              <w:top w:val="single" w:sz="4" w:space="0" w:color="auto"/>
              <w:left w:val="single" w:sz="4" w:space="0" w:color="auto"/>
            </w:tcBorders>
            <w:shd w:val="clear" w:color="auto" w:fill="FFFFFF"/>
          </w:tcPr>
          <w:p w:rsidR="00E304AA" w:rsidRDefault="00E304AA" w:rsidP="00E304AA">
            <w:pPr>
              <w:pStyle w:val="9"/>
              <w:framePr w:w="15466" w:h="8947" w:wrap="none" w:vAnchor="page" w:hAnchor="page" w:x="687" w:y="4884"/>
              <w:shd w:val="clear" w:color="auto" w:fill="auto"/>
              <w:spacing w:after="0"/>
              <w:ind w:firstLine="0"/>
              <w:jc w:val="center"/>
            </w:pPr>
            <w:r>
              <w:t>Учитель</w:t>
            </w:r>
          </w:p>
        </w:tc>
        <w:tc>
          <w:tcPr>
            <w:tcW w:w="1277" w:type="dxa"/>
            <w:tcBorders>
              <w:top w:val="single" w:sz="4" w:space="0" w:color="auto"/>
              <w:left w:val="single" w:sz="4" w:space="0" w:color="auto"/>
            </w:tcBorders>
            <w:shd w:val="clear" w:color="auto" w:fill="FFFFFF"/>
          </w:tcPr>
          <w:p w:rsidR="00E304AA" w:rsidRDefault="00E304AA" w:rsidP="00E304AA">
            <w:pPr>
              <w:pStyle w:val="9"/>
              <w:framePr w:w="15466" w:h="8947" w:wrap="none" w:vAnchor="page" w:hAnchor="page" w:x="687" w:y="4884"/>
              <w:shd w:val="clear" w:color="auto" w:fill="auto"/>
              <w:spacing w:after="0" w:line="210" w:lineRule="exact"/>
              <w:ind w:firstLine="0"/>
              <w:jc w:val="center"/>
            </w:pPr>
            <w:r>
              <w:t>5,6,7,8,9кл</w:t>
            </w:r>
          </w:p>
        </w:tc>
        <w:tc>
          <w:tcPr>
            <w:tcW w:w="1277" w:type="dxa"/>
            <w:tcBorders>
              <w:top w:val="single" w:sz="4" w:space="0" w:color="auto"/>
              <w:left w:val="single" w:sz="4" w:space="0" w:color="auto"/>
            </w:tcBorders>
            <w:shd w:val="clear" w:color="auto" w:fill="FFFFFF"/>
          </w:tcPr>
          <w:p w:rsidR="00E304AA" w:rsidRDefault="00E304AA" w:rsidP="00E304AA">
            <w:pPr>
              <w:framePr w:w="15466" w:h="8947" w:wrap="none" w:vAnchor="page" w:hAnchor="page" w:x="687" w:y="4884"/>
              <w:jc w:val="center"/>
            </w:pPr>
          </w:p>
          <w:p w:rsidR="00E304AA" w:rsidRPr="004D0C58" w:rsidRDefault="00E304AA" w:rsidP="00E304AA">
            <w:pPr>
              <w:framePr w:w="15466" w:h="8947" w:wrap="none" w:vAnchor="page" w:hAnchor="page" w:x="687" w:y="4884"/>
              <w:jc w:val="center"/>
            </w:pPr>
            <w:r>
              <w:t>2</w:t>
            </w:r>
            <w:r>
              <w:t>8</w:t>
            </w:r>
          </w:p>
        </w:tc>
        <w:tc>
          <w:tcPr>
            <w:tcW w:w="1416" w:type="dxa"/>
            <w:tcBorders>
              <w:top w:val="single" w:sz="4" w:space="0" w:color="auto"/>
              <w:left w:val="single" w:sz="4" w:space="0" w:color="auto"/>
            </w:tcBorders>
            <w:shd w:val="clear" w:color="auto" w:fill="FFFFFF"/>
          </w:tcPr>
          <w:p w:rsidR="00E304AA" w:rsidRDefault="00E304AA" w:rsidP="00E304AA">
            <w:pPr>
              <w:framePr w:w="15466" w:h="8947" w:wrap="none" w:vAnchor="page" w:hAnchor="page" w:x="687" w:y="4884"/>
              <w:jc w:val="center"/>
            </w:pPr>
          </w:p>
          <w:p w:rsidR="00E304AA" w:rsidRDefault="00E304AA" w:rsidP="00E304AA">
            <w:pPr>
              <w:framePr w:w="15466" w:h="8947" w:wrap="none" w:vAnchor="page" w:hAnchor="page" w:x="687" w:y="4884"/>
              <w:jc w:val="center"/>
            </w:pPr>
            <w:r>
              <w:t>28</w:t>
            </w:r>
          </w:p>
          <w:p w:rsidR="00E304AA" w:rsidRPr="004D0C58" w:rsidRDefault="00E304AA" w:rsidP="00E304AA">
            <w:pPr>
              <w:framePr w:w="15466" w:h="8947" w:wrap="none" w:vAnchor="page" w:hAnchor="page" w:x="687" w:y="4884"/>
              <w:jc w:val="center"/>
            </w:pPr>
          </w:p>
        </w:tc>
        <w:tc>
          <w:tcPr>
            <w:tcW w:w="1560" w:type="dxa"/>
            <w:tcBorders>
              <w:top w:val="single" w:sz="4" w:space="0" w:color="auto"/>
              <w:left w:val="single" w:sz="4" w:space="0" w:color="auto"/>
            </w:tcBorders>
            <w:shd w:val="clear" w:color="auto" w:fill="FFFFFF"/>
          </w:tcPr>
          <w:p w:rsidR="00E304AA" w:rsidRDefault="00E304AA" w:rsidP="00E304AA">
            <w:pPr>
              <w:pStyle w:val="9"/>
              <w:framePr w:w="15466" w:h="8947" w:wrap="none" w:vAnchor="page" w:hAnchor="page" w:x="687" w:y="4884"/>
              <w:shd w:val="clear" w:color="auto" w:fill="auto"/>
              <w:spacing w:after="0" w:line="210" w:lineRule="exact"/>
              <w:ind w:left="140" w:firstLine="0"/>
            </w:pPr>
            <w:r>
              <w:t>-</w:t>
            </w:r>
          </w:p>
        </w:tc>
        <w:tc>
          <w:tcPr>
            <w:tcW w:w="1133" w:type="dxa"/>
            <w:tcBorders>
              <w:top w:val="single" w:sz="4" w:space="0" w:color="auto"/>
              <w:left w:val="single" w:sz="4" w:space="0" w:color="auto"/>
            </w:tcBorders>
            <w:shd w:val="clear" w:color="auto" w:fill="FFFFFF"/>
          </w:tcPr>
          <w:p w:rsidR="00E304AA" w:rsidRDefault="00E304AA" w:rsidP="00E304AA">
            <w:pPr>
              <w:pStyle w:val="9"/>
              <w:framePr w:w="15466" w:h="8947" w:wrap="none" w:vAnchor="page" w:hAnchor="page" w:x="687" w:y="4884"/>
              <w:shd w:val="clear" w:color="auto" w:fill="auto"/>
              <w:spacing w:after="0" w:line="210" w:lineRule="exact"/>
              <w:ind w:left="140" w:firstLine="0"/>
            </w:pPr>
            <w:r>
              <w:t>-</w:t>
            </w:r>
          </w:p>
        </w:tc>
        <w:tc>
          <w:tcPr>
            <w:tcW w:w="1714" w:type="dxa"/>
            <w:tcBorders>
              <w:top w:val="single" w:sz="4" w:space="0" w:color="auto"/>
              <w:left w:val="single" w:sz="4" w:space="0" w:color="auto"/>
              <w:right w:val="single" w:sz="4" w:space="0" w:color="auto"/>
            </w:tcBorders>
            <w:shd w:val="clear" w:color="auto" w:fill="FFFFFF"/>
          </w:tcPr>
          <w:p w:rsidR="00E304AA" w:rsidRDefault="00E304AA" w:rsidP="00E304AA">
            <w:pPr>
              <w:pStyle w:val="9"/>
              <w:framePr w:w="15466" w:h="8947" w:wrap="none" w:vAnchor="page" w:hAnchor="page" w:x="687" w:y="4884"/>
              <w:shd w:val="clear" w:color="auto" w:fill="auto"/>
              <w:spacing w:after="0" w:line="210" w:lineRule="exact"/>
              <w:ind w:left="120" w:firstLine="0"/>
            </w:pPr>
            <w:r>
              <w:t>2016</w:t>
            </w:r>
          </w:p>
        </w:tc>
      </w:tr>
      <w:tr w:rsidR="00E304AA">
        <w:trPr>
          <w:trHeight w:hRule="exact" w:val="840"/>
        </w:trPr>
        <w:tc>
          <w:tcPr>
            <w:tcW w:w="576" w:type="dxa"/>
            <w:tcBorders>
              <w:top w:val="single" w:sz="4" w:space="0" w:color="auto"/>
              <w:left w:val="single" w:sz="4" w:space="0" w:color="auto"/>
            </w:tcBorders>
            <w:shd w:val="clear" w:color="auto" w:fill="FFFFFF"/>
          </w:tcPr>
          <w:p w:rsidR="00E304AA" w:rsidRDefault="00E304AA" w:rsidP="00E304AA">
            <w:pPr>
              <w:pStyle w:val="9"/>
              <w:framePr w:w="15466" w:h="8947" w:wrap="none" w:vAnchor="page" w:hAnchor="page" w:x="687" w:y="4884"/>
              <w:shd w:val="clear" w:color="auto" w:fill="auto"/>
              <w:spacing w:after="0" w:line="210" w:lineRule="exact"/>
              <w:ind w:right="220" w:firstLine="0"/>
              <w:jc w:val="right"/>
            </w:pPr>
            <w:r>
              <w:t>6</w:t>
            </w:r>
          </w:p>
        </w:tc>
        <w:tc>
          <w:tcPr>
            <w:tcW w:w="1896" w:type="dxa"/>
            <w:tcBorders>
              <w:top w:val="single" w:sz="4" w:space="0" w:color="auto"/>
              <w:left w:val="single" w:sz="4" w:space="0" w:color="auto"/>
            </w:tcBorders>
            <w:shd w:val="clear" w:color="auto" w:fill="FFFFFF"/>
          </w:tcPr>
          <w:p w:rsidR="00E304AA" w:rsidRPr="003342B2" w:rsidRDefault="00E304AA" w:rsidP="00E304AA">
            <w:pPr>
              <w:framePr w:w="15466" w:h="8947" w:wrap="none" w:vAnchor="page" w:hAnchor="page" w:x="687" w:y="4884"/>
              <w:rPr>
                <w:rFonts w:ascii="Times New Roman" w:hAnsi="Times New Roman" w:cs="Times New Roman"/>
              </w:rPr>
            </w:pPr>
            <w:r w:rsidRPr="003342B2">
              <w:rPr>
                <w:rFonts w:ascii="Times New Roman" w:hAnsi="Times New Roman" w:cs="Times New Roman"/>
              </w:rPr>
              <w:t>Баташева Жанетта Абдулганиевна</w:t>
            </w:r>
          </w:p>
        </w:tc>
        <w:tc>
          <w:tcPr>
            <w:tcW w:w="1166" w:type="dxa"/>
            <w:tcBorders>
              <w:top w:val="single" w:sz="4" w:space="0" w:color="auto"/>
              <w:left w:val="single" w:sz="4" w:space="0" w:color="auto"/>
            </w:tcBorders>
            <w:shd w:val="clear" w:color="auto" w:fill="FFFFFF"/>
          </w:tcPr>
          <w:p w:rsidR="00E304AA" w:rsidRPr="003342B2" w:rsidRDefault="00E304AA" w:rsidP="00E304AA">
            <w:pPr>
              <w:framePr w:w="15466" w:h="8947" w:wrap="none" w:vAnchor="page" w:hAnchor="page" w:x="687" w:y="4884"/>
              <w:rPr>
                <w:rFonts w:ascii="Times New Roman" w:hAnsi="Times New Roman" w:cs="Times New Roman"/>
              </w:rPr>
            </w:pPr>
            <w:r w:rsidRPr="003342B2">
              <w:rPr>
                <w:rFonts w:ascii="Times New Roman" w:hAnsi="Times New Roman" w:cs="Times New Roman"/>
              </w:rPr>
              <w:t>16.06.</w:t>
            </w:r>
          </w:p>
          <w:p w:rsidR="00E304AA" w:rsidRPr="003342B2" w:rsidRDefault="00E304AA" w:rsidP="00E304AA">
            <w:pPr>
              <w:framePr w:w="15466" w:h="8947" w:wrap="none" w:vAnchor="page" w:hAnchor="page" w:x="687" w:y="4884"/>
              <w:rPr>
                <w:rFonts w:ascii="Times New Roman" w:hAnsi="Times New Roman" w:cs="Times New Roman"/>
              </w:rPr>
            </w:pPr>
            <w:r w:rsidRPr="003342B2">
              <w:rPr>
                <w:rFonts w:ascii="Times New Roman" w:hAnsi="Times New Roman" w:cs="Times New Roman"/>
              </w:rPr>
              <w:t>1972г.</w:t>
            </w:r>
          </w:p>
        </w:tc>
        <w:tc>
          <w:tcPr>
            <w:tcW w:w="1618" w:type="dxa"/>
            <w:tcBorders>
              <w:top w:val="single" w:sz="4" w:space="0" w:color="auto"/>
              <w:left w:val="single" w:sz="4" w:space="0" w:color="auto"/>
            </w:tcBorders>
            <w:shd w:val="clear" w:color="auto" w:fill="FFFFFF"/>
          </w:tcPr>
          <w:p w:rsidR="00E304AA" w:rsidRDefault="00E304AA" w:rsidP="00E304AA">
            <w:pPr>
              <w:pStyle w:val="9"/>
              <w:framePr w:w="15466" w:h="8947" w:wrap="none" w:vAnchor="page" w:hAnchor="page" w:x="687" w:y="4884"/>
              <w:shd w:val="clear" w:color="auto" w:fill="auto"/>
              <w:spacing w:after="60" w:line="210" w:lineRule="exact"/>
              <w:ind w:firstLine="0"/>
              <w:jc w:val="center"/>
            </w:pPr>
            <w:r>
              <w:t>Высшее,</w:t>
            </w:r>
          </w:p>
          <w:p w:rsidR="00E304AA" w:rsidRDefault="00E304AA" w:rsidP="00E304AA">
            <w:pPr>
              <w:pStyle w:val="9"/>
              <w:framePr w:w="15466" w:h="8947" w:wrap="none" w:vAnchor="page" w:hAnchor="page" w:x="687" w:y="4884"/>
              <w:shd w:val="clear" w:color="auto" w:fill="auto"/>
              <w:spacing w:after="0"/>
              <w:ind w:firstLine="0"/>
              <w:jc w:val="center"/>
            </w:pPr>
          </w:p>
        </w:tc>
        <w:tc>
          <w:tcPr>
            <w:tcW w:w="1834" w:type="dxa"/>
            <w:tcBorders>
              <w:top w:val="single" w:sz="4" w:space="0" w:color="auto"/>
              <w:left w:val="single" w:sz="4" w:space="0" w:color="auto"/>
            </w:tcBorders>
            <w:shd w:val="clear" w:color="auto" w:fill="FFFFFF"/>
          </w:tcPr>
          <w:p w:rsidR="00E304AA" w:rsidRDefault="00E304AA" w:rsidP="00E304AA">
            <w:pPr>
              <w:pStyle w:val="9"/>
              <w:framePr w:w="15466" w:h="8947" w:wrap="none" w:vAnchor="page" w:hAnchor="page" w:x="687" w:y="4884"/>
              <w:shd w:val="clear" w:color="auto" w:fill="auto"/>
              <w:spacing w:after="0"/>
              <w:ind w:firstLine="0"/>
              <w:jc w:val="center"/>
            </w:pPr>
            <w:r>
              <w:t>Учитель</w:t>
            </w:r>
          </w:p>
        </w:tc>
        <w:tc>
          <w:tcPr>
            <w:tcW w:w="1277" w:type="dxa"/>
            <w:tcBorders>
              <w:top w:val="single" w:sz="4" w:space="0" w:color="auto"/>
              <w:left w:val="single" w:sz="4" w:space="0" w:color="auto"/>
            </w:tcBorders>
            <w:shd w:val="clear" w:color="auto" w:fill="FFFFFF"/>
          </w:tcPr>
          <w:p w:rsidR="00E304AA" w:rsidRDefault="00E304AA" w:rsidP="00E304AA">
            <w:pPr>
              <w:pStyle w:val="9"/>
              <w:framePr w:w="15466" w:h="8947" w:wrap="none" w:vAnchor="page" w:hAnchor="page" w:x="687" w:y="4884"/>
              <w:shd w:val="clear" w:color="auto" w:fill="auto"/>
              <w:spacing w:after="0" w:line="210" w:lineRule="exact"/>
              <w:ind w:firstLine="0"/>
              <w:jc w:val="center"/>
            </w:pPr>
            <w:r>
              <w:t>5,6,7кл</w:t>
            </w:r>
          </w:p>
        </w:tc>
        <w:tc>
          <w:tcPr>
            <w:tcW w:w="1277" w:type="dxa"/>
            <w:tcBorders>
              <w:top w:val="single" w:sz="4" w:space="0" w:color="auto"/>
              <w:left w:val="single" w:sz="4" w:space="0" w:color="auto"/>
            </w:tcBorders>
            <w:shd w:val="clear" w:color="auto" w:fill="FFFFFF"/>
          </w:tcPr>
          <w:p w:rsidR="00E304AA" w:rsidRDefault="00E304AA" w:rsidP="00E304AA">
            <w:pPr>
              <w:framePr w:w="15466" w:h="8947" w:wrap="none" w:vAnchor="page" w:hAnchor="page" w:x="687" w:y="4884"/>
              <w:jc w:val="center"/>
            </w:pPr>
          </w:p>
          <w:p w:rsidR="00E304AA" w:rsidRPr="004D0C58" w:rsidRDefault="00E304AA" w:rsidP="00E304AA">
            <w:pPr>
              <w:framePr w:w="15466" w:h="8947" w:wrap="none" w:vAnchor="page" w:hAnchor="page" w:x="687" w:y="4884"/>
              <w:jc w:val="center"/>
            </w:pPr>
            <w:r>
              <w:t>2</w:t>
            </w:r>
            <w:r>
              <w:t>7</w:t>
            </w:r>
          </w:p>
        </w:tc>
        <w:tc>
          <w:tcPr>
            <w:tcW w:w="1416" w:type="dxa"/>
            <w:tcBorders>
              <w:top w:val="single" w:sz="4" w:space="0" w:color="auto"/>
              <w:left w:val="single" w:sz="4" w:space="0" w:color="auto"/>
            </w:tcBorders>
            <w:shd w:val="clear" w:color="auto" w:fill="FFFFFF"/>
          </w:tcPr>
          <w:p w:rsidR="00E304AA" w:rsidRDefault="00E304AA" w:rsidP="00E304AA">
            <w:pPr>
              <w:framePr w:w="15466" w:h="8947" w:wrap="none" w:vAnchor="page" w:hAnchor="page" w:x="687" w:y="4884"/>
            </w:pPr>
          </w:p>
          <w:p w:rsidR="00E304AA" w:rsidRDefault="00E304AA" w:rsidP="00E304AA">
            <w:pPr>
              <w:framePr w:w="15466" w:h="8947" w:wrap="none" w:vAnchor="page" w:hAnchor="page" w:x="687" w:y="4884"/>
            </w:pPr>
            <w:r>
              <w:t>2</w:t>
            </w:r>
            <w:r>
              <w:t>7</w:t>
            </w:r>
          </w:p>
        </w:tc>
        <w:tc>
          <w:tcPr>
            <w:tcW w:w="1560" w:type="dxa"/>
            <w:tcBorders>
              <w:top w:val="single" w:sz="4" w:space="0" w:color="auto"/>
              <w:left w:val="single" w:sz="4" w:space="0" w:color="auto"/>
            </w:tcBorders>
            <w:shd w:val="clear" w:color="auto" w:fill="FFFFFF"/>
          </w:tcPr>
          <w:p w:rsidR="00E304AA" w:rsidRDefault="00E304AA" w:rsidP="00E304AA">
            <w:pPr>
              <w:pStyle w:val="9"/>
              <w:framePr w:w="15466" w:h="8947" w:wrap="none" w:vAnchor="page" w:hAnchor="page" w:x="687" w:y="4884"/>
              <w:shd w:val="clear" w:color="auto" w:fill="auto"/>
              <w:spacing w:after="0" w:line="210" w:lineRule="exact"/>
              <w:ind w:left="140" w:firstLine="0"/>
            </w:pPr>
            <w:r>
              <w:t>-</w:t>
            </w:r>
          </w:p>
        </w:tc>
        <w:tc>
          <w:tcPr>
            <w:tcW w:w="1133" w:type="dxa"/>
            <w:tcBorders>
              <w:top w:val="single" w:sz="4" w:space="0" w:color="auto"/>
              <w:left w:val="single" w:sz="4" w:space="0" w:color="auto"/>
            </w:tcBorders>
            <w:shd w:val="clear" w:color="auto" w:fill="FFFFFF"/>
          </w:tcPr>
          <w:p w:rsidR="00E304AA" w:rsidRDefault="00E304AA" w:rsidP="00E304AA">
            <w:pPr>
              <w:pStyle w:val="9"/>
              <w:framePr w:w="15466" w:h="8947" w:wrap="none" w:vAnchor="page" w:hAnchor="page" w:x="687" w:y="4884"/>
              <w:shd w:val="clear" w:color="auto" w:fill="auto"/>
              <w:spacing w:after="0" w:line="210" w:lineRule="exact"/>
              <w:ind w:left="140" w:firstLine="0"/>
            </w:pPr>
            <w:r>
              <w:t>-</w:t>
            </w:r>
          </w:p>
        </w:tc>
        <w:tc>
          <w:tcPr>
            <w:tcW w:w="1714" w:type="dxa"/>
            <w:tcBorders>
              <w:top w:val="single" w:sz="4" w:space="0" w:color="auto"/>
              <w:left w:val="single" w:sz="4" w:space="0" w:color="auto"/>
              <w:right w:val="single" w:sz="4" w:space="0" w:color="auto"/>
            </w:tcBorders>
            <w:shd w:val="clear" w:color="auto" w:fill="FFFFFF"/>
          </w:tcPr>
          <w:p w:rsidR="00E304AA" w:rsidRDefault="00E304AA" w:rsidP="00E304AA">
            <w:pPr>
              <w:pStyle w:val="9"/>
              <w:framePr w:w="15466" w:h="8947" w:wrap="none" w:vAnchor="page" w:hAnchor="page" w:x="687" w:y="4884"/>
              <w:shd w:val="clear" w:color="auto" w:fill="auto"/>
              <w:spacing w:after="0" w:line="210" w:lineRule="exact"/>
              <w:ind w:left="120" w:firstLine="0"/>
            </w:pPr>
            <w:r>
              <w:t>2014</w:t>
            </w:r>
          </w:p>
        </w:tc>
      </w:tr>
      <w:tr w:rsidR="00E304AA">
        <w:trPr>
          <w:trHeight w:hRule="exact" w:val="835"/>
        </w:trPr>
        <w:tc>
          <w:tcPr>
            <w:tcW w:w="576" w:type="dxa"/>
            <w:tcBorders>
              <w:top w:val="single" w:sz="4" w:space="0" w:color="auto"/>
              <w:left w:val="single" w:sz="4" w:space="0" w:color="auto"/>
            </w:tcBorders>
            <w:shd w:val="clear" w:color="auto" w:fill="FFFFFF"/>
          </w:tcPr>
          <w:p w:rsidR="00E304AA" w:rsidRDefault="00E304AA" w:rsidP="00E304AA">
            <w:pPr>
              <w:pStyle w:val="9"/>
              <w:framePr w:w="15466" w:h="8947" w:wrap="none" w:vAnchor="page" w:hAnchor="page" w:x="687" w:y="4884"/>
              <w:shd w:val="clear" w:color="auto" w:fill="auto"/>
              <w:spacing w:after="0" w:line="210" w:lineRule="exact"/>
              <w:ind w:right="220" w:firstLine="0"/>
              <w:jc w:val="right"/>
            </w:pPr>
            <w:r>
              <w:t>7</w:t>
            </w:r>
          </w:p>
        </w:tc>
        <w:tc>
          <w:tcPr>
            <w:tcW w:w="1896" w:type="dxa"/>
            <w:tcBorders>
              <w:top w:val="single" w:sz="4" w:space="0" w:color="auto"/>
              <w:left w:val="single" w:sz="4" w:space="0" w:color="auto"/>
            </w:tcBorders>
            <w:shd w:val="clear" w:color="auto" w:fill="FFFFFF"/>
          </w:tcPr>
          <w:p w:rsidR="00E304AA" w:rsidRPr="003342B2" w:rsidRDefault="00E304AA" w:rsidP="00E304AA">
            <w:pPr>
              <w:framePr w:w="15466" w:h="8947" w:wrap="none" w:vAnchor="page" w:hAnchor="page" w:x="687" w:y="4884"/>
              <w:rPr>
                <w:rFonts w:ascii="Times New Roman" w:hAnsi="Times New Roman" w:cs="Times New Roman"/>
              </w:rPr>
            </w:pPr>
            <w:r w:rsidRPr="003342B2">
              <w:rPr>
                <w:rFonts w:ascii="Times New Roman" w:hAnsi="Times New Roman" w:cs="Times New Roman"/>
              </w:rPr>
              <w:t>Тураева Жанна Абдулганиевна</w:t>
            </w:r>
          </w:p>
        </w:tc>
        <w:tc>
          <w:tcPr>
            <w:tcW w:w="1166" w:type="dxa"/>
            <w:tcBorders>
              <w:top w:val="single" w:sz="4" w:space="0" w:color="auto"/>
              <w:left w:val="single" w:sz="4" w:space="0" w:color="auto"/>
            </w:tcBorders>
            <w:shd w:val="clear" w:color="auto" w:fill="FFFFFF"/>
          </w:tcPr>
          <w:p w:rsidR="00E304AA" w:rsidRPr="003342B2" w:rsidRDefault="00E304AA" w:rsidP="00E304AA">
            <w:pPr>
              <w:framePr w:w="15466" w:h="8947" w:wrap="none" w:vAnchor="page" w:hAnchor="page" w:x="687" w:y="4884"/>
              <w:rPr>
                <w:rFonts w:ascii="Times New Roman" w:hAnsi="Times New Roman" w:cs="Times New Roman"/>
              </w:rPr>
            </w:pPr>
            <w:r w:rsidRPr="003342B2">
              <w:rPr>
                <w:rFonts w:ascii="Times New Roman" w:hAnsi="Times New Roman" w:cs="Times New Roman"/>
              </w:rPr>
              <w:t>03.11.</w:t>
            </w:r>
          </w:p>
          <w:p w:rsidR="00E304AA" w:rsidRPr="003342B2" w:rsidRDefault="00E304AA" w:rsidP="00E304AA">
            <w:pPr>
              <w:framePr w:w="15466" w:h="8947" w:wrap="none" w:vAnchor="page" w:hAnchor="page" w:x="687" w:y="4884"/>
              <w:rPr>
                <w:rFonts w:ascii="Times New Roman" w:hAnsi="Times New Roman" w:cs="Times New Roman"/>
              </w:rPr>
            </w:pPr>
            <w:r w:rsidRPr="003342B2">
              <w:rPr>
                <w:rFonts w:ascii="Times New Roman" w:hAnsi="Times New Roman" w:cs="Times New Roman"/>
              </w:rPr>
              <w:t>1973г.</w:t>
            </w:r>
          </w:p>
        </w:tc>
        <w:tc>
          <w:tcPr>
            <w:tcW w:w="1618" w:type="dxa"/>
            <w:tcBorders>
              <w:top w:val="single" w:sz="4" w:space="0" w:color="auto"/>
              <w:left w:val="single" w:sz="4" w:space="0" w:color="auto"/>
            </w:tcBorders>
            <w:shd w:val="clear" w:color="auto" w:fill="FFFFFF"/>
          </w:tcPr>
          <w:p w:rsidR="00E304AA" w:rsidRDefault="00E304AA" w:rsidP="00E304AA">
            <w:pPr>
              <w:pStyle w:val="9"/>
              <w:framePr w:w="15466" w:h="8947" w:wrap="none" w:vAnchor="page" w:hAnchor="page" w:x="687" w:y="4884"/>
              <w:shd w:val="clear" w:color="auto" w:fill="auto"/>
              <w:spacing w:after="60" w:line="210" w:lineRule="exact"/>
              <w:ind w:firstLine="0"/>
              <w:jc w:val="center"/>
            </w:pPr>
            <w:r>
              <w:t>Высшее,</w:t>
            </w:r>
          </w:p>
          <w:p w:rsidR="00E304AA" w:rsidRDefault="00E304AA" w:rsidP="00E304AA">
            <w:pPr>
              <w:pStyle w:val="9"/>
              <w:framePr w:w="15466" w:h="8947" w:wrap="none" w:vAnchor="page" w:hAnchor="page" w:x="687" w:y="4884"/>
              <w:shd w:val="clear" w:color="auto" w:fill="auto"/>
              <w:spacing w:before="60" w:after="0" w:line="210" w:lineRule="exact"/>
              <w:ind w:firstLine="0"/>
              <w:jc w:val="center"/>
            </w:pPr>
          </w:p>
        </w:tc>
        <w:tc>
          <w:tcPr>
            <w:tcW w:w="1834" w:type="dxa"/>
            <w:tcBorders>
              <w:top w:val="single" w:sz="4" w:space="0" w:color="auto"/>
              <w:left w:val="single" w:sz="4" w:space="0" w:color="auto"/>
            </w:tcBorders>
            <w:shd w:val="clear" w:color="auto" w:fill="FFFFFF"/>
          </w:tcPr>
          <w:p w:rsidR="00E304AA" w:rsidRDefault="00E304AA" w:rsidP="00E304AA">
            <w:pPr>
              <w:pStyle w:val="9"/>
              <w:framePr w:w="15466" w:h="8947" w:wrap="none" w:vAnchor="page" w:hAnchor="page" w:x="687" w:y="4884"/>
              <w:shd w:val="clear" w:color="auto" w:fill="auto"/>
              <w:spacing w:after="0"/>
              <w:ind w:firstLine="0"/>
              <w:jc w:val="center"/>
            </w:pPr>
            <w:r>
              <w:t>Учитель</w:t>
            </w:r>
          </w:p>
        </w:tc>
        <w:tc>
          <w:tcPr>
            <w:tcW w:w="1277" w:type="dxa"/>
            <w:tcBorders>
              <w:top w:val="single" w:sz="4" w:space="0" w:color="auto"/>
              <w:left w:val="single" w:sz="4" w:space="0" w:color="auto"/>
            </w:tcBorders>
            <w:shd w:val="clear" w:color="auto" w:fill="FFFFFF"/>
          </w:tcPr>
          <w:p w:rsidR="00E304AA" w:rsidRDefault="00E304AA" w:rsidP="00E304AA">
            <w:pPr>
              <w:framePr w:w="15466" w:h="8947" w:wrap="none" w:vAnchor="page" w:hAnchor="page" w:x="687" w:y="4884"/>
              <w:rPr>
                <w:sz w:val="10"/>
                <w:szCs w:val="10"/>
              </w:rPr>
            </w:pPr>
            <w:r>
              <w:t>5,6,7,8,9кл</w:t>
            </w:r>
          </w:p>
        </w:tc>
        <w:tc>
          <w:tcPr>
            <w:tcW w:w="1277" w:type="dxa"/>
            <w:tcBorders>
              <w:top w:val="single" w:sz="4" w:space="0" w:color="auto"/>
              <w:left w:val="single" w:sz="4" w:space="0" w:color="auto"/>
            </w:tcBorders>
            <w:shd w:val="clear" w:color="auto" w:fill="FFFFFF"/>
          </w:tcPr>
          <w:p w:rsidR="00E304AA" w:rsidRDefault="00E304AA" w:rsidP="00E304AA">
            <w:pPr>
              <w:framePr w:w="15466" w:h="8947" w:wrap="none" w:vAnchor="page" w:hAnchor="page" w:x="687" w:y="4884"/>
              <w:jc w:val="center"/>
            </w:pPr>
          </w:p>
          <w:p w:rsidR="00E304AA" w:rsidRPr="004D0C58" w:rsidRDefault="00E304AA" w:rsidP="00E304AA">
            <w:pPr>
              <w:framePr w:w="15466" w:h="8947" w:wrap="none" w:vAnchor="page" w:hAnchor="page" w:x="687" w:y="4884"/>
            </w:pPr>
            <w:r>
              <w:t xml:space="preserve">    7</w:t>
            </w:r>
          </w:p>
        </w:tc>
        <w:tc>
          <w:tcPr>
            <w:tcW w:w="1416" w:type="dxa"/>
            <w:tcBorders>
              <w:top w:val="single" w:sz="4" w:space="0" w:color="auto"/>
              <w:left w:val="single" w:sz="4" w:space="0" w:color="auto"/>
            </w:tcBorders>
            <w:shd w:val="clear" w:color="auto" w:fill="FFFFFF"/>
          </w:tcPr>
          <w:p w:rsidR="00E304AA" w:rsidRDefault="00E304AA" w:rsidP="00E304AA">
            <w:pPr>
              <w:framePr w:w="15466" w:h="8947" w:wrap="none" w:vAnchor="page" w:hAnchor="page" w:x="687" w:y="4884"/>
              <w:jc w:val="center"/>
            </w:pPr>
          </w:p>
          <w:p w:rsidR="00E304AA" w:rsidRPr="004D0C58" w:rsidRDefault="00E304AA" w:rsidP="00E304AA">
            <w:pPr>
              <w:framePr w:w="15466" w:h="8947" w:wrap="none" w:vAnchor="page" w:hAnchor="page" w:x="687" w:y="4884"/>
              <w:jc w:val="center"/>
            </w:pPr>
            <w:r>
              <w:t>7</w:t>
            </w:r>
          </w:p>
        </w:tc>
        <w:tc>
          <w:tcPr>
            <w:tcW w:w="1560" w:type="dxa"/>
            <w:tcBorders>
              <w:top w:val="single" w:sz="4" w:space="0" w:color="auto"/>
              <w:left w:val="single" w:sz="4" w:space="0" w:color="auto"/>
            </w:tcBorders>
            <w:shd w:val="clear" w:color="auto" w:fill="FFFFFF"/>
          </w:tcPr>
          <w:p w:rsidR="00E304AA" w:rsidRDefault="00E304AA" w:rsidP="00E304AA">
            <w:pPr>
              <w:pStyle w:val="9"/>
              <w:framePr w:w="15466" w:h="8947" w:wrap="none" w:vAnchor="page" w:hAnchor="page" w:x="687" w:y="4884"/>
              <w:shd w:val="clear" w:color="auto" w:fill="auto"/>
              <w:spacing w:after="0" w:line="210" w:lineRule="exact"/>
              <w:ind w:left="140" w:firstLine="0"/>
            </w:pPr>
            <w:r>
              <w:t>-</w:t>
            </w:r>
          </w:p>
        </w:tc>
        <w:tc>
          <w:tcPr>
            <w:tcW w:w="1133" w:type="dxa"/>
            <w:tcBorders>
              <w:top w:val="single" w:sz="4" w:space="0" w:color="auto"/>
              <w:left w:val="single" w:sz="4" w:space="0" w:color="auto"/>
            </w:tcBorders>
            <w:shd w:val="clear" w:color="auto" w:fill="FFFFFF"/>
          </w:tcPr>
          <w:p w:rsidR="00E304AA" w:rsidRDefault="00E304AA" w:rsidP="00E304AA">
            <w:pPr>
              <w:pStyle w:val="9"/>
              <w:framePr w:w="15466" w:h="8947" w:wrap="none" w:vAnchor="page" w:hAnchor="page" w:x="687" w:y="4884"/>
              <w:shd w:val="clear" w:color="auto" w:fill="auto"/>
              <w:spacing w:after="0" w:line="210" w:lineRule="exact"/>
              <w:ind w:left="140" w:firstLine="0"/>
            </w:pPr>
            <w:r>
              <w:t>-</w:t>
            </w:r>
          </w:p>
        </w:tc>
        <w:tc>
          <w:tcPr>
            <w:tcW w:w="1714" w:type="dxa"/>
            <w:tcBorders>
              <w:top w:val="single" w:sz="4" w:space="0" w:color="auto"/>
              <w:left w:val="single" w:sz="4" w:space="0" w:color="auto"/>
              <w:right w:val="single" w:sz="4" w:space="0" w:color="auto"/>
            </w:tcBorders>
            <w:shd w:val="clear" w:color="auto" w:fill="FFFFFF"/>
          </w:tcPr>
          <w:p w:rsidR="00E304AA" w:rsidRDefault="00E304AA" w:rsidP="00E304AA">
            <w:pPr>
              <w:pStyle w:val="9"/>
              <w:framePr w:w="15466" w:h="8947" w:wrap="none" w:vAnchor="page" w:hAnchor="page" w:x="687" w:y="4884"/>
              <w:shd w:val="clear" w:color="auto" w:fill="auto"/>
              <w:spacing w:after="0" w:line="210" w:lineRule="exact"/>
              <w:ind w:left="120" w:firstLine="0"/>
            </w:pPr>
            <w:r>
              <w:t>2017</w:t>
            </w:r>
          </w:p>
        </w:tc>
      </w:tr>
      <w:tr w:rsidR="00E304AA" w:rsidTr="003342B2">
        <w:trPr>
          <w:trHeight w:hRule="exact" w:val="499"/>
        </w:trPr>
        <w:tc>
          <w:tcPr>
            <w:tcW w:w="576" w:type="dxa"/>
            <w:tcBorders>
              <w:top w:val="single" w:sz="4" w:space="0" w:color="auto"/>
              <w:left w:val="single" w:sz="4" w:space="0" w:color="auto"/>
              <w:bottom w:val="single" w:sz="4" w:space="0" w:color="auto"/>
            </w:tcBorders>
            <w:shd w:val="clear" w:color="auto" w:fill="FFFFFF"/>
          </w:tcPr>
          <w:p w:rsidR="00E304AA" w:rsidRDefault="00E304AA" w:rsidP="00E304AA">
            <w:pPr>
              <w:pStyle w:val="9"/>
              <w:framePr w:w="15466" w:h="8947" w:wrap="none" w:vAnchor="page" w:hAnchor="page" w:x="687" w:y="4884"/>
              <w:shd w:val="clear" w:color="auto" w:fill="auto"/>
              <w:spacing w:after="0" w:line="210" w:lineRule="exact"/>
              <w:ind w:right="220" w:firstLine="0"/>
              <w:jc w:val="right"/>
            </w:pPr>
            <w:r>
              <w:t>8</w:t>
            </w:r>
          </w:p>
        </w:tc>
        <w:tc>
          <w:tcPr>
            <w:tcW w:w="1896" w:type="dxa"/>
            <w:tcBorders>
              <w:top w:val="single" w:sz="4" w:space="0" w:color="auto"/>
              <w:left w:val="single" w:sz="4" w:space="0" w:color="auto"/>
              <w:bottom w:val="single" w:sz="4" w:space="0" w:color="auto"/>
            </w:tcBorders>
            <w:shd w:val="clear" w:color="auto" w:fill="FFFFFF"/>
          </w:tcPr>
          <w:p w:rsidR="00E304AA" w:rsidRPr="003342B2" w:rsidRDefault="00E304AA" w:rsidP="00E304AA">
            <w:pPr>
              <w:framePr w:w="15466" w:h="8947" w:wrap="none" w:vAnchor="page" w:hAnchor="page" w:x="687" w:y="4884"/>
              <w:rPr>
                <w:rFonts w:ascii="Times New Roman" w:hAnsi="Times New Roman" w:cs="Times New Roman"/>
              </w:rPr>
            </w:pPr>
            <w:r w:rsidRPr="003342B2">
              <w:rPr>
                <w:rFonts w:ascii="Times New Roman" w:hAnsi="Times New Roman" w:cs="Times New Roman"/>
              </w:rPr>
              <w:t>Абдулаева Фатима Абдурашидовна</w:t>
            </w:r>
          </w:p>
        </w:tc>
        <w:tc>
          <w:tcPr>
            <w:tcW w:w="1166" w:type="dxa"/>
            <w:tcBorders>
              <w:top w:val="single" w:sz="4" w:space="0" w:color="auto"/>
              <w:left w:val="single" w:sz="4" w:space="0" w:color="auto"/>
              <w:bottom w:val="single" w:sz="4" w:space="0" w:color="auto"/>
            </w:tcBorders>
            <w:shd w:val="clear" w:color="auto" w:fill="FFFFFF"/>
          </w:tcPr>
          <w:p w:rsidR="00E304AA" w:rsidRPr="003342B2" w:rsidRDefault="00E304AA" w:rsidP="00E304AA">
            <w:pPr>
              <w:framePr w:w="15466" w:h="8947" w:wrap="none" w:vAnchor="page" w:hAnchor="page" w:x="687" w:y="4884"/>
              <w:rPr>
                <w:rFonts w:ascii="Times New Roman" w:hAnsi="Times New Roman" w:cs="Times New Roman"/>
              </w:rPr>
            </w:pPr>
            <w:r w:rsidRPr="003342B2">
              <w:rPr>
                <w:rFonts w:ascii="Times New Roman" w:hAnsi="Times New Roman" w:cs="Times New Roman"/>
              </w:rPr>
              <w:t>14.07.</w:t>
            </w:r>
          </w:p>
          <w:p w:rsidR="00E304AA" w:rsidRPr="003342B2" w:rsidRDefault="00E304AA" w:rsidP="00E304AA">
            <w:pPr>
              <w:framePr w:w="15466" w:h="8947" w:wrap="none" w:vAnchor="page" w:hAnchor="page" w:x="687" w:y="4884"/>
              <w:rPr>
                <w:rFonts w:ascii="Times New Roman" w:hAnsi="Times New Roman" w:cs="Times New Roman"/>
              </w:rPr>
            </w:pPr>
            <w:r w:rsidRPr="003342B2">
              <w:rPr>
                <w:rFonts w:ascii="Times New Roman" w:hAnsi="Times New Roman" w:cs="Times New Roman"/>
              </w:rPr>
              <w:t>1993г</w:t>
            </w:r>
          </w:p>
        </w:tc>
        <w:tc>
          <w:tcPr>
            <w:tcW w:w="1618" w:type="dxa"/>
            <w:tcBorders>
              <w:top w:val="single" w:sz="4" w:space="0" w:color="auto"/>
              <w:left w:val="single" w:sz="4" w:space="0" w:color="auto"/>
              <w:bottom w:val="single" w:sz="4" w:space="0" w:color="auto"/>
            </w:tcBorders>
            <w:shd w:val="clear" w:color="auto" w:fill="FFFFFF"/>
          </w:tcPr>
          <w:p w:rsidR="00E304AA" w:rsidRDefault="00E304AA" w:rsidP="00E304AA">
            <w:pPr>
              <w:pStyle w:val="9"/>
              <w:framePr w:w="15466" w:h="8947" w:wrap="none" w:vAnchor="page" w:hAnchor="page" w:x="687" w:y="4884"/>
              <w:shd w:val="clear" w:color="auto" w:fill="auto"/>
              <w:spacing w:after="60" w:line="210" w:lineRule="exact"/>
              <w:ind w:firstLine="0"/>
              <w:jc w:val="center"/>
            </w:pPr>
            <w:r>
              <w:t>Н/Высшее,</w:t>
            </w:r>
          </w:p>
          <w:p w:rsidR="00E304AA" w:rsidRDefault="00E304AA" w:rsidP="00E304AA">
            <w:pPr>
              <w:pStyle w:val="9"/>
              <w:framePr w:w="15466" w:h="8947" w:wrap="none" w:vAnchor="page" w:hAnchor="page" w:x="687" w:y="4884"/>
              <w:shd w:val="clear" w:color="auto" w:fill="auto"/>
              <w:spacing w:after="0"/>
              <w:ind w:firstLine="0"/>
              <w:jc w:val="center"/>
            </w:pPr>
          </w:p>
        </w:tc>
        <w:tc>
          <w:tcPr>
            <w:tcW w:w="1834" w:type="dxa"/>
            <w:tcBorders>
              <w:top w:val="single" w:sz="4" w:space="0" w:color="auto"/>
              <w:left w:val="single" w:sz="4" w:space="0" w:color="auto"/>
              <w:bottom w:val="single" w:sz="4" w:space="0" w:color="auto"/>
            </w:tcBorders>
            <w:shd w:val="clear" w:color="auto" w:fill="FFFFFF"/>
          </w:tcPr>
          <w:p w:rsidR="00E304AA" w:rsidRDefault="00E304AA" w:rsidP="00E304AA">
            <w:pPr>
              <w:pStyle w:val="9"/>
              <w:framePr w:w="15466" w:h="8947" w:wrap="none" w:vAnchor="page" w:hAnchor="page" w:x="687" w:y="4884"/>
              <w:shd w:val="clear" w:color="auto" w:fill="auto"/>
              <w:spacing w:after="0"/>
              <w:ind w:firstLine="0"/>
              <w:jc w:val="center"/>
            </w:pPr>
            <w:r>
              <w:t>Учитель</w:t>
            </w:r>
          </w:p>
        </w:tc>
        <w:tc>
          <w:tcPr>
            <w:tcW w:w="1277" w:type="dxa"/>
            <w:tcBorders>
              <w:top w:val="single" w:sz="4" w:space="0" w:color="auto"/>
              <w:left w:val="single" w:sz="4" w:space="0" w:color="auto"/>
              <w:bottom w:val="single" w:sz="4" w:space="0" w:color="auto"/>
            </w:tcBorders>
            <w:shd w:val="clear" w:color="auto" w:fill="FFFFFF"/>
          </w:tcPr>
          <w:p w:rsidR="00E304AA" w:rsidRDefault="00E304AA" w:rsidP="00E304AA">
            <w:pPr>
              <w:framePr w:w="15466" w:h="8947" w:wrap="none" w:vAnchor="page" w:hAnchor="page" w:x="687" w:y="4884"/>
              <w:rPr>
                <w:sz w:val="10"/>
                <w:szCs w:val="10"/>
              </w:rPr>
            </w:pPr>
          </w:p>
        </w:tc>
        <w:tc>
          <w:tcPr>
            <w:tcW w:w="1277" w:type="dxa"/>
            <w:tcBorders>
              <w:top w:val="single" w:sz="4" w:space="0" w:color="auto"/>
              <w:left w:val="single" w:sz="4" w:space="0" w:color="auto"/>
              <w:bottom w:val="single" w:sz="4" w:space="0" w:color="auto"/>
            </w:tcBorders>
            <w:shd w:val="clear" w:color="auto" w:fill="FFFFFF"/>
          </w:tcPr>
          <w:p w:rsidR="00E304AA" w:rsidRDefault="00E304AA" w:rsidP="00E304AA">
            <w:pPr>
              <w:pStyle w:val="9"/>
              <w:framePr w:w="15466" w:h="8947" w:wrap="none" w:vAnchor="page" w:hAnchor="page" w:x="687" w:y="4884"/>
              <w:shd w:val="clear" w:color="auto" w:fill="auto"/>
              <w:spacing w:after="0" w:line="210" w:lineRule="exact"/>
              <w:ind w:left="120" w:firstLine="0"/>
            </w:pPr>
            <w:r>
              <w:t>4</w:t>
            </w:r>
          </w:p>
        </w:tc>
        <w:tc>
          <w:tcPr>
            <w:tcW w:w="1416" w:type="dxa"/>
            <w:tcBorders>
              <w:top w:val="single" w:sz="4" w:space="0" w:color="auto"/>
              <w:left w:val="single" w:sz="4" w:space="0" w:color="auto"/>
              <w:bottom w:val="single" w:sz="4" w:space="0" w:color="auto"/>
            </w:tcBorders>
            <w:shd w:val="clear" w:color="auto" w:fill="FFFFFF"/>
          </w:tcPr>
          <w:p w:rsidR="00E304AA" w:rsidRDefault="00E304AA" w:rsidP="00E304AA">
            <w:pPr>
              <w:pStyle w:val="9"/>
              <w:framePr w:w="15466" w:h="8947" w:wrap="none" w:vAnchor="page" w:hAnchor="page" w:x="687" w:y="4884"/>
              <w:shd w:val="clear" w:color="auto" w:fill="auto"/>
              <w:spacing w:after="0" w:line="210" w:lineRule="exact"/>
              <w:ind w:firstLine="0"/>
              <w:jc w:val="both"/>
            </w:pPr>
            <w:r>
              <w:t>4</w:t>
            </w:r>
          </w:p>
        </w:tc>
        <w:tc>
          <w:tcPr>
            <w:tcW w:w="1560" w:type="dxa"/>
            <w:tcBorders>
              <w:top w:val="single" w:sz="4" w:space="0" w:color="auto"/>
              <w:left w:val="single" w:sz="4" w:space="0" w:color="auto"/>
              <w:bottom w:val="single" w:sz="4" w:space="0" w:color="auto"/>
            </w:tcBorders>
            <w:shd w:val="clear" w:color="auto" w:fill="FFFFFF"/>
          </w:tcPr>
          <w:p w:rsidR="00E304AA" w:rsidRDefault="00E304AA" w:rsidP="00E304AA">
            <w:pPr>
              <w:pStyle w:val="9"/>
              <w:framePr w:w="15466" w:h="8947" w:wrap="none" w:vAnchor="page" w:hAnchor="page" w:x="687" w:y="4884"/>
              <w:shd w:val="clear" w:color="auto" w:fill="auto"/>
              <w:spacing w:after="0" w:line="210" w:lineRule="exact"/>
              <w:ind w:left="140" w:firstLine="0"/>
            </w:pPr>
            <w:r>
              <w:t>-</w:t>
            </w:r>
          </w:p>
        </w:tc>
        <w:tc>
          <w:tcPr>
            <w:tcW w:w="1133" w:type="dxa"/>
            <w:tcBorders>
              <w:top w:val="single" w:sz="4" w:space="0" w:color="auto"/>
              <w:left w:val="single" w:sz="4" w:space="0" w:color="auto"/>
              <w:bottom w:val="single" w:sz="4" w:space="0" w:color="auto"/>
            </w:tcBorders>
            <w:shd w:val="clear" w:color="auto" w:fill="FFFFFF"/>
          </w:tcPr>
          <w:p w:rsidR="00E304AA" w:rsidRDefault="00E304AA" w:rsidP="00E304AA">
            <w:pPr>
              <w:pStyle w:val="9"/>
              <w:framePr w:w="15466" w:h="8947" w:wrap="none" w:vAnchor="page" w:hAnchor="page" w:x="687" w:y="4884"/>
              <w:shd w:val="clear" w:color="auto" w:fill="auto"/>
              <w:spacing w:after="0" w:line="210" w:lineRule="exact"/>
              <w:ind w:left="140" w:firstLine="0"/>
            </w:pPr>
            <w:r>
              <w:t>-</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E304AA" w:rsidRDefault="00E304AA" w:rsidP="00E304AA">
            <w:pPr>
              <w:pStyle w:val="9"/>
              <w:framePr w:w="15466" w:h="8947" w:wrap="none" w:vAnchor="page" w:hAnchor="page" w:x="687" w:y="4884"/>
              <w:shd w:val="clear" w:color="auto" w:fill="auto"/>
              <w:spacing w:after="0" w:line="210" w:lineRule="exact"/>
              <w:ind w:left="120" w:firstLine="0"/>
            </w:pPr>
            <w:r>
              <w:t>2015</w:t>
            </w:r>
          </w:p>
        </w:tc>
      </w:tr>
      <w:tr w:rsidR="00E304AA">
        <w:trPr>
          <w:trHeight w:hRule="exact" w:val="609"/>
        </w:trPr>
        <w:tc>
          <w:tcPr>
            <w:tcW w:w="576" w:type="dxa"/>
            <w:tcBorders>
              <w:top w:val="single" w:sz="4" w:space="0" w:color="auto"/>
              <w:left w:val="single" w:sz="4" w:space="0" w:color="auto"/>
            </w:tcBorders>
            <w:shd w:val="clear" w:color="auto" w:fill="FFFFFF"/>
          </w:tcPr>
          <w:p w:rsidR="00E304AA" w:rsidRDefault="00E304AA" w:rsidP="00E304AA">
            <w:pPr>
              <w:pStyle w:val="9"/>
              <w:framePr w:w="15466" w:h="8947" w:wrap="none" w:vAnchor="page" w:hAnchor="page" w:x="687" w:y="4884"/>
              <w:shd w:val="clear" w:color="auto" w:fill="auto"/>
              <w:spacing w:after="0" w:line="210" w:lineRule="exact"/>
              <w:ind w:right="220" w:firstLine="0"/>
              <w:jc w:val="right"/>
            </w:pPr>
            <w:r>
              <w:t>9</w:t>
            </w:r>
          </w:p>
        </w:tc>
        <w:tc>
          <w:tcPr>
            <w:tcW w:w="1896" w:type="dxa"/>
            <w:tcBorders>
              <w:top w:val="single" w:sz="4" w:space="0" w:color="auto"/>
              <w:left w:val="single" w:sz="4" w:space="0" w:color="auto"/>
            </w:tcBorders>
            <w:shd w:val="clear" w:color="auto" w:fill="FFFFFF"/>
          </w:tcPr>
          <w:p w:rsidR="00E304AA" w:rsidRPr="003342B2" w:rsidRDefault="00E304AA" w:rsidP="00E304AA">
            <w:pPr>
              <w:framePr w:w="15466" w:h="8947" w:wrap="none" w:vAnchor="page" w:hAnchor="page" w:x="687" w:y="4884"/>
              <w:rPr>
                <w:rFonts w:ascii="Times New Roman" w:hAnsi="Times New Roman" w:cs="Times New Roman"/>
              </w:rPr>
            </w:pPr>
            <w:r w:rsidRPr="003342B2">
              <w:rPr>
                <w:rFonts w:ascii="Times New Roman" w:hAnsi="Times New Roman" w:cs="Times New Roman"/>
              </w:rPr>
              <w:t>Бациев Саид-Рахман Саидаминович</w:t>
            </w:r>
          </w:p>
        </w:tc>
        <w:tc>
          <w:tcPr>
            <w:tcW w:w="1166" w:type="dxa"/>
            <w:tcBorders>
              <w:top w:val="single" w:sz="4" w:space="0" w:color="auto"/>
              <w:left w:val="single" w:sz="4" w:space="0" w:color="auto"/>
            </w:tcBorders>
            <w:shd w:val="clear" w:color="auto" w:fill="FFFFFF"/>
          </w:tcPr>
          <w:p w:rsidR="00E304AA" w:rsidRPr="003342B2" w:rsidRDefault="00E304AA" w:rsidP="00E304AA">
            <w:pPr>
              <w:framePr w:w="15466" w:h="8947" w:wrap="none" w:vAnchor="page" w:hAnchor="page" w:x="687" w:y="4884"/>
              <w:rPr>
                <w:rFonts w:ascii="Times New Roman" w:hAnsi="Times New Roman" w:cs="Times New Roman"/>
              </w:rPr>
            </w:pPr>
            <w:r w:rsidRPr="003342B2">
              <w:rPr>
                <w:rFonts w:ascii="Times New Roman" w:hAnsi="Times New Roman" w:cs="Times New Roman"/>
              </w:rPr>
              <w:t>06.08.1985г</w:t>
            </w:r>
          </w:p>
        </w:tc>
        <w:tc>
          <w:tcPr>
            <w:tcW w:w="1618" w:type="dxa"/>
            <w:tcBorders>
              <w:top w:val="single" w:sz="4" w:space="0" w:color="auto"/>
              <w:left w:val="single" w:sz="4" w:space="0" w:color="auto"/>
            </w:tcBorders>
            <w:shd w:val="clear" w:color="auto" w:fill="FFFFFF"/>
          </w:tcPr>
          <w:p w:rsidR="00E304AA" w:rsidRDefault="00E304AA" w:rsidP="00E304AA">
            <w:pPr>
              <w:pStyle w:val="9"/>
              <w:framePr w:w="15466" w:h="8947" w:wrap="none" w:vAnchor="page" w:hAnchor="page" w:x="687" w:y="4884"/>
              <w:shd w:val="clear" w:color="auto" w:fill="auto"/>
              <w:spacing w:after="60" w:line="210" w:lineRule="exact"/>
              <w:ind w:firstLine="0"/>
              <w:jc w:val="center"/>
            </w:pPr>
            <w:r>
              <w:t>Высшее,</w:t>
            </w:r>
          </w:p>
          <w:p w:rsidR="00E304AA" w:rsidRDefault="00E304AA" w:rsidP="00E304AA">
            <w:pPr>
              <w:pStyle w:val="9"/>
              <w:framePr w:w="15466" w:h="8947" w:wrap="none" w:vAnchor="page" w:hAnchor="page" w:x="687" w:y="4884"/>
              <w:shd w:val="clear" w:color="auto" w:fill="auto"/>
              <w:spacing w:after="0"/>
              <w:ind w:left="120" w:firstLine="0"/>
            </w:pPr>
          </w:p>
        </w:tc>
        <w:tc>
          <w:tcPr>
            <w:tcW w:w="1834" w:type="dxa"/>
            <w:tcBorders>
              <w:top w:val="single" w:sz="4" w:space="0" w:color="auto"/>
              <w:left w:val="single" w:sz="4" w:space="0" w:color="auto"/>
            </w:tcBorders>
            <w:shd w:val="clear" w:color="auto" w:fill="FFFFFF"/>
          </w:tcPr>
          <w:p w:rsidR="00E304AA" w:rsidRDefault="00E304AA" w:rsidP="00E304AA">
            <w:pPr>
              <w:pStyle w:val="9"/>
              <w:framePr w:w="15466" w:h="8947" w:wrap="none" w:vAnchor="page" w:hAnchor="page" w:x="687" w:y="4884"/>
              <w:shd w:val="clear" w:color="auto" w:fill="auto"/>
              <w:spacing w:after="0"/>
              <w:ind w:firstLine="0"/>
              <w:jc w:val="center"/>
            </w:pPr>
            <w:r>
              <w:t>Учитель</w:t>
            </w:r>
          </w:p>
        </w:tc>
        <w:tc>
          <w:tcPr>
            <w:tcW w:w="1277" w:type="dxa"/>
            <w:tcBorders>
              <w:top w:val="single" w:sz="4" w:space="0" w:color="auto"/>
              <w:left w:val="single" w:sz="4" w:space="0" w:color="auto"/>
            </w:tcBorders>
            <w:shd w:val="clear" w:color="auto" w:fill="FFFFFF"/>
          </w:tcPr>
          <w:p w:rsidR="00E304AA" w:rsidRDefault="00E304AA" w:rsidP="00E304AA">
            <w:pPr>
              <w:framePr w:w="15466" w:h="8947" w:wrap="none" w:vAnchor="page" w:hAnchor="page" w:x="687" w:y="4884"/>
              <w:rPr>
                <w:sz w:val="10"/>
                <w:szCs w:val="10"/>
              </w:rPr>
            </w:pPr>
            <w:r>
              <w:t>5,6,7,8,9кл</w:t>
            </w:r>
          </w:p>
        </w:tc>
        <w:tc>
          <w:tcPr>
            <w:tcW w:w="1277" w:type="dxa"/>
            <w:tcBorders>
              <w:top w:val="single" w:sz="4" w:space="0" w:color="auto"/>
              <w:left w:val="single" w:sz="4" w:space="0" w:color="auto"/>
            </w:tcBorders>
            <w:shd w:val="clear" w:color="auto" w:fill="FFFFFF"/>
          </w:tcPr>
          <w:p w:rsidR="00E304AA" w:rsidRDefault="00E304AA" w:rsidP="00E304AA">
            <w:pPr>
              <w:pStyle w:val="9"/>
              <w:framePr w:w="15466" w:h="8947" w:wrap="none" w:vAnchor="page" w:hAnchor="page" w:x="687" w:y="4884"/>
              <w:shd w:val="clear" w:color="auto" w:fill="auto"/>
              <w:spacing w:after="0" w:line="210" w:lineRule="exact"/>
              <w:ind w:left="120" w:firstLine="0"/>
            </w:pPr>
            <w:r>
              <w:t>3</w:t>
            </w:r>
          </w:p>
        </w:tc>
        <w:tc>
          <w:tcPr>
            <w:tcW w:w="1416" w:type="dxa"/>
            <w:tcBorders>
              <w:top w:val="single" w:sz="4" w:space="0" w:color="auto"/>
              <w:left w:val="single" w:sz="4" w:space="0" w:color="auto"/>
            </w:tcBorders>
            <w:shd w:val="clear" w:color="auto" w:fill="FFFFFF"/>
          </w:tcPr>
          <w:p w:rsidR="00E304AA" w:rsidRDefault="00E304AA" w:rsidP="00E304AA">
            <w:pPr>
              <w:pStyle w:val="9"/>
              <w:framePr w:w="15466" w:h="8947" w:wrap="none" w:vAnchor="page" w:hAnchor="page" w:x="687" w:y="4884"/>
              <w:shd w:val="clear" w:color="auto" w:fill="auto"/>
              <w:spacing w:after="0" w:line="210" w:lineRule="exact"/>
              <w:ind w:firstLine="0"/>
              <w:jc w:val="both"/>
            </w:pPr>
            <w:r>
              <w:t>3</w:t>
            </w:r>
          </w:p>
        </w:tc>
        <w:tc>
          <w:tcPr>
            <w:tcW w:w="1560" w:type="dxa"/>
            <w:tcBorders>
              <w:top w:val="single" w:sz="4" w:space="0" w:color="auto"/>
              <w:left w:val="single" w:sz="4" w:space="0" w:color="auto"/>
            </w:tcBorders>
            <w:shd w:val="clear" w:color="auto" w:fill="FFFFFF"/>
          </w:tcPr>
          <w:p w:rsidR="00E304AA" w:rsidRDefault="00E304AA" w:rsidP="00E304AA">
            <w:pPr>
              <w:pStyle w:val="9"/>
              <w:framePr w:w="15466" w:h="8947" w:wrap="none" w:vAnchor="page" w:hAnchor="page" w:x="687" w:y="4884"/>
              <w:shd w:val="clear" w:color="auto" w:fill="auto"/>
              <w:spacing w:after="0" w:line="210" w:lineRule="exact"/>
              <w:ind w:left="140" w:firstLine="0"/>
            </w:pPr>
            <w:r>
              <w:t>-</w:t>
            </w:r>
          </w:p>
        </w:tc>
        <w:tc>
          <w:tcPr>
            <w:tcW w:w="1133" w:type="dxa"/>
            <w:tcBorders>
              <w:top w:val="single" w:sz="4" w:space="0" w:color="auto"/>
              <w:left w:val="single" w:sz="4" w:space="0" w:color="auto"/>
            </w:tcBorders>
            <w:shd w:val="clear" w:color="auto" w:fill="FFFFFF"/>
          </w:tcPr>
          <w:p w:rsidR="00E304AA" w:rsidRDefault="00E304AA" w:rsidP="00E304AA">
            <w:pPr>
              <w:pStyle w:val="9"/>
              <w:framePr w:w="15466" w:h="8947" w:wrap="none" w:vAnchor="page" w:hAnchor="page" w:x="687" w:y="4884"/>
              <w:shd w:val="clear" w:color="auto" w:fill="auto"/>
              <w:spacing w:after="0" w:line="210" w:lineRule="exact"/>
              <w:ind w:left="140" w:firstLine="0"/>
            </w:pPr>
            <w:r>
              <w:t>-</w:t>
            </w:r>
          </w:p>
        </w:tc>
        <w:tc>
          <w:tcPr>
            <w:tcW w:w="1714" w:type="dxa"/>
            <w:tcBorders>
              <w:top w:val="single" w:sz="4" w:space="0" w:color="auto"/>
              <w:left w:val="single" w:sz="4" w:space="0" w:color="auto"/>
              <w:right w:val="single" w:sz="4" w:space="0" w:color="auto"/>
            </w:tcBorders>
            <w:shd w:val="clear" w:color="auto" w:fill="FFFFFF"/>
          </w:tcPr>
          <w:p w:rsidR="00E304AA" w:rsidRDefault="00E304AA" w:rsidP="00E304AA">
            <w:pPr>
              <w:pStyle w:val="9"/>
              <w:framePr w:w="15466" w:h="8947" w:wrap="none" w:vAnchor="page" w:hAnchor="page" w:x="687" w:y="4884"/>
              <w:shd w:val="clear" w:color="auto" w:fill="auto"/>
              <w:spacing w:after="0" w:line="210" w:lineRule="exact"/>
              <w:ind w:left="120" w:firstLine="0"/>
            </w:pPr>
            <w:r>
              <w:t>2016</w:t>
            </w:r>
          </w:p>
        </w:tc>
      </w:tr>
      <w:tr w:rsidR="00E304AA">
        <w:trPr>
          <w:trHeight w:hRule="exact" w:val="845"/>
        </w:trPr>
        <w:tc>
          <w:tcPr>
            <w:tcW w:w="576" w:type="dxa"/>
            <w:tcBorders>
              <w:top w:val="single" w:sz="4" w:space="0" w:color="auto"/>
              <w:left w:val="single" w:sz="4" w:space="0" w:color="auto"/>
              <w:bottom w:val="single" w:sz="4" w:space="0" w:color="auto"/>
            </w:tcBorders>
            <w:shd w:val="clear" w:color="auto" w:fill="FFFFFF"/>
          </w:tcPr>
          <w:p w:rsidR="00E304AA" w:rsidRDefault="00E304AA" w:rsidP="00E304AA">
            <w:pPr>
              <w:pStyle w:val="9"/>
              <w:framePr w:w="15466" w:h="8947" w:wrap="none" w:vAnchor="page" w:hAnchor="page" w:x="687" w:y="4884"/>
              <w:shd w:val="clear" w:color="auto" w:fill="auto"/>
              <w:spacing w:after="0" w:line="210" w:lineRule="exact"/>
              <w:ind w:right="220" w:firstLine="0"/>
              <w:jc w:val="right"/>
            </w:pPr>
            <w:r>
              <w:t>10</w:t>
            </w:r>
          </w:p>
        </w:tc>
        <w:tc>
          <w:tcPr>
            <w:tcW w:w="1896" w:type="dxa"/>
            <w:tcBorders>
              <w:top w:val="single" w:sz="4" w:space="0" w:color="auto"/>
              <w:left w:val="single" w:sz="4" w:space="0" w:color="auto"/>
              <w:bottom w:val="single" w:sz="4" w:space="0" w:color="auto"/>
            </w:tcBorders>
            <w:shd w:val="clear" w:color="auto" w:fill="FFFFFF"/>
          </w:tcPr>
          <w:p w:rsidR="00E304AA" w:rsidRPr="003342B2" w:rsidRDefault="00E304AA" w:rsidP="00E304AA">
            <w:pPr>
              <w:framePr w:w="15466" w:h="8947" w:wrap="none" w:vAnchor="page" w:hAnchor="page" w:x="687" w:y="4884"/>
              <w:rPr>
                <w:rFonts w:ascii="Times New Roman" w:hAnsi="Times New Roman" w:cs="Times New Roman"/>
              </w:rPr>
            </w:pPr>
            <w:r w:rsidRPr="003342B2">
              <w:rPr>
                <w:rFonts w:ascii="Times New Roman" w:hAnsi="Times New Roman" w:cs="Times New Roman"/>
              </w:rPr>
              <w:t>Волгин Юрий Викторович</w:t>
            </w:r>
          </w:p>
        </w:tc>
        <w:tc>
          <w:tcPr>
            <w:tcW w:w="1166" w:type="dxa"/>
            <w:tcBorders>
              <w:top w:val="single" w:sz="4" w:space="0" w:color="auto"/>
              <w:left w:val="single" w:sz="4" w:space="0" w:color="auto"/>
              <w:bottom w:val="single" w:sz="4" w:space="0" w:color="auto"/>
            </w:tcBorders>
            <w:shd w:val="clear" w:color="auto" w:fill="FFFFFF"/>
          </w:tcPr>
          <w:p w:rsidR="00E304AA" w:rsidRPr="003342B2" w:rsidRDefault="00E304AA" w:rsidP="00E304AA">
            <w:pPr>
              <w:framePr w:w="15466" w:h="8947" w:wrap="none" w:vAnchor="page" w:hAnchor="page" w:x="687" w:y="4884"/>
              <w:rPr>
                <w:rFonts w:ascii="Times New Roman" w:hAnsi="Times New Roman" w:cs="Times New Roman"/>
              </w:rPr>
            </w:pPr>
            <w:r w:rsidRPr="003342B2">
              <w:rPr>
                <w:rFonts w:ascii="Times New Roman" w:hAnsi="Times New Roman" w:cs="Times New Roman"/>
              </w:rPr>
              <w:t>27.02. 1968г</w:t>
            </w:r>
          </w:p>
        </w:tc>
        <w:tc>
          <w:tcPr>
            <w:tcW w:w="1618" w:type="dxa"/>
            <w:tcBorders>
              <w:top w:val="single" w:sz="4" w:space="0" w:color="auto"/>
              <w:left w:val="single" w:sz="4" w:space="0" w:color="auto"/>
              <w:bottom w:val="single" w:sz="4" w:space="0" w:color="auto"/>
            </w:tcBorders>
            <w:shd w:val="clear" w:color="auto" w:fill="FFFFFF"/>
          </w:tcPr>
          <w:p w:rsidR="00E304AA" w:rsidRDefault="00E304AA" w:rsidP="00E304AA">
            <w:pPr>
              <w:pStyle w:val="9"/>
              <w:framePr w:w="15466" w:h="8947" w:wrap="none" w:vAnchor="page" w:hAnchor="page" w:x="687" w:y="4884"/>
              <w:shd w:val="clear" w:color="auto" w:fill="auto"/>
              <w:spacing w:after="60" w:line="210" w:lineRule="exact"/>
              <w:ind w:firstLine="0"/>
              <w:jc w:val="center"/>
            </w:pPr>
            <w:r>
              <w:t>Высшее,</w:t>
            </w:r>
          </w:p>
          <w:p w:rsidR="00E304AA" w:rsidRDefault="00E304AA" w:rsidP="00E304AA">
            <w:pPr>
              <w:pStyle w:val="9"/>
              <w:framePr w:w="15466" w:h="8947" w:wrap="none" w:vAnchor="page" w:hAnchor="page" w:x="687" w:y="4884"/>
              <w:shd w:val="clear" w:color="auto" w:fill="auto"/>
              <w:spacing w:after="0"/>
              <w:ind w:firstLine="0"/>
              <w:jc w:val="center"/>
            </w:pPr>
          </w:p>
        </w:tc>
        <w:tc>
          <w:tcPr>
            <w:tcW w:w="1834" w:type="dxa"/>
            <w:tcBorders>
              <w:top w:val="single" w:sz="4" w:space="0" w:color="auto"/>
              <w:left w:val="single" w:sz="4" w:space="0" w:color="auto"/>
              <w:bottom w:val="single" w:sz="4" w:space="0" w:color="auto"/>
            </w:tcBorders>
            <w:shd w:val="clear" w:color="auto" w:fill="FFFFFF"/>
          </w:tcPr>
          <w:p w:rsidR="00E304AA" w:rsidRDefault="00E304AA" w:rsidP="00E304AA">
            <w:pPr>
              <w:pStyle w:val="9"/>
              <w:framePr w:w="15466" w:h="8947" w:wrap="none" w:vAnchor="page" w:hAnchor="page" w:x="687" w:y="4884"/>
              <w:shd w:val="clear" w:color="auto" w:fill="auto"/>
              <w:spacing w:after="0"/>
              <w:ind w:firstLine="0"/>
              <w:jc w:val="center"/>
            </w:pPr>
            <w:r>
              <w:t>Учитель</w:t>
            </w:r>
          </w:p>
        </w:tc>
        <w:tc>
          <w:tcPr>
            <w:tcW w:w="1277" w:type="dxa"/>
            <w:tcBorders>
              <w:top w:val="single" w:sz="4" w:space="0" w:color="auto"/>
              <w:left w:val="single" w:sz="4" w:space="0" w:color="auto"/>
              <w:bottom w:val="single" w:sz="4" w:space="0" w:color="auto"/>
            </w:tcBorders>
            <w:shd w:val="clear" w:color="auto" w:fill="FFFFFF"/>
          </w:tcPr>
          <w:p w:rsidR="00E304AA" w:rsidRDefault="00E304AA" w:rsidP="00E304AA">
            <w:pPr>
              <w:pStyle w:val="9"/>
              <w:framePr w:w="15466" w:h="8947" w:wrap="none" w:vAnchor="page" w:hAnchor="page" w:x="687" w:y="4884"/>
              <w:shd w:val="clear" w:color="auto" w:fill="auto"/>
              <w:spacing w:after="0" w:line="210" w:lineRule="exact"/>
              <w:ind w:left="140" w:firstLine="0"/>
            </w:pPr>
            <w:r>
              <w:t>5,6,7,8,9кл</w:t>
            </w:r>
          </w:p>
        </w:tc>
        <w:tc>
          <w:tcPr>
            <w:tcW w:w="1277" w:type="dxa"/>
            <w:tcBorders>
              <w:top w:val="single" w:sz="4" w:space="0" w:color="auto"/>
              <w:left w:val="single" w:sz="4" w:space="0" w:color="auto"/>
              <w:bottom w:val="single" w:sz="4" w:space="0" w:color="auto"/>
            </w:tcBorders>
            <w:shd w:val="clear" w:color="auto" w:fill="FFFFFF"/>
          </w:tcPr>
          <w:p w:rsidR="00E304AA" w:rsidRDefault="00E304AA" w:rsidP="00E304AA">
            <w:pPr>
              <w:pStyle w:val="9"/>
              <w:framePr w:w="15466" w:h="8947" w:wrap="none" w:vAnchor="page" w:hAnchor="page" w:x="687" w:y="4884"/>
              <w:shd w:val="clear" w:color="auto" w:fill="auto"/>
              <w:spacing w:after="0" w:line="210" w:lineRule="exact"/>
              <w:ind w:left="120" w:firstLine="0"/>
            </w:pPr>
          </w:p>
        </w:tc>
        <w:tc>
          <w:tcPr>
            <w:tcW w:w="1416" w:type="dxa"/>
            <w:tcBorders>
              <w:top w:val="single" w:sz="4" w:space="0" w:color="auto"/>
              <w:left w:val="single" w:sz="4" w:space="0" w:color="auto"/>
              <w:bottom w:val="single" w:sz="4" w:space="0" w:color="auto"/>
            </w:tcBorders>
            <w:shd w:val="clear" w:color="auto" w:fill="FFFFFF"/>
          </w:tcPr>
          <w:p w:rsidR="00E304AA" w:rsidRDefault="00E304AA" w:rsidP="00E304AA">
            <w:pPr>
              <w:pStyle w:val="9"/>
              <w:framePr w:w="15466" w:h="8947" w:wrap="none" w:vAnchor="page" w:hAnchor="page" w:x="687" w:y="4884"/>
              <w:shd w:val="clear" w:color="auto" w:fill="auto"/>
              <w:spacing w:after="0" w:line="210" w:lineRule="exact"/>
              <w:ind w:firstLine="0"/>
              <w:jc w:val="both"/>
            </w:pPr>
          </w:p>
        </w:tc>
        <w:tc>
          <w:tcPr>
            <w:tcW w:w="1560" w:type="dxa"/>
            <w:tcBorders>
              <w:top w:val="single" w:sz="4" w:space="0" w:color="auto"/>
              <w:left w:val="single" w:sz="4" w:space="0" w:color="auto"/>
              <w:bottom w:val="single" w:sz="4" w:space="0" w:color="auto"/>
            </w:tcBorders>
            <w:shd w:val="clear" w:color="auto" w:fill="FFFFFF"/>
          </w:tcPr>
          <w:p w:rsidR="00E304AA" w:rsidRDefault="00E304AA" w:rsidP="00E304AA">
            <w:pPr>
              <w:pStyle w:val="9"/>
              <w:framePr w:w="15466" w:h="8947" w:wrap="none" w:vAnchor="page" w:hAnchor="page" w:x="687" w:y="4884"/>
              <w:shd w:val="clear" w:color="auto" w:fill="auto"/>
              <w:spacing w:after="0" w:line="210" w:lineRule="exact"/>
              <w:ind w:left="140" w:firstLine="0"/>
            </w:pPr>
            <w:r>
              <w:t>-</w:t>
            </w:r>
          </w:p>
        </w:tc>
        <w:tc>
          <w:tcPr>
            <w:tcW w:w="1133" w:type="dxa"/>
            <w:tcBorders>
              <w:top w:val="single" w:sz="4" w:space="0" w:color="auto"/>
              <w:left w:val="single" w:sz="4" w:space="0" w:color="auto"/>
              <w:bottom w:val="single" w:sz="4" w:space="0" w:color="auto"/>
            </w:tcBorders>
            <w:shd w:val="clear" w:color="auto" w:fill="FFFFFF"/>
          </w:tcPr>
          <w:p w:rsidR="00E304AA" w:rsidRDefault="00E304AA" w:rsidP="00E304AA">
            <w:pPr>
              <w:pStyle w:val="9"/>
              <w:framePr w:w="15466" w:h="8947" w:wrap="none" w:vAnchor="page" w:hAnchor="page" w:x="687" w:y="4884"/>
              <w:shd w:val="clear" w:color="auto" w:fill="auto"/>
              <w:spacing w:after="0" w:line="210" w:lineRule="exact"/>
              <w:ind w:left="140" w:firstLine="0"/>
            </w:pPr>
            <w:r>
              <w:t>-</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E304AA" w:rsidRDefault="00E304AA" w:rsidP="00E304AA">
            <w:pPr>
              <w:pStyle w:val="9"/>
              <w:framePr w:w="15466" w:h="8947" w:wrap="none" w:vAnchor="page" w:hAnchor="page" w:x="687" w:y="4884"/>
              <w:shd w:val="clear" w:color="auto" w:fill="auto"/>
              <w:spacing w:after="0" w:line="210" w:lineRule="exact"/>
              <w:ind w:left="120" w:firstLine="0"/>
            </w:pPr>
            <w:r>
              <w:t>2014</w:t>
            </w:r>
          </w:p>
        </w:tc>
      </w:tr>
      <w:tr w:rsidR="00E304AA">
        <w:trPr>
          <w:trHeight w:hRule="exact" w:val="845"/>
        </w:trPr>
        <w:tc>
          <w:tcPr>
            <w:tcW w:w="576" w:type="dxa"/>
            <w:tcBorders>
              <w:top w:val="single" w:sz="4" w:space="0" w:color="auto"/>
              <w:left w:val="single" w:sz="4" w:space="0" w:color="auto"/>
              <w:bottom w:val="single" w:sz="4" w:space="0" w:color="auto"/>
            </w:tcBorders>
            <w:shd w:val="clear" w:color="auto" w:fill="FFFFFF"/>
          </w:tcPr>
          <w:p w:rsidR="00E304AA" w:rsidRDefault="00E304AA" w:rsidP="00E304AA">
            <w:pPr>
              <w:pStyle w:val="9"/>
              <w:framePr w:w="15466" w:h="8947" w:wrap="none" w:vAnchor="page" w:hAnchor="page" w:x="687" w:y="4884"/>
              <w:shd w:val="clear" w:color="auto" w:fill="auto"/>
              <w:spacing w:after="0" w:line="210" w:lineRule="exact"/>
              <w:ind w:right="220" w:firstLine="0"/>
              <w:jc w:val="right"/>
            </w:pPr>
            <w:r>
              <w:t>11</w:t>
            </w:r>
          </w:p>
        </w:tc>
        <w:tc>
          <w:tcPr>
            <w:tcW w:w="1896" w:type="dxa"/>
            <w:tcBorders>
              <w:top w:val="single" w:sz="4" w:space="0" w:color="auto"/>
              <w:left w:val="single" w:sz="4" w:space="0" w:color="auto"/>
              <w:bottom w:val="single" w:sz="4" w:space="0" w:color="auto"/>
            </w:tcBorders>
            <w:shd w:val="clear" w:color="auto" w:fill="FFFFFF"/>
          </w:tcPr>
          <w:p w:rsidR="00E304AA" w:rsidRPr="003342B2" w:rsidRDefault="00E304AA" w:rsidP="00E304AA">
            <w:pPr>
              <w:framePr w:w="15466" w:h="8947" w:wrap="none" w:vAnchor="page" w:hAnchor="page" w:x="687" w:y="4884"/>
              <w:rPr>
                <w:rFonts w:ascii="Times New Roman" w:hAnsi="Times New Roman" w:cs="Times New Roman"/>
              </w:rPr>
            </w:pPr>
            <w:r w:rsidRPr="003342B2">
              <w:rPr>
                <w:rFonts w:ascii="Times New Roman" w:hAnsi="Times New Roman" w:cs="Times New Roman"/>
              </w:rPr>
              <w:t>Тураева Седа Сайдхасановна</w:t>
            </w:r>
          </w:p>
        </w:tc>
        <w:tc>
          <w:tcPr>
            <w:tcW w:w="1166" w:type="dxa"/>
            <w:tcBorders>
              <w:top w:val="single" w:sz="4" w:space="0" w:color="auto"/>
              <w:left w:val="single" w:sz="4" w:space="0" w:color="auto"/>
              <w:bottom w:val="single" w:sz="4" w:space="0" w:color="auto"/>
            </w:tcBorders>
            <w:shd w:val="clear" w:color="auto" w:fill="FFFFFF"/>
          </w:tcPr>
          <w:p w:rsidR="00E304AA" w:rsidRPr="003342B2" w:rsidRDefault="00E03F85" w:rsidP="00E304AA">
            <w:pPr>
              <w:framePr w:w="15466" w:h="8947" w:wrap="none" w:vAnchor="page" w:hAnchor="page" w:x="687" w:y="4884"/>
              <w:rPr>
                <w:rFonts w:ascii="Times New Roman" w:hAnsi="Times New Roman" w:cs="Times New Roman"/>
              </w:rPr>
            </w:pPr>
            <w:r>
              <w:rPr>
                <w:rFonts w:ascii="Times New Roman" w:hAnsi="Times New Roman" w:cs="Times New Roman"/>
              </w:rPr>
              <w:t>1995</w:t>
            </w:r>
          </w:p>
        </w:tc>
        <w:tc>
          <w:tcPr>
            <w:tcW w:w="1618" w:type="dxa"/>
            <w:tcBorders>
              <w:top w:val="single" w:sz="4" w:space="0" w:color="auto"/>
              <w:left w:val="single" w:sz="4" w:space="0" w:color="auto"/>
              <w:bottom w:val="single" w:sz="4" w:space="0" w:color="auto"/>
            </w:tcBorders>
            <w:shd w:val="clear" w:color="auto" w:fill="FFFFFF"/>
          </w:tcPr>
          <w:p w:rsidR="00E304AA" w:rsidRDefault="00E304AA" w:rsidP="00E304AA">
            <w:pPr>
              <w:pStyle w:val="9"/>
              <w:framePr w:w="15466" w:h="8947" w:wrap="none" w:vAnchor="page" w:hAnchor="page" w:x="687" w:y="4884"/>
              <w:shd w:val="clear" w:color="auto" w:fill="auto"/>
              <w:spacing w:after="60" w:line="210" w:lineRule="exact"/>
              <w:ind w:firstLine="0"/>
              <w:jc w:val="center"/>
            </w:pPr>
            <w:r>
              <w:t>Н/Высшее</w:t>
            </w:r>
          </w:p>
          <w:p w:rsidR="00E304AA" w:rsidRDefault="00E304AA" w:rsidP="00E304AA">
            <w:pPr>
              <w:pStyle w:val="9"/>
              <w:framePr w:w="15466" w:h="8947" w:wrap="none" w:vAnchor="page" w:hAnchor="page" w:x="687" w:y="4884"/>
              <w:shd w:val="clear" w:color="auto" w:fill="auto"/>
              <w:spacing w:after="60" w:line="210" w:lineRule="exact"/>
              <w:ind w:firstLine="0"/>
              <w:jc w:val="center"/>
            </w:pPr>
            <w:r>
              <w:t>(студентка)</w:t>
            </w:r>
          </w:p>
          <w:p w:rsidR="00E304AA" w:rsidRDefault="00E304AA" w:rsidP="00E304AA">
            <w:pPr>
              <w:pStyle w:val="9"/>
              <w:framePr w:w="15466" w:h="8947" w:wrap="none" w:vAnchor="page" w:hAnchor="page" w:x="687" w:y="4884"/>
              <w:shd w:val="clear" w:color="auto" w:fill="auto"/>
              <w:spacing w:after="0"/>
              <w:ind w:left="120" w:firstLine="0"/>
            </w:pPr>
          </w:p>
        </w:tc>
        <w:tc>
          <w:tcPr>
            <w:tcW w:w="1834" w:type="dxa"/>
            <w:tcBorders>
              <w:top w:val="single" w:sz="4" w:space="0" w:color="auto"/>
              <w:left w:val="single" w:sz="4" w:space="0" w:color="auto"/>
              <w:bottom w:val="single" w:sz="4" w:space="0" w:color="auto"/>
            </w:tcBorders>
            <w:shd w:val="clear" w:color="auto" w:fill="FFFFFF"/>
          </w:tcPr>
          <w:p w:rsidR="00E304AA" w:rsidRDefault="00E304AA" w:rsidP="00E304AA">
            <w:pPr>
              <w:pStyle w:val="9"/>
              <w:framePr w:w="15466" w:h="8947" w:wrap="none" w:vAnchor="page" w:hAnchor="page" w:x="687" w:y="4884"/>
              <w:shd w:val="clear" w:color="auto" w:fill="auto"/>
              <w:spacing w:after="0"/>
              <w:ind w:firstLine="0"/>
              <w:jc w:val="center"/>
            </w:pPr>
            <w:r>
              <w:t>Учитель</w:t>
            </w:r>
          </w:p>
        </w:tc>
        <w:tc>
          <w:tcPr>
            <w:tcW w:w="1277" w:type="dxa"/>
            <w:tcBorders>
              <w:top w:val="single" w:sz="4" w:space="0" w:color="auto"/>
              <w:left w:val="single" w:sz="4" w:space="0" w:color="auto"/>
              <w:bottom w:val="single" w:sz="4" w:space="0" w:color="auto"/>
            </w:tcBorders>
            <w:shd w:val="clear" w:color="auto" w:fill="FFFFFF"/>
          </w:tcPr>
          <w:p w:rsidR="00E304AA" w:rsidRDefault="00E304AA" w:rsidP="00E304AA">
            <w:pPr>
              <w:pStyle w:val="9"/>
              <w:framePr w:w="15466" w:h="8947" w:wrap="none" w:vAnchor="page" w:hAnchor="page" w:x="687" w:y="4884"/>
              <w:shd w:val="clear" w:color="auto" w:fill="auto"/>
              <w:spacing w:after="0" w:line="210" w:lineRule="exact"/>
              <w:ind w:left="140" w:firstLine="0"/>
            </w:pPr>
            <w:r>
              <w:t>5,6,7кл</w:t>
            </w:r>
          </w:p>
        </w:tc>
        <w:tc>
          <w:tcPr>
            <w:tcW w:w="1277" w:type="dxa"/>
            <w:tcBorders>
              <w:top w:val="single" w:sz="4" w:space="0" w:color="auto"/>
              <w:left w:val="single" w:sz="4" w:space="0" w:color="auto"/>
              <w:bottom w:val="single" w:sz="4" w:space="0" w:color="auto"/>
            </w:tcBorders>
            <w:shd w:val="clear" w:color="auto" w:fill="FFFFFF"/>
          </w:tcPr>
          <w:p w:rsidR="00E304AA" w:rsidRDefault="00E304AA" w:rsidP="00E304AA">
            <w:pPr>
              <w:pStyle w:val="9"/>
              <w:framePr w:w="15466" w:h="8947" w:wrap="none" w:vAnchor="page" w:hAnchor="page" w:x="687" w:y="4884"/>
              <w:shd w:val="clear" w:color="auto" w:fill="auto"/>
              <w:spacing w:after="0" w:line="210" w:lineRule="exact"/>
              <w:ind w:left="120" w:firstLine="0"/>
            </w:pPr>
            <w:r>
              <w:t>1</w:t>
            </w:r>
          </w:p>
        </w:tc>
        <w:tc>
          <w:tcPr>
            <w:tcW w:w="1416" w:type="dxa"/>
            <w:tcBorders>
              <w:top w:val="single" w:sz="4" w:space="0" w:color="auto"/>
              <w:left w:val="single" w:sz="4" w:space="0" w:color="auto"/>
              <w:bottom w:val="single" w:sz="4" w:space="0" w:color="auto"/>
            </w:tcBorders>
            <w:shd w:val="clear" w:color="auto" w:fill="FFFFFF"/>
          </w:tcPr>
          <w:p w:rsidR="00E304AA" w:rsidRDefault="00E304AA" w:rsidP="00E304AA">
            <w:pPr>
              <w:pStyle w:val="9"/>
              <w:framePr w:w="15466" w:h="8947" w:wrap="none" w:vAnchor="page" w:hAnchor="page" w:x="687" w:y="4884"/>
              <w:shd w:val="clear" w:color="auto" w:fill="auto"/>
              <w:spacing w:after="0" w:line="210" w:lineRule="exact"/>
              <w:ind w:firstLine="0"/>
              <w:jc w:val="both"/>
            </w:pPr>
            <w:r>
              <w:t>1</w:t>
            </w:r>
          </w:p>
        </w:tc>
        <w:tc>
          <w:tcPr>
            <w:tcW w:w="1560" w:type="dxa"/>
            <w:tcBorders>
              <w:top w:val="single" w:sz="4" w:space="0" w:color="auto"/>
              <w:left w:val="single" w:sz="4" w:space="0" w:color="auto"/>
              <w:bottom w:val="single" w:sz="4" w:space="0" w:color="auto"/>
            </w:tcBorders>
            <w:shd w:val="clear" w:color="auto" w:fill="FFFFFF"/>
          </w:tcPr>
          <w:p w:rsidR="00E304AA" w:rsidRDefault="00E304AA" w:rsidP="00E304AA">
            <w:pPr>
              <w:pStyle w:val="9"/>
              <w:framePr w:w="15466" w:h="8947" w:wrap="none" w:vAnchor="page" w:hAnchor="page" w:x="687" w:y="4884"/>
              <w:shd w:val="clear" w:color="auto" w:fill="auto"/>
              <w:spacing w:after="0" w:line="210" w:lineRule="exact"/>
              <w:ind w:left="140" w:firstLine="0"/>
            </w:pPr>
            <w:r>
              <w:t>-</w:t>
            </w:r>
          </w:p>
        </w:tc>
        <w:tc>
          <w:tcPr>
            <w:tcW w:w="1133" w:type="dxa"/>
            <w:tcBorders>
              <w:top w:val="single" w:sz="4" w:space="0" w:color="auto"/>
              <w:left w:val="single" w:sz="4" w:space="0" w:color="auto"/>
              <w:bottom w:val="single" w:sz="4" w:space="0" w:color="auto"/>
            </w:tcBorders>
            <w:shd w:val="clear" w:color="auto" w:fill="FFFFFF"/>
          </w:tcPr>
          <w:p w:rsidR="00E304AA" w:rsidRDefault="00E304AA" w:rsidP="00E304AA">
            <w:pPr>
              <w:pStyle w:val="9"/>
              <w:framePr w:w="15466" w:h="8947" w:wrap="none" w:vAnchor="page" w:hAnchor="page" w:x="687" w:y="4884"/>
              <w:shd w:val="clear" w:color="auto" w:fill="auto"/>
              <w:spacing w:after="0" w:line="210" w:lineRule="exact"/>
              <w:ind w:left="140" w:firstLine="0"/>
            </w:pPr>
            <w:r>
              <w:t>-</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E304AA" w:rsidRDefault="00E304AA" w:rsidP="00E304AA">
            <w:pPr>
              <w:pStyle w:val="9"/>
              <w:framePr w:w="15466" w:h="8947" w:wrap="none" w:vAnchor="page" w:hAnchor="page" w:x="687" w:y="4884"/>
              <w:shd w:val="clear" w:color="auto" w:fill="auto"/>
              <w:spacing w:after="0" w:line="210" w:lineRule="exact"/>
              <w:ind w:left="120" w:firstLine="0"/>
            </w:pPr>
            <w:r>
              <w:t>2017</w:t>
            </w:r>
          </w:p>
        </w:tc>
      </w:tr>
      <w:tr w:rsidR="0047717C">
        <w:trPr>
          <w:trHeight w:hRule="exact" w:val="845"/>
        </w:trPr>
        <w:tc>
          <w:tcPr>
            <w:tcW w:w="576" w:type="dxa"/>
            <w:tcBorders>
              <w:top w:val="single" w:sz="4" w:space="0" w:color="auto"/>
              <w:left w:val="single" w:sz="4" w:space="0" w:color="auto"/>
              <w:bottom w:val="single" w:sz="4" w:space="0" w:color="auto"/>
            </w:tcBorders>
            <w:shd w:val="clear" w:color="auto" w:fill="FFFFFF"/>
          </w:tcPr>
          <w:p w:rsidR="0047717C" w:rsidRPr="003D1CA4" w:rsidRDefault="0047717C" w:rsidP="0047717C">
            <w:pPr>
              <w:pStyle w:val="9"/>
              <w:framePr w:w="15466" w:h="8947" w:wrap="none" w:vAnchor="page" w:hAnchor="page" w:x="687" w:y="4884"/>
              <w:shd w:val="clear" w:color="auto" w:fill="auto"/>
              <w:spacing w:after="0" w:line="210" w:lineRule="exact"/>
              <w:ind w:right="220" w:firstLine="0"/>
              <w:jc w:val="right"/>
            </w:pPr>
            <w:r w:rsidRPr="003D1CA4">
              <w:t>12</w:t>
            </w:r>
          </w:p>
        </w:tc>
        <w:tc>
          <w:tcPr>
            <w:tcW w:w="1896" w:type="dxa"/>
            <w:tcBorders>
              <w:top w:val="single" w:sz="4" w:space="0" w:color="auto"/>
              <w:left w:val="single" w:sz="4" w:space="0" w:color="auto"/>
              <w:bottom w:val="single" w:sz="4" w:space="0" w:color="auto"/>
            </w:tcBorders>
            <w:shd w:val="clear" w:color="auto" w:fill="FFFFFF"/>
          </w:tcPr>
          <w:p w:rsidR="0047717C" w:rsidRPr="003D1CA4" w:rsidRDefault="0047717C" w:rsidP="0047717C">
            <w:pPr>
              <w:pStyle w:val="af4"/>
              <w:framePr w:w="15466" w:h="8947" w:wrap="none" w:vAnchor="page" w:hAnchor="page" w:x="687" w:y="4884"/>
              <w:rPr>
                <w:rFonts w:ascii="Times New Roman" w:hAnsi="Times New Roman" w:cs="Times New Roman"/>
              </w:rPr>
            </w:pPr>
            <w:r w:rsidRPr="003D1CA4">
              <w:rPr>
                <w:rFonts w:ascii="Times New Roman" w:hAnsi="Times New Roman" w:cs="Times New Roman"/>
              </w:rPr>
              <w:t>Екимова Оксана Вячеславовна</w:t>
            </w:r>
          </w:p>
        </w:tc>
        <w:tc>
          <w:tcPr>
            <w:tcW w:w="1166" w:type="dxa"/>
            <w:tcBorders>
              <w:top w:val="single" w:sz="4" w:space="0" w:color="auto"/>
              <w:left w:val="single" w:sz="4" w:space="0" w:color="auto"/>
              <w:bottom w:val="single" w:sz="4" w:space="0" w:color="auto"/>
            </w:tcBorders>
            <w:shd w:val="clear" w:color="auto" w:fill="FFFFFF"/>
          </w:tcPr>
          <w:p w:rsidR="0047717C" w:rsidRPr="003D1CA4" w:rsidRDefault="0047717C" w:rsidP="0047717C">
            <w:pPr>
              <w:pStyle w:val="af4"/>
              <w:framePr w:w="15466" w:h="8947" w:wrap="none" w:vAnchor="page" w:hAnchor="page" w:x="687" w:y="4884"/>
              <w:rPr>
                <w:rFonts w:ascii="Times New Roman" w:hAnsi="Times New Roman" w:cs="Times New Roman"/>
              </w:rPr>
            </w:pPr>
            <w:r w:rsidRPr="003D1CA4">
              <w:rPr>
                <w:rFonts w:ascii="Times New Roman" w:hAnsi="Times New Roman" w:cs="Times New Roman"/>
              </w:rPr>
              <w:t>30.08.1980г</w:t>
            </w:r>
          </w:p>
        </w:tc>
        <w:tc>
          <w:tcPr>
            <w:tcW w:w="1618" w:type="dxa"/>
            <w:tcBorders>
              <w:top w:val="single" w:sz="4" w:space="0" w:color="auto"/>
              <w:left w:val="single" w:sz="4" w:space="0" w:color="auto"/>
              <w:bottom w:val="single" w:sz="4" w:space="0" w:color="auto"/>
            </w:tcBorders>
            <w:shd w:val="clear" w:color="auto" w:fill="FFFFFF"/>
          </w:tcPr>
          <w:p w:rsidR="0047717C" w:rsidRPr="003D1CA4" w:rsidRDefault="0047717C" w:rsidP="0047717C">
            <w:pPr>
              <w:pStyle w:val="af4"/>
              <w:framePr w:w="15466" w:h="8947" w:wrap="none" w:vAnchor="page" w:hAnchor="page" w:x="687" w:y="4884"/>
              <w:rPr>
                <w:rFonts w:ascii="Times New Roman" w:hAnsi="Times New Roman" w:cs="Times New Roman"/>
              </w:rPr>
            </w:pPr>
            <w:r w:rsidRPr="003D1CA4">
              <w:rPr>
                <w:rFonts w:ascii="Times New Roman" w:hAnsi="Times New Roman" w:cs="Times New Roman"/>
              </w:rPr>
              <w:t xml:space="preserve">Высшее </w:t>
            </w:r>
          </w:p>
        </w:tc>
        <w:tc>
          <w:tcPr>
            <w:tcW w:w="1834" w:type="dxa"/>
            <w:tcBorders>
              <w:top w:val="single" w:sz="4" w:space="0" w:color="auto"/>
              <w:left w:val="single" w:sz="4" w:space="0" w:color="auto"/>
              <w:bottom w:val="single" w:sz="4" w:space="0" w:color="auto"/>
            </w:tcBorders>
            <w:shd w:val="clear" w:color="auto" w:fill="FFFFFF"/>
          </w:tcPr>
          <w:p w:rsidR="0047717C" w:rsidRPr="003D1CA4" w:rsidRDefault="0047717C" w:rsidP="0047717C">
            <w:pPr>
              <w:pStyle w:val="9"/>
              <w:framePr w:w="15466" w:h="8947" w:wrap="none" w:vAnchor="page" w:hAnchor="page" w:x="687" w:y="4884"/>
              <w:shd w:val="clear" w:color="auto" w:fill="auto"/>
              <w:spacing w:after="0"/>
              <w:ind w:firstLine="0"/>
              <w:jc w:val="center"/>
            </w:pPr>
            <w:r w:rsidRPr="003D1CA4">
              <w:t>Психолог</w:t>
            </w:r>
          </w:p>
        </w:tc>
        <w:tc>
          <w:tcPr>
            <w:tcW w:w="1277" w:type="dxa"/>
            <w:tcBorders>
              <w:top w:val="single" w:sz="4" w:space="0" w:color="auto"/>
              <w:left w:val="single" w:sz="4" w:space="0" w:color="auto"/>
              <w:bottom w:val="single" w:sz="4" w:space="0" w:color="auto"/>
            </w:tcBorders>
            <w:shd w:val="clear" w:color="auto" w:fill="FFFFFF"/>
          </w:tcPr>
          <w:p w:rsidR="0047717C" w:rsidRDefault="0047717C" w:rsidP="0047717C">
            <w:pPr>
              <w:pStyle w:val="9"/>
              <w:framePr w:w="15466" w:h="8947" w:wrap="none" w:vAnchor="page" w:hAnchor="page" w:x="687" w:y="4884"/>
              <w:shd w:val="clear" w:color="auto" w:fill="auto"/>
              <w:spacing w:after="0" w:line="210" w:lineRule="exact"/>
              <w:ind w:left="140" w:firstLine="0"/>
            </w:pPr>
            <w:r>
              <w:t>5,6</w:t>
            </w:r>
          </w:p>
        </w:tc>
        <w:tc>
          <w:tcPr>
            <w:tcW w:w="1277" w:type="dxa"/>
            <w:tcBorders>
              <w:top w:val="single" w:sz="4" w:space="0" w:color="auto"/>
              <w:left w:val="single" w:sz="4" w:space="0" w:color="auto"/>
              <w:bottom w:val="single" w:sz="4" w:space="0" w:color="auto"/>
            </w:tcBorders>
            <w:shd w:val="clear" w:color="auto" w:fill="FFFFFF"/>
          </w:tcPr>
          <w:p w:rsidR="0047717C" w:rsidRDefault="0047717C" w:rsidP="0047717C">
            <w:pPr>
              <w:pStyle w:val="9"/>
              <w:framePr w:w="15466" w:h="8947" w:wrap="none" w:vAnchor="page" w:hAnchor="page" w:x="687" w:y="4884"/>
              <w:shd w:val="clear" w:color="auto" w:fill="auto"/>
              <w:spacing w:after="0" w:line="210" w:lineRule="exact"/>
              <w:ind w:left="120" w:firstLine="0"/>
            </w:pPr>
            <w:r>
              <w:t>4</w:t>
            </w:r>
          </w:p>
        </w:tc>
        <w:tc>
          <w:tcPr>
            <w:tcW w:w="1416" w:type="dxa"/>
            <w:tcBorders>
              <w:top w:val="single" w:sz="4" w:space="0" w:color="auto"/>
              <w:left w:val="single" w:sz="4" w:space="0" w:color="auto"/>
              <w:bottom w:val="single" w:sz="4" w:space="0" w:color="auto"/>
            </w:tcBorders>
            <w:shd w:val="clear" w:color="auto" w:fill="FFFFFF"/>
          </w:tcPr>
          <w:p w:rsidR="0047717C" w:rsidRDefault="0047717C" w:rsidP="0047717C">
            <w:pPr>
              <w:pStyle w:val="9"/>
              <w:framePr w:w="15466" w:h="8947" w:wrap="none" w:vAnchor="page" w:hAnchor="page" w:x="687" w:y="4884"/>
              <w:shd w:val="clear" w:color="auto" w:fill="auto"/>
              <w:spacing w:after="0" w:line="210" w:lineRule="exact"/>
              <w:ind w:firstLine="0"/>
              <w:jc w:val="both"/>
            </w:pPr>
            <w:r>
              <w:t>3</w:t>
            </w:r>
          </w:p>
        </w:tc>
        <w:tc>
          <w:tcPr>
            <w:tcW w:w="1560" w:type="dxa"/>
            <w:tcBorders>
              <w:top w:val="single" w:sz="4" w:space="0" w:color="auto"/>
              <w:left w:val="single" w:sz="4" w:space="0" w:color="auto"/>
              <w:bottom w:val="single" w:sz="4" w:space="0" w:color="auto"/>
            </w:tcBorders>
            <w:shd w:val="clear" w:color="auto" w:fill="FFFFFF"/>
          </w:tcPr>
          <w:p w:rsidR="0047717C" w:rsidRDefault="0047717C" w:rsidP="0047717C">
            <w:pPr>
              <w:pStyle w:val="9"/>
              <w:framePr w:w="15466" w:h="8947" w:wrap="none" w:vAnchor="page" w:hAnchor="page" w:x="687" w:y="4884"/>
              <w:shd w:val="clear" w:color="auto" w:fill="auto"/>
              <w:spacing w:after="0" w:line="210" w:lineRule="exact"/>
              <w:ind w:left="140" w:firstLine="0"/>
            </w:pPr>
            <w:r>
              <w:t>-</w:t>
            </w:r>
          </w:p>
        </w:tc>
        <w:tc>
          <w:tcPr>
            <w:tcW w:w="1133" w:type="dxa"/>
            <w:tcBorders>
              <w:top w:val="single" w:sz="4" w:space="0" w:color="auto"/>
              <w:left w:val="single" w:sz="4" w:space="0" w:color="auto"/>
              <w:bottom w:val="single" w:sz="4" w:space="0" w:color="auto"/>
            </w:tcBorders>
            <w:shd w:val="clear" w:color="auto" w:fill="FFFFFF"/>
          </w:tcPr>
          <w:p w:rsidR="0047717C" w:rsidRDefault="0047717C" w:rsidP="0047717C">
            <w:pPr>
              <w:pStyle w:val="9"/>
              <w:framePr w:w="15466" w:h="8947" w:wrap="none" w:vAnchor="page" w:hAnchor="page" w:x="687" w:y="4884"/>
              <w:shd w:val="clear" w:color="auto" w:fill="auto"/>
              <w:spacing w:after="0" w:line="210" w:lineRule="exact"/>
              <w:ind w:left="140" w:firstLine="0"/>
            </w:pPr>
            <w:r>
              <w:t>-</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47717C" w:rsidRDefault="0047717C" w:rsidP="0047717C">
            <w:pPr>
              <w:pStyle w:val="9"/>
              <w:framePr w:w="15466" w:h="8947" w:wrap="none" w:vAnchor="page" w:hAnchor="page" w:x="687" w:y="4884"/>
              <w:shd w:val="clear" w:color="auto" w:fill="auto"/>
              <w:spacing w:after="0" w:line="210" w:lineRule="exact"/>
              <w:ind w:left="120" w:firstLine="0"/>
            </w:pPr>
            <w:r>
              <w:t>201</w:t>
            </w:r>
            <w:r>
              <w:t>5</w:t>
            </w:r>
          </w:p>
        </w:tc>
      </w:tr>
      <w:tr w:rsidR="0047717C">
        <w:trPr>
          <w:trHeight w:hRule="exact" w:val="845"/>
        </w:trPr>
        <w:tc>
          <w:tcPr>
            <w:tcW w:w="576" w:type="dxa"/>
            <w:tcBorders>
              <w:top w:val="single" w:sz="4" w:space="0" w:color="auto"/>
              <w:left w:val="single" w:sz="4" w:space="0" w:color="auto"/>
              <w:bottom w:val="single" w:sz="4" w:space="0" w:color="auto"/>
            </w:tcBorders>
            <w:shd w:val="clear" w:color="auto" w:fill="FFFFFF"/>
          </w:tcPr>
          <w:p w:rsidR="0047717C" w:rsidRDefault="0047717C" w:rsidP="0047717C">
            <w:pPr>
              <w:pStyle w:val="9"/>
              <w:framePr w:w="15466" w:h="8947" w:wrap="none" w:vAnchor="page" w:hAnchor="page" w:x="687" w:y="4884"/>
              <w:shd w:val="clear" w:color="auto" w:fill="auto"/>
              <w:spacing w:after="0" w:line="210" w:lineRule="exact"/>
              <w:ind w:right="220" w:firstLine="0"/>
              <w:jc w:val="right"/>
            </w:pPr>
          </w:p>
        </w:tc>
        <w:tc>
          <w:tcPr>
            <w:tcW w:w="1896" w:type="dxa"/>
            <w:tcBorders>
              <w:top w:val="single" w:sz="4" w:space="0" w:color="auto"/>
              <w:left w:val="single" w:sz="4" w:space="0" w:color="auto"/>
              <w:bottom w:val="single" w:sz="4" w:space="0" w:color="auto"/>
            </w:tcBorders>
            <w:shd w:val="clear" w:color="auto" w:fill="FFFFFF"/>
          </w:tcPr>
          <w:p w:rsidR="0047717C" w:rsidRPr="003342B2" w:rsidRDefault="0047717C" w:rsidP="0047717C">
            <w:pPr>
              <w:framePr w:w="15466" w:h="8947" w:wrap="none" w:vAnchor="page" w:hAnchor="page" w:x="687" w:y="4884"/>
              <w:rPr>
                <w:rFonts w:ascii="Times New Roman" w:hAnsi="Times New Roman" w:cs="Times New Roman"/>
              </w:rPr>
            </w:pPr>
          </w:p>
        </w:tc>
        <w:tc>
          <w:tcPr>
            <w:tcW w:w="1166" w:type="dxa"/>
            <w:tcBorders>
              <w:top w:val="single" w:sz="4" w:space="0" w:color="auto"/>
              <w:left w:val="single" w:sz="4" w:space="0" w:color="auto"/>
              <w:bottom w:val="single" w:sz="4" w:space="0" w:color="auto"/>
            </w:tcBorders>
            <w:shd w:val="clear" w:color="auto" w:fill="FFFFFF"/>
          </w:tcPr>
          <w:p w:rsidR="0047717C" w:rsidRPr="003342B2" w:rsidRDefault="0047717C" w:rsidP="0047717C">
            <w:pPr>
              <w:framePr w:w="15466" w:h="8947" w:wrap="none" w:vAnchor="page" w:hAnchor="page" w:x="687" w:y="4884"/>
              <w:rPr>
                <w:rFonts w:ascii="Times New Roman" w:hAnsi="Times New Roman" w:cs="Times New Roman"/>
              </w:rPr>
            </w:pPr>
          </w:p>
        </w:tc>
        <w:tc>
          <w:tcPr>
            <w:tcW w:w="1618" w:type="dxa"/>
            <w:tcBorders>
              <w:top w:val="single" w:sz="4" w:space="0" w:color="auto"/>
              <w:left w:val="single" w:sz="4" w:space="0" w:color="auto"/>
              <w:bottom w:val="single" w:sz="4" w:space="0" w:color="auto"/>
            </w:tcBorders>
            <w:shd w:val="clear" w:color="auto" w:fill="FFFFFF"/>
          </w:tcPr>
          <w:p w:rsidR="0047717C" w:rsidRDefault="0047717C" w:rsidP="0047717C">
            <w:pPr>
              <w:pStyle w:val="9"/>
              <w:framePr w:w="15466" w:h="8947" w:wrap="none" w:vAnchor="page" w:hAnchor="page" w:x="687" w:y="4884"/>
              <w:shd w:val="clear" w:color="auto" w:fill="auto"/>
              <w:spacing w:after="0"/>
              <w:ind w:firstLine="0"/>
              <w:jc w:val="center"/>
            </w:pPr>
          </w:p>
        </w:tc>
        <w:tc>
          <w:tcPr>
            <w:tcW w:w="1834" w:type="dxa"/>
            <w:tcBorders>
              <w:top w:val="single" w:sz="4" w:space="0" w:color="auto"/>
              <w:left w:val="single" w:sz="4" w:space="0" w:color="auto"/>
              <w:bottom w:val="single" w:sz="4" w:space="0" w:color="auto"/>
            </w:tcBorders>
            <w:shd w:val="clear" w:color="auto" w:fill="FFFFFF"/>
          </w:tcPr>
          <w:p w:rsidR="0047717C" w:rsidRDefault="0047717C" w:rsidP="0047717C">
            <w:pPr>
              <w:pStyle w:val="9"/>
              <w:framePr w:w="15466" w:h="8947" w:wrap="none" w:vAnchor="page" w:hAnchor="page" w:x="687" w:y="4884"/>
              <w:shd w:val="clear" w:color="auto" w:fill="auto"/>
              <w:spacing w:after="0"/>
              <w:ind w:firstLine="0"/>
              <w:jc w:val="center"/>
            </w:pPr>
          </w:p>
        </w:tc>
        <w:tc>
          <w:tcPr>
            <w:tcW w:w="1277" w:type="dxa"/>
            <w:tcBorders>
              <w:top w:val="single" w:sz="4" w:space="0" w:color="auto"/>
              <w:left w:val="single" w:sz="4" w:space="0" w:color="auto"/>
              <w:bottom w:val="single" w:sz="4" w:space="0" w:color="auto"/>
            </w:tcBorders>
            <w:shd w:val="clear" w:color="auto" w:fill="FFFFFF"/>
          </w:tcPr>
          <w:p w:rsidR="0047717C" w:rsidRDefault="0047717C" w:rsidP="0047717C">
            <w:pPr>
              <w:pStyle w:val="9"/>
              <w:framePr w:w="15466" w:h="8947" w:wrap="none" w:vAnchor="page" w:hAnchor="page" w:x="687" w:y="4884"/>
              <w:shd w:val="clear" w:color="auto" w:fill="auto"/>
              <w:spacing w:after="0" w:line="210" w:lineRule="exact"/>
              <w:ind w:left="140" w:firstLine="0"/>
            </w:pPr>
          </w:p>
        </w:tc>
        <w:tc>
          <w:tcPr>
            <w:tcW w:w="1277" w:type="dxa"/>
            <w:tcBorders>
              <w:top w:val="single" w:sz="4" w:space="0" w:color="auto"/>
              <w:left w:val="single" w:sz="4" w:space="0" w:color="auto"/>
              <w:bottom w:val="single" w:sz="4" w:space="0" w:color="auto"/>
            </w:tcBorders>
            <w:shd w:val="clear" w:color="auto" w:fill="FFFFFF"/>
          </w:tcPr>
          <w:p w:rsidR="0047717C" w:rsidRDefault="0047717C" w:rsidP="0047717C">
            <w:pPr>
              <w:pStyle w:val="9"/>
              <w:framePr w:w="15466" w:h="8947" w:wrap="none" w:vAnchor="page" w:hAnchor="page" w:x="687" w:y="4884"/>
              <w:shd w:val="clear" w:color="auto" w:fill="auto"/>
              <w:spacing w:after="0" w:line="210" w:lineRule="exact"/>
              <w:ind w:left="120" w:firstLine="0"/>
            </w:pPr>
          </w:p>
        </w:tc>
        <w:tc>
          <w:tcPr>
            <w:tcW w:w="1416" w:type="dxa"/>
            <w:tcBorders>
              <w:top w:val="single" w:sz="4" w:space="0" w:color="auto"/>
              <w:left w:val="single" w:sz="4" w:space="0" w:color="auto"/>
              <w:bottom w:val="single" w:sz="4" w:space="0" w:color="auto"/>
            </w:tcBorders>
            <w:shd w:val="clear" w:color="auto" w:fill="FFFFFF"/>
          </w:tcPr>
          <w:p w:rsidR="0047717C" w:rsidRDefault="0047717C" w:rsidP="0047717C">
            <w:pPr>
              <w:pStyle w:val="9"/>
              <w:framePr w:w="15466" w:h="8947" w:wrap="none" w:vAnchor="page" w:hAnchor="page" w:x="687" w:y="4884"/>
              <w:shd w:val="clear" w:color="auto" w:fill="auto"/>
              <w:spacing w:after="0" w:line="210" w:lineRule="exact"/>
              <w:ind w:firstLine="0"/>
              <w:jc w:val="both"/>
            </w:pPr>
          </w:p>
        </w:tc>
        <w:tc>
          <w:tcPr>
            <w:tcW w:w="1560" w:type="dxa"/>
            <w:tcBorders>
              <w:top w:val="single" w:sz="4" w:space="0" w:color="auto"/>
              <w:left w:val="single" w:sz="4" w:space="0" w:color="auto"/>
              <w:bottom w:val="single" w:sz="4" w:space="0" w:color="auto"/>
            </w:tcBorders>
            <w:shd w:val="clear" w:color="auto" w:fill="FFFFFF"/>
          </w:tcPr>
          <w:p w:rsidR="0047717C" w:rsidRDefault="0047717C" w:rsidP="0047717C">
            <w:pPr>
              <w:pStyle w:val="9"/>
              <w:framePr w:w="15466" w:h="8947" w:wrap="none" w:vAnchor="page" w:hAnchor="page" w:x="687" w:y="4884"/>
              <w:shd w:val="clear" w:color="auto" w:fill="auto"/>
              <w:spacing w:after="0" w:line="210" w:lineRule="exact"/>
              <w:ind w:left="140" w:firstLine="0"/>
            </w:pPr>
          </w:p>
        </w:tc>
        <w:tc>
          <w:tcPr>
            <w:tcW w:w="1133" w:type="dxa"/>
            <w:tcBorders>
              <w:top w:val="single" w:sz="4" w:space="0" w:color="auto"/>
              <w:left w:val="single" w:sz="4" w:space="0" w:color="auto"/>
              <w:bottom w:val="single" w:sz="4" w:space="0" w:color="auto"/>
            </w:tcBorders>
            <w:shd w:val="clear" w:color="auto" w:fill="FFFFFF"/>
          </w:tcPr>
          <w:p w:rsidR="0047717C" w:rsidRDefault="0047717C" w:rsidP="0047717C">
            <w:pPr>
              <w:pStyle w:val="9"/>
              <w:framePr w:w="15466" w:h="8947" w:wrap="none" w:vAnchor="page" w:hAnchor="page" w:x="687" w:y="4884"/>
              <w:shd w:val="clear" w:color="auto" w:fill="auto"/>
              <w:spacing w:after="0" w:line="210" w:lineRule="exact"/>
              <w:ind w:left="140" w:firstLine="0"/>
            </w:pP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47717C" w:rsidRDefault="0047717C" w:rsidP="0047717C">
            <w:pPr>
              <w:pStyle w:val="9"/>
              <w:framePr w:w="15466" w:h="8947" w:wrap="none" w:vAnchor="page" w:hAnchor="page" w:x="687" w:y="4884"/>
              <w:shd w:val="clear" w:color="auto" w:fill="auto"/>
              <w:spacing w:after="0" w:line="210" w:lineRule="exact"/>
              <w:ind w:left="120" w:firstLine="0"/>
            </w:pPr>
          </w:p>
        </w:tc>
      </w:tr>
    </w:tbl>
    <w:p w:rsidR="00E80B14" w:rsidRDefault="00E80B14">
      <w:pPr>
        <w:rPr>
          <w:sz w:val="2"/>
          <w:szCs w:val="2"/>
        </w:rPr>
        <w:sectPr w:rsidR="00E80B14">
          <w:pgSz w:w="16838" w:h="16834" w:orient="landscape"/>
          <w:pgMar w:top="0" w:right="0" w:bottom="0" w:left="0" w:header="0" w:footer="3" w:gutter="0"/>
          <w:cols w:space="720"/>
          <w:noEndnote/>
          <w:docGrid w:linePitch="360"/>
        </w:sectPr>
      </w:pPr>
    </w:p>
    <w:p w:rsidR="00E80B14" w:rsidRDefault="00E80B14">
      <w:pPr>
        <w:rPr>
          <w:sz w:val="2"/>
          <w:szCs w:val="2"/>
        </w:rPr>
        <w:sectPr w:rsidR="00E80B14">
          <w:pgSz w:w="16838" w:h="16834" w:orient="landscape"/>
          <w:pgMar w:top="0" w:right="0" w:bottom="0" w:left="0" w:header="0" w:footer="3" w:gutter="0"/>
          <w:cols w:space="720"/>
          <w:noEndnote/>
          <w:docGrid w:linePitch="360"/>
        </w:sectPr>
      </w:pPr>
    </w:p>
    <w:p w:rsidR="00E80B14" w:rsidRDefault="00E80B14">
      <w:pPr>
        <w:rPr>
          <w:sz w:val="2"/>
          <w:szCs w:val="2"/>
        </w:rPr>
        <w:sectPr w:rsidR="00E80B14">
          <w:pgSz w:w="16838" w:h="16834" w:orient="landscape"/>
          <w:pgMar w:top="0" w:right="0" w:bottom="0" w:left="0" w:header="0" w:footer="3" w:gutter="0"/>
          <w:cols w:space="720"/>
          <w:noEndnote/>
          <w:docGrid w:linePitch="360"/>
        </w:sectPr>
      </w:pPr>
    </w:p>
    <w:p w:rsidR="00E80B14" w:rsidRDefault="00E07B23">
      <w:pPr>
        <w:pStyle w:val="9"/>
        <w:framePr w:w="15446" w:h="8889" w:hRule="exact" w:wrap="none" w:vAnchor="page" w:hAnchor="page" w:x="730" w:y="4153"/>
        <w:shd w:val="clear" w:color="auto" w:fill="auto"/>
        <w:spacing w:after="0"/>
        <w:ind w:left="20" w:right="440" w:firstLine="0"/>
        <w:jc w:val="both"/>
      </w:pPr>
      <w:r>
        <w:lastRenderedPageBreak/>
        <w:t>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rsidR="00E80B14" w:rsidRDefault="00E07B23">
      <w:pPr>
        <w:pStyle w:val="9"/>
        <w:framePr w:w="15446" w:h="8889" w:hRule="exact" w:wrap="none" w:vAnchor="page" w:hAnchor="page" w:x="730" w:y="4153"/>
        <w:shd w:val="clear" w:color="auto" w:fill="auto"/>
        <w:spacing w:after="0"/>
        <w:ind w:left="20" w:firstLine="0"/>
        <w:jc w:val="both"/>
      </w:pPr>
      <w:r>
        <w:rPr>
          <w:rStyle w:val="ab"/>
        </w:rPr>
        <w:t xml:space="preserve">Ожидаемый результат повышения квалификации </w:t>
      </w:r>
      <w:r>
        <w:t>- профессиональная готовность работников образования к реализации ФГОС ООО:</w:t>
      </w:r>
    </w:p>
    <w:p w:rsidR="00E80B14" w:rsidRDefault="00E07B23">
      <w:pPr>
        <w:pStyle w:val="9"/>
        <w:framePr w:w="15446" w:h="8889" w:hRule="exact" w:wrap="none" w:vAnchor="page" w:hAnchor="page" w:x="730" w:y="4153"/>
        <w:numPr>
          <w:ilvl w:val="0"/>
          <w:numId w:val="177"/>
        </w:numPr>
        <w:shd w:val="clear" w:color="auto" w:fill="auto"/>
        <w:tabs>
          <w:tab w:val="left" w:pos="2214"/>
        </w:tabs>
        <w:spacing w:after="0"/>
        <w:ind w:left="20" w:firstLine="0"/>
        <w:jc w:val="both"/>
      </w:pPr>
      <w:r>
        <w:t>обеспечение оптимального вхождения работников образования в систему ценностей современногообразования;</w:t>
      </w:r>
    </w:p>
    <w:p w:rsidR="00E80B14" w:rsidRDefault="00E07B23">
      <w:pPr>
        <w:pStyle w:val="9"/>
        <w:framePr w:w="15446" w:h="8889" w:hRule="exact" w:wrap="none" w:vAnchor="page" w:hAnchor="page" w:x="730" w:y="4153"/>
        <w:numPr>
          <w:ilvl w:val="0"/>
          <w:numId w:val="177"/>
        </w:numPr>
        <w:shd w:val="clear" w:color="auto" w:fill="auto"/>
        <w:tabs>
          <w:tab w:val="left" w:pos="2214"/>
        </w:tabs>
        <w:spacing w:after="0"/>
        <w:ind w:left="20" w:right="440" w:firstLine="0"/>
        <w:jc w:val="both"/>
      </w:pPr>
      <w:r>
        <w:t>освоение новой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деятельностиобучающихся;</w:t>
      </w:r>
    </w:p>
    <w:p w:rsidR="00E80B14" w:rsidRDefault="00E07B23">
      <w:pPr>
        <w:pStyle w:val="9"/>
        <w:framePr w:w="15446" w:h="8889" w:hRule="exact" w:wrap="none" w:vAnchor="page" w:hAnchor="page" w:x="730" w:y="4153"/>
        <w:numPr>
          <w:ilvl w:val="0"/>
          <w:numId w:val="177"/>
        </w:numPr>
        <w:shd w:val="clear" w:color="auto" w:fill="auto"/>
        <w:tabs>
          <w:tab w:val="left" w:pos="2214"/>
        </w:tabs>
        <w:spacing w:after="0"/>
        <w:ind w:left="20" w:right="440" w:firstLine="0"/>
        <w:jc w:val="both"/>
      </w:pPr>
      <w:r>
        <w:t>овладение учебно-методическими и информационно-методическими ресурсами, необходимыми для успешного решения задач ФГОСООО.</w:t>
      </w:r>
    </w:p>
    <w:p w:rsidR="00E80B14" w:rsidRDefault="00E07B23">
      <w:pPr>
        <w:pStyle w:val="9"/>
        <w:framePr w:w="15446" w:h="8889" w:hRule="exact" w:wrap="none" w:vAnchor="page" w:hAnchor="page" w:x="730" w:y="4153"/>
        <w:shd w:val="clear" w:color="auto" w:fill="auto"/>
        <w:spacing w:after="0"/>
        <w:ind w:left="20" w:right="440" w:firstLine="0"/>
      </w:pPr>
      <w:r>
        <w:t>Одним из условий готовности МБОУ «Новосолкушинская СОШ» к введению ФГОС ООО является создание системы методической работы, обеспечивающей сопровождение деятельности педагогов на всех этапах реализации требований ФГОС ООО. Организация методической работы может планироваться по следующей форме: мероприятия, сроки исполнения, ответственные, подведение итогов, обсуждение результатов (но не ограничиваться этим).</w:t>
      </w:r>
    </w:p>
    <w:p w:rsidR="00E80B14" w:rsidRDefault="00E07B23">
      <w:pPr>
        <w:pStyle w:val="9"/>
        <w:framePr w:w="15446" w:h="8889" w:hRule="exact" w:wrap="none" w:vAnchor="page" w:hAnchor="page" w:x="730" w:y="4153"/>
        <w:shd w:val="clear" w:color="auto" w:fill="auto"/>
        <w:spacing w:after="0"/>
        <w:ind w:left="20" w:firstLine="0"/>
        <w:jc w:val="both"/>
      </w:pPr>
      <w:r>
        <w:t>При этом используются мероприятия:</w:t>
      </w:r>
    </w:p>
    <w:p w:rsidR="00E80B14" w:rsidRDefault="00E07B23">
      <w:pPr>
        <w:pStyle w:val="9"/>
        <w:framePr w:w="15446" w:h="8889" w:hRule="exact" w:wrap="none" w:vAnchor="page" w:hAnchor="page" w:x="730" w:y="4153"/>
        <w:numPr>
          <w:ilvl w:val="0"/>
          <w:numId w:val="197"/>
        </w:numPr>
        <w:shd w:val="clear" w:color="auto" w:fill="auto"/>
        <w:tabs>
          <w:tab w:val="left" w:pos="2142"/>
        </w:tabs>
        <w:spacing w:after="0"/>
        <w:ind w:left="20" w:firstLine="0"/>
        <w:jc w:val="both"/>
      </w:pPr>
      <w:r>
        <w:t>Семинары, посвященные содержанию и ключевым особенностям ФГОСООО.</w:t>
      </w:r>
    </w:p>
    <w:p w:rsidR="00E80B14" w:rsidRDefault="00E07B23">
      <w:pPr>
        <w:pStyle w:val="9"/>
        <w:framePr w:w="15446" w:h="8889" w:hRule="exact" w:wrap="none" w:vAnchor="page" w:hAnchor="page" w:x="730" w:y="4153"/>
        <w:numPr>
          <w:ilvl w:val="0"/>
          <w:numId w:val="197"/>
        </w:numPr>
        <w:shd w:val="clear" w:color="auto" w:fill="auto"/>
        <w:tabs>
          <w:tab w:val="left" w:pos="2343"/>
        </w:tabs>
        <w:spacing w:after="0"/>
        <w:ind w:left="20" w:right="440" w:firstLine="0"/>
      </w:pPr>
      <w:r>
        <w:t>Тренинги для педагогов с целью выявления и соотнесения собственной профессиональной позиции с целями и задачами ФГОСООО.</w:t>
      </w:r>
    </w:p>
    <w:p w:rsidR="00E80B14" w:rsidRDefault="00E07B23">
      <w:pPr>
        <w:pStyle w:val="9"/>
        <w:framePr w:w="15446" w:h="8889" w:hRule="exact" w:wrap="none" w:vAnchor="page" w:hAnchor="page" w:x="730" w:y="4153"/>
        <w:numPr>
          <w:ilvl w:val="0"/>
          <w:numId w:val="197"/>
        </w:numPr>
        <w:shd w:val="clear" w:color="auto" w:fill="auto"/>
        <w:tabs>
          <w:tab w:val="left" w:pos="2156"/>
        </w:tabs>
        <w:spacing w:after="0"/>
        <w:ind w:left="20" w:firstLine="0"/>
        <w:jc w:val="both"/>
      </w:pPr>
      <w:r>
        <w:t>Заседания методических объединений учителей, воспитателей по проблемам введения ФГОСООО.</w:t>
      </w:r>
    </w:p>
    <w:p w:rsidR="00E80B14" w:rsidRDefault="00E07B23">
      <w:pPr>
        <w:pStyle w:val="9"/>
        <w:framePr w:w="15446" w:h="8889" w:hRule="exact" w:wrap="none" w:vAnchor="page" w:hAnchor="page" w:x="730" w:y="4153"/>
        <w:numPr>
          <w:ilvl w:val="0"/>
          <w:numId w:val="197"/>
        </w:numPr>
        <w:shd w:val="clear" w:color="auto" w:fill="auto"/>
        <w:tabs>
          <w:tab w:val="left" w:pos="2276"/>
        </w:tabs>
        <w:spacing w:after="0"/>
        <w:ind w:left="20" w:right="440" w:firstLine="0"/>
      </w:pPr>
      <w:r>
        <w:t>Конференции участников образовательного процесса и социальных партнеров образовательной организации по итогам разработки основной образовательной программы, ее отдельных разделов, проблемам апробации и введения ФГОСООО.</w:t>
      </w:r>
    </w:p>
    <w:p w:rsidR="00E80B14" w:rsidRDefault="00E07B23">
      <w:pPr>
        <w:pStyle w:val="9"/>
        <w:framePr w:w="15446" w:h="8889" w:hRule="exact" w:wrap="none" w:vAnchor="page" w:hAnchor="page" w:x="730" w:y="4153"/>
        <w:numPr>
          <w:ilvl w:val="0"/>
          <w:numId w:val="197"/>
        </w:numPr>
        <w:shd w:val="clear" w:color="auto" w:fill="auto"/>
        <w:tabs>
          <w:tab w:val="left" w:pos="2185"/>
        </w:tabs>
        <w:spacing w:after="0"/>
        <w:ind w:left="20" w:firstLine="0"/>
        <w:jc w:val="both"/>
      </w:pPr>
      <w:r>
        <w:t>Участие педагогов в разработке разделов и компонентов основной образовательной программы образовательной организации.</w:t>
      </w:r>
    </w:p>
    <w:p w:rsidR="00E80B14" w:rsidRDefault="00E07B23">
      <w:pPr>
        <w:pStyle w:val="9"/>
        <w:framePr w:w="15446" w:h="8889" w:hRule="exact" w:wrap="none" w:vAnchor="page" w:hAnchor="page" w:x="730" w:y="4153"/>
        <w:numPr>
          <w:ilvl w:val="0"/>
          <w:numId w:val="197"/>
        </w:numPr>
        <w:shd w:val="clear" w:color="auto" w:fill="auto"/>
        <w:tabs>
          <w:tab w:val="left" w:pos="2247"/>
        </w:tabs>
        <w:spacing w:after="0" w:line="283" w:lineRule="exact"/>
        <w:ind w:left="20" w:right="440" w:firstLine="0"/>
      </w:pPr>
      <w:r>
        <w:t>Участие педагогов в разработке и апробации оценки эффективности работы в условиях внедрения ФГОС ООО и новой системы оплатытруда.</w:t>
      </w:r>
    </w:p>
    <w:p w:rsidR="00E80B14" w:rsidRDefault="00E07B23">
      <w:pPr>
        <w:pStyle w:val="9"/>
        <w:framePr w:w="15446" w:h="8889" w:hRule="exact" w:wrap="none" w:vAnchor="page" w:hAnchor="page" w:x="730" w:y="4153"/>
        <w:numPr>
          <w:ilvl w:val="0"/>
          <w:numId w:val="197"/>
        </w:numPr>
        <w:shd w:val="clear" w:color="auto" w:fill="auto"/>
        <w:tabs>
          <w:tab w:val="left" w:pos="2281"/>
        </w:tabs>
        <w:spacing w:after="0" w:line="278" w:lineRule="exact"/>
        <w:ind w:left="20" w:right="440" w:firstLine="0"/>
        <w:jc w:val="both"/>
      </w:pPr>
      <w:r>
        <w:t>Участие педагогов в проведении мастер-классов, круглых столов, стажерских площадок, «открытых» уроков, внеурочных занятий и мероприятий по отдельным направлениям введения и реализации ФГОСООО.</w:t>
      </w:r>
    </w:p>
    <w:p w:rsidR="00E80B14" w:rsidRDefault="00E07B23">
      <w:pPr>
        <w:pStyle w:val="9"/>
        <w:framePr w:w="15446" w:h="8889" w:hRule="exact" w:wrap="none" w:vAnchor="page" w:hAnchor="page" w:x="730" w:y="4153"/>
        <w:shd w:val="clear" w:color="auto" w:fill="auto"/>
        <w:spacing w:after="240"/>
        <w:ind w:left="20" w:right="1300" w:firstLine="0"/>
      </w:pPr>
      <w:r>
        <w:t>Подведение итогов и обсуждение результатов осуществляются в разных формах: совещания при директоре, заседания педагогического и методического советов, решения педагогического совета, презентации, приказы, инструкции, рекомендации, резолюции и т. д.</w:t>
      </w:r>
    </w:p>
    <w:p w:rsidR="00E80B14" w:rsidRDefault="00E07B23">
      <w:pPr>
        <w:pStyle w:val="30"/>
        <w:framePr w:w="15446" w:h="8889" w:hRule="exact" w:wrap="none" w:vAnchor="page" w:hAnchor="page" w:x="730" w:y="4153"/>
        <w:numPr>
          <w:ilvl w:val="0"/>
          <w:numId w:val="196"/>
        </w:numPr>
        <w:shd w:val="clear" w:color="auto" w:fill="auto"/>
        <w:tabs>
          <w:tab w:val="left" w:pos="2108"/>
          <w:tab w:val="left" w:pos="2113"/>
        </w:tabs>
        <w:ind w:left="20"/>
        <w:jc w:val="both"/>
      </w:pPr>
      <w:r>
        <w:rPr>
          <w:rStyle w:val="39"/>
          <w:b/>
          <w:bCs/>
        </w:rPr>
        <w:t>Пснхолого-педагогнческие условия реализации основной образовательной программы основного общего</w:t>
      </w:r>
    </w:p>
    <w:p w:rsidR="00E80B14" w:rsidRDefault="00E07B23">
      <w:pPr>
        <w:pStyle w:val="30"/>
        <w:framePr w:w="15446" w:h="8889" w:hRule="exact" w:wrap="none" w:vAnchor="page" w:hAnchor="page" w:x="730" w:y="4153"/>
        <w:shd w:val="clear" w:color="auto" w:fill="auto"/>
        <w:ind w:left="20"/>
        <w:jc w:val="both"/>
      </w:pPr>
      <w:r>
        <w:rPr>
          <w:rStyle w:val="39"/>
          <w:b/>
          <w:bCs/>
        </w:rPr>
        <w:t>образования</w:t>
      </w:r>
    </w:p>
    <w:p w:rsidR="00E80B14" w:rsidRDefault="00E07B23">
      <w:pPr>
        <w:pStyle w:val="9"/>
        <w:framePr w:w="15446" w:h="8889" w:hRule="exact" w:wrap="none" w:vAnchor="page" w:hAnchor="page" w:x="730" w:y="4153"/>
        <w:shd w:val="clear" w:color="auto" w:fill="auto"/>
        <w:spacing w:after="0" w:line="269" w:lineRule="exact"/>
        <w:ind w:left="20" w:right="440" w:firstLine="0"/>
      </w:pPr>
      <w:r>
        <w:t>Требованиями ФГОС к психолого-педагогическим условиям реализации основной образовательной программы основного общего образования являются:</w:t>
      </w:r>
    </w:p>
    <w:p w:rsidR="00E80B14" w:rsidRDefault="00E80B14">
      <w:pPr>
        <w:rPr>
          <w:sz w:val="2"/>
          <w:szCs w:val="2"/>
        </w:rPr>
        <w:sectPr w:rsidR="00E80B14">
          <w:pgSz w:w="16838" w:h="16834" w:orient="landscape"/>
          <w:pgMar w:top="0" w:right="0" w:bottom="0" w:left="0" w:header="0" w:footer="3" w:gutter="0"/>
          <w:cols w:space="720"/>
          <w:noEndnote/>
          <w:docGrid w:linePitch="360"/>
        </w:sectPr>
      </w:pPr>
    </w:p>
    <w:p w:rsidR="00E80B14" w:rsidRDefault="00E07B23">
      <w:pPr>
        <w:pStyle w:val="9"/>
        <w:framePr w:w="15590" w:h="2259" w:hRule="exact" w:wrap="none" w:vAnchor="page" w:hAnchor="page" w:x="658" w:y="2975"/>
        <w:numPr>
          <w:ilvl w:val="0"/>
          <w:numId w:val="175"/>
        </w:numPr>
        <w:shd w:val="clear" w:color="auto" w:fill="auto"/>
        <w:tabs>
          <w:tab w:val="left" w:pos="2204"/>
        </w:tabs>
        <w:spacing w:after="0" w:line="269" w:lineRule="exact"/>
        <w:ind w:left="20" w:right="240" w:firstLine="0"/>
      </w:pPr>
      <w:r>
        <w:lastRenderedPageBreak/>
        <w:t>обеспечение преемственности содержания и форм организации образовательного процесса по отношению к уровню начального 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вподростковый;</w:t>
      </w:r>
    </w:p>
    <w:p w:rsidR="00E80B14" w:rsidRDefault="00E07B23">
      <w:pPr>
        <w:pStyle w:val="9"/>
        <w:framePr w:w="15590" w:h="2259" w:hRule="exact" w:wrap="none" w:vAnchor="page" w:hAnchor="page" w:x="658" w:y="2975"/>
        <w:numPr>
          <w:ilvl w:val="0"/>
          <w:numId w:val="175"/>
        </w:numPr>
        <w:shd w:val="clear" w:color="auto" w:fill="auto"/>
        <w:tabs>
          <w:tab w:val="left" w:pos="2214"/>
        </w:tabs>
        <w:spacing w:after="0" w:line="278" w:lineRule="exact"/>
        <w:ind w:left="20" w:right="240" w:firstLine="0"/>
      </w:pPr>
      <w:r>
        <w:t>обеспечение вариативности направлений и форм, а также диверсификации уровней психолого-педагогического сопровождения участников образовательногопроцесса;</w:t>
      </w:r>
    </w:p>
    <w:p w:rsidR="00E80B14" w:rsidRDefault="00E07B23">
      <w:pPr>
        <w:pStyle w:val="9"/>
        <w:framePr w:w="15590" w:h="2259" w:hRule="exact" w:wrap="none" w:vAnchor="page" w:hAnchor="page" w:x="658" w:y="2975"/>
        <w:numPr>
          <w:ilvl w:val="0"/>
          <w:numId w:val="175"/>
        </w:numPr>
        <w:shd w:val="clear" w:color="auto" w:fill="auto"/>
        <w:tabs>
          <w:tab w:val="left" w:pos="2204"/>
        </w:tabs>
        <w:spacing w:after="0" w:line="278" w:lineRule="exact"/>
        <w:ind w:left="20" w:firstLine="0"/>
      </w:pPr>
      <w:r>
        <w:t>формирование и развитие психолого-педагогической компетентности участников образовательного процесса.</w:t>
      </w:r>
    </w:p>
    <w:p w:rsidR="00E80B14" w:rsidRDefault="00E07B23">
      <w:pPr>
        <w:pStyle w:val="9"/>
        <w:framePr w:w="15590" w:h="2259" w:hRule="exact" w:wrap="none" w:vAnchor="page" w:hAnchor="page" w:x="658" w:y="2975"/>
        <w:shd w:val="clear" w:color="auto" w:fill="auto"/>
        <w:spacing w:after="0" w:line="278" w:lineRule="exact"/>
        <w:ind w:left="20" w:right="240" w:firstLine="0"/>
      </w:pPr>
      <w:r>
        <w:t>Преемственность содержания и форм организации образовательного процесса по отношению к уровню начального общего образования с учетом специфики возрастного</w:t>
      </w:r>
    </w:p>
    <w:p w:rsidR="00E80B14" w:rsidRDefault="00E80B14">
      <w:pPr>
        <w:rPr>
          <w:sz w:val="2"/>
          <w:szCs w:val="2"/>
        </w:rPr>
        <w:sectPr w:rsidR="00E80B14">
          <w:pgSz w:w="16838" w:h="16834" w:orient="landscape"/>
          <w:pgMar w:top="0" w:right="0" w:bottom="0" w:left="0" w:header="0" w:footer="3" w:gutter="0"/>
          <w:cols w:space="720"/>
          <w:noEndnote/>
          <w:docGrid w:linePitch="360"/>
        </w:sectPr>
      </w:pPr>
    </w:p>
    <w:p w:rsidR="00E80B14" w:rsidRDefault="00E07B23">
      <w:pPr>
        <w:pStyle w:val="9"/>
        <w:framePr w:w="10147" w:h="14890" w:hRule="exact" w:wrap="none" w:vAnchor="page" w:hAnchor="page" w:x="3383" w:y="4703"/>
        <w:shd w:val="clear" w:color="auto" w:fill="auto"/>
        <w:spacing w:after="0"/>
        <w:ind w:left="20" w:right="340" w:firstLine="0"/>
      </w:pPr>
      <w:r>
        <w:lastRenderedPageBreak/>
        <w:t>психофизического развития обучающихся, в том числе особенностей перехода из младшего школьного возраста в подростковый, могут включать: учебное сотрудничество, совместную деятельность, разновозрастное сотрудничество, дискуссию, тренинги, групповую игру, освоение культуры аргументации, рефлексию, педагогическое общение, а также информационно-методическое обеспечение образовательно-воспитательного процесса.</w:t>
      </w:r>
    </w:p>
    <w:p w:rsidR="00E80B14" w:rsidRDefault="00E07B23">
      <w:pPr>
        <w:pStyle w:val="9"/>
        <w:framePr w:w="10147" w:h="14890" w:hRule="exact" w:wrap="none" w:vAnchor="page" w:hAnchor="page" w:x="3383" w:y="4703"/>
        <w:shd w:val="clear" w:color="auto" w:fill="auto"/>
        <w:spacing w:after="0"/>
        <w:ind w:left="20" w:right="340" w:firstLine="0"/>
      </w:pPr>
      <w:r>
        <w:t>При организации психолого-педагогического сопровождения участников образовательного процесса на уровне основного общего образования можно выделить следующие уровни психолого-педагогического сопровождения: индивидуальное, групповое, на уровне класса, на уровне образовательной организации.</w:t>
      </w:r>
    </w:p>
    <w:p w:rsidR="00E80B14" w:rsidRDefault="00E07B23">
      <w:pPr>
        <w:pStyle w:val="30"/>
        <w:framePr w:w="10147" w:h="14890" w:hRule="exact" w:wrap="none" w:vAnchor="page" w:hAnchor="page" w:x="3383" w:y="4703"/>
        <w:shd w:val="clear" w:color="auto" w:fill="auto"/>
        <w:ind w:left="20"/>
      </w:pPr>
      <w:r>
        <w:rPr>
          <w:rStyle w:val="39"/>
          <w:b/>
          <w:bCs/>
        </w:rPr>
        <w:t xml:space="preserve">Основными формами психолого-педагогического сопровождения </w:t>
      </w:r>
      <w:r>
        <w:rPr>
          <w:rStyle w:val="33"/>
        </w:rPr>
        <w:t>могут выступать:</w:t>
      </w:r>
    </w:p>
    <w:p w:rsidR="00E80B14" w:rsidRDefault="00E07B23">
      <w:pPr>
        <w:pStyle w:val="9"/>
        <w:framePr w:w="10147" w:h="14890" w:hRule="exact" w:wrap="none" w:vAnchor="page" w:hAnchor="page" w:x="3383" w:y="4703"/>
        <w:numPr>
          <w:ilvl w:val="0"/>
          <w:numId w:val="175"/>
        </w:numPr>
        <w:shd w:val="clear" w:color="auto" w:fill="auto"/>
        <w:tabs>
          <w:tab w:val="left" w:pos="1057"/>
        </w:tabs>
        <w:spacing w:after="0"/>
        <w:ind w:left="20" w:right="340" w:firstLine="0"/>
      </w:pPr>
      <w:r>
        <w:t>диагностика, направленная на определение особенностей статуса обучающегося, которая может проводиться на этапе перехода ученика на следующий уровень образования и в конце каждого учебногогода;</w:t>
      </w:r>
    </w:p>
    <w:p w:rsidR="00E80B14" w:rsidRDefault="00E07B23">
      <w:pPr>
        <w:pStyle w:val="9"/>
        <w:framePr w:w="10147" w:h="14890" w:hRule="exact" w:wrap="none" w:vAnchor="page" w:hAnchor="page" w:x="3383" w:y="4703"/>
        <w:numPr>
          <w:ilvl w:val="0"/>
          <w:numId w:val="175"/>
        </w:numPr>
        <w:shd w:val="clear" w:color="auto" w:fill="auto"/>
        <w:tabs>
          <w:tab w:val="left" w:pos="1062"/>
        </w:tabs>
        <w:spacing w:after="0"/>
        <w:ind w:left="20" w:right="340" w:firstLine="0"/>
      </w:pPr>
      <w:r>
        <w:t>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образовательной организации;</w:t>
      </w:r>
    </w:p>
    <w:p w:rsidR="00E80B14" w:rsidRDefault="00E07B23">
      <w:pPr>
        <w:pStyle w:val="9"/>
        <w:framePr w:w="10147" w:h="14890" w:hRule="exact" w:wrap="none" w:vAnchor="page" w:hAnchor="page" w:x="3383" w:y="4703"/>
        <w:numPr>
          <w:ilvl w:val="0"/>
          <w:numId w:val="175"/>
        </w:numPr>
        <w:shd w:val="clear" w:color="auto" w:fill="auto"/>
        <w:tabs>
          <w:tab w:val="left" w:pos="1062"/>
        </w:tabs>
        <w:spacing w:after="0" w:line="269" w:lineRule="exact"/>
        <w:ind w:left="20" w:right="340" w:firstLine="0"/>
      </w:pPr>
      <w:r>
        <w:t>профилактика, экспертиза, развивающая работа, просвещение, коррекционная работа, осуществляемая в течение всего учебноговремени.</w:t>
      </w:r>
    </w:p>
    <w:p w:rsidR="00E80B14" w:rsidRDefault="00E07B23">
      <w:pPr>
        <w:pStyle w:val="30"/>
        <w:framePr w:w="10147" w:h="14890" w:hRule="exact" w:wrap="none" w:vAnchor="page" w:hAnchor="page" w:x="3383" w:y="4703"/>
        <w:shd w:val="clear" w:color="auto" w:fill="auto"/>
        <w:spacing w:line="269" w:lineRule="exact"/>
        <w:ind w:left="20"/>
      </w:pPr>
      <w:r>
        <w:rPr>
          <w:rStyle w:val="39"/>
          <w:b/>
          <w:bCs/>
        </w:rPr>
        <w:t xml:space="preserve">К основным направлениям психолого-педагогического сопровождения </w:t>
      </w:r>
      <w:r>
        <w:rPr>
          <w:rStyle w:val="33"/>
        </w:rPr>
        <w:t>можно отнести:</w:t>
      </w:r>
    </w:p>
    <w:p w:rsidR="00E80B14" w:rsidRDefault="00E07B23">
      <w:pPr>
        <w:pStyle w:val="9"/>
        <w:framePr w:w="10147" w:h="14890" w:hRule="exact" w:wrap="none" w:vAnchor="page" w:hAnchor="page" w:x="3383" w:y="4703"/>
        <w:numPr>
          <w:ilvl w:val="0"/>
          <w:numId w:val="175"/>
        </w:numPr>
        <w:shd w:val="clear" w:color="auto" w:fill="auto"/>
        <w:tabs>
          <w:tab w:val="left" w:pos="1062"/>
        </w:tabs>
        <w:spacing w:after="0" w:line="288" w:lineRule="exact"/>
        <w:ind w:left="20" w:firstLine="0"/>
      </w:pPr>
      <w:r>
        <w:t>сохранение и укрепление психологическогоздоровья;</w:t>
      </w:r>
    </w:p>
    <w:p w:rsidR="00E80B14" w:rsidRDefault="00E07B23">
      <w:pPr>
        <w:pStyle w:val="9"/>
        <w:framePr w:w="10147" w:h="14890" w:hRule="exact" w:wrap="none" w:vAnchor="page" w:hAnchor="page" w:x="3383" w:y="4703"/>
        <w:numPr>
          <w:ilvl w:val="0"/>
          <w:numId w:val="175"/>
        </w:numPr>
        <w:shd w:val="clear" w:color="auto" w:fill="auto"/>
        <w:tabs>
          <w:tab w:val="left" w:pos="1062"/>
        </w:tabs>
        <w:spacing w:after="0" w:line="288" w:lineRule="exact"/>
        <w:ind w:left="20" w:firstLine="0"/>
      </w:pPr>
      <w:r>
        <w:t>мониторинг возможностей и способностейобучающихся;</w:t>
      </w:r>
    </w:p>
    <w:p w:rsidR="00E80B14" w:rsidRDefault="00E07B23">
      <w:pPr>
        <w:pStyle w:val="9"/>
        <w:framePr w:w="10147" w:h="14890" w:hRule="exact" w:wrap="none" w:vAnchor="page" w:hAnchor="page" w:x="3383" w:y="4703"/>
        <w:numPr>
          <w:ilvl w:val="0"/>
          <w:numId w:val="175"/>
        </w:numPr>
        <w:shd w:val="clear" w:color="auto" w:fill="auto"/>
        <w:tabs>
          <w:tab w:val="left" w:pos="1062"/>
        </w:tabs>
        <w:spacing w:after="0" w:line="288" w:lineRule="exact"/>
        <w:ind w:left="20" w:firstLine="0"/>
      </w:pPr>
      <w:r>
        <w:t>психолого-педагогическую поддержку участников олимпиадногодвижения;</w:t>
      </w:r>
    </w:p>
    <w:p w:rsidR="00E80B14" w:rsidRDefault="00E07B23">
      <w:pPr>
        <w:pStyle w:val="9"/>
        <w:framePr w:w="10147" w:h="14890" w:hRule="exact" w:wrap="none" w:vAnchor="page" w:hAnchor="page" w:x="3383" w:y="4703"/>
        <w:numPr>
          <w:ilvl w:val="0"/>
          <w:numId w:val="175"/>
        </w:numPr>
        <w:shd w:val="clear" w:color="auto" w:fill="auto"/>
        <w:tabs>
          <w:tab w:val="left" w:pos="1066"/>
        </w:tabs>
        <w:spacing w:after="0" w:line="278" w:lineRule="exact"/>
        <w:ind w:left="20" w:right="340" w:firstLine="0"/>
      </w:pPr>
      <w:r>
        <w:t>формирование у обучающихся понимания ценности здоровья и безопасного образа жизни;</w:t>
      </w:r>
    </w:p>
    <w:p w:rsidR="00E80B14" w:rsidRDefault="00E07B23">
      <w:pPr>
        <w:pStyle w:val="9"/>
        <w:framePr w:w="10147" w:h="14890" w:hRule="exact" w:wrap="none" w:vAnchor="page" w:hAnchor="page" w:x="3383" w:y="4703"/>
        <w:numPr>
          <w:ilvl w:val="0"/>
          <w:numId w:val="175"/>
        </w:numPr>
        <w:shd w:val="clear" w:color="auto" w:fill="auto"/>
        <w:tabs>
          <w:tab w:val="left" w:pos="1057"/>
        </w:tabs>
        <w:spacing w:after="0" w:line="278" w:lineRule="exact"/>
        <w:ind w:left="20" w:firstLine="0"/>
      </w:pPr>
      <w:r>
        <w:t>развитие экологическойкультуры;</w:t>
      </w:r>
    </w:p>
    <w:p w:rsidR="00E80B14" w:rsidRDefault="00E07B23">
      <w:pPr>
        <w:pStyle w:val="9"/>
        <w:framePr w:w="10147" w:h="14890" w:hRule="exact" w:wrap="none" w:vAnchor="page" w:hAnchor="page" w:x="3383" w:y="4703"/>
        <w:numPr>
          <w:ilvl w:val="0"/>
          <w:numId w:val="175"/>
        </w:numPr>
        <w:shd w:val="clear" w:color="auto" w:fill="auto"/>
        <w:tabs>
          <w:tab w:val="left" w:pos="1062"/>
        </w:tabs>
        <w:spacing w:after="0"/>
        <w:ind w:left="20" w:right="340" w:firstLine="0"/>
      </w:pPr>
      <w:r>
        <w:t>выявление и поддержку детей с особыми образовательными потребностями и особыми возможностямиздоровья;</w:t>
      </w:r>
    </w:p>
    <w:p w:rsidR="00E80B14" w:rsidRDefault="00E07B23">
      <w:pPr>
        <w:pStyle w:val="9"/>
        <w:framePr w:w="10147" w:h="14890" w:hRule="exact" w:wrap="none" w:vAnchor="page" w:hAnchor="page" w:x="3383" w:y="4703"/>
        <w:numPr>
          <w:ilvl w:val="0"/>
          <w:numId w:val="175"/>
        </w:numPr>
        <w:shd w:val="clear" w:color="auto" w:fill="auto"/>
        <w:tabs>
          <w:tab w:val="left" w:pos="1062"/>
        </w:tabs>
        <w:spacing w:after="0" w:line="283" w:lineRule="exact"/>
        <w:ind w:left="20" w:right="340" w:firstLine="0"/>
      </w:pPr>
      <w:r>
        <w:t>формирование коммуникативных навыков в разновозрастной среде и среде сверстников;</w:t>
      </w:r>
    </w:p>
    <w:p w:rsidR="00E80B14" w:rsidRDefault="00E07B23">
      <w:pPr>
        <w:pStyle w:val="9"/>
        <w:framePr w:w="10147" w:h="14890" w:hRule="exact" w:wrap="none" w:vAnchor="page" w:hAnchor="page" w:x="3383" w:y="4703"/>
        <w:numPr>
          <w:ilvl w:val="0"/>
          <w:numId w:val="175"/>
        </w:numPr>
        <w:shd w:val="clear" w:color="auto" w:fill="auto"/>
        <w:tabs>
          <w:tab w:val="left" w:pos="1062"/>
        </w:tabs>
        <w:spacing w:after="0" w:line="283" w:lineRule="exact"/>
        <w:ind w:left="20" w:firstLine="0"/>
      </w:pPr>
      <w:r>
        <w:t>поддержку детских объединений и ученическогосамоуправления;</w:t>
      </w:r>
    </w:p>
    <w:p w:rsidR="00E80B14" w:rsidRDefault="00E07B23">
      <w:pPr>
        <w:pStyle w:val="9"/>
        <w:framePr w:w="10147" w:h="14890" w:hRule="exact" w:wrap="none" w:vAnchor="page" w:hAnchor="page" w:x="3383" w:y="4703"/>
        <w:numPr>
          <w:ilvl w:val="0"/>
          <w:numId w:val="175"/>
        </w:numPr>
        <w:shd w:val="clear" w:color="auto" w:fill="auto"/>
        <w:tabs>
          <w:tab w:val="left" w:pos="1062"/>
        </w:tabs>
        <w:spacing w:after="0" w:line="283" w:lineRule="exact"/>
        <w:ind w:left="20" w:firstLine="0"/>
      </w:pPr>
      <w:r>
        <w:t>выявление и поддержку детей, проявивших выдающиесяспособности.</w:t>
      </w:r>
    </w:p>
    <w:p w:rsidR="00E80B14" w:rsidRDefault="00E07B23">
      <w:pPr>
        <w:pStyle w:val="9"/>
        <w:framePr w:w="10147" w:h="14890" w:hRule="exact" w:wrap="none" w:vAnchor="page" w:hAnchor="page" w:x="3383" w:y="4703"/>
        <w:shd w:val="clear" w:color="auto" w:fill="auto"/>
        <w:spacing w:after="240"/>
        <w:ind w:left="20" w:right="340" w:firstLine="0"/>
      </w:pPr>
      <w:r>
        <w:t>Для оценки профессиональной деятельности педагога в образовательной организации возможно использование различных методик оценки психолого-педагогической компетентности участников образовательногопроцесса.</w:t>
      </w:r>
    </w:p>
    <w:p w:rsidR="00E80B14" w:rsidRDefault="00E07B23">
      <w:pPr>
        <w:pStyle w:val="30"/>
        <w:framePr w:w="10147" w:h="14890" w:hRule="exact" w:wrap="none" w:vAnchor="page" w:hAnchor="page" w:x="3383" w:y="4703"/>
        <w:numPr>
          <w:ilvl w:val="0"/>
          <w:numId w:val="196"/>
        </w:numPr>
        <w:shd w:val="clear" w:color="auto" w:fill="auto"/>
        <w:tabs>
          <w:tab w:val="left" w:pos="846"/>
        </w:tabs>
        <w:ind w:left="20" w:right="340"/>
      </w:pPr>
      <w:r>
        <w:rPr>
          <w:rStyle w:val="39"/>
          <w:b/>
          <w:bCs/>
        </w:rPr>
        <w:t>Финансово-экономические условия реализации образовательной программы основного общегообразования</w:t>
      </w:r>
    </w:p>
    <w:p w:rsidR="00E80B14" w:rsidRDefault="00E07B23">
      <w:pPr>
        <w:pStyle w:val="9"/>
        <w:framePr w:w="10147" w:h="14890" w:hRule="exact" w:wrap="none" w:vAnchor="page" w:hAnchor="page" w:x="3383" w:y="4703"/>
        <w:shd w:val="clear" w:color="auto" w:fill="auto"/>
        <w:spacing w:after="0"/>
        <w:ind w:left="20" w:right="340" w:firstLine="0"/>
      </w:pPr>
      <w:r>
        <w:t>Финансовое обеспечение реализации образовательной программы основного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государственном задании образовательной организации.</w:t>
      </w:r>
    </w:p>
    <w:p w:rsidR="00E80B14" w:rsidRDefault="00E07B23">
      <w:pPr>
        <w:pStyle w:val="9"/>
        <w:framePr w:w="10147" w:h="14890" w:hRule="exact" w:wrap="none" w:vAnchor="page" w:hAnchor="page" w:x="3383" w:y="4703"/>
        <w:shd w:val="clear" w:color="auto" w:fill="auto"/>
        <w:spacing w:after="0"/>
        <w:ind w:left="20" w:right="340" w:firstLine="0"/>
      </w:pPr>
      <w:r>
        <w:t>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 Финансовое обеспечение реализации образовательной программы основного общего образования бюджетного (автономного)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казенного учреждения - на основании бюджетной сметы.</w:t>
      </w:r>
    </w:p>
    <w:p w:rsidR="00E80B14" w:rsidRDefault="00E07B23">
      <w:pPr>
        <w:pStyle w:val="9"/>
        <w:framePr w:w="10147" w:h="14890" w:hRule="exact" w:wrap="none" w:vAnchor="page" w:hAnchor="page" w:x="3383" w:y="4703"/>
        <w:shd w:val="clear" w:color="auto" w:fill="auto"/>
        <w:spacing w:after="0"/>
        <w:ind w:left="20" w:right="340" w:firstLine="0"/>
      </w:pPr>
      <w:r>
        <w:t>Обеспечение государственных гарантий реализации прав на получение общедоступного и бесплатного основного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РоссийскойФедерации.</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10186" w:h="15410" w:hRule="exact" w:wrap="none" w:vAnchor="page" w:hAnchor="page" w:x="3363" w:y="4202"/>
        <w:shd w:val="clear" w:color="auto" w:fill="auto"/>
        <w:spacing w:after="0"/>
        <w:ind w:left="20" w:right="300" w:firstLine="0"/>
      </w:pPr>
      <w:r>
        <w:lastRenderedPageBreak/>
        <w:t>Норматив затрат на реализацию образовательной программы основного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основного общего образования, включая:</w:t>
      </w:r>
    </w:p>
    <w:p w:rsidR="00E80B14" w:rsidRDefault="00E07B23">
      <w:pPr>
        <w:pStyle w:val="9"/>
        <w:framePr w:w="10186" w:h="15410" w:hRule="exact" w:wrap="none" w:vAnchor="page" w:hAnchor="page" w:x="3363" w:y="4202"/>
        <w:numPr>
          <w:ilvl w:val="0"/>
          <w:numId w:val="175"/>
        </w:numPr>
        <w:shd w:val="clear" w:color="auto" w:fill="auto"/>
        <w:tabs>
          <w:tab w:val="left" w:pos="1057"/>
        </w:tabs>
        <w:spacing w:after="0"/>
        <w:ind w:left="20" w:right="300" w:firstLine="0"/>
      </w:pPr>
      <w:r>
        <w:t>расходы на оплату труда работников, реализующих образовательную программу основного общегообразования;</w:t>
      </w:r>
    </w:p>
    <w:p w:rsidR="00E80B14" w:rsidRDefault="00E07B23">
      <w:pPr>
        <w:pStyle w:val="9"/>
        <w:framePr w:w="10186" w:h="15410" w:hRule="exact" w:wrap="none" w:vAnchor="page" w:hAnchor="page" w:x="3363" w:y="4202"/>
        <w:numPr>
          <w:ilvl w:val="0"/>
          <w:numId w:val="175"/>
        </w:numPr>
        <w:shd w:val="clear" w:color="auto" w:fill="auto"/>
        <w:tabs>
          <w:tab w:val="left" w:pos="1057"/>
        </w:tabs>
        <w:spacing w:after="0"/>
        <w:ind w:left="20" w:right="300" w:firstLine="0"/>
      </w:pPr>
      <w:r>
        <w:t>расходы на приобретение учебников и учебных пособий, средств обучения, игр, игрушек;</w:t>
      </w:r>
    </w:p>
    <w:p w:rsidR="00E80B14" w:rsidRDefault="00E07B23">
      <w:pPr>
        <w:pStyle w:val="9"/>
        <w:framePr w:w="10186" w:h="15410" w:hRule="exact" w:wrap="none" w:vAnchor="page" w:hAnchor="page" w:x="3363" w:y="4202"/>
        <w:numPr>
          <w:ilvl w:val="0"/>
          <w:numId w:val="175"/>
        </w:numPr>
        <w:shd w:val="clear" w:color="auto" w:fill="auto"/>
        <w:tabs>
          <w:tab w:val="left" w:pos="1062"/>
        </w:tabs>
        <w:spacing w:after="0"/>
        <w:ind w:left="20" w:right="300" w:firstLine="0"/>
      </w:pPr>
      <w:r>
        <w:t>прочие расходы (за исключением расходов на содержание зданий и оплату коммунальных услуг, осуществляемых из местныхбюджетов).</w:t>
      </w:r>
    </w:p>
    <w:p w:rsidR="00E80B14" w:rsidRDefault="00E07B23">
      <w:pPr>
        <w:pStyle w:val="9"/>
        <w:framePr w:w="10186" w:h="15410" w:hRule="exact" w:wrap="none" w:vAnchor="page" w:hAnchor="page" w:x="3363" w:y="4202"/>
        <w:shd w:val="clear" w:color="auto" w:fill="auto"/>
        <w:spacing w:after="0"/>
        <w:ind w:left="20" w:right="300" w:firstLine="0"/>
      </w:pPr>
      <w: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могут также включаться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общего образования.</w:t>
      </w:r>
    </w:p>
    <w:p w:rsidR="00E80B14" w:rsidRDefault="00E07B23">
      <w:pPr>
        <w:pStyle w:val="9"/>
        <w:framePr w:w="10186" w:h="15410" w:hRule="exact" w:wrap="none" w:vAnchor="page" w:hAnchor="page" w:x="3363" w:y="4202"/>
        <w:shd w:val="clear" w:color="auto" w:fill="auto"/>
        <w:spacing w:after="0"/>
        <w:ind w:left="20" w:right="300" w:firstLine="0"/>
      </w:pPr>
      <w:r>
        <w:t>Реализация подхода нормативного финансирования в расчете на одного обучающегося осуществляется на трех следующих уровнях:</w:t>
      </w:r>
    </w:p>
    <w:p w:rsidR="00E80B14" w:rsidRDefault="00E07B23">
      <w:pPr>
        <w:pStyle w:val="9"/>
        <w:framePr w:w="10186" w:h="15410" w:hRule="exact" w:wrap="none" w:vAnchor="page" w:hAnchor="page" w:x="3363" w:y="4202"/>
        <w:numPr>
          <w:ilvl w:val="0"/>
          <w:numId w:val="175"/>
        </w:numPr>
        <w:shd w:val="clear" w:color="auto" w:fill="auto"/>
        <w:tabs>
          <w:tab w:val="left" w:pos="1201"/>
        </w:tabs>
        <w:spacing w:after="0" w:line="278" w:lineRule="exact"/>
        <w:ind w:left="20" w:right="300" w:firstLine="0"/>
      </w:pPr>
      <w:r>
        <w:t>межбюджетные отношения (бюджет субъекта Российской Федерации - местный бюджет);</w:t>
      </w:r>
    </w:p>
    <w:p w:rsidR="00E80B14" w:rsidRDefault="00E07B23">
      <w:pPr>
        <w:pStyle w:val="9"/>
        <w:framePr w:w="10186" w:h="15410" w:hRule="exact" w:wrap="none" w:vAnchor="page" w:hAnchor="page" w:x="3363" w:y="4202"/>
        <w:numPr>
          <w:ilvl w:val="0"/>
          <w:numId w:val="175"/>
        </w:numPr>
        <w:shd w:val="clear" w:color="auto" w:fill="auto"/>
        <w:tabs>
          <w:tab w:val="left" w:pos="1201"/>
        </w:tabs>
        <w:spacing w:after="0" w:line="278" w:lineRule="exact"/>
        <w:ind w:left="20" w:right="300" w:firstLine="0"/>
      </w:pPr>
      <w:r>
        <w:t>внутрибюджетные отношения (местный бюджет - муниципальная общеобразовательная организация);</w:t>
      </w:r>
    </w:p>
    <w:p w:rsidR="00E80B14" w:rsidRDefault="00E07B23">
      <w:pPr>
        <w:pStyle w:val="9"/>
        <w:framePr w:w="10186" w:h="15410" w:hRule="exact" w:wrap="none" w:vAnchor="page" w:hAnchor="page" w:x="3363" w:y="4202"/>
        <w:numPr>
          <w:ilvl w:val="0"/>
          <w:numId w:val="175"/>
        </w:numPr>
        <w:shd w:val="clear" w:color="auto" w:fill="auto"/>
        <w:tabs>
          <w:tab w:val="left" w:pos="1201"/>
        </w:tabs>
        <w:spacing w:after="0" w:line="278" w:lineRule="exact"/>
        <w:ind w:left="20" w:firstLine="0"/>
      </w:pPr>
      <w:r>
        <w:t>общеобразовательнаяорганизация.</w:t>
      </w:r>
    </w:p>
    <w:p w:rsidR="00E80B14" w:rsidRDefault="00E07B23">
      <w:pPr>
        <w:pStyle w:val="9"/>
        <w:framePr w:w="10186" w:h="15410" w:hRule="exact" w:wrap="none" w:vAnchor="page" w:hAnchor="page" w:x="3363" w:y="4202"/>
        <w:shd w:val="clear" w:color="auto" w:fill="auto"/>
        <w:spacing w:after="0" w:line="278" w:lineRule="exact"/>
        <w:ind w:left="20" w:right="300" w:firstLine="0"/>
      </w:pPr>
      <w:r>
        <w:t>Порядок определения и доведения до общеобразовательных организаций бюджетных ассигнований, рассчитанных с использованием нормативов бюджетного финансирования в расчете на одного обучающегося, должен обеспечить нормативно-правовое регулирование на региональном уровне следующих положений:</w:t>
      </w:r>
    </w:p>
    <w:p w:rsidR="00E80B14" w:rsidRDefault="00E07B23">
      <w:pPr>
        <w:pStyle w:val="9"/>
        <w:framePr w:w="10186" w:h="15410" w:hRule="exact" w:wrap="none" w:vAnchor="page" w:hAnchor="page" w:x="3363" w:y="4202"/>
        <w:numPr>
          <w:ilvl w:val="0"/>
          <w:numId w:val="175"/>
        </w:numPr>
        <w:shd w:val="clear" w:color="auto" w:fill="auto"/>
        <w:tabs>
          <w:tab w:val="left" w:pos="1210"/>
        </w:tabs>
        <w:spacing w:after="0"/>
        <w:ind w:left="20" w:right="300" w:firstLine="0"/>
      </w:pPr>
      <w:r>
        <w:t>сохранение уровня финансирования по статьям расходов, включенным в величину норматива затрат на реализацию образовательной программы основного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E80B14" w:rsidRDefault="00E07B23">
      <w:pPr>
        <w:pStyle w:val="9"/>
        <w:framePr w:w="10186" w:h="15410" w:hRule="exact" w:wrap="none" w:vAnchor="page" w:hAnchor="page" w:x="3363" w:y="4202"/>
        <w:numPr>
          <w:ilvl w:val="0"/>
          <w:numId w:val="175"/>
        </w:numPr>
        <w:shd w:val="clear" w:color="auto" w:fill="auto"/>
        <w:tabs>
          <w:tab w:val="left" w:pos="1201"/>
        </w:tabs>
        <w:spacing w:after="0"/>
        <w:ind w:left="20" w:right="920" w:firstLine="0"/>
        <w:jc w:val="both"/>
      </w:pPr>
      <w:r>
        <w:t>возможность использования нормативов не только на уровне межбюджетных отношений (бюджет субъекта Российской Федерации - местный бюджет), но и на уровне внутрибюджетных отношений (местный бюджет - общеобразовательная организация) и общеобразовательной организации.</w:t>
      </w:r>
    </w:p>
    <w:p w:rsidR="00E80B14" w:rsidRDefault="00E07B23">
      <w:pPr>
        <w:pStyle w:val="9"/>
        <w:framePr w:w="10186" w:h="15410" w:hRule="exact" w:wrap="none" w:vAnchor="page" w:hAnchor="page" w:x="3363" w:y="4202"/>
        <w:shd w:val="clear" w:color="auto" w:fill="auto"/>
        <w:spacing w:after="0"/>
        <w:ind w:left="20" w:right="300" w:firstLine="0"/>
      </w:pPr>
      <w:r>
        <w:t>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w:t>
      </w:r>
    </w:p>
    <w:p w:rsidR="00E80B14" w:rsidRDefault="00E07B23">
      <w:pPr>
        <w:pStyle w:val="9"/>
        <w:framePr w:w="10186" w:h="15410" w:hRule="exact" w:wrap="none" w:vAnchor="page" w:hAnchor="page" w:x="3363" w:y="4202"/>
        <w:shd w:val="clear" w:color="auto" w:fill="auto"/>
        <w:spacing w:after="0"/>
        <w:ind w:left="20" w:firstLine="0"/>
      </w:pPr>
      <w:r>
        <w:t>МБОУ «Новосолкушинская СОШ» самостоятельно определяет:</w:t>
      </w:r>
    </w:p>
    <w:p w:rsidR="00E80B14" w:rsidRDefault="00E07B23">
      <w:pPr>
        <w:pStyle w:val="9"/>
        <w:framePr w:w="10186" w:h="15410" w:hRule="exact" w:wrap="none" w:vAnchor="page" w:hAnchor="page" w:x="3363" w:y="4202"/>
        <w:numPr>
          <w:ilvl w:val="0"/>
          <w:numId w:val="175"/>
        </w:numPr>
        <w:shd w:val="clear" w:color="auto" w:fill="auto"/>
        <w:tabs>
          <w:tab w:val="left" w:pos="1201"/>
        </w:tabs>
        <w:spacing w:after="0" w:line="278" w:lineRule="exact"/>
        <w:ind w:left="20" w:firstLine="0"/>
      </w:pPr>
      <w:r>
        <w:t>соотношение базовой и стимулирующей части фонда оплатытруда;</w:t>
      </w:r>
    </w:p>
    <w:p w:rsidR="00E80B14" w:rsidRDefault="00E07B23">
      <w:pPr>
        <w:pStyle w:val="9"/>
        <w:framePr w:w="10186" w:h="15410" w:hRule="exact" w:wrap="none" w:vAnchor="page" w:hAnchor="page" w:x="3363" w:y="4202"/>
        <w:numPr>
          <w:ilvl w:val="0"/>
          <w:numId w:val="175"/>
        </w:numPr>
        <w:shd w:val="clear" w:color="auto" w:fill="auto"/>
        <w:tabs>
          <w:tab w:val="left" w:pos="1210"/>
        </w:tabs>
        <w:spacing w:after="0" w:line="278" w:lineRule="exact"/>
        <w:ind w:left="20" w:right="300" w:firstLine="0"/>
      </w:pPr>
      <w:r>
        <w:t>соотношение фонда оплаты труда руководящего, педагогического, инженерно</w:t>
      </w:r>
      <w:r>
        <w:softHyphen/>
        <w:t>технического, административно-хозяйственного, производственного, учебно-вспомогательного персонала;</w:t>
      </w:r>
    </w:p>
    <w:p w:rsidR="00E80B14" w:rsidRDefault="00E07B23">
      <w:pPr>
        <w:pStyle w:val="9"/>
        <w:framePr w:w="10186" w:h="15410" w:hRule="exact" w:wrap="none" w:vAnchor="page" w:hAnchor="page" w:x="3363" w:y="4202"/>
        <w:numPr>
          <w:ilvl w:val="0"/>
          <w:numId w:val="175"/>
        </w:numPr>
        <w:shd w:val="clear" w:color="auto" w:fill="auto"/>
        <w:tabs>
          <w:tab w:val="left" w:pos="1210"/>
        </w:tabs>
        <w:spacing w:after="0"/>
        <w:ind w:left="20" w:right="300" w:firstLine="0"/>
      </w:pPr>
      <w:r>
        <w:t>соотношение общей и специальной частей внутри базовой части фонда оплаты труда;</w:t>
      </w:r>
    </w:p>
    <w:p w:rsidR="00E80B14" w:rsidRDefault="00E07B23">
      <w:pPr>
        <w:pStyle w:val="9"/>
        <w:framePr w:w="10186" w:h="15410" w:hRule="exact" w:wrap="none" w:vAnchor="page" w:hAnchor="page" w:x="3363" w:y="4202"/>
        <w:numPr>
          <w:ilvl w:val="0"/>
          <w:numId w:val="175"/>
        </w:numPr>
        <w:shd w:val="clear" w:color="auto" w:fill="auto"/>
        <w:tabs>
          <w:tab w:val="left" w:pos="1206"/>
        </w:tabs>
        <w:spacing w:after="0"/>
        <w:ind w:left="20" w:right="300" w:firstLine="0"/>
      </w:pPr>
      <w:r>
        <w:t>порядок распределения стимулирующей части фонда оплаты труда в соответствии с региональными и муниципальными нормативными правовыми актами.</w:t>
      </w:r>
    </w:p>
    <w:p w:rsidR="00E80B14" w:rsidRDefault="00E07B23">
      <w:pPr>
        <w:pStyle w:val="9"/>
        <w:framePr w:w="10186" w:h="15410" w:hRule="exact" w:wrap="none" w:vAnchor="page" w:hAnchor="page" w:x="3363" w:y="4202"/>
        <w:shd w:val="clear" w:color="auto" w:fill="auto"/>
        <w:spacing w:after="0"/>
        <w:ind w:left="20" w:right="300" w:firstLine="0"/>
      </w:pPr>
      <w:r>
        <w:t>В распределении стимулирующей части фонда оплаты труда учитывается мнение коллегиальных органов управления образовательной организации (выборного органа первичной профсоюзной организации).</w:t>
      </w:r>
    </w:p>
    <w:p w:rsidR="00E80B14" w:rsidRDefault="00E07B23">
      <w:pPr>
        <w:pStyle w:val="9"/>
        <w:framePr w:w="10186" w:h="15410" w:hRule="exact" w:wrap="none" w:vAnchor="page" w:hAnchor="page" w:x="3363" w:y="4202"/>
        <w:shd w:val="clear" w:color="auto" w:fill="auto"/>
        <w:spacing w:after="0"/>
        <w:ind w:left="20" w:right="300" w:firstLine="0"/>
      </w:pPr>
      <w:r>
        <w:t>Для обеспечения требований ФГОС на основе проведенного анализа материально- технических условий реализации образовательной программы основного общего образования образовательная организация:</w:t>
      </w:r>
    </w:p>
    <w:p w:rsidR="00E80B14" w:rsidRDefault="00E07B23">
      <w:pPr>
        <w:pStyle w:val="9"/>
        <w:framePr w:w="10186" w:h="15410" w:hRule="exact" w:wrap="none" w:vAnchor="page" w:hAnchor="page" w:x="3363" w:y="4202"/>
        <w:numPr>
          <w:ilvl w:val="0"/>
          <w:numId w:val="198"/>
        </w:numPr>
        <w:shd w:val="clear" w:color="auto" w:fill="auto"/>
        <w:tabs>
          <w:tab w:val="left" w:pos="1018"/>
          <w:tab w:val="left" w:pos="1023"/>
        </w:tabs>
        <w:spacing w:after="0"/>
        <w:ind w:left="20" w:firstLine="0"/>
      </w:pPr>
      <w:r>
        <w:t>проводит экономический расчет стоимости обеспечения требованийФГОС;</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10190" w:h="12264" w:hRule="exact" w:wrap="none" w:vAnchor="page" w:hAnchor="page" w:x="3361" w:y="4608"/>
        <w:numPr>
          <w:ilvl w:val="0"/>
          <w:numId w:val="198"/>
        </w:numPr>
        <w:shd w:val="clear" w:color="auto" w:fill="auto"/>
        <w:tabs>
          <w:tab w:val="left" w:pos="1047"/>
        </w:tabs>
        <w:spacing w:after="0" w:line="278" w:lineRule="exact"/>
        <w:ind w:left="20" w:right="380" w:firstLine="0"/>
        <w:jc w:val="both"/>
      </w:pPr>
      <w:r>
        <w:lastRenderedPageBreak/>
        <w:t>устанавливает предмет закупок, количество и стоимость пополняемого оборудования, а также работ для обеспечения требований к условиям реализации образовательной программы основного общегообразования;</w:t>
      </w:r>
    </w:p>
    <w:p w:rsidR="00E80B14" w:rsidRDefault="00E07B23">
      <w:pPr>
        <w:pStyle w:val="9"/>
        <w:framePr w:w="10190" w:h="12264" w:hRule="exact" w:wrap="none" w:vAnchor="page" w:hAnchor="page" w:x="3361" w:y="4608"/>
        <w:numPr>
          <w:ilvl w:val="0"/>
          <w:numId w:val="198"/>
        </w:numPr>
        <w:shd w:val="clear" w:color="auto" w:fill="auto"/>
        <w:tabs>
          <w:tab w:val="left" w:pos="1124"/>
        </w:tabs>
        <w:spacing w:after="0" w:line="278" w:lineRule="exact"/>
        <w:ind w:left="20" w:right="660" w:firstLine="0"/>
      </w:pPr>
      <w:r>
        <w:t>определяет величину затрат на обеспечение требований к условиям реализации образовательной программы основного общегообразования;</w:t>
      </w:r>
    </w:p>
    <w:p w:rsidR="00E80B14" w:rsidRDefault="00E07B23">
      <w:pPr>
        <w:pStyle w:val="9"/>
        <w:framePr w:w="10190" w:h="12264" w:hRule="exact" w:wrap="none" w:vAnchor="page" w:hAnchor="page" w:x="3361" w:y="4608"/>
        <w:numPr>
          <w:ilvl w:val="0"/>
          <w:numId w:val="198"/>
        </w:numPr>
        <w:shd w:val="clear" w:color="auto" w:fill="auto"/>
        <w:tabs>
          <w:tab w:val="left" w:pos="1177"/>
        </w:tabs>
        <w:spacing w:after="0" w:line="278" w:lineRule="exact"/>
        <w:ind w:left="20" w:right="380" w:firstLine="0"/>
      </w:pPr>
      <w:r>
        <w:t>соотносит необходимые затраты с региональным (муниципальным) графиком внедрения ФГОС ООО и определяет распределение по годам освоения средств на обеспечение требований к условиям реализации образовательной программы основного общего образования;</w:t>
      </w:r>
    </w:p>
    <w:p w:rsidR="00E80B14" w:rsidRDefault="00E07B23">
      <w:pPr>
        <w:pStyle w:val="9"/>
        <w:framePr w:w="10190" w:h="12264" w:hRule="exact" w:wrap="none" w:vAnchor="page" w:hAnchor="page" w:x="3361" w:y="4608"/>
        <w:numPr>
          <w:ilvl w:val="0"/>
          <w:numId w:val="198"/>
        </w:numPr>
        <w:shd w:val="clear" w:color="auto" w:fill="auto"/>
        <w:tabs>
          <w:tab w:val="left" w:pos="1182"/>
        </w:tabs>
        <w:spacing w:after="0" w:line="278" w:lineRule="exact"/>
        <w:ind w:left="20" w:right="380" w:firstLine="0"/>
      </w:pPr>
      <w:r>
        <w:t>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При этом учитывается, что взаимодействие может осуществляться:</w:t>
      </w:r>
    </w:p>
    <w:p w:rsidR="00E80B14" w:rsidRDefault="00E07B23">
      <w:pPr>
        <w:pStyle w:val="9"/>
        <w:framePr w:w="10190" w:h="12264" w:hRule="exact" w:wrap="none" w:vAnchor="page" w:hAnchor="page" w:x="3361" w:y="4608"/>
        <w:numPr>
          <w:ilvl w:val="0"/>
          <w:numId w:val="175"/>
        </w:numPr>
        <w:shd w:val="clear" w:color="auto" w:fill="auto"/>
        <w:tabs>
          <w:tab w:val="left" w:pos="1062"/>
        </w:tabs>
        <w:spacing w:after="244" w:line="278" w:lineRule="exact"/>
        <w:ind w:left="20" w:right="380" w:firstLine="0"/>
      </w:pPr>
      <w:r>
        <w:t>на основе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идр.);</w:t>
      </w:r>
    </w:p>
    <w:p w:rsidR="00E80B14" w:rsidRDefault="00E07B23">
      <w:pPr>
        <w:pStyle w:val="9"/>
        <w:framePr w:w="10190" w:h="12264" w:hRule="exact" w:wrap="none" w:vAnchor="page" w:hAnchor="page" w:x="3361" w:y="4608"/>
        <w:shd w:val="clear" w:color="auto" w:fill="auto"/>
        <w:spacing w:after="240"/>
        <w:ind w:left="20" w:right="660" w:firstLine="0"/>
      </w:pPr>
      <w:r>
        <w:t>Финансовое обеспечение оказания государственных услуг осуществляется в пределах бюджетных ассигнований, предусмотренных организации на очередной финансовый год.</w:t>
      </w:r>
    </w:p>
    <w:p w:rsidR="00E80B14" w:rsidRDefault="00E07B23">
      <w:pPr>
        <w:pStyle w:val="30"/>
        <w:framePr w:w="10190" w:h="12264" w:hRule="exact" w:wrap="none" w:vAnchor="page" w:hAnchor="page" w:x="3361" w:y="4608"/>
        <w:numPr>
          <w:ilvl w:val="0"/>
          <w:numId w:val="196"/>
        </w:numPr>
        <w:shd w:val="clear" w:color="auto" w:fill="auto"/>
        <w:tabs>
          <w:tab w:val="left" w:pos="1494"/>
          <w:tab w:val="left" w:pos="1498"/>
        </w:tabs>
        <w:ind w:left="20"/>
        <w:jc w:val="both"/>
      </w:pPr>
      <w:r>
        <w:rPr>
          <w:rStyle w:val="39"/>
          <w:b/>
          <w:bCs/>
        </w:rPr>
        <w:t>Материально-технические условия реализации основнойобразовательной</w:t>
      </w:r>
    </w:p>
    <w:p w:rsidR="00E80B14" w:rsidRDefault="00E07B23">
      <w:pPr>
        <w:pStyle w:val="30"/>
        <w:framePr w:w="10190" w:h="12264" w:hRule="exact" w:wrap="none" w:vAnchor="page" w:hAnchor="page" w:x="3361" w:y="4608"/>
        <w:shd w:val="clear" w:color="auto" w:fill="auto"/>
        <w:ind w:left="20"/>
        <w:jc w:val="both"/>
      </w:pPr>
      <w:r>
        <w:rPr>
          <w:rStyle w:val="39"/>
          <w:b/>
          <w:bCs/>
        </w:rPr>
        <w:t>программы</w:t>
      </w:r>
    </w:p>
    <w:p w:rsidR="00E80B14" w:rsidRDefault="00E07B23">
      <w:pPr>
        <w:pStyle w:val="9"/>
        <w:framePr w:w="10190" w:h="12264" w:hRule="exact" w:wrap="none" w:vAnchor="page" w:hAnchor="page" w:x="3361" w:y="4608"/>
        <w:shd w:val="clear" w:color="auto" w:fill="auto"/>
        <w:spacing w:after="0"/>
        <w:ind w:left="20" w:right="380" w:firstLine="0"/>
      </w:pPr>
      <w:r>
        <w:t>Материально-техническая база МБОУ «</w:t>
      </w:r>
      <w:r w:rsidR="003B1063">
        <w:t>Капустинская ООШ</w:t>
      </w:r>
      <w:r>
        <w:t>»приведена в соответствие с задачами по обеспечению реализации основной образовательной программы образовательной организации, необходимого учебно-материального оснащения образовательного процесса и созданию соответствующей образовательной и социальной среды.</w:t>
      </w:r>
    </w:p>
    <w:p w:rsidR="00E80B14" w:rsidRDefault="00E07B23">
      <w:pPr>
        <w:pStyle w:val="9"/>
        <w:framePr w:w="10190" w:h="12264" w:hRule="exact" w:wrap="none" w:vAnchor="page" w:hAnchor="page" w:x="3361" w:y="4608"/>
        <w:shd w:val="clear" w:color="auto" w:fill="auto"/>
        <w:spacing w:after="0"/>
        <w:ind w:left="20" w:right="660" w:firstLine="0"/>
      </w:pPr>
      <w:r>
        <w:t>Для этого МБОУ «</w:t>
      </w:r>
      <w:r w:rsidR="00C45AE0">
        <w:t>Капустинская ООШ</w:t>
      </w:r>
      <w:r>
        <w:t>»разрабатывает и закрепляет локальным актом перечни оснащения и оборудования образовательной организации.</w:t>
      </w:r>
    </w:p>
    <w:p w:rsidR="00E80B14" w:rsidRDefault="00E07B23">
      <w:pPr>
        <w:pStyle w:val="9"/>
        <w:framePr w:w="10190" w:h="12264" w:hRule="exact" w:wrap="none" w:vAnchor="page" w:hAnchor="page" w:x="3361" w:y="4608"/>
        <w:shd w:val="clear" w:color="auto" w:fill="auto"/>
        <w:spacing w:after="0"/>
        <w:ind w:left="20" w:right="380" w:firstLine="0"/>
      </w:pPr>
      <w:r>
        <w:t>Критериальными источниками оценки учебно-материального обеспечения образовательного процесса являются требования ФГОС, требования Положения о лицензировании образовательной деятельности, утвержденного постановлением Правительства Российской Федерации от 28 октября 2013 №966.;перечни рекомендуемой учебной литературы и цифровых образовательных ресурсов, утвержденные региональными нормативными актами и локальными актами образовательной организации, разработанными с учетом местных условий, особенностей реализации основной образовательной программы в образовательной организации.</w:t>
      </w:r>
    </w:p>
    <w:p w:rsidR="00E80B14" w:rsidRDefault="00E07B23">
      <w:pPr>
        <w:pStyle w:val="9"/>
        <w:framePr w:w="10190" w:h="12264" w:hRule="exact" w:wrap="none" w:vAnchor="page" w:hAnchor="page" w:x="3361" w:y="4608"/>
        <w:shd w:val="clear" w:color="auto" w:fill="auto"/>
        <w:spacing w:after="0"/>
        <w:ind w:left="20" w:right="940" w:firstLine="0"/>
      </w:pPr>
      <w:r>
        <w:t>В соответствии с требованиями ФГОС в МБОУ «</w:t>
      </w:r>
      <w:r w:rsidR="003B1063">
        <w:t>Капустинская ООШ</w:t>
      </w:r>
      <w:r>
        <w:t>», реализующей основную образовательную программу основного общего образования, создаются и устанавливаются:</w:t>
      </w:r>
    </w:p>
    <w:p w:rsidR="00E80B14" w:rsidRDefault="00E07B23">
      <w:pPr>
        <w:pStyle w:val="9"/>
        <w:framePr w:w="10190" w:h="12264" w:hRule="exact" w:wrap="none" w:vAnchor="page" w:hAnchor="page" w:x="3361" w:y="4608"/>
        <w:numPr>
          <w:ilvl w:val="0"/>
          <w:numId w:val="175"/>
        </w:numPr>
        <w:shd w:val="clear" w:color="auto" w:fill="auto"/>
        <w:tabs>
          <w:tab w:val="left" w:pos="1052"/>
        </w:tabs>
        <w:spacing w:after="0" w:line="278" w:lineRule="exact"/>
        <w:ind w:left="20" w:right="660" w:firstLine="0"/>
      </w:pPr>
      <w:r>
        <w:t>учебные кабинеты с автоматизированными рабочими местами обучающихся и педагогических работников;</w:t>
      </w:r>
    </w:p>
    <w:p w:rsidR="00E80B14" w:rsidRDefault="00E07B23">
      <w:pPr>
        <w:pStyle w:val="9"/>
        <w:framePr w:w="10190" w:h="12264" w:hRule="exact" w:wrap="none" w:vAnchor="page" w:hAnchor="page" w:x="3361" w:y="4608"/>
        <w:numPr>
          <w:ilvl w:val="0"/>
          <w:numId w:val="175"/>
        </w:numPr>
        <w:shd w:val="clear" w:color="auto" w:fill="auto"/>
        <w:tabs>
          <w:tab w:val="left" w:pos="1062"/>
        </w:tabs>
        <w:spacing w:after="0" w:line="278" w:lineRule="exact"/>
        <w:ind w:left="20" w:right="660" w:firstLine="0"/>
      </w:pPr>
      <w:r>
        <w:t>помещения для занятий учебно-исследовательской и проектной деятельностью, моделированием и техническим творчеством;</w:t>
      </w:r>
    </w:p>
    <w:p w:rsidR="00E80B14" w:rsidRDefault="00E07B23">
      <w:pPr>
        <w:pStyle w:val="9"/>
        <w:framePr w:w="10190" w:h="2024" w:hRule="exact" w:wrap="none" w:vAnchor="page" w:hAnchor="page" w:x="3361" w:y="17149"/>
        <w:numPr>
          <w:ilvl w:val="0"/>
          <w:numId w:val="175"/>
        </w:numPr>
        <w:shd w:val="clear" w:color="auto" w:fill="auto"/>
        <w:tabs>
          <w:tab w:val="left" w:pos="1066"/>
        </w:tabs>
        <w:spacing w:after="0" w:line="269" w:lineRule="exact"/>
        <w:ind w:left="20" w:right="380" w:firstLine="0"/>
      </w:pPr>
      <w:r>
        <w:t>информационно-библиотечный центр с рабочими зонами, оборудованными читальными залами и книго хранилищами, обеспечивающими сохранность книжного фонда, медиатекой;</w:t>
      </w:r>
    </w:p>
    <w:p w:rsidR="00E80B14" w:rsidRDefault="00E07B23">
      <w:pPr>
        <w:pStyle w:val="9"/>
        <w:framePr w:w="10190" w:h="2024" w:hRule="exact" w:wrap="none" w:vAnchor="page" w:hAnchor="page" w:x="3361" w:y="17149"/>
        <w:numPr>
          <w:ilvl w:val="0"/>
          <w:numId w:val="175"/>
        </w:numPr>
        <w:shd w:val="clear" w:color="auto" w:fill="auto"/>
        <w:tabs>
          <w:tab w:val="left" w:pos="1062"/>
        </w:tabs>
        <w:spacing w:after="0" w:line="210" w:lineRule="exact"/>
        <w:ind w:left="20" w:firstLine="0"/>
        <w:jc w:val="both"/>
      </w:pPr>
      <w:r>
        <w:t>актовыйзал;</w:t>
      </w:r>
    </w:p>
    <w:p w:rsidR="00E80B14" w:rsidRDefault="00E07B23">
      <w:pPr>
        <w:pStyle w:val="9"/>
        <w:framePr w:w="10190" w:h="2024" w:hRule="exact" w:wrap="none" w:vAnchor="page" w:hAnchor="page" w:x="3361" w:y="17149"/>
        <w:numPr>
          <w:ilvl w:val="0"/>
          <w:numId w:val="175"/>
        </w:numPr>
        <w:shd w:val="clear" w:color="auto" w:fill="auto"/>
        <w:tabs>
          <w:tab w:val="left" w:pos="1062"/>
        </w:tabs>
        <w:spacing w:after="0" w:line="283" w:lineRule="exact"/>
        <w:ind w:left="20" w:firstLine="0"/>
        <w:jc w:val="both"/>
      </w:pPr>
      <w:r>
        <w:t>спортивные залы, стадион, спортивные площадки;</w:t>
      </w:r>
    </w:p>
    <w:p w:rsidR="00E80B14" w:rsidRDefault="00E07B23">
      <w:pPr>
        <w:pStyle w:val="9"/>
        <w:framePr w:w="10190" w:h="2024" w:hRule="exact" w:wrap="none" w:vAnchor="page" w:hAnchor="page" w:x="3361" w:y="17149"/>
        <w:numPr>
          <w:ilvl w:val="0"/>
          <w:numId w:val="175"/>
        </w:numPr>
        <w:shd w:val="clear" w:color="auto" w:fill="auto"/>
        <w:tabs>
          <w:tab w:val="left" w:pos="1062"/>
        </w:tabs>
        <w:spacing w:after="0" w:line="283" w:lineRule="exact"/>
        <w:ind w:left="20" w:right="380" w:firstLine="0"/>
        <w:jc w:val="both"/>
      </w:pPr>
      <w:r>
        <w:t>помещения для питания обучающихся, а также для хранения и приготовления пищи, обеспечивающие возможность организации качественного горячего питания;</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9974" w:h="567" w:hRule="exact" w:wrap="none" w:vAnchor="page" w:hAnchor="page" w:x="3469" w:y="4787"/>
        <w:shd w:val="clear" w:color="auto" w:fill="auto"/>
        <w:spacing w:after="18" w:line="210" w:lineRule="exact"/>
        <w:ind w:left="1060" w:firstLine="0"/>
      </w:pPr>
      <w:r>
        <w:lastRenderedPageBreak/>
        <w:t>помещения для медицинского персонала;</w:t>
      </w:r>
    </w:p>
    <w:p w:rsidR="00E80B14" w:rsidRDefault="00E07B23">
      <w:pPr>
        <w:pStyle w:val="9"/>
        <w:framePr w:w="9974" w:h="567" w:hRule="exact" w:wrap="none" w:vAnchor="page" w:hAnchor="page" w:x="3469" w:y="4787"/>
        <w:shd w:val="clear" w:color="auto" w:fill="auto"/>
        <w:spacing w:after="0" w:line="210" w:lineRule="exact"/>
        <w:ind w:left="1060" w:firstLine="0"/>
      </w:pPr>
      <w:r>
        <w:t>административные и иные помещения, оснащенные необходимым оборудованием;</w:t>
      </w:r>
    </w:p>
    <w:p w:rsidR="00E80B14" w:rsidRDefault="00E07B23">
      <w:pPr>
        <w:pStyle w:val="9"/>
        <w:framePr w:w="9974" w:h="11584" w:hRule="exact" w:wrap="none" w:vAnchor="page" w:hAnchor="page" w:x="3469" w:y="6162"/>
        <w:shd w:val="clear" w:color="auto" w:fill="auto"/>
        <w:spacing w:after="236"/>
        <w:ind w:left="20" w:right="400" w:firstLine="0"/>
        <w:jc w:val="both"/>
      </w:pPr>
      <w:r>
        <w:t>На основе СанПИН 2.4.2.2821-10 «Санитарно-эпидемиологические требования к условиям и организации обучения в общеобразовательных учреждениях» оценено наличие и размещение помещений для осуществления образовательного процесса, активной деятельности, отдыха, питания обучающихся, их площадь, освещенность, расположение и размеры рабочих, учебных зон и зон для индивидуальных занятий, которые обеспечивают возможность безопасной и комфортной организации всех видов учебной и внеурочной деятельности для всех участников образовательного процесса.</w:t>
      </w:r>
    </w:p>
    <w:p w:rsidR="00E80B14" w:rsidRDefault="00E07B23">
      <w:pPr>
        <w:pStyle w:val="30"/>
        <w:framePr w:w="9974" w:h="11584" w:hRule="exact" w:wrap="none" w:vAnchor="page" w:hAnchor="page" w:x="3469" w:y="6162"/>
        <w:numPr>
          <w:ilvl w:val="0"/>
          <w:numId w:val="196"/>
        </w:numPr>
        <w:shd w:val="clear" w:color="auto" w:fill="auto"/>
        <w:tabs>
          <w:tab w:val="left" w:pos="1494"/>
          <w:tab w:val="left" w:pos="1498"/>
        </w:tabs>
        <w:spacing w:line="278" w:lineRule="exact"/>
        <w:ind w:left="20"/>
      </w:pPr>
      <w:r>
        <w:rPr>
          <w:rStyle w:val="39"/>
          <w:b/>
          <w:bCs/>
        </w:rPr>
        <w:t>Информационно-методические условия реализации основной</w:t>
      </w:r>
    </w:p>
    <w:p w:rsidR="00E80B14" w:rsidRDefault="00E07B23">
      <w:pPr>
        <w:pStyle w:val="30"/>
        <w:framePr w:w="9974" w:h="11584" w:hRule="exact" w:wrap="none" w:vAnchor="page" w:hAnchor="page" w:x="3469" w:y="6162"/>
        <w:shd w:val="clear" w:color="auto" w:fill="auto"/>
        <w:spacing w:line="278" w:lineRule="exact"/>
        <w:ind w:left="20"/>
        <w:jc w:val="both"/>
      </w:pPr>
      <w:r>
        <w:rPr>
          <w:rStyle w:val="39"/>
          <w:b/>
          <w:bCs/>
        </w:rPr>
        <w:t>образовательной программы основного общегообразования</w:t>
      </w:r>
    </w:p>
    <w:p w:rsidR="00E80B14" w:rsidRDefault="00E07B23">
      <w:pPr>
        <w:pStyle w:val="9"/>
        <w:framePr w:w="9974" w:h="11584" w:hRule="exact" w:wrap="none" w:vAnchor="page" w:hAnchor="page" w:x="3469" w:y="6162"/>
        <w:shd w:val="clear" w:color="auto" w:fill="auto"/>
        <w:spacing w:after="0"/>
        <w:ind w:left="20" w:right="400" w:firstLine="0"/>
        <w:jc w:val="both"/>
      </w:pPr>
      <w:r>
        <w:rPr>
          <w:rStyle w:val="ab"/>
        </w:rPr>
        <w:t xml:space="preserve">Под информационно-образовательной средой </w:t>
      </w:r>
      <w:r>
        <w:t>(ИОС)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учебно- познавательных и профессиональных задач с применением информационно- коммуникационных технологий (ИКТ-компетентность), наличие служб поддержки применения ИКТ.</w:t>
      </w:r>
    </w:p>
    <w:p w:rsidR="00E80B14" w:rsidRDefault="00E07B23">
      <w:pPr>
        <w:pStyle w:val="9"/>
        <w:framePr w:w="9974" w:h="11584" w:hRule="exact" w:wrap="none" w:vAnchor="page" w:hAnchor="page" w:x="3469" w:y="6162"/>
        <w:shd w:val="clear" w:color="auto" w:fill="auto"/>
        <w:spacing w:after="0"/>
        <w:ind w:left="20" w:firstLine="0"/>
        <w:jc w:val="both"/>
      </w:pPr>
      <w:r>
        <w:t>Основными элементами ИОС являются:</w:t>
      </w:r>
    </w:p>
    <w:p w:rsidR="00E80B14" w:rsidRDefault="00E07B23">
      <w:pPr>
        <w:pStyle w:val="9"/>
        <w:framePr w:w="9974" w:h="11584" w:hRule="exact" w:wrap="none" w:vAnchor="page" w:hAnchor="page" w:x="3469" w:y="6162"/>
        <w:numPr>
          <w:ilvl w:val="0"/>
          <w:numId w:val="175"/>
        </w:numPr>
        <w:shd w:val="clear" w:color="auto" w:fill="auto"/>
        <w:tabs>
          <w:tab w:val="left" w:pos="1062"/>
        </w:tabs>
        <w:spacing w:after="0" w:line="293" w:lineRule="exact"/>
        <w:ind w:left="20" w:firstLine="0"/>
        <w:jc w:val="both"/>
      </w:pPr>
      <w:r>
        <w:t>информационно-образовательные ресурсы в виде печатной продукции;</w:t>
      </w:r>
    </w:p>
    <w:p w:rsidR="00E80B14" w:rsidRDefault="00E07B23">
      <w:pPr>
        <w:pStyle w:val="9"/>
        <w:framePr w:w="9974" w:h="11584" w:hRule="exact" w:wrap="none" w:vAnchor="page" w:hAnchor="page" w:x="3469" w:y="6162"/>
        <w:numPr>
          <w:ilvl w:val="0"/>
          <w:numId w:val="175"/>
        </w:numPr>
        <w:shd w:val="clear" w:color="auto" w:fill="auto"/>
        <w:tabs>
          <w:tab w:val="left" w:pos="1062"/>
        </w:tabs>
        <w:spacing w:after="0" w:line="293" w:lineRule="exact"/>
        <w:ind w:left="20" w:firstLine="0"/>
        <w:jc w:val="both"/>
      </w:pPr>
      <w:r>
        <w:t>информационно-образовательные ресурсы на сменных оптическихносителях;</w:t>
      </w:r>
    </w:p>
    <w:p w:rsidR="00E80B14" w:rsidRDefault="00E07B23">
      <w:pPr>
        <w:pStyle w:val="9"/>
        <w:framePr w:w="9974" w:h="11584" w:hRule="exact" w:wrap="none" w:vAnchor="page" w:hAnchor="page" w:x="3469" w:y="6162"/>
        <w:numPr>
          <w:ilvl w:val="0"/>
          <w:numId w:val="175"/>
        </w:numPr>
        <w:shd w:val="clear" w:color="auto" w:fill="auto"/>
        <w:tabs>
          <w:tab w:val="left" w:pos="1062"/>
        </w:tabs>
        <w:spacing w:after="0" w:line="293" w:lineRule="exact"/>
        <w:ind w:left="20" w:firstLine="0"/>
        <w:jc w:val="both"/>
      </w:pPr>
      <w:r>
        <w:t>информационно-образовательные ресурсы сети Интернет;</w:t>
      </w:r>
    </w:p>
    <w:p w:rsidR="00E80B14" w:rsidRDefault="00E07B23">
      <w:pPr>
        <w:pStyle w:val="9"/>
        <w:framePr w:w="9974" w:h="11584" w:hRule="exact" w:wrap="none" w:vAnchor="page" w:hAnchor="page" w:x="3469" w:y="6162"/>
        <w:numPr>
          <w:ilvl w:val="0"/>
          <w:numId w:val="175"/>
        </w:numPr>
        <w:shd w:val="clear" w:color="auto" w:fill="auto"/>
        <w:tabs>
          <w:tab w:val="left" w:pos="1062"/>
        </w:tabs>
        <w:spacing w:after="0"/>
        <w:ind w:left="20" w:firstLine="0"/>
        <w:jc w:val="both"/>
      </w:pPr>
      <w:r>
        <w:t>вычислительная и информационно-телекоммуникационная инфра-структура;</w:t>
      </w:r>
    </w:p>
    <w:p w:rsidR="00E80B14" w:rsidRDefault="00E07B23">
      <w:pPr>
        <w:pStyle w:val="9"/>
        <w:framePr w:w="9974" w:h="11584" w:hRule="exact" w:wrap="none" w:vAnchor="page" w:hAnchor="page" w:x="3469" w:y="6162"/>
        <w:numPr>
          <w:ilvl w:val="0"/>
          <w:numId w:val="175"/>
        </w:numPr>
        <w:shd w:val="clear" w:color="auto" w:fill="auto"/>
        <w:tabs>
          <w:tab w:val="left" w:pos="1066"/>
        </w:tabs>
        <w:spacing w:after="0"/>
        <w:ind w:left="20" w:right="40" w:firstLine="0"/>
      </w:pPr>
      <w:r>
        <w:t>прикладные программы, в том числе поддерживающие администрирование и финансово-хозяйственную деятельность образовательной организации (бухгалтерский учет, делопроизводство, кадры и т.д.).</w:t>
      </w:r>
    </w:p>
    <w:p w:rsidR="00E80B14" w:rsidRDefault="00E07B23">
      <w:pPr>
        <w:pStyle w:val="9"/>
        <w:framePr w:w="9974" w:h="11584" w:hRule="exact" w:wrap="none" w:vAnchor="page" w:hAnchor="page" w:x="3469" w:y="6162"/>
        <w:shd w:val="clear" w:color="auto" w:fill="auto"/>
        <w:tabs>
          <w:tab w:val="left" w:pos="2454"/>
        </w:tabs>
        <w:spacing w:after="0"/>
        <w:ind w:left="20" w:firstLine="0"/>
        <w:jc w:val="both"/>
      </w:pPr>
      <w:r>
        <w:t>Необходимое</w:t>
      </w:r>
      <w:r>
        <w:tab/>
        <w:t>для использования ИКТ оборудование отвечает современным</w:t>
      </w:r>
    </w:p>
    <w:p w:rsidR="00E80B14" w:rsidRDefault="00E07B23">
      <w:pPr>
        <w:pStyle w:val="9"/>
        <w:framePr w:w="9974" w:h="11584" w:hRule="exact" w:wrap="none" w:vAnchor="page" w:hAnchor="page" w:x="3469" w:y="6162"/>
        <w:shd w:val="clear" w:color="auto" w:fill="auto"/>
        <w:spacing w:after="0"/>
        <w:ind w:left="20" w:firstLine="0"/>
        <w:jc w:val="both"/>
      </w:pPr>
      <w:r>
        <w:t>требованиям и обеспечивать использованиеИКТ:</w:t>
      </w:r>
    </w:p>
    <w:p w:rsidR="00E80B14" w:rsidRDefault="00E07B23">
      <w:pPr>
        <w:pStyle w:val="9"/>
        <w:framePr w:w="9974" w:h="11584" w:hRule="exact" w:wrap="none" w:vAnchor="page" w:hAnchor="page" w:x="3469" w:y="6162"/>
        <w:numPr>
          <w:ilvl w:val="0"/>
          <w:numId w:val="175"/>
        </w:numPr>
        <w:shd w:val="clear" w:color="auto" w:fill="auto"/>
        <w:tabs>
          <w:tab w:val="left" w:pos="1062"/>
        </w:tabs>
        <w:spacing w:after="0" w:line="293" w:lineRule="exact"/>
        <w:ind w:left="20" w:firstLine="0"/>
        <w:jc w:val="both"/>
      </w:pPr>
      <w:r>
        <w:t>в учебной деятельности;</w:t>
      </w:r>
    </w:p>
    <w:p w:rsidR="00E80B14" w:rsidRDefault="00E07B23">
      <w:pPr>
        <w:pStyle w:val="9"/>
        <w:framePr w:w="9974" w:h="11584" w:hRule="exact" w:wrap="none" w:vAnchor="page" w:hAnchor="page" w:x="3469" w:y="6162"/>
        <w:numPr>
          <w:ilvl w:val="0"/>
          <w:numId w:val="175"/>
        </w:numPr>
        <w:shd w:val="clear" w:color="auto" w:fill="auto"/>
        <w:tabs>
          <w:tab w:val="left" w:pos="1062"/>
        </w:tabs>
        <w:spacing w:after="0" w:line="293" w:lineRule="exact"/>
        <w:ind w:left="20" w:firstLine="0"/>
        <w:jc w:val="both"/>
      </w:pPr>
      <w:r>
        <w:t>во внеурочной деятельности;</w:t>
      </w:r>
    </w:p>
    <w:p w:rsidR="00E80B14" w:rsidRDefault="00E07B23">
      <w:pPr>
        <w:pStyle w:val="9"/>
        <w:framePr w:w="9974" w:h="11584" w:hRule="exact" w:wrap="none" w:vAnchor="page" w:hAnchor="page" w:x="3469" w:y="6162"/>
        <w:numPr>
          <w:ilvl w:val="0"/>
          <w:numId w:val="175"/>
        </w:numPr>
        <w:shd w:val="clear" w:color="auto" w:fill="auto"/>
        <w:tabs>
          <w:tab w:val="left" w:pos="1062"/>
        </w:tabs>
        <w:spacing w:after="0" w:line="293" w:lineRule="exact"/>
        <w:ind w:left="20" w:firstLine="0"/>
        <w:jc w:val="both"/>
      </w:pPr>
      <w:r>
        <w:t>в исследовательской и проектной деятельности;</w:t>
      </w:r>
    </w:p>
    <w:p w:rsidR="00E80B14" w:rsidRDefault="00E07B23">
      <w:pPr>
        <w:pStyle w:val="9"/>
        <w:framePr w:w="9974" w:h="11584" w:hRule="exact" w:wrap="none" w:vAnchor="page" w:hAnchor="page" w:x="3469" w:y="6162"/>
        <w:numPr>
          <w:ilvl w:val="0"/>
          <w:numId w:val="175"/>
        </w:numPr>
        <w:shd w:val="clear" w:color="auto" w:fill="auto"/>
        <w:tabs>
          <w:tab w:val="left" w:pos="1062"/>
        </w:tabs>
        <w:spacing w:after="0" w:line="278" w:lineRule="exact"/>
        <w:ind w:left="20" w:firstLine="0"/>
        <w:jc w:val="both"/>
      </w:pPr>
      <w:r>
        <w:t>при измерении, контроле и оценке результатовобразования;</w:t>
      </w:r>
    </w:p>
    <w:p w:rsidR="00E80B14" w:rsidRDefault="00E07B23">
      <w:pPr>
        <w:pStyle w:val="9"/>
        <w:framePr w:w="9974" w:h="11584" w:hRule="exact" w:wrap="none" w:vAnchor="page" w:hAnchor="page" w:x="3469" w:y="6162"/>
        <w:numPr>
          <w:ilvl w:val="0"/>
          <w:numId w:val="175"/>
        </w:numPr>
        <w:shd w:val="clear" w:color="auto" w:fill="auto"/>
        <w:tabs>
          <w:tab w:val="left" w:pos="1071"/>
        </w:tabs>
        <w:spacing w:after="0" w:line="278" w:lineRule="exact"/>
        <w:ind w:left="20" w:right="400" w:firstLine="0"/>
        <w:jc w:val="both"/>
      </w:pPr>
      <w:r>
        <w:t>в административной деятельности, включая дистанционное взаимодействие всех участников образовательного процесса, в том числе в рамках дистанционного образования, а также дистанционное взаимодействие образовательной организации с другими организациями социальной сферы и органамиуправления.</w:t>
      </w:r>
    </w:p>
    <w:p w:rsidR="00E80B14" w:rsidRDefault="00E07B23">
      <w:pPr>
        <w:pStyle w:val="9"/>
        <w:framePr w:w="9974" w:h="11584" w:hRule="exact" w:wrap="none" w:vAnchor="page" w:hAnchor="page" w:x="3469" w:y="6162"/>
        <w:shd w:val="clear" w:color="auto" w:fill="auto"/>
        <w:tabs>
          <w:tab w:val="left" w:pos="3274"/>
        </w:tabs>
        <w:spacing w:after="0" w:line="278" w:lineRule="exact"/>
        <w:ind w:left="20" w:firstLine="0"/>
        <w:jc w:val="both"/>
      </w:pPr>
      <w:r>
        <w:t>Учебно-методическое</w:t>
      </w:r>
      <w:r>
        <w:tab/>
        <w:t>и информационное оснащение образовательного процесса</w:t>
      </w:r>
    </w:p>
    <w:p w:rsidR="00E80B14" w:rsidRDefault="00E07B23">
      <w:pPr>
        <w:pStyle w:val="9"/>
        <w:framePr w:w="9974" w:h="11584" w:hRule="exact" w:wrap="none" w:vAnchor="page" w:hAnchor="page" w:x="3469" w:y="6162"/>
        <w:shd w:val="clear" w:color="auto" w:fill="auto"/>
        <w:spacing w:after="0" w:line="278" w:lineRule="exact"/>
        <w:ind w:left="20" w:firstLine="0"/>
        <w:jc w:val="both"/>
      </w:pPr>
      <w:r>
        <w:t>обеспечивает возможность:</w:t>
      </w:r>
    </w:p>
    <w:p w:rsidR="00E80B14" w:rsidRDefault="00E07B23">
      <w:pPr>
        <w:pStyle w:val="9"/>
        <w:framePr w:w="9974" w:h="11584" w:hRule="exact" w:wrap="none" w:vAnchor="page" w:hAnchor="page" w:x="3469" w:y="6162"/>
        <w:numPr>
          <w:ilvl w:val="0"/>
          <w:numId w:val="175"/>
        </w:numPr>
        <w:shd w:val="clear" w:color="auto" w:fill="auto"/>
        <w:tabs>
          <w:tab w:val="left" w:pos="1057"/>
        </w:tabs>
        <w:spacing w:after="0" w:line="278" w:lineRule="exact"/>
        <w:ind w:left="20" w:right="40" w:firstLine="0"/>
        <w:jc w:val="both"/>
      </w:pPr>
      <w:r>
        <w:t>реализации индивидуальных образовательных планов обучающихся, осуществления их самостоятельной образовательной деятельности;</w:t>
      </w:r>
    </w:p>
    <w:p w:rsidR="00E80B14" w:rsidRDefault="00E07B23">
      <w:pPr>
        <w:pStyle w:val="9"/>
        <w:framePr w:w="9974" w:h="11584" w:hRule="exact" w:wrap="none" w:vAnchor="page" w:hAnchor="page" w:x="3469" w:y="6162"/>
        <w:numPr>
          <w:ilvl w:val="0"/>
          <w:numId w:val="175"/>
        </w:numPr>
        <w:shd w:val="clear" w:color="auto" w:fill="auto"/>
        <w:tabs>
          <w:tab w:val="left" w:pos="1071"/>
        </w:tabs>
        <w:spacing w:after="0" w:line="278" w:lineRule="exact"/>
        <w:ind w:left="20" w:right="40" w:firstLine="0"/>
        <w:jc w:val="both"/>
      </w:pPr>
      <w:r>
        <w:t>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9850" w:h="15171" w:hRule="exact" w:wrap="none" w:vAnchor="page" w:hAnchor="page" w:x="3531" w:y="4202"/>
        <w:shd w:val="clear" w:color="auto" w:fill="auto"/>
        <w:spacing w:after="0"/>
        <w:ind w:left="20" w:right="60" w:firstLine="0"/>
      </w:pPr>
      <w:r>
        <w:lastRenderedPageBreak/>
        <w:t>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E80B14" w:rsidRDefault="00E07B23">
      <w:pPr>
        <w:pStyle w:val="9"/>
        <w:framePr w:w="9850" w:h="15171" w:hRule="exact" w:wrap="none" w:vAnchor="page" w:hAnchor="page" w:x="3531" w:y="4202"/>
        <w:numPr>
          <w:ilvl w:val="0"/>
          <w:numId w:val="175"/>
        </w:numPr>
        <w:shd w:val="clear" w:color="auto" w:fill="auto"/>
        <w:tabs>
          <w:tab w:val="left" w:pos="1062"/>
        </w:tabs>
        <w:spacing w:after="0"/>
        <w:ind w:left="20" w:right="60" w:firstLine="0"/>
      </w:pPr>
      <w:r>
        <w:t>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образовательного процесса; переноса информации с нецифровых носителей (включая трехмерные объекты) в цифровую среду (оцифровка,сканирование);</w:t>
      </w:r>
    </w:p>
    <w:p w:rsidR="00E80B14" w:rsidRDefault="00E07B23">
      <w:pPr>
        <w:pStyle w:val="9"/>
        <w:framePr w:w="9850" w:h="15171" w:hRule="exact" w:wrap="none" w:vAnchor="page" w:hAnchor="page" w:x="3531" w:y="4202"/>
        <w:numPr>
          <w:ilvl w:val="0"/>
          <w:numId w:val="175"/>
        </w:numPr>
        <w:shd w:val="clear" w:color="auto" w:fill="auto"/>
        <w:tabs>
          <w:tab w:val="left" w:pos="1062"/>
        </w:tabs>
        <w:spacing w:after="0"/>
        <w:ind w:left="20" w:right="60" w:firstLine="0"/>
      </w:pPr>
      <w:r>
        <w:t>создания и использования диаграмм различных видов (алгоритмических, концептуальных, классификационных, организационных, хронологических, родства и др.), 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 линий;</w:t>
      </w:r>
    </w:p>
    <w:p w:rsidR="00E80B14" w:rsidRDefault="00E07B23">
      <w:pPr>
        <w:pStyle w:val="9"/>
        <w:framePr w:w="9850" w:h="15171" w:hRule="exact" w:wrap="none" w:vAnchor="page" w:hAnchor="page" w:x="3531" w:y="4202"/>
        <w:numPr>
          <w:ilvl w:val="0"/>
          <w:numId w:val="175"/>
        </w:numPr>
        <w:shd w:val="clear" w:color="auto" w:fill="auto"/>
        <w:tabs>
          <w:tab w:val="left" w:pos="1062"/>
        </w:tabs>
        <w:spacing w:after="0" w:line="278" w:lineRule="exact"/>
        <w:ind w:left="20" w:right="60" w:firstLine="0"/>
      </w:pPr>
      <w:r>
        <w:t>организации сообщения в виде линейного или включающего ссылки сопровождения выступления, сообщения для самостоятельного просмотра, в том числе видео монтажа и озвучивания видеосообщений;</w:t>
      </w:r>
    </w:p>
    <w:p w:rsidR="00E80B14" w:rsidRDefault="00E07B23">
      <w:pPr>
        <w:pStyle w:val="9"/>
        <w:framePr w:w="9850" w:h="15171" w:hRule="exact" w:wrap="none" w:vAnchor="page" w:hAnchor="page" w:x="3531" w:y="4202"/>
        <w:numPr>
          <w:ilvl w:val="0"/>
          <w:numId w:val="175"/>
        </w:numPr>
        <w:shd w:val="clear" w:color="auto" w:fill="auto"/>
        <w:tabs>
          <w:tab w:val="left" w:pos="1062"/>
        </w:tabs>
        <w:spacing w:after="0" w:line="278" w:lineRule="exact"/>
        <w:ind w:left="20" w:firstLine="0"/>
      </w:pPr>
      <w:r>
        <w:t>выступления с аудио-, видео- и графическим экранным сопровождением;</w:t>
      </w:r>
    </w:p>
    <w:p w:rsidR="00E80B14" w:rsidRDefault="00E07B23">
      <w:pPr>
        <w:pStyle w:val="9"/>
        <w:framePr w:w="9850" w:h="15171" w:hRule="exact" w:wrap="none" w:vAnchor="page" w:hAnchor="page" w:x="3531" w:y="4202"/>
        <w:numPr>
          <w:ilvl w:val="0"/>
          <w:numId w:val="175"/>
        </w:numPr>
        <w:shd w:val="clear" w:color="auto" w:fill="auto"/>
        <w:tabs>
          <w:tab w:val="left" w:pos="1062"/>
        </w:tabs>
        <w:spacing w:after="0" w:line="278" w:lineRule="exact"/>
        <w:ind w:left="20" w:firstLine="0"/>
      </w:pPr>
      <w:r>
        <w:t>вывода информации на бумагу и т. п. и в трехмерную материальную среду(печать);</w:t>
      </w:r>
    </w:p>
    <w:p w:rsidR="00E80B14" w:rsidRDefault="00E07B23">
      <w:pPr>
        <w:pStyle w:val="9"/>
        <w:framePr w:w="9850" w:h="15171" w:hRule="exact" w:wrap="none" w:vAnchor="page" w:hAnchor="page" w:x="3531" w:y="4202"/>
        <w:numPr>
          <w:ilvl w:val="0"/>
          <w:numId w:val="175"/>
        </w:numPr>
        <w:shd w:val="clear" w:color="auto" w:fill="auto"/>
        <w:tabs>
          <w:tab w:val="left" w:pos="1062"/>
        </w:tabs>
        <w:spacing w:after="0" w:line="278" w:lineRule="exact"/>
        <w:ind w:left="20" w:right="60" w:firstLine="0"/>
        <w:jc w:val="both"/>
      </w:pPr>
      <w:r>
        <w:t>информационного подключения к локальной сети и глобальной сети Интернет, входа в информационную среду организации, в том числе через Интернет, размещения гипер медиа сообщений в информационной среде образовательной организации;</w:t>
      </w:r>
    </w:p>
    <w:p w:rsidR="00E80B14" w:rsidRDefault="00E07B23">
      <w:pPr>
        <w:pStyle w:val="9"/>
        <w:framePr w:w="9850" w:h="15171" w:hRule="exact" w:wrap="none" w:vAnchor="page" w:hAnchor="page" w:x="3531" w:y="4202"/>
        <w:numPr>
          <w:ilvl w:val="0"/>
          <w:numId w:val="175"/>
        </w:numPr>
        <w:shd w:val="clear" w:color="auto" w:fill="auto"/>
        <w:tabs>
          <w:tab w:val="left" w:pos="1062"/>
        </w:tabs>
        <w:spacing w:after="0" w:line="210" w:lineRule="exact"/>
        <w:ind w:left="20" w:firstLine="0"/>
      </w:pPr>
      <w:r>
        <w:t>поиска и полученияинформации;</w:t>
      </w:r>
    </w:p>
    <w:p w:rsidR="00E80B14" w:rsidRDefault="00E07B23">
      <w:pPr>
        <w:pStyle w:val="9"/>
        <w:framePr w:w="9850" w:h="15171" w:hRule="exact" w:wrap="none" w:vAnchor="page" w:hAnchor="page" w:x="3531" w:y="4202"/>
        <w:numPr>
          <w:ilvl w:val="0"/>
          <w:numId w:val="175"/>
        </w:numPr>
        <w:shd w:val="clear" w:color="auto" w:fill="auto"/>
        <w:tabs>
          <w:tab w:val="left" w:pos="1066"/>
        </w:tabs>
        <w:spacing w:after="0" w:line="278" w:lineRule="exact"/>
        <w:ind w:left="20" w:right="60" w:firstLine="0"/>
      </w:pPr>
      <w:r>
        <w:t>использования источников информации на бумажных и цифровых носителях (в том числе в справочниках, словарях, поисковыхсистемах);</w:t>
      </w:r>
    </w:p>
    <w:p w:rsidR="00E80B14" w:rsidRDefault="00E07B23">
      <w:pPr>
        <w:pStyle w:val="9"/>
        <w:framePr w:w="9850" w:h="15171" w:hRule="exact" w:wrap="none" w:vAnchor="page" w:hAnchor="page" w:x="3531" w:y="4202"/>
        <w:numPr>
          <w:ilvl w:val="0"/>
          <w:numId w:val="175"/>
        </w:numPr>
        <w:shd w:val="clear" w:color="auto" w:fill="auto"/>
        <w:tabs>
          <w:tab w:val="left" w:pos="1066"/>
        </w:tabs>
        <w:spacing w:after="0" w:line="278" w:lineRule="exact"/>
        <w:ind w:left="20" w:right="60" w:firstLine="0"/>
      </w:pPr>
      <w:r>
        <w:t>вещания (подкастинга), использования носимых аудио видео устройств для учебной деятельности на уроке и внеурока;</w:t>
      </w:r>
    </w:p>
    <w:p w:rsidR="00E80B14" w:rsidRDefault="00E07B23">
      <w:pPr>
        <w:pStyle w:val="9"/>
        <w:framePr w:w="9850" w:h="15171" w:hRule="exact" w:wrap="none" w:vAnchor="page" w:hAnchor="page" w:x="3531" w:y="4202"/>
        <w:numPr>
          <w:ilvl w:val="0"/>
          <w:numId w:val="175"/>
        </w:numPr>
        <w:shd w:val="clear" w:color="auto" w:fill="auto"/>
        <w:tabs>
          <w:tab w:val="left" w:pos="1062"/>
        </w:tabs>
        <w:spacing w:after="0"/>
        <w:ind w:left="20" w:right="60" w:firstLine="0"/>
      </w:pPr>
      <w:r>
        <w:t>общения в Интернете, взаимодействия в социальных группах и сетях, участия в форумах, групповой работы над сообщениями(вики);</w:t>
      </w:r>
    </w:p>
    <w:p w:rsidR="00E80B14" w:rsidRDefault="00E07B23">
      <w:pPr>
        <w:pStyle w:val="9"/>
        <w:framePr w:w="9850" w:h="15171" w:hRule="exact" w:wrap="none" w:vAnchor="page" w:hAnchor="page" w:x="3531" w:y="4202"/>
        <w:numPr>
          <w:ilvl w:val="0"/>
          <w:numId w:val="175"/>
        </w:numPr>
        <w:shd w:val="clear" w:color="auto" w:fill="auto"/>
        <w:tabs>
          <w:tab w:val="left" w:pos="1062"/>
        </w:tabs>
        <w:spacing w:after="0" w:line="278" w:lineRule="exact"/>
        <w:ind w:left="20" w:right="60" w:firstLine="0"/>
      </w:pPr>
      <w:r>
        <w:t>создания, заполнения и анализа баз данных, в том числе определителей; их наглядного представления;</w:t>
      </w:r>
    </w:p>
    <w:p w:rsidR="00E80B14" w:rsidRDefault="00E07B23">
      <w:pPr>
        <w:pStyle w:val="9"/>
        <w:framePr w:w="9850" w:h="15171" w:hRule="exact" w:wrap="none" w:vAnchor="page" w:hAnchor="page" w:x="3531" w:y="4202"/>
        <w:numPr>
          <w:ilvl w:val="0"/>
          <w:numId w:val="175"/>
        </w:numPr>
        <w:shd w:val="clear" w:color="auto" w:fill="auto"/>
        <w:tabs>
          <w:tab w:val="left" w:pos="1071"/>
        </w:tabs>
        <w:spacing w:after="0" w:line="278" w:lineRule="exact"/>
        <w:ind w:left="20" w:right="60" w:firstLine="0"/>
      </w:pPr>
      <w:r>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w:t>
      </w:r>
      <w:r>
        <w:softHyphen/>
        <w:t>наглядных моделей и коллекций основных математических и естественно-научных объектов и явлений;</w:t>
      </w:r>
    </w:p>
    <w:p w:rsidR="00E80B14" w:rsidRDefault="00E07B23">
      <w:pPr>
        <w:pStyle w:val="9"/>
        <w:framePr w:w="9850" w:h="15171" w:hRule="exact" w:wrap="none" w:vAnchor="page" w:hAnchor="page" w:x="3531" w:y="4202"/>
        <w:numPr>
          <w:ilvl w:val="0"/>
          <w:numId w:val="175"/>
        </w:numPr>
        <w:shd w:val="clear" w:color="auto" w:fill="auto"/>
        <w:tabs>
          <w:tab w:val="left" w:pos="1071"/>
        </w:tabs>
        <w:spacing w:after="0" w:line="278" w:lineRule="exact"/>
        <w:ind w:left="20" w:right="60" w:firstLine="0"/>
      </w:pPr>
      <w:r>
        <w:t>исполнения, сочинения и аранжировки музыкальных произведений с применением традиционных народных и современных инструментов и цифровых технологий, использования звуковых и музыкальных редакторов, клавишных и кинестетических синтезаторов;</w:t>
      </w:r>
    </w:p>
    <w:p w:rsidR="00E80B14" w:rsidRDefault="00E07B23">
      <w:pPr>
        <w:pStyle w:val="9"/>
        <w:framePr w:w="9850" w:h="15171" w:hRule="exact" w:wrap="none" w:vAnchor="page" w:hAnchor="page" w:x="3531" w:y="4202"/>
        <w:numPr>
          <w:ilvl w:val="0"/>
          <w:numId w:val="175"/>
        </w:numPr>
        <w:shd w:val="clear" w:color="auto" w:fill="auto"/>
        <w:tabs>
          <w:tab w:val="left" w:pos="1052"/>
        </w:tabs>
        <w:spacing w:after="0" w:line="278" w:lineRule="exact"/>
        <w:ind w:left="20" w:right="60" w:firstLine="0"/>
      </w:pPr>
      <w:r>
        <w:t>художественного творчества с использованием ручных, электрических и ИКТ- инструментов, реализации художественно-оформительских и издательских проектов, натурной и рисованной мультипликации;</w:t>
      </w:r>
    </w:p>
    <w:p w:rsidR="00E80B14" w:rsidRDefault="00E07B23">
      <w:pPr>
        <w:pStyle w:val="9"/>
        <w:framePr w:w="9850" w:h="15171" w:hRule="exact" w:wrap="none" w:vAnchor="page" w:hAnchor="page" w:x="3531" w:y="4202"/>
        <w:numPr>
          <w:ilvl w:val="0"/>
          <w:numId w:val="175"/>
        </w:numPr>
        <w:shd w:val="clear" w:color="auto" w:fill="auto"/>
        <w:tabs>
          <w:tab w:val="left" w:pos="1071"/>
        </w:tabs>
        <w:spacing w:after="0" w:line="278" w:lineRule="exact"/>
        <w:ind w:left="20" w:right="60" w:firstLine="0"/>
      </w:pPr>
      <w:r>
        <w:t>создания материальных и информационных объектов с использованием ручных и электроинструментов, применяемых в избранных для изучения распространенных технологиях (индустриальных, сельскохозяйственных, технологиях ведения дома, информационных и коммуникационныхтехнологиях);</w:t>
      </w:r>
    </w:p>
    <w:p w:rsidR="00E80B14" w:rsidRDefault="00E07B23">
      <w:pPr>
        <w:pStyle w:val="9"/>
        <w:framePr w:w="9850" w:h="15171" w:hRule="exact" w:wrap="none" w:vAnchor="page" w:hAnchor="page" w:x="3531" w:y="4202"/>
        <w:numPr>
          <w:ilvl w:val="0"/>
          <w:numId w:val="175"/>
        </w:numPr>
        <w:shd w:val="clear" w:color="auto" w:fill="auto"/>
        <w:tabs>
          <w:tab w:val="left" w:pos="1062"/>
        </w:tabs>
        <w:spacing w:after="0" w:line="278" w:lineRule="exact"/>
        <w:ind w:left="20" w:right="60" w:firstLine="0"/>
      </w:pPr>
      <w:r>
        <w:t>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E80B14" w:rsidRDefault="00E07B23">
      <w:pPr>
        <w:pStyle w:val="9"/>
        <w:framePr w:w="9850" w:h="15171" w:hRule="exact" w:wrap="none" w:vAnchor="page" w:hAnchor="page" w:x="3531" w:y="4202"/>
        <w:numPr>
          <w:ilvl w:val="0"/>
          <w:numId w:val="175"/>
        </w:numPr>
        <w:shd w:val="clear" w:color="auto" w:fill="auto"/>
        <w:tabs>
          <w:tab w:val="left" w:pos="1052"/>
        </w:tabs>
        <w:spacing w:after="0" w:line="278" w:lineRule="exact"/>
        <w:ind w:left="20" w:right="60" w:firstLine="0"/>
      </w:pPr>
      <w:r>
        <w:t>занятий по изучению правил дорожного движения с использованием игр, оборудования, а также компьютерныхтренажеров;</w:t>
      </w:r>
    </w:p>
    <w:p w:rsidR="00E80B14" w:rsidRDefault="00E07B23">
      <w:pPr>
        <w:pStyle w:val="9"/>
        <w:framePr w:w="9850" w:h="15171" w:hRule="exact" w:wrap="none" w:vAnchor="page" w:hAnchor="page" w:x="3531" w:y="4202"/>
        <w:numPr>
          <w:ilvl w:val="0"/>
          <w:numId w:val="175"/>
        </w:numPr>
        <w:shd w:val="clear" w:color="auto" w:fill="auto"/>
        <w:tabs>
          <w:tab w:val="left" w:pos="1062"/>
        </w:tabs>
        <w:spacing w:after="0" w:line="278" w:lineRule="exact"/>
        <w:ind w:left="20" w:right="60" w:firstLine="0"/>
      </w:pPr>
      <w:r>
        <w:t>размещения продуктов познавательной, учебно-исследовательской и проектной деятельности обучающихся в информационно-образовательной среде образовательной организации;</w:t>
      </w:r>
    </w:p>
    <w:p w:rsidR="00E80B14" w:rsidRDefault="00E07B23">
      <w:pPr>
        <w:pStyle w:val="9"/>
        <w:framePr w:w="9850" w:h="15171" w:hRule="exact" w:wrap="none" w:vAnchor="page" w:hAnchor="page" w:x="3531" w:y="4202"/>
        <w:numPr>
          <w:ilvl w:val="0"/>
          <w:numId w:val="175"/>
        </w:numPr>
        <w:shd w:val="clear" w:color="auto" w:fill="auto"/>
        <w:tabs>
          <w:tab w:val="left" w:pos="1071"/>
        </w:tabs>
        <w:spacing w:after="0" w:line="278" w:lineRule="exact"/>
        <w:ind w:left="20" w:right="1000" w:firstLine="0"/>
        <w:jc w:val="both"/>
      </w:pPr>
      <w:r>
        <w:t>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w:t>
      </w:r>
    </w:p>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9"/>
        <w:framePr w:w="11702" w:h="3403" w:hRule="exact" w:wrap="none" w:vAnchor="page" w:hAnchor="page" w:x="2465" w:y="4414"/>
        <w:numPr>
          <w:ilvl w:val="0"/>
          <w:numId w:val="175"/>
        </w:numPr>
        <w:shd w:val="clear" w:color="auto" w:fill="auto"/>
        <w:tabs>
          <w:tab w:val="left" w:pos="2432"/>
        </w:tabs>
        <w:spacing w:after="0" w:line="278" w:lineRule="exact"/>
        <w:ind w:left="1280" w:right="600" w:firstLine="0"/>
      </w:pPr>
      <w:r>
        <w:lastRenderedPageBreak/>
        <w:t>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w:t>
      </w:r>
      <w:r>
        <w:softHyphen/>
        <w:t>графических и аудиовидеоматериалов, результатов творческой, научно-исследовательской и проектной деятельности обучающихся;</w:t>
      </w:r>
    </w:p>
    <w:p w:rsidR="00E80B14" w:rsidRDefault="00E07B23">
      <w:pPr>
        <w:pStyle w:val="9"/>
        <w:framePr w:w="11702" w:h="3403" w:hRule="exact" w:wrap="none" w:vAnchor="page" w:hAnchor="page" w:x="2465" w:y="4414"/>
        <w:numPr>
          <w:ilvl w:val="0"/>
          <w:numId w:val="175"/>
        </w:numPr>
        <w:shd w:val="clear" w:color="auto" w:fill="auto"/>
        <w:tabs>
          <w:tab w:val="left" w:pos="2422"/>
        </w:tabs>
        <w:spacing w:after="304" w:line="278" w:lineRule="exact"/>
        <w:ind w:left="1280" w:right="600" w:firstLine="0"/>
      </w:pPr>
      <w:r>
        <w:t>проведения массовых мероприятий, собраний, представлений; досуга и общения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 сопровождением;</w:t>
      </w:r>
    </w:p>
    <w:p w:rsidR="00E80B14" w:rsidRDefault="00E07B23">
      <w:pPr>
        <w:pStyle w:val="124"/>
        <w:framePr w:w="11702" w:h="3403" w:hRule="exact" w:wrap="none" w:vAnchor="page" w:hAnchor="page" w:x="2465" w:y="4414"/>
        <w:shd w:val="clear" w:color="auto" w:fill="auto"/>
        <w:spacing w:before="0" w:after="0"/>
        <w:ind w:left="1280" w:right="3580"/>
      </w:pPr>
      <w:bookmarkStart w:id="130" w:name="bookmark131"/>
      <w:r>
        <w:t>Создание в образовательной организации информационно</w:t>
      </w:r>
      <w:r>
        <w:softHyphen/>
        <w:t>образовательной среды, соответствующей требованиям ФГОС</w:t>
      </w:r>
      <w:bookmarkEnd w:id="130"/>
    </w:p>
    <w:p w:rsidR="00E80B14" w:rsidRDefault="00E07B23">
      <w:pPr>
        <w:pStyle w:val="aa"/>
        <w:framePr w:w="6931" w:h="1023" w:hRule="exact" w:wrap="none" w:vAnchor="page" w:hAnchor="page" w:x="3742" w:y="7867"/>
        <w:shd w:val="clear" w:color="auto" w:fill="auto"/>
        <w:spacing w:line="480" w:lineRule="exact"/>
      </w:pPr>
      <w:r>
        <w:t>ИНФОРМАЦИОННО-ТЕХНИЧЕСКОЕ ОСНАЩЕНИЕ • Характеристика информационно-технического оснащения</w:t>
      </w:r>
    </w:p>
    <w:tbl>
      <w:tblPr>
        <w:tblOverlap w:val="never"/>
        <w:tblW w:w="0" w:type="auto"/>
        <w:tblLayout w:type="fixed"/>
        <w:tblCellMar>
          <w:left w:w="10" w:type="dxa"/>
          <w:right w:w="10" w:type="dxa"/>
        </w:tblCellMar>
        <w:tblLook w:val="04A0"/>
      </w:tblPr>
      <w:tblGrid>
        <w:gridCol w:w="9072"/>
        <w:gridCol w:w="2837"/>
      </w:tblGrid>
      <w:tr w:rsidR="00E80B14">
        <w:trPr>
          <w:trHeight w:hRule="exact" w:val="288"/>
        </w:trPr>
        <w:tc>
          <w:tcPr>
            <w:tcW w:w="9072" w:type="dxa"/>
            <w:tcBorders>
              <w:top w:val="single" w:sz="4" w:space="0" w:color="auto"/>
              <w:left w:val="single" w:sz="4" w:space="0" w:color="auto"/>
            </w:tcBorders>
            <w:shd w:val="clear" w:color="auto" w:fill="FFFFFF"/>
          </w:tcPr>
          <w:p w:rsidR="00E80B14" w:rsidRDefault="00E07B23">
            <w:pPr>
              <w:pStyle w:val="9"/>
              <w:framePr w:w="11909" w:h="4512" w:wrap="none" w:vAnchor="page" w:hAnchor="page" w:x="2465" w:y="8851"/>
              <w:shd w:val="clear" w:color="auto" w:fill="auto"/>
              <w:spacing w:after="0" w:line="210" w:lineRule="exact"/>
              <w:ind w:left="180" w:firstLine="0"/>
            </w:pPr>
            <w:r>
              <w:t>Показатели</w:t>
            </w:r>
          </w:p>
        </w:tc>
        <w:tc>
          <w:tcPr>
            <w:tcW w:w="2837" w:type="dxa"/>
            <w:tcBorders>
              <w:top w:val="single" w:sz="4" w:space="0" w:color="auto"/>
              <w:left w:val="single" w:sz="4" w:space="0" w:color="auto"/>
            </w:tcBorders>
            <w:shd w:val="clear" w:color="auto" w:fill="FFFFFF"/>
          </w:tcPr>
          <w:p w:rsidR="00E80B14" w:rsidRDefault="00E07B23">
            <w:pPr>
              <w:pStyle w:val="9"/>
              <w:framePr w:w="11909" w:h="4512" w:wrap="none" w:vAnchor="page" w:hAnchor="page" w:x="2465" w:y="8851"/>
              <w:shd w:val="clear" w:color="auto" w:fill="auto"/>
              <w:spacing w:after="0" w:line="210" w:lineRule="exact"/>
              <w:ind w:left="200" w:firstLine="0"/>
            </w:pPr>
            <w:r>
              <w:t>Показатели ОУ</w:t>
            </w:r>
          </w:p>
        </w:tc>
      </w:tr>
      <w:tr w:rsidR="00E80B14">
        <w:trPr>
          <w:trHeight w:hRule="exact" w:val="288"/>
        </w:trPr>
        <w:tc>
          <w:tcPr>
            <w:tcW w:w="9072" w:type="dxa"/>
            <w:tcBorders>
              <w:top w:val="single" w:sz="4" w:space="0" w:color="auto"/>
              <w:left w:val="single" w:sz="4" w:space="0" w:color="auto"/>
            </w:tcBorders>
            <w:shd w:val="clear" w:color="auto" w:fill="FFFFFF"/>
          </w:tcPr>
          <w:p w:rsidR="00E80B14" w:rsidRDefault="00E07B23">
            <w:pPr>
              <w:pStyle w:val="9"/>
              <w:framePr w:w="11909" w:h="4512" w:wrap="none" w:vAnchor="page" w:hAnchor="page" w:x="2465" w:y="8851"/>
              <w:shd w:val="clear" w:color="auto" w:fill="auto"/>
              <w:spacing w:after="0" w:line="210" w:lineRule="exact"/>
              <w:ind w:left="180" w:firstLine="0"/>
            </w:pPr>
            <w:r>
              <w:t>Обеспеченность обучающихся учебной литературой (%)</w:t>
            </w:r>
          </w:p>
        </w:tc>
        <w:tc>
          <w:tcPr>
            <w:tcW w:w="2837" w:type="dxa"/>
            <w:tcBorders>
              <w:top w:val="single" w:sz="4" w:space="0" w:color="auto"/>
              <w:left w:val="single" w:sz="4" w:space="0" w:color="auto"/>
            </w:tcBorders>
            <w:shd w:val="clear" w:color="auto" w:fill="FFFFFF"/>
          </w:tcPr>
          <w:p w:rsidR="00E80B14" w:rsidRDefault="00C45AE0">
            <w:pPr>
              <w:pStyle w:val="9"/>
              <w:framePr w:w="11909" w:h="4512" w:wrap="none" w:vAnchor="page" w:hAnchor="page" w:x="2465" w:y="8851"/>
              <w:shd w:val="clear" w:color="auto" w:fill="auto"/>
              <w:spacing w:after="0" w:line="210" w:lineRule="exact"/>
              <w:ind w:left="200" w:firstLine="0"/>
            </w:pPr>
            <w:r>
              <w:t>80</w:t>
            </w:r>
            <w:r w:rsidR="00E07B23">
              <w:t>%</w:t>
            </w:r>
          </w:p>
        </w:tc>
      </w:tr>
      <w:tr w:rsidR="00E80B14">
        <w:trPr>
          <w:trHeight w:hRule="exact" w:val="288"/>
        </w:trPr>
        <w:tc>
          <w:tcPr>
            <w:tcW w:w="9072" w:type="dxa"/>
            <w:tcBorders>
              <w:top w:val="single" w:sz="4" w:space="0" w:color="auto"/>
              <w:left w:val="single" w:sz="4" w:space="0" w:color="auto"/>
            </w:tcBorders>
            <w:shd w:val="clear" w:color="auto" w:fill="FFFFFF"/>
          </w:tcPr>
          <w:p w:rsidR="00E80B14" w:rsidRDefault="00E07B23">
            <w:pPr>
              <w:pStyle w:val="9"/>
              <w:framePr w:w="11909" w:h="4512" w:wrap="none" w:vAnchor="page" w:hAnchor="page" w:x="2465" w:y="8851"/>
              <w:shd w:val="clear" w:color="auto" w:fill="auto"/>
              <w:spacing w:after="0" w:line="210" w:lineRule="exact"/>
              <w:ind w:left="180" w:firstLine="0"/>
            </w:pPr>
            <w:r>
              <w:t>Количество компьютеров, применяемых в учебном процессе</w:t>
            </w:r>
          </w:p>
        </w:tc>
        <w:tc>
          <w:tcPr>
            <w:tcW w:w="2837" w:type="dxa"/>
            <w:tcBorders>
              <w:top w:val="single" w:sz="4" w:space="0" w:color="auto"/>
              <w:left w:val="single" w:sz="4" w:space="0" w:color="auto"/>
            </w:tcBorders>
            <w:shd w:val="clear" w:color="auto" w:fill="FFFFFF"/>
          </w:tcPr>
          <w:p w:rsidR="00E80B14" w:rsidRPr="00C45AE0" w:rsidRDefault="00C45AE0">
            <w:pPr>
              <w:framePr w:w="11909" w:h="4512" w:wrap="none" w:vAnchor="page" w:hAnchor="page" w:x="2465" w:y="8851"/>
              <w:rPr>
                <w:sz w:val="20"/>
                <w:szCs w:val="20"/>
              </w:rPr>
            </w:pPr>
            <w:r>
              <w:rPr>
                <w:sz w:val="10"/>
                <w:szCs w:val="10"/>
              </w:rPr>
              <w:t xml:space="preserve"> </w:t>
            </w:r>
            <w:r w:rsidRPr="00C45AE0">
              <w:rPr>
                <w:sz w:val="20"/>
                <w:szCs w:val="20"/>
              </w:rPr>
              <w:t xml:space="preserve"> 5</w:t>
            </w:r>
          </w:p>
        </w:tc>
      </w:tr>
      <w:tr w:rsidR="00E80B14">
        <w:trPr>
          <w:trHeight w:hRule="exact" w:val="283"/>
        </w:trPr>
        <w:tc>
          <w:tcPr>
            <w:tcW w:w="9072" w:type="dxa"/>
            <w:tcBorders>
              <w:top w:val="single" w:sz="4" w:space="0" w:color="auto"/>
              <w:left w:val="single" w:sz="4" w:space="0" w:color="auto"/>
            </w:tcBorders>
            <w:shd w:val="clear" w:color="auto" w:fill="FFFFFF"/>
          </w:tcPr>
          <w:p w:rsidR="00E80B14" w:rsidRDefault="00E07B23">
            <w:pPr>
              <w:pStyle w:val="9"/>
              <w:framePr w:w="11909" w:h="4512" w:wrap="none" w:vAnchor="page" w:hAnchor="page" w:x="2465" w:y="8851"/>
              <w:shd w:val="clear" w:color="auto" w:fill="auto"/>
              <w:spacing w:after="0" w:line="210" w:lineRule="exact"/>
              <w:ind w:left="180" w:firstLine="0"/>
            </w:pPr>
            <w:r>
              <w:t>Количество обучающихся на 1 компьютер, применяемый в учебном процессе</w:t>
            </w:r>
          </w:p>
        </w:tc>
        <w:tc>
          <w:tcPr>
            <w:tcW w:w="2837" w:type="dxa"/>
            <w:tcBorders>
              <w:top w:val="single" w:sz="4" w:space="0" w:color="auto"/>
              <w:left w:val="single" w:sz="4" w:space="0" w:color="auto"/>
            </w:tcBorders>
            <w:shd w:val="clear" w:color="auto" w:fill="FFFFFF"/>
          </w:tcPr>
          <w:p w:rsidR="00E80B14" w:rsidRDefault="00C45AE0">
            <w:pPr>
              <w:pStyle w:val="9"/>
              <w:framePr w:w="11909" w:h="4512" w:wrap="none" w:vAnchor="page" w:hAnchor="page" w:x="2465" w:y="8851"/>
              <w:shd w:val="clear" w:color="auto" w:fill="auto"/>
              <w:spacing w:after="0" w:line="210" w:lineRule="exact"/>
              <w:ind w:left="200" w:firstLine="0"/>
            </w:pPr>
            <w:r>
              <w:t>10</w:t>
            </w:r>
          </w:p>
        </w:tc>
      </w:tr>
      <w:tr w:rsidR="00E80B14">
        <w:trPr>
          <w:trHeight w:hRule="exact" w:val="288"/>
        </w:trPr>
        <w:tc>
          <w:tcPr>
            <w:tcW w:w="9072" w:type="dxa"/>
            <w:tcBorders>
              <w:top w:val="single" w:sz="4" w:space="0" w:color="auto"/>
              <w:left w:val="single" w:sz="4" w:space="0" w:color="auto"/>
            </w:tcBorders>
            <w:shd w:val="clear" w:color="auto" w:fill="FFFFFF"/>
          </w:tcPr>
          <w:p w:rsidR="00E80B14" w:rsidRDefault="00E07B23">
            <w:pPr>
              <w:pStyle w:val="9"/>
              <w:framePr w:w="11909" w:h="4512" w:wrap="none" w:vAnchor="page" w:hAnchor="page" w:x="2465" w:y="8851"/>
              <w:shd w:val="clear" w:color="auto" w:fill="auto"/>
              <w:spacing w:after="0" w:line="210" w:lineRule="exact"/>
              <w:ind w:left="180" w:firstLine="0"/>
            </w:pPr>
            <w:r>
              <w:t>Наличие библиотеки</w:t>
            </w:r>
          </w:p>
        </w:tc>
        <w:tc>
          <w:tcPr>
            <w:tcW w:w="2837" w:type="dxa"/>
            <w:tcBorders>
              <w:top w:val="single" w:sz="4" w:space="0" w:color="auto"/>
              <w:left w:val="single" w:sz="4" w:space="0" w:color="auto"/>
            </w:tcBorders>
            <w:shd w:val="clear" w:color="auto" w:fill="FFFFFF"/>
          </w:tcPr>
          <w:p w:rsidR="00E80B14" w:rsidRDefault="00E07B23">
            <w:pPr>
              <w:pStyle w:val="9"/>
              <w:framePr w:w="11909" w:h="4512" w:wrap="none" w:vAnchor="page" w:hAnchor="page" w:x="2465" w:y="8851"/>
              <w:shd w:val="clear" w:color="auto" w:fill="auto"/>
              <w:spacing w:after="0" w:line="210" w:lineRule="exact"/>
              <w:ind w:left="200" w:firstLine="0"/>
            </w:pPr>
            <w:r>
              <w:t>да</w:t>
            </w:r>
          </w:p>
        </w:tc>
      </w:tr>
      <w:tr w:rsidR="00E80B14">
        <w:trPr>
          <w:trHeight w:hRule="exact" w:val="283"/>
        </w:trPr>
        <w:tc>
          <w:tcPr>
            <w:tcW w:w="9072" w:type="dxa"/>
            <w:tcBorders>
              <w:top w:val="single" w:sz="4" w:space="0" w:color="auto"/>
              <w:left w:val="single" w:sz="4" w:space="0" w:color="auto"/>
            </w:tcBorders>
            <w:shd w:val="clear" w:color="auto" w:fill="FFFFFF"/>
          </w:tcPr>
          <w:p w:rsidR="00E80B14" w:rsidRDefault="00E07B23">
            <w:pPr>
              <w:pStyle w:val="9"/>
              <w:framePr w:w="11909" w:h="4512" w:wrap="none" w:vAnchor="page" w:hAnchor="page" w:x="2465" w:y="8851"/>
              <w:shd w:val="clear" w:color="auto" w:fill="auto"/>
              <w:spacing w:after="0" w:line="210" w:lineRule="exact"/>
              <w:ind w:left="180" w:firstLine="0"/>
            </w:pPr>
            <w:r>
              <w:t>Наличие медиатеки (есть/нет)</w:t>
            </w:r>
          </w:p>
        </w:tc>
        <w:tc>
          <w:tcPr>
            <w:tcW w:w="2837" w:type="dxa"/>
            <w:tcBorders>
              <w:top w:val="single" w:sz="4" w:space="0" w:color="auto"/>
              <w:left w:val="single" w:sz="4" w:space="0" w:color="auto"/>
            </w:tcBorders>
            <w:shd w:val="clear" w:color="auto" w:fill="FFFFFF"/>
          </w:tcPr>
          <w:p w:rsidR="00E80B14" w:rsidRDefault="00C45AE0">
            <w:pPr>
              <w:pStyle w:val="9"/>
              <w:framePr w:w="11909" w:h="4512" w:wrap="none" w:vAnchor="page" w:hAnchor="page" w:x="2465" w:y="8851"/>
              <w:shd w:val="clear" w:color="auto" w:fill="auto"/>
              <w:spacing w:after="0" w:line="210" w:lineRule="exact"/>
              <w:ind w:left="200" w:firstLine="0"/>
            </w:pPr>
            <w:r>
              <w:t>нет</w:t>
            </w:r>
          </w:p>
        </w:tc>
      </w:tr>
      <w:tr w:rsidR="00E80B14">
        <w:trPr>
          <w:trHeight w:hRule="exact" w:val="288"/>
        </w:trPr>
        <w:tc>
          <w:tcPr>
            <w:tcW w:w="9072" w:type="dxa"/>
            <w:tcBorders>
              <w:top w:val="single" w:sz="4" w:space="0" w:color="auto"/>
              <w:left w:val="single" w:sz="4" w:space="0" w:color="auto"/>
            </w:tcBorders>
            <w:shd w:val="clear" w:color="auto" w:fill="FFFFFF"/>
          </w:tcPr>
          <w:p w:rsidR="00E80B14" w:rsidRDefault="00E07B23">
            <w:pPr>
              <w:pStyle w:val="9"/>
              <w:framePr w:w="11909" w:h="4512" w:wrap="none" w:vAnchor="page" w:hAnchor="page" w:x="2465" w:y="8851"/>
              <w:shd w:val="clear" w:color="auto" w:fill="auto"/>
              <w:spacing w:after="0" w:line="210" w:lineRule="exact"/>
              <w:ind w:left="180" w:firstLine="0"/>
            </w:pPr>
            <w:r>
              <w:t>Возможность пользования сетью Интернет обучающимися (да/ нет)</w:t>
            </w:r>
          </w:p>
        </w:tc>
        <w:tc>
          <w:tcPr>
            <w:tcW w:w="2837" w:type="dxa"/>
            <w:tcBorders>
              <w:top w:val="single" w:sz="4" w:space="0" w:color="auto"/>
              <w:left w:val="single" w:sz="4" w:space="0" w:color="auto"/>
            </w:tcBorders>
            <w:shd w:val="clear" w:color="auto" w:fill="FFFFFF"/>
          </w:tcPr>
          <w:p w:rsidR="00E80B14" w:rsidRDefault="00E07B23">
            <w:pPr>
              <w:pStyle w:val="9"/>
              <w:framePr w:w="11909" w:h="4512" w:wrap="none" w:vAnchor="page" w:hAnchor="page" w:x="2465" w:y="8851"/>
              <w:shd w:val="clear" w:color="auto" w:fill="auto"/>
              <w:spacing w:after="0" w:line="210" w:lineRule="exact"/>
              <w:ind w:left="200" w:firstLine="0"/>
            </w:pPr>
            <w:r>
              <w:t>да</w:t>
            </w:r>
          </w:p>
        </w:tc>
      </w:tr>
      <w:tr w:rsidR="00E80B14">
        <w:trPr>
          <w:trHeight w:hRule="exact" w:val="283"/>
        </w:trPr>
        <w:tc>
          <w:tcPr>
            <w:tcW w:w="9072" w:type="dxa"/>
            <w:tcBorders>
              <w:top w:val="single" w:sz="4" w:space="0" w:color="auto"/>
              <w:left w:val="single" w:sz="4" w:space="0" w:color="auto"/>
            </w:tcBorders>
            <w:shd w:val="clear" w:color="auto" w:fill="FFFFFF"/>
          </w:tcPr>
          <w:p w:rsidR="00E80B14" w:rsidRDefault="00E07B23">
            <w:pPr>
              <w:pStyle w:val="9"/>
              <w:framePr w:w="11909" w:h="4512" w:wrap="none" w:vAnchor="page" w:hAnchor="page" w:x="2465" w:y="8851"/>
              <w:shd w:val="clear" w:color="auto" w:fill="auto"/>
              <w:spacing w:after="0" w:line="210" w:lineRule="exact"/>
              <w:ind w:left="180" w:firstLine="0"/>
            </w:pPr>
            <w:r>
              <w:t>Количество АРМ (автоматизированное рабочее место) учителя</w:t>
            </w:r>
          </w:p>
        </w:tc>
        <w:tc>
          <w:tcPr>
            <w:tcW w:w="2837" w:type="dxa"/>
            <w:tcBorders>
              <w:top w:val="single" w:sz="4" w:space="0" w:color="auto"/>
              <w:left w:val="single" w:sz="4" w:space="0" w:color="auto"/>
            </w:tcBorders>
            <w:shd w:val="clear" w:color="auto" w:fill="FFFFFF"/>
          </w:tcPr>
          <w:p w:rsidR="00E80B14" w:rsidRDefault="00C45AE0">
            <w:pPr>
              <w:pStyle w:val="9"/>
              <w:framePr w:w="11909" w:h="4512" w:wrap="none" w:vAnchor="page" w:hAnchor="page" w:x="2465" w:y="8851"/>
              <w:shd w:val="clear" w:color="auto" w:fill="auto"/>
              <w:spacing w:after="0" w:line="210" w:lineRule="exact"/>
              <w:ind w:left="200" w:firstLine="0"/>
            </w:pPr>
            <w:r>
              <w:t>7</w:t>
            </w:r>
          </w:p>
        </w:tc>
      </w:tr>
      <w:tr w:rsidR="00E80B14">
        <w:trPr>
          <w:trHeight w:hRule="exact" w:val="288"/>
        </w:trPr>
        <w:tc>
          <w:tcPr>
            <w:tcW w:w="9072" w:type="dxa"/>
            <w:tcBorders>
              <w:top w:val="single" w:sz="4" w:space="0" w:color="auto"/>
              <w:left w:val="single" w:sz="4" w:space="0" w:color="auto"/>
            </w:tcBorders>
            <w:shd w:val="clear" w:color="auto" w:fill="FFFFFF"/>
          </w:tcPr>
          <w:p w:rsidR="00E80B14" w:rsidRDefault="00E07B23">
            <w:pPr>
              <w:pStyle w:val="9"/>
              <w:framePr w:w="11909" w:h="4512" w:wrap="none" w:vAnchor="page" w:hAnchor="page" w:x="2465" w:y="8851"/>
              <w:shd w:val="clear" w:color="auto" w:fill="auto"/>
              <w:spacing w:after="0" w:line="210" w:lineRule="exact"/>
              <w:ind w:left="180" w:firstLine="0"/>
            </w:pPr>
            <w:r>
              <w:t>Кол-во компьютеров, применяемых в управлении</w:t>
            </w:r>
          </w:p>
        </w:tc>
        <w:tc>
          <w:tcPr>
            <w:tcW w:w="2837" w:type="dxa"/>
            <w:tcBorders>
              <w:top w:val="single" w:sz="4" w:space="0" w:color="auto"/>
              <w:left w:val="single" w:sz="4" w:space="0" w:color="auto"/>
            </w:tcBorders>
            <w:shd w:val="clear" w:color="auto" w:fill="FFFFFF"/>
          </w:tcPr>
          <w:p w:rsidR="00E80B14" w:rsidRDefault="00C45AE0">
            <w:pPr>
              <w:pStyle w:val="9"/>
              <w:framePr w:w="11909" w:h="4512" w:wrap="none" w:vAnchor="page" w:hAnchor="page" w:x="2465" w:y="8851"/>
              <w:shd w:val="clear" w:color="auto" w:fill="auto"/>
              <w:spacing w:after="0" w:line="210" w:lineRule="exact"/>
              <w:ind w:left="200" w:firstLine="0"/>
            </w:pPr>
            <w:r>
              <w:t>7</w:t>
            </w:r>
          </w:p>
        </w:tc>
      </w:tr>
      <w:tr w:rsidR="00E80B14">
        <w:trPr>
          <w:trHeight w:hRule="exact" w:val="288"/>
        </w:trPr>
        <w:tc>
          <w:tcPr>
            <w:tcW w:w="9072" w:type="dxa"/>
            <w:tcBorders>
              <w:top w:val="single" w:sz="4" w:space="0" w:color="auto"/>
              <w:left w:val="single" w:sz="4" w:space="0" w:color="auto"/>
            </w:tcBorders>
            <w:shd w:val="clear" w:color="auto" w:fill="FFFFFF"/>
          </w:tcPr>
          <w:p w:rsidR="00E80B14" w:rsidRDefault="00E07B23">
            <w:pPr>
              <w:pStyle w:val="9"/>
              <w:framePr w:w="11909" w:h="4512" w:wrap="none" w:vAnchor="page" w:hAnchor="page" w:x="2465" w:y="8851"/>
              <w:shd w:val="clear" w:color="auto" w:fill="auto"/>
              <w:spacing w:after="0" w:line="210" w:lineRule="exact"/>
              <w:ind w:left="180" w:firstLine="0"/>
            </w:pPr>
            <w:r>
              <w:t>Наличие АРМ (автоматизированное рабочее место) администратора</w:t>
            </w:r>
          </w:p>
        </w:tc>
        <w:tc>
          <w:tcPr>
            <w:tcW w:w="2837" w:type="dxa"/>
            <w:tcBorders>
              <w:top w:val="single" w:sz="4" w:space="0" w:color="auto"/>
              <w:left w:val="single" w:sz="4" w:space="0" w:color="auto"/>
            </w:tcBorders>
            <w:shd w:val="clear" w:color="auto" w:fill="FFFFFF"/>
          </w:tcPr>
          <w:p w:rsidR="00E80B14" w:rsidRDefault="00C45AE0">
            <w:pPr>
              <w:pStyle w:val="9"/>
              <w:framePr w:w="11909" w:h="4512" w:wrap="none" w:vAnchor="page" w:hAnchor="page" w:x="2465" w:y="8851"/>
              <w:shd w:val="clear" w:color="auto" w:fill="auto"/>
              <w:spacing w:after="0" w:line="210" w:lineRule="exact"/>
              <w:ind w:left="200" w:firstLine="0"/>
            </w:pPr>
            <w:r>
              <w:t>1</w:t>
            </w:r>
          </w:p>
        </w:tc>
      </w:tr>
      <w:tr w:rsidR="00E80B14">
        <w:trPr>
          <w:trHeight w:hRule="exact" w:val="283"/>
        </w:trPr>
        <w:tc>
          <w:tcPr>
            <w:tcW w:w="9072" w:type="dxa"/>
            <w:tcBorders>
              <w:top w:val="single" w:sz="4" w:space="0" w:color="auto"/>
              <w:left w:val="single" w:sz="4" w:space="0" w:color="auto"/>
            </w:tcBorders>
            <w:shd w:val="clear" w:color="auto" w:fill="FFFFFF"/>
          </w:tcPr>
          <w:p w:rsidR="00E80B14" w:rsidRDefault="00E07B23">
            <w:pPr>
              <w:pStyle w:val="9"/>
              <w:framePr w:w="11909" w:h="4512" w:wrap="none" w:vAnchor="page" w:hAnchor="page" w:x="2465" w:y="8851"/>
              <w:shd w:val="clear" w:color="auto" w:fill="auto"/>
              <w:spacing w:after="0" w:line="210" w:lineRule="exact"/>
              <w:ind w:left="180" w:firstLine="0"/>
            </w:pPr>
            <w:r>
              <w:t>Возможность пользования сетью Интернет педагогами (да/нет)</w:t>
            </w:r>
          </w:p>
        </w:tc>
        <w:tc>
          <w:tcPr>
            <w:tcW w:w="2837" w:type="dxa"/>
            <w:tcBorders>
              <w:top w:val="single" w:sz="4" w:space="0" w:color="auto"/>
              <w:left w:val="single" w:sz="4" w:space="0" w:color="auto"/>
            </w:tcBorders>
            <w:shd w:val="clear" w:color="auto" w:fill="FFFFFF"/>
          </w:tcPr>
          <w:p w:rsidR="00E80B14" w:rsidRDefault="00E07B23">
            <w:pPr>
              <w:pStyle w:val="9"/>
              <w:framePr w:w="11909" w:h="4512" w:wrap="none" w:vAnchor="page" w:hAnchor="page" w:x="2465" w:y="8851"/>
              <w:shd w:val="clear" w:color="auto" w:fill="auto"/>
              <w:spacing w:after="0" w:line="210" w:lineRule="exact"/>
              <w:ind w:left="200" w:firstLine="0"/>
            </w:pPr>
            <w:r>
              <w:t>да</w:t>
            </w:r>
          </w:p>
        </w:tc>
      </w:tr>
      <w:tr w:rsidR="00E80B14">
        <w:trPr>
          <w:trHeight w:hRule="exact" w:val="466"/>
        </w:trPr>
        <w:tc>
          <w:tcPr>
            <w:tcW w:w="9072" w:type="dxa"/>
            <w:tcBorders>
              <w:top w:val="single" w:sz="4" w:space="0" w:color="auto"/>
              <w:left w:val="single" w:sz="4" w:space="0" w:color="auto"/>
            </w:tcBorders>
            <w:shd w:val="clear" w:color="auto" w:fill="FFFFFF"/>
          </w:tcPr>
          <w:p w:rsidR="00E80B14" w:rsidRDefault="00E07B23">
            <w:pPr>
              <w:pStyle w:val="9"/>
              <w:framePr w:w="11909" w:h="4512" w:wrap="none" w:vAnchor="page" w:hAnchor="page" w:x="2465" w:y="8851"/>
              <w:shd w:val="clear" w:color="auto" w:fill="auto"/>
              <w:spacing w:after="0" w:line="210" w:lineRule="exact"/>
              <w:ind w:left="180" w:firstLine="0"/>
            </w:pPr>
            <w:r>
              <w:t>Наличие сайта (да/ нет)</w:t>
            </w:r>
          </w:p>
        </w:tc>
        <w:tc>
          <w:tcPr>
            <w:tcW w:w="2837" w:type="dxa"/>
            <w:tcBorders>
              <w:top w:val="single" w:sz="4" w:space="0" w:color="auto"/>
              <w:left w:val="single" w:sz="4" w:space="0" w:color="auto"/>
            </w:tcBorders>
            <w:shd w:val="clear" w:color="auto" w:fill="FFFFFF"/>
          </w:tcPr>
          <w:p w:rsidR="00E80B14" w:rsidRDefault="00E07B23">
            <w:pPr>
              <w:pStyle w:val="9"/>
              <w:framePr w:w="11909" w:h="4512" w:wrap="none" w:vAnchor="page" w:hAnchor="page" w:x="2465" w:y="8851"/>
              <w:shd w:val="clear" w:color="auto" w:fill="auto"/>
              <w:spacing w:after="0" w:line="210" w:lineRule="exact"/>
              <w:ind w:left="200" w:firstLine="0"/>
            </w:pPr>
            <w:r>
              <w:t>да</w:t>
            </w:r>
          </w:p>
        </w:tc>
      </w:tr>
      <w:tr w:rsidR="00E80B14">
        <w:trPr>
          <w:trHeight w:hRule="exact" w:val="288"/>
        </w:trPr>
        <w:tc>
          <w:tcPr>
            <w:tcW w:w="9072" w:type="dxa"/>
            <w:tcBorders>
              <w:top w:val="single" w:sz="4" w:space="0" w:color="auto"/>
              <w:left w:val="single" w:sz="4" w:space="0" w:color="auto"/>
            </w:tcBorders>
            <w:shd w:val="clear" w:color="auto" w:fill="FFFFFF"/>
          </w:tcPr>
          <w:p w:rsidR="00E80B14" w:rsidRDefault="00E07B23">
            <w:pPr>
              <w:pStyle w:val="9"/>
              <w:framePr w:w="11909" w:h="4512" w:wrap="none" w:vAnchor="page" w:hAnchor="page" w:x="2465" w:y="8851"/>
              <w:shd w:val="clear" w:color="auto" w:fill="auto"/>
              <w:spacing w:after="0" w:line="210" w:lineRule="exact"/>
              <w:ind w:left="180" w:firstLine="0"/>
            </w:pPr>
            <w:r>
              <w:t>Создание условий для обеспечения обучающихся питанием (да/нет)</w:t>
            </w:r>
          </w:p>
        </w:tc>
        <w:tc>
          <w:tcPr>
            <w:tcW w:w="2837" w:type="dxa"/>
            <w:tcBorders>
              <w:top w:val="single" w:sz="4" w:space="0" w:color="auto"/>
              <w:left w:val="single" w:sz="4" w:space="0" w:color="auto"/>
            </w:tcBorders>
            <w:shd w:val="clear" w:color="auto" w:fill="FFFFFF"/>
          </w:tcPr>
          <w:p w:rsidR="00E80B14" w:rsidRDefault="00C45AE0">
            <w:pPr>
              <w:pStyle w:val="9"/>
              <w:framePr w:w="11909" w:h="4512" w:wrap="none" w:vAnchor="page" w:hAnchor="page" w:x="2465" w:y="8851"/>
              <w:shd w:val="clear" w:color="auto" w:fill="auto"/>
              <w:spacing w:after="0" w:line="210" w:lineRule="exact"/>
              <w:ind w:left="200" w:firstLine="0"/>
            </w:pPr>
            <w:r>
              <w:t>нет</w:t>
            </w:r>
          </w:p>
        </w:tc>
      </w:tr>
      <w:tr w:rsidR="00E80B14">
        <w:trPr>
          <w:trHeight w:hRule="exact" w:val="610"/>
        </w:trPr>
        <w:tc>
          <w:tcPr>
            <w:tcW w:w="9072" w:type="dxa"/>
            <w:tcBorders>
              <w:top w:val="single" w:sz="4" w:space="0" w:color="auto"/>
              <w:left w:val="single" w:sz="4" w:space="0" w:color="auto"/>
              <w:bottom w:val="single" w:sz="4" w:space="0" w:color="auto"/>
            </w:tcBorders>
            <w:shd w:val="clear" w:color="auto" w:fill="FFFFFF"/>
          </w:tcPr>
          <w:p w:rsidR="00E80B14" w:rsidRDefault="00E07B23">
            <w:pPr>
              <w:pStyle w:val="9"/>
              <w:framePr w:w="11909" w:h="4512" w:wrap="none" w:vAnchor="page" w:hAnchor="page" w:x="2465" w:y="8851"/>
              <w:shd w:val="clear" w:color="auto" w:fill="auto"/>
              <w:spacing w:after="0" w:line="210" w:lineRule="exact"/>
              <w:ind w:left="180" w:firstLine="0"/>
            </w:pPr>
            <w:r>
              <w:t>Обеспеченность обучающихся медицинским обслуживанием (да/ нет)</w:t>
            </w:r>
          </w:p>
        </w:tc>
        <w:tc>
          <w:tcPr>
            <w:tcW w:w="2837" w:type="dxa"/>
            <w:tcBorders>
              <w:top w:val="single" w:sz="4" w:space="0" w:color="auto"/>
              <w:left w:val="single" w:sz="4" w:space="0" w:color="auto"/>
              <w:bottom w:val="single" w:sz="4" w:space="0" w:color="auto"/>
            </w:tcBorders>
            <w:shd w:val="clear" w:color="auto" w:fill="FFFFFF"/>
          </w:tcPr>
          <w:p w:rsidR="00E80B14" w:rsidRDefault="00E07B23">
            <w:pPr>
              <w:pStyle w:val="9"/>
              <w:framePr w:w="11909" w:h="4512" w:wrap="none" w:vAnchor="page" w:hAnchor="page" w:x="2465" w:y="8851"/>
              <w:shd w:val="clear" w:color="auto" w:fill="auto"/>
              <w:spacing w:after="0" w:line="210" w:lineRule="exact"/>
              <w:ind w:left="200" w:firstLine="0"/>
            </w:pPr>
            <w:r>
              <w:t>да</w:t>
            </w:r>
          </w:p>
        </w:tc>
      </w:tr>
    </w:tbl>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1221"/>
        <w:framePr w:w="11496" w:h="10378" w:hRule="exact" w:wrap="none" w:vAnchor="page" w:hAnchor="page" w:x="2705" w:y="4209"/>
        <w:numPr>
          <w:ilvl w:val="0"/>
          <w:numId w:val="196"/>
        </w:numPr>
        <w:shd w:val="clear" w:color="auto" w:fill="auto"/>
        <w:tabs>
          <w:tab w:val="left" w:pos="2713"/>
          <w:tab w:val="left" w:pos="2718"/>
        </w:tabs>
        <w:ind w:left="20"/>
      </w:pPr>
      <w:bookmarkStart w:id="131" w:name="bookmark132"/>
      <w:r>
        <w:lastRenderedPageBreak/>
        <w:t>Механизмы достижения целевых ориентиров в системеусловий</w:t>
      </w:r>
      <w:bookmarkEnd w:id="131"/>
    </w:p>
    <w:p w:rsidR="00E80B14" w:rsidRDefault="00E07B23">
      <w:pPr>
        <w:pStyle w:val="9"/>
        <w:framePr w:w="11496" w:h="10378" w:hRule="exact" w:wrap="none" w:vAnchor="page" w:hAnchor="page" w:x="2705" w:y="4209"/>
        <w:shd w:val="clear" w:color="auto" w:fill="auto"/>
        <w:spacing w:after="0" w:line="283" w:lineRule="exact"/>
        <w:ind w:left="20" w:firstLine="0"/>
      </w:pPr>
      <w:r>
        <w:t>Созданные в МБОУ «</w:t>
      </w:r>
      <w:r w:rsidR="003B1063">
        <w:t>Капустинская ООШ</w:t>
      </w:r>
      <w:r>
        <w:t>», реализующей ООП ООО, условия:</w:t>
      </w:r>
    </w:p>
    <w:p w:rsidR="00E80B14" w:rsidRDefault="00E07B23">
      <w:pPr>
        <w:pStyle w:val="9"/>
        <w:framePr w:w="11496" w:h="10378" w:hRule="exact" w:wrap="none" w:vAnchor="page" w:hAnchor="page" w:x="2705" w:y="4209"/>
        <w:numPr>
          <w:ilvl w:val="0"/>
          <w:numId w:val="175"/>
        </w:numPr>
        <w:shd w:val="clear" w:color="auto" w:fill="auto"/>
        <w:tabs>
          <w:tab w:val="left" w:pos="2286"/>
        </w:tabs>
        <w:spacing w:after="0" w:line="283" w:lineRule="exact"/>
        <w:ind w:left="20" w:firstLine="0"/>
      </w:pPr>
      <w:r>
        <w:t>соответствуют требованиям ФГОСООО;</w:t>
      </w:r>
    </w:p>
    <w:p w:rsidR="00E80B14" w:rsidRDefault="00E07B23">
      <w:pPr>
        <w:pStyle w:val="9"/>
        <w:framePr w:w="11496" w:h="10378" w:hRule="exact" w:wrap="none" w:vAnchor="page" w:hAnchor="page" w:x="2705" w:y="4209"/>
        <w:numPr>
          <w:ilvl w:val="0"/>
          <w:numId w:val="175"/>
        </w:numPr>
        <w:shd w:val="clear" w:color="auto" w:fill="auto"/>
        <w:tabs>
          <w:tab w:val="left" w:pos="2286"/>
        </w:tabs>
        <w:spacing w:after="0" w:line="283" w:lineRule="exact"/>
        <w:ind w:left="20" w:right="320" w:firstLine="0"/>
      </w:pPr>
      <w:r>
        <w:t>обеспечивают достижение планируемых результатов освоения основной образовательной программы образовательной организации иреализацию предусмотренных в ней образовательных программ;</w:t>
      </w:r>
    </w:p>
    <w:p w:rsidR="00E80B14" w:rsidRDefault="00E07B23">
      <w:pPr>
        <w:pStyle w:val="9"/>
        <w:framePr w:w="11496" w:h="10378" w:hRule="exact" w:wrap="none" w:vAnchor="page" w:hAnchor="page" w:x="2705" w:y="4209"/>
        <w:numPr>
          <w:ilvl w:val="0"/>
          <w:numId w:val="175"/>
        </w:numPr>
        <w:shd w:val="clear" w:color="auto" w:fill="auto"/>
        <w:tabs>
          <w:tab w:val="left" w:pos="2276"/>
        </w:tabs>
        <w:spacing w:after="0"/>
        <w:ind w:left="20" w:right="320" w:firstLine="0"/>
      </w:pPr>
      <w:r>
        <w:t>учитывают особенности образовательной организации, ее организационную структуру, запросы участников образовательного процесса;</w:t>
      </w:r>
    </w:p>
    <w:p w:rsidR="00E80B14" w:rsidRDefault="00E07B23">
      <w:pPr>
        <w:pStyle w:val="9"/>
        <w:framePr w:w="11496" w:h="10378" w:hRule="exact" w:wrap="none" w:vAnchor="page" w:hAnchor="page" w:x="2705" w:y="4209"/>
        <w:numPr>
          <w:ilvl w:val="0"/>
          <w:numId w:val="175"/>
        </w:numPr>
        <w:shd w:val="clear" w:color="auto" w:fill="auto"/>
        <w:tabs>
          <w:tab w:val="left" w:pos="2286"/>
        </w:tabs>
        <w:spacing w:after="0"/>
        <w:ind w:left="20" w:right="320" w:firstLine="0"/>
      </w:pPr>
      <w:r>
        <w:t>предоставляют возможность взаимодействия с социальными партнерами, использования ресурсов социума, в том числе и сетевого взаимодействия.</w:t>
      </w:r>
    </w:p>
    <w:p w:rsidR="00E80B14" w:rsidRDefault="00E07B23">
      <w:pPr>
        <w:pStyle w:val="9"/>
        <w:framePr w:w="11496" w:h="10378" w:hRule="exact" w:wrap="none" w:vAnchor="page" w:hAnchor="page" w:x="2705" w:y="4209"/>
        <w:shd w:val="clear" w:color="auto" w:fill="auto"/>
        <w:spacing w:after="0"/>
        <w:ind w:left="20" w:right="320" w:firstLine="0"/>
      </w:pPr>
      <w:r>
        <w:t xml:space="preserve">В соответствии с требованиями ФГОС ООО раздел основной образовательной программы МБОУ» </w:t>
      </w:r>
      <w:r w:rsidR="000A7893">
        <w:t>Капустинская ООШ</w:t>
      </w:r>
      <w:r>
        <w:t>», характеризующий систему условий, содержит:</w:t>
      </w:r>
    </w:p>
    <w:p w:rsidR="00E80B14" w:rsidRDefault="00E07B23">
      <w:pPr>
        <w:pStyle w:val="9"/>
        <w:framePr w:w="11496" w:h="10378" w:hRule="exact" w:wrap="none" w:vAnchor="page" w:hAnchor="page" w:x="2705" w:y="4209"/>
        <w:numPr>
          <w:ilvl w:val="0"/>
          <w:numId w:val="177"/>
        </w:numPr>
        <w:shd w:val="clear" w:color="auto" w:fill="auto"/>
        <w:tabs>
          <w:tab w:val="left" w:pos="2430"/>
        </w:tabs>
        <w:spacing w:after="0" w:line="283" w:lineRule="exact"/>
        <w:ind w:left="20" w:right="320" w:firstLine="0"/>
      </w:pPr>
      <w:r>
        <w:t>описание кадровых, психолого-педагогических, финансово-экономических, материально-технических, информационно-методических условий иресурсов;</w:t>
      </w:r>
    </w:p>
    <w:p w:rsidR="00E80B14" w:rsidRDefault="00E07B23">
      <w:pPr>
        <w:pStyle w:val="9"/>
        <w:framePr w:w="11496" w:h="10378" w:hRule="exact" w:wrap="none" w:vAnchor="page" w:hAnchor="page" w:x="2705" w:y="4209"/>
        <w:numPr>
          <w:ilvl w:val="0"/>
          <w:numId w:val="177"/>
        </w:numPr>
        <w:shd w:val="clear" w:color="auto" w:fill="auto"/>
        <w:tabs>
          <w:tab w:val="left" w:pos="2430"/>
        </w:tabs>
        <w:spacing w:after="0" w:line="283" w:lineRule="exact"/>
        <w:ind w:left="20" w:right="320" w:firstLine="0"/>
      </w:pPr>
      <w:r>
        <w:t>обоснование необходимых изменений в имеющихся условиях в соответствии с целями и приоритетами ООП ООО образовательной организации;</w:t>
      </w:r>
    </w:p>
    <w:p w:rsidR="00E80B14" w:rsidRDefault="00E07B23">
      <w:pPr>
        <w:pStyle w:val="9"/>
        <w:framePr w:w="11496" w:h="10378" w:hRule="exact" w:wrap="none" w:vAnchor="page" w:hAnchor="page" w:x="2705" w:y="4209"/>
        <w:numPr>
          <w:ilvl w:val="0"/>
          <w:numId w:val="177"/>
        </w:numPr>
        <w:shd w:val="clear" w:color="auto" w:fill="auto"/>
        <w:tabs>
          <w:tab w:val="left" w:pos="2430"/>
        </w:tabs>
        <w:spacing w:after="0" w:line="283" w:lineRule="exact"/>
        <w:ind w:left="20" w:firstLine="0"/>
      </w:pPr>
      <w:r>
        <w:t>механизмы достижения целевых ориентиров в системеусловий;</w:t>
      </w:r>
    </w:p>
    <w:p w:rsidR="00E80B14" w:rsidRDefault="00E07B23">
      <w:pPr>
        <w:pStyle w:val="9"/>
        <w:framePr w:w="11496" w:h="10378" w:hRule="exact" w:wrap="none" w:vAnchor="page" w:hAnchor="page" w:x="2705" w:y="4209"/>
        <w:numPr>
          <w:ilvl w:val="0"/>
          <w:numId w:val="177"/>
        </w:numPr>
        <w:shd w:val="clear" w:color="auto" w:fill="auto"/>
        <w:tabs>
          <w:tab w:val="left" w:pos="2430"/>
        </w:tabs>
        <w:spacing w:after="0" w:line="283" w:lineRule="exact"/>
        <w:ind w:left="20" w:firstLine="0"/>
      </w:pPr>
      <w:r>
        <w:t>сетевой график (дорожную карту) по формированию необходимой системыусловий;</w:t>
      </w:r>
    </w:p>
    <w:p w:rsidR="00E80B14" w:rsidRDefault="00E07B23">
      <w:pPr>
        <w:pStyle w:val="9"/>
        <w:framePr w:w="11496" w:h="10378" w:hRule="exact" w:wrap="none" w:vAnchor="page" w:hAnchor="page" w:x="2705" w:y="4209"/>
        <w:numPr>
          <w:ilvl w:val="0"/>
          <w:numId w:val="177"/>
        </w:numPr>
        <w:shd w:val="clear" w:color="auto" w:fill="auto"/>
        <w:tabs>
          <w:tab w:val="left" w:pos="2430"/>
        </w:tabs>
        <w:spacing w:after="0"/>
        <w:ind w:left="20" w:firstLine="0"/>
      </w:pPr>
      <w:r>
        <w:t>систему оценкиусловий.</w:t>
      </w:r>
    </w:p>
    <w:p w:rsidR="00E80B14" w:rsidRDefault="00E07B23">
      <w:pPr>
        <w:pStyle w:val="9"/>
        <w:framePr w:w="11496" w:h="10378" w:hRule="exact" w:wrap="none" w:vAnchor="page" w:hAnchor="page" w:x="2705" w:y="4209"/>
        <w:shd w:val="clear" w:color="auto" w:fill="auto"/>
        <w:spacing w:after="0"/>
        <w:ind w:left="20" w:right="320" w:firstLine="0"/>
      </w:pPr>
      <w:r>
        <w:t>Система условий реализации ООП МБОУ «</w:t>
      </w:r>
      <w:r w:rsidR="000A7893">
        <w:t>Капустинская ООШ</w:t>
      </w:r>
      <w:r>
        <w:t>» базируется на результатах проведенной в ходе разработки программы комплексной аналитико-обобщающей и прогностической работы, включающей:</w:t>
      </w:r>
    </w:p>
    <w:p w:rsidR="00E80B14" w:rsidRDefault="00E07B23">
      <w:pPr>
        <w:pStyle w:val="9"/>
        <w:framePr w:w="11496" w:h="10378" w:hRule="exact" w:wrap="none" w:vAnchor="page" w:hAnchor="page" w:x="2705" w:y="4209"/>
        <w:numPr>
          <w:ilvl w:val="0"/>
          <w:numId w:val="177"/>
        </w:numPr>
        <w:shd w:val="clear" w:color="auto" w:fill="auto"/>
        <w:tabs>
          <w:tab w:val="left" w:pos="2295"/>
        </w:tabs>
        <w:spacing w:after="0"/>
        <w:ind w:left="20" w:right="320" w:firstLine="0"/>
      </w:pPr>
      <w:r>
        <w:t>анализ имеющихся в образовательной организации условий и ресурсов реализации ООП</w:t>
      </w:r>
      <w:r w:rsidR="009F26B9">
        <w:t xml:space="preserve"> </w:t>
      </w:r>
      <w:r>
        <w:t>ООО;</w:t>
      </w:r>
    </w:p>
    <w:p w:rsidR="00E80B14" w:rsidRDefault="00E07B23">
      <w:pPr>
        <w:pStyle w:val="9"/>
        <w:framePr w:w="11496" w:h="10378" w:hRule="exact" w:wrap="none" w:vAnchor="page" w:hAnchor="page" w:x="2705" w:y="4209"/>
        <w:numPr>
          <w:ilvl w:val="0"/>
          <w:numId w:val="177"/>
        </w:numPr>
        <w:shd w:val="clear" w:color="auto" w:fill="auto"/>
        <w:tabs>
          <w:tab w:val="left" w:pos="2286"/>
        </w:tabs>
        <w:spacing w:after="0"/>
        <w:ind w:left="20" w:right="320" w:firstLine="0"/>
      </w:pPr>
      <w:r>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образовательногопроцесса;</w:t>
      </w:r>
    </w:p>
    <w:p w:rsidR="00E80B14" w:rsidRDefault="00E07B23">
      <w:pPr>
        <w:pStyle w:val="9"/>
        <w:framePr w:w="11496" w:h="10378" w:hRule="exact" w:wrap="none" w:vAnchor="page" w:hAnchor="page" w:x="2705" w:y="4209"/>
        <w:numPr>
          <w:ilvl w:val="0"/>
          <w:numId w:val="177"/>
        </w:numPr>
        <w:shd w:val="clear" w:color="auto" w:fill="auto"/>
        <w:tabs>
          <w:tab w:val="left" w:pos="2295"/>
        </w:tabs>
        <w:spacing w:after="0"/>
        <w:ind w:left="20" w:right="320" w:firstLine="0"/>
      </w:pPr>
      <w:r>
        <w:t>выявление проблемных зон и установление необходимых изменений в имеющихся условиях для приведения их в соответствие с требованиямиФГОС;</w:t>
      </w:r>
    </w:p>
    <w:p w:rsidR="00E80B14" w:rsidRDefault="00E07B23">
      <w:pPr>
        <w:pStyle w:val="9"/>
        <w:framePr w:w="11496" w:h="10378" w:hRule="exact" w:wrap="none" w:vAnchor="page" w:hAnchor="page" w:x="2705" w:y="4209"/>
        <w:numPr>
          <w:ilvl w:val="0"/>
          <w:numId w:val="177"/>
        </w:numPr>
        <w:shd w:val="clear" w:color="auto" w:fill="auto"/>
        <w:tabs>
          <w:tab w:val="left" w:pos="2290"/>
        </w:tabs>
        <w:spacing w:after="0"/>
        <w:ind w:left="20" w:right="320" w:firstLine="0"/>
      </w:pPr>
      <w:r>
        <w:t>разработку с привлечением всех участников образовательного процесса и возможных партнеров механизмов достижения целевых ориентиров в системеусловий;</w:t>
      </w:r>
    </w:p>
    <w:p w:rsidR="00E80B14" w:rsidRDefault="00E07B23">
      <w:pPr>
        <w:pStyle w:val="9"/>
        <w:framePr w:w="11496" w:h="10378" w:hRule="exact" w:wrap="none" w:vAnchor="page" w:hAnchor="page" w:x="2705" w:y="4209"/>
        <w:numPr>
          <w:ilvl w:val="0"/>
          <w:numId w:val="177"/>
        </w:numPr>
        <w:shd w:val="clear" w:color="auto" w:fill="auto"/>
        <w:tabs>
          <w:tab w:val="left" w:pos="2290"/>
        </w:tabs>
        <w:spacing w:after="0"/>
        <w:ind w:left="20" w:right="320" w:firstLine="0"/>
      </w:pPr>
      <w:r>
        <w:t>разработку сетевого графика (дорожной карты) создания необходимой системы условий;</w:t>
      </w:r>
    </w:p>
    <w:p w:rsidR="00E80B14" w:rsidRDefault="00E07B23">
      <w:pPr>
        <w:pStyle w:val="9"/>
        <w:framePr w:w="11496" w:h="10378" w:hRule="exact" w:wrap="none" w:vAnchor="page" w:hAnchor="page" w:x="2705" w:y="4209"/>
        <w:numPr>
          <w:ilvl w:val="0"/>
          <w:numId w:val="177"/>
        </w:numPr>
        <w:shd w:val="clear" w:color="auto" w:fill="auto"/>
        <w:tabs>
          <w:tab w:val="left" w:pos="2290"/>
        </w:tabs>
        <w:spacing w:after="299"/>
        <w:ind w:left="20" w:right="320" w:firstLine="0"/>
      </w:pPr>
      <w:r>
        <w:t>разработку механизмов мониторинга, оценки и коррекции реализации промежуточных этапов разработанного графика (дорожнойкарты).</w:t>
      </w:r>
    </w:p>
    <w:p w:rsidR="00E80B14" w:rsidRDefault="00E07B23">
      <w:pPr>
        <w:pStyle w:val="1221"/>
        <w:framePr w:w="11496" w:h="10378" w:hRule="exact" w:wrap="none" w:vAnchor="page" w:hAnchor="page" w:x="2705" w:y="4209"/>
        <w:shd w:val="clear" w:color="auto" w:fill="auto"/>
        <w:spacing w:line="200" w:lineRule="exact"/>
        <w:ind w:left="20"/>
      </w:pPr>
      <w:bookmarkStart w:id="132" w:name="bookmark133"/>
      <w:r>
        <w:t xml:space="preserve">Контроль состояния системы условий реализации </w:t>
      </w:r>
      <w:r>
        <w:rPr>
          <w:rStyle w:val="122Arial0pt"/>
          <w:b/>
          <w:bCs/>
        </w:rPr>
        <w:t>ООП ООО</w:t>
      </w:r>
      <w:bookmarkEnd w:id="132"/>
    </w:p>
    <w:tbl>
      <w:tblPr>
        <w:tblOverlap w:val="never"/>
        <w:tblW w:w="0" w:type="auto"/>
        <w:tblLayout w:type="fixed"/>
        <w:tblCellMar>
          <w:left w:w="10" w:type="dxa"/>
          <w:right w:w="10" w:type="dxa"/>
        </w:tblCellMar>
        <w:tblLook w:val="04A0"/>
      </w:tblPr>
      <w:tblGrid>
        <w:gridCol w:w="2179"/>
        <w:gridCol w:w="2808"/>
        <w:gridCol w:w="1786"/>
        <w:gridCol w:w="2573"/>
        <w:gridCol w:w="1882"/>
      </w:tblGrid>
      <w:tr w:rsidR="00E80B14">
        <w:trPr>
          <w:trHeight w:hRule="exact" w:val="965"/>
        </w:trPr>
        <w:tc>
          <w:tcPr>
            <w:tcW w:w="2179" w:type="dxa"/>
            <w:tcBorders>
              <w:top w:val="single" w:sz="4" w:space="0" w:color="auto"/>
              <w:left w:val="single" w:sz="4" w:space="0" w:color="auto"/>
            </w:tcBorders>
            <w:shd w:val="clear" w:color="auto" w:fill="FFFFFF"/>
          </w:tcPr>
          <w:p w:rsidR="00E80B14" w:rsidRDefault="00E07B23">
            <w:pPr>
              <w:pStyle w:val="9"/>
              <w:framePr w:w="11227" w:h="4757" w:wrap="none" w:vAnchor="page" w:hAnchor="page" w:x="2748" w:y="14846"/>
              <w:shd w:val="clear" w:color="auto" w:fill="auto"/>
              <w:spacing w:after="0" w:line="210" w:lineRule="exact"/>
              <w:ind w:firstLine="0"/>
              <w:jc w:val="both"/>
            </w:pPr>
            <w:r>
              <w:rPr>
                <w:rStyle w:val="ab"/>
              </w:rPr>
              <w:t>Вид контроля</w:t>
            </w:r>
          </w:p>
        </w:tc>
        <w:tc>
          <w:tcPr>
            <w:tcW w:w="2808" w:type="dxa"/>
            <w:tcBorders>
              <w:top w:val="single" w:sz="4" w:space="0" w:color="auto"/>
              <w:left w:val="single" w:sz="4" w:space="0" w:color="auto"/>
            </w:tcBorders>
            <w:shd w:val="clear" w:color="auto" w:fill="FFFFFF"/>
          </w:tcPr>
          <w:p w:rsidR="00E80B14" w:rsidRDefault="00E07B23">
            <w:pPr>
              <w:pStyle w:val="9"/>
              <w:framePr w:w="11227" w:h="4757" w:wrap="none" w:vAnchor="page" w:hAnchor="page" w:x="2748" w:y="14846"/>
              <w:shd w:val="clear" w:color="auto" w:fill="auto"/>
              <w:spacing w:after="0" w:line="210" w:lineRule="exact"/>
              <w:ind w:left="80" w:firstLine="0"/>
            </w:pPr>
            <w:r>
              <w:rPr>
                <w:rStyle w:val="ab"/>
              </w:rPr>
              <w:t>Цели контроля</w:t>
            </w:r>
          </w:p>
        </w:tc>
        <w:tc>
          <w:tcPr>
            <w:tcW w:w="1786" w:type="dxa"/>
            <w:tcBorders>
              <w:top w:val="single" w:sz="4" w:space="0" w:color="auto"/>
              <w:left w:val="single" w:sz="4" w:space="0" w:color="auto"/>
            </w:tcBorders>
            <w:shd w:val="clear" w:color="auto" w:fill="FFFFFF"/>
          </w:tcPr>
          <w:p w:rsidR="00E80B14" w:rsidRDefault="00E07B23">
            <w:pPr>
              <w:pStyle w:val="9"/>
              <w:framePr w:w="11227" w:h="4757" w:wrap="none" w:vAnchor="page" w:hAnchor="page" w:x="2748" w:y="14846"/>
              <w:shd w:val="clear" w:color="auto" w:fill="auto"/>
              <w:spacing w:after="0" w:line="317" w:lineRule="exact"/>
              <w:ind w:left="80" w:firstLine="0"/>
            </w:pPr>
            <w:r>
              <w:rPr>
                <w:rStyle w:val="ab"/>
              </w:rPr>
              <w:t>Кто</w:t>
            </w:r>
          </w:p>
          <w:p w:rsidR="00E80B14" w:rsidRDefault="00E07B23">
            <w:pPr>
              <w:pStyle w:val="9"/>
              <w:framePr w:w="11227" w:h="4757" w:wrap="none" w:vAnchor="page" w:hAnchor="page" w:x="2748" w:y="14846"/>
              <w:shd w:val="clear" w:color="auto" w:fill="auto"/>
              <w:spacing w:after="0" w:line="317" w:lineRule="exact"/>
              <w:ind w:left="80" w:firstLine="0"/>
            </w:pPr>
            <w:r>
              <w:rPr>
                <w:rStyle w:val="ab"/>
              </w:rPr>
              <w:t>контроли</w:t>
            </w:r>
            <w:r>
              <w:rPr>
                <w:rStyle w:val="ab"/>
              </w:rPr>
              <w:softHyphen/>
            </w:r>
          </w:p>
          <w:p w:rsidR="00E80B14" w:rsidRDefault="00E07B23">
            <w:pPr>
              <w:pStyle w:val="9"/>
              <w:framePr w:w="11227" w:h="4757" w:wrap="none" w:vAnchor="page" w:hAnchor="page" w:x="2748" w:y="14846"/>
              <w:shd w:val="clear" w:color="auto" w:fill="auto"/>
              <w:spacing w:after="0" w:line="317" w:lineRule="exact"/>
              <w:ind w:left="80" w:firstLine="0"/>
            </w:pPr>
            <w:r>
              <w:rPr>
                <w:rStyle w:val="ab"/>
              </w:rPr>
              <w:t>рует</w:t>
            </w:r>
          </w:p>
        </w:tc>
        <w:tc>
          <w:tcPr>
            <w:tcW w:w="2573" w:type="dxa"/>
            <w:tcBorders>
              <w:top w:val="single" w:sz="4" w:space="0" w:color="auto"/>
              <w:left w:val="single" w:sz="4" w:space="0" w:color="auto"/>
            </w:tcBorders>
            <w:shd w:val="clear" w:color="auto" w:fill="FFFFFF"/>
          </w:tcPr>
          <w:p w:rsidR="00E80B14" w:rsidRDefault="00E07B23">
            <w:pPr>
              <w:pStyle w:val="9"/>
              <w:framePr w:w="11227" w:h="4757" w:wrap="none" w:vAnchor="page" w:hAnchor="page" w:x="2748" w:y="14846"/>
              <w:shd w:val="clear" w:color="auto" w:fill="auto"/>
              <w:spacing w:line="210" w:lineRule="exact"/>
              <w:ind w:left="100" w:firstLine="0"/>
            </w:pPr>
            <w:r>
              <w:rPr>
                <w:rStyle w:val="ab"/>
              </w:rPr>
              <w:t>Объекты</w:t>
            </w:r>
          </w:p>
          <w:p w:rsidR="00E80B14" w:rsidRDefault="00E07B23">
            <w:pPr>
              <w:pStyle w:val="9"/>
              <w:framePr w:w="11227" w:h="4757" w:wrap="none" w:vAnchor="page" w:hAnchor="page" w:x="2748" w:y="14846"/>
              <w:shd w:val="clear" w:color="auto" w:fill="auto"/>
              <w:spacing w:before="180" w:after="0" w:line="210" w:lineRule="exact"/>
              <w:ind w:left="100" w:firstLine="0"/>
            </w:pPr>
            <w:r>
              <w:rPr>
                <w:rStyle w:val="ab"/>
              </w:rPr>
              <w:t>контроля</w:t>
            </w:r>
          </w:p>
        </w:tc>
        <w:tc>
          <w:tcPr>
            <w:tcW w:w="1882" w:type="dxa"/>
            <w:tcBorders>
              <w:top w:val="single" w:sz="4" w:space="0" w:color="auto"/>
              <w:left w:val="single" w:sz="4" w:space="0" w:color="auto"/>
              <w:right w:val="single" w:sz="4" w:space="0" w:color="auto"/>
            </w:tcBorders>
            <w:shd w:val="clear" w:color="auto" w:fill="FFFFFF"/>
          </w:tcPr>
          <w:p w:rsidR="00E80B14" w:rsidRDefault="00E07B23">
            <w:pPr>
              <w:pStyle w:val="9"/>
              <w:framePr w:w="11227" w:h="4757" w:wrap="none" w:vAnchor="page" w:hAnchor="page" w:x="2748" w:y="14846"/>
              <w:shd w:val="clear" w:color="auto" w:fill="auto"/>
              <w:spacing w:after="0" w:line="312" w:lineRule="exact"/>
              <w:ind w:left="80" w:firstLine="0"/>
            </w:pPr>
            <w:r>
              <w:rPr>
                <w:rStyle w:val="ab"/>
              </w:rPr>
              <w:t>Методы сбора информации</w:t>
            </w:r>
          </w:p>
        </w:tc>
      </w:tr>
      <w:tr w:rsidR="00E80B14">
        <w:trPr>
          <w:trHeight w:hRule="exact" w:val="336"/>
        </w:trPr>
        <w:tc>
          <w:tcPr>
            <w:tcW w:w="2179" w:type="dxa"/>
            <w:tcBorders>
              <w:top w:val="single" w:sz="4" w:space="0" w:color="auto"/>
              <w:left w:val="single" w:sz="4" w:space="0" w:color="auto"/>
            </w:tcBorders>
            <w:shd w:val="clear" w:color="auto" w:fill="FFFFFF"/>
          </w:tcPr>
          <w:p w:rsidR="00E80B14" w:rsidRDefault="00E07B23">
            <w:pPr>
              <w:pStyle w:val="9"/>
              <w:framePr w:w="11227" w:h="4757" w:wrap="none" w:vAnchor="page" w:hAnchor="page" w:x="2748" w:y="14846"/>
              <w:shd w:val="clear" w:color="auto" w:fill="auto"/>
              <w:spacing w:after="0" w:line="210" w:lineRule="exact"/>
              <w:ind w:firstLine="0"/>
              <w:jc w:val="both"/>
            </w:pPr>
            <w:r>
              <w:rPr>
                <w:rStyle w:val="ab"/>
              </w:rPr>
              <w:t>Т ематический</w:t>
            </w:r>
          </w:p>
        </w:tc>
        <w:tc>
          <w:tcPr>
            <w:tcW w:w="2808" w:type="dxa"/>
            <w:tcBorders>
              <w:top w:val="single" w:sz="4" w:space="0" w:color="auto"/>
              <w:left w:val="single" w:sz="4" w:space="0" w:color="auto"/>
            </w:tcBorders>
            <w:shd w:val="clear" w:color="auto" w:fill="FFFFFF"/>
          </w:tcPr>
          <w:p w:rsidR="00E80B14" w:rsidRDefault="00E07B23">
            <w:pPr>
              <w:pStyle w:val="9"/>
              <w:framePr w:w="11227" w:h="4757" w:wrap="none" w:vAnchor="page" w:hAnchor="page" w:x="2748" w:y="14846"/>
              <w:shd w:val="clear" w:color="auto" w:fill="auto"/>
              <w:spacing w:after="0" w:line="210" w:lineRule="exact"/>
              <w:ind w:left="80" w:firstLine="0"/>
            </w:pPr>
            <w:r>
              <w:t>Выявить степень</w:t>
            </w:r>
          </w:p>
        </w:tc>
        <w:tc>
          <w:tcPr>
            <w:tcW w:w="1786" w:type="dxa"/>
            <w:tcBorders>
              <w:top w:val="single" w:sz="4" w:space="0" w:color="auto"/>
              <w:left w:val="single" w:sz="4" w:space="0" w:color="auto"/>
            </w:tcBorders>
            <w:shd w:val="clear" w:color="auto" w:fill="FFFFFF"/>
          </w:tcPr>
          <w:p w:rsidR="00E80B14" w:rsidRDefault="00E07B23">
            <w:pPr>
              <w:pStyle w:val="9"/>
              <w:framePr w:w="11227" w:h="4757" w:wrap="none" w:vAnchor="page" w:hAnchor="page" w:x="2748" w:y="14846"/>
              <w:shd w:val="clear" w:color="auto" w:fill="auto"/>
              <w:spacing w:after="0" w:line="210" w:lineRule="exact"/>
              <w:ind w:left="80" w:firstLine="0"/>
            </w:pPr>
            <w:r>
              <w:t>Зам. директора</w:t>
            </w:r>
          </w:p>
        </w:tc>
        <w:tc>
          <w:tcPr>
            <w:tcW w:w="2573" w:type="dxa"/>
            <w:tcBorders>
              <w:top w:val="single" w:sz="4" w:space="0" w:color="auto"/>
              <w:left w:val="single" w:sz="4" w:space="0" w:color="auto"/>
            </w:tcBorders>
            <w:shd w:val="clear" w:color="auto" w:fill="FFFFFF"/>
          </w:tcPr>
          <w:p w:rsidR="00E80B14" w:rsidRDefault="00E07B23">
            <w:pPr>
              <w:pStyle w:val="9"/>
              <w:framePr w:w="11227" w:h="4757" w:wrap="none" w:vAnchor="page" w:hAnchor="page" w:x="2748" w:y="14846"/>
              <w:shd w:val="clear" w:color="auto" w:fill="auto"/>
              <w:spacing w:after="0" w:line="210" w:lineRule="exact"/>
              <w:ind w:left="100" w:firstLine="0"/>
            </w:pPr>
            <w:r>
              <w:rPr>
                <w:rStyle w:val="ab"/>
              </w:rPr>
              <w:t>Организацион-ные</w:t>
            </w:r>
          </w:p>
        </w:tc>
        <w:tc>
          <w:tcPr>
            <w:tcW w:w="1882" w:type="dxa"/>
            <w:tcBorders>
              <w:top w:val="single" w:sz="4" w:space="0" w:color="auto"/>
              <w:left w:val="single" w:sz="4" w:space="0" w:color="auto"/>
              <w:right w:val="single" w:sz="4" w:space="0" w:color="auto"/>
            </w:tcBorders>
            <w:shd w:val="clear" w:color="auto" w:fill="FFFFFF"/>
          </w:tcPr>
          <w:p w:rsidR="00E80B14" w:rsidRDefault="00E07B23">
            <w:pPr>
              <w:pStyle w:val="9"/>
              <w:framePr w:w="11227" w:h="4757" w:wrap="none" w:vAnchor="page" w:hAnchor="page" w:x="2748" w:y="14846"/>
              <w:shd w:val="clear" w:color="auto" w:fill="auto"/>
              <w:spacing w:after="0" w:line="210" w:lineRule="exact"/>
              <w:ind w:left="80" w:firstLine="0"/>
            </w:pPr>
            <w:r>
              <w:t>Изучение</w:t>
            </w:r>
          </w:p>
        </w:tc>
      </w:tr>
      <w:tr w:rsidR="00E80B14">
        <w:trPr>
          <w:trHeight w:hRule="exact" w:val="586"/>
        </w:trPr>
        <w:tc>
          <w:tcPr>
            <w:tcW w:w="2179" w:type="dxa"/>
            <w:tcBorders>
              <w:left w:val="single" w:sz="4" w:space="0" w:color="auto"/>
            </w:tcBorders>
            <w:shd w:val="clear" w:color="auto" w:fill="FFFFFF"/>
          </w:tcPr>
          <w:p w:rsidR="00E80B14" w:rsidRDefault="00E07B23">
            <w:pPr>
              <w:pStyle w:val="9"/>
              <w:framePr w:w="11227" w:h="4757" w:wrap="none" w:vAnchor="page" w:hAnchor="page" w:x="2748" w:y="14846"/>
              <w:shd w:val="clear" w:color="auto" w:fill="auto"/>
              <w:spacing w:after="0" w:line="210" w:lineRule="exact"/>
              <w:ind w:firstLine="0"/>
              <w:jc w:val="both"/>
            </w:pPr>
            <w:r>
              <w:rPr>
                <w:rStyle w:val="ab"/>
              </w:rPr>
              <w:t>контроль</w:t>
            </w:r>
          </w:p>
        </w:tc>
        <w:tc>
          <w:tcPr>
            <w:tcW w:w="2808" w:type="dxa"/>
            <w:tcBorders>
              <w:left w:val="single" w:sz="4" w:space="0" w:color="auto"/>
            </w:tcBorders>
            <w:shd w:val="clear" w:color="auto" w:fill="FFFFFF"/>
          </w:tcPr>
          <w:p w:rsidR="00E80B14" w:rsidRDefault="00E07B23">
            <w:pPr>
              <w:pStyle w:val="9"/>
              <w:framePr w:w="11227" w:h="4757" w:wrap="none" w:vAnchor="page" w:hAnchor="page" w:x="2748" w:y="14846"/>
              <w:shd w:val="clear" w:color="auto" w:fill="auto"/>
              <w:spacing w:after="0" w:line="312" w:lineRule="exact"/>
              <w:ind w:left="80" w:firstLine="0"/>
            </w:pPr>
            <w:r>
              <w:t>соответствия процесса введения ФГОС</w:t>
            </w:r>
          </w:p>
        </w:tc>
        <w:tc>
          <w:tcPr>
            <w:tcW w:w="1786" w:type="dxa"/>
            <w:tcBorders>
              <w:left w:val="single" w:sz="4" w:space="0" w:color="auto"/>
            </w:tcBorders>
            <w:shd w:val="clear" w:color="auto" w:fill="FFFFFF"/>
          </w:tcPr>
          <w:p w:rsidR="00E80B14" w:rsidRDefault="00E07B23">
            <w:pPr>
              <w:pStyle w:val="9"/>
              <w:framePr w:w="11227" w:h="4757" w:wrap="none" w:vAnchor="page" w:hAnchor="page" w:x="2748" w:y="14846"/>
              <w:shd w:val="clear" w:color="auto" w:fill="auto"/>
              <w:spacing w:after="0" w:line="210" w:lineRule="exact"/>
              <w:ind w:left="80" w:firstLine="0"/>
            </w:pPr>
            <w:r>
              <w:t>по УВР</w:t>
            </w:r>
          </w:p>
        </w:tc>
        <w:tc>
          <w:tcPr>
            <w:tcW w:w="2573" w:type="dxa"/>
            <w:tcBorders>
              <w:left w:val="single" w:sz="4" w:space="0" w:color="auto"/>
            </w:tcBorders>
            <w:shd w:val="clear" w:color="auto" w:fill="FFFFFF"/>
          </w:tcPr>
          <w:p w:rsidR="00E80B14" w:rsidRDefault="00E07B23">
            <w:pPr>
              <w:pStyle w:val="9"/>
              <w:framePr w:w="11227" w:h="4757" w:wrap="none" w:vAnchor="page" w:hAnchor="page" w:x="2748" w:y="14846"/>
              <w:shd w:val="clear" w:color="auto" w:fill="auto"/>
              <w:spacing w:after="0" w:line="210" w:lineRule="exact"/>
              <w:ind w:left="100" w:firstLine="0"/>
            </w:pPr>
            <w:r>
              <w:rPr>
                <w:rStyle w:val="ab"/>
              </w:rPr>
              <w:t>ресурсы:</w:t>
            </w:r>
          </w:p>
        </w:tc>
        <w:tc>
          <w:tcPr>
            <w:tcW w:w="1882" w:type="dxa"/>
            <w:tcBorders>
              <w:left w:val="single" w:sz="4" w:space="0" w:color="auto"/>
              <w:right w:val="single" w:sz="4" w:space="0" w:color="auto"/>
            </w:tcBorders>
            <w:shd w:val="clear" w:color="auto" w:fill="FFFFFF"/>
          </w:tcPr>
          <w:p w:rsidR="00E80B14" w:rsidRDefault="00E07B23">
            <w:pPr>
              <w:pStyle w:val="9"/>
              <w:framePr w:w="11227" w:h="4757" w:wrap="none" w:vAnchor="page" w:hAnchor="page" w:x="2748" w:y="14846"/>
              <w:shd w:val="clear" w:color="auto" w:fill="auto"/>
              <w:spacing w:after="0" w:line="278" w:lineRule="exact"/>
              <w:ind w:left="80" w:firstLine="0"/>
            </w:pPr>
            <w:r>
              <w:t>расписания уроков и</w:t>
            </w:r>
          </w:p>
        </w:tc>
      </w:tr>
      <w:tr w:rsidR="00E80B14">
        <w:trPr>
          <w:trHeight w:hRule="exact" w:val="422"/>
        </w:trPr>
        <w:tc>
          <w:tcPr>
            <w:tcW w:w="2179" w:type="dxa"/>
            <w:tcBorders>
              <w:left w:val="single" w:sz="4" w:space="0" w:color="auto"/>
            </w:tcBorders>
            <w:shd w:val="clear" w:color="auto" w:fill="FFFFFF"/>
          </w:tcPr>
          <w:p w:rsidR="00E80B14" w:rsidRDefault="00E07B23">
            <w:pPr>
              <w:pStyle w:val="9"/>
              <w:framePr w:w="11227" w:h="4757" w:wrap="none" w:vAnchor="page" w:hAnchor="page" w:x="2748" w:y="14846"/>
              <w:shd w:val="clear" w:color="auto" w:fill="auto"/>
              <w:spacing w:after="0" w:line="210" w:lineRule="exact"/>
              <w:ind w:firstLine="0"/>
              <w:jc w:val="both"/>
            </w:pPr>
            <w:r>
              <w:t>«Соответствие</w:t>
            </w:r>
          </w:p>
        </w:tc>
        <w:tc>
          <w:tcPr>
            <w:tcW w:w="2808" w:type="dxa"/>
            <w:tcBorders>
              <w:left w:val="single" w:sz="4" w:space="0" w:color="auto"/>
            </w:tcBorders>
            <w:shd w:val="clear" w:color="auto" w:fill="FFFFFF"/>
          </w:tcPr>
          <w:p w:rsidR="00E80B14" w:rsidRDefault="00E07B23">
            <w:pPr>
              <w:pStyle w:val="9"/>
              <w:framePr w:w="11227" w:h="4757" w:wrap="none" w:vAnchor="page" w:hAnchor="page" w:x="2748" w:y="14846"/>
              <w:shd w:val="clear" w:color="auto" w:fill="auto"/>
              <w:spacing w:after="0" w:line="210" w:lineRule="exact"/>
              <w:ind w:left="80" w:firstLine="0"/>
            </w:pPr>
            <w:r>
              <w:t>запланированному в</w:t>
            </w:r>
          </w:p>
        </w:tc>
        <w:tc>
          <w:tcPr>
            <w:tcW w:w="1786" w:type="dxa"/>
            <w:tcBorders>
              <w:left w:val="single" w:sz="4" w:space="0" w:color="auto"/>
            </w:tcBorders>
            <w:shd w:val="clear" w:color="auto" w:fill="FFFFFF"/>
          </w:tcPr>
          <w:p w:rsidR="00E80B14" w:rsidRDefault="00E80B14">
            <w:pPr>
              <w:framePr w:w="11227" w:h="4757" w:wrap="none" w:vAnchor="page" w:hAnchor="page" w:x="2748" w:y="14846"/>
              <w:rPr>
                <w:sz w:val="10"/>
                <w:szCs w:val="10"/>
              </w:rPr>
            </w:pPr>
          </w:p>
        </w:tc>
        <w:tc>
          <w:tcPr>
            <w:tcW w:w="2573" w:type="dxa"/>
            <w:tcBorders>
              <w:left w:val="single" w:sz="4" w:space="0" w:color="auto"/>
            </w:tcBorders>
            <w:shd w:val="clear" w:color="auto" w:fill="FFFFFF"/>
          </w:tcPr>
          <w:p w:rsidR="00E80B14" w:rsidRDefault="00E07B23">
            <w:pPr>
              <w:pStyle w:val="9"/>
              <w:framePr w:w="11227" w:h="4757" w:wrap="none" w:vAnchor="page" w:hAnchor="page" w:x="2748" w:y="14846"/>
              <w:shd w:val="clear" w:color="auto" w:fill="auto"/>
              <w:spacing w:after="0" w:line="210" w:lineRule="exact"/>
              <w:ind w:left="100" w:firstLine="0"/>
            </w:pPr>
            <w:r>
              <w:t>расписание уроков,</w:t>
            </w:r>
          </w:p>
        </w:tc>
        <w:tc>
          <w:tcPr>
            <w:tcW w:w="1882" w:type="dxa"/>
            <w:tcBorders>
              <w:left w:val="single" w:sz="4" w:space="0" w:color="auto"/>
              <w:right w:val="single" w:sz="4" w:space="0" w:color="auto"/>
            </w:tcBorders>
            <w:shd w:val="clear" w:color="auto" w:fill="FFFFFF"/>
          </w:tcPr>
          <w:p w:rsidR="00E80B14" w:rsidRDefault="00E07B23">
            <w:pPr>
              <w:pStyle w:val="9"/>
              <w:framePr w:w="11227" w:h="4757" w:wrap="none" w:vAnchor="page" w:hAnchor="page" w:x="2748" w:y="14846"/>
              <w:shd w:val="clear" w:color="auto" w:fill="auto"/>
              <w:spacing w:after="120" w:line="210" w:lineRule="exact"/>
              <w:ind w:left="80" w:firstLine="0"/>
            </w:pPr>
            <w:r>
              <w:t>внеурочной</w:t>
            </w:r>
          </w:p>
          <w:p w:rsidR="00E80B14" w:rsidRDefault="00E07B23">
            <w:pPr>
              <w:pStyle w:val="9"/>
              <w:framePr w:w="11227" w:h="4757" w:wrap="none" w:vAnchor="page" w:hAnchor="page" w:x="2748" w:y="14846"/>
              <w:shd w:val="clear" w:color="auto" w:fill="auto"/>
              <w:spacing w:before="120" w:after="0" w:line="210" w:lineRule="exact"/>
              <w:ind w:left="80" w:firstLine="0"/>
            </w:pPr>
            <w:r>
              <w:t>деятель-ности,</w:t>
            </w:r>
          </w:p>
        </w:tc>
      </w:tr>
      <w:tr w:rsidR="00E80B14">
        <w:trPr>
          <w:trHeight w:hRule="exact" w:val="2448"/>
        </w:trPr>
        <w:tc>
          <w:tcPr>
            <w:tcW w:w="2179" w:type="dxa"/>
            <w:tcBorders>
              <w:left w:val="single" w:sz="4" w:space="0" w:color="auto"/>
              <w:bottom w:val="single" w:sz="4" w:space="0" w:color="auto"/>
            </w:tcBorders>
            <w:shd w:val="clear" w:color="auto" w:fill="FFFFFF"/>
          </w:tcPr>
          <w:p w:rsidR="00E80B14" w:rsidRDefault="00E07B23">
            <w:pPr>
              <w:pStyle w:val="9"/>
              <w:framePr w:w="11227" w:h="4757" w:wrap="none" w:vAnchor="page" w:hAnchor="page" w:x="2748" w:y="14846"/>
              <w:shd w:val="clear" w:color="auto" w:fill="auto"/>
              <w:spacing w:after="0" w:line="312" w:lineRule="exact"/>
              <w:ind w:firstLine="0"/>
              <w:jc w:val="both"/>
            </w:pPr>
            <w:r>
              <w:t>процесса введения ФГОС проектным требованиям»</w:t>
            </w:r>
          </w:p>
        </w:tc>
        <w:tc>
          <w:tcPr>
            <w:tcW w:w="2808" w:type="dxa"/>
            <w:tcBorders>
              <w:left w:val="single" w:sz="4" w:space="0" w:color="auto"/>
              <w:bottom w:val="single" w:sz="4" w:space="0" w:color="auto"/>
            </w:tcBorders>
            <w:shd w:val="clear" w:color="auto" w:fill="FFFFFF"/>
          </w:tcPr>
          <w:p w:rsidR="00E80B14" w:rsidRDefault="00E07B23">
            <w:pPr>
              <w:pStyle w:val="9"/>
              <w:framePr w:w="11227" w:h="4757" w:wrap="none" w:vAnchor="page" w:hAnchor="page" w:x="2748" w:y="14846"/>
              <w:shd w:val="clear" w:color="auto" w:fill="auto"/>
              <w:spacing w:after="0" w:line="210" w:lineRule="exact"/>
              <w:ind w:left="80" w:firstLine="0"/>
            </w:pPr>
            <w:r>
              <w:t>проектах.</w:t>
            </w:r>
          </w:p>
        </w:tc>
        <w:tc>
          <w:tcPr>
            <w:tcW w:w="1786" w:type="dxa"/>
            <w:tcBorders>
              <w:left w:val="single" w:sz="4" w:space="0" w:color="auto"/>
              <w:bottom w:val="single" w:sz="4" w:space="0" w:color="auto"/>
            </w:tcBorders>
            <w:shd w:val="clear" w:color="auto" w:fill="FFFFFF"/>
          </w:tcPr>
          <w:p w:rsidR="00E80B14" w:rsidRDefault="00E80B14">
            <w:pPr>
              <w:framePr w:w="11227" w:h="4757" w:wrap="none" w:vAnchor="page" w:hAnchor="page" w:x="2748" w:y="14846"/>
              <w:rPr>
                <w:sz w:val="10"/>
                <w:szCs w:val="10"/>
              </w:rPr>
            </w:pPr>
          </w:p>
        </w:tc>
        <w:tc>
          <w:tcPr>
            <w:tcW w:w="2573" w:type="dxa"/>
            <w:tcBorders>
              <w:left w:val="single" w:sz="4" w:space="0" w:color="auto"/>
              <w:bottom w:val="single" w:sz="4" w:space="0" w:color="auto"/>
            </w:tcBorders>
            <w:shd w:val="clear" w:color="auto" w:fill="FFFFFF"/>
          </w:tcPr>
          <w:p w:rsidR="00E80B14" w:rsidRDefault="00E07B23">
            <w:pPr>
              <w:pStyle w:val="9"/>
              <w:framePr w:w="11227" w:h="4757" w:wrap="none" w:vAnchor="page" w:hAnchor="page" w:x="2748" w:y="14846"/>
              <w:shd w:val="clear" w:color="auto" w:fill="auto"/>
              <w:spacing w:after="0" w:line="317" w:lineRule="exact"/>
              <w:ind w:left="100" w:firstLine="0"/>
            </w:pPr>
            <w:r>
              <w:t>внеурочной деятельности, проведение 1 этапа диагностики уровня</w:t>
            </w:r>
          </w:p>
          <w:p w:rsidR="00E80B14" w:rsidRDefault="00E07B23">
            <w:pPr>
              <w:pStyle w:val="9"/>
              <w:framePr w:w="11227" w:h="4757" w:wrap="none" w:vAnchor="page" w:hAnchor="page" w:x="2748" w:y="14846"/>
              <w:shd w:val="clear" w:color="auto" w:fill="auto"/>
              <w:spacing w:after="0" w:line="317" w:lineRule="exact"/>
              <w:ind w:firstLine="0"/>
              <w:jc w:val="both"/>
            </w:pPr>
            <w:r>
              <w:t>сформированности УУД, диагностика уровня адаптации</w:t>
            </w:r>
          </w:p>
        </w:tc>
        <w:tc>
          <w:tcPr>
            <w:tcW w:w="1882" w:type="dxa"/>
            <w:tcBorders>
              <w:left w:val="single" w:sz="4" w:space="0" w:color="auto"/>
              <w:bottom w:val="single" w:sz="4" w:space="0" w:color="auto"/>
              <w:right w:val="single" w:sz="4" w:space="0" w:color="auto"/>
            </w:tcBorders>
            <w:shd w:val="clear" w:color="auto" w:fill="FFFFFF"/>
          </w:tcPr>
          <w:p w:rsidR="00E80B14" w:rsidRDefault="00E07B23">
            <w:pPr>
              <w:pStyle w:val="9"/>
              <w:framePr w:w="11227" w:h="4757" w:wrap="none" w:vAnchor="page" w:hAnchor="page" w:x="2748" w:y="14846"/>
              <w:shd w:val="clear" w:color="auto" w:fill="auto"/>
              <w:spacing w:after="0"/>
              <w:ind w:left="80" w:firstLine="0"/>
            </w:pPr>
            <w:r>
              <w:t>посещение</w:t>
            </w:r>
          </w:p>
          <w:p w:rsidR="00E80B14" w:rsidRDefault="00E07B23">
            <w:pPr>
              <w:pStyle w:val="9"/>
              <w:framePr w:w="11227" w:h="4757" w:wrap="none" w:vAnchor="page" w:hAnchor="page" w:x="2748" w:y="14846"/>
              <w:shd w:val="clear" w:color="auto" w:fill="auto"/>
              <w:spacing w:after="0"/>
              <w:ind w:left="80" w:firstLine="0"/>
            </w:pPr>
            <w:r>
              <w:t>занятий,</w:t>
            </w:r>
          </w:p>
          <w:p w:rsidR="00E80B14" w:rsidRDefault="00E07B23">
            <w:pPr>
              <w:pStyle w:val="9"/>
              <w:framePr w:w="11227" w:h="4757" w:wrap="none" w:vAnchor="page" w:hAnchor="page" w:x="2748" w:y="14846"/>
              <w:shd w:val="clear" w:color="auto" w:fill="auto"/>
              <w:spacing w:after="0"/>
              <w:ind w:left="80" w:firstLine="0"/>
            </w:pPr>
            <w:r>
              <w:t>изучение</w:t>
            </w:r>
          </w:p>
          <w:p w:rsidR="00E80B14" w:rsidRDefault="00E07B23">
            <w:pPr>
              <w:pStyle w:val="9"/>
              <w:framePr w:w="11227" w:h="4757" w:wrap="none" w:vAnchor="page" w:hAnchor="page" w:x="2748" w:y="14846"/>
              <w:shd w:val="clear" w:color="auto" w:fill="auto"/>
              <w:spacing w:after="0"/>
              <w:ind w:left="80" w:firstLine="0"/>
            </w:pPr>
            <w:r>
              <w:t>результатов</w:t>
            </w:r>
          </w:p>
          <w:p w:rsidR="00E80B14" w:rsidRDefault="00E07B23">
            <w:pPr>
              <w:pStyle w:val="9"/>
              <w:framePr w:w="11227" w:h="4757" w:wrap="none" w:vAnchor="page" w:hAnchor="page" w:x="2748" w:y="14846"/>
              <w:shd w:val="clear" w:color="auto" w:fill="auto"/>
              <w:spacing w:after="0"/>
              <w:ind w:left="80" w:firstLine="0"/>
            </w:pPr>
            <w:r>
              <w:t>диагностики.</w:t>
            </w:r>
          </w:p>
        </w:tc>
      </w:tr>
    </w:tbl>
    <w:p w:rsidR="00E80B14" w:rsidRDefault="00E80B14">
      <w:pPr>
        <w:rPr>
          <w:sz w:val="2"/>
          <w:szCs w:val="2"/>
        </w:rPr>
        <w:sectPr w:rsidR="00E80B14">
          <w:pgSz w:w="16838" w:h="23810"/>
          <w:pgMar w:top="0" w:right="0" w:bottom="0" w:left="0" w:header="0" w:footer="3" w:gutter="0"/>
          <w:cols w:space="720"/>
          <w:noEndnote/>
          <w:docGrid w:linePitch="360"/>
        </w:sectPr>
      </w:pPr>
    </w:p>
    <w:tbl>
      <w:tblPr>
        <w:tblOverlap w:val="never"/>
        <w:tblW w:w="0" w:type="auto"/>
        <w:tblLayout w:type="fixed"/>
        <w:tblCellMar>
          <w:left w:w="10" w:type="dxa"/>
          <w:right w:w="10" w:type="dxa"/>
        </w:tblCellMar>
        <w:tblLook w:val="04A0"/>
      </w:tblPr>
      <w:tblGrid>
        <w:gridCol w:w="2179"/>
        <w:gridCol w:w="2808"/>
        <w:gridCol w:w="1786"/>
        <w:gridCol w:w="2573"/>
        <w:gridCol w:w="1882"/>
      </w:tblGrid>
      <w:tr w:rsidR="00E80B14">
        <w:trPr>
          <w:trHeight w:hRule="exact" w:val="7579"/>
        </w:trPr>
        <w:tc>
          <w:tcPr>
            <w:tcW w:w="2179" w:type="dxa"/>
            <w:tcBorders>
              <w:top w:val="single" w:sz="4" w:space="0" w:color="auto"/>
              <w:left w:val="single" w:sz="4" w:space="0" w:color="auto"/>
            </w:tcBorders>
            <w:shd w:val="clear" w:color="auto" w:fill="FFFFFF"/>
          </w:tcPr>
          <w:p w:rsidR="00E80B14" w:rsidRDefault="00E80B14">
            <w:pPr>
              <w:framePr w:w="11227" w:h="15341" w:wrap="none" w:vAnchor="page" w:hAnchor="page" w:x="2825" w:y="4259"/>
              <w:rPr>
                <w:sz w:val="10"/>
                <w:szCs w:val="10"/>
              </w:rPr>
            </w:pPr>
          </w:p>
        </w:tc>
        <w:tc>
          <w:tcPr>
            <w:tcW w:w="2808" w:type="dxa"/>
            <w:tcBorders>
              <w:top w:val="single" w:sz="4" w:space="0" w:color="auto"/>
              <w:left w:val="single" w:sz="4" w:space="0" w:color="auto"/>
            </w:tcBorders>
            <w:shd w:val="clear" w:color="auto" w:fill="FFFFFF"/>
          </w:tcPr>
          <w:p w:rsidR="00E80B14" w:rsidRDefault="00E80B14">
            <w:pPr>
              <w:framePr w:w="11227" w:h="15341" w:wrap="none" w:vAnchor="page" w:hAnchor="page" w:x="2825" w:y="4259"/>
              <w:rPr>
                <w:sz w:val="10"/>
                <w:szCs w:val="10"/>
              </w:rPr>
            </w:pPr>
          </w:p>
        </w:tc>
        <w:tc>
          <w:tcPr>
            <w:tcW w:w="1786" w:type="dxa"/>
            <w:tcBorders>
              <w:top w:val="single" w:sz="4" w:space="0" w:color="auto"/>
              <w:left w:val="single" w:sz="4" w:space="0" w:color="auto"/>
            </w:tcBorders>
            <w:shd w:val="clear" w:color="auto" w:fill="FFFFFF"/>
          </w:tcPr>
          <w:p w:rsidR="00E80B14" w:rsidRDefault="00E80B14">
            <w:pPr>
              <w:framePr w:w="11227" w:h="15341" w:wrap="none" w:vAnchor="page" w:hAnchor="page" w:x="2825" w:y="4259"/>
              <w:rPr>
                <w:sz w:val="10"/>
                <w:szCs w:val="10"/>
              </w:rPr>
            </w:pPr>
          </w:p>
        </w:tc>
        <w:tc>
          <w:tcPr>
            <w:tcW w:w="2573" w:type="dxa"/>
            <w:tcBorders>
              <w:top w:val="single" w:sz="4" w:space="0" w:color="auto"/>
              <w:left w:val="single" w:sz="4" w:space="0" w:color="auto"/>
            </w:tcBorders>
            <w:shd w:val="clear" w:color="auto" w:fill="FFFFFF"/>
          </w:tcPr>
          <w:p w:rsidR="00E80B14" w:rsidRDefault="00E07B23">
            <w:pPr>
              <w:pStyle w:val="9"/>
              <w:framePr w:w="11227" w:h="15341" w:wrap="none" w:vAnchor="page" w:hAnchor="page" w:x="2825" w:y="4259"/>
              <w:shd w:val="clear" w:color="auto" w:fill="auto"/>
              <w:spacing w:after="420" w:line="210" w:lineRule="exact"/>
              <w:ind w:left="80" w:firstLine="0"/>
            </w:pPr>
            <w:r>
              <w:t>учащихся 1-х классов.</w:t>
            </w:r>
          </w:p>
          <w:p w:rsidR="00E80B14" w:rsidRDefault="00E07B23">
            <w:pPr>
              <w:pStyle w:val="9"/>
              <w:framePr w:w="11227" w:h="15341" w:wrap="none" w:vAnchor="page" w:hAnchor="page" w:x="2825" w:y="4259"/>
              <w:shd w:val="clear" w:color="auto" w:fill="auto"/>
              <w:spacing w:before="420" w:after="0" w:line="317" w:lineRule="exact"/>
              <w:ind w:left="80" w:firstLine="0"/>
            </w:pPr>
            <w:r>
              <w:rPr>
                <w:rStyle w:val="ab"/>
              </w:rPr>
              <w:t>Методические</w:t>
            </w:r>
          </w:p>
          <w:p w:rsidR="00E80B14" w:rsidRDefault="00E07B23">
            <w:pPr>
              <w:pStyle w:val="9"/>
              <w:framePr w:w="11227" w:h="15341" w:wrap="none" w:vAnchor="page" w:hAnchor="page" w:x="2825" w:y="4259"/>
              <w:shd w:val="clear" w:color="auto" w:fill="auto"/>
              <w:spacing w:after="0" w:line="317" w:lineRule="exact"/>
              <w:ind w:left="80" w:firstLine="0"/>
            </w:pPr>
            <w:r>
              <w:rPr>
                <w:rStyle w:val="ab"/>
              </w:rPr>
              <w:t>ресурсы</w:t>
            </w:r>
          </w:p>
          <w:p w:rsidR="00E80B14" w:rsidRDefault="00E07B23">
            <w:pPr>
              <w:pStyle w:val="9"/>
              <w:framePr w:w="11227" w:h="15341" w:wrap="none" w:vAnchor="page" w:hAnchor="page" w:x="2825" w:y="4259"/>
              <w:shd w:val="clear" w:color="auto" w:fill="auto"/>
              <w:spacing w:after="0" w:line="317" w:lineRule="exact"/>
              <w:ind w:left="80" w:firstLine="0"/>
            </w:pPr>
            <w:r>
              <w:t>реализация основной</w:t>
            </w:r>
          </w:p>
          <w:p w:rsidR="00E80B14" w:rsidRDefault="00E07B23">
            <w:pPr>
              <w:pStyle w:val="9"/>
              <w:framePr w:w="11227" w:h="15341" w:wrap="none" w:vAnchor="page" w:hAnchor="page" w:x="2825" w:y="4259"/>
              <w:shd w:val="clear" w:color="auto" w:fill="auto"/>
              <w:spacing w:after="0"/>
              <w:ind w:left="80" w:firstLine="0"/>
            </w:pPr>
            <w:r>
              <w:t>образовательной</w:t>
            </w:r>
          </w:p>
          <w:p w:rsidR="00E80B14" w:rsidRDefault="00E07B23">
            <w:pPr>
              <w:pStyle w:val="9"/>
              <w:framePr w:w="11227" w:h="15341" w:wrap="none" w:vAnchor="page" w:hAnchor="page" w:x="2825" w:y="4259"/>
              <w:shd w:val="clear" w:color="auto" w:fill="auto"/>
              <w:spacing w:after="0"/>
              <w:ind w:left="80" w:firstLine="0"/>
            </w:pPr>
            <w:r>
              <w:t>программы,</w:t>
            </w:r>
          </w:p>
          <w:p w:rsidR="00E80B14" w:rsidRDefault="00E07B23">
            <w:pPr>
              <w:pStyle w:val="9"/>
              <w:framePr w:w="11227" w:h="15341" w:wrap="none" w:vAnchor="page" w:hAnchor="page" w:x="2825" w:y="4259"/>
              <w:shd w:val="clear" w:color="auto" w:fill="auto"/>
              <w:spacing w:after="0"/>
              <w:ind w:left="80" w:firstLine="0"/>
            </w:pPr>
            <w:r>
              <w:t>реализация программ</w:t>
            </w:r>
          </w:p>
          <w:p w:rsidR="00E80B14" w:rsidRDefault="00E07B23">
            <w:pPr>
              <w:pStyle w:val="9"/>
              <w:framePr w:w="11227" w:h="15341" w:wrap="none" w:vAnchor="page" w:hAnchor="page" w:x="2825" w:y="4259"/>
              <w:shd w:val="clear" w:color="auto" w:fill="auto"/>
              <w:spacing w:after="0"/>
              <w:ind w:left="80" w:firstLine="0"/>
            </w:pPr>
            <w:r>
              <w:t>внеурочной</w:t>
            </w:r>
          </w:p>
          <w:p w:rsidR="00E80B14" w:rsidRDefault="00E07B23">
            <w:pPr>
              <w:pStyle w:val="9"/>
              <w:framePr w:w="11227" w:h="15341" w:wrap="none" w:vAnchor="page" w:hAnchor="page" w:x="2825" w:y="4259"/>
              <w:shd w:val="clear" w:color="auto" w:fill="auto"/>
              <w:spacing w:after="0"/>
              <w:ind w:left="80" w:firstLine="0"/>
            </w:pPr>
            <w:r>
              <w:t>деятельности,</w:t>
            </w:r>
          </w:p>
          <w:p w:rsidR="00E80B14" w:rsidRDefault="00E07B23">
            <w:pPr>
              <w:pStyle w:val="9"/>
              <w:framePr w:w="11227" w:h="15341" w:wrap="none" w:vAnchor="page" w:hAnchor="page" w:x="2825" w:y="4259"/>
              <w:shd w:val="clear" w:color="auto" w:fill="auto"/>
              <w:spacing w:after="0"/>
              <w:ind w:left="80" w:firstLine="0"/>
            </w:pPr>
            <w:r>
              <w:t>обеспеченность</w:t>
            </w:r>
          </w:p>
          <w:p w:rsidR="00E80B14" w:rsidRDefault="00E07B23">
            <w:pPr>
              <w:pStyle w:val="9"/>
              <w:framePr w:w="11227" w:h="15341" w:wrap="none" w:vAnchor="page" w:hAnchor="page" w:x="2825" w:y="4259"/>
              <w:shd w:val="clear" w:color="auto" w:fill="auto"/>
              <w:spacing w:after="240"/>
              <w:ind w:left="80" w:firstLine="0"/>
            </w:pPr>
            <w:r>
              <w:t>учебнойлитературой.</w:t>
            </w:r>
          </w:p>
          <w:p w:rsidR="00E80B14" w:rsidRDefault="00E07B23">
            <w:pPr>
              <w:pStyle w:val="9"/>
              <w:framePr w:w="11227" w:h="15341" w:wrap="none" w:vAnchor="page" w:hAnchor="page" w:x="2825" w:y="4259"/>
              <w:shd w:val="clear" w:color="auto" w:fill="auto"/>
              <w:spacing w:before="240" w:after="420" w:line="210" w:lineRule="exact"/>
              <w:ind w:left="80" w:firstLine="0"/>
            </w:pPr>
            <w:r>
              <w:rPr>
                <w:rStyle w:val="ab"/>
              </w:rPr>
              <w:t>Кадровые ресурсы:</w:t>
            </w:r>
          </w:p>
          <w:p w:rsidR="00E80B14" w:rsidRDefault="00E07B23">
            <w:pPr>
              <w:pStyle w:val="9"/>
              <w:framePr w:w="11227" w:h="15341" w:wrap="none" w:vAnchor="page" w:hAnchor="page" w:x="2825" w:y="4259"/>
              <w:shd w:val="clear" w:color="auto" w:fill="auto"/>
              <w:spacing w:before="420" w:after="0" w:line="317" w:lineRule="exact"/>
              <w:ind w:left="80" w:firstLine="0"/>
            </w:pPr>
            <w:r>
              <w:t xml:space="preserve">владение педагогами технологией формирования УУД </w:t>
            </w:r>
            <w:r>
              <w:rPr>
                <w:rStyle w:val="ab"/>
              </w:rPr>
              <w:t xml:space="preserve">Материально - технические ресурсы: </w:t>
            </w:r>
            <w:r>
              <w:t>Оборудование учебного кабинета, функциональных зон.</w:t>
            </w:r>
          </w:p>
        </w:tc>
        <w:tc>
          <w:tcPr>
            <w:tcW w:w="1882" w:type="dxa"/>
            <w:tcBorders>
              <w:top w:val="single" w:sz="4" w:space="0" w:color="auto"/>
              <w:left w:val="single" w:sz="4" w:space="0" w:color="auto"/>
              <w:right w:val="single" w:sz="4" w:space="0" w:color="auto"/>
            </w:tcBorders>
            <w:shd w:val="clear" w:color="auto" w:fill="FFFFFF"/>
          </w:tcPr>
          <w:p w:rsidR="00E80B14" w:rsidRDefault="00E07B23">
            <w:pPr>
              <w:pStyle w:val="9"/>
              <w:framePr w:w="11227" w:h="15341" w:wrap="none" w:vAnchor="page" w:hAnchor="page" w:x="2825" w:y="4259"/>
              <w:shd w:val="clear" w:color="auto" w:fill="auto"/>
              <w:spacing w:after="2640" w:line="317" w:lineRule="exact"/>
              <w:ind w:left="80" w:firstLine="0"/>
            </w:pPr>
            <w:r>
              <w:t>Посещение уроков, занятий внеурочной деятель-ности.</w:t>
            </w:r>
          </w:p>
          <w:p w:rsidR="00E80B14" w:rsidRDefault="00E07B23">
            <w:pPr>
              <w:pStyle w:val="9"/>
              <w:framePr w:w="11227" w:h="15341" w:wrap="none" w:vAnchor="page" w:hAnchor="page" w:x="2825" w:y="4259"/>
              <w:shd w:val="clear" w:color="auto" w:fill="auto"/>
              <w:spacing w:before="2640" w:after="0" w:line="312" w:lineRule="exact"/>
              <w:ind w:left="80" w:firstLine="0"/>
            </w:pPr>
            <w:r>
              <w:t>Анализ</w:t>
            </w:r>
          </w:p>
          <w:p w:rsidR="00E80B14" w:rsidRDefault="00E07B23">
            <w:pPr>
              <w:pStyle w:val="9"/>
              <w:framePr w:w="11227" w:h="15341" w:wrap="none" w:vAnchor="page" w:hAnchor="page" w:x="2825" w:y="4259"/>
              <w:shd w:val="clear" w:color="auto" w:fill="auto"/>
              <w:spacing w:after="0" w:line="312" w:lineRule="exact"/>
              <w:ind w:left="80" w:firstLine="0"/>
            </w:pPr>
            <w:r>
              <w:t>учебных</w:t>
            </w:r>
          </w:p>
          <w:p w:rsidR="00E80B14" w:rsidRDefault="00E07B23">
            <w:pPr>
              <w:pStyle w:val="9"/>
              <w:framePr w:w="11227" w:h="15341" w:wrap="none" w:vAnchor="page" w:hAnchor="page" w:x="2825" w:y="4259"/>
              <w:shd w:val="clear" w:color="auto" w:fill="auto"/>
              <w:spacing w:after="0" w:line="312" w:lineRule="exact"/>
              <w:ind w:left="80" w:firstLine="0"/>
            </w:pPr>
            <w:r>
              <w:t>занятий.</w:t>
            </w:r>
          </w:p>
        </w:tc>
      </w:tr>
      <w:tr w:rsidR="00E80B14">
        <w:trPr>
          <w:trHeight w:hRule="exact" w:val="1944"/>
        </w:trPr>
        <w:tc>
          <w:tcPr>
            <w:tcW w:w="2179" w:type="dxa"/>
            <w:tcBorders>
              <w:top w:val="single" w:sz="4" w:space="0" w:color="auto"/>
              <w:left w:val="single" w:sz="4" w:space="0" w:color="auto"/>
            </w:tcBorders>
            <w:shd w:val="clear" w:color="auto" w:fill="FFFFFF"/>
          </w:tcPr>
          <w:p w:rsidR="00E80B14" w:rsidRDefault="00E07B23">
            <w:pPr>
              <w:pStyle w:val="9"/>
              <w:framePr w:w="11227" w:h="15341" w:wrap="none" w:vAnchor="page" w:hAnchor="page" w:x="2825" w:y="4259"/>
              <w:shd w:val="clear" w:color="auto" w:fill="auto"/>
              <w:spacing w:after="0"/>
              <w:ind w:left="80" w:firstLine="0"/>
            </w:pPr>
            <w:r>
              <w:rPr>
                <w:rStyle w:val="ab"/>
              </w:rPr>
              <w:t>Текущий</w:t>
            </w:r>
          </w:p>
          <w:p w:rsidR="00E80B14" w:rsidRDefault="00E07B23">
            <w:pPr>
              <w:pStyle w:val="9"/>
              <w:framePr w:w="11227" w:h="15341" w:wrap="none" w:vAnchor="page" w:hAnchor="page" w:x="2825" w:y="4259"/>
              <w:shd w:val="clear" w:color="auto" w:fill="auto"/>
              <w:spacing w:after="0"/>
              <w:ind w:left="80" w:firstLine="0"/>
            </w:pPr>
            <w:r>
              <w:rPr>
                <w:rStyle w:val="ab"/>
              </w:rPr>
              <w:t>контроль</w:t>
            </w:r>
          </w:p>
          <w:p w:rsidR="00E80B14" w:rsidRDefault="00E07B23">
            <w:pPr>
              <w:pStyle w:val="9"/>
              <w:framePr w:w="11227" w:h="15341" w:wrap="none" w:vAnchor="page" w:hAnchor="page" w:x="2825" w:y="4259"/>
              <w:shd w:val="clear" w:color="auto" w:fill="auto"/>
              <w:spacing w:after="0"/>
              <w:ind w:left="80" w:firstLine="0"/>
            </w:pPr>
            <w:r>
              <w:t>«Уровень</w:t>
            </w:r>
          </w:p>
          <w:p w:rsidR="00E80B14" w:rsidRDefault="00E07B23">
            <w:pPr>
              <w:pStyle w:val="9"/>
              <w:framePr w:w="11227" w:h="15341" w:wrap="none" w:vAnchor="page" w:hAnchor="page" w:x="2825" w:y="4259"/>
              <w:shd w:val="clear" w:color="auto" w:fill="auto"/>
              <w:spacing w:after="0"/>
              <w:ind w:left="80" w:firstLine="0"/>
            </w:pPr>
            <w:r>
              <w:t>достижения</w:t>
            </w:r>
          </w:p>
          <w:p w:rsidR="00E80B14" w:rsidRDefault="00E07B23">
            <w:pPr>
              <w:pStyle w:val="9"/>
              <w:framePr w:w="11227" w:h="15341" w:wrap="none" w:vAnchor="page" w:hAnchor="page" w:x="2825" w:y="4259"/>
              <w:shd w:val="clear" w:color="auto" w:fill="auto"/>
              <w:spacing w:after="0"/>
              <w:ind w:left="80" w:firstLine="0"/>
            </w:pPr>
            <w:r>
              <w:t>образовате</w:t>
            </w:r>
            <w:r>
              <w:softHyphen/>
            </w:r>
          </w:p>
          <w:p w:rsidR="00E80B14" w:rsidRDefault="00E07B23">
            <w:pPr>
              <w:pStyle w:val="9"/>
              <w:framePr w:w="11227" w:h="15341" w:wrap="none" w:vAnchor="page" w:hAnchor="page" w:x="2825" w:y="4259"/>
              <w:shd w:val="clear" w:color="auto" w:fill="auto"/>
              <w:spacing w:after="0"/>
              <w:ind w:left="80" w:firstLine="0"/>
            </w:pPr>
            <w:r>
              <w:t>льных</w:t>
            </w:r>
          </w:p>
          <w:p w:rsidR="00E80B14" w:rsidRDefault="00E07B23">
            <w:pPr>
              <w:pStyle w:val="9"/>
              <w:framePr w:w="11227" w:h="15341" w:wrap="none" w:vAnchor="page" w:hAnchor="page" w:x="2825" w:y="4259"/>
              <w:shd w:val="clear" w:color="auto" w:fill="auto"/>
              <w:spacing w:after="0"/>
              <w:ind w:left="80" w:firstLine="0"/>
            </w:pPr>
            <w:r>
              <w:t>результатов»</w:t>
            </w:r>
          </w:p>
        </w:tc>
        <w:tc>
          <w:tcPr>
            <w:tcW w:w="2808" w:type="dxa"/>
            <w:tcBorders>
              <w:top w:val="single" w:sz="4" w:space="0" w:color="auto"/>
              <w:left w:val="single" w:sz="4" w:space="0" w:color="auto"/>
            </w:tcBorders>
            <w:shd w:val="clear" w:color="auto" w:fill="FFFFFF"/>
          </w:tcPr>
          <w:p w:rsidR="00E80B14" w:rsidRDefault="00E07B23">
            <w:pPr>
              <w:pStyle w:val="9"/>
              <w:framePr w:w="11227" w:h="15341" w:wrap="none" w:vAnchor="page" w:hAnchor="page" w:x="2825" w:y="4259"/>
              <w:shd w:val="clear" w:color="auto" w:fill="auto"/>
              <w:spacing w:after="0" w:line="317" w:lineRule="exact"/>
              <w:ind w:left="80" w:firstLine="0"/>
            </w:pPr>
            <w:r>
              <w:t>Выявить уровень</w:t>
            </w:r>
          </w:p>
          <w:p w:rsidR="00E80B14" w:rsidRDefault="00E07B23">
            <w:pPr>
              <w:pStyle w:val="9"/>
              <w:framePr w:w="11227" w:h="15341" w:wrap="none" w:vAnchor="page" w:hAnchor="page" w:x="2825" w:y="4259"/>
              <w:shd w:val="clear" w:color="auto" w:fill="auto"/>
              <w:spacing w:after="0" w:line="317" w:lineRule="exact"/>
              <w:ind w:left="80" w:firstLine="0"/>
            </w:pPr>
            <w:r>
              <w:t>сформирован-ности</w:t>
            </w:r>
          </w:p>
          <w:p w:rsidR="00E80B14" w:rsidRDefault="00E07B23">
            <w:pPr>
              <w:pStyle w:val="9"/>
              <w:framePr w:w="11227" w:h="15341" w:wrap="none" w:vAnchor="page" w:hAnchor="page" w:x="2825" w:y="4259"/>
              <w:shd w:val="clear" w:color="auto" w:fill="auto"/>
              <w:spacing w:after="0" w:line="317" w:lineRule="exact"/>
              <w:ind w:left="80" w:firstLine="0"/>
            </w:pPr>
            <w:r>
              <w:t>УУД</w:t>
            </w:r>
          </w:p>
        </w:tc>
        <w:tc>
          <w:tcPr>
            <w:tcW w:w="1786" w:type="dxa"/>
            <w:tcBorders>
              <w:top w:val="single" w:sz="4" w:space="0" w:color="auto"/>
              <w:left w:val="single" w:sz="4" w:space="0" w:color="auto"/>
            </w:tcBorders>
            <w:shd w:val="clear" w:color="auto" w:fill="FFFFFF"/>
          </w:tcPr>
          <w:p w:rsidR="00E80B14" w:rsidRDefault="00E07B23">
            <w:pPr>
              <w:pStyle w:val="9"/>
              <w:framePr w:w="11227" w:h="15341" w:wrap="none" w:vAnchor="page" w:hAnchor="page" w:x="2825" w:y="4259"/>
              <w:shd w:val="clear" w:color="auto" w:fill="auto"/>
              <w:spacing w:line="210" w:lineRule="exact"/>
              <w:ind w:firstLine="0"/>
              <w:jc w:val="both"/>
            </w:pPr>
            <w:r>
              <w:t>Педагог-</w:t>
            </w:r>
          </w:p>
          <w:p w:rsidR="00E80B14" w:rsidRDefault="00E07B23">
            <w:pPr>
              <w:pStyle w:val="9"/>
              <w:framePr w:w="11227" w:h="15341" w:wrap="none" w:vAnchor="page" w:hAnchor="page" w:x="2825" w:y="4259"/>
              <w:shd w:val="clear" w:color="auto" w:fill="auto"/>
              <w:spacing w:before="180" w:after="0" w:line="210" w:lineRule="exact"/>
              <w:ind w:firstLine="0"/>
              <w:jc w:val="both"/>
            </w:pPr>
            <w:r>
              <w:t>психолог</w:t>
            </w:r>
          </w:p>
        </w:tc>
        <w:tc>
          <w:tcPr>
            <w:tcW w:w="2573" w:type="dxa"/>
            <w:tcBorders>
              <w:top w:val="single" w:sz="4" w:space="0" w:color="auto"/>
              <w:left w:val="single" w:sz="4" w:space="0" w:color="auto"/>
            </w:tcBorders>
            <w:shd w:val="clear" w:color="auto" w:fill="FFFFFF"/>
          </w:tcPr>
          <w:p w:rsidR="00E80B14" w:rsidRDefault="00E07B23">
            <w:pPr>
              <w:pStyle w:val="9"/>
              <w:framePr w:w="11227" w:h="15341" w:wrap="none" w:vAnchor="page" w:hAnchor="page" w:x="2825" w:y="4259"/>
              <w:shd w:val="clear" w:color="auto" w:fill="auto"/>
              <w:spacing w:after="0" w:line="210" w:lineRule="exact"/>
              <w:ind w:left="80" w:firstLine="0"/>
            </w:pPr>
            <w:r>
              <w:t>Учащиеся</w:t>
            </w:r>
          </w:p>
        </w:tc>
        <w:tc>
          <w:tcPr>
            <w:tcW w:w="1882" w:type="dxa"/>
            <w:tcBorders>
              <w:top w:val="single" w:sz="4" w:space="0" w:color="auto"/>
              <w:left w:val="single" w:sz="4" w:space="0" w:color="auto"/>
              <w:right w:val="single" w:sz="4" w:space="0" w:color="auto"/>
            </w:tcBorders>
            <w:shd w:val="clear" w:color="auto" w:fill="FFFFFF"/>
          </w:tcPr>
          <w:p w:rsidR="00E80B14" w:rsidRDefault="00E07B23">
            <w:pPr>
              <w:pStyle w:val="9"/>
              <w:framePr w:w="11227" w:h="15341" w:wrap="none" w:vAnchor="page" w:hAnchor="page" w:x="2825" w:y="4259"/>
              <w:shd w:val="clear" w:color="auto" w:fill="auto"/>
              <w:spacing w:after="0" w:line="322" w:lineRule="exact"/>
              <w:ind w:left="80" w:firstLine="0"/>
            </w:pPr>
            <w:r>
              <w:t>Диагности ка УУД</w:t>
            </w:r>
          </w:p>
        </w:tc>
      </w:tr>
      <w:tr w:rsidR="00E80B14">
        <w:trPr>
          <w:trHeight w:hRule="exact" w:val="5818"/>
        </w:trPr>
        <w:tc>
          <w:tcPr>
            <w:tcW w:w="2179" w:type="dxa"/>
            <w:tcBorders>
              <w:top w:val="single" w:sz="4" w:space="0" w:color="auto"/>
              <w:left w:val="single" w:sz="4" w:space="0" w:color="auto"/>
              <w:bottom w:val="single" w:sz="4" w:space="0" w:color="auto"/>
            </w:tcBorders>
            <w:shd w:val="clear" w:color="auto" w:fill="FFFFFF"/>
          </w:tcPr>
          <w:p w:rsidR="00E80B14" w:rsidRDefault="00E07B23">
            <w:pPr>
              <w:pStyle w:val="9"/>
              <w:framePr w:w="11227" w:h="15341" w:wrap="none" w:vAnchor="page" w:hAnchor="page" w:x="2825" w:y="4259"/>
              <w:shd w:val="clear" w:color="auto" w:fill="auto"/>
              <w:spacing w:line="210" w:lineRule="exact"/>
              <w:ind w:left="80" w:firstLine="0"/>
            </w:pPr>
            <w:r>
              <w:rPr>
                <w:rStyle w:val="ab"/>
              </w:rPr>
              <w:t>Фронтальный</w:t>
            </w:r>
          </w:p>
          <w:p w:rsidR="00E80B14" w:rsidRDefault="00E07B23">
            <w:pPr>
              <w:pStyle w:val="9"/>
              <w:framePr w:w="11227" w:h="15341" w:wrap="none" w:vAnchor="page" w:hAnchor="page" w:x="2825" w:y="4259"/>
              <w:shd w:val="clear" w:color="auto" w:fill="auto"/>
              <w:spacing w:before="180" w:after="420" w:line="210" w:lineRule="exact"/>
              <w:ind w:left="80" w:firstLine="0"/>
            </w:pPr>
            <w:r>
              <w:rPr>
                <w:rStyle w:val="ab"/>
              </w:rPr>
              <w:t>контроль</w:t>
            </w:r>
          </w:p>
          <w:p w:rsidR="00E80B14" w:rsidRDefault="00E07B23">
            <w:pPr>
              <w:pStyle w:val="9"/>
              <w:framePr w:w="11227" w:h="15341" w:wrap="none" w:vAnchor="page" w:hAnchor="page" w:x="2825" w:y="4259"/>
              <w:shd w:val="clear" w:color="auto" w:fill="auto"/>
              <w:spacing w:before="420" w:after="0" w:line="317" w:lineRule="exact"/>
              <w:ind w:left="80" w:firstLine="0"/>
            </w:pPr>
            <w:r>
              <w:t>«Деятельность</w:t>
            </w:r>
          </w:p>
          <w:p w:rsidR="00E80B14" w:rsidRDefault="00E07B23">
            <w:pPr>
              <w:pStyle w:val="9"/>
              <w:framePr w:w="11227" w:h="15341" w:wrap="none" w:vAnchor="page" w:hAnchor="page" w:x="2825" w:y="4259"/>
              <w:shd w:val="clear" w:color="auto" w:fill="auto"/>
              <w:spacing w:after="0" w:line="317" w:lineRule="exact"/>
              <w:ind w:left="80" w:firstLine="0"/>
            </w:pPr>
            <w:r>
              <w:t>учителя по</w:t>
            </w:r>
          </w:p>
          <w:p w:rsidR="00E80B14" w:rsidRDefault="00E07B23">
            <w:pPr>
              <w:pStyle w:val="9"/>
              <w:framePr w:w="11227" w:h="15341" w:wrap="none" w:vAnchor="page" w:hAnchor="page" w:x="2825" w:y="4259"/>
              <w:shd w:val="clear" w:color="auto" w:fill="auto"/>
              <w:spacing w:after="0" w:line="317" w:lineRule="exact"/>
              <w:ind w:left="80" w:firstLine="0"/>
            </w:pPr>
            <w:r>
              <w:t>формированию</w:t>
            </w:r>
          </w:p>
          <w:p w:rsidR="00E80B14" w:rsidRDefault="00E07B23">
            <w:pPr>
              <w:pStyle w:val="9"/>
              <w:framePr w:w="11227" w:h="15341" w:wrap="none" w:vAnchor="page" w:hAnchor="page" w:x="2825" w:y="4259"/>
              <w:shd w:val="clear" w:color="auto" w:fill="auto"/>
              <w:spacing w:after="0" w:line="317" w:lineRule="exact"/>
              <w:ind w:left="80" w:firstLine="0"/>
            </w:pPr>
            <w:r>
              <w:t>универсальных</w:t>
            </w:r>
          </w:p>
          <w:p w:rsidR="00E80B14" w:rsidRDefault="00E07B23">
            <w:pPr>
              <w:pStyle w:val="9"/>
              <w:framePr w:w="11227" w:h="15341" w:wrap="none" w:vAnchor="page" w:hAnchor="page" w:x="2825" w:y="4259"/>
              <w:shd w:val="clear" w:color="auto" w:fill="auto"/>
              <w:spacing w:after="0" w:line="317" w:lineRule="exact"/>
              <w:ind w:left="80" w:firstLine="0"/>
            </w:pPr>
            <w:r>
              <w:t>учебных</w:t>
            </w:r>
          </w:p>
          <w:p w:rsidR="00E80B14" w:rsidRDefault="00E07B23">
            <w:pPr>
              <w:pStyle w:val="9"/>
              <w:framePr w:w="11227" w:h="15341" w:wrap="none" w:vAnchor="page" w:hAnchor="page" w:x="2825" w:y="4259"/>
              <w:shd w:val="clear" w:color="auto" w:fill="auto"/>
              <w:spacing w:after="0" w:line="317" w:lineRule="exact"/>
              <w:ind w:left="80" w:firstLine="0"/>
            </w:pPr>
            <w:r>
              <w:t>действий».</w:t>
            </w:r>
          </w:p>
        </w:tc>
        <w:tc>
          <w:tcPr>
            <w:tcW w:w="2808" w:type="dxa"/>
            <w:tcBorders>
              <w:top w:val="single" w:sz="4" w:space="0" w:color="auto"/>
              <w:left w:val="single" w:sz="4" w:space="0" w:color="auto"/>
              <w:bottom w:val="single" w:sz="4" w:space="0" w:color="auto"/>
            </w:tcBorders>
            <w:shd w:val="clear" w:color="auto" w:fill="FFFFFF"/>
          </w:tcPr>
          <w:p w:rsidR="00E80B14" w:rsidRDefault="00E07B23">
            <w:pPr>
              <w:pStyle w:val="9"/>
              <w:framePr w:w="11227" w:h="15341" w:wrap="none" w:vAnchor="page" w:hAnchor="page" w:x="2825" w:y="4259"/>
              <w:shd w:val="clear" w:color="auto" w:fill="auto"/>
              <w:spacing w:after="240"/>
              <w:ind w:left="80" w:firstLine="0"/>
            </w:pPr>
            <w:r>
              <w:t>Оценить эффективность деятельности учителя по формированию универсальных учебных действий.</w:t>
            </w:r>
          </w:p>
          <w:p w:rsidR="00E80B14" w:rsidRDefault="00E07B23">
            <w:pPr>
              <w:pStyle w:val="9"/>
              <w:framePr w:w="11227" w:h="15341" w:wrap="none" w:vAnchor="page" w:hAnchor="page" w:x="2825" w:y="4259"/>
              <w:shd w:val="clear" w:color="auto" w:fill="auto"/>
              <w:spacing w:before="240" w:after="240"/>
              <w:ind w:left="80" w:firstLine="0"/>
            </w:pPr>
            <w:r>
              <w:t>Выявить уровень обеспечения деятельности учителя по передаче обучающей информации.</w:t>
            </w:r>
          </w:p>
          <w:p w:rsidR="00E80B14" w:rsidRDefault="00E07B23">
            <w:pPr>
              <w:pStyle w:val="9"/>
              <w:framePr w:w="11227" w:h="15341" w:wrap="none" w:vAnchor="page" w:hAnchor="page" w:x="2825" w:y="4259"/>
              <w:shd w:val="clear" w:color="auto" w:fill="auto"/>
              <w:spacing w:before="240" w:after="240" w:line="278" w:lineRule="exact"/>
              <w:ind w:left="80" w:firstLine="0"/>
            </w:pPr>
            <w:r>
              <w:t>-аудиовизуальны ми средствами;</w:t>
            </w:r>
          </w:p>
          <w:p w:rsidR="00E80B14" w:rsidRDefault="00E07B23">
            <w:pPr>
              <w:pStyle w:val="9"/>
              <w:framePr w:w="11227" w:h="15341" w:wrap="none" w:vAnchor="page" w:hAnchor="page" w:x="2825" w:y="4259"/>
              <w:numPr>
                <w:ilvl w:val="0"/>
                <w:numId w:val="199"/>
              </w:numPr>
              <w:shd w:val="clear" w:color="auto" w:fill="auto"/>
              <w:tabs>
                <w:tab w:val="left" w:pos="248"/>
              </w:tabs>
              <w:spacing w:before="240" w:after="0"/>
              <w:ind w:left="80" w:firstLine="0"/>
            </w:pPr>
            <w:r>
              <w:t>печатными нагляднымипособиями; -демонстрацион-ными пособиями;</w:t>
            </w:r>
          </w:p>
          <w:p w:rsidR="00E80B14" w:rsidRDefault="00E07B23">
            <w:pPr>
              <w:pStyle w:val="9"/>
              <w:framePr w:w="11227" w:h="15341" w:wrap="none" w:vAnchor="page" w:hAnchor="page" w:x="2825" w:y="4259"/>
              <w:numPr>
                <w:ilvl w:val="0"/>
                <w:numId w:val="199"/>
              </w:numPr>
              <w:shd w:val="clear" w:color="auto" w:fill="auto"/>
              <w:tabs>
                <w:tab w:val="left" w:pos="248"/>
              </w:tabs>
              <w:spacing w:after="0" w:line="278" w:lineRule="exact"/>
              <w:ind w:left="80" w:firstLine="0"/>
            </w:pPr>
            <w:r>
              <w:t>средствамидля проведениялаб.</w:t>
            </w:r>
          </w:p>
        </w:tc>
        <w:tc>
          <w:tcPr>
            <w:tcW w:w="1786" w:type="dxa"/>
            <w:tcBorders>
              <w:top w:val="single" w:sz="4" w:space="0" w:color="auto"/>
              <w:left w:val="single" w:sz="4" w:space="0" w:color="auto"/>
              <w:bottom w:val="single" w:sz="4" w:space="0" w:color="auto"/>
            </w:tcBorders>
            <w:shd w:val="clear" w:color="auto" w:fill="FFFFFF"/>
          </w:tcPr>
          <w:p w:rsidR="00E80B14" w:rsidRDefault="00E07B23">
            <w:pPr>
              <w:pStyle w:val="9"/>
              <w:framePr w:w="11227" w:h="15341" w:wrap="none" w:vAnchor="page" w:hAnchor="page" w:x="2825" w:y="4259"/>
              <w:shd w:val="clear" w:color="auto" w:fill="auto"/>
              <w:spacing w:after="2460"/>
              <w:ind w:firstLine="0"/>
              <w:jc w:val="both"/>
            </w:pPr>
            <w:r>
              <w:t>Зам. директора по УВР</w:t>
            </w:r>
          </w:p>
          <w:p w:rsidR="00E80B14" w:rsidRDefault="00E07B23">
            <w:pPr>
              <w:pStyle w:val="9"/>
              <w:framePr w:w="11227" w:h="15341" w:wrap="none" w:vAnchor="page" w:hAnchor="page" w:x="2825" w:y="4259"/>
              <w:shd w:val="clear" w:color="auto" w:fill="auto"/>
              <w:spacing w:before="2460" w:after="0" w:line="210" w:lineRule="exact"/>
              <w:ind w:firstLine="0"/>
              <w:jc w:val="both"/>
            </w:pPr>
            <w:r>
              <w:t>Директор</w:t>
            </w:r>
          </w:p>
        </w:tc>
        <w:tc>
          <w:tcPr>
            <w:tcW w:w="2573" w:type="dxa"/>
            <w:tcBorders>
              <w:top w:val="single" w:sz="4" w:space="0" w:color="auto"/>
              <w:left w:val="single" w:sz="4" w:space="0" w:color="auto"/>
              <w:bottom w:val="single" w:sz="4" w:space="0" w:color="auto"/>
            </w:tcBorders>
            <w:shd w:val="clear" w:color="auto" w:fill="FFFFFF"/>
          </w:tcPr>
          <w:p w:rsidR="00E80B14" w:rsidRDefault="00E07B23">
            <w:pPr>
              <w:pStyle w:val="9"/>
              <w:framePr w:w="11227" w:h="15341" w:wrap="none" w:vAnchor="page" w:hAnchor="page" w:x="2825" w:y="4259"/>
              <w:shd w:val="clear" w:color="auto" w:fill="auto"/>
              <w:spacing w:after="600" w:line="210" w:lineRule="exact"/>
              <w:ind w:left="80" w:firstLine="0"/>
            </w:pPr>
            <w:r>
              <w:t>Педагоги</w:t>
            </w:r>
          </w:p>
          <w:p w:rsidR="00E80B14" w:rsidRDefault="00E07B23">
            <w:pPr>
              <w:pStyle w:val="9"/>
              <w:framePr w:w="11227" w:h="15341" w:wrap="none" w:vAnchor="page" w:hAnchor="page" w:x="2825" w:y="4259"/>
              <w:shd w:val="clear" w:color="auto" w:fill="auto"/>
              <w:spacing w:before="600" w:after="0"/>
              <w:ind w:left="80" w:firstLine="0"/>
            </w:pPr>
            <w:r>
              <w:t>Материальные и</w:t>
            </w:r>
          </w:p>
          <w:p w:rsidR="00E80B14" w:rsidRDefault="00E07B23">
            <w:pPr>
              <w:pStyle w:val="9"/>
              <w:framePr w:w="11227" w:h="15341" w:wrap="none" w:vAnchor="page" w:hAnchor="page" w:x="2825" w:y="4259"/>
              <w:shd w:val="clear" w:color="auto" w:fill="auto"/>
              <w:spacing w:after="0"/>
              <w:ind w:left="80" w:firstLine="0"/>
            </w:pPr>
            <w:r>
              <w:t>информационные</w:t>
            </w:r>
          </w:p>
          <w:p w:rsidR="00E80B14" w:rsidRDefault="00E07B23">
            <w:pPr>
              <w:pStyle w:val="9"/>
              <w:framePr w:w="11227" w:h="15341" w:wrap="none" w:vAnchor="page" w:hAnchor="page" w:x="2825" w:y="4259"/>
              <w:shd w:val="clear" w:color="auto" w:fill="auto"/>
              <w:spacing w:after="0"/>
              <w:ind w:left="80" w:firstLine="0"/>
            </w:pPr>
            <w:r>
              <w:t>ресурсы:</w:t>
            </w:r>
          </w:p>
          <w:p w:rsidR="00E80B14" w:rsidRDefault="00E07B23">
            <w:pPr>
              <w:pStyle w:val="9"/>
              <w:framePr w:w="11227" w:h="15341" w:wrap="none" w:vAnchor="page" w:hAnchor="page" w:x="2825" w:y="4259"/>
              <w:shd w:val="clear" w:color="auto" w:fill="auto"/>
              <w:spacing w:after="0"/>
              <w:ind w:left="80" w:firstLine="0"/>
            </w:pPr>
            <w:r>
              <w:t>-аудиовизуальные</w:t>
            </w:r>
          </w:p>
          <w:p w:rsidR="00E80B14" w:rsidRDefault="00E07B23">
            <w:pPr>
              <w:pStyle w:val="9"/>
              <w:framePr w:w="11227" w:h="15341" w:wrap="none" w:vAnchor="page" w:hAnchor="page" w:x="2825" w:y="4259"/>
              <w:shd w:val="clear" w:color="auto" w:fill="auto"/>
              <w:spacing w:after="0"/>
              <w:ind w:left="80" w:firstLine="0"/>
            </w:pPr>
            <w:r>
              <w:t>средства;</w:t>
            </w:r>
          </w:p>
          <w:p w:rsidR="00E80B14" w:rsidRDefault="00E07B23">
            <w:pPr>
              <w:pStyle w:val="9"/>
              <w:framePr w:w="11227" w:h="15341" w:wrap="none" w:vAnchor="page" w:hAnchor="page" w:x="2825" w:y="4259"/>
              <w:numPr>
                <w:ilvl w:val="0"/>
                <w:numId w:val="200"/>
              </w:numPr>
              <w:shd w:val="clear" w:color="auto" w:fill="auto"/>
              <w:tabs>
                <w:tab w:val="left" w:pos="248"/>
              </w:tabs>
              <w:spacing w:after="240"/>
              <w:ind w:left="80" w:firstLine="0"/>
            </w:pPr>
            <w:r>
              <w:t>печатные наглядные пособия;</w:t>
            </w:r>
          </w:p>
          <w:p w:rsidR="00E80B14" w:rsidRDefault="00E07B23">
            <w:pPr>
              <w:pStyle w:val="9"/>
              <w:framePr w:w="11227" w:h="15341" w:wrap="none" w:vAnchor="page" w:hAnchor="page" w:x="2825" w:y="4259"/>
              <w:shd w:val="clear" w:color="auto" w:fill="auto"/>
              <w:spacing w:before="240" w:after="60" w:line="210" w:lineRule="exact"/>
              <w:ind w:left="80" w:firstLine="0"/>
            </w:pPr>
            <w:r>
              <w:t>-демонстрационные</w:t>
            </w:r>
          </w:p>
          <w:p w:rsidR="00E80B14" w:rsidRDefault="00E07B23">
            <w:pPr>
              <w:pStyle w:val="9"/>
              <w:framePr w:w="11227" w:h="15341" w:wrap="none" w:vAnchor="page" w:hAnchor="page" w:x="2825" w:y="4259"/>
              <w:shd w:val="clear" w:color="auto" w:fill="auto"/>
              <w:spacing w:before="60" w:after="360" w:line="210" w:lineRule="exact"/>
              <w:ind w:left="80" w:firstLine="0"/>
            </w:pPr>
            <w:r>
              <w:t>пособия;</w:t>
            </w:r>
          </w:p>
          <w:p w:rsidR="00E80B14" w:rsidRDefault="00E07B23">
            <w:pPr>
              <w:pStyle w:val="9"/>
              <w:framePr w:w="11227" w:h="15341" w:wrap="none" w:vAnchor="page" w:hAnchor="page" w:x="2825" w:y="4259"/>
              <w:numPr>
                <w:ilvl w:val="0"/>
                <w:numId w:val="200"/>
              </w:numPr>
              <w:shd w:val="clear" w:color="auto" w:fill="auto"/>
              <w:tabs>
                <w:tab w:val="left" w:pos="248"/>
              </w:tabs>
              <w:spacing w:before="360" w:after="0"/>
              <w:ind w:left="80" w:firstLine="0"/>
            </w:pPr>
            <w:r>
              <w:t>средства для проведения лаб. и практическихработ.</w:t>
            </w:r>
          </w:p>
        </w:tc>
        <w:tc>
          <w:tcPr>
            <w:tcW w:w="1882" w:type="dxa"/>
            <w:tcBorders>
              <w:top w:val="single" w:sz="4" w:space="0" w:color="auto"/>
              <w:left w:val="single" w:sz="4" w:space="0" w:color="auto"/>
              <w:bottom w:val="single" w:sz="4" w:space="0" w:color="auto"/>
              <w:right w:val="single" w:sz="4" w:space="0" w:color="auto"/>
            </w:tcBorders>
            <w:shd w:val="clear" w:color="auto" w:fill="FFFFFF"/>
          </w:tcPr>
          <w:p w:rsidR="00E80B14" w:rsidRDefault="00E07B23">
            <w:pPr>
              <w:pStyle w:val="9"/>
              <w:framePr w:w="11227" w:h="15341" w:wrap="none" w:vAnchor="page" w:hAnchor="page" w:x="2825" w:y="4259"/>
              <w:shd w:val="clear" w:color="auto" w:fill="auto"/>
              <w:spacing w:after="840" w:line="312" w:lineRule="exact"/>
              <w:ind w:left="80" w:firstLine="0"/>
            </w:pPr>
            <w:r>
              <w:t>Посещение уроков, занятий внеурочной деятель-ности</w:t>
            </w:r>
          </w:p>
          <w:p w:rsidR="00E80B14" w:rsidRDefault="00E07B23">
            <w:pPr>
              <w:pStyle w:val="9"/>
              <w:framePr w:w="11227" w:h="15341" w:wrap="none" w:vAnchor="page" w:hAnchor="page" w:x="2825" w:y="4259"/>
              <w:shd w:val="clear" w:color="auto" w:fill="auto"/>
              <w:spacing w:before="840" w:after="0" w:line="312" w:lineRule="exact"/>
              <w:ind w:left="80" w:firstLine="0"/>
            </w:pPr>
            <w:r>
              <w:t>Посещение уроков, занятий внеурочной деятельности</w:t>
            </w:r>
          </w:p>
        </w:tc>
      </w:tr>
    </w:tbl>
    <w:p w:rsidR="00E80B14" w:rsidRDefault="00E80B14">
      <w:pPr>
        <w:rPr>
          <w:sz w:val="2"/>
          <w:szCs w:val="2"/>
        </w:rPr>
        <w:sectPr w:rsidR="00E80B14">
          <w:pgSz w:w="16838" w:h="23810"/>
          <w:pgMar w:top="0" w:right="0" w:bottom="0" w:left="0" w:header="0" w:footer="3" w:gutter="0"/>
          <w:cols w:space="720"/>
          <w:noEndnote/>
          <w:docGrid w:linePitch="360"/>
        </w:sectPr>
      </w:pPr>
    </w:p>
    <w:tbl>
      <w:tblPr>
        <w:tblOverlap w:val="never"/>
        <w:tblW w:w="0" w:type="auto"/>
        <w:tblLayout w:type="fixed"/>
        <w:tblCellMar>
          <w:left w:w="10" w:type="dxa"/>
          <w:right w:w="10" w:type="dxa"/>
        </w:tblCellMar>
        <w:tblLook w:val="04A0"/>
      </w:tblPr>
      <w:tblGrid>
        <w:gridCol w:w="2179"/>
        <w:gridCol w:w="2808"/>
        <w:gridCol w:w="1786"/>
        <w:gridCol w:w="2573"/>
        <w:gridCol w:w="1882"/>
      </w:tblGrid>
      <w:tr w:rsidR="00E80B14">
        <w:trPr>
          <w:trHeight w:hRule="exact" w:val="293"/>
        </w:trPr>
        <w:tc>
          <w:tcPr>
            <w:tcW w:w="2179" w:type="dxa"/>
            <w:tcBorders>
              <w:top w:val="single" w:sz="4" w:space="0" w:color="auto"/>
              <w:left w:val="single" w:sz="4" w:space="0" w:color="auto"/>
            </w:tcBorders>
            <w:shd w:val="clear" w:color="auto" w:fill="FFFFFF"/>
          </w:tcPr>
          <w:p w:rsidR="00E80B14" w:rsidRDefault="00E80B14">
            <w:pPr>
              <w:framePr w:w="11227" w:h="15240" w:wrap="none" w:vAnchor="page" w:hAnchor="page" w:x="2825" w:y="4310"/>
              <w:rPr>
                <w:sz w:val="10"/>
                <w:szCs w:val="10"/>
              </w:rPr>
            </w:pPr>
          </w:p>
        </w:tc>
        <w:tc>
          <w:tcPr>
            <w:tcW w:w="2808" w:type="dxa"/>
            <w:tcBorders>
              <w:top w:val="single" w:sz="4" w:space="0" w:color="auto"/>
              <w:left w:val="single" w:sz="4" w:space="0" w:color="auto"/>
            </w:tcBorders>
            <w:shd w:val="clear" w:color="auto" w:fill="FFFFFF"/>
          </w:tcPr>
          <w:p w:rsidR="00E80B14" w:rsidRDefault="00E07B23">
            <w:pPr>
              <w:pStyle w:val="9"/>
              <w:framePr w:w="11227" w:h="15240" w:wrap="none" w:vAnchor="page" w:hAnchor="page" w:x="2825" w:y="4310"/>
              <w:shd w:val="clear" w:color="auto" w:fill="auto"/>
              <w:spacing w:after="0" w:line="210" w:lineRule="exact"/>
              <w:ind w:left="80" w:firstLine="0"/>
            </w:pPr>
            <w:r>
              <w:t>практических работ.</w:t>
            </w:r>
          </w:p>
        </w:tc>
        <w:tc>
          <w:tcPr>
            <w:tcW w:w="1786" w:type="dxa"/>
            <w:tcBorders>
              <w:top w:val="single" w:sz="4" w:space="0" w:color="auto"/>
              <w:left w:val="single" w:sz="4" w:space="0" w:color="auto"/>
            </w:tcBorders>
            <w:shd w:val="clear" w:color="auto" w:fill="FFFFFF"/>
          </w:tcPr>
          <w:p w:rsidR="00E80B14" w:rsidRDefault="00E80B14">
            <w:pPr>
              <w:framePr w:w="11227" w:h="15240" w:wrap="none" w:vAnchor="page" w:hAnchor="page" w:x="2825" w:y="4310"/>
              <w:rPr>
                <w:sz w:val="10"/>
                <w:szCs w:val="10"/>
              </w:rPr>
            </w:pPr>
          </w:p>
        </w:tc>
        <w:tc>
          <w:tcPr>
            <w:tcW w:w="2573" w:type="dxa"/>
            <w:tcBorders>
              <w:top w:val="single" w:sz="4" w:space="0" w:color="auto"/>
              <w:left w:val="single" w:sz="4" w:space="0" w:color="auto"/>
            </w:tcBorders>
            <w:shd w:val="clear" w:color="auto" w:fill="FFFFFF"/>
          </w:tcPr>
          <w:p w:rsidR="00E80B14" w:rsidRDefault="00E80B14">
            <w:pPr>
              <w:framePr w:w="11227" w:h="15240" w:wrap="none" w:vAnchor="page" w:hAnchor="page" w:x="2825" w:y="4310"/>
              <w:rPr>
                <w:sz w:val="10"/>
                <w:szCs w:val="10"/>
              </w:rPr>
            </w:pPr>
          </w:p>
        </w:tc>
        <w:tc>
          <w:tcPr>
            <w:tcW w:w="1882" w:type="dxa"/>
            <w:tcBorders>
              <w:top w:val="single" w:sz="4" w:space="0" w:color="auto"/>
              <w:left w:val="single" w:sz="4" w:space="0" w:color="auto"/>
              <w:right w:val="single" w:sz="4" w:space="0" w:color="auto"/>
            </w:tcBorders>
            <w:shd w:val="clear" w:color="auto" w:fill="FFFFFF"/>
          </w:tcPr>
          <w:p w:rsidR="00E80B14" w:rsidRDefault="00E80B14">
            <w:pPr>
              <w:framePr w:w="11227" w:h="15240" w:wrap="none" w:vAnchor="page" w:hAnchor="page" w:x="2825" w:y="4310"/>
              <w:rPr>
                <w:sz w:val="10"/>
                <w:szCs w:val="10"/>
              </w:rPr>
            </w:pPr>
          </w:p>
        </w:tc>
      </w:tr>
      <w:tr w:rsidR="00E80B14">
        <w:trPr>
          <w:trHeight w:hRule="exact" w:val="4699"/>
        </w:trPr>
        <w:tc>
          <w:tcPr>
            <w:tcW w:w="2179" w:type="dxa"/>
            <w:tcBorders>
              <w:top w:val="single" w:sz="4" w:space="0" w:color="auto"/>
              <w:left w:val="single" w:sz="4" w:space="0" w:color="auto"/>
            </w:tcBorders>
            <w:shd w:val="clear" w:color="auto" w:fill="FFFFFF"/>
          </w:tcPr>
          <w:p w:rsidR="00E80B14" w:rsidRDefault="00E07B23">
            <w:pPr>
              <w:pStyle w:val="9"/>
              <w:framePr w:w="11227" w:h="15240" w:wrap="none" w:vAnchor="page" w:hAnchor="page" w:x="2825" w:y="4310"/>
              <w:shd w:val="clear" w:color="auto" w:fill="auto"/>
              <w:spacing w:after="240" w:line="317" w:lineRule="exact"/>
              <w:ind w:left="80" w:firstLine="0"/>
            </w:pPr>
            <w:r>
              <w:rPr>
                <w:rStyle w:val="ab"/>
              </w:rPr>
              <w:t>Т ематический контроль</w:t>
            </w:r>
          </w:p>
          <w:p w:rsidR="00E80B14" w:rsidRDefault="00E07B23">
            <w:pPr>
              <w:pStyle w:val="9"/>
              <w:framePr w:w="11227" w:h="15240" w:wrap="none" w:vAnchor="page" w:hAnchor="page" w:x="2825" w:y="4310"/>
              <w:shd w:val="clear" w:color="auto" w:fill="auto"/>
              <w:spacing w:before="240" w:after="0" w:line="317" w:lineRule="exact"/>
              <w:ind w:left="80" w:firstLine="0"/>
            </w:pPr>
            <w:r>
              <w:t>«Организация</w:t>
            </w:r>
          </w:p>
          <w:p w:rsidR="00E80B14" w:rsidRDefault="00E07B23">
            <w:pPr>
              <w:pStyle w:val="9"/>
              <w:framePr w:w="11227" w:h="15240" w:wrap="none" w:vAnchor="page" w:hAnchor="page" w:x="2825" w:y="4310"/>
              <w:shd w:val="clear" w:color="auto" w:fill="auto"/>
              <w:spacing w:after="0" w:line="317" w:lineRule="exact"/>
              <w:ind w:left="80" w:firstLine="0"/>
            </w:pPr>
            <w:r>
              <w:t>деятельности</w:t>
            </w:r>
          </w:p>
          <w:p w:rsidR="00E80B14" w:rsidRDefault="00E07B23">
            <w:pPr>
              <w:pStyle w:val="9"/>
              <w:framePr w:w="11227" w:h="15240" w:wrap="none" w:vAnchor="page" w:hAnchor="page" w:x="2825" w:y="4310"/>
              <w:shd w:val="clear" w:color="auto" w:fill="auto"/>
              <w:spacing w:after="0" w:line="317" w:lineRule="exact"/>
              <w:ind w:left="80" w:firstLine="0"/>
            </w:pPr>
            <w:r>
              <w:t>учащихся по</w:t>
            </w:r>
          </w:p>
          <w:p w:rsidR="00E80B14" w:rsidRDefault="00E07B23">
            <w:pPr>
              <w:pStyle w:val="9"/>
              <w:framePr w:w="11227" w:h="15240" w:wrap="none" w:vAnchor="page" w:hAnchor="page" w:x="2825" w:y="4310"/>
              <w:shd w:val="clear" w:color="auto" w:fill="auto"/>
              <w:spacing w:after="0" w:line="317" w:lineRule="exact"/>
              <w:ind w:left="80" w:firstLine="0"/>
            </w:pPr>
            <w:r>
              <w:t>достижению</w:t>
            </w:r>
          </w:p>
          <w:p w:rsidR="00E80B14" w:rsidRDefault="00E07B23">
            <w:pPr>
              <w:pStyle w:val="9"/>
              <w:framePr w:w="11227" w:h="15240" w:wrap="none" w:vAnchor="page" w:hAnchor="page" w:x="2825" w:y="4310"/>
              <w:shd w:val="clear" w:color="auto" w:fill="auto"/>
              <w:spacing w:after="0" w:line="317" w:lineRule="exact"/>
              <w:ind w:left="80" w:firstLine="0"/>
            </w:pPr>
            <w:r>
              <w:t>образовательного</w:t>
            </w:r>
          </w:p>
          <w:p w:rsidR="00E80B14" w:rsidRDefault="00E07B23">
            <w:pPr>
              <w:pStyle w:val="9"/>
              <w:framePr w:w="11227" w:h="15240" w:wrap="none" w:vAnchor="page" w:hAnchor="page" w:x="2825" w:y="4310"/>
              <w:shd w:val="clear" w:color="auto" w:fill="auto"/>
              <w:spacing w:after="0" w:line="317" w:lineRule="exact"/>
              <w:ind w:left="80" w:firstLine="0"/>
            </w:pPr>
            <w:r>
              <w:t>результата»</w:t>
            </w:r>
          </w:p>
        </w:tc>
        <w:tc>
          <w:tcPr>
            <w:tcW w:w="2808" w:type="dxa"/>
            <w:tcBorders>
              <w:top w:val="single" w:sz="4" w:space="0" w:color="auto"/>
              <w:left w:val="single" w:sz="4" w:space="0" w:color="auto"/>
            </w:tcBorders>
            <w:shd w:val="clear" w:color="auto" w:fill="FFFFFF"/>
          </w:tcPr>
          <w:p w:rsidR="00E80B14" w:rsidRDefault="00E07B23">
            <w:pPr>
              <w:pStyle w:val="9"/>
              <w:framePr w:w="11227" w:h="15240" w:wrap="none" w:vAnchor="page" w:hAnchor="page" w:x="2825" w:y="4310"/>
              <w:shd w:val="clear" w:color="auto" w:fill="auto"/>
              <w:spacing w:after="0" w:line="317" w:lineRule="exact"/>
              <w:ind w:left="80" w:firstLine="0"/>
            </w:pPr>
            <w:r>
              <w:t>Выявить степень</w:t>
            </w:r>
          </w:p>
          <w:p w:rsidR="00E80B14" w:rsidRDefault="00E07B23">
            <w:pPr>
              <w:pStyle w:val="9"/>
              <w:framePr w:w="11227" w:h="15240" w:wrap="none" w:vAnchor="page" w:hAnchor="page" w:x="2825" w:y="4310"/>
              <w:shd w:val="clear" w:color="auto" w:fill="auto"/>
              <w:spacing w:after="0" w:line="317" w:lineRule="exact"/>
              <w:ind w:left="80" w:firstLine="0"/>
            </w:pPr>
            <w:r>
              <w:t>использования</w:t>
            </w:r>
          </w:p>
          <w:p w:rsidR="00E80B14" w:rsidRDefault="00E07B23">
            <w:pPr>
              <w:pStyle w:val="9"/>
              <w:framePr w:w="11227" w:h="15240" w:wrap="none" w:vAnchor="page" w:hAnchor="page" w:x="2825" w:y="4310"/>
              <w:shd w:val="clear" w:color="auto" w:fill="auto"/>
              <w:spacing w:after="0" w:line="317" w:lineRule="exact"/>
              <w:ind w:left="80" w:firstLine="0"/>
            </w:pPr>
            <w:r>
              <w:t>деятельностного</w:t>
            </w:r>
          </w:p>
          <w:p w:rsidR="00E80B14" w:rsidRDefault="00E07B23">
            <w:pPr>
              <w:pStyle w:val="9"/>
              <w:framePr w:w="11227" w:h="15240" w:wrap="none" w:vAnchor="page" w:hAnchor="page" w:x="2825" w:y="4310"/>
              <w:shd w:val="clear" w:color="auto" w:fill="auto"/>
              <w:spacing w:after="0" w:line="317" w:lineRule="exact"/>
              <w:ind w:left="80" w:firstLine="0"/>
            </w:pPr>
            <w:r>
              <w:t>подхода в</w:t>
            </w:r>
          </w:p>
          <w:p w:rsidR="00E80B14" w:rsidRDefault="00E07B23">
            <w:pPr>
              <w:pStyle w:val="9"/>
              <w:framePr w:w="11227" w:h="15240" w:wrap="none" w:vAnchor="page" w:hAnchor="page" w:x="2825" w:y="4310"/>
              <w:shd w:val="clear" w:color="auto" w:fill="auto"/>
              <w:spacing w:after="0" w:line="317" w:lineRule="exact"/>
              <w:ind w:left="80" w:firstLine="0"/>
            </w:pPr>
            <w:r>
              <w:t>образовательном</w:t>
            </w:r>
          </w:p>
          <w:p w:rsidR="00E80B14" w:rsidRDefault="00E07B23">
            <w:pPr>
              <w:pStyle w:val="9"/>
              <w:framePr w:w="11227" w:h="15240" w:wrap="none" w:vAnchor="page" w:hAnchor="page" w:x="2825" w:y="4310"/>
              <w:shd w:val="clear" w:color="auto" w:fill="auto"/>
              <w:spacing w:after="0" w:line="317" w:lineRule="exact"/>
              <w:ind w:left="80" w:firstLine="0"/>
            </w:pPr>
            <w:r>
              <w:t>процессе</w:t>
            </w:r>
          </w:p>
        </w:tc>
        <w:tc>
          <w:tcPr>
            <w:tcW w:w="1786" w:type="dxa"/>
            <w:tcBorders>
              <w:top w:val="single" w:sz="4" w:space="0" w:color="auto"/>
              <w:left w:val="single" w:sz="4" w:space="0" w:color="auto"/>
            </w:tcBorders>
            <w:shd w:val="clear" w:color="auto" w:fill="FFFFFF"/>
          </w:tcPr>
          <w:p w:rsidR="00E80B14" w:rsidRDefault="00E07B23">
            <w:pPr>
              <w:pStyle w:val="9"/>
              <w:framePr w:w="11227" w:h="15240" w:wrap="none" w:vAnchor="page" w:hAnchor="page" w:x="2825" w:y="4310"/>
              <w:shd w:val="clear" w:color="auto" w:fill="auto"/>
              <w:spacing w:after="0" w:line="312" w:lineRule="exact"/>
              <w:ind w:firstLine="0"/>
              <w:jc w:val="both"/>
            </w:pPr>
            <w:r>
              <w:t>Зам. директора по УВР</w:t>
            </w:r>
          </w:p>
        </w:tc>
        <w:tc>
          <w:tcPr>
            <w:tcW w:w="2573" w:type="dxa"/>
            <w:tcBorders>
              <w:top w:val="single" w:sz="4" w:space="0" w:color="auto"/>
              <w:left w:val="single" w:sz="4" w:space="0" w:color="auto"/>
            </w:tcBorders>
            <w:shd w:val="clear" w:color="auto" w:fill="FFFFFF"/>
          </w:tcPr>
          <w:p w:rsidR="00E80B14" w:rsidRDefault="00E07B23">
            <w:pPr>
              <w:pStyle w:val="9"/>
              <w:framePr w:w="11227" w:h="15240" w:wrap="none" w:vAnchor="page" w:hAnchor="page" w:x="2825" w:y="4310"/>
              <w:numPr>
                <w:ilvl w:val="0"/>
                <w:numId w:val="201"/>
              </w:numPr>
              <w:shd w:val="clear" w:color="auto" w:fill="auto"/>
              <w:tabs>
                <w:tab w:val="left" w:pos="248"/>
              </w:tabs>
              <w:spacing w:after="0"/>
              <w:ind w:left="80" w:firstLine="0"/>
            </w:pPr>
            <w:r>
              <w:t>учебно</w:t>
            </w:r>
            <w:r>
              <w:softHyphen/>
              <w:t>познавательная деятельность</w:t>
            </w:r>
          </w:p>
          <w:p w:rsidR="00E80B14" w:rsidRDefault="00E07B23">
            <w:pPr>
              <w:pStyle w:val="9"/>
              <w:framePr w:w="11227" w:h="15240" w:wrap="none" w:vAnchor="page" w:hAnchor="page" w:x="2825" w:y="4310"/>
              <w:numPr>
                <w:ilvl w:val="0"/>
                <w:numId w:val="201"/>
              </w:numPr>
              <w:shd w:val="clear" w:color="auto" w:fill="auto"/>
              <w:tabs>
                <w:tab w:val="left" w:pos="253"/>
              </w:tabs>
              <w:spacing w:after="0"/>
              <w:ind w:left="80" w:firstLine="0"/>
            </w:pPr>
            <w:r>
              <w:t>практическая деятельность</w:t>
            </w:r>
          </w:p>
          <w:p w:rsidR="00E80B14" w:rsidRDefault="00E07B23">
            <w:pPr>
              <w:pStyle w:val="9"/>
              <w:framePr w:w="11227" w:h="15240" w:wrap="none" w:vAnchor="page" w:hAnchor="page" w:x="2825" w:y="4310"/>
              <w:numPr>
                <w:ilvl w:val="0"/>
                <w:numId w:val="201"/>
              </w:numPr>
              <w:shd w:val="clear" w:color="auto" w:fill="auto"/>
              <w:tabs>
                <w:tab w:val="left" w:pos="258"/>
              </w:tabs>
              <w:spacing w:after="0"/>
              <w:ind w:left="80" w:firstLine="0"/>
            </w:pPr>
            <w:r>
              <w:t>коммуникатив-ная деятельность -речевая деятельность -музыкально</w:t>
            </w:r>
            <w:r>
              <w:softHyphen/>
              <w:t>творческая деятельность</w:t>
            </w:r>
          </w:p>
          <w:p w:rsidR="00E80B14" w:rsidRDefault="00E07B23">
            <w:pPr>
              <w:pStyle w:val="9"/>
              <w:framePr w:w="11227" w:h="15240" w:wrap="none" w:vAnchor="page" w:hAnchor="page" w:x="2825" w:y="4310"/>
              <w:numPr>
                <w:ilvl w:val="0"/>
                <w:numId w:val="201"/>
              </w:numPr>
              <w:shd w:val="clear" w:color="auto" w:fill="auto"/>
              <w:tabs>
                <w:tab w:val="left" w:pos="248"/>
              </w:tabs>
              <w:spacing w:after="0"/>
              <w:ind w:left="80" w:firstLine="0"/>
            </w:pPr>
            <w:r>
              <w:t>художественно</w:t>
            </w:r>
            <w:r>
              <w:softHyphen/>
              <w:t>творческая деятельность</w:t>
            </w:r>
          </w:p>
          <w:p w:rsidR="00E80B14" w:rsidRDefault="00E07B23">
            <w:pPr>
              <w:pStyle w:val="9"/>
              <w:framePr w:w="11227" w:h="15240" w:wrap="none" w:vAnchor="page" w:hAnchor="page" w:x="2825" w:y="4310"/>
              <w:numPr>
                <w:ilvl w:val="0"/>
                <w:numId w:val="201"/>
              </w:numPr>
              <w:shd w:val="clear" w:color="auto" w:fill="auto"/>
              <w:tabs>
                <w:tab w:val="left" w:pos="248"/>
              </w:tabs>
              <w:spacing w:after="0"/>
              <w:ind w:left="80" w:firstLine="0"/>
            </w:pPr>
            <w:r>
              <w:t>двигательная деятельность -игровая деятельность</w:t>
            </w:r>
          </w:p>
        </w:tc>
        <w:tc>
          <w:tcPr>
            <w:tcW w:w="1882" w:type="dxa"/>
            <w:tcBorders>
              <w:top w:val="single" w:sz="4" w:space="0" w:color="auto"/>
              <w:left w:val="single" w:sz="4" w:space="0" w:color="auto"/>
              <w:right w:val="single" w:sz="4" w:space="0" w:color="auto"/>
            </w:tcBorders>
            <w:shd w:val="clear" w:color="auto" w:fill="FFFFFF"/>
          </w:tcPr>
          <w:p w:rsidR="00E80B14" w:rsidRDefault="00E07B23">
            <w:pPr>
              <w:pStyle w:val="9"/>
              <w:framePr w:w="11227" w:h="15240" w:wrap="none" w:vAnchor="page" w:hAnchor="page" w:x="2825" w:y="4310"/>
              <w:shd w:val="clear" w:color="auto" w:fill="auto"/>
              <w:spacing w:after="0" w:line="317" w:lineRule="exact"/>
              <w:ind w:left="80" w:firstLine="0"/>
            </w:pPr>
            <w:r>
              <w:t>Посещение уроков, занятий внеурочной деятель ности</w:t>
            </w:r>
          </w:p>
        </w:tc>
      </w:tr>
      <w:tr w:rsidR="00E80B14">
        <w:trPr>
          <w:trHeight w:hRule="exact" w:val="3048"/>
        </w:trPr>
        <w:tc>
          <w:tcPr>
            <w:tcW w:w="2179" w:type="dxa"/>
            <w:tcBorders>
              <w:top w:val="single" w:sz="4" w:space="0" w:color="auto"/>
              <w:left w:val="single" w:sz="4" w:space="0" w:color="auto"/>
            </w:tcBorders>
            <w:shd w:val="clear" w:color="auto" w:fill="FFFFFF"/>
          </w:tcPr>
          <w:p w:rsidR="00E80B14" w:rsidRDefault="00E07B23">
            <w:pPr>
              <w:pStyle w:val="9"/>
              <w:framePr w:w="11227" w:h="15240" w:wrap="none" w:vAnchor="page" w:hAnchor="page" w:x="2825" w:y="4310"/>
              <w:shd w:val="clear" w:color="auto" w:fill="auto"/>
              <w:spacing w:after="0"/>
              <w:ind w:left="80" w:firstLine="0"/>
            </w:pPr>
            <w:r>
              <w:rPr>
                <w:rStyle w:val="ab"/>
              </w:rPr>
              <w:t>Итоговый</w:t>
            </w:r>
          </w:p>
          <w:p w:rsidR="00E80B14" w:rsidRDefault="00E07B23">
            <w:pPr>
              <w:pStyle w:val="9"/>
              <w:framePr w:w="11227" w:h="15240" w:wrap="none" w:vAnchor="page" w:hAnchor="page" w:x="2825" w:y="4310"/>
              <w:shd w:val="clear" w:color="auto" w:fill="auto"/>
              <w:spacing w:after="0"/>
              <w:ind w:left="80" w:firstLine="0"/>
            </w:pPr>
            <w:r>
              <w:rPr>
                <w:rStyle w:val="ab"/>
              </w:rPr>
              <w:t>контроль</w:t>
            </w:r>
          </w:p>
          <w:p w:rsidR="00E80B14" w:rsidRDefault="00E07B23">
            <w:pPr>
              <w:pStyle w:val="9"/>
              <w:framePr w:w="11227" w:h="15240" w:wrap="none" w:vAnchor="page" w:hAnchor="page" w:x="2825" w:y="4310"/>
              <w:shd w:val="clear" w:color="auto" w:fill="auto"/>
              <w:spacing w:after="0"/>
              <w:ind w:left="80" w:firstLine="0"/>
            </w:pPr>
            <w:r>
              <w:t>«Реализация Основной образователь-ной программы для 1 -3 классов»</w:t>
            </w:r>
          </w:p>
        </w:tc>
        <w:tc>
          <w:tcPr>
            <w:tcW w:w="2808" w:type="dxa"/>
            <w:tcBorders>
              <w:top w:val="single" w:sz="4" w:space="0" w:color="auto"/>
              <w:left w:val="single" w:sz="4" w:space="0" w:color="auto"/>
            </w:tcBorders>
            <w:shd w:val="clear" w:color="auto" w:fill="FFFFFF"/>
          </w:tcPr>
          <w:p w:rsidR="00E80B14" w:rsidRDefault="00E07B23">
            <w:pPr>
              <w:pStyle w:val="9"/>
              <w:framePr w:w="11227" w:h="15240" w:wrap="none" w:vAnchor="page" w:hAnchor="page" w:x="2825" w:y="4310"/>
              <w:shd w:val="clear" w:color="auto" w:fill="auto"/>
              <w:spacing w:after="0"/>
              <w:ind w:left="80" w:firstLine="0"/>
            </w:pPr>
            <w:r>
              <w:t>Установить полноту реализации целей введения ФГОС, Основной образовательной программы.</w:t>
            </w:r>
          </w:p>
          <w:p w:rsidR="00E80B14" w:rsidRDefault="00E07B23">
            <w:pPr>
              <w:pStyle w:val="9"/>
              <w:framePr w:w="11227" w:h="15240" w:wrap="none" w:vAnchor="page" w:hAnchor="page" w:x="2825" w:y="4310"/>
              <w:shd w:val="clear" w:color="auto" w:fill="auto"/>
              <w:spacing w:after="0"/>
              <w:ind w:left="80" w:firstLine="0"/>
            </w:pPr>
            <w:r>
              <w:t>Выявить причины недостатков, внести коррективы в следующий этап работы по внедрению ФГОС.</w:t>
            </w:r>
          </w:p>
        </w:tc>
        <w:tc>
          <w:tcPr>
            <w:tcW w:w="1786" w:type="dxa"/>
            <w:tcBorders>
              <w:top w:val="single" w:sz="4" w:space="0" w:color="auto"/>
              <w:left w:val="single" w:sz="4" w:space="0" w:color="auto"/>
            </w:tcBorders>
            <w:shd w:val="clear" w:color="auto" w:fill="FFFFFF"/>
          </w:tcPr>
          <w:p w:rsidR="00E80B14" w:rsidRDefault="00E07B23">
            <w:pPr>
              <w:pStyle w:val="9"/>
              <w:framePr w:w="11227" w:h="15240" w:wrap="none" w:vAnchor="page" w:hAnchor="page" w:x="2825" w:y="4310"/>
              <w:shd w:val="clear" w:color="auto" w:fill="auto"/>
              <w:spacing w:after="0" w:line="312" w:lineRule="exact"/>
              <w:ind w:firstLine="0"/>
              <w:jc w:val="both"/>
            </w:pPr>
            <w:r>
              <w:t>Зам. директора по УВР</w:t>
            </w:r>
          </w:p>
        </w:tc>
        <w:tc>
          <w:tcPr>
            <w:tcW w:w="2573" w:type="dxa"/>
            <w:tcBorders>
              <w:top w:val="single" w:sz="4" w:space="0" w:color="auto"/>
              <w:left w:val="single" w:sz="4" w:space="0" w:color="auto"/>
            </w:tcBorders>
            <w:shd w:val="clear" w:color="auto" w:fill="FFFFFF"/>
          </w:tcPr>
          <w:p w:rsidR="00E80B14" w:rsidRDefault="00E07B23">
            <w:pPr>
              <w:pStyle w:val="9"/>
              <w:framePr w:w="11227" w:h="15240" w:wrap="none" w:vAnchor="page" w:hAnchor="page" w:x="2825" w:y="4310"/>
              <w:shd w:val="clear" w:color="auto" w:fill="auto"/>
              <w:spacing w:after="0" w:line="317" w:lineRule="exact"/>
              <w:ind w:left="80" w:firstLine="0"/>
            </w:pPr>
            <w:r>
              <w:t>Результаты достижения предметных целей; метапредметных целей; личностных целей учащихся.</w:t>
            </w:r>
          </w:p>
        </w:tc>
        <w:tc>
          <w:tcPr>
            <w:tcW w:w="1882" w:type="dxa"/>
            <w:tcBorders>
              <w:top w:val="single" w:sz="4" w:space="0" w:color="auto"/>
              <w:left w:val="single" w:sz="4" w:space="0" w:color="auto"/>
              <w:right w:val="single" w:sz="4" w:space="0" w:color="auto"/>
            </w:tcBorders>
            <w:shd w:val="clear" w:color="auto" w:fill="FFFFFF"/>
          </w:tcPr>
          <w:p w:rsidR="00E80B14" w:rsidRDefault="00E07B23">
            <w:pPr>
              <w:pStyle w:val="9"/>
              <w:framePr w:w="11227" w:h="15240" w:wrap="none" w:vAnchor="page" w:hAnchor="page" w:x="2825" w:y="4310"/>
              <w:shd w:val="clear" w:color="auto" w:fill="auto"/>
              <w:spacing w:after="0" w:line="312" w:lineRule="exact"/>
              <w:ind w:left="80" w:firstLine="0"/>
            </w:pPr>
            <w:r>
              <w:t>Собеседование</w:t>
            </w:r>
          </w:p>
          <w:p w:rsidR="00E80B14" w:rsidRDefault="00E07B23">
            <w:pPr>
              <w:pStyle w:val="9"/>
              <w:framePr w:w="11227" w:h="15240" w:wrap="none" w:vAnchor="page" w:hAnchor="page" w:x="2825" w:y="4310"/>
              <w:shd w:val="clear" w:color="auto" w:fill="auto"/>
              <w:spacing w:after="0" w:line="312" w:lineRule="exact"/>
              <w:ind w:left="80" w:firstLine="0"/>
            </w:pPr>
            <w:r>
              <w:t>с педагогами,</w:t>
            </w:r>
          </w:p>
          <w:p w:rsidR="00E80B14" w:rsidRDefault="00E07B23">
            <w:pPr>
              <w:pStyle w:val="9"/>
              <w:framePr w:w="11227" w:h="15240" w:wrap="none" w:vAnchor="page" w:hAnchor="page" w:x="2825" w:y="4310"/>
              <w:shd w:val="clear" w:color="auto" w:fill="auto"/>
              <w:spacing w:after="0" w:line="312" w:lineRule="exact"/>
              <w:ind w:left="80" w:firstLine="0"/>
            </w:pPr>
            <w:r>
              <w:t>родителями,</w:t>
            </w:r>
          </w:p>
          <w:p w:rsidR="00E80B14" w:rsidRDefault="00E07B23">
            <w:pPr>
              <w:pStyle w:val="9"/>
              <w:framePr w:w="11227" w:h="15240" w:wrap="none" w:vAnchor="page" w:hAnchor="page" w:x="2825" w:y="4310"/>
              <w:shd w:val="clear" w:color="auto" w:fill="auto"/>
              <w:spacing w:after="0" w:line="312" w:lineRule="exact"/>
              <w:ind w:left="80" w:firstLine="0"/>
            </w:pPr>
            <w:r>
              <w:t>изучение</w:t>
            </w:r>
          </w:p>
          <w:p w:rsidR="00E80B14" w:rsidRDefault="00E07B23">
            <w:pPr>
              <w:pStyle w:val="9"/>
              <w:framePr w:w="11227" w:h="15240" w:wrap="none" w:vAnchor="page" w:hAnchor="page" w:x="2825" w:y="4310"/>
              <w:shd w:val="clear" w:color="auto" w:fill="auto"/>
              <w:spacing w:after="0" w:line="312" w:lineRule="exact"/>
              <w:ind w:left="80" w:firstLine="0"/>
            </w:pPr>
            <w:r>
              <w:t>результатов</w:t>
            </w:r>
          </w:p>
          <w:p w:rsidR="00E80B14" w:rsidRDefault="00E07B23">
            <w:pPr>
              <w:pStyle w:val="9"/>
              <w:framePr w:w="11227" w:h="15240" w:wrap="none" w:vAnchor="page" w:hAnchor="page" w:x="2825" w:y="4310"/>
              <w:shd w:val="clear" w:color="auto" w:fill="auto"/>
              <w:spacing w:after="0" w:line="312" w:lineRule="exact"/>
              <w:ind w:left="80" w:firstLine="0"/>
            </w:pPr>
            <w:r>
              <w:t>диагностики, из</w:t>
            </w:r>
          </w:p>
          <w:p w:rsidR="00E80B14" w:rsidRDefault="00E07B23">
            <w:pPr>
              <w:pStyle w:val="9"/>
              <w:framePr w:w="11227" w:h="15240" w:wrap="none" w:vAnchor="page" w:hAnchor="page" w:x="2825" w:y="4310"/>
              <w:shd w:val="clear" w:color="auto" w:fill="auto"/>
              <w:spacing w:after="0" w:line="312" w:lineRule="exact"/>
              <w:ind w:left="80" w:firstLine="0"/>
            </w:pPr>
            <w:r>
              <w:t>учение</w:t>
            </w:r>
          </w:p>
          <w:p w:rsidR="00E80B14" w:rsidRDefault="00E07B23">
            <w:pPr>
              <w:pStyle w:val="9"/>
              <w:framePr w:w="11227" w:h="15240" w:wrap="none" w:vAnchor="page" w:hAnchor="page" w:x="2825" w:y="4310"/>
              <w:shd w:val="clear" w:color="auto" w:fill="auto"/>
              <w:spacing w:after="0" w:line="312" w:lineRule="exact"/>
              <w:ind w:left="80" w:firstLine="0"/>
            </w:pPr>
            <w:r>
              <w:t>портфолио</w:t>
            </w:r>
          </w:p>
          <w:p w:rsidR="00E80B14" w:rsidRDefault="00E07B23">
            <w:pPr>
              <w:pStyle w:val="9"/>
              <w:framePr w:w="11227" w:h="15240" w:wrap="none" w:vAnchor="page" w:hAnchor="page" w:x="2825" w:y="4310"/>
              <w:shd w:val="clear" w:color="auto" w:fill="auto"/>
              <w:spacing w:after="0" w:line="312" w:lineRule="exact"/>
              <w:ind w:left="80" w:firstLine="0"/>
            </w:pPr>
            <w:r>
              <w:t>учащихся</w:t>
            </w:r>
          </w:p>
        </w:tc>
      </w:tr>
      <w:tr w:rsidR="00E80B14">
        <w:trPr>
          <w:trHeight w:hRule="exact" w:val="7200"/>
        </w:trPr>
        <w:tc>
          <w:tcPr>
            <w:tcW w:w="2179" w:type="dxa"/>
            <w:tcBorders>
              <w:top w:val="single" w:sz="4" w:space="0" w:color="auto"/>
              <w:left w:val="single" w:sz="4" w:space="0" w:color="auto"/>
              <w:bottom w:val="single" w:sz="4" w:space="0" w:color="auto"/>
            </w:tcBorders>
            <w:shd w:val="clear" w:color="auto" w:fill="FFFFFF"/>
          </w:tcPr>
          <w:p w:rsidR="00E80B14" w:rsidRDefault="00E07B23">
            <w:pPr>
              <w:pStyle w:val="9"/>
              <w:framePr w:w="11227" w:h="15240" w:wrap="none" w:vAnchor="page" w:hAnchor="page" w:x="2825" w:y="4310"/>
              <w:shd w:val="clear" w:color="auto" w:fill="auto"/>
              <w:spacing w:after="240"/>
              <w:ind w:left="80" w:firstLine="0"/>
            </w:pPr>
            <w:r>
              <w:rPr>
                <w:rStyle w:val="ab"/>
              </w:rPr>
              <w:t>Т ематический контроль</w:t>
            </w:r>
          </w:p>
          <w:p w:rsidR="00E80B14" w:rsidRDefault="00E07B23">
            <w:pPr>
              <w:pStyle w:val="9"/>
              <w:framePr w:w="11227" w:h="15240" w:wrap="none" w:vAnchor="page" w:hAnchor="page" w:x="2825" w:y="4310"/>
              <w:shd w:val="clear" w:color="auto" w:fill="auto"/>
              <w:spacing w:before="240" w:after="0" w:line="312" w:lineRule="exact"/>
              <w:ind w:left="80" w:firstLine="0"/>
            </w:pPr>
            <w:r>
              <w:t>«Уровень</w:t>
            </w:r>
          </w:p>
          <w:p w:rsidR="00E80B14" w:rsidRDefault="00E07B23">
            <w:pPr>
              <w:pStyle w:val="9"/>
              <w:framePr w:w="11227" w:h="15240" w:wrap="none" w:vAnchor="page" w:hAnchor="page" w:x="2825" w:y="4310"/>
              <w:shd w:val="clear" w:color="auto" w:fill="auto"/>
              <w:spacing w:after="0" w:line="312" w:lineRule="exact"/>
              <w:ind w:left="80" w:firstLine="0"/>
            </w:pPr>
            <w:r>
              <w:t>оснащённости</w:t>
            </w:r>
          </w:p>
          <w:p w:rsidR="00E80B14" w:rsidRDefault="00E07B23">
            <w:pPr>
              <w:pStyle w:val="9"/>
              <w:framePr w:w="11227" w:h="15240" w:wrap="none" w:vAnchor="page" w:hAnchor="page" w:x="2825" w:y="4310"/>
              <w:shd w:val="clear" w:color="auto" w:fill="auto"/>
              <w:spacing w:after="0" w:line="312" w:lineRule="exact"/>
              <w:ind w:left="80" w:firstLine="0"/>
            </w:pPr>
            <w:r>
              <w:t>учебного процесса</w:t>
            </w:r>
          </w:p>
          <w:p w:rsidR="00E80B14" w:rsidRDefault="00E07B23">
            <w:pPr>
              <w:pStyle w:val="9"/>
              <w:framePr w:w="11227" w:h="15240" w:wrap="none" w:vAnchor="page" w:hAnchor="page" w:x="2825" w:y="4310"/>
              <w:shd w:val="clear" w:color="auto" w:fill="auto"/>
              <w:spacing w:after="0" w:line="312" w:lineRule="exact"/>
              <w:ind w:left="80" w:firstLine="0"/>
            </w:pPr>
            <w:r>
              <w:t>для реализации</w:t>
            </w:r>
          </w:p>
          <w:p w:rsidR="00E80B14" w:rsidRDefault="00E07B23">
            <w:pPr>
              <w:pStyle w:val="9"/>
              <w:framePr w:w="11227" w:h="15240" w:wrap="none" w:vAnchor="page" w:hAnchor="page" w:x="2825" w:y="4310"/>
              <w:shd w:val="clear" w:color="auto" w:fill="auto"/>
              <w:spacing w:after="0" w:line="312" w:lineRule="exact"/>
              <w:ind w:left="80" w:firstLine="0"/>
            </w:pPr>
            <w:r>
              <w:t>Основной</w:t>
            </w:r>
          </w:p>
          <w:p w:rsidR="00E80B14" w:rsidRDefault="00E07B23">
            <w:pPr>
              <w:pStyle w:val="9"/>
              <w:framePr w:w="11227" w:h="15240" w:wrap="none" w:vAnchor="page" w:hAnchor="page" w:x="2825" w:y="4310"/>
              <w:shd w:val="clear" w:color="auto" w:fill="auto"/>
              <w:spacing w:after="0" w:line="312" w:lineRule="exact"/>
              <w:ind w:left="80" w:firstLine="0"/>
            </w:pPr>
            <w:r>
              <w:t>образователь</w:t>
            </w:r>
          </w:p>
          <w:p w:rsidR="00E80B14" w:rsidRDefault="00E07B23">
            <w:pPr>
              <w:pStyle w:val="9"/>
              <w:framePr w:w="11227" w:h="15240" w:wrap="none" w:vAnchor="page" w:hAnchor="page" w:x="2825" w:y="4310"/>
              <w:shd w:val="clear" w:color="auto" w:fill="auto"/>
              <w:spacing w:after="0" w:line="312" w:lineRule="exact"/>
              <w:ind w:left="80" w:firstLine="0"/>
            </w:pPr>
            <w:r>
              <w:t>ной»</w:t>
            </w:r>
          </w:p>
        </w:tc>
        <w:tc>
          <w:tcPr>
            <w:tcW w:w="2808" w:type="dxa"/>
            <w:tcBorders>
              <w:top w:val="single" w:sz="4" w:space="0" w:color="auto"/>
              <w:left w:val="single" w:sz="4" w:space="0" w:color="auto"/>
              <w:bottom w:val="single" w:sz="4" w:space="0" w:color="auto"/>
            </w:tcBorders>
            <w:shd w:val="clear" w:color="auto" w:fill="FFFFFF"/>
          </w:tcPr>
          <w:p w:rsidR="00E80B14" w:rsidRDefault="00E07B23">
            <w:pPr>
              <w:pStyle w:val="9"/>
              <w:framePr w:w="11227" w:h="15240" w:wrap="none" w:vAnchor="page" w:hAnchor="page" w:x="2825" w:y="4310"/>
              <w:shd w:val="clear" w:color="auto" w:fill="auto"/>
              <w:spacing w:after="0" w:line="317" w:lineRule="exact"/>
              <w:ind w:left="80" w:firstLine="0"/>
            </w:pPr>
            <w:r>
              <w:t>Выявить степень соответствия ресурсов планируемым.</w:t>
            </w:r>
          </w:p>
        </w:tc>
        <w:tc>
          <w:tcPr>
            <w:tcW w:w="1786" w:type="dxa"/>
            <w:tcBorders>
              <w:top w:val="single" w:sz="4" w:space="0" w:color="auto"/>
              <w:left w:val="single" w:sz="4" w:space="0" w:color="auto"/>
              <w:bottom w:val="single" w:sz="4" w:space="0" w:color="auto"/>
            </w:tcBorders>
            <w:shd w:val="clear" w:color="auto" w:fill="FFFFFF"/>
          </w:tcPr>
          <w:p w:rsidR="00E80B14" w:rsidRDefault="00E80B14">
            <w:pPr>
              <w:framePr w:w="11227" w:h="15240" w:wrap="none" w:vAnchor="page" w:hAnchor="page" w:x="2825" w:y="4310"/>
              <w:rPr>
                <w:sz w:val="10"/>
                <w:szCs w:val="10"/>
              </w:rPr>
            </w:pPr>
          </w:p>
        </w:tc>
        <w:tc>
          <w:tcPr>
            <w:tcW w:w="2573" w:type="dxa"/>
            <w:tcBorders>
              <w:top w:val="single" w:sz="4" w:space="0" w:color="auto"/>
              <w:left w:val="single" w:sz="4" w:space="0" w:color="auto"/>
              <w:bottom w:val="single" w:sz="4" w:space="0" w:color="auto"/>
            </w:tcBorders>
            <w:shd w:val="clear" w:color="auto" w:fill="FFFFFF"/>
          </w:tcPr>
          <w:p w:rsidR="00E80B14" w:rsidRDefault="00E07B23">
            <w:pPr>
              <w:pStyle w:val="9"/>
              <w:framePr w:w="11227" w:h="15240" w:wrap="none" w:vAnchor="page" w:hAnchor="page" w:x="2825" w:y="4310"/>
              <w:shd w:val="clear" w:color="auto" w:fill="auto"/>
              <w:spacing w:after="0"/>
              <w:ind w:left="80" w:firstLine="0"/>
            </w:pPr>
            <w:r>
              <w:t>Разработанные рабочей группой инструкции для учащихся по использованию атласов, карт, алгоритмы работы со словарями, энциклопедиями; правила работы с лабораторным оборудованием при проведении опытов. («Инструкция для учащегося при проведении лабораторных работ»). Разработанные методики использования программного обеспечения, позволяющего формировать навыки практической деятельности,</w:t>
            </w:r>
          </w:p>
        </w:tc>
        <w:tc>
          <w:tcPr>
            <w:tcW w:w="1882" w:type="dxa"/>
            <w:tcBorders>
              <w:top w:val="single" w:sz="4" w:space="0" w:color="auto"/>
              <w:left w:val="single" w:sz="4" w:space="0" w:color="auto"/>
              <w:bottom w:val="single" w:sz="4" w:space="0" w:color="auto"/>
              <w:right w:val="single" w:sz="4" w:space="0" w:color="auto"/>
            </w:tcBorders>
            <w:shd w:val="clear" w:color="auto" w:fill="FFFFFF"/>
          </w:tcPr>
          <w:p w:rsidR="00E80B14" w:rsidRDefault="00E07B23">
            <w:pPr>
              <w:pStyle w:val="9"/>
              <w:framePr w:w="11227" w:h="15240" w:wrap="none" w:vAnchor="page" w:hAnchor="page" w:x="2825" w:y="4310"/>
              <w:shd w:val="clear" w:color="auto" w:fill="auto"/>
              <w:spacing w:after="0" w:line="317" w:lineRule="exact"/>
              <w:ind w:left="80" w:firstLine="0"/>
            </w:pPr>
            <w:r>
              <w:t>Изучение методичес ких ресурсов</w:t>
            </w:r>
          </w:p>
        </w:tc>
      </w:tr>
    </w:tbl>
    <w:p w:rsidR="00E80B14" w:rsidRDefault="00E80B14">
      <w:pPr>
        <w:rPr>
          <w:sz w:val="2"/>
          <w:szCs w:val="2"/>
        </w:rPr>
        <w:sectPr w:rsidR="00E80B14">
          <w:pgSz w:w="16838" w:h="23810"/>
          <w:pgMar w:top="0" w:right="0" w:bottom="0" w:left="0" w:header="0" w:footer="3" w:gutter="0"/>
          <w:cols w:space="720"/>
          <w:noEndnote/>
          <w:docGrid w:linePitch="360"/>
        </w:sectPr>
      </w:pPr>
    </w:p>
    <w:tbl>
      <w:tblPr>
        <w:tblOverlap w:val="never"/>
        <w:tblW w:w="0" w:type="auto"/>
        <w:tblLayout w:type="fixed"/>
        <w:tblCellMar>
          <w:left w:w="10" w:type="dxa"/>
          <w:right w:w="10" w:type="dxa"/>
        </w:tblCellMar>
        <w:tblLook w:val="04A0"/>
      </w:tblPr>
      <w:tblGrid>
        <w:gridCol w:w="2179"/>
        <w:gridCol w:w="2808"/>
        <w:gridCol w:w="1786"/>
        <w:gridCol w:w="2573"/>
        <w:gridCol w:w="1882"/>
      </w:tblGrid>
      <w:tr w:rsidR="00E80B14">
        <w:trPr>
          <w:trHeight w:hRule="exact" w:val="1133"/>
        </w:trPr>
        <w:tc>
          <w:tcPr>
            <w:tcW w:w="2179" w:type="dxa"/>
            <w:tcBorders>
              <w:top w:val="single" w:sz="4" w:space="0" w:color="auto"/>
              <w:left w:val="single" w:sz="4" w:space="0" w:color="auto"/>
              <w:bottom w:val="single" w:sz="4" w:space="0" w:color="auto"/>
            </w:tcBorders>
            <w:shd w:val="clear" w:color="auto" w:fill="FFFFFF"/>
          </w:tcPr>
          <w:p w:rsidR="00E80B14" w:rsidRDefault="00E80B14">
            <w:pPr>
              <w:framePr w:w="11227" w:h="1133" w:wrap="none" w:vAnchor="page" w:hAnchor="page" w:x="2825" w:y="4257"/>
              <w:rPr>
                <w:sz w:val="10"/>
                <w:szCs w:val="10"/>
              </w:rPr>
            </w:pPr>
          </w:p>
        </w:tc>
        <w:tc>
          <w:tcPr>
            <w:tcW w:w="2808" w:type="dxa"/>
            <w:tcBorders>
              <w:top w:val="single" w:sz="4" w:space="0" w:color="auto"/>
              <w:left w:val="single" w:sz="4" w:space="0" w:color="auto"/>
              <w:bottom w:val="single" w:sz="4" w:space="0" w:color="auto"/>
            </w:tcBorders>
            <w:shd w:val="clear" w:color="auto" w:fill="FFFFFF"/>
          </w:tcPr>
          <w:p w:rsidR="00E80B14" w:rsidRDefault="00E80B14">
            <w:pPr>
              <w:framePr w:w="11227" w:h="1133" w:wrap="none" w:vAnchor="page" w:hAnchor="page" w:x="2825" w:y="4257"/>
              <w:rPr>
                <w:sz w:val="10"/>
                <w:szCs w:val="10"/>
              </w:rPr>
            </w:pPr>
          </w:p>
        </w:tc>
        <w:tc>
          <w:tcPr>
            <w:tcW w:w="1786" w:type="dxa"/>
            <w:tcBorders>
              <w:top w:val="single" w:sz="4" w:space="0" w:color="auto"/>
              <w:left w:val="single" w:sz="4" w:space="0" w:color="auto"/>
              <w:bottom w:val="single" w:sz="4" w:space="0" w:color="auto"/>
            </w:tcBorders>
            <w:shd w:val="clear" w:color="auto" w:fill="FFFFFF"/>
          </w:tcPr>
          <w:p w:rsidR="00E80B14" w:rsidRDefault="00E80B14">
            <w:pPr>
              <w:framePr w:w="11227" w:h="1133" w:wrap="none" w:vAnchor="page" w:hAnchor="page" w:x="2825" w:y="4257"/>
              <w:rPr>
                <w:sz w:val="10"/>
                <w:szCs w:val="10"/>
              </w:rPr>
            </w:pPr>
          </w:p>
        </w:tc>
        <w:tc>
          <w:tcPr>
            <w:tcW w:w="2573" w:type="dxa"/>
            <w:tcBorders>
              <w:top w:val="single" w:sz="4" w:space="0" w:color="auto"/>
              <w:left w:val="single" w:sz="4" w:space="0" w:color="auto"/>
              <w:bottom w:val="single" w:sz="4" w:space="0" w:color="auto"/>
            </w:tcBorders>
            <w:shd w:val="clear" w:color="auto" w:fill="FFFFFF"/>
          </w:tcPr>
          <w:p w:rsidR="00E80B14" w:rsidRDefault="00E07B23">
            <w:pPr>
              <w:pStyle w:val="9"/>
              <w:framePr w:w="11227" w:h="1133" w:wrap="none" w:vAnchor="page" w:hAnchor="page" w:x="2825" w:y="4257"/>
              <w:shd w:val="clear" w:color="auto" w:fill="auto"/>
              <w:spacing w:after="0"/>
              <w:ind w:left="80" w:firstLine="0"/>
            </w:pPr>
            <w:r>
              <w:t>планы наблюдений за объектами и природными явлениями.</w:t>
            </w:r>
          </w:p>
        </w:tc>
        <w:tc>
          <w:tcPr>
            <w:tcW w:w="1882" w:type="dxa"/>
            <w:tcBorders>
              <w:top w:val="single" w:sz="4" w:space="0" w:color="auto"/>
              <w:left w:val="single" w:sz="4" w:space="0" w:color="auto"/>
              <w:bottom w:val="single" w:sz="4" w:space="0" w:color="auto"/>
              <w:right w:val="single" w:sz="4" w:space="0" w:color="auto"/>
            </w:tcBorders>
            <w:shd w:val="clear" w:color="auto" w:fill="FFFFFF"/>
          </w:tcPr>
          <w:p w:rsidR="00E80B14" w:rsidRDefault="00E80B14">
            <w:pPr>
              <w:framePr w:w="11227" w:h="1133" w:wrap="none" w:vAnchor="page" w:hAnchor="page" w:x="2825" w:y="4257"/>
              <w:rPr>
                <w:sz w:val="10"/>
                <w:szCs w:val="10"/>
              </w:rPr>
            </w:pPr>
          </w:p>
        </w:tc>
      </w:tr>
    </w:tbl>
    <w:p w:rsidR="00E80B14" w:rsidRDefault="00E80B14">
      <w:pPr>
        <w:rPr>
          <w:sz w:val="2"/>
          <w:szCs w:val="2"/>
        </w:rPr>
        <w:sectPr w:rsidR="00E80B14">
          <w:pgSz w:w="16838" w:h="23810"/>
          <w:pgMar w:top="0" w:right="0" w:bottom="0" w:left="0" w:header="0" w:footer="3" w:gutter="0"/>
          <w:cols w:space="720"/>
          <w:noEndnote/>
          <w:docGrid w:linePitch="360"/>
        </w:sectPr>
      </w:pPr>
    </w:p>
    <w:p w:rsidR="00E80B14" w:rsidRDefault="00E07B23">
      <w:pPr>
        <w:pStyle w:val="aa"/>
        <w:framePr w:wrap="none" w:vAnchor="page" w:hAnchor="page" w:x="3574" w:y="4677"/>
        <w:shd w:val="clear" w:color="auto" w:fill="auto"/>
        <w:spacing w:line="210" w:lineRule="exact"/>
      </w:pPr>
      <w:r>
        <w:lastRenderedPageBreak/>
        <w:t>3.2.7 Сетевой график (дорожная карта) по формированию необходимой системы условий</w:t>
      </w:r>
    </w:p>
    <w:tbl>
      <w:tblPr>
        <w:tblOverlap w:val="never"/>
        <w:tblW w:w="0" w:type="auto"/>
        <w:tblLayout w:type="fixed"/>
        <w:tblCellMar>
          <w:left w:w="10" w:type="dxa"/>
          <w:right w:w="10" w:type="dxa"/>
        </w:tblCellMar>
        <w:tblLook w:val="04A0"/>
      </w:tblPr>
      <w:tblGrid>
        <w:gridCol w:w="970"/>
        <w:gridCol w:w="4301"/>
        <w:gridCol w:w="1853"/>
        <w:gridCol w:w="2275"/>
      </w:tblGrid>
      <w:tr w:rsidR="00E80B14">
        <w:trPr>
          <w:trHeight w:hRule="exact" w:val="566"/>
        </w:trPr>
        <w:tc>
          <w:tcPr>
            <w:tcW w:w="970" w:type="dxa"/>
            <w:tcBorders>
              <w:top w:val="single" w:sz="4" w:space="0" w:color="auto"/>
              <w:left w:val="single" w:sz="4" w:space="0" w:color="auto"/>
            </w:tcBorders>
            <w:shd w:val="clear" w:color="auto" w:fill="FFFFFF"/>
          </w:tcPr>
          <w:p w:rsidR="00E80B14" w:rsidRDefault="00E07B23">
            <w:pPr>
              <w:pStyle w:val="9"/>
              <w:framePr w:w="9398" w:h="14515" w:wrap="none" w:vAnchor="page" w:hAnchor="page" w:x="3531" w:y="5061"/>
              <w:shd w:val="clear" w:color="auto" w:fill="auto"/>
              <w:spacing w:after="60" w:line="210" w:lineRule="exact"/>
              <w:ind w:left="120" w:firstLine="0"/>
            </w:pPr>
            <w:r>
              <w:t>№</w:t>
            </w:r>
          </w:p>
          <w:p w:rsidR="00E80B14" w:rsidRDefault="00E07B23">
            <w:pPr>
              <w:pStyle w:val="9"/>
              <w:framePr w:w="9398" w:h="14515" w:wrap="none" w:vAnchor="page" w:hAnchor="page" w:x="3531" w:y="5061"/>
              <w:shd w:val="clear" w:color="auto" w:fill="auto"/>
              <w:spacing w:before="60" w:after="0" w:line="210" w:lineRule="exact"/>
              <w:ind w:left="120" w:firstLine="0"/>
            </w:pPr>
            <w:r>
              <w:rPr>
                <w:rStyle w:val="ab"/>
              </w:rPr>
              <w:t>п/п</w:t>
            </w:r>
          </w:p>
        </w:tc>
        <w:tc>
          <w:tcPr>
            <w:tcW w:w="4301" w:type="dxa"/>
            <w:tcBorders>
              <w:top w:val="single" w:sz="4" w:space="0" w:color="auto"/>
              <w:left w:val="single" w:sz="4" w:space="0" w:color="auto"/>
            </w:tcBorders>
            <w:shd w:val="clear" w:color="auto" w:fill="FFFFFF"/>
          </w:tcPr>
          <w:p w:rsidR="00E80B14" w:rsidRDefault="00E07B23">
            <w:pPr>
              <w:pStyle w:val="9"/>
              <w:framePr w:w="9398" w:h="14515" w:wrap="none" w:vAnchor="page" w:hAnchor="page" w:x="3531" w:y="5061"/>
              <w:shd w:val="clear" w:color="auto" w:fill="auto"/>
              <w:spacing w:after="0" w:line="210" w:lineRule="exact"/>
              <w:ind w:left="820" w:firstLine="0"/>
            </w:pPr>
            <w:r>
              <w:rPr>
                <w:rStyle w:val="ab"/>
              </w:rPr>
              <w:t>Мероприятия</w:t>
            </w:r>
          </w:p>
        </w:tc>
        <w:tc>
          <w:tcPr>
            <w:tcW w:w="1853" w:type="dxa"/>
            <w:tcBorders>
              <w:top w:val="single" w:sz="4" w:space="0" w:color="auto"/>
              <w:left w:val="single" w:sz="4" w:space="0" w:color="auto"/>
            </w:tcBorders>
            <w:shd w:val="clear" w:color="auto" w:fill="FFFFFF"/>
          </w:tcPr>
          <w:p w:rsidR="00E80B14" w:rsidRDefault="00E07B23">
            <w:pPr>
              <w:pStyle w:val="9"/>
              <w:framePr w:w="9398" w:h="14515" w:wrap="none" w:vAnchor="page" w:hAnchor="page" w:x="3531" w:y="5061"/>
              <w:shd w:val="clear" w:color="auto" w:fill="auto"/>
              <w:spacing w:after="0" w:line="210" w:lineRule="exact"/>
              <w:ind w:right="460" w:firstLine="0"/>
              <w:jc w:val="right"/>
            </w:pPr>
            <w:r>
              <w:rPr>
                <w:rStyle w:val="ab"/>
              </w:rPr>
              <w:t>Срок</w:t>
            </w:r>
          </w:p>
        </w:tc>
        <w:tc>
          <w:tcPr>
            <w:tcW w:w="2275" w:type="dxa"/>
            <w:tcBorders>
              <w:top w:val="single" w:sz="4" w:space="0" w:color="auto"/>
              <w:left w:val="single" w:sz="4" w:space="0" w:color="auto"/>
              <w:right w:val="single" w:sz="4" w:space="0" w:color="auto"/>
            </w:tcBorders>
            <w:shd w:val="clear" w:color="auto" w:fill="FFFFFF"/>
          </w:tcPr>
          <w:p w:rsidR="00E80B14" w:rsidRDefault="00E07B23">
            <w:pPr>
              <w:pStyle w:val="9"/>
              <w:framePr w:w="9398" w:h="14515" w:wrap="none" w:vAnchor="page" w:hAnchor="page" w:x="3531" w:y="5061"/>
              <w:shd w:val="clear" w:color="auto" w:fill="auto"/>
              <w:spacing w:after="0" w:line="210" w:lineRule="exact"/>
              <w:ind w:right="500" w:firstLine="0"/>
              <w:jc w:val="right"/>
            </w:pPr>
            <w:r>
              <w:rPr>
                <w:rStyle w:val="ab"/>
              </w:rPr>
              <w:t>Ответственные</w:t>
            </w:r>
          </w:p>
        </w:tc>
      </w:tr>
      <w:tr w:rsidR="00E80B14">
        <w:trPr>
          <w:trHeight w:hRule="exact" w:val="288"/>
        </w:trPr>
        <w:tc>
          <w:tcPr>
            <w:tcW w:w="9399" w:type="dxa"/>
            <w:gridSpan w:val="4"/>
            <w:tcBorders>
              <w:top w:val="single" w:sz="4" w:space="0" w:color="auto"/>
              <w:left w:val="single" w:sz="4" w:space="0" w:color="auto"/>
              <w:right w:val="single" w:sz="4" w:space="0" w:color="auto"/>
            </w:tcBorders>
            <w:shd w:val="clear" w:color="auto" w:fill="FFFFFF"/>
          </w:tcPr>
          <w:p w:rsidR="00E80B14" w:rsidRDefault="00E07B23">
            <w:pPr>
              <w:pStyle w:val="9"/>
              <w:framePr w:w="9398" w:h="14515" w:wrap="none" w:vAnchor="page" w:hAnchor="page" w:x="3531" w:y="5061"/>
              <w:shd w:val="clear" w:color="auto" w:fill="auto"/>
              <w:spacing w:after="0" w:line="210" w:lineRule="exact"/>
              <w:ind w:left="2600" w:firstLine="0"/>
            </w:pPr>
            <w:r>
              <w:rPr>
                <w:rStyle w:val="ab"/>
              </w:rPr>
              <w:t>I. Нормативное обеспечение введения ФГОС</w:t>
            </w:r>
          </w:p>
        </w:tc>
      </w:tr>
      <w:tr w:rsidR="00E80B14">
        <w:trPr>
          <w:trHeight w:hRule="exact" w:val="835"/>
        </w:trPr>
        <w:tc>
          <w:tcPr>
            <w:tcW w:w="970" w:type="dxa"/>
            <w:tcBorders>
              <w:top w:val="single" w:sz="4" w:space="0" w:color="auto"/>
              <w:left w:val="single" w:sz="4" w:space="0" w:color="auto"/>
            </w:tcBorders>
            <w:shd w:val="clear" w:color="auto" w:fill="FFFFFF"/>
          </w:tcPr>
          <w:p w:rsidR="00E80B14" w:rsidRDefault="00E07B23">
            <w:pPr>
              <w:pStyle w:val="9"/>
              <w:framePr w:w="9398" w:h="14515" w:wrap="none" w:vAnchor="page" w:hAnchor="page" w:x="3531" w:y="5061"/>
              <w:shd w:val="clear" w:color="auto" w:fill="auto"/>
              <w:spacing w:after="0" w:line="210" w:lineRule="exact"/>
              <w:ind w:left="140" w:firstLine="0"/>
            </w:pPr>
            <w:r>
              <w:t>1</w:t>
            </w:r>
          </w:p>
        </w:tc>
        <w:tc>
          <w:tcPr>
            <w:tcW w:w="4301" w:type="dxa"/>
            <w:tcBorders>
              <w:top w:val="single" w:sz="4" w:space="0" w:color="auto"/>
              <w:left w:val="single" w:sz="4" w:space="0" w:color="auto"/>
            </w:tcBorders>
            <w:shd w:val="clear" w:color="auto" w:fill="FFFFFF"/>
          </w:tcPr>
          <w:p w:rsidR="00E80B14" w:rsidRDefault="00E07B23">
            <w:pPr>
              <w:pStyle w:val="9"/>
              <w:framePr w:w="9398" w:h="14515" w:wrap="none" w:vAnchor="page" w:hAnchor="page" w:x="3531" w:y="5061"/>
              <w:shd w:val="clear" w:color="auto" w:fill="auto"/>
              <w:spacing w:after="0" w:line="278" w:lineRule="exact"/>
              <w:ind w:firstLine="0"/>
              <w:jc w:val="both"/>
            </w:pPr>
            <w:r>
              <w:t>Внесение изменений и дополнений в Устав МБОУ «</w:t>
            </w:r>
            <w:r w:rsidR="003B1063">
              <w:t xml:space="preserve"> Капустинская ООШ </w:t>
            </w:r>
            <w:r>
              <w:t>»</w:t>
            </w:r>
          </w:p>
        </w:tc>
        <w:tc>
          <w:tcPr>
            <w:tcW w:w="1853" w:type="dxa"/>
            <w:tcBorders>
              <w:top w:val="single" w:sz="4" w:space="0" w:color="auto"/>
              <w:left w:val="single" w:sz="4" w:space="0" w:color="auto"/>
            </w:tcBorders>
            <w:shd w:val="clear" w:color="auto" w:fill="FFFFFF"/>
          </w:tcPr>
          <w:p w:rsidR="00E80B14" w:rsidRDefault="00E07B23">
            <w:pPr>
              <w:pStyle w:val="9"/>
              <w:framePr w:w="9398" w:h="14515" w:wrap="none" w:vAnchor="page" w:hAnchor="page" w:x="3531" w:y="5061"/>
              <w:shd w:val="clear" w:color="auto" w:fill="auto"/>
              <w:spacing w:after="60" w:line="210" w:lineRule="exact"/>
              <w:ind w:right="460" w:firstLine="0"/>
              <w:jc w:val="right"/>
            </w:pPr>
            <w:r>
              <w:t>до августа</w:t>
            </w:r>
          </w:p>
          <w:p w:rsidR="00E80B14" w:rsidRDefault="00E07B23">
            <w:pPr>
              <w:pStyle w:val="9"/>
              <w:framePr w:w="9398" w:h="14515" w:wrap="none" w:vAnchor="page" w:hAnchor="page" w:x="3531" w:y="5061"/>
              <w:shd w:val="clear" w:color="auto" w:fill="auto"/>
              <w:spacing w:before="60" w:after="0" w:line="210" w:lineRule="exact"/>
              <w:ind w:firstLine="0"/>
              <w:jc w:val="center"/>
            </w:pPr>
            <w:r>
              <w:t>2017г.</w:t>
            </w:r>
          </w:p>
        </w:tc>
        <w:tc>
          <w:tcPr>
            <w:tcW w:w="2275" w:type="dxa"/>
            <w:tcBorders>
              <w:top w:val="single" w:sz="4" w:space="0" w:color="auto"/>
              <w:left w:val="single" w:sz="4" w:space="0" w:color="auto"/>
              <w:right w:val="single" w:sz="4" w:space="0" w:color="auto"/>
            </w:tcBorders>
            <w:shd w:val="clear" w:color="auto" w:fill="FFFFFF"/>
          </w:tcPr>
          <w:p w:rsidR="00E80B14" w:rsidRDefault="00E07B23">
            <w:pPr>
              <w:pStyle w:val="9"/>
              <w:framePr w:w="9398" w:h="14515" w:wrap="none" w:vAnchor="page" w:hAnchor="page" w:x="3531" w:y="5061"/>
              <w:shd w:val="clear" w:color="auto" w:fill="auto"/>
              <w:spacing w:after="0" w:line="210" w:lineRule="exact"/>
              <w:ind w:right="500" w:firstLine="0"/>
              <w:jc w:val="right"/>
            </w:pPr>
            <w:r>
              <w:t>Директор</w:t>
            </w:r>
          </w:p>
        </w:tc>
      </w:tr>
      <w:tr w:rsidR="00E80B14">
        <w:trPr>
          <w:trHeight w:hRule="exact" w:val="1114"/>
        </w:trPr>
        <w:tc>
          <w:tcPr>
            <w:tcW w:w="970" w:type="dxa"/>
            <w:tcBorders>
              <w:top w:val="single" w:sz="4" w:space="0" w:color="auto"/>
              <w:left w:val="single" w:sz="4" w:space="0" w:color="auto"/>
            </w:tcBorders>
            <w:shd w:val="clear" w:color="auto" w:fill="FFFFFF"/>
          </w:tcPr>
          <w:p w:rsidR="00E80B14" w:rsidRDefault="00E07B23">
            <w:pPr>
              <w:pStyle w:val="9"/>
              <w:framePr w:w="9398" w:h="14515" w:wrap="none" w:vAnchor="page" w:hAnchor="page" w:x="3531" w:y="5061"/>
              <w:shd w:val="clear" w:color="auto" w:fill="auto"/>
              <w:spacing w:after="0" w:line="210" w:lineRule="exact"/>
              <w:ind w:left="140" w:firstLine="0"/>
            </w:pPr>
            <w:r>
              <w:t>2</w:t>
            </w:r>
          </w:p>
        </w:tc>
        <w:tc>
          <w:tcPr>
            <w:tcW w:w="4301" w:type="dxa"/>
            <w:tcBorders>
              <w:top w:val="single" w:sz="4" w:space="0" w:color="auto"/>
              <w:left w:val="single" w:sz="4" w:space="0" w:color="auto"/>
            </w:tcBorders>
            <w:shd w:val="clear" w:color="auto" w:fill="FFFFFF"/>
          </w:tcPr>
          <w:p w:rsidR="00E80B14" w:rsidRDefault="00E07B23">
            <w:pPr>
              <w:pStyle w:val="9"/>
              <w:framePr w:w="9398" w:h="14515" w:wrap="none" w:vAnchor="page" w:hAnchor="page" w:x="3531" w:y="5061"/>
              <w:shd w:val="clear" w:color="auto" w:fill="auto"/>
              <w:spacing w:after="0"/>
              <w:ind w:left="120" w:firstLine="0"/>
            </w:pPr>
            <w:r>
              <w:t>Разработка и утверждение основной образовательной программы среднего общего образования МБОУ «</w:t>
            </w:r>
            <w:r w:rsidR="003B1063">
              <w:t xml:space="preserve"> Капустинская ООШ </w:t>
            </w:r>
            <w:r>
              <w:t>»</w:t>
            </w:r>
          </w:p>
        </w:tc>
        <w:tc>
          <w:tcPr>
            <w:tcW w:w="1853" w:type="dxa"/>
            <w:tcBorders>
              <w:top w:val="single" w:sz="4" w:space="0" w:color="auto"/>
              <w:left w:val="single" w:sz="4" w:space="0" w:color="auto"/>
            </w:tcBorders>
            <w:shd w:val="clear" w:color="auto" w:fill="FFFFFF"/>
          </w:tcPr>
          <w:p w:rsidR="00E80B14" w:rsidRDefault="00E07B23">
            <w:pPr>
              <w:pStyle w:val="9"/>
              <w:framePr w:w="9398" w:h="14515" w:wrap="none" w:vAnchor="page" w:hAnchor="page" w:x="3531" w:y="5061"/>
              <w:shd w:val="clear" w:color="auto" w:fill="auto"/>
              <w:spacing w:after="0"/>
              <w:ind w:left="120" w:firstLine="0"/>
            </w:pPr>
            <w:r>
              <w:t>август 2017-2018гг.</w:t>
            </w:r>
          </w:p>
        </w:tc>
        <w:tc>
          <w:tcPr>
            <w:tcW w:w="2275" w:type="dxa"/>
            <w:tcBorders>
              <w:top w:val="single" w:sz="4" w:space="0" w:color="auto"/>
              <w:left w:val="single" w:sz="4" w:space="0" w:color="auto"/>
              <w:right w:val="single" w:sz="4" w:space="0" w:color="auto"/>
            </w:tcBorders>
            <w:shd w:val="clear" w:color="auto" w:fill="FFFFFF"/>
          </w:tcPr>
          <w:p w:rsidR="00E80B14" w:rsidRDefault="00E07B23">
            <w:pPr>
              <w:pStyle w:val="9"/>
              <w:framePr w:w="9398" w:h="14515" w:wrap="none" w:vAnchor="page" w:hAnchor="page" w:x="3531" w:y="5061"/>
              <w:shd w:val="clear" w:color="auto" w:fill="auto"/>
              <w:spacing w:after="0"/>
              <w:ind w:left="120" w:firstLine="0"/>
            </w:pPr>
            <w:r>
              <w:t>Администрация, педагоги школы</w:t>
            </w:r>
          </w:p>
        </w:tc>
      </w:tr>
      <w:tr w:rsidR="00E80B14">
        <w:trPr>
          <w:trHeight w:hRule="exact" w:val="1114"/>
        </w:trPr>
        <w:tc>
          <w:tcPr>
            <w:tcW w:w="970" w:type="dxa"/>
            <w:tcBorders>
              <w:top w:val="single" w:sz="4" w:space="0" w:color="auto"/>
              <w:left w:val="single" w:sz="4" w:space="0" w:color="auto"/>
            </w:tcBorders>
            <w:shd w:val="clear" w:color="auto" w:fill="FFFFFF"/>
          </w:tcPr>
          <w:p w:rsidR="00E80B14" w:rsidRDefault="00E07B23">
            <w:pPr>
              <w:pStyle w:val="9"/>
              <w:framePr w:w="9398" w:h="14515" w:wrap="none" w:vAnchor="page" w:hAnchor="page" w:x="3531" w:y="5061"/>
              <w:shd w:val="clear" w:color="auto" w:fill="auto"/>
              <w:spacing w:after="0" w:line="210" w:lineRule="exact"/>
              <w:ind w:left="140" w:firstLine="0"/>
            </w:pPr>
            <w:r>
              <w:t>3</w:t>
            </w:r>
          </w:p>
        </w:tc>
        <w:tc>
          <w:tcPr>
            <w:tcW w:w="4301" w:type="dxa"/>
            <w:tcBorders>
              <w:top w:val="single" w:sz="4" w:space="0" w:color="auto"/>
              <w:left w:val="single" w:sz="4" w:space="0" w:color="auto"/>
            </w:tcBorders>
            <w:shd w:val="clear" w:color="auto" w:fill="FFFFFF"/>
          </w:tcPr>
          <w:p w:rsidR="00E80B14" w:rsidRDefault="00E07B23">
            <w:pPr>
              <w:pStyle w:val="9"/>
              <w:framePr w:w="9398" w:h="14515" w:wrap="none" w:vAnchor="page" w:hAnchor="page" w:x="3531" w:y="5061"/>
              <w:shd w:val="clear" w:color="auto" w:fill="auto"/>
              <w:spacing w:after="0"/>
              <w:ind w:left="120" w:firstLine="0"/>
            </w:pPr>
            <w:r>
              <w:t>Разработка режима занятий, обеспечивающих выполнение учебного плана и санитарно-гигиенических требований ФГОС</w:t>
            </w:r>
          </w:p>
        </w:tc>
        <w:tc>
          <w:tcPr>
            <w:tcW w:w="1853" w:type="dxa"/>
            <w:tcBorders>
              <w:top w:val="single" w:sz="4" w:space="0" w:color="auto"/>
              <w:left w:val="single" w:sz="4" w:space="0" w:color="auto"/>
            </w:tcBorders>
            <w:shd w:val="clear" w:color="auto" w:fill="FFFFFF"/>
          </w:tcPr>
          <w:p w:rsidR="00E80B14" w:rsidRDefault="00E07B23">
            <w:pPr>
              <w:pStyle w:val="9"/>
              <w:framePr w:w="9398" w:h="14515" w:wrap="none" w:vAnchor="page" w:hAnchor="page" w:x="3531" w:y="5061"/>
              <w:shd w:val="clear" w:color="auto" w:fill="auto"/>
              <w:spacing w:after="0" w:line="210" w:lineRule="exact"/>
              <w:ind w:right="460" w:firstLine="0"/>
              <w:jc w:val="right"/>
            </w:pPr>
            <w:r>
              <w:t>август 2017г.</w:t>
            </w:r>
          </w:p>
        </w:tc>
        <w:tc>
          <w:tcPr>
            <w:tcW w:w="2275" w:type="dxa"/>
            <w:tcBorders>
              <w:top w:val="single" w:sz="4" w:space="0" w:color="auto"/>
              <w:left w:val="single" w:sz="4" w:space="0" w:color="auto"/>
              <w:right w:val="single" w:sz="4" w:space="0" w:color="auto"/>
            </w:tcBorders>
            <w:shd w:val="clear" w:color="auto" w:fill="FFFFFF"/>
          </w:tcPr>
          <w:p w:rsidR="00E80B14" w:rsidRDefault="00E07B23">
            <w:pPr>
              <w:pStyle w:val="9"/>
              <w:framePr w:w="9398" w:h="14515" w:wrap="none" w:vAnchor="page" w:hAnchor="page" w:x="3531" w:y="5061"/>
              <w:shd w:val="clear" w:color="auto" w:fill="auto"/>
              <w:spacing w:after="0" w:line="210" w:lineRule="exact"/>
              <w:ind w:right="500" w:firstLine="0"/>
              <w:jc w:val="right"/>
            </w:pPr>
            <w:r>
              <w:t>Администрация</w:t>
            </w:r>
          </w:p>
        </w:tc>
      </w:tr>
      <w:tr w:rsidR="00E80B14">
        <w:trPr>
          <w:trHeight w:hRule="exact" w:val="840"/>
        </w:trPr>
        <w:tc>
          <w:tcPr>
            <w:tcW w:w="970" w:type="dxa"/>
            <w:tcBorders>
              <w:top w:val="single" w:sz="4" w:space="0" w:color="auto"/>
              <w:left w:val="single" w:sz="4" w:space="0" w:color="auto"/>
            </w:tcBorders>
            <w:shd w:val="clear" w:color="auto" w:fill="FFFFFF"/>
          </w:tcPr>
          <w:p w:rsidR="00E80B14" w:rsidRDefault="00E07B23">
            <w:pPr>
              <w:pStyle w:val="9"/>
              <w:framePr w:w="9398" w:h="14515" w:wrap="none" w:vAnchor="page" w:hAnchor="page" w:x="3531" w:y="5061"/>
              <w:shd w:val="clear" w:color="auto" w:fill="auto"/>
              <w:spacing w:after="0" w:line="210" w:lineRule="exact"/>
              <w:ind w:left="140" w:firstLine="0"/>
            </w:pPr>
            <w:r>
              <w:t>4</w:t>
            </w:r>
          </w:p>
        </w:tc>
        <w:tc>
          <w:tcPr>
            <w:tcW w:w="4301" w:type="dxa"/>
            <w:tcBorders>
              <w:top w:val="single" w:sz="4" w:space="0" w:color="auto"/>
              <w:left w:val="single" w:sz="4" w:space="0" w:color="auto"/>
            </w:tcBorders>
            <w:shd w:val="clear" w:color="auto" w:fill="FFFFFF"/>
          </w:tcPr>
          <w:p w:rsidR="00E80B14" w:rsidRDefault="00E07B23">
            <w:pPr>
              <w:pStyle w:val="9"/>
              <w:framePr w:w="9398" w:h="14515" w:wrap="none" w:vAnchor="page" w:hAnchor="page" w:x="3531" w:y="5061"/>
              <w:shd w:val="clear" w:color="auto" w:fill="auto"/>
              <w:spacing w:after="0"/>
              <w:ind w:left="120" w:firstLine="0"/>
            </w:pPr>
            <w:r>
              <w:t>Приведение нормативно-правовой базы школы в соответствие с требованиями ФГОС</w:t>
            </w:r>
          </w:p>
        </w:tc>
        <w:tc>
          <w:tcPr>
            <w:tcW w:w="1853" w:type="dxa"/>
            <w:tcBorders>
              <w:top w:val="single" w:sz="4" w:space="0" w:color="auto"/>
              <w:left w:val="single" w:sz="4" w:space="0" w:color="auto"/>
            </w:tcBorders>
            <w:shd w:val="clear" w:color="auto" w:fill="FFFFFF"/>
          </w:tcPr>
          <w:p w:rsidR="00E80B14" w:rsidRDefault="00E07B23">
            <w:pPr>
              <w:pStyle w:val="9"/>
              <w:framePr w:w="9398" w:h="14515" w:wrap="none" w:vAnchor="page" w:hAnchor="page" w:x="3531" w:y="5061"/>
              <w:shd w:val="clear" w:color="auto" w:fill="auto"/>
              <w:spacing w:after="0" w:line="210" w:lineRule="exact"/>
              <w:ind w:firstLine="0"/>
              <w:jc w:val="center"/>
            </w:pPr>
            <w:r>
              <w:t>до 01.09.2017 г.</w:t>
            </w:r>
          </w:p>
        </w:tc>
        <w:tc>
          <w:tcPr>
            <w:tcW w:w="2275" w:type="dxa"/>
            <w:tcBorders>
              <w:top w:val="single" w:sz="4" w:space="0" w:color="auto"/>
              <w:left w:val="single" w:sz="4" w:space="0" w:color="auto"/>
              <w:right w:val="single" w:sz="4" w:space="0" w:color="auto"/>
            </w:tcBorders>
            <w:shd w:val="clear" w:color="auto" w:fill="FFFFFF"/>
          </w:tcPr>
          <w:p w:rsidR="00E80B14" w:rsidRDefault="00E07B23">
            <w:pPr>
              <w:pStyle w:val="9"/>
              <w:framePr w:w="9398" w:h="14515" w:wrap="none" w:vAnchor="page" w:hAnchor="page" w:x="3531" w:y="5061"/>
              <w:shd w:val="clear" w:color="auto" w:fill="auto"/>
              <w:spacing w:after="0" w:line="210" w:lineRule="exact"/>
              <w:ind w:right="500" w:firstLine="0"/>
              <w:jc w:val="right"/>
            </w:pPr>
            <w:r>
              <w:t>Администрация</w:t>
            </w:r>
          </w:p>
        </w:tc>
      </w:tr>
      <w:tr w:rsidR="00E80B14">
        <w:trPr>
          <w:trHeight w:hRule="exact" w:val="1666"/>
        </w:trPr>
        <w:tc>
          <w:tcPr>
            <w:tcW w:w="970" w:type="dxa"/>
            <w:tcBorders>
              <w:top w:val="single" w:sz="4" w:space="0" w:color="auto"/>
              <w:left w:val="single" w:sz="4" w:space="0" w:color="auto"/>
            </w:tcBorders>
            <w:shd w:val="clear" w:color="auto" w:fill="FFFFFF"/>
          </w:tcPr>
          <w:p w:rsidR="00E80B14" w:rsidRDefault="00E07B23">
            <w:pPr>
              <w:pStyle w:val="9"/>
              <w:framePr w:w="9398" w:h="14515" w:wrap="none" w:vAnchor="page" w:hAnchor="page" w:x="3531" w:y="5061"/>
              <w:shd w:val="clear" w:color="auto" w:fill="auto"/>
              <w:spacing w:after="0" w:line="210" w:lineRule="exact"/>
              <w:ind w:left="140" w:firstLine="0"/>
            </w:pPr>
            <w:r>
              <w:t>5</w:t>
            </w:r>
          </w:p>
        </w:tc>
        <w:tc>
          <w:tcPr>
            <w:tcW w:w="4301" w:type="dxa"/>
            <w:tcBorders>
              <w:top w:val="single" w:sz="4" w:space="0" w:color="auto"/>
              <w:left w:val="single" w:sz="4" w:space="0" w:color="auto"/>
            </w:tcBorders>
            <w:shd w:val="clear" w:color="auto" w:fill="FFFFFF"/>
          </w:tcPr>
          <w:p w:rsidR="00E80B14" w:rsidRDefault="00E07B23">
            <w:pPr>
              <w:pStyle w:val="9"/>
              <w:framePr w:w="9398" w:h="14515" w:wrap="none" w:vAnchor="page" w:hAnchor="page" w:x="3531" w:y="5061"/>
              <w:shd w:val="clear" w:color="auto" w:fill="auto"/>
              <w:spacing w:after="0"/>
              <w:ind w:left="120" w:firstLine="0"/>
            </w:pPr>
            <w:r>
              <w:t>Внесение изменений в должностные инструкции работников школы в соответствии с требованиями ФГОС общего образования и новыми тарифно-квалификационными характеристиками.</w:t>
            </w:r>
          </w:p>
        </w:tc>
        <w:tc>
          <w:tcPr>
            <w:tcW w:w="1853" w:type="dxa"/>
            <w:tcBorders>
              <w:top w:val="single" w:sz="4" w:space="0" w:color="auto"/>
              <w:left w:val="single" w:sz="4" w:space="0" w:color="auto"/>
            </w:tcBorders>
            <w:shd w:val="clear" w:color="auto" w:fill="FFFFFF"/>
          </w:tcPr>
          <w:p w:rsidR="00E80B14" w:rsidRDefault="00E07B23">
            <w:pPr>
              <w:pStyle w:val="9"/>
              <w:framePr w:w="9398" w:h="14515" w:wrap="none" w:vAnchor="page" w:hAnchor="page" w:x="3531" w:y="5061"/>
              <w:shd w:val="clear" w:color="auto" w:fill="auto"/>
              <w:spacing w:after="0" w:line="210" w:lineRule="exact"/>
              <w:ind w:left="120" w:firstLine="0"/>
            </w:pPr>
            <w:r>
              <w:t>до 01.09.2017г.</w:t>
            </w:r>
          </w:p>
        </w:tc>
        <w:tc>
          <w:tcPr>
            <w:tcW w:w="2275" w:type="dxa"/>
            <w:tcBorders>
              <w:top w:val="single" w:sz="4" w:space="0" w:color="auto"/>
              <w:left w:val="single" w:sz="4" w:space="0" w:color="auto"/>
              <w:right w:val="single" w:sz="4" w:space="0" w:color="auto"/>
            </w:tcBorders>
            <w:shd w:val="clear" w:color="auto" w:fill="FFFFFF"/>
          </w:tcPr>
          <w:p w:rsidR="00E80B14" w:rsidRDefault="00E07B23">
            <w:pPr>
              <w:pStyle w:val="9"/>
              <w:framePr w:w="9398" w:h="14515" w:wrap="none" w:vAnchor="page" w:hAnchor="page" w:x="3531" w:y="5061"/>
              <w:shd w:val="clear" w:color="auto" w:fill="auto"/>
              <w:spacing w:after="0" w:line="210" w:lineRule="exact"/>
              <w:ind w:left="120" w:firstLine="0"/>
            </w:pPr>
            <w:r>
              <w:t>Директор</w:t>
            </w:r>
          </w:p>
        </w:tc>
      </w:tr>
      <w:tr w:rsidR="00E80B14">
        <w:trPr>
          <w:trHeight w:hRule="exact" w:val="1387"/>
        </w:trPr>
        <w:tc>
          <w:tcPr>
            <w:tcW w:w="970" w:type="dxa"/>
            <w:tcBorders>
              <w:top w:val="single" w:sz="4" w:space="0" w:color="auto"/>
              <w:left w:val="single" w:sz="4" w:space="0" w:color="auto"/>
            </w:tcBorders>
            <w:shd w:val="clear" w:color="auto" w:fill="FFFFFF"/>
          </w:tcPr>
          <w:p w:rsidR="00E80B14" w:rsidRDefault="00E07B23">
            <w:pPr>
              <w:pStyle w:val="9"/>
              <w:framePr w:w="9398" w:h="14515" w:wrap="none" w:vAnchor="page" w:hAnchor="page" w:x="3531" w:y="5061"/>
              <w:shd w:val="clear" w:color="auto" w:fill="auto"/>
              <w:spacing w:after="0" w:line="140" w:lineRule="exact"/>
              <w:ind w:left="140" w:firstLine="0"/>
            </w:pPr>
            <w:r>
              <w:rPr>
                <w:rStyle w:val="7pt0pt3"/>
              </w:rPr>
              <w:t>6</w:t>
            </w:r>
          </w:p>
        </w:tc>
        <w:tc>
          <w:tcPr>
            <w:tcW w:w="4301" w:type="dxa"/>
            <w:tcBorders>
              <w:top w:val="single" w:sz="4" w:space="0" w:color="auto"/>
              <w:left w:val="single" w:sz="4" w:space="0" w:color="auto"/>
            </w:tcBorders>
            <w:shd w:val="clear" w:color="auto" w:fill="FFFFFF"/>
          </w:tcPr>
          <w:p w:rsidR="00E80B14" w:rsidRDefault="00E07B23">
            <w:pPr>
              <w:pStyle w:val="9"/>
              <w:framePr w:w="9398" w:h="14515" w:wrap="none" w:vAnchor="page" w:hAnchor="page" w:x="3531" w:y="5061"/>
              <w:shd w:val="clear" w:color="auto" w:fill="auto"/>
              <w:spacing w:after="0"/>
              <w:ind w:left="120" w:firstLine="0"/>
            </w:pPr>
            <w:r>
              <w:t>Формирование заявки на учебники и учебные пособия, используемые в образовательном процессе в соответствии с ФГОС основного общего образования.</w:t>
            </w:r>
          </w:p>
        </w:tc>
        <w:tc>
          <w:tcPr>
            <w:tcW w:w="1853" w:type="dxa"/>
            <w:tcBorders>
              <w:top w:val="single" w:sz="4" w:space="0" w:color="auto"/>
              <w:left w:val="single" w:sz="4" w:space="0" w:color="auto"/>
            </w:tcBorders>
            <w:shd w:val="clear" w:color="auto" w:fill="FFFFFF"/>
          </w:tcPr>
          <w:p w:rsidR="00E80B14" w:rsidRDefault="00E07B23">
            <w:pPr>
              <w:pStyle w:val="9"/>
              <w:framePr w:w="9398" w:h="14515" w:wrap="none" w:vAnchor="page" w:hAnchor="page" w:x="3531" w:y="5061"/>
              <w:shd w:val="clear" w:color="auto" w:fill="auto"/>
              <w:spacing w:after="0" w:line="278" w:lineRule="exact"/>
              <w:ind w:left="120" w:firstLine="0"/>
            </w:pPr>
            <w:r>
              <w:t>Январь-апрель 2017-2018г.</w:t>
            </w:r>
          </w:p>
        </w:tc>
        <w:tc>
          <w:tcPr>
            <w:tcW w:w="2275" w:type="dxa"/>
            <w:tcBorders>
              <w:top w:val="single" w:sz="4" w:space="0" w:color="auto"/>
              <w:left w:val="single" w:sz="4" w:space="0" w:color="auto"/>
              <w:right w:val="single" w:sz="4" w:space="0" w:color="auto"/>
            </w:tcBorders>
            <w:shd w:val="clear" w:color="auto" w:fill="FFFFFF"/>
          </w:tcPr>
          <w:p w:rsidR="00E80B14" w:rsidRDefault="009F26B9">
            <w:pPr>
              <w:pStyle w:val="9"/>
              <w:framePr w:w="9398" w:h="14515" w:wrap="none" w:vAnchor="page" w:hAnchor="page" w:x="3531" w:y="5061"/>
              <w:shd w:val="clear" w:color="auto" w:fill="auto"/>
              <w:spacing w:after="0"/>
              <w:ind w:left="120" w:firstLine="0"/>
            </w:pPr>
            <w:r>
              <w:t>. библиотекарь</w:t>
            </w:r>
            <w:r w:rsidR="00E07B23">
              <w:t xml:space="preserve">, </w:t>
            </w:r>
          </w:p>
          <w:p w:rsidR="00E80B14" w:rsidRDefault="00E80B14">
            <w:pPr>
              <w:pStyle w:val="9"/>
              <w:framePr w:w="9398" w:h="14515" w:wrap="none" w:vAnchor="page" w:hAnchor="page" w:x="3531" w:y="5061"/>
              <w:shd w:val="clear" w:color="auto" w:fill="auto"/>
              <w:spacing w:after="0" w:line="330" w:lineRule="exact"/>
              <w:ind w:left="120" w:firstLine="0"/>
            </w:pPr>
          </w:p>
        </w:tc>
      </w:tr>
      <w:tr w:rsidR="00E80B14">
        <w:trPr>
          <w:trHeight w:hRule="exact" w:val="840"/>
        </w:trPr>
        <w:tc>
          <w:tcPr>
            <w:tcW w:w="970" w:type="dxa"/>
            <w:tcBorders>
              <w:top w:val="single" w:sz="4" w:space="0" w:color="auto"/>
              <w:left w:val="single" w:sz="4" w:space="0" w:color="auto"/>
            </w:tcBorders>
            <w:shd w:val="clear" w:color="auto" w:fill="FFFFFF"/>
          </w:tcPr>
          <w:p w:rsidR="00E80B14" w:rsidRDefault="00E07B23">
            <w:pPr>
              <w:pStyle w:val="9"/>
              <w:framePr w:w="9398" w:h="14515" w:wrap="none" w:vAnchor="page" w:hAnchor="page" w:x="3531" w:y="5061"/>
              <w:shd w:val="clear" w:color="auto" w:fill="auto"/>
              <w:spacing w:after="0" w:line="210" w:lineRule="exact"/>
              <w:ind w:left="140" w:firstLine="0"/>
            </w:pPr>
            <w:r>
              <w:t>7</w:t>
            </w:r>
          </w:p>
        </w:tc>
        <w:tc>
          <w:tcPr>
            <w:tcW w:w="4301" w:type="dxa"/>
            <w:tcBorders>
              <w:top w:val="single" w:sz="4" w:space="0" w:color="auto"/>
              <w:left w:val="single" w:sz="4" w:space="0" w:color="auto"/>
            </w:tcBorders>
            <w:shd w:val="clear" w:color="auto" w:fill="FFFFFF"/>
          </w:tcPr>
          <w:p w:rsidR="00E80B14" w:rsidRDefault="00E07B23">
            <w:pPr>
              <w:pStyle w:val="9"/>
              <w:framePr w:w="9398" w:h="14515" w:wrap="none" w:vAnchor="page" w:hAnchor="page" w:x="3531" w:y="5061"/>
              <w:shd w:val="clear" w:color="auto" w:fill="auto"/>
              <w:spacing w:after="0"/>
              <w:ind w:left="120" w:firstLine="0"/>
            </w:pPr>
            <w:r>
              <w:t>Разработка и утверждение плана мероприятий по введению ФГОС СОО в МБОУ «</w:t>
            </w:r>
            <w:r w:rsidR="009F26B9">
              <w:t xml:space="preserve"> Капустинская ООШ </w:t>
            </w:r>
            <w:r>
              <w:t>»</w:t>
            </w:r>
          </w:p>
        </w:tc>
        <w:tc>
          <w:tcPr>
            <w:tcW w:w="1853" w:type="dxa"/>
            <w:tcBorders>
              <w:top w:val="single" w:sz="4" w:space="0" w:color="auto"/>
              <w:left w:val="single" w:sz="4" w:space="0" w:color="auto"/>
            </w:tcBorders>
            <w:shd w:val="clear" w:color="auto" w:fill="FFFFFF"/>
          </w:tcPr>
          <w:p w:rsidR="00E80B14" w:rsidRDefault="00E07B23">
            <w:pPr>
              <w:pStyle w:val="9"/>
              <w:framePr w:w="9398" w:h="14515" w:wrap="none" w:vAnchor="page" w:hAnchor="page" w:x="3531" w:y="5061"/>
              <w:shd w:val="clear" w:color="auto" w:fill="auto"/>
              <w:spacing w:after="0" w:line="210" w:lineRule="exact"/>
              <w:ind w:left="120" w:firstLine="0"/>
            </w:pPr>
            <w:r>
              <w:t>сентябрь</w:t>
            </w:r>
          </w:p>
        </w:tc>
        <w:tc>
          <w:tcPr>
            <w:tcW w:w="2275" w:type="dxa"/>
            <w:tcBorders>
              <w:top w:val="single" w:sz="4" w:space="0" w:color="auto"/>
              <w:left w:val="single" w:sz="4" w:space="0" w:color="auto"/>
              <w:right w:val="single" w:sz="4" w:space="0" w:color="auto"/>
            </w:tcBorders>
            <w:shd w:val="clear" w:color="auto" w:fill="FFFFFF"/>
          </w:tcPr>
          <w:p w:rsidR="00E80B14" w:rsidRDefault="00E07B23" w:rsidP="009F26B9">
            <w:pPr>
              <w:pStyle w:val="9"/>
              <w:framePr w:w="9398" w:h="14515" w:wrap="none" w:vAnchor="page" w:hAnchor="page" w:x="3531" w:y="5061"/>
              <w:shd w:val="clear" w:color="auto" w:fill="auto"/>
              <w:spacing w:after="0"/>
              <w:ind w:firstLine="0"/>
              <w:jc w:val="both"/>
            </w:pPr>
            <w:r>
              <w:t xml:space="preserve">Зам. директора по УВР, </w:t>
            </w:r>
          </w:p>
        </w:tc>
      </w:tr>
      <w:tr w:rsidR="00E80B14">
        <w:trPr>
          <w:trHeight w:hRule="exact" w:val="288"/>
        </w:trPr>
        <w:tc>
          <w:tcPr>
            <w:tcW w:w="9399" w:type="dxa"/>
            <w:gridSpan w:val="4"/>
            <w:tcBorders>
              <w:top w:val="single" w:sz="4" w:space="0" w:color="auto"/>
              <w:left w:val="single" w:sz="4" w:space="0" w:color="auto"/>
              <w:right w:val="single" w:sz="4" w:space="0" w:color="auto"/>
            </w:tcBorders>
            <w:shd w:val="clear" w:color="auto" w:fill="FFFFFF"/>
          </w:tcPr>
          <w:p w:rsidR="00E80B14" w:rsidRDefault="00E07B23">
            <w:pPr>
              <w:pStyle w:val="9"/>
              <w:framePr w:w="9398" w:h="14515" w:wrap="none" w:vAnchor="page" w:hAnchor="page" w:x="3531" w:y="5061"/>
              <w:shd w:val="clear" w:color="auto" w:fill="auto"/>
              <w:spacing w:after="0" w:line="210" w:lineRule="exact"/>
              <w:ind w:left="2640" w:firstLine="0"/>
            </w:pPr>
            <w:r>
              <w:rPr>
                <w:rStyle w:val="ab"/>
              </w:rPr>
              <w:t>II. Финансовое обеспечение введения ФГОС</w:t>
            </w:r>
          </w:p>
        </w:tc>
      </w:tr>
      <w:tr w:rsidR="00E80B14">
        <w:trPr>
          <w:trHeight w:hRule="exact" w:val="1387"/>
        </w:trPr>
        <w:tc>
          <w:tcPr>
            <w:tcW w:w="970" w:type="dxa"/>
            <w:tcBorders>
              <w:top w:val="single" w:sz="4" w:space="0" w:color="auto"/>
              <w:left w:val="single" w:sz="4" w:space="0" w:color="auto"/>
            </w:tcBorders>
            <w:shd w:val="clear" w:color="auto" w:fill="FFFFFF"/>
          </w:tcPr>
          <w:p w:rsidR="00E80B14" w:rsidRDefault="00E07B23">
            <w:pPr>
              <w:pStyle w:val="9"/>
              <w:framePr w:w="9398" w:h="14515" w:wrap="none" w:vAnchor="page" w:hAnchor="page" w:x="3531" w:y="5061"/>
              <w:shd w:val="clear" w:color="auto" w:fill="auto"/>
              <w:spacing w:after="0" w:line="210" w:lineRule="exact"/>
              <w:ind w:left="140" w:firstLine="0"/>
            </w:pPr>
            <w:r>
              <w:t>1</w:t>
            </w:r>
          </w:p>
        </w:tc>
        <w:tc>
          <w:tcPr>
            <w:tcW w:w="4301" w:type="dxa"/>
            <w:tcBorders>
              <w:top w:val="single" w:sz="4" w:space="0" w:color="auto"/>
              <w:left w:val="single" w:sz="4" w:space="0" w:color="auto"/>
            </w:tcBorders>
            <w:shd w:val="clear" w:color="auto" w:fill="FFFFFF"/>
          </w:tcPr>
          <w:p w:rsidR="00E80B14" w:rsidRDefault="00E07B23">
            <w:pPr>
              <w:pStyle w:val="9"/>
              <w:framePr w:w="9398" w:h="14515" w:wrap="none" w:vAnchor="page" w:hAnchor="page" w:x="3531" w:y="5061"/>
              <w:shd w:val="clear" w:color="auto" w:fill="auto"/>
              <w:spacing w:after="0"/>
              <w:ind w:left="120" w:firstLine="0"/>
            </w:pPr>
            <w:r>
              <w:t>Определение объёма расходов, необходимых для реализации ООП и достижения планируемых результатов, а также механизма их формирования</w:t>
            </w:r>
          </w:p>
        </w:tc>
        <w:tc>
          <w:tcPr>
            <w:tcW w:w="1853" w:type="dxa"/>
            <w:tcBorders>
              <w:top w:val="single" w:sz="4" w:space="0" w:color="auto"/>
              <w:left w:val="single" w:sz="4" w:space="0" w:color="auto"/>
            </w:tcBorders>
            <w:shd w:val="clear" w:color="auto" w:fill="FFFFFF"/>
          </w:tcPr>
          <w:p w:rsidR="00E80B14" w:rsidRDefault="00E07B23">
            <w:pPr>
              <w:pStyle w:val="9"/>
              <w:framePr w:w="9398" w:h="14515" w:wrap="none" w:vAnchor="page" w:hAnchor="page" w:x="3531" w:y="5061"/>
              <w:shd w:val="clear" w:color="auto" w:fill="auto"/>
              <w:spacing w:after="0" w:line="210" w:lineRule="exact"/>
              <w:ind w:left="120" w:firstLine="0"/>
            </w:pPr>
            <w:r>
              <w:t>август</w:t>
            </w:r>
          </w:p>
        </w:tc>
        <w:tc>
          <w:tcPr>
            <w:tcW w:w="2275" w:type="dxa"/>
            <w:tcBorders>
              <w:top w:val="single" w:sz="4" w:space="0" w:color="auto"/>
              <w:left w:val="single" w:sz="4" w:space="0" w:color="auto"/>
              <w:right w:val="single" w:sz="4" w:space="0" w:color="auto"/>
            </w:tcBorders>
            <w:shd w:val="clear" w:color="auto" w:fill="FFFFFF"/>
          </w:tcPr>
          <w:p w:rsidR="00E80B14" w:rsidRDefault="00E07B23" w:rsidP="009F26B9">
            <w:pPr>
              <w:pStyle w:val="9"/>
              <w:framePr w:w="9398" w:h="14515" w:wrap="none" w:vAnchor="page" w:hAnchor="page" w:x="3531" w:y="5061"/>
              <w:shd w:val="clear" w:color="auto" w:fill="auto"/>
              <w:spacing w:after="0"/>
              <w:ind w:left="120" w:firstLine="0"/>
            </w:pPr>
            <w:r>
              <w:t xml:space="preserve">Директор, </w:t>
            </w:r>
          </w:p>
        </w:tc>
      </w:tr>
      <w:tr w:rsidR="00E80B14">
        <w:trPr>
          <w:trHeight w:hRule="exact" w:val="2218"/>
        </w:trPr>
        <w:tc>
          <w:tcPr>
            <w:tcW w:w="970" w:type="dxa"/>
            <w:tcBorders>
              <w:top w:val="single" w:sz="4" w:space="0" w:color="auto"/>
              <w:left w:val="single" w:sz="4" w:space="0" w:color="auto"/>
            </w:tcBorders>
            <w:shd w:val="clear" w:color="auto" w:fill="FFFFFF"/>
          </w:tcPr>
          <w:p w:rsidR="00E80B14" w:rsidRDefault="00E07B23">
            <w:pPr>
              <w:pStyle w:val="9"/>
              <w:framePr w:w="9398" w:h="14515" w:wrap="none" w:vAnchor="page" w:hAnchor="page" w:x="3531" w:y="5061"/>
              <w:shd w:val="clear" w:color="auto" w:fill="auto"/>
              <w:spacing w:after="0" w:line="210" w:lineRule="exact"/>
              <w:ind w:left="140" w:firstLine="0"/>
            </w:pPr>
            <w:r>
              <w:t>2</w:t>
            </w:r>
          </w:p>
        </w:tc>
        <w:tc>
          <w:tcPr>
            <w:tcW w:w="4301" w:type="dxa"/>
            <w:tcBorders>
              <w:top w:val="single" w:sz="4" w:space="0" w:color="auto"/>
              <w:left w:val="single" w:sz="4" w:space="0" w:color="auto"/>
            </w:tcBorders>
            <w:shd w:val="clear" w:color="auto" w:fill="FFFFFF"/>
          </w:tcPr>
          <w:p w:rsidR="00E80B14" w:rsidRDefault="00E07B23">
            <w:pPr>
              <w:pStyle w:val="9"/>
              <w:framePr w:w="9398" w:h="14515" w:wrap="none" w:vAnchor="page" w:hAnchor="page" w:x="3531" w:y="5061"/>
              <w:shd w:val="clear" w:color="auto" w:fill="auto"/>
              <w:spacing w:after="0"/>
              <w:ind w:left="120" w:firstLine="0"/>
            </w:pPr>
            <w:r>
              <w:t>Внесение изменений в Положение об оплате труда работников МБОУ «</w:t>
            </w:r>
            <w:r w:rsidR="003B1063">
              <w:t xml:space="preserve"> Капустинская ООШ </w:t>
            </w:r>
            <w:r>
              <w:t>», регламентирующие установление заработной платы работников школы, в том числе стимулирующих надбавок и доплат, порядка и размеров премирования.</w:t>
            </w:r>
          </w:p>
        </w:tc>
        <w:tc>
          <w:tcPr>
            <w:tcW w:w="1853" w:type="dxa"/>
            <w:tcBorders>
              <w:top w:val="single" w:sz="4" w:space="0" w:color="auto"/>
              <w:left w:val="single" w:sz="4" w:space="0" w:color="auto"/>
            </w:tcBorders>
            <w:shd w:val="clear" w:color="auto" w:fill="FFFFFF"/>
          </w:tcPr>
          <w:p w:rsidR="00E80B14" w:rsidRDefault="00E07B23">
            <w:pPr>
              <w:pStyle w:val="9"/>
              <w:framePr w:w="9398" w:h="14515" w:wrap="none" w:vAnchor="page" w:hAnchor="page" w:x="3531" w:y="5061"/>
              <w:shd w:val="clear" w:color="auto" w:fill="auto"/>
              <w:spacing w:after="60" w:line="140" w:lineRule="exact"/>
              <w:ind w:firstLine="0"/>
              <w:jc w:val="center"/>
            </w:pPr>
            <w:r>
              <w:rPr>
                <w:rStyle w:val="7pt0pt3"/>
              </w:rPr>
              <w:t>ДО</w:t>
            </w:r>
          </w:p>
          <w:p w:rsidR="00E80B14" w:rsidRDefault="00E07B23">
            <w:pPr>
              <w:pStyle w:val="9"/>
              <w:framePr w:w="9398" w:h="14515" w:wrap="none" w:vAnchor="page" w:hAnchor="page" w:x="3531" w:y="5061"/>
              <w:shd w:val="clear" w:color="auto" w:fill="auto"/>
              <w:spacing w:before="60" w:after="0" w:line="210" w:lineRule="exact"/>
              <w:ind w:right="460" w:firstLine="0"/>
              <w:jc w:val="right"/>
            </w:pPr>
            <w:r>
              <w:t>01.09.2017г.</w:t>
            </w:r>
          </w:p>
        </w:tc>
        <w:tc>
          <w:tcPr>
            <w:tcW w:w="2275" w:type="dxa"/>
            <w:tcBorders>
              <w:top w:val="single" w:sz="4" w:space="0" w:color="auto"/>
              <w:left w:val="single" w:sz="4" w:space="0" w:color="auto"/>
              <w:right w:val="single" w:sz="4" w:space="0" w:color="auto"/>
            </w:tcBorders>
            <w:shd w:val="clear" w:color="auto" w:fill="FFFFFF"/>
          </w:tcPr>
          <w:p w:rsidR="00E80B14" w:rsidRDefault="00E07B23">
            <w:pPr>
              <w:pStyle w:val="9"/>
              <w:framePr w:w="9398" w:h="14515" w:wrap="none" w:vAnchor="page" w:hAnchor="page" w:x="3531" w:y="5061"/>
              <w:shd w:val="clear" w:color="auto" w:fill="auto"/>
              <w:spacing w:after="0"/>
              <w:ind w:left="120" w:firstLine="0"/>
            </w:pPr>
            <w:r>
              <w:t>Директор, комиссия по распределению стимулирую щей части фонда оплаты труда</w:t>
            </w:r>
          </w:p>
        </w:tc>
      </w:tr>
      <w:tr w:rsidR="00E80B14">
        <w:trPr>
          <w:trHeight w:hRule="exact" w:val="288"/>
        </w:trPr>
        <w:tc>
          <w:tcPr>
            <w:tcW w:w="9399" w:type="dxa"/>
            <w:gridSpan w:val="4"/>
            <w:tcBorders>
              <w:top w:val="single" w:sz="4" w:space="0" w:color="auto"/>
              <w:left w:val="single" w:sz="4" w:space="0" w:color="auto"/>
              <w:right w:val="single" w:sz="4" w:space="0" w:color="auto"/>
            </w:tcBorders>
            <w:shd w:val="clear" w:color="auto" w:fill="FFFFFF"/>
          </w:tcPr>
          <w:p w:rsidR="00E80B14" w:rsidRDefault="00E07B23">
            <w:pPr>
              <w:pStyle w:val="9"/>
              <w:framePr w:w="9398" w:h="14515" w:wrap="none" w:vAnchor="page" w:hAnchor="page" w:x="3531" w:y="5061"/>
              <w:shd w:val="clear" w:color="auto" w:fill="auto"/>
              <w:spacing w:after="0" w:line="210" w:lineRule="exact"/>
              <w:ind w:left="2280" w:firstLine="0"/>
            </w:pPr>
            <w:r>
              <w:rPr>
                <w:rStyle w:val="ab"/>
              </w:rPr>
              <w:t>III. Организационное обеспечение введения ФГОС</w:t>
            </w:r>
          </w:p>
        </w:tc>
      </w:tr>
      <w:tr w:rsidR="00E80B14">
        <w:trPr>
          <w:trHeight w:hRule="exact" w:val="1114"/>
        </w:trPr>
        <w:tc>
          <w:tcPr>
            <w:tcW w:w="970" w:type="dxa"/>
            <w:tcBorders>
              <w:top w:val="single" w:sz="4" w:space="0" w:color="auto"/>
              <w:left w:val="single" w:sz="4" w:space="0" w:color="auto"/>
            </w:tcBorders>
            <w:shd w:val="clear" w:color="auto" w:fill="FFFFFF"/>
          </w:tcPr>
          <w:p w:rsidR="00E80B14" w:rsidRDefault="00E07B23">
            <w:pPr>
              <w:pStyle w:val="9"/>
              <w:framePr w:w="9398" w:h="14515" w:wrap="none" w:vAnchor="page" w:hAnchor="page" w:x="3531" w:y="5061"/>
              <w:shd w:val="clear" w:color="auto" w:fill="auto"/>
              <w:spacing w:after="0" w:line="210" w:lineRule="exact"/>
              <w:ind w:left="140" w:firstLine="0"/>
            </w:pPr>
            <w:r>
              <w:t>1</w:t>
            </w:r>
          </w:p>
        </w:tc>
        <w:tc>
          <w:tcPr>
            <w:tcW w:w="4301" w:type="dxa"/>
            <w:tcBorders>
              <w:top w:val="single" w:sz="4" w:space="0" w:color="auto"/>
              <w:left w:val="single" w:sz="4" w:space="0" w:color="auto"/>
            </w:tcBorders>
            <w:shd w:val="clear" w:color="auto" w:fill="FFFFFF"/>
          </w:tcPr>
          <w:p w:rsidR="00E80B14" w:rsidRDefault="00E07B23">
            <w:pPr>
              <w:pStyle w:val="9"/>
              <w:framePr w:w="9398" w:h="14515" w:wrap="none" w:vAnchor="page" w:hAnchor="page" w:x="3531" w:y="5061"/>
              <w:shd w:val="clear" w:color="auto" w:fill="auto"/>
              <w:spacing w:after="0"/>
              <w:ind w:left="120" w:firstLine="0"/>
            </w:pPr>
            <w:r>
              <w:t>Создание рабочей группы, координирующей деятельность работников школы по введению ФГОС ООО.</w:t>
            </w:r>
          </w:p>
        </w:tc>
        <w:tc>
          <w:tcPr>
            <w:tcW w:w="1853" w:type="dxa"/>
            <w:tcBorders>
              <w:top w:val="single" w:sz="4" w:space="0" w:color="auto"/>
              <w:left w:val="single" w:sz="4" w:space="0" w:color="auto"/>
            </w:tcBorders>
            <w:shd w:val="clear" w:color="auto" w:fill="FFFFFF"/>
          </w:tcPr>
          <w:p w:rsidR="00E80B14" w:rsidRDefault="00E07B23">
            <w:pPr>
              <w:pStyle w:val="9"/>
              <w:framePr w:w="9398" w:h="14515" w:wrap="none" w:vAnchor="page" w:hAnchor="page" w:x="3531" w:y="5061"/>
              <w:shd w:val="clear" w:color="auto" w:fill="auto"/>
              <w:spacing w:after="0" w:line="283" w:lineRule="exact"/>
              <w:ind w:left="120" w:firstLine="0"/>
            </w:pPr>
            <w:r>
              <w:t>сентябрь 2017 г.</w:t>
            </w:r>
          </w:p>
        </w:tc>
        <w:tc>
          <w:tcPr>
            <w:tcW w:w="2275" w:type="dxa"/>
            <w:tcBorders>
              <w:top w:val="single" w:sz="4" w:space="0" w:color="auto"/>
              <w:left w:val="single" w:sz="4" w:space="0" w:color="auto"/>
              <w:right w:val="single" w:sz="4" w:space="0" w:color="auto"/>
            </w:tcBorders>
            <w:shd w:val="clear" w:color="auto" w:fill="FFFFFF"/>
          </w:tcPr>
          <w:p w:rsidR="00E80B14" w:rsidRDefault="00E07B23">
            <w:pPr>
              <w:pStyle w:val="9"/>
              <w:framePr w:w="9398" w:h="14515" w:wrap="none" w:vAnchor="page" w:hAnchor="page" w:x="3531" w:y="5061"/>
              <w:shd w:val="clear" w:color="auto" w:fill="auto"/>
              <w:spacing w:after="0" w:line="210" w:lineRule="exact"/>
              <w:ind w:right="500" w:firstLine="0"/>
              <w:jc w:val="right"/>
            </w:pPr>
            <w:r>
              <w:t>Администрация</w:t>
            </w:r>
          </w:p>
        </w:tc>
      </w:tr>
      <w:tr w:rsidR="00E80B14">
        <w:trPr>
          <w:trHeight w:hRule="exact" w:val="571"/>
        </w:trPr>
        <w:tc>
          <w:tcPr>
            <w:tcW w:w="970" w:type="dxa"/>
            <w:tcBorders>
              <w:top w:val="single" w:sz="4" w:space="0" w:color="auto"/>
              <w:left w:val="single" w:sz="4" w:space="0" w:color="auto"/>
              <w:bottom w:val="single" w:sz="4" w:space="0" w:color="auto"/>
            </w:tcBorders>
            <w:shd w:val="clear" w:color="auto" w:fill="FFFFFF"/>
          </w:tcPr>
          <w:p w:rsidR="00E80B14" w:rsidRDefault="00E07B23">
            <w:pPr>
              <w:pStyle w:val="9"/>
              <w:framePr w:w="9398" w:h="14515" w:wrap="none" w:vAnchor="page" w:hAnchor="page" w:x="3531" w:y="5061"/>
              <w:shd w:val="clear" w:color="auto" w:fill="auto"/>
              <w:spacing w:after="0" w:line="210" w:lineRule="exact"/>
              <w:ind w:left="140" w:firstLine="0"/>
            </w:pPr>
            <w:r>
              <w:t>2</w:t>
            </w:r>
          </w:p>
        </w:tc>
        <w:tc>
          <w:tcPr>
            <w:tcW w:w="4301" w:type="dxa"/>
            <w:tcBorders>
              <w:top w:val="single" w:sz="4" w:space="0" w:color="auto"/>
              <w:left w:val="single" w:sz="4" w:space="0" w:color="auto"/>
              <w:bottom w:val="single" w:sz="4" w:space="0" w:color="auto"/>
            </w:tcBorders>
            <w:shd w:val="clear" w:color="auto" w:fill="FFFFFF"/>
          </w:tcPr>
          <w:p w:rsidR="00E80B14" w:rsidRDefault="00E07B23">
            <w:pPr>
              <w:pStyle w:val="9"/>
              <w:framePr w:w="9398" w:h="14515" w:wrap="none" w:vAnchor="page" w:hAnchor="page" w:x="3531" w:y="5061"/>
              <w:shd w:val="clear" w:color="auto" w:fill="auto"/>
              <w:spacing w:after="0" w:line="269" w:lineRule="exact"/>
              <w:ind w:left="120" w:firstLine="0"/>
            </w:pPr>
            <w:r>
              <w:t>Разработка и реализация модели организации внеурочной деятельности.</w:t>
            </w:r>
          </w:p>
        </w:tc>
        <w:tc>
          <w:tcPr>
            <w:tcW w:w="1853" w:type="dxa"/>
            <w:tcBorders>
              <w:top w:val="single" w:sz="4" w:space="0" w:color="auto"/>
              <w:left w:val="single" w:sz="4" w:space="0" w:color="auto"/>
              <w:bottom w:val="single" w:sz="4" w:space="0" w:color="auto"/>
            </w:tcBorders>
            <w:shd w:val="clear" w:color="auto" w:fill="FFFFFF"/>
          </w:tcPr>
          <w:p w:rsidR="00E80B14" w:rsidRDefault="00E07B23">
            <w:pPr>
              <w:pStyle w:val="9"/>
              <w:framePr w:w="9398" w:h="14515" w:wrap="none" w:vAnchor="page" w:hAnchor="page" w:x="3531" w:y="5061"/>
              <w:shd w:val="clear" w:color="auto" w:fill="auto"/>
              <w:spacing w:after="0" w:line="210" w:lineRule="exact"/>
              <w:ind w:left="120" w:firstLine="0"/>
            </w:pPr>
            <w:r>
              <w:t>2017-2018 гг.</w:t>
            </w:r>
          </w:p>
        </w:tc>
        <w:tc>
          <w:tcPr>
            <w:tcW w:w="2275" w:type="dxa"/>
            <w:tcBorders>
              <w:top w:val="single" w:sz="4" w:space="0" w:color="auto"/>
              <w:left w:val="single" w:sz="4" w:space="0" w:color="auto"/>
              <w:bottom w:val="single" w:sz="4" w:space="0" w:color="auto"/>
              <w:right w:val="single" w:sz="4" w:space="0" w:color="auto"/>
            </w:tcBorders>
            <w:shd w:val="clear" w:color="auto" w:fill="FFFFFF"/>
          </w:tcPr>
          <w:p w:rsidR="00E80B14" w:rsidRDefault="00E07B23">
            <w:pPr>
              <w:pStyle w:val="9"/>
              <w:framePr w:w="9398" w:h="14515" w:wrap="none" w:vAnchor="page" w:hAnchor="page" w:x="3531" w:y="5061"/>
              <w:shd w:val="clear" w:color="auto" w:fill="auto"/>
              <w:spacing w:after="0" w:line="210" w:lineRule="exact"/>
              <w:ind w:right="500" w:firstLine="0"/>
              <w:jc w:val="right"/>
            </w:pPr>
            <w:r>
              <w:t>Администрация</w:t>
            </w:r>
          </w:p>
        </w:tc>
      </w:tr>
    </w:tbl>
    <w:p w:rsidR="00E80B14" w:rsidRDefault="00E80B14">
      <w:pPr>
        <w:rPr>
          <w:sz w:val="2"/>
          <w:szCs w:val="2"/>
        </w:rPr>
        <w:sectPr w:rsidR="00E80B14">
          <w:pgSz w:w="16838" w:h="23810"/>
          <w:pgMar w:top="0" w:right="0" w:bottom="0" w:left="0" w:header="0" w:footer="3" w:gutter="0"/>
          <w:cols w:space="720"/>
          <w:noEndnote/>
          <w:docGrid w:linePitch="360"/>
        </w:sectPr>
      </w:pPr>
    </w:p>
    <w:tbl>
      <w:tblPr>
        <w:tblOverlap w:val="never"/>
        <w:tblW w:w="0" w:type="auto"/>
        <w:tblLayout w:type="fixed"/>
        <w:tblCellMar>
          <w:left w:w="10" w:type="dxa"/>
          <w:right w:w="10" w:type="dxa"/>
        </w:tblCellMar>
        <w:tblLook w:val="04A0"/>
      </w:tblPr>
      <w:tblGrid>
        <w:gridCol w:w="970"/>
        <w:gridCol w:w="4301"/>
        <w:gridCol w:w="1867"/>
        <w:gridCol w:w="2261"/>
      </w:tblGrid>
      <w:tr w:rsidR="00E80B14">
        <w:trPr>
          <w:trHeight w:hRule="exact" w:val="1397"/>
        </w:trPr>
        <w:tc>
          <w:tcPr>
            <w:tcW w:w="970" w:type="dxa"/>
            <w:tcBorders>
              <w:top w:val="single" w:sz="4" w:space="0" w:color="auto"/>
              <w:left w:val="single" w:sz="4" w:space="0" w:color="auto"/>
            </w:tcBorders>
            <w:shd w:val="clear" w:color="auto" w:fill="FFFFFF"/>
          </w:tcPr>
          <w:p w:rsidR="00E80B14" w:rsidRDefault="00E07B23">
            <w:pPr>
              <w:pStyle w:val="9"/>
              <w:framePr w:w="9398" w:h="13680" w:wrap="none" w:vAnchor="page" w:hAnchor="page" w:x="3721" w:y="5271"/>
              <w:shd w:val="clear" w:color="auto" w:fill="auto"/>
              <w:spacing w:after="0" w:line="210" w:lineRule="exact"/>
              <w:ind w:left="120" w:firstLine="0"/>
            </w:pPr>
            <w:r>
              <w:lastRenderedPageBreak/>
              <w:t>3</w:t>
            </w:r>
          </w:p>
        </w:tc>
        <w:tc>
          <w:tcPr>
            <w:tcW w:w="4301" w:type="dxa"/>
            <w:tcBorders>
              <w:top w:val="single" w:sz="4" w:space="0" w:color="auto"/>
              <w:left w:val="single" w:sz="4" w:space="0" w:color="auto"/>
            </w:tcBorders>
            <w:shd w:val="clear" w:color="auto" w:fill="FFFFFF"/>
          </w:tcPr>
          <w:p w:rsidR="00E80B14" w:rsidRDefault="00E07B23">
            <w:pPr>
              <w:pStyle w:val="9"/>
              <w:framePr w:w="9398" w:h="13680" w:wrap="none" w:vAnchor="page" w:hAnchor="page" w:x="3721" w:y="5271"/>
              <w:shd w:val="clear" w:color="auto" w:fill="auto"/>
              <w:spacing w:after="0"/>
              <w:ind w:left="120" w:firstLine="0"/>
            </w:pPr>
            <w:r>
              <w:t>Мониторинг образовательных потребностей школьников и их родителей по вариативной части УП и внеурочной деятельности.</w:t>
            </w:r>
          </w:p>
        </w:tc>
        <w:tc>
          <w:tcPr>
            <w:tcW w:w="1867" w:type="dxa"/>
            <w:tcBorders>
              <w:top w:val="single" w:sz="4" w:space="0" w:color="auto"/>
              <w:left w:val="single" w:sz="4" w:space="0" w:color="auto"/>
            </w:tcBorders>
            <w:shd w:val="clear" w:color="auto" w:fill="FFFFFF"/>
          </w:tcPr>
          <w:p w:rsidR="00E80B14" w:rsidRDefault="00E07B23">
            <w:pPr>
              <w:pStyle w:val="9"/>
              <w:framePr w:w="9398" w:h="13680" w:wrap="none" w:vAnchor="page" w:hAnchor="page" w:x="3721" w:y="5271"/>
              <w:shd w:val="clear" w:color="auto" w:fill="auto"/>
              <w:spacing w:after="0" w:line="210" w:lineRule="exact"/>
              <w:ind w:firstLine="0"/>
              <w:jc w:val="center"/>
            </w:pPr>
            <w:r>
              <w:t>март 20178г.</w:t>
            </w:r>
          </w:p>
        </w:tc>
        <w:tc>
          <w:tcPr>
            <w:tcW w:w="2261" w:type="dxa"/>
            <w:tcBorders>
              <w:top w:val="single" w:sz="4" w:space="0" w:color="auto"/>
              <w:left w:val="single" w:sz="4" w:space="0" w:color="auto"/>
              <w:right w:val="single" w:sz="4" w:space="0" w:color="auto"/>
            </w:tcBorders>
            <w:shd w:val="clear" w:color="auto" w:fill="FFFFFF"/>
          </w:tcPr>
          <w:p w:rsidR="00E80B14" w:rsidRDefault="00E07B23">
            <w:pPr>
              <w:pStyle w:val="9"/>
              <w:framePr w:w="9398" w:h="13680" w:wrap="none" w:vAnchor="page" w:hAnchor="page" w:x="3721" w:y="5271"/>
              <w:shd w:val="clear" w:color="auto" w:fill="auto"/>
              <w:spacing w:after="0" w:line="210" w:lineRule="exact"/>
              <w:ind w:left="100" w:firstLine="0"/>
            </w:pPr>
            <w:r>
              <w:t>Администрация</w:t>
            </w:r>
          </w:p>
        </w:tc>
      </w:tr>
      <w:tr w:rsidR="00E80B14">
        <w:trPr>
          <w:trHeight w:hRule="exact" w:val="1666"/>
        </w:trPr>
        <w:tc>
          <w:tcPr>
            <w:tcW w:w="970" w:type="dxa"/>
            <w:tcBorders>
              <w:top w:val="single" w:sz="4" w:space="0" w:color="auto"/>
              <w:left w:val="single" w:sz="4" w:space="0" w:color="auto"/>
            </w:tcBorders>
            <w:shd w:val="clear" w:color="auto" w:fill="FFFFFF"/>
          </w:tcPr>
          <w:p w:rsidR="00E80B14" w:rsidRDefault="00E07B23">
            <w:pPr>
              <w:pStyle w:val="9"/>
              <w:framePr w:w="9398" w:h="13680" w:wrap="none" w:vAnchor="page" w:hAnchor="page" w:x="3721" w:y="5271"/>
              <w:shd w:val="clear" w:color="auto" w:fill="auto"/>
              <w:spacing w:after="0" w:line="210" w:lineRule="exact"/>
              <w:ind w:left="120" w:firstLine="0"/>
            </w:pPr>
            <w:r>
              <w:t>4</w:t>
            </w:r>
          </w:p>
        </w:tc>
        <w:tc>
          <w:tcPr>
            <w:tcW w:w="4301" w:type="dxa"/>
            <w:tcBorders>
              <w:top w:val="single" w:sz="4" w:space="0" w:color="auto"/>
              <w:left w:val="single" w:sz="4" w:space="0" w:color="auto"/>
            </w:tcBorders>
            <w:shd w:val="clear" w:color="auto" w:fill="FFFFFF"/>
          </w:tcPr>
          <w:p w:rsidR="00E80B14" w:rsidRDefault="00E07B23">
            <w:pPr>
              <w:pStyle w:val="9"/>
              <w:framePr w:w="9398" w:h="13680" w:wrap="none" w:vAnchor="page" w:hAnchor="page" w:x="3721" w:y="5271"/>
              <w:shd w:val="clear" w:color="auto" w:fill="auto"/>
              <w:spacing w:after="0"/>
              <w:ind w:left="120" w:firstLine="0"/>
            </w:pPr>
            <w:r>
              <w:t>Мониторинг достижений обучающихся в части овладения предметными знаниями и универсальными учебными действиями в соответствии с образовательной программой.</w:t>
            </w:r>
          </w:p>
        </w:tc>
        <w:tc>
          <w:tcPr>
            <w:tcW w:w="1867" w:type="dxa"/>
            <w:tcBorders>
              <w:top w:val="single" w:sz="4" w:space="0" w:color="auto"/>
              <w:left w:val="single" w:sz="4" w:space="0" w:color="auto"/>
            </w:tcBorders>
            <w:shd w:val="clear" w:color="auto" w:fill="FFFFFF"/>
          </w:tcPr>
          <w:p w:rsidR="00E80B14" w:rsidRDefault="00E07B23">
            <w:pPr>
              <w:pStyle w:val="9"/>
              <w:framePr w:w="9398" w:h="13680" w:wrap="none" w:vAnchor="page" w:hAnchor="page" w:x="3721" w:y="5271"/>
              <w:shd w:val="clear" w:color="auto" w:fill="auto"/>
              <w:spacing w:after="0" w:line="210" w:lineRule="exact"/>
              <w:ind w:firstLine="0"/>
              <w:jc w:val="center"/>
            </w:pPr>
            <w:r>
              <w:t>декабрь, май</w:t>
            </w:r>
          </w:p>
        </w:tc>
        <w:tc>
          <w:tcPr>
            <w:tcW w:w="2261" w:type="dxa"/>
            <w:tcBorders>
              <w:top w:val="single" w:sz="4" w:space="0" w:color="auto"/>
              <w:left w:val="single" w:sz="4" w:space="0" w:color="auto"/>
              <w:right w:val="single" w:sz="4" w:space="0" w:color="auto"/>
            </w:tcBorders>
            <w:shd w:val="clear" w:color="auto" w:fill="FFFFFF"/>
          </w:tcPr>
          <w:p w:rsidR="00E80B14" w:rsidRDefault="00E07B23">
            <w:pPr>
              <w:pStyle w:val="9"/>
              <w:framePr w:w="9398" w:h="13680" w:wrap="none" w:vAnchor="page" w:hAnchor="page" w:x="3721" w:y="5271"/>
              <w:shd w:val="clear" w:color="auto" w:fill="auto"/>
              <w:spacing w:after="0" w:line="210" w:lineRule="exact"/>
              <w:ind w:left="100" w:firstLine="0"/>
            </w:pPr>
            <w:r>
              <w:t>Администрация</w:t>
            </w:r>
          </w:p>
        </w:tc>
      </w:tr>
      <w:tr w:rsidR="00E80B14">
        <w:trPr>
          <w:trHeight w:hRule="exact" w:val="835"/>
        </w:trPr>
        <w:tc>
          <w:tcPr>
            <w:tcW w:w="970" w:type="dxa"/>
            <w:tcBorders>
              <w:top w:val="single" w:sz="4" w:space="0" w:color="auto"/>
              <w:left w:val="single" w:sz="4" w:space="0" w:color="auto"/>
            </w:tcBorders>
            <w:shd w:val="clear" w:color="auto" w:fill="FFFFFF"/>
          </w:tcPr>
          <w:p w:rsidR="00E80B14" w:rsidRDefault="00E07B23">
            <w:pPr>
              <w:pStyle w:val="9"/>
              <w:framePr w:w="9398" w:h="13680" w:wrap="none" w:vAnchor="page" w:hAnchor="page" w:x="3721" w:y="5271"/>
              <w:shd w:val="clear" w:color="auto" w:fill="auto"/>
              <w:spacing w:after="0" w:line="210" w:lineRule="exact"/>
              <w:ind w:left="120" w:firstLine="0"/>
            </w:pPr>
            <w:r>
              <w:t>5</w:t>
            </w:r>
          </w:p>
        </w:tc>
        <w:tc>
          <w:tcPr>
            <w:tcW w:w="4301" w:type="dxa"/>
            <w:tcBorders>
              <w:top w:val="single" w:sz="4" w:space="0" w:color="auto"/>
              <w:left w:val="single" w:sz="4" w:space="0" w:color="auto"/>
            </w:tcBorders>
            <w:shd w:val="clear" w:color="auto" w:fill="FFFFFF"/>
          </w:tcPr>
          <w:p w:rsidR="00E80B14" w:rsidRDefault="00E07B23">
            <w:pPr>
              <w:pStyle w:val="9"/>
              <w:framePr w:w="9398" w:h="13680" w:wrap="none" w:vAnchor="page" w:hAnchor="page" w:x="3721" w:y="5271"/>
              <w:shd w:val="clear" w:color="auto" w:fill="auto"/>
              <w:spacing w:after="0" w:line="278" w:lineRule="exact"/>
              <w:ind w:left="120" w:firstLine="0"/>
            </w:pPr>
            <w:r>
              <w:t>Внесение дополнений в план внутри школьного контроля с учетом задач по введению ФГОС.</w:t>
            </w:r>
          </w:p>
        </w:tc>
        <w:tc>
          <w:tcPr>
            <w:tcW w:w="1867" w:type="dxa"/>
            <w:tcBorders>
              <w:top w:val="single" w:sz="4" w:space="0" w:color="auto"/>
              <w:left w:val="single" w:sz="4" w:space="0" w:color="auto"/>
            </w:tcBorders>
            <w:shd w:val="clear" w:color="auto" w:fill="FFFFFF"/>
          </w:tcPr>
          <w:p w:rsidR="00E80B14" w:rsidRDefault="00E07B23">
            <w:pPr>
              <w:pStyle w:val="9"/>
              <w:framePr w:w="9398" w:h="13680" w:wrap="none" w:vAnchor="page" w:hAnchor="page" w:x="3721" w:y="5271"/>
              <w:shd w:val="clear" w:color="auto" w:fill="auto"/>
              <w:spacing w:after="0" w:line="210" w:lineRule="exact"/>
              <w:ind w:firstLine="0"/>
              <w:jc w:val="center"/>
            </w:pPr>
            <w:r>
              <w:t>до 01.09.2017 г.</w:t>
            </w:r>
          </w:p>
        </w:tc>
        <w:tc>
          <w:tcPr>
            <w:tcW w:w="2261" w:type="dxa"/>
            <w:tcBorders>
              <w:top w:val="single" w:sz="4" w:space="0" w:color="auto"/>
              <w:left w:val="single" w:sz="4" w:space="0" w:color="auto"/>
              <w:right w:val="single" w:sz="4" w:space="0" w:color="auto"/>
            </w:tcBorders>
            <w:shd w:val="clear" w:color="auto" w:fill="FFFFFF"/>
          </w:tcPr>
          <w:p w:rsidR="00E80B14" w:rsidRDefault="00E07B23">
            <w:pPr>
              <w:pStyle w:val="9"/>
              <w:framePr w:w="9398" w:h="13680" w:wrap="none" w:vAnchor="page" w:hAnchor="page" w:x="3721" w:y="5271"/>
              <w:shd w:val="clear" w:color="auto" w:fill="auto"/>
              <w:spacing w:after="0" w:line="210" w:lineRule="exact"/>
              <w:ind w:left="100" w:firstLine="0"/>
            </w:pPr>
            <w:r>
              <w:t>Администрация</w:t>
            </w:r>
          </w:p>
        </w:tc>
      </w:tr>
      <w:tr w:rsidR="00E80B14">
        <w:trPr>
          <w:trHeight w:hRule="exact" w:val="288"/>
        </w:trPr>
        <w:tc>
          <w:tcPr>
            <w:tcW w:w="7138" w:type="dxa"/>
            <w:gridSpan w:val="3"/>
            <w:tcBorders>
              <w:top w:val="single" w:sz="4" w:space="0" w:color="auto"/>
              <w:left w:val="single" w:sz="4" w:space="0" w:color="auto"/>
            </w:tcBorders>
            <w:shd w:val="clear" w:color="auto" w:fill="FFFFFF"/>
          </w:tcPr>
          <w:p w:rsidR="00E80B14" w:rsidRDefault="00E07B23">
            <w:pPr>
              <w:pStyle w:val="9"/>
              <w:framePr w:w="9398" w:h="13680" w:wrap="none" w:vAnchor="page" w:hAnchor="page" w:x="3721" w:y="5271"/>
              <w:shd w:val="clear" w:color="auto" w:fill="auto"/>
              <w:spacing w:after="0" w:line="210" w:lineRule="exact"/>
              <w:ind w:firstLine="0"/>
              <w:jc w:val="right"/>
            </w:pPr>
            <w:r>
              <w:rPr>
                <w:rStyle w:val="ab"/>
              </w:rPr>
              <w:t>IV. Кадровое обеспечение введения ФГС</w:t>
            </w:r>
          </w:p>
        </w:tc>
        <w:tc>
          <w:tcPr>
            <w:tcW w:w="2261" w:type="dxa"/>
            <w:tcBorders>
              <w:top w:val="single" w:sz="4" w:space="0" w:color="auto"/>
              <w:left w:val="single" w:sz="4" w:space="0" w:color="auto"/>
              <w:right w:val="single" w:sz="4" w:space="0" w:color="auto"/>
            </w:tcBorders>
            <w:shd w:val="clear" w:color="auto" w:fill="FFFFFF"/>
          </w:tcPr>
          <w:p w:rsidR="00E80B14" w:rsidRDefault="00E07B23">
            <w:pPr>
              <w:pStyle w:val="9"/>
              <w:framePr w:w="9398" w:h="13680" w:wrap="none" w:vAnchor="page" w:hAnchor="page" w:x="3721" w:y="5271"/>
              <w:shd w:val="clear" w:color="auto" w:fill="auto"/>
              <w:spacing w:after="0" w:line="210" w:lineRule="exact"/>
              <w:ind w:left="100" w:firstLine="0"/>
            </w:pPr>
            <w:r>
              <w:rPr>
                <w:rStyle w:val="ab"/>
              </w:rPr>
              <w:t>&gt;С</w:t>
            </w:r>
          </w:p>
        </w:tc>
      </w:tr>
      <w:tr w:rsidR="00E80B14">
        <w:trPr>
          <w:trHeight w:hRule="exact" w:val="1392"/>
        </w:trPr>
        <w:tc>
          <w:tcPr>
            <w:tcW w:w="970" w:type="dxa"/>
            <w:tcBorders>
              <w:top w:val="single" w:sz="4" w:space="0" w:color="auto"/>
              <w:left w:val="single" w:sz="4" w:space="0" w:color="auto"/>
            </w:tcBorders>
            <w:shd w:val="clear" w:color="auto" w:fill="FFFFFF"/>
          </w:tcPr>
          <w:p w:rsidR="00E80B14" w:rsidRDefault="00E07B23">
            <w:pPr>
              <w:pStyle w:val="9"/>
              <w:framePr w:w="9398" w:h="13680" w:wrap="none" w:vAnchor="page" w:hAnchor="page" w:x="3721" w:y="5271"/>
              <w:shd w:val="clear" w:color="auto" w:fill="auto"/>
              <w:spacing w:after="0" w:line="210" w:lineRule="exact"/>
              <w:ind w:left="140" w:firstLine="0"/>
            </w:pPr>
            <w:r>
              <w:t>1</w:t>
            </w:r>
          </w:p>
        </w:tc>
        <w:tc>
          <w:tcPr>
            <w:tcW w:w="4301" w:type="dxa"/>
            <w:tcBorders>
              <w:top w:val="single" w:sz="4" w:space="0" w:color="auto"/>
              <w:left w:val="single" w:sz="4" w:space="0" w:color="auto"/>
            </w:tcBorders>
            <w:shd w:val="clear" w:color="auto" w:fill="FFFFFF"/>
          </w:tcPr>
          <w:p w:rsidR="00E80B14" w:rsidRDefault="00E07B23">
            <w:pPr>
              <w:pStyle w:val="9"/>
              <w:framePr w:w="9398" w:h="13680" w:wrap="none" w:vAnchor="page" w:hAnchor="page" w:x="3721" w:y="5271"/>
              <w:shd w:val="clear" w:color="auto" w:fill="auto"/>
              <w:spacing w:after="0"/>
              <w:ind w:firstLine="0"/>
              <w:jc w:val="both"/>
            </w:pPr>
            <w:r>
              <w:t>Анализ кадрового состава, подбор педагогических кадров, способных обеспечить реализацию ООП ООО в школе в соответствии с графиком перехода на ФГОС</w:t>
            </w:r>
          </w:p>
        </w:tc>
        <w:tc>
          <w:tcPr>
            <w:tcW w:w="1867" w:type="dxa"/>
            <w:tcBorders>
              <w:top w:val="single" w:sz="4" w:space="0" w:color="auto"/>
              <w:left w:val="single" w:sz="4" w:space="0" w:color="auto"/>
            </w:tcBorders>
            <w:shd w:val="clear" w:color="auto" w:fill="FFFFFF"/>
          </w:tcPr>
          <w:p w:rsidR="00E80B14" w:rsidRDefault="00E07B23">
            <w:pPr>
              <w:pStyle w:val="9"/>
              <w:framePr w:w="9398" w:h="13680" w:wrap="none" w:vAnchor="page" w:hAnchor="page" w:x="3721" w:y="5271"/>
              <w:shd w:val="clear" w:color="auto" w:fill="auto"/>
              <w:spacing w:after="60" w:line="140" w:lineRule="exact"/>
              <w:ind w:firstLine="0"/>
              <w:jc w:val="center"/>
            </w:pPr>
            <w:r>
              <w:rPr>
                <w:rStyle w:val="7pt0pt3"/>
              </w:rPr>
              <w:t>ДО</w:t>
            </w:r>
          </w:p>
          <w:p w:rsidR="00E80B14" w:rsidRDefault="00E07B23">
            <w:pPr>
              <w:pStyle w:val="9"/>
              <w:framePr w:w="9398" w:h="13680" w:wrap="none" w:vAnchor="page" w:hAnchor="page" w:x="3721" w:y="5271"/>
              <w:shd w:val="clear" w:color="auto" w:fill="auto"/>
              <w:spacing w:before="60" w:after="0" w:line="210" w:lineRule="exact"/>
              <w:ind w:firstLine="0"/>
              <w:jc w:val="center"/>
            </w:pPr>
            <w:r>
              <w:t>01.09.2017г.</w:t>
            </w:r>
          </w:p>
        </w:tc>
        <w:tc>
          <w:tcPr>
            <w:tcW w:w="2261" w:type="dxa"/>
            <w:tcBorders>
              <w:top w:val="single" w:sz="4" w:space="0" w:color="auto"/>
              <w:left w:val="single" w:sz="4" w:space="0" w:color="auto"/>
              <w:right w:val="single" w:sz="4" w:space="0" w:color="auto"/>
            </w:tcBorders>
            <w:shd w:val="clear" w:color="auto" w:fill="FFFFFF"/>
          </w:tcPr>
          <w:p w:rsidR="00E80B14" w:rsidRDefault="00E07B23">
            <w:pPr>
              <w:pStyle w:val="9"/>
              <w:framePr w:w="9398" w:h="13680" w:wrap="none" w:vAnchor="page" w:hAnchor="page" w:x="3721" w:y="5271"/>
              <w:shd w:val="clear" w:color="auto" w:fill="auto"/>
              <w:spacing w:after="0" w:line="210" w:lineRule="exact"/>
              <w:ind w:right="460" w:firstLine="0"/>
              <w:jc w:val="right"/>
            </w:pPr>
            <w:r>
              <w:t>Директор</w:t>
            </w:r>
          </w:p>
        </w:tc>
      </w:tr>
      <w:tr w:rsidR="00E80B14">
        <w:trPr>
          <w:trHeight w:hRule="exact" w:val="1114"/>
        </w:trPr>
        <w:tc>
          <w:tcPr>
            <w:tcW w:w="970" w:type="dxa"/>
            <w:tcBorders>
              <w:top w:val="single" w:sz="4" w:space="0" w:color="auto"/>
              <w:left w:val="single" w:sz="4" w:space="0" w:color="auto"/>
            </w:tcBorders>
            <w:shd w:val="clear" w:color="auto" w:fill="FFFFFF"/>
          </w:tcPr>
          <w:p w:rsidR="00E80B14" w:rsidRDefault="00E07B23">
            <w:pPr>
              <w:pStyle w:val="9"/>
              <w:framePr w:w="9398" w:h="13680" w:wrap="none" w:vAnchor="page" w:hAnchor="page" w:x="3721" w:y="5271"/>
              <w:shd w:val="clear" w:color="auto" w:fill="auto"/>
              <w:spacing w:after="0" w:line="210" w:lineRule="exact"/>
              <w:ind w:left="140" w:firstLine="0"/>
            </w:pPr>
            <w:r>
              <w:t>2</w:t>
            </w:r>
          </w:p>
        </w:tc>
        <w:tc>
          <w:tcPr>
            <w:tcW w:w="4301" w:type="dxa"/>
            <w:tcBorders>
              <w:top w:val="single" w:sz="4" w:space="0" w:color="auto"/>
              <w:left w:val="single" w:sz="4" w:space="0" w:color="auto"/>
            </w:tcBorders>
            <w:shd w:val="clear" w:color="auto" w:fill="FFFFFF"/>
          </w:tcPr>
          <w:p w:rsidR="00E80B14" w:rsidRDefault="00E07B23">
            <w:pPr>
              <w:pStyle w:val="9"/>
              <w:framePr w:w="9398" w:h="13680" w:wrap="none" w:vAnchor="page" w:hAnchor="page" w:x="3721" w:y="5271"/>
              <w:shd w:val="clear" w:color="auto" w:fill="auto"/>
              <w:spacing w:after="0"/>
              <w:ind w:left="120" w:firstLine="0"/>
            </w:pPr>
            <w:r>
              <w:t>Корректировка плана поэтапного повышения квалификации учителей, которым предстоит работать по новым стандартам.</w:t>
            </w:r>
          </w:p>
        </w:tc>
        <w:tc>
          <w:tcPr>
            <w:tcW w:w="1867" w:type="dxa"/>
            <w:tcBorders>
              <w:top w:val="single" w:sz="4" w:space="0" w:color="auto"/>
              <w:left w:val="single" w:sz="4" w:space="0" w:color="auto"/>
            </w:tcBorders>
            <w:shd w:val="clear" w:color="auto" w:fill="FFFFFF"/>
          </w:tcPr>
          <w:p w:rsidR="00E80B14" w:rsidRDefault="00E07B23">
            <w:pPr>
              <w:pStyle w:val="9"/>
              <w:framePr w:w="9398" w:h="13680" w:wrap="none" w:vAnchor="page" w:hAnchor="page" w:x="3721" w:y="5271"/>
              <w:shd w:val="clear" w:color="auto" w:fill="auto"/>
              <w:spacing w:after="0" w:line="210" w:lineRule="exact"/>
              <w:ind w:firstLine="0"/>
              <w:jc w:val="center"/>
            </w:pPr>
            <w:r>
              <w:t>по плану</w:t>
            </w:r>
          </w:p>
        </w:tc>
        <w:tc>
          <w:tcPr>
            <w:tcW w:w="2261" w:type="dxa"/>
            <w:tcBorders>
              <w:top w:val="single" w:sz="4" w:space="0" w:color="auto"/>
              <w:left w:val="single" w:sz="4" w:space="0" w:color="auto"/>
              <w:right w:val="single" w:sz="4" w:space="0" w:color="auto"/>
            </w:tcBorders>
            <w:shd w:val="clear" w:color="auto" w:fill="FFFFFF"/>
          </w:tcPr>
          <w:p w:rsidR="00E80B14" w:rsidRDefault="00E07B23">
            <w:pPr>
              <w:pStyle w:val="9"/>
              <w:framePr w:w="9398" w:h="13680" w:wrap="none" w:vAnchor="page" w:hAnchor="page" w:x="3721" w:y="5271"/>
              <w:shd w:val="clear" w:color="auto" w:fill="auto"/>
              <w:spacing w:after="0"/>
              <w:ind w:left="100" w:firstLine="0"/>
            </w:pPr>
            <w:r>
              <w:t>Заместитель директора по УВР, учителя - предметники</w:t>
            </w:r>
          </w:p>
        </w:tc>
      </w:tr>
      <w:tr w:rsidR="00E80B14">
        <w:trPr>
          <w:trHeight w:hRule="exact" w:val="1114"/>
        </w:trPr>
        <w:tc>
          <w:tcPr>
            <w:tcW w:w="970" w:type="dxa"/>
            <w:tcBorders>
              <w:top w:val="single" w:sz="4" w:space="0" w:color="auto"/>
              <w:left w:val="single" w:sz="4" w:space="0" w:color="auto"/>
            </w:tcBorders>
            <w:shd w:val="clear" w:color="auto" w:fill="FFFFFF"/>
          </w:tcPr>
          <w:p w:rsidR="00E80B14" w:rsidRDefault="00E07B23">
            <w:pPr>
              <w:pStyle w:val="9"/>
              <w:framePr w:w="9398" w:h="13680" w:wrap="none" w:vAnchor="page" w:hAnchor="page" w:x="3721" w:y="5271"/>
              <w:shd w:val="clear" w:color="auto" w:fill="auto"/>
              <w:spacing w:after="0" w:line="210" w:lineRule="exact"/>
              <w:ind w:left="140" w:firstLine="0"/>
            </w:pPr>
            <w:r>
              <w:t>3</w:t>
            </w:r>
          </w:p>
        </w:tc>
        <w:tc>
          <w:tcPr>
            <w:tcW w:w="4301" w:type="dxa"/>
            <w:tcBorders>
              <w:top w:val="single" w:sz="4" w:space="0" w:color="auto"/>
              <w:left w:val="single" w:sz="4" w:space="0" w:color="auto"/>
            </w:tcBorders>
            <w:shd w:val="clear" w:color="auto" w:fill="FFFFFF"/>
          </w:tcPr>
          <w:p w:rsidR="00E80B14" w:rsidRDefault="00E07B23">
            <w:pPr>
              <w:pStyle w:val="9"/>
              <w:framePr w:w="9398" w:h="13680" w:wrap="none" w:vAnchor="page" w:hAnchor="page" w:x="3721" w:y="5271"/>
              <w:shd w:val="clear" w:color="auto" w:fill="auto"/>
              <w:spacing w:after="0"/>
              <w:ind w:left="120" w:firstLine="0"/>
            </w:pPr>
            <w:r>
              <w:t>Разработать план методической работы, обеспечивающий сопровождение введения ФГОС в МБОУ «</w:t>
            </w:r>
            <w:r w:rsidR="00797989">
              <w:t xml:space="preserve"> Капустинская ООШ </w:t>
            </w:r>
            <w:r>
              <w:t>»</w:t>
            </w:r>
          </w:p>
        </w:tc>
        <w:tc>
          <w:tcPr>
            <w:tcW w:w="1867" w:type="dxa"/>
            <w:tcBorders>
              <w:top w:val="single" w:sz="4" w:space="0" w:color="auto"/>
              <w:left w:val="single" w:sz="4" w:space="0" w:color="auto"/>
            </w:tcBorders>
            <w:shd w:val="clear" w:color="auto" w:fill="FFFFFF"/>
          </w:tcPr>
          <w:p w:rsidR="00E80B14" w:rsidRDefault="00E07B23">
            <w:pPr>
              <w:pStyle w:val="9"/>
              <w:framePr w:w="9398" w:h="13680" w:wrap="none" w:vAnchor="page" w:hAnchor="page" w:x="3721" w:y="5271"/>
              <w:shd w:val="clear" w:color="auto" w:fill="auto"/>
              <w:spacing w:after="0" w:line="210" w:lineRule="exact"/>
              <w:ind w:firstLine="0"/>
              <w:jc w:val="center"/>
            </w:pPr>
            <w:r>
              <w:t>август 2017 г.</w:t>
            </w:r>
          </w:p>
        </w:tc>
        <w:tc>
          <w:tcPr>
            <w:tcW w:w="2261" w:type="dxa"/>
            <w:tcBorders>
              <w:top w:val="single" w:sz="4" w:space="0" w:color="auto"/>
              <w:left w:val="single" w:sz="4" w:space="0" w:color="auto"/>
              <w:right w:val="single" w:sz="4" w:space="0" w:color="auto"/>
            </w:tcBorders>
            <w:shd w:val="clear" w:color="auto" w:fill="FFFFFF"/>
          </w:tcPr>
          <w:p w:rsidR="00E80B14" w:rsidRDefault="00E07B23">
            <w:pPr>
              <w:pStyle w:val="9"/>
              <w:framePr w:w="9398" w:h="13680" w:wrap="none" w:vAnchor="page" w:hAnchor="page" w:x="3721" w:y="5271"/>
              <w:shd w:val="clear" w:color="auto" w:fill="auto"/>
              <w:spacing w:after="0"/>
              <w:ind w:left="100" w:firstLine="0"/>
            </w:pPr>
            <w:r>
              <w:t>Заместитель директора по УВР</w:t>
            </w:r>
          </w:p>
        </w:tc>
      </w:tr>
      <w:tr w:rsidR="00E80B14">
        <w:trPr>
          <w:trHeight w:hRule="exact" w:val="283"/>
        </w:trPr>
        <w:tc>
          <w:tcPr>
            <w:tcW w:w="7138" w:type="dxa"/>
            <w:gridSpan w:val="3"/>
            <w:tcBorders>
              <w:top w:val="single" w:sz="4" w:space="0" w:color="auto"/>
              <w:left w:val="single" w:sz="4" w:space="0" w:color="auto"/>
            </w:tcBorders>
            <w:shd w:val="clear" w:color="auto" w:fill="FFFFFF"/>
          </w:tcPr>
          <w:p w:rsidR="00E80B14" w:rsidRDefault="00E07B23">
            <w:pPr>
              <w:pStyle w:val="9"/>
              <w:framePr w:w="9398" w:h="13680" w:wrap="none" w:vAnchor="page" w:hAnchor="page" w:x="3721" w:y="5271"/>
              <w:shd w:val="clear" w:color="auto" w:fill="auto"/>
              <w:spacing w:after="0" w:line="210" w:lineRule="exact"/>
              <w:ind w:right="160" w:firstLine="0"/>
              <w:jc w:val="right"/>
            </w:pPr>
            <w:r>
              <w:rPr>
                <w:rStyle w:val="ab"/>
              </w:rPr>
              <w:t>V. Информационное обеспечение введения</w:t>
            </w:r>
          </w:p>
        </w:tc>
        <w:tc>
          <w:tcPr>
            <w:tcW w:w="2261" w:type="dxa"/>
            <w:tcBorders>
              <w:top w:val="single" w:sz="4" w:space="0" w:color="auto"/>
              <w:left w:val="single" w:sz="4" w:space="0" w:color="auto"/>
              <w:right w:val="single" w:sz="4" w:space="0" w:color="auto"/>
            </w:tcBorders>
            <w:shd w:val="clear" w:color="auto" w:fill="FFFFFF"/>
          </w:tcPr>
          <w:p w:rsidR="00E80B14" w:rsidRDefault="00E07B23">
            <w:pPr>
              <w:pStyle w:val="9"/>
              <w:framePr w:w="9398" w:h="13680" w:wrap="none" w:vAnchor="page" w:hAnchor="page" w:x="3721" w:y="5271"/>
              <w:shd w:val="clear" w:color="auto" w:fill="auto"/>
              <w:spacing w:after="0" w:line="210" w:lineRule="exact"/>
              <w:ind w:left="100" w:firstLine="0"/>
            </w:pPr>
            <w:r>
              <w:rPr>
                <w:rStyle w:val="1pt"/>
              </w:rPr>
              <w:t>DIOC</w:t>
            </w:r>
          </w:p>
        </w:tc>
      </w:tr>
      <w:tr w:rsidR="00E80B14">
        <w:trPr>
          <w:trHeight w:hRule="exact" w:val="840"/>
        </w:trPr>
        <w:tc>
          <w:tcPr>
            <w:tcW w:w="970" w:type="dxa"/>
            <w:tcBorders>
              <w:top w:val="single" w:sz="4" w:space="0" w:color="auto"/>
              <w:left w:val="single" w:sz="4" w:space="0" w:color="auto"/>
            </w:tcBorders>
            <w:shd w:val="clear" w:color="auto" w:fill="FFFFFF"/>
          </w:tcPr>
          <w:p w:rsidR="00E80B14" w:rsidRDefault="00E07B23">
            <w:pPr>
              <w:pStyle w:val="9"/>
              <w:framePr w:w="9398" w:h="13680" w:wrap="none" w:vAnchor="page" w:hAnchor="page" w:x="3721" w:y="5271"/>
              <w:shd w:val="clear" w:color="auto" w:fill="auto"/>
              <w:spacing w:after="0" w:line="210" w:lineRule="exact"/>
              <w:ind w:left="140" w:firstLine="0"/>
            </w:pPr>
            <w:r>
              <w:rPr>
                <w:rStyle w:val="1pt"/>
                <w:lang w:val="ru-RU"/>
              </w:rPr>
              <w:t>1</w:t>
            </w:r>
          </w:p>
        </w:tc>
        <w:tc>
          <w:tcPr>
            <w:tcW w:w="4301" w:type="dxa"/>
            <w:tcBorders>
              <w:top w:val="single" w:sz="4" w:space="0" w:color="auto"/>
              <w:left w:val="single" w:sz="4" w:space="0" w:color="auto"/>
            </w:tcBorders>
            <w:shd w:val="clear" w:color="auto" w:fill="FFFFFF"/>
          </w:tcPr>
          <w:p w:rsidR="00E80B14" w:rsidRDefault="00E07B23">
            <w:pPr>
              <w:pStyle w:val="9"/>
              <w:framePr w:w="9398" w:h="13680" w:wrap="none" w:vAnchor="page" w:hAnchor="page" w:x="3721" w:y="5271"/>
              <w:shd w:val="clear" w:color="auto" w:fill="auto"/>
              <w:spacing w:after="0"/>
              <w:ind w:firstLine="0"/>
              <w:jc w:val="both"/>
            </w:pPr>
            <w:r>
              <w:t>Размещение на сайте школы материалов о введении ФГОС основного общего образования</w:t>
            </w:r>
          </w:p>
        </w:tc>
        <w:tc>
          <w:tcPr>
            <w:tcW w:w="1867" w:type="dxa"/>
            <w:tcBorders>
              <w:top w:val="single" w:sz="4" w:space="0" w:color="auto"/>
              <w:left w:val="single" w:sz="4" w:space="0" w:color="auto"/>
            </w:tcBorders>
            <w:shd w:val="clear" w:color="auto" w:fill="FFFFFF"/>
          </w:tcPr>
          <w:p w:rsidR="00E80B14" w:rsidRDefault="00E07B23">
            <w:pPr>
              <w:pStyle w:val="9"/>
              <w:framePr w:w="9398" w:h="13680" w:wrap="none" w:vAnchor="page" w:hAnchor="page" w:x="3721" w:y="5271"/>
              <w:shd w:val="clear" w:color="auto" w:fill="auto"/>
              <w:spacing w:after="0" w:line="278" w:lineRule="exact"/>
              <w:ind w:left="120" w:firstLine="0"/>
            </w:pPr>
            <w:r>
              <w:t>в течение учебного года</w:t>
            </w:r>
          </w:p>
        </w:tc>
        <w:tc>
          <w:tcPr>
            <w:tcW w:w="2261" w:type="dxa"/>
            <w:tcBorders>
              <w:top w:val="single" w:sz="4" w:space="0" w:color="auto"/>
              <w:left w:val="single" w:sz="4" w:space="0" w:color="auto"/>
              <w:right w:val="single" w:sz="4" w:space="0" w:color="auto"/>
            </w:tcBorders>
            <w:shd w:val="clear" w:color="auto" w:fill="FFFFFF"/>
          </w:tcPr>
          <w:p w:rsidR="00E80B14" w:rsidRDefault="00E07B23">
            <w:pPr>
              <w:pStyle w:val="9"/>
              <w:framePr w:w="9398" w:h="13680" w:wrap="none" w:vAnchor="page" w:hAnchor="page" w:x="3721" w:y="5271"/>
              <w:shd w:val="clear" w:color="auto" w:fill="auto"/>
              <w:spacing w:after="0" w:line="269" w:lineRule="exact"/>
              <w:ind w:left="100" w:firstLine="0"/>
            </w:pPr>
            <w:r>
              <w:t>Зам. директора по УВР</w:t>
            </w:r>
          </w:p>
        </w:tc>
      </w:tr>
      <w:tr w:rsidR="00E80B14">
        <w:trPr>
          <w:trHeight w:hRule="exact" w:val="835"/>
        </w:trPr>
        <w:tc>
          <w:tcPr>
            <w:tcW w:w="970" w:type="dxa"/>
            <w:tcBorders>
              <w:top w:val="single" w:sz="4" w:space="0" w:color="auto"/>
              <w:left w:val="single" w:sz="4" w:space="0" w:color="auto"/>
            </w:tcBorders>
            <w:shd w:val="clear" w:color="auto" w:fill="FFFFFF"/>
          </w:tcPr>
          <w:p w:rsidR="00E80B14" w:rsidRDefault="00E07B23">
            <w:pPr>
              <w:pStyle w:val="9"/>
              <w:framePr w:w="9398" w:h="13680" w:wrap="none" w:vAnchor="page" w:hAnchor="page" w:x="3721" w:y="5271"/>
              <w:shd w:val="clear" w:color="auto" w:fill="auto"/>
              <w:spacing w:after="0" w:line="210" w:lineRule="exact"/>
              <w:ind w:left="140" w:firstLine="0"/>
            </w:pPr>
            <w:r>
              <w:t>2</w:t>
            </w:r>
          </w:p>
        </w:tc>
        <w:tc>
          <w:tcPr>
            <w:tcW w:w="4301" w:type="dxa"/>
            <w:tcBorders>
              <w:top w:val="single" w:sz="4" w:space="0" w:color="auto"/>
              <w:left w:val="single" w:sz="4" w:space="0" w:color="auto"/>
            </w:tcBorders>
            <w:shd w:val="clear" w:color="auto" w:fill="FFFFFF"/>
          </w:tcPr>
          <w:p w:rsidR="00E80B14" w:rsidRDefault="00E07B23">
            <w:pPr>
              <w:pStyle w:val="9"/>
              <w:framePr w:w="9398" w:h="13680" w:wrap="none" w:vAnchor="page" w:hAnchor="page" w:x="3721" w:y="5271"/>
              <w:shd w:val="clear" w:color="auto" w:fill="auto"/>
              <w:spacing w:after="0" w:line="278" w:lineRule="exact"/>
              <w:ind w:left="120" w:firstLine="0"/>
            </w:pPr>
            <w:r>
              <w:t>Изучение уровня удовлетворенности родителей предлагаемыми образовательными услугами</w:t>
            </w:r>
          </w:p>
        </w:tc>
        <w:tc>
          <w:tcPr>
            <w:tcW w:w="1867" w:type="dxa"/>
            <w:tcBorders>
              <w:top w:val="single" w:sz="4" w:space="0" w:color="auto"/>
              <w:left w:val="single" w:sz="4" w:space="0" w:color="auto"/>
            </w:tcBorders>
            <w:shd w:val="clear" w:color="auto" w:fill="FFFFFF"/>
          </w:tcPr>
          <w:p w:rsidR="00E80B14" w:rsidRDefault="00E07B23">
            <w:pPr>
              <w:pStyle w:val="9"/>
              <w:framePr w:w="9398" w:h="13680" w:wrap="none" w:vAnchor="page" w:hAnchor="page" w:x="3721" w:y="5271"/>
              <w:shd w:val="clear" w:color="auto" w:fill="auto"/>
              <w:spacing w:after="0" w:line="210" w:lineRule="exact"/>
              <w:ind w:left="120" w:firstLine="0"/>
            </w:pPr>
            <w:r>
              <w:t>май</w:t>
            </w:r>
          </w:p>
        </w:tc>
        <w:tc>
          <w:tcPr>
            <w:tcW w:w="2261" w:type="dxa"/>
            <w:tcBorders>
              <w:top w:val="single" w:sz="4" w:space="0" w:color="auto"/>
              <w:left w:val="single" w:sz="4" w:space="0" w:color="auto"/>
              <w:right w:val="single" w:sz="4" w:space="0" w:color="auto"/>
            </w:tcBorders>
            <w:shd w:val="clear" w:color="auto" w:fill="FFFFFF"/>
          </w:tcPr>
          <w:p w:rsidR="00E80B14" w:rsidRDefault="00E07B23">
            <w:pPr>
              <w:pStyle w:val="9"/>
              <w:framePr w:w="9398" w:h="13680" w:wrap="none" w:vAnchor="page" w:hAnchor="page" w:x="3721" w:y="5271"/>
              <w:shd w:val="clear" w:color="auto" w:fill="auto"/>
              <w:spacing w:after="0" w:line="210" w:lineRule="exact"/>
              <w:ind w:left="100" w:firstLine="0"/>
            </w:pPr>
            <w:r>
              <w:t>Администрация</w:t>
            </w:r>
          </w:p>
        </w:tc>
      </w:tr>
      <w:tr w:rsidR="00E80B14">
        <w:trPr>
          <w:trHeight w:hRule="exact" w:val="840"/>
        </w:trPr>
        <w:tc>
          <w:tcPr>
            <w:tcW w:w="970" w:type="dxa"/>
            <w:tcBorders>
              <w:top w:val="single" w:sz="4" w:space="0" w:color="auto"/>
              <w:left w:val="single" w:sz="4" w:space="0" w:color="auto"/>
            </w:tcBorders>
            <w:shd w:val="clear" w:color="auto" w:fill="FFFFFF"/>
          </w:tcPr>
          <w:p w:rsidR="00E80B14" w:rsidRDefault="00E07B23">
            <w:pPr>
              <w:pStyle w:val="9"/>
              <w:framePr w:w="9398" w:h="13680" w:wrap="none" w:vAnchor="page" w:hAnchor="page" w:x="3721" w:y="5271"/>
              <w:shd w:val="clear" w:color="auto" w:fill="auto"/>
              <w:spacing w:after="0" w:line="210" w:lineRule="exact"/>
              <w:ind w:left="140" w:firstLine="0"/>
            </w:pPr>
            <w:r>
              <w:t>3</w:t>
            </w:r>
          </w:p>
        </w:tc>
        <w:tc>
          <w:tcPr>
            <w:tcW w:w="4301" w:type="dxa"/>
            <w:tcBorders>
              <w:top w:val="single" w:sz="4" w:space="0" w:color="auto"/>
              <w:left w:val="single" w:sz="4" w:space="0" w:color="auto"/>
            </w:tcBorders>
            <w:shd w:val="clear" w:color="auto" w:fill="FFFFFF"/>
          </w:tcPr>
          <w:p w:rsidR="00E80B14" w:rsidRDefault="00E07B23">
            <w:pPr>
              <w:pStyle w:val="9"/>
              <w:framePr w:w="9398" w:h="13680" w:wrap="none" w:vAnchor="page" w:hAnchor="page" w:x="3721" w:y="5271"/>
              <w:shd w:val="clear" w:color="auto" w:fill="auto"/>
              <w:spacing w:after="0"/>
              <w:ind w:left="120" w:firstLine="0"/>
            </w:pPr>
            <w:r>
              <w:t>Публичный отчёт о ходе и результатах введения ФГОС</w:t>
            </w:r>
          </w:p>
        </w:tc>
        <w:tc>
          <w:tcPr>
            <w:tcW w:w="1867" w:type="dxa"/>
            <w:tcBorders>
              <w:top w:val="single" w:sz="4" w:space="0" w:color="auto"/>
              <w:left w:val="single" w:sz="4" w:space="0" w:color="auto"/>
            </w:tcBorders>
            <w:shd w:val="clear" w:color="auto" w:fill="FFFFFF"/>
          </w:tcPr>
          <w:p w:rsidR="00E80B14" w:rsidRDefault="00E07B23">
            <w:pPr>
              <w:pStyle w:val="9"/>
              <w:framePr w:w="9398" w:h="13680" w:wrap="none" w:vAnchor="page" w:hAnchor="page" w:x="3721" w:y="5271"/>
              <w:shd w:val="clear" w:color="auto" w:fill="auto"/>
              <w:spacing w:after="0" w:line="210" w:lineRule="exact"/>
              <w:ind w:firstLine="0"/>
              <w:jc w:val="center"/>
            </w:pPr>
            <w:r>
              <w:t>май - июнь</w:t>
            </w:r>
          </w:p>
        </w:tc>
        <w:tc>
          <w:tcPr>
            <w:tcW w:w="2261" w:type="dxa"/>
            <w:tcBorders>
              <w:top w:val="single" w:sz="4" w:space="0" w:color="auto"/>
              <w:left w:val="single" w:sz="4" w:space="0" w:color="auto"/>
              <w:right w:val="single" w:sz="4" w:space="0" w:color="auto"/>
            </w:tcBorders>
            <w:shd w:val="clear" w:color="auto" w:fill="FFFFFF"/>
          </w:tcPr>
          <w:p w:rsidR="00E80B14" w:rsidRDefault="00E07B23">
            <w:pPr>
              <w:pStyle w:val="9"/>
              <w:framePr w:w="9398" w:h="13680" w:wrap="none" w:vAnchor="page" w:hAnchor="page" w:x="3721" w:y="5271"/>
              <w:shd w:val="clear" w:color="auto" w:fill="auto"/>
              <w:spacing w:after="0" w:line="210" w:lineRule="exact"/>
              <w:ind w:right="460" w:firstLine="0"/>
              <w:jc w:val="right"/>
            </w:pPr>
            <w:r>
              <w:t>Директор</w:t>
            </w:r>
          </w:p>
        </w:tc>
      </w:tr>
      <w:tr w:rsidR="00E80B14">
        <w:trPr>
          <w:trHeight w:hRule="exact" w:val="1944"/>
        </w:trPr>
        <w:tc>
          <w:tcPr>
            <w:tcW w:w="970" w:type="dxa"/>
            <w:tcBorders>
              <w:top w:val="single" w:sz="4" w:space="0" w:color="auto"/>
              <w:left w:val="single" w:sz="4" w:space="0" w:color="auto"/>
            </w:tcBorders>
            <w:shd w:val="clear" w:color="auto" w:fill="FFFFFF"/>
          </w:tcPr>
          <w:p w:rsidR="00E80B14" w:rsidRDefault="00E07B23">
            <w:pPr>
              <w:pStyle w:val="9"/>
              <w:framePr w:w="9398" w:h="13680" w:wrap="none" w:vAnchor="page" w:hAnchor="page" w:x="3721" w:y="5271"/>
              <w:shd w:val="clear" w:color="auto" w:fill="auto"/>
              <w:spacing w:after="0" w:line="210" w:lineRule="exact"/>
              <w:ind w:left="140" w:firstLine="0"/>
            </w:pPr>
            <w:r>
              <w:t>4</w:t>
            </w:r>
          </w:p>
        </w:tc>
        <w:tc>
          <w:tcPr>
            <w:tcW w:w="4301" w:type="dxa"/>
            <w:tcBorders>
              <w:top w:val="single" w:sz="4" w:space="0" w:color="auto"/>
              <w:left w:val="single" w:sz="4" w:space="0" w:color="auto"/>
            </w:tcBorders>
            <w:shd w:val="clear" w:color="auto" w:fill="FFFFFF"/>
          </w:tcPr>
          <w:p w:rsidR="00E80B14" w:rsidRDefault="00E07B23">
            <w:pPr>
              <w:pStyle w:val="9"/>
              <w:framePr w:w="9398" w:h="13680" w:wrap="none" w:vAnchor="page" w:hAnchor="page" w:x="3721" w:y="5271"/>
              <w:shd w:val="clear" w:color="auto" w:fill="auto"/>
              <w:spacing w:after="0"/>
              <w:ind w:left="120" w:firstLine="0"/>
            </w:pPr>
            <w:r>
              <w:t>Разработка рекомендаций педагогам (по организации внеурочной деятельности, текущей и итоговой оценки достижения планируемых результатов, по использованию интерактивных технологий и др.)</w:t>
            </w:r>
          </w:p>
        </w:tc>
        <w:tc>
          <w:tcPr>
            <w:tcW w:w="1867" w:type="dxa"/>
            <w:tcBorders>
              <w:top w:val="single" w:sz="4" w:space="0" w:color="auto"/>
              <w:left w:val="single" w:sz="4" w:space="0" w:color="auto"/>
            </w:tcBorders>
            <w:shd w:val="clear" w:color="auto" w:fill="FFFFFF"/>
          </w:tcPr>
          <w:p w:rsidR="00E80B14" w:rsidRDefault="00E07B23">
            <w:pPr>
              <w:pStyle w:val="9"/>
              <w:framePr w:w="9398" w:h="13680" w:wrap="none" w:vAnchor="page" w:hAnchor="page" w:x="3721" w:y="5271"/>
              <w:shd w:val="clear" w:color="auto" w:fill="auto"/>
              <w:spacing w:after="0" w:line="278" w:lineRule="exact"/>
              <w:ind w:left="120" w:firstLine="0"/>
            </w:pPr>
            <w:r>
              <w:t>в течение учебного года</w:t>
            </w:r>
          </w:p>
        </w:tc>
        <w:tc>
          <w:tcPr>
            <w:tcW w:w="2261" w:type="dxa"/>
            <w:tcBorders>
              <w:top w:val="single" w:sz="4" w:space="0" w:color="auto"/>
              <w:left w:val="single" w:sz="4" w:space="0" w:color="auto"/>
              <w:right w:val="single" w:sz="4" w:space="0" w:color="auto"/>
            </w:tcBorders>
            <w:shd w:val="clear" w:color="auto" w:fill="FFFFFF"/>
          </w:tcPr>
          <w:p w:rsidR="00E80B14" w:rsidRDefault="00E07B23">
            <w:pPr>
              <w:pStyle w:val="9"/>
              <w:framePr w:w="9398" w:h="13680" w:wrap="none" w:vAnchor="page" w:hAnchor="page" w:x="3721" w:y="5271"/>
              <w:shd w:val="clear" w:color="auto" w:fill="auto"/>
              <w:spacing w:after="0" w:line="278" w:lineRule="exact"/>
              <w:ind w:left="100" w:firstLine="0"/>
            </w:pPr>
            <w:r>
              <w:t>Администрация, педагог-психолог</w:t>
            </w:r>
          </w:p>
        </w:tc>
      </w:tr>
      <w:tr w:rsidR="00E80B14">
        <w:trPr>
          <w:trHeight w:hRule="exact" w:val="283"/>
        </w:trPr>
        <w:tc>
          <w:tcPr>
            <w:tcW w:w="9399" w:type="dxa"/>
            <w:gridSpan w:val="4"/>
            <w:tcBorders>
              <w:top w:val="single" w:sz="4" w:space="0" w:color="auto"/>
              <w:left w:val="single" w:sz="4" w:space="0" w:color="auto"/>
              <w:right w:val="single" w:sz="4" w:space="0" w:color="auto"/>
            </w:tcBorders>
            <w:shd w:val="clear" w:color="auto" w:fill="FFFFFF"/>
          </w:tcPr>
          <w:p w:rsidR="00E80B14" w:rsidRDefault="00E07B23">
            <w:pPr>
              <w:pStyle w:val="9"/>
              <w:framePr w:w="9398" w:h="13680" w:wrap="none" w:vAnchor="page" w:hAnchor="page" w:x="3721" w:y="5271"/>
              <w:shd w:val="clear" w:color="auto" w:fill="auto"/>
              <w:spacing w:after="0" w:line="210" w:lineRule="exact"/>
              <w:ind w:left="1800" w:firstLine="0"/>
            </w:pPr>
            <w:r>
              <w:rPr>
                <w:rStyle w:val="ab"/>
              </w:rPr>
              <w:t>VI. Материально-техническое обеспечение введения ФГОС</w:t>
            </w:r>
          </w:p>
        </w:tc>
      </w:tr>
      <w:tr w:rsidR="00E80B14">
        <w:trPr>
          <w:trHeight w:hRule="exact" w:val="850"/>
        </w:trPr>
        <w:tc>
          <w:tcPr>
            <w:tcW w:w="970" w:type="dxa"/>
            <w:tcBorders>
              <w:top w:val="single" w:sz="4" w:space="0" w:color="auto"/>
              <w:left w:val="single" w:sz="4" w:space="0" w:color="auto"/>
              <w:bottom w:val="single" w:sz="4" w:space="0" w:color="auto"/>
            </w:tcBorders>
            <w:shd w:val="clear" w:color="auto" w:fill="FFFFFF"/>
          </w:tcPr>
          <w:p w:rsidR="00E80B14" w:rsidRDefault="00E07B23">
            <w:pPr>
              <w:pStyle w:val="9"/>
              <w:framePr w:w="9398" w:h="13680" w:wrap="none" w:vAnchor="page" w:hAnchor="page" w:x="3721" w:y="5271"/>
              <w:shd w:val="clear" w:color="auto" w:fill="auto"/>
              <w:spacing w:after="0" w:line="210" w:lineRule="exact"/>
              <w:ind w:left="140" w:firstLine="0"/>
            </w:pPr>
            <w:r>
              <w:t>1</w:t>
            </w:r>
          </w:p>
        </w:tc>
        <w:tc>
          <w:tcPr>
            <w:tcW w:w="4301" w:type="dxa"/>
            <w:tcBorders>
              <w:top w:val="single" w:sz="4" w:space="0" w:color="auto"/>
              <w:left w:val="single" w:sz="4" w:space="0" w:color="auto"/>
              <w:bottom w:val="single" w:sz="4" w:space="0" w:color="auto"/>
            </w:tcBorders>
            <w:shd w:val="clear" w:color="auto" w:fill="FFFFFF"/>
          </w:tcPr>
          <w:p w:rsidR="00E80B14" w:rsidRDefault="00E07B23">
            <w:pPr>
              <w:pStyle w:val="9"/>
              <w:framePr w:w="9398" w:h="13680" w:wrap="none" w:vAnchor="page" w:hAnchor="page" w:x="3721" w:y="5271"/>
              <w:shd w:val="clear" w:color="auto" w:fill="auto"/>
              <w:spacing w:after="0"/>
              <w:ind w:left="120" w:firstLine="0"/>
            </w:pPr>
            <w:r>
              <w:t>Самоэкспертиза готовности ОУ к введению ФГОС ООО</w:t>
            </w:r>
          </w:p>
        </w:tc>
        <w:tc>
          <w:tcPr>
            <w:tcW w:w="1867" w:type="dxa"/>
            <w:tcBorders>
              <w:top w:val="single" w:sz="4" w:space="0" w:color="auto"/>
              <w:left w:val="single" w:sz="4" w:space="0" w:color="auto"/>
              <w:bottom w:val="single" w:sz="4" w:space="0" w:color="auto"/>
            </w:tcBorders>
            <w:shd w:val="clear" w:color="auto" w:fill="FFFFFF"/>
          </w:tcPr>
          <w:p w:rsidR="00E80B14" w:rsidRDefault="00E07B23">
            <w:pPr>
              <w:pStyle w:val="9"/>
              <w:framePr w:w="9398" w:h="13680" w:wrap="none" w:vAnchor="page" w:hAnchor="page" w:x="3721" w:y="5271"/>
              <w:shd w:val="clear" w:color="auto" w:fill="auto"/>
              <w:spacing w:after="0"/>
              <w:ind w:right="440" w:firstLine="0"/>
              <w:jc w:val="right"/>
            </w:pPr>
            <w:r>
              <w:t>Апрель-май 2017 г.</w:t>
            </w:r>
          </w:p>
        </w:tc>
        <w:tc>
          <w:tcPr>
            <w:tcW w:w="2261" w:type="dxa"/>
            <w:tcBorders>
              <w:top w:val="single" w:sz="4" w:space="0" w:color="auto"/>
              <w:left w:val="single" w:sz="4" w:space="0" w:color="auto"/>
              <w:bottom w:val="single" w:sz="4" w:space="0" w:color="auto"/>
              <w:right w:val="single" w:sz="4" w:space="0" w:color="auto"/>
            </w:tcBorders>
            <w:shd w:val="clear" w:color="auto" w:fill="FFFFFF"/>
          </w:tcPr>
          <w:p w:rsidR="00E80B14" w:rsidRDefault="00E07B23">
            <w:pPr>
              <w:pStyle w:val="9"/>
              <w:framePr w:w="9398" w:h="13680" w:wrap="none" w:vAnchor="page" w:hAnchor="page" w:x="3721" w:y="5271"/>
              <w:shd w:val="clear" w:color="auto" w:fill="auto"/>
              <w:spacing w:after="0" w:line="210" w:lineRule="exact"/>
              <w:ind w:right="460" w:firstLine="0"/>
              <w:jc w:val="right"/>
            </w:pPr>
            <w:r>
              <w:t>Администрация</w:t>
            </w:r>
          </w:p>
        </w:tc>
      </w:tr>
    </w:tbl>
    <w:p w:rsidR="00E80B14" w:rsidRDefault="00E80B14">
      <w:pPr>
        <w:rPr>
          <w:sz w:val="2"/>
          <w:szCs w:val="2"/>
        </w:rPr>
      </w:pPr>
    </w:p>
    <w:sectPr w:rsidR="00E80B14" w:rsidSect="00E80B14">
      <w:pgSz w:w="16838" w:h="23810"/>
      <w:pgMar w:top="0" w:right="0" w:bottom="0" w:left="0"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87AAE" w:rsidRDefault="00787AAE" w:rsidP="00E80B14">
      <w:r>
        <w:separator/>
      </w:r>
    </w:p>
  </w:endnote>
  <w:endnote w:type="continuationSeparator" w:id="1">
    <w:p w:rsidR="00787AAE" w:rsidRDefault="00787AAE" w:rsidP="00E80B1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Corbel">
    <w:panose1 w:val="020B0503020204020204"/>
    <w:charset w:val="CC"/>
    <w:family w:val="swiss"/>
    <w:pitch w:val="variable"/>
    <w:sig w:usb0="A00002EF" w:usb1="4000204B" w:usb2="00000000" w:usb3="00000000" w:csb0="0000009F" w:csb1="00000000"/>
  </w:font>
  <w:font w:name="Impact">
    <w:panose1 w:val="020B0806030902050204"/>
    <w:charset w:val="CC"/>
    <w:family w:val="swiss"/>
    <w:pitch w:val="variable"/>
    <w:sig w:usb0="00000287" w:usb1="00000000" w:usb2="00000000" w:usb3="00000000" w:csb0="0000009F" w:csb1="00000000"/>
  </w:font>
  <w:font w:name="Franklin Gothic Heavy">
    <w:panose1 w:val="020B0903020102020204"/>
    <w:charset w:val="CC"/>
    <w:family w:val="swiss"/>
    <w:pitch w:val="variable"/>
    <w:sig w:usb0="00000287" w:usb1="00000000" w:usb2="00000000" w:usb3="00000000" w:csb0="0000009F" w:csb1="00000000"/>
  </w:font>
  <w:font w:name="Franklin Gothic Demi">
    <w:panose1 w:val="020B0703020102020204"/>
    <w:charset w:val="CC"/>
    <w:family w:val="swiss"/>
    <w:pitch w:val="variable"/>
    <w:sig w:usb0="00000287" w:usb1="00000000" w:usb2="00000000" w:usb3="00000000" w:csb0="0000009F" w:csb1="00000000"/>
  </w:font>
  <w:font w:name="Palatino Linotype">
    <w:panose1 w:val="02040502050505030304"/>
    <w:charset w:val="CC"/>
    <w:family w:val="roman"/>
    <w:pitch w:val="variable"/>
    <w:sig w:usb0="E0000387" w:usb1="40000013" w:usb2="00000000" w:usb3="00000000" w:csb0="0000019F" w:csb1="00000000"/>
  </w:font>
  <w:font w:name="Arial">
    <w:panose1 w:val="020B0604020202020204"/>
    <w:charset w:val="CC"/>
    <w:family w:val="swiss"/>
    <w:pitch w:val="variable"/>
    <w:sig w:usb0="20002A87" w:usb1="80000000" w:usb2="00000008" w:usb3="00000000" w:csb0="000001FF" w:csb1="00000000"/>
  </w:font>
  <w:font w:name="Verdana">
    <w:panose1 w:val="020B0604030504040204"/>
    <w:charset w:val="CC"/>
    <w:family w:val="swiss"/>
    <w:pitch w:val="variable"/>
    <w:sig w:usb0="20000287" w:usb1="00000000" w:usb2="00000000" w:usb3="00000000" w:csb0="0000019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87AAE" w:rsidRDefault="00787AAE">
      <w:r>
        <w:separator/>
      </w:r>
    </w:p>
  </w:footnote>
  <w:footnote w:type="continuationSeparator" w:id="1">
    <w:p w:rsidR="00787AAE" w:rsidRDefault="00787AA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272B9"/>
    <w:multiLevelType w:val="multilevel"/>
    <w:tmpl w:val="E49CDAC0"/>
    <w:lvl w:ilvl="0">
      <w:start w:val="9"/>
      <w:numFmt w:val="decimal"/>
      <w:lvlText w:val="%1."/>
      <w:lvlJc w:val="left"/>
      <w:rPr>
        <w:rFonts w:ascii="Times New Roman" w:eastAsia="Times New Roman" w:hAnsi="Times New Roman" w:cs="Times New Roman"/>
        <w:b/>
        <w:bCs/>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02D708D"/>
    <w:multiLevelType w:val="multilevel"/>
    <w:tmpl w:val="4E3A62DC"/>
    <w:lvl w:ilvl="0">
      <w:start w:val="1"/>
      <w:numFmt w:val="decimal"/>
      <w:lvlText w:val="%1)"/>
      <w:lvlJc w:val="left"/>
      <w:rPr>
        <w:rFonts w:ascii="Times New Roman" w:eastAsia="Times New Roman" w:hAnsi="Times New Roman" w:cs="Times New Roman"/>
        <w:b/>
        <w:bCs/>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06845B3"/>
    <w:multiLevelType w:val="multilevel"/>
    <w:tmpl w:val="4ECEBA12"/>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0F85AEF"/>
    <w:multiLevelType w:val="multilevel"/>
    <w:tmpl w:val="9E9EA2A2"/>
    <w:lvl w:ilvl="0">
      <w:start w:val="1"/>
      <w:numFmt w:val="decimal"/>
      <w:lvlText w:val="3.2.%1."/>
      <w:lvlJc w:val="left"/>
      <w:rPr>
        <w:rFonts w:ascii="Times New Roman" w:eastAsia="Times New Roman" w:hAnsi="Times New Roman" w:cs="Times New Roman"/>
        <w:b/>
        <w:bCs/>
        <w:i w:val="0"/>
        <w:iCs w:val="0"/>
        <w:smallCaps w:val="0"/>
        <w:strike w:val="0"/>
        <w:color w:val="000000"/>
        <w:spacing w:val="3"/>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2B93379"/>
    <w:multiLevelType w:val="multilevel"/>
    <w:tmpl w:val="D14A7F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33A6737"/>
    <w:multiLevelType w:val="multilevel"/>
    <w:tmpl w:val="E84433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3F32B6E"/>
    <w:multiLevelType w:val="multilevel"/>
    <w:tmpl w:val="8BC44A12"/>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45E2B93"/>
    <w:multiLevelType w:val="multilevel"/>
    <w:tmpl w:val="CEDEA392"/>
    <w:lvl w:ilvl="0">
      <w:start w:val="6"/>
      <w:numFmt w:val="decimal"/>
      <w:lvlText w:val="1.2.5.%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46005A4"/>
    <w:multiLevelType w:val="multilevel"/>
    <w:tmpl w:val="0AB06D58"/>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049C04C5"/>
    <w:multiLevelType w:val="multilevel"/>
    <w:tmpl w:val="42C2A288"/>
    <w:lvl w:ilvl="0">
      <w:start w:val="2"/>
      <w:numFmt w:val="decimal"/>
      <w:lvlText w:val="11.%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04D87625"/>
    <w:multiLevelType w:val="multilevel"/>
    <w:tmpl w:val="8ED2A2B4"/>
    <w:lvl w:ilvl="0">
      <w:start w:val="2"/>
      <w:numFmt w:val="decimal"/>
      <w:lvlText w:val="2.%1."/>
      <w:lvlJc w:val="left"/>
      <w:rPr>
        <w:rFonts w:ascii="Times New Roman" w:eastAsia="Times New Roman" w:hAnsi="Times New Roman" w:cs="Times New Roman"/>
        <w:b/>
        <w:bCs/>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0575007C"/>
    <w:multiLevelType w:val="multilevel"/>
    <w:tmpl w:val="9F527CAA"/>
    <w:lvl w:ilvl="0">
      <w:start w:val="1840"/>
      <w:numFmt w:val="decimal"/>
      <w:lvlText w:val="(%1)"/>
      <w:lvlJc w:val="left"/>
      <w:rPr>
        <w:rFonts w:ascii="Times New Roman" w:eastAsia="Times New Roman" w:hAnsi="Times New Roman" w:cs="Times New Roman"/>
        <w:b w:val="0"/>
        <w:bCs w:val="0"/>
        <w:i w:val="0"/>
        <w:iCs w:val="0"/>
        <w:smallCaps w:val="0"/>
        <w:strike w:val="0"/>
        <w:color w:val="000000"/>
        <w:spacing w:val="2"/>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05B04FF8"/>
    <w:multiLevelType w:val="multilevel"/>
    <w:tmpl w:val="245C4590"/>
    <w:lvl w:ilvl="0">
      <w:start w:val="1"/>
      <w:numFmt w:val="decimal"/>
      <w:lvlText w:val="2.2.2.%1."/>
      <w:lvlJc w:val="left"/>
      <w:rPr>
        <w:rFonts w:ascii="Times New Roman" w:eastAsia="Times New Roman" w:hAnsi="Times New Roman" w:cs="Times New Roman"/>
        <w:b/>
        <w:bCs/>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083B7E43"/>
    <w:multiLevelType w:val="multilevel"/>
    <w:tmpl w:val="56A682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09930BFD"/>
    <w:multiLevelType w:val="multilevel"/>
    <w:tmpl w:val="49769292"/>
    <w:lvl w:ilvl="0">
      <w:start w:val="1"/>
      <w:numFmt w:val="decimal"/>
      <w:lvlText w:val="%1."/>
      <w:lvlJc w:val="left"/>
      <w:rPr>
        <w:rFonts w:ascii="Times New Roman" w:eastAsia="Times New Roman" w:hAnsi="Times New Roman" w:cs="Times New Roman"/>
        <w:b/>
        <w:bCs/>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09C45361"/>
    <w:multiLevelType w:val="multilevel"/>
    <w:tmpl w:val="D1728236"/>
    <w:lvl w:ilvl="0">
      <w:start w:val="1"/>
      <w:numFmt w:val="bullet"/>
      <w:lvlText w:val="—"/>
      <w:lvlJc w:val="left"/>
      <w:rPr>
        <w:rFonts w:ascii="Times New Roman" w:eastAsia="Times New Roman" w:hAnsi="Times New Roman" w:cs="Times New Roman"/>
        <w:b w:val="0"/>
        <w:bCs w:val="0"/>
        <w:i w:val="0"/>
        <w:iCs w:val="0"/>
        <w:smallCaps w:val="0"/>
        <w:strike w:val="0"/>
        <w:color w:val="000000"/>
        <w:spacing w:val="2"/>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0B961875"/>
    <w:multiLevelType w:val="multilevel"/>
    <w:tmpl w:val="02A8241E"/>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0C606C19"/>
    <w:multiLevelType w:val="multilevel"/>
    <w:tmpl w:val="922AD754"/>
    <w:lvl w:ilvl="0">
      <w:start w:val="1"/>
      <w:numFmt w:val="decimal"/>
      <w:lvlText w:val="1.1.%1."/>
      <w:lvlJc w:val="left"/>
      <w:rPr>
        <w:rFonts w:ascii="Times New Roman" w:eastAsia="Times New Roman" w:hAnsi="Times New Roman" w:cs="Times New Roman"/>
        <w:b/>
        <w:bCs/>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0CF3690B"/>
    <w:multiLevelType w:val="multilevel"/>
    <w:tmpl w:val="0C06A514"/>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0D994D3C"/>
    <w:multiLevelType w:val="multilevel"/>
    <w:tmpl w:val="7FE4B0A2"/>
    <w:lvl w:ilvl="0">
      <w:start w:val="6"/>
      <w:numFmt w:val="decimal"/>
      <w:lvlText w:val="2.2.1.%1."/>
      <w:lvlJc w:val="left"/>
      <w:rPr>
        <w:rFonts w:ascii="Times New Roman" w:eastAsia="Times New Roman" w:hAnsi="Times New Roman" w:cs="Times New Roman"/>
        <w:b/>
        <w:bCs/>
        <w:i/>
        <w:iCs/>
        <w:smallCaps w:val="0"/>
        <w:strike w:val="0"/>
        <w:color w:val="000000"/>
        <w:spacing w:val="2"/>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0E4A659C"/>
    <w:multiLevelType w:val="multilevel"/>
    <w:tmpl w:val="9BDCDB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0F6C560E"/>
    <w:multiLevelType w:val="multilevel"/>
    <w:tmpl w:val="33E65DB8"/>
    <w:lvl w:ilvl="0">
      <w:start w:val="3"/>
      <w:numFmt w:val="decimal"/>
      <w:lvlText w:val="%1."/>
      <w:lvlJc w:val="left"/>
      <w:rPr>
        <w:rFonts w:ascii="Times New Roman" w:eastAsia="Times New Roman" w:hAnsi="Times New Roman" w:cs="Times New Roman"/>
        <w:b/>
        <w:bCs/>
        <w:i w:val="0"/>
        <w:iCs w:val="0"/>
        <w:smallCaps w:val="0"/>
        <w:strike w:val="0"/>
        <w:color w:val="000000"/>
        <w:spacing w:val="3"/>
        <w:w w:val="100"/>
        <w:position w:val="0"/>
        <w:sz w:val="21"/>
        <w:szCs w:val="21"/>
        <w:u w:val="none"/>
        <w:lang w:val="ru-RU"/>
      </w:rPr>
    </w:lvl>
    <w:lvl w:ilvl="1">
      <w:start w:val="1"/>
      <w:numFmt w:val="decimal"/>
      <w:lvlText w:val="%1.%2."/>
      <w:lvlJc w:val="left"/>
      <w:rPr>
        <w:rFonts w:ascii="Times New Roman" w:eastAsia="Times New Roman" w:hAnsi="Times New Roman" w:cs="Times New Roman"/>
        <w:b/>
        <w:bCs/>
        <w:i w:val="0"/>
        <w:iCs w:val="0"/>
        <w:smallCaps w:val="0"/>
        <w:strike w:val="0"/>
        <w:color w:val="000000"/>
        <w:spacing w:val="3"/>
        <w:w w:val="100"/>
        <w:position w:val="0"/>
        <w:sz w:val="21"/>
        <w:szCs w:val="21"/>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134A3379"/>
    <w:multiLevelType w:val="multilevel"/>
    <w:tmpl w:val="BA2CC586"/>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13C05045"/>
    <w:multiLevelType w:val="multilevel"/>
    <w:tmpl w:val="79FE9222"/>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1510334C"/>
    <w:multiLevelType w:val="multilevel"/>
    <w:tmpl w:val="7534D770"/>
    <w:lvl w:ilvl="0">
      <w:start w:val="1"/>
      <w:numFmt w:val="decimal"/>
      <w:lvlText w:val="%1)"/>
      <w:lvlJc w:val="left"/>
      <w:rPr>
        <w:rFonts w:ascii="Times New Roman" w:eastAsia="Times New Roman" w:hAnsi="Times New Roman" w:cs="Times New Roman"/>
        <w:b/>
        <w:bCs/>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151169CC"/>
    <w:multiLevelType w:val="multilevel"/>
    <w:tmpl w:val="2FA434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15FA5227"/>
    <w:multiLevelType w:val="multilevel"/>
    <w:tmpl w:val="AEDE09F6"/>
    <w:lvl w:ilvl="0">
      <w:start w:val="1"/>
      <w:numFmt w:val="decimal"/>
      <w:lvlText w:val="%1)"/>
      <w:lvlJc w:val="left"/>
      <w:rPr>
        <w:rFonts w:ascii="Times New Roman" w:eastAsia="Times New Roman" w:hAnsi="Times New Roman" w:cs="Times New Roman"/>
        <w:b/>
        <w:bCs/>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165C0171"/>
    <w:multiLevelType w:val="multilevel"/>
    <w:tmpl w:val="0AEC7D42"/>
    <w:lvl w:ilvl="0">
      <w:start w:val="1"/>
      <w:numFmt w:val="bullet"/>
      <w:lvlText w:val="-"/>
      <w:lvlJc w:val="left"/>
      <w:rPr>
        <w:rFonts w:ascii="Times New Roman" w:eastAsia="Times New Roman" w:hAnsi="Times New Roman" w:cs="Times New Roman"/>
        <w:b/>
        <w:bCs/>
        <w:i w:val="0"/>
        <w:iCs w:val="0"/>
        <w:smallCaps w:val="0"/>
        <w:strike w:val="0"/>
        <w:color w:val="000000"/>
        <w:spacing w:val="4"/>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167D6304"/>
    <w:multiLevelType w:val="multilevel"/>
    <w:tmpl w:val="C644C2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171D794F"/>
    <w:multiLevelType w:val="multilevel"/>
    <w:tmpl w:val="47004796"/>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18036176"/>
    <w:multiLevelType w:val="multilevel"/>
    <w:tmpl w:val="8B2804C2"/>
    <w:lvl w:ilvl="0">
      <w:start w:val="1"/>
      <w:numFmt w:val="bullet"/>
      <w:lvlText w:val="•"/>
      <w:lvlJc w:val="left"/>
      <w:rPr>
        <w:rFonts w:ascii="Times New Roman" w:eastAsia="Times New Roman" w:hAnsi="Times New Roman" w:cs="Times New Roman"/>
        <w:b w:val="0"/>
        <w:bCs w:val="0"/>
        <w:i w:val="0"/>
        <w:iCs w:val="0"/>
        <w:smallCaps w:val="0"/>
        <w:strike w:val="0"/>
        <w:color w:val="000000"/>
        <w:spacing w:val="2"/>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180A7E43"/>
    <w:multiLevelType w:val="multilevel"/>
    <w:tmpl w:val="6C7424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19A168C1"/>
    <w:multiLevelType w:val="multilevel"/>
    <w:tmpl w:val="1542EA72"/>
    <w:lvl w:ilvl="0">
      <w:start w:val="9"/>
      <w:numFmt w:val="decimal"/>
      <w:lvlText w:val="2.2.2.%1."/>
      <w:lvlJc w:val="left"/>
      <w:rPr>
        <w:rFonts w:ascii="Times New Roman" w:eastAsia="Times New Roman" w:hAnsi="Times New Roman" w:cs="Times New Roman"/>
        <w:b/>
        <w:bCs/>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19AC0CC3"/>
    <w:multiLevelType w:val="multilevel"/>
    <w:tmpl w:val="B39E58DA"/>
    <w:lvl w:ilvl="0">
      <w:start w:val="1"/>
      <w:numFmt w:val="bullet"/>
      <w:lvlText w:val="-"/>
      <w:lvlJc w:val="left"/>
      <w:rPr>
        <w:rFonts w:ascii="Times New Roman" w:eastAsia="Times New Roman" w:hAnsi="Times New Roman" w:cs="Times New Roman"/>
        <w:b w:val="0"/>
        <w:bCs w:val="0"/>
        <w:i w:val="0"/>
        <w:iCs w:val="0"/>
        <w:smallCaps w:val="0"/>
        <w:strike w:val="0"/>
        <w:color w:val="000000"/>
        <w:spacing w:val="2"/>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1AE31C4E"/>
    <w:multiLevelType w:val="multilevel"/>
    <w:tmpl w:val="36FA9114"/>
    <w:lvl w:ilvl="0">
      <w:start w:val="3"/>
      <w:numFmt w:val="decimal"/>
      <w:lvlText w:val="2.1.%1."/>
      <w:lvlJc w:val="left"/>
      <w:rPr>
        <w:rFonts w:ascii="Times New Roman" w:eastAsia="Times New Roman" w:hAnsi="Times New Roman" w:cs="Times New Roman"/>
        <w:b/>
        <w:bCs/>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1B9F6B7B"/>
    <w:multiLevelType w:val="multilevel"/>
    <w:tmpl w:val="1B76D76A"/>
    <w:lvl w:ilvl="0">
      <w:start w:val="1"/>
      <w:numFmt w:val="bullet"/>
      <w:lvlText w:val="-"/>
      <w:lvlJc w:val="left"/>
      <w:rPr>
        <w:rFonts w:ascii="Times New Roman" w:eastAsia="Times New Roman" w:hAnsi="Times New Roman" w:cs="Times New Roman"/>
        <w:b w:val="0"/>
        <w:bCs w:val="0"/>
        <w:i w:val="0"/>
        <w:iCs w:val="0"/>
        <w:smallCaps w:val="0"/>
        <w:strike w:val="0"/>
        <w:color w:val="000000"/>
        <w:spacing w:val="2"/>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1C1D44AF"/>
    <w:multiLevelType w:val="multilevel"/>
    <w:tmpl w:val="4412BE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1CF50E47"/>
    <w:multiLevelType w:val="multilevel"/>
    <w:tmpl w:val="D13C7A3E"/>
    <w:lvl w:ilvl="0">
      <w:start w:val="2"/>
      <w:numFmt w:val="decimal"/>
      <w:lvlText w:val="2.%1."/>
      <w:lvlJc w:val="left"/>
      <w:rPr>
        <w:rFonts w:ascii="Times New Roman" w:eastAsia="Times New Roman" w:hAnsi="Times New Roman" w:cs="Times New Roman"/>
        <w:b/>
        <w:bCs/>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1CFD3BFD"/>
    <w:multiLevelType w:val="multilevel"/>
    <w:tmpl w:val="3BEC584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1D6E463B"/>
    <w:multiLevelType w:val="multilevel"/>
    <w:tmpl w:val="15B0890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1E0568E8"/>
    <w:multiLevelType w:val="multilevel"/>
    <w:tmpl w:val="D0D65CC0"/>
    <w:lvl w:ilvl="0">
      <w:start w:val="14"/>
      <w:numFmt w:val="decimal"/>
      <w:lvlText w:val="1.2.5.%1."/>
      <w:lvlJc w:val="left"/>
      <w:rPr>
        <w:rFonts w:ascii="Times New Roman" w:eastAsia="Times New Roman" w:hAnsi="Times New Roman" w:cs="Times New Roman"/>
        <w:b/>
        <w:bCs/>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1E345931"/>
    <w:multiLevelType w:val="multilevel"/>
    <w:tmpl w:val="E0C478BA"/>
    <w:lvl w:ilvl="0">
      <w:start w:val="1913"/>
      <w:numFmt w:val="decimal"/>
      <w:lvlText w:val="(%1)"/>
      <w:lvlJc w:val="left"/>
      <w:rPr>
        <w:rFonts w:ascii="Times New Roman" w:eastAsia="Times New Roman" w:hAnsi="Times New Roman" w:cs="Times New Roman"/>
        <w:b/>
        <w:bCs/>
        <w:i/>
        <w:iCs/>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1E571A35"/>
    <w:multiLevelType w:val="multilevel"/>
    <w:tmpl w:val="1DAEE03C"/>
    <w:lvl w:ilvl="0">
      <w:start w:val="1"/>
      <w:numFmt w:val="bullet"/>
      <w:lvlText w:val="•"/>
      <w:lvlJc w:val="left"/>
      <w:rPr>
        <w:rFonts w:ascii="Times New Roman" w:eastAsia="Times New Roman" w:hAnsi="Times New Roman" w:cs="Times New Roman"/>
        <w:b w:val="0"/>
        <w:bCs w:val="0"/>
        <w:i w:val="0"/>
        <w:iCs w:val="0"/>
        <w:smallCaps w:val="0"/>
        <w:strike w:val="0"/>
        <w:color w:val="000000"/>
        <w:spacing w:val="2"/>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1EFA2775"/>
    <w:multiLevelType w:val="multilevel"/>
    <w:tmpl w:val="F78422DA"/>
    <w:lvl w:ilvl="0">
      <w:start w:val="1"/>
      <w:numFmt w:val="bullet"/>
      <w:lvlText w:val="•"/>
      <w:lvlJc w:val="left"/>
      <w:rPr>
        <w:rFonts w:ascii="Times New Roman" w:eastAsia="Times New Roman" w:hAnsi="Times New Roman" w:cs="Times New Roman"/>
        <w:b w:val="0"/>
        <w:bCs w:val="0"/>
        <w:i w:val="0"/>
        <w:iCs w:val="0"/>
        <w:smallCaps w:val="0"/>
        <w:strike w:val="0"/>
        <w:color w:val="000000"/>
        <w:spacing w:val="2"/>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1F900828"/>
    <w:multiLevelType w:val="multilevel"/>
    <w:tmpl w:val="4A0AD64C"/>
    <w:lvl w:ilvl="0">
      <w:start w:val="1"/>
      <w:numFmt w:val="decimal"/>
      <w:lvlText w:val="%1."/>
      <w:lvlJc w:val="left"/>
      <w:rPr>
        <w:rFonts w:ascii="Times New Roman" w:eastAsia="Times New Roman" w:hAnsi="Times New Roman" w:cs="Times New Roman"/>
        <w:b/>
        <w:bCs/>
        <w:i w:val="0"/>
        <w:iCs w:val="0"/>
        <w:smallCaps w:val="0"/>
        <w:strike w:val="0"/>
        <w:color w:val="000000"/>
        <w:spacing w:val="-1"/>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20016BC0"/>
    <w:multiLevelType w:val="multilevel"/>
    <w:tmpl w:val="E2848D5A"/>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205E7845"/>
    <w:multiLevelType w:val="multilevel"/>
    <w:tmpl w:val="6DE0A8AC"/>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20DD784A"/>
    <w:multiLevelType w:val="multilevel"/>
    <w:tmpl w:val="E86CF434"/>
    <w:lvl w:ilvl="0">
      <w:start w:val="7"/>
      <w:numFmt w:val="decimal"/>
      <w:lvlText w:val="%1."/>
      <w:lvlJc w:val="left"/>
      <w:rPr>
        <w:rFonts w:ascii="Times New Roman" w:eastAsia="Times New Roman" w:hAnsi="Times New Roman" w:cs="Times New Roman"/>
        <w:b/>
        <w:bCs/>
        <w:i w:val="0"/>
        <w:iCs w:val="0"/>
        <w:smallCaps w:val="0"/>
        <w:strike w:val="0"/>
        <w:color w:val="000000"/>
        <w:spacing w:val="-1"/>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2137023C"/>
    <w:multiLevelType w:val="multilevel"/>
    <w:tmpl w:val="E4DC67F8"/>
    <w:lvl w:ilvl="0">
      <w:start w:val="32"/>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21810581"/>
    <w:multiLevelType w:val="multilevel"/>
    <w:tmpl w:val="C8FE6AC2"/>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2206019D"/>
    <w:multiLevelType w:val="multilevel"/>
    <w:tmpl w:val="117E8BB2"/>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22374D64"/>
    <w:multiLevelType w:val="multilevel"/>
    <w:tmpl w:val="7D6622A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22664A2E"/>
    <w:multiLevelType w:val="multilevel"/>
    <w:tmpl w:val="F962E898"/>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22C236F0"/>
    <w:multiLevelType w:val="multilevel"/>
    <w:tmpl w:val="B318208E"/>
    <w:lvl w:ilvl="0">
      <w:start w:val="12"/>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22D7524D"/>
    <w:multiLevelType w:val="multilevel"/>
    <w:tmpl w:val="39664C94"/>
    <w:lvl w:ilvl="0">
      <w:start w:val="2"/>
      <w:numFmt w:val="decimal"/>
      <w:lvlText w:val="2.5.%1."/>
      <w:lvlJc w:val="left"/>
      <w:rPr>
        <w:rFonts w:ascii="Times New Roman" w:eastAsia="Times New Roman" w:hAnsi="Times New Roman" w:cs="Times New Roman"/>
        <w:b/>
        <w:bCs/>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23721010"/>
    <w:multiLevelType w:val="multilevel"/>
    <w:tmpl w:val="B65C8756"/>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24FA4D7C"/>
    <w:multiLevelType w:val="multilevel"/>
    <w:tmpl w:val="C874BD98"/>
    <w:lvl w:ilvl="0">
      <w:start w:val="1"/>
      <w:numFmt w:val="decimal"/>
      <w:lvlText w:val="%1."/>
      <w:lvlJc w:val="left"/>
      <w:rPr>
        <w:rFonts w:ascii="Times New Roman" w:eastAsia="Times New Roman" w:hAnsi="Times New Roman" w:cs="Times New Roman"/>
        <w:b/>
        <w:bCs/>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255B440C"/>
    <w:multiLevelType w:val="multilevel"/>
    <w:tmpl w:val="8EC6B55A"/>
    <w:lvl w:ilvl="0">
      <w:start w:val="1"/>
      <w:numFmt w:val="decimal"/>
      <w:lvlText w:val="%1."/>
      <w:lvlJc w:val="left"/>
      <w:rPr>
        <w:rFonts w:ascii="Times New Roman" w:eastAsia="Times New Roman" w:hAnsi="Times New Roman" w:cs="Times New Roman"/>
        <w:b/>
        <w:bCs/>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278B4B90"/>
    <w:multiLevelType w:val="multilevel"/>
    <w:tmpl w:val="0C08CF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nsid w:val="28491FDF"/>
    <w:multiLevelType w:val="multilevel"/>
    <w:tmpl w:val="D4AEBD08"/>
    <w:lvl w:ilvl="0">
      <w:start w:val="2"/>
      <w:numFmt w:val="decimal"/>
      <w:lvlText w:val="%1-"/>
      <w:lvlJc w:val="left"/>
      <w:rPr>
        <w:rFonts w:ascii="Times New Roman" w:eastAsia="Times New Roman" w:hAnsi="Times New Roman" w:cs="Times New Roman"/>
        <w:b/>
        <w:bCs/>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nsid w:val="28614201"/>
    <w:multiLevelType w:val="multilevel"/>
    <w:tmpl w:val="C69846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nsid w:val="287431E9"/>
    <w:multiLevelType w:val="multilevel"/>
    <w:tmpl w:val="CACA5678"/>
    <w:lvl w:ilvl="0">
      <w:start w:val="12"/>
      <w:numFmt w:val="decimal"/>
      <w:lvlText w:val="%1."/>
      <w:lvlJc w:val="left"/>
      <w:rPr>
        <w:rFonts w:ascii="Times New Roman" w:eastAsia="Times New Roman" w:hAnsi="Times New Roman" w:cs="Times New Roman"/>
        <w:b/>
        <w:bCs/>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nsid w:val="29403A60"/>
    <w:multiLevelType w:val="multilevel"/>
    <w:tmpl w:val="673252B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nsid w:val="2B6F0904"/>
    <w:multiLevelType w:val="multilevel"/>
    <w:tmpl w:val="05C6ED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nsid w:val="2B7A24F3"/>
    <w:multiLevelType w:val="multilevel"/>
    <w:tmpl w:val="8A38F68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nsid w:val="2B837C86"/>
    <w:multiLevelType w:val="multilevel"/>
    <w:tmpl w:val="CBAAC8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nsid w:val="2C8476A1"/>
    <w:multiLevelType w:val="multilevel"/>
    <w:tmpl w:val="871A58A4"/>
    <w:lvl w:ilvl="0">
      <w:start w:val="1"/>
      <w:numFmt w:val="decimal"/>
      <w:lvlText w:val="%1."/>
      <w:lvlJc w:val="left"/>
      <w:rPr>
        <w:rFonts w:ascii="Times New Roman" w:eastAsia="Times New Roman" w:hAnsi="Times New Roman" w:cs="Times New Roman"/>
        <w:b/>
        <w:bCs/>
        <w:i/>
        <w:iCs/>
        <w:smallCaps w:val="0"/>
        <w:strike w:val="0"/>
        <w:color w:val="000000"/>
        <w:spacing w:val="2"/>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nsid w:val="2DAA0AA2"/>
    <w:multiLevelType w:val="multilevel"/>
    <w:tmpl w:val="589243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nsid w:val="2EE25D21"/>
    <w:multiLevelType w:val="multilevel"/>
    <w:tmpl w:val="1C8EB99C"/>
    <w:lvl w:ilvl="0">
      <w:start w:val="1"/>
      <w:numFmt w:val="bullet"/>
      <w:lvlText w:val="-"/>
      <w:lvlJc w:val="left"/>
      <w:rPr>
        <w:rFonts w:ascii="Times New Roman" w:eastAsia="Times New Roman" w:hAnsi="Times New Roman" w:cs="Times New Roman"/>
        <w:b w:val="0"/>
        <w:bCs w:val="0"/>
        <w:i w:val="0"/>
        <w:iCs w:val="0"/>
        <w:smallCaps w:val="0"/>
        <w:strike w:val="0"/>
        <w:color w:val="000000"/>
        <w:spacing w:val="2"/>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nsid w:val="2F7673CF"/>
    <w:multiLevelType w:val="multilevel"/>
    <w:tmpl w:val="4B30F15C"/>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nsid w:val="2F951E29"/>
    <w:multiLevelType w:val="multilevel"/>
    <w:tmpl w:val="68E22B4E"/>
    <w:lvl w:ilvl="0">
      <w:start w:val="1"/>
      <w:numFmt w:val="decimal"/>
      <w:lvlText w:val="%1."/>
      <w:lvlJc w:val="left"/>
      <w:rPr>
        <w:rFonts w:ascii="Times New Roman" w:eastAsia="Times New Roman" w:hAnsi="Times New Roman" w:cs="Times New Roman"/>
        <w:b/>
        <w:bCs/>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nsid w:val="30A30740"/>
    <w:multiLevelType w:val="multilevel"/>
    <w:tmpl w:val="BBDED16E"/>
    <w:lvl w:ilvl="0">
      <w:start w:val="1840"/>
      <w:numFmt w:val="decimal"/>
      <w:lvlText w:val="(%1)"/>
      <w:lvlJc w:val="left"/>
      <w:rPr>
        <w:rFonts w:ascii="Times New Roman" w:eastAsia="Times New Roman" w:hAnsi="Times New Roman" w:cs="Times New Roman"/>
        <w:b/>
        <w:bCs/>
        <w:i/>
        <w:iCs/>
        <w:smallCaps w:val="0"/>
        <w:strike w:val="0"/>
        <w:color w:val="000000"/>
        <w:spacing w:val="1"/>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nsid w:val="3174619E"/>
    <w:multiLevelType w:val="multilevel"/>
    <w:tmpl w:val="4B2C501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nsid w:val="31CD3789"/>
    <w:multiLevelType w:val="multilevel"/>
    <w:tmpl w:val="7BAE4B7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nsid w:val="321A40AD"/>
    <w:multiLevelType w:val="multilevel"/>
    <w:tmpl w:val="BF362B10"/>
    <w:lvl w:ilvl="0">
      <w:start w:val="1"/>
      <w:numFmt w:val="decimal"/>
      <w:lvlText w:val="2.5.%1."/>
      <w:lvlJc w:val="left"/>
      <w:rPr>
        <w:rFonts w:ascii="Times New Roman" w:eastAsia="Times New Roman" w:hAnsi="Times New Roman" w:cs="Times New Roman"/>
        <w:b/>
        <w:bCs/>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nsid w:val="32941251"/>
    <w:multiLevelType w:val="multilevel"/>
    <w:tmpl w:val="B8A8A7F2"/>
    <w:lvl w:ilvl="0">
      <w:start w:val="1"/>
      <w:numFmt w:val="decimal"/>
      <w:lvlText w:val="%1."/>
      <w:lvlJc w:val="left"/>
      <w:rPr>
        <w:rFonts w:ascii="Times New Roman" w:eastAsia="Times New Roman" w:hAnsi="Times New Roman" w:cs="Times New Roman"/>
        <w:b/>
        <w:bCs/>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nsid w:val="330165A3"/>
    <w:multiLevelType w:val="multilevel"/>
    <w:tmpl w:val="BED2FF3C"/>
    <w:lvl w:ilvl="0">
      <w:start w:val="2"/>
      <w:numFmt w:val="upperRoman"/>
      <w:lvlText w:val="%1"/>
      <w:lvlJc w:val="left"/>
      <w:rPr>
        <w:rFonts w:ascii="Times New Roman" w:eastAsia="Times New Roman" w:hAnsi="Times New Roman" w:cs="Times New Roman"/>
        <w:b/>
        <w:bCs/>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nsid w:val="33306B86"/>
    <w:multiLevelType w:val="multilevel"/>
    <w:tmpl w:val="5FB2AE8A"/>
    <w:lvl w:ilvl="0">
      <w:start w:val="2"/>
      <w:numFmt w:val="decimal"/>
      <w:lvlText w:val="1.2.5.%1"/>
      <w:lvlJc w:val="left"/>
      <w:rPr>
        <w:rFonts w:ascii="Times New Roman" w:eastAsia="Times New Roman" w:hAnsi="Times New Roman" w:cs="Times New Roman"/>
        <w:b/>
        <w:bCs/>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nsid w:val="3361405C"/>
    <w:multiLevelType w:val="multilevel"/>
    <w:tmpl w:val="77927BF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2"/>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nsid w:val="354A2345"/>
    <w:multiLevelType w:val="multilevel"/>
    <w:tmpl w:val="AC70B3C2"/>
    <w:lvl w:ilvl="0">
      <w:start w:val="1"/>
      <w:numFmt w:val="decimal"/>
      <w:lvlText w:val="%1-"/>
      <w:lvlJc w:val="left"/>
      <w:rPr>
        <w:rFonts w:ascii="Times New Roman" w:eastAsia="Times New Roman" w:hAnsi="Times New Roman" w:cs="Times New Roman"/>
        <w:b/>
        <w:bCs/>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nsid w:val="356640A9"/>
    <w:multiLevelType w:val="multilevel"/>
    <w:tmpl w:val="AD8A3A18"/>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nsid w:val="35B1031C"/>
    <w:multiLevelType w:val="multilevel"/>
    <w:tmpl w:val="E14CC866"/>
    <w:lvl w:ilvl="0">
      <w:start w:val="1"/>
      <w:numFmt w:val="decimal"/>
      <w:lvlText w:val="2.1.%1."/>
      <w:lvlJc w:val="left"/>
      <w:rPr>
        <w:rFonts w:ascii="Times New Roman" w:eastAsia="Times New Roman" w:hAnsi="Times New Roman" w:cs="Times New Roman"/>
        <w:b/>
        <w:bCs/>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nsid w:val="361A4063"/>
    <w:multiLevelType w:val="multilevel"/>
    <w:tmpl w:val="C0121CA2"/>
    <w:lvl w:ilvl="0">
      <w:start w:val="1"/>
      <w:numFmt w:val="bullet"/>
      <w:lvlText w:val="&gt;"/>
      <w:lvlJc w:val="left"/>
      <w:rPr>
        <w:rFonts w:ascii="Times New Roman" w:eastAsia="Times New Roman" w:hAnsi="Times New Roman" w:cs="Times New Roman"/>
        <w:b w:val="0"/>
        <w:bCs w:val="0"/>
        <w:i w:val="0"/>
        <w:iCs w:val="0"/>
        <w:smallCaps w:val="0"/>
        <w:strike w:val="0"/>
        <w:color w:val="000000"/>
        <w:spacing w:val="2"/>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nsid w:val="36936C49"/>
    <w:multiLevelType w:val="multilevel"/>
    <w:tmpl w:val="E9B438C4"/>
    <w:lvl w:ilvl="0">
      <w:start w:val="1"/>
      <w:numFmt w:val="bullet"/>
      <w:lvlText w:val="•"/>
      <w:lvlJc w:val="left"/>
      <w:rPr>
        <w:rFonts w:ascii="Times New Roman" w:eastAsia="Times New Roman" w:hAnsi="Times New Roman" w:cs="Times New Roman"/>
        <w:b w:val="0"/>
        <w:bCs w:val="0"/>
        <w:i w:val="0"/>
        <w:iCs w:val="0"/>
        <w:smallCaps w:val="0"/>
        <w:strike w:val="0"/>
        <w:color w:val="000000"/>
        <w:spacing w:val="2"/>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nsid w:val="37284920"/>
    <w:multiLevelType w:val="multilevel"/>
    <w:tmpl w:val="4E50A200"/>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nsid w:val="383F19F0"/>
    <w:multiLevelType w:val="multilevel"/>
    <w:tmpl w:val="761ED146"/>
    <w:lvl w:ilvl="0">
      <w:start w:val="1835"/>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nsid w:val="38874B1D"/>
    <w:multiLevelType w:val="multilevel"/>
    <w:tmpl w:val="AC748E38"/>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nsid w:val="38AD0FD8"/>
    <w:multiLevelType w:val="multilevel"/>
    <w:tmpl w:val="E7FC50D2"/>
    <w:lvl w:ilvl="0">
      <w:start w:val="1"/>
      <w:numFmt w:val="decimal"/>
      <w:lvlText w:val="%1."/>
      <w:lvlJc w:val="left"/>
      <w:rPr>
        <w:rFonts w:ascii="Times New Roman" w:eastAsia="Times New Roman" w:hAnsi="Times New Roman" w:cs="Times New Roman"/>
        <w:b/>
        <w:bCs/>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nsid w:val="39A35185"/>
    <w:multiLevelType w:val="multilevel"/>
    <w:tmpl w:val="64825C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nsid w:val="39A77F02"/>
    <w:multiLevelType w:val="multilevel"/>
    <w:tmpl w:val="6208312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nsid w:val="39CB6759"/>
    <w:multiLevelType w:val="multilevel"/>
    <w:tmpl w:val="3D16DC24"/>
    <w:lvl w:ilvl="0">
      <w:start w:val="4"/>
      <w:numFmt w:val="decimal"/>
      <w:lvlText w:val="%1."/>
      <w:lvlJc w:val="left"/>
      <w:rPr>
        <w:rFonts w:ascii="Times New Roman" w:eastAsia="Times New Roman" w:hAnsi="Times New Roman" w:cs="Times New Roman"/>
        <w:b/>
        <w:bCs/>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nsid w:val="39DE365B"/>
    <w:multiLevelType w:val="multilevel"/>
    <w:tmpl w:val="1C66C2D4"/>
    <w:lvl w:ilvl="0">
      <w:start w:val="2"/>
      <w:numFmt w:val="decimal"/>
      <w:lvlText w:val="%1-"/>
      <w:lvlJc w:val="left"/>
      <w:rPr>
        <w:rFonts w:ascii="Times New Roman" w:eastAsia="Times New Roman" w:hAnsi="Times New Roman" w:cs="Times New Roman"/>
        <w:b/>
        <w:bCs/>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nsid w:val="39ED08A2"/>
    <w:multiLevelType w:val="multilevel"/>
    <w:tmpl w:val="BA12DCC0"/>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2"/>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nsid w:val="3B420227"/>
    <w:multiLevelType w:val="multilevel"/>
    <w:tmpl w:val="A2426A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nsid w:val="3B5451AC"/>
    <w:multiLevelType w:val="multilevel"/>
    <w:tmpl w:val="D0D65B1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nsid w:val="3C956400"/>
    <w:multiLevelType w:val="multilevel"/>
    <w:tmpl w:val="36B07E60"/>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nsid w:val="3CDA32EA"/>
    <w:multiLevelType w:val="multilevel"/>
    <w:tmpl w:val="FAE856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start w:val="1"/>
      <w:numFmt w:val="decimal"/>
      <w:lvlText w:val="%1.%2."/>
      <w:lvlJc w:val="left"/>
      <w:rPr>
        <w:rFonts w:ascii="Times New Roman" w:eastAsia="Times New Roman" w:hAnsi="Times New Roman" w:cs="Times New Roman"/>
        <w:b/>
        <w:bCs/>
        <w:i w:val="0"/>
        <w:iCs w:val="0"/>
        <w:smallCaps w:val="0"/>
        <w:strike w:val="0"/>
        <w:color w:val="000000"/>
        <w:spacing w:val="3"/>
        <w:w w:val="100"/>
        <w:position w:val="0"/>
        <w:sz w:val="21"/>
        <w:szCs w:val="21"/>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
    <w:nsid w:val="3D5E6D88"/>
    <w:multiLevelType w:val="multilevel"/>
    <w:tmpl w:val="8DEE74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nsid w:val="3D785BA6"/>
    <w:multiLevelType w:val="multilevel"/>
    <w:tmpl w:val="8AE4BFD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nsid w:val="3E201C6B"/>
    <w:multiLevelType w:val="multilevel"/>
    <w:tmpl w:val="B6906412"/>
    <w:lvl w:ilvl="0">
      <w:start w:val="1"/>
      <w:numFmt w:val="decimal"/>
      <w:lvlText w:val="%1."/>
      <w:lvlJc w:val="left"/>
      <w:rPr>
        <w:rFonts w:ascii="Times New Roman" w:eastAsia="Times New Roman" w:hAnsi="Times New Roman" w:cs="Times New Roman"/>
        <w:b/>
        <w:bCs/>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nsid w:val="3EA327F5"/>
    <w:multiLevelType w:val="multilevel"/>
    <w:tmpl w:val="4276346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nsid w:val="41690AE8"/>
    <w:multiLevelType w:val="multilevel"/>
    <w:tmpl w:val="09DA4D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nsid w:val="418B3CAE"/>
    <w:multiLevelType w:val="multilevel"/>
    <w:tmpl w:val="21B09D34"/>
    <w:lvl w:ilvl="0">
      <w:start w:val="11"/>
      <w:numFmt w:val="decimal"/>
      <w:lvlText w:val="%1."/>
      <w:lvlJc w:val="left"/>
      <w:rPr>
        <w:rFonts w:ascii="Times New Roman" w:eastAsia="Times New Roman" w:hAnsi="Times New Roman" w:cs="Times New Roman"/>
        <w:b/>
        <w:bCs/>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
    <w:nsid w:val="419354AF"/>
    <w:multiLevelType w:val="multilevel"/>
    <w:tmpl w:val="E9223F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
    <w:nsid w:val="425860ED"/>
    <w:multiLevelType w:val="multilevel"/>
    <w:tmpl w:val="5296D71E"/>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
    <w:nsid w:val="42D932AD"/>
    <w:multiLevelType w:val="multilevel"/>
    <w:tmpl w:val="A434D0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
    <w:nsid w:val="42EA4763"/>
    <w:multiLevelType w:val="multilevel"/>
    <w:tmpl w:val="BCB01B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
    <w:nsid w:val="44261DC7"/>
    <w:multiLevelType w:val="multilevel"/>
    <w:tmpl w:val="3FF870D8"/>
    <w:lvl w:ilvl="0">
      <w:start w:val="1"/>
      <w:numFmt w:val="decimal"/>
      <w:lvlText w:val="%1."/>
      <w:lvlJc w:val="left"/>
      <w:rPr>
        <w:rFonts w:ascii="Times New Roman" w:eastAsia="Times New Roman" w:hAnsi="Times New Roman" w:cs="Times New Roman"/>
        <w:b/>
        <w:bCs/>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
    <w:nsid w:val="4475126A"/>
    <w:multiLevelType w:val="multilevel"/>
    <w:tmpl w:val="66C05DC8"/>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
    <w:nsid w:val="44954BC4"/>
    <w:multiLevelType w:val="multilevel"/>
    <w:tmpl w:val="D59431A2"/>
    <w:lvl w:ilvl="0">
      <w:start w:val="1"/>
      <w:numFmt w:val="bullet"/>
      <w:lvlText w:val="-"/>
      <w:lvlJc w:val="left"/>
      <w:rPr>
        <w:rFonts w:ascii="Times New Roman" w:eastAsia="Times New Roman" w:hAnsi="Times New Roman" w:cs="Times New Roman"/>
        <w:b w:val="0"/>
        <w:bCs w:val="0"/>
        <w:i w:val="0"/>
        <w:iCs w:val="0"/>
        <w:smallCaps w:val="0"/>
        <w:strike w:val="0"/>
        <w:color w:val="000000"/>
        <w:spacing w:val="2"/>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nsid w:val="45093DBE"/>
    <w:multiLevelType w:val="multilevel"/>
    <w:tmpl w:val="B9184A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nsid w:val="459B0CB1"/>
    <w:multiLevelType w:val="multilevel"/>
    <w:tmpl w:val="2EA03CBE"/>
    <w:lvl w:ilvl="0">
      <w:start w:val="1"/>
      <w:numFmt w:val="upperLetter"/>
      <w:lvlText w:val="%1."/>
      <w:lvlJc w:val="left"/>
      <w:rPr>
        <w:rFonts w:ascii="Times New Roman" w:eastAsia="Times New Roman" w:hAnsi="Times New Roman" w:cs="Times New Roman"/>
        <w:b/>
        <w:bCs/>
        <w:i/>
        <w:iCs/>
        <w:smallCaps w:val="0"/>
        <w:strike w:val="0"/>
        <w:color w:val="000000"/>
        <w:spacing w:val="2"/>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nsid w:val="45A161D9"/>
    <w:multiLevelType w:val="multilevel"/>
    <w:tmpl w:val="3F4834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
    <w:nsid w:val="4674253C"/>
    <w:multiLevelType w:val="multilevel"/>
    <w:tmpl w:val="7394959C"/>
    <w:lvl w:ilvl="0">
      <w:start w:val="1"/>
      <w:numFmt w:val="bullet"/>
      <w:lvlText w:val="-"/>
      <w:lvlJc w:val="left"/>
      <w:rPr>
        <w:rFonts w:ascii="Times New Roman" w:eastAsia="Times New Roman" w:hAnsi="Times New Roman" w:cs="Times New Roman"/>
        <w:b w:val="0"/>
        <w:bCs w:val="0"/>
        <w:i w:val="0"/>
        <w:iCs w:val="0"/>
        <w:smallCaps w:val="0"/>
        <w:strike w:val="0"/>
        <w:color w:val="000000"/>
        <w:spacing w:val="2"/>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
    <w:nsid w:val="49447960"/>
    <w:multiLevelType w:val="multilevel"/>
    <w:tmpl w:val="75A01AF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nsid w:val="495F1038"/>
    <w:multiLevelType w:val="multilevel"/>
    <w:tmpl w:val="DF567A38"/>
    <w:lvl w:ilvl="0">
      <w:start w:val="1"/>
      <w:numFmt w:val="decimal"/>
      <w:lvlText w:val="3.1.%1."/>
      <w:lvlJc w:val="left"/>
      <w:rPr>
        <w:rFonts w:ascii="Times New Roman" w:eastAsia="Times New Roman" w:hAnsi="Times New Roman" w:cs="Times New Roman"/>
        <w:b/>
        <w:bCs/>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nsid w:val="4961425E"/>
    <w:multiLevelType w:val="multilevel"/>
    <w:tmpl w:val="B2D046A8"/>
    <w:lvl w:ilvl="0">
      <w:start w:val="8"/>
      <w:numFmt w:val="decimal"/>
      <w:lvlText w:val="2.1.%1."/>
      <w:lvlJc w:val="left"/>
      <w:rPr>
        <w:rFonts w:ascii="Times New Roman" w:eastAsia="Times New Roman" w:hAnsi="Times New Roman" w:cs="Times New Roman"/>
        <w:b/>
        <w:bCs/>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
    <w:nsid w:val="49CA7EE2"/>
    <w:multiLevelType w:val="multilevel"/>
    <w:tmpl w:val="16808F1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8">
    <w:nsid w:val="49D36347"/>
    <w:multiLevelType w:val="multilevel"/>
    <w:tmpl w:val="BDCCB5FC"/>
    <w:lvl w:ilvl="0">
      <w:start w:val="1"/>
      <w:numFmt w:val="bullet"/>
      <w:lvlText w:val="•"/>
      <w:lvlJc w:val="left"/>
      <w:rPr>
        <w:rFonts w:ascii="Times New Roman" w:eastAsia="Times New Roman" w:hAnsi="Times New Roman" w:cs="Times New Roman"/>
        <w:b w:val="0"/>
        <w:bCs w:val="0"/>
        <w:i w:val="0"/>
        <w:iCs w:val="0"/>
        <w:smallCaps w:val="0"/>
        <w:strike w:val="0"/>
        <w:color w:val="000000"/>
        <w:spacing w:val="2"/>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9">
    <w:nsid w:val="4A061E39"/>
    <w:multiLevelType w:val="multilevel"/>
    <w:tmpl w:val="3A7034EC"/>
    <w:lvl w:ilvl="0">
      <w:start w:val="1"/>
      <w:numFmt w:val="decimal"/>
      <w:lvlText w:val="%1."/>
      <w:lvlJc w:val="left"/>
      <w:rPr>
        <w:rFonts w:ascii="Times New Roman" w:eastAsia="Times New Roman" w:hAnsi="Times New Roman" w:cs="Times New Roman"/>
        <w:b/>
        <w:bCs/>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
    <w:nsid w:val="4A667B62"/>
    <w:multiLevelType w:val="multilevel"/>
    <w:tmpl w:val="68A87F2E"/>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
    <w:nsid w:val="4ADD34D5"/>
    <w:multiLevelType w:val="multilevel"/>
    <w:tmpl w:val="346A2442"/>
    <w:lvl w:ilvl="0">
      <w:start w:val="1"/>
      <w:numFmt w:val="bullet"/>
      <w:lvlText w:val="•"/>
      <w:lvlJc w:val="left"/>
      <w:rPr>
        <w:rFonts w:ascii="Times New Roman" w:eastAsia="Times New Roman" w:hAnsi="Times New Roman" w:cs="Times New Roman"/>
        <w:b w:val="0"/>
        <w:bCs w:val="0"/>
        <w:i w:val="0"/>
        <w:iCs w:val="0"/>
        <w:smallCaps w:val="0"/>
        <w:strike w:val="0"/>
        <w:color w:val="000000"/>
        <w:spacing w:val="2"/>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
    <w:nsid w:val="4BFC47EB"/>
    <w:multiLevelType w:val="multilevel"/>
    <w:tmpl w:val="858A81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
    <w:nsid w:val="4D4F2823"/>
    <w:multiLevelType w:val="multilevel"/>
    <w:tmpl w:val="00EE0442"/>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nsid w:val="4DA50ADC"/>
    <w:multiLevelType w:val="multilevel"/>
    <w:tmpl w:val="9228A8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2"/>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
    <w:nsid w:val="4DFF7DE9"/>
    <w:multiLevelType w:val="multilevel"/>
    <w:tmpl w:val="5A8C052A"/>
    <w:lvl w:ilvl="0">
      <w:start w:val="1"/>
      <w:numFmt w:val="bullet"/>
      <w:lvlText w:val="-"/>
      <w:lvlJc w:val="left"/>
      <w:rPr>
        <w:rFonts w:ascii="Times New Roman" w:eastAsia="Times New Roman" w:hAnsi="Times New Roman" w:cs="Times New Roman"/>
        <w:b w:val="0"/>
        <w:bCs w:val="0"/>
        <w:i w:val="0"/>
        <w:iCs w:val="0"/>
        <w:smallCaps w:val="0"/>
        <w:strike w:val="0"/>
        <w:color w:val="000000"/>
        <w:spacing w:val="2"/>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
    <w:nsid w:val="4E0A243D"/>
    <w:multiLevelType w:val="multilevel"/>
    <w:tmpl w:val="C6C865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
    <w:nsid w:val="4F5B2B1C"/>
    <w:multiLevelType w:val="multilevel"/>
    <w:tmpl w:val="2CE4B3F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
    <w:nsid w:val="502F5C61"/>
    <w:multiLevelType w:val="multilevel"/>
    <w:tmpl w:val="82903C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nsid w:val="515C08ED"/>
    <w:multiLevelType w:val="multilevel"/>
    <w:tmpl w:val="42D2E7D0"/>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0">
    <w:nsid w:val="51EB7564"/>
    <w:multiLevelType w:val="multilevel"/>
    <w:tmpl w:val="B5A87286"/>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
    <w:nsid w:val="51F57CE5"/>
    <w:multiLevelType w:val="multilevel"/>
    <w:tmpl w:val="5F18798A"/>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
    <w:nsid w:val="523E4DC8"/>
    <w:multiLevelType w:val="multilevel"/>
    <w:tmpl w:val="86607064"/>
    <w:lvl w:ilvl="0">
      <w:start w:val="8"/>
      <w:numFmt w:val="decimal"/>
      <w:lvlText w:val="%1-"/>
      <w:lvlJc w:val="left"/>
      <w:rPr>
        <w:rFonts w:ascii="Times New Roman" w:eastAsia="Times New Roman" w:hAnsi="Times New Roman" w:cs="Times New Roman"/>
        <w:b/>
        <w:bCs/>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3">
    <w:nsid w:val="52D20D54"/>
    <w:multiLevelType w:val="multilevel"/>
    <w:tmpl w:val="EB801A76"/>
    <w:lvl w:ilvl="0">
      <w:start w:val="1839"/>
      <w:numFmt w:val="decimal"/>
      <w:lvlText w:val="(%1)"/>
      <w:lvlJc w:val="left"/>
      <w:rPr>
        <w:rFonts w:ascii="Times New Roman" w:eastAsia="Times New Roman" w:hAnsi="Times New Roman" w:cs="Times New Roman"/>
        <w:b/>
        <w:bCs/>
        <w:i/>
        <w:iCs/>
        <w:smallCaps w:val="0"/>
        <w:strike w:val="0"/>
        <w:color w:val="000000"/>
        <w:spacing w:val="1"/>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4">
    <w:nsid w:val="532170FA"/>
    <w:multiLevelType w:val="multilevel"/>
    <w:tmpl w:val="E5D49F86"/>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5">
    <w:nsid w:val="535707BE"/>
    <w:multiLevelType w:val="multilevel"/>
    <w:tmpl w:val="711A55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2"/>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6">
    <w:nsid w:val="53827862"/>
    <w:multiLevelType w:val="multilevel"/>
    <w:tmpl w:val="2924A338"/>
    <w:lvl w:ilvl="0">
      <w:start w:val="1"/>
      <w:numFmt w:val="decimal"/>
      <w:lvlText w:val="%1."/>
      <w:lvlJc w:val="left"/>
      <w:rPr>
        <w:rFonts w:ascii="Times New Roman" w:eastAsia="Times New Roman" w:hAnsi="Times New Roman" w:cs="Times New Roman"/>
        <w:b/>
        <w:bCs/>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7">
    <w:nsid w:val="552B2BFC"/>
    <w:multiLevelType w:val="multilevel"/>
    <w:tmpl w:val="50DC8978"/>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8">
    <w:nsid w:val="55475034"/>
    <w:multiLevelType w:val="multilevel"/>
    <w:tmpl w:val="5136F5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9">
    <w:nsid w:val="55A2784A"/>
    <w:multiLevelType w:val="multilevel"/>
    <w:tmpl w:val="17DCACBE"/>
    <w:lvl w:ilvl="0">
      <w:start w:val="5"/>
      <w:numFmt w:val="decimal"/>
      <w:lvlText w:val="2.%1."/>
      <w:lvlJc w:val="left"/>
      <w:rPr>
        <w:rFonts w:ascii="Times New Roman" w:eastAsia="Times New Roman" w:hAnsi="Times New Roman" w:cs="Times New Roman"/>
        <w:b/>
        <w:bCs/>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0">
    <w:nsid w:val="5819770E"/>
    <w:multiLevelType w:val="multilevel"/>
    <w:tmpl w:val="286287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1">
    <w:nsid w:val="582F4320"/>
    <w:multiLevelType w:val="multilevel"/>
    <w:tmpl w:val="C7FEE8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2">
    <w:nsid w:val="587A0F56"/>
    <w:multiLevelType w:val="multilevel"/>
    <w:tmpl w:val="28F2278E"/>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3">
    <w:nsid w:val="59D46E24"/>
    <w:multiLevelType w:val="multilevel"/>
    <w:tmpl w:val="63D671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4">
    <w:nsid w:val="5A472426"/>
    <w:multiLevelType w:val="multilevel"/>
    <w:tmpl w:val="FB965972"/>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5">
    <w:nsid w:val="5AE01BDE"/>
    <w:multiLevelType w:val="multilevel"/>
    <w:tmpl w:val="AD6C9532"/>
    <w:lvl w:ilvl="0">
      <w:start w:val="1"/>
      <w:numFmt w:val="decimal"/>
      <w:lvlText w:val="%1"/>
      <w:lvlJc w:val="left"/>
      <w:rPr>
        <w:rFonts w:ascii="Times New Roman" w:eastAsia="Times New Roman" w:hAnsi="Times New Roman" w:cs="Times New Roman"/>
        <w:b/>
        <w:bCs/>
        <w:i w:val="0"/>
        <w:iCs w:val="0"/>
        <w:smallCaps w:val="0"/>
        <w:strike w:val="0"/>
        <w:color w:val="000000"/>
        <w:spacing w:val="-1"/>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6">
    <w:nsid w:val="5C4E5B9E"/>
    <w:multiLevelType w:val="multilevel"/>
    <w:tmpl w:val="16F2B4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2"/>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7">
    <w:nsid w:val="5C591DCF"/>
    <w:multiLevelType w:val="multilevel"/>
    <w:tmpl w:val="A8F42AFA"/>
    <w:lvl w:ilvl="0">
      <w:start w:val="1"/>
      <w:numFmt w:val="decimal"/>
      <w:lvlText w:val="1.1.%1."/>
      <w:lvlJc w:val="left"/>
      <w:rPr>
        <w:rFonts w:ascii="Times New Roman" w:eastAsia="Times New Roman" w:hAnsi="Times New Roman" w:cs="Times New Roman"/>
        <w:b/>
        <w:bCs/>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8">
    <w:nsid w:val="5CC95369"/>
    <w:multiLevelType w:val="multilevel"/>
    <w:tmpl w:val="67F0F3A4"/>
    <w:lvl w:ilvl="0">
      <w:start w:val="1"/>
      <w:numFmt w:val="decimal"/>
      <w:lvlText w:val="%1."/>
      <w:lvlJc w:val="left"/>
      <w:rPr>
        <w:rFonts w:ascii="Times New Roman" w:eastAsia="Times New Roman" w:hAnsi="Times New Roman" w:cs="Times New Roman"/>
        <w:b/>
        <w:bCs/>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9">
    <w:nsid w:val="5D457D2D"/>
    <w:multiLevelType w:val="multilevel"/>
    <w:tmpl w:val="F0ACA992"/>
    <w:lvl w:ilvl="0">
      <w:start w:val="1"/>
      <w:numFmt w:val="decimal"/>
      <w:lvlText w:val="2.2.2.%1."/>
      <w:lvlJc w:val="left"/>
      <w:rPr>
        <w:rFonts w:ascii="Times New Roman" w:eastAsia="Times New Roman" w:hAnsi="Times New Roman" w:cs="Times New Roman"/>
        <w:b w:val="0"/>
        <w:bCs w:val="0"/>
        <w:i/>
        <w:iCs/>
        <w:smallCaps w:val="0"/>
        <w:strike w:val="0"/>
        <w:color w:val="000000"/>
        <w:spacing w:val="-2"/>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0">
    <w:nsid w:val="5D49115C"/>
    <w:multiLevelType w:val="multilevel"/>
    <w:tmpl w:val="568CA9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1">
    <w:nsid w:val="5D8179B0"/>
    <w:multiLevelType w:val="multilevel"/>
    <w:tmpl w:val="30F2170E"/>
    <w:lvl w:ilvl="0">
      <w:start w:val="12"/>
      <w:numFmt w:val="decimal"/>
      <w:lvlText w:val="2.2.2.%1."/>
      <w:lvlJc w:val="left"/>
      <w:rPr>
        <w:rFonts w:ascii="Times New Roman" w:eastAsia="Times New Roman" w:hAnsi="Times New Roman" w:cs="Times New Roman"/>
        <w:b/>
        <w:bCs/>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2">
    <w:nsid w:val="5DF723C2"/>
    <w:multiLevelType w:val="multilevel"/>
    <w:tmpl w:val="F93C19D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2"/>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3">
    <w:nsid w:val="5E7E6003"/>
    <w:multiLevelType w:val="multilevel"/>
    <w:tmpl w:val="26FC0FE4"/>
    <w:lvl w:ilvl="0">
      <w:start w:val="1"/>
      <w:numFmt w:val="decimal"/>
      <w:lvlText w:val="2.3.%1."/>
      <w:lvlJc w:val="left"/>
      <w:rPr>
        <w:rFonts w:ascii="Times New Roman" w:eastAsia="Times New Roman" w:hAnsi="Times New Roman" w:cs="Times New Roman"/>
        <w:b/>
        <w:bCs/>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4">
    <w:nsid w:val="5F09161B"/>
    <w:multiLevelType w:val="multilevel"/>
    <w:tmpl w:val="58A87E3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5">
    <w:nsid w:val="5F1A4160"/>
    <w:multiLevelType w:val="multilevel"/>
    <w:tmpl w:val="7F009A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6">
    <w:nsid w:val="6175188A"/>
    <w:multiLevelType w:val="multilevel"/>
    <w:tmpl w:val="50646090"/>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7">
    <w:nsid w:val="620234FD"/>
    <w:multiLevelType w:val="multilevel"/>
    <w:tmpl w:val="17D48C50"/>
    <w:lvl w:ilvl="0">
      <w:start w:val="1"/>
      <w:numFmt w:val="bullet"/>
      <w:lvlText w:val="•"/>
      <w:lvlJc w:val="left"/>
      <w:rPr>
        <w:rFonts w:ascii="Times New Roman" w:eastAsia="Times New Roman" w:hAnsi="Times New Roman" w:cs="Times New Roman"/>
        <w:b w:val="0"/>
        <w:bCs w:val="0"/>
        <w:i w:val="0"/>
        <w:iCs w:val="0"/>
        <w:smallCaps w:val="0"/>
        <w:strike w:val="0"/>
        <w:color w:val="000000"/>
        <w:spacing w:val="2"/>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8">
    <w:nsid w:val="627E4260"/>
    <w:multiLevelType w:val="multilevel"/>
    <w:tmpl w:val="37D439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9">
    <w:nsid w:val="62E35FBA"/>
    <w:multiLevelType w:val="multilevel"/>
    <w:tmpl w:val="429CA96A"/>
    <w:lvl w:ilvl="0">
      <w:start w:val="1"/>
      <w:numFmt w:val="decimal"/>
      <w:lvlText w:val="%1."/>
      <w:lvlJc w:val="left"/>
      <w:rPr>
        <w:rFonts w:ascii="Times New Roman" w:eastAsia="Times New Roman" w:hAnsi="Times New Roman" w:cs="Times New Roman"/>
        <w:b/>
        <w:bCs/>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0">
    <w:nsid w:val="62EE0E96"/>
    <w:multiLevelType w:val="multilevel"/>
    <w:tmpl w:val="A9666150"/>
    <w:lvl w:ilvl="0">
      <w:start w:val="1"/>
      <w:numFmt w:val="bullet"/>
      <w:lvlText w:val="-"/>
      <w:lvlJc w:val="left"/>
      <w:rPr>
        <w:rFonts w:ascii="Times New Roman" w:eastAsia="Times New Roman" w:hAnsi="Times New Roman" w:cs="Times New Roman"/>
        <w:b w:val="0"/>
        <w:bCs w:val="0"/>
        <w:i w:val="0"/>
        <w:iCs w:val="0"/>
        <w:smallCaps w:val="0"/>
        <w:strike w:val="0"/>
        <w:color w:val="000000"/>
        <w:spacing w:val="2"/>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1">
    <w:nsid w:val="63F86A3E"/>
    <w:multiLevelType w:val="multilevel"/>
    <w:tmpl w:val="276000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2">
    <w:nsid w:val="64351E86"/>
    <w:multiLevelType w:val="multilevel"/>
    <w:tmpl w:val="4CB2DBB8"/>
    <w:lvl w:ilvl="0">
      <w:start w:val="2"/>
      <w:numFmt w:val="decimal"/>
      <w:lvlText w:val="11.%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3">
    <w:nsid w:val="64FA220D"/>
    <w:multiLevelType w:val="multilevel"/>
    <w:tmpl w:val="113EF696"/>
    <w:lvl w:ilvl="0">
      <w:start w:val="1"/>
      <w:numFmt w:val="decimal"/>
      <w:lvlText w:val="1.2.%1."/>
      <w:lvlJc w:val="left"/>
      <w:rPr>
        <w:rFonts w:ascii="Times New Roman" w:eastAsia="Times New Roman" w:hAnsi="Times New Roman" w:cs="Times New Roman"/>
        <w:b/>
        <w:bCs/>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4">
    <w:nsid w:val="67A14EEA"/>
    <w:multiLevelType w:val="multilevel"/>
    <w:tmpl w:val="3BDCDD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5">
    <w:nsid w:val="67E5015B"/>
    <w:multiLevelType w:val="multilevel"/>
    <w:tmpl w:val="75525FD8"/>
    <w:lvl w:ilvl="0">
      <w:start w:val="1"/>
      <w:numFmt w:val="decimal"/>
      <w:lvlText w:val="%1-"/>
      <w:lvlJc w:val="left"/>
      <w:rPr>
        <w:rFonts w:ascii="Times New Roman" w:eastAsia="Times New Roman" w:hAnsi="Times New Roman" w:cs="Times New Roman"/>
        <w:b/>
        <w:bCs/>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6">
    <w:nsid w:val="693279C3"/>
    <w:multiLevelType w:val="multilevel"/>
    <w:tmpl w:val="173CDE88"/>
    <w:lvl w:ilvl="0">
      <w:start w:val="6"/>
      <w:numFmt w:val="decimal"/>
      <w:lvlText w:val="1.2.5.%1."/>
      <w:lvlJc w:val="left"/>
      <w:rPr>
        <w:rFonts w:ascii="Times New Roman" w:eastAsia="Times New Roman" w:hAnsi="Times New Roman" w:cs="Times New Roman"/>
        <w:b/>
        <w:bCs/>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7">
    <w:nsid w:val="6A191F9A"/>
    <w:multiLevelType w:val="multilevel"/>
    <w:tmpl w:val="239ED722"/>
    <w:lvl w:ilvl="0">
      <w:start w:val="13"/>
      <w:numFmt w:val="upperRoman"/>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8">
    <w:nsid w:val="6A73099C"/>
    <w:multiLevelType w:val="multilevel"/>
    <w:tmpl w:val="C04E03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2"/>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9">
    <w:nsid w:val="6A9A52FC"/>
    <w:multiLevelType w:val="multilevel"/>
    <w:tmpl w:val="8EDAE7B8"/>
    <w:lvl w:ilvl="0">
      <w:start w:val="1915"/>
      <w:numFmt w:val="decimal"/>
      <w:lvlText w:val="(%1)"/>
      <w:lvlJc w:val="left"/>
      <w:rPr>
        <w:rFonts w:ascii="Times New Roman" w:eastAsia="Times New Roman" w:hAnsi="Times New Roman" w:cs="Times New Roman"/>
        <w:b/>
        <w:bCs/>
        <w:i/>
        <w:iCs/>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0">
    <w:nsid w:val="6B741075"/>
    <w:multiLevelType w:val="multilevel"/>
    <w:tmpl w:val="3D4024F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1">
    <w:nsid w:val="6BBF464E"/>
    <w:multiLevelType w:val="multilevel"/>
    <w:tmpl w:val="B6E638E0"/>
    <w:lvl w:ilvl="0">
      <w:start w:val="1"/>
      <w:numFmt w:val="decimal"/>
      <w:lvlText w:val="%1"/>
      <w:lvlJc w:val="left"/>
      <w:rPr>
        <w:rFonts w:ascii="Times New Roman" w:eastAsia="Times New Roman" w:hAnsi="Times New Roman" w:cs="Times New Roman"/>
        <w:b/>
        <w:bCs/>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2">
    <w:nsid w:val="6C8159B7"/>
    <w:multiLevelType w:val="multilevel"/>
    <w:tmpl w:val="FC0E3FC2"/>
    <w:lvl w:ilvl="0">
      <w:start w:val="1"/>
      <w:numFmt w:val="bullet"/>
      <w:lvlText w:val="V"/>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3">
    <w:nsid w:val="6CB5331F"/>
    <w:multiLevelType w:val="multilevel"/>
    <w:tmpl w:val="DEE47738"/>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4">
    <w:nsid w:val="6D692F98"/>
    <w:multiLevelType w:val="multilevel"/>
    <w:tmpl w:val="15D6F1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5">
    <w:nsid w:val="6F653811"/>
    <w:multiLevelType w:val="multilevel"/>
    <w:tmpl w:val="425C158E"/>
    <w:lvl w:ilvl="0">
      <w:start w:val="4"/>
      <w:numFmt w:val="decimal"/>
      <w:lvlText w:val="%1."/>
      <w:lvlJc w:val="left"/>
      <w:rPr>
        <w:rFonts w:ascii="Times New Roman" w:eastAsia="Times New Roman" w:hAnsi="Times New Roman" w:cs="Times New Roman"/>
        <w:b/>
        <w:bCs/>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6">
    <w:nsid w:val="6F9578FB"/>
    <w:multiLevelType w:val="multilevel"/>
    <w:tmpl w:val="ECD2D6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7">
    <w:nsid w:val="6FD75017"/>
    <w:multiLevelType w:val="multilevel"/>
    <w:tmpl w:val="787EFFB2"/>
    <w:lvl w:ilvl="0">
      <w:start w:val="3"/>
      <w:numFmt w:val="decimal"/>
      <w:lvlText w:val="1.2.%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8">
    <w:nsid w:val="713955F5"/>
    <w:multiLevelType w:val="multilevel"/>
    <w:tmpl w:val="C8A4C462"/>
    <w:lvl w:ilvl="0">
      <w:start w:val="1"/>
      <w:numFmt w:val="decimal"/>
      <w:lvlText w:val="1.2.4.%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9">
    <w:nsid w:val="72171C93"/>
    <w:multiLevelType w:val="multilevel"/>
    <w:tmpl w:val="F5F8C22C"/>
    <w:lvl w:ilvl="0">
      <w:start w:val="1"/>
      <w:numFmt w:val="decimal"/>
      <w:lvlText w:val="%1."/>
      <w:lvlJc w:val="left"/>
      <w:rPr>
        <w:rFonts w:ascii="Times New Roman" w:eastAsia="Times New Roman" w:hAnsi="Times New Roman" w:cs="Times New Roman"/>
        <w:b w:val="0"/>
        <w:bCs w:val="0"/>
        <w:i/>
        <w:iCs/>
        <w:smallCaps w:val="0"/>
        <w:strike w:val="0"/>
        <w:color w:val="000000"/>
        <w:spacing w:val="1"/>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0">
    <w:nsid w:val="73236361"/>
    <w:multiLevelType w:val="multilevel"/>
    <w:tmpl w:val="83D87682"/>
    <w:lvl w:ilvl="0">
      <w:start w:val="2"/>
      <w:numFmt w:val="decimal"/>
      <w:lvlText w:val="1.3.%1."/>
      <w:lvlJc w:val="left"/>
      <w:rPr>
        <w:rFonts w:ascii="Times New Roman" w:eastAsia="Times New Roman" w:hAnsi="Times New Roman" w:cs="Times New Roman"/>
        <w:b/>
        <w:bCs/>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1">
    <w:nsid w:val="73C937B1"/>
    <w:multiLevelType w:val="multilevel"/>
    <w:tmpl w:val="8DB267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2">
    <w:nsid w:val="76B54AF4"/>
    <w:multiLevelType w:val="multilevel"/>
    <w:tmpl w:val="845AD0EC"/>
    <w:lvl w:ilvl="0">
      <w:start w:val="1"/>
      <w:numFmt w:val="upperLetter"/>
      <w:lvlText w:val="%1."/>
      <w:lvlJc w:val="left"/>
      <w:rPr>
        <w:rFonts w:ascii="Times New Roman" w:eastAsia="Times New Roman" w:hAnsi="Times New Roman" w:cs="Times New Roman"/>
        <w:b/>
        <w:bCs/>
        <w:i/>
        <w:iCs/>
        <w:smallCaps w:val="0"/>
        <w:strike w:val="0"/>
        <w:color w:val="000000"/>
        <w:spacing w:val="2"/>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3">
    <w:nsid w:val="772E7E11"/>
    <w:multiLevelType w:val="multilevel"/>
    <w:tmpl w:val="36C81A5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4">
    <w:nsid w:val="779737F8"/>
    <w:multiLevelType w:val="multilevel"/>
    <w:tmpl w:val="CA4EA042"/>
    <w:lvl w:ilvl="0">
      <w:start w:val="1"/>
      <w:numFmt w:val="decimal"/>
      <w:lvlText w:val="%1"/>
      <w:lvlJc w:val="left"/>
      <w:rPr>
        <w:rFonts w:ascii="Times New Roman" w:eastAsia="Times New Roman" w:hAnsi="Times New Roman" w:cs="Times New Roman"/>
        <w:b/>
        <w:bCs/>
        <w:i/>
        <w:iCs/>
        <w:smallCaps w:val="0"/>
        <w:strike w:val="0"/>
        <w:color w:val="000000"/>
        <w:spacing w:val="2"/>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5">
    <w:nsid w:val="77C228D5"/>
    <w:multiLevelType w:val="multilevel"/>
    <w:tmpl w:val="71264BC0"/>
    <w:lvl w:ilvl="0">
      <w:start w:val="1"/>
      <w:numFmt w:val="bullet"/>
      <w:lvlText w:val="&gt;"/>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6">
    <w:nsid w:val="789F34AE"/>
    <w:multiLevelType w:val="multilevel"/>
    <w:tmpl w:val="45ECC942"/>
    <w:lvl w:ilvl="0">
      <w:start w:val="1"/>
      <w:numFmt w:val="decimal"/>
      <w:lvlText w:val="%1."/>
      <w:lvlJc w:val="left"/>
      <w:rPr>
        <w:rFonts w:ascii="Times New Roman" w:eastAsia="Times New Roman" w:hAnsi="Times New Roman" w:cs="Times New Roman"/>
        <w:b/>
        <w:bCs/>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7">
    <w:nsid w:val="78F40441"/>
    <w:multiLevelType w:val="multilevel"/>
    <w:tmpl w:val="E0AA8D18"/>
    <w:lvl w:ilvl="0">
      <w:start w:val="3"/>
      <w:numFmt w:val="decimal"/>
      <w:lvlText w:val="2.2.2.%1."/>
      <w:lvlJc w:val="left"/>
      <w:rPr>
        <w:rFonts w:ascii="Times New Roman" w:eastAsia="Times New Roman" w:hAnsi="Times New Roman" w:cs="Times New Roman"/>
        <w:b/>
        <w:bCs/>
        <w:i w:val="0"/>
        <w:iCs w:val="0"/>
        <w:smallCaps w:val="0"/>
        <w:strike w:val="0"/>
        <w:color w:val="000000"/>
        <w:spacing w:val="4"/>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8">
    <w:nsid w:val="79516F32"/>
    <w:multiLevelType w:val="multilevel"/>
    <w:tmpl w:val="377A9C9A"/>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9">
    <w:nsid w:val="7A8C0E1C"/>
    <w:multiLevelType w:val="multilevel"/>
    <w:tmpl w:val="17A46064"/>
    <w:lvl w:ilvl="0">
      <w:start w:val="3"/>
      <w:numFmt w:val="decimal"/>
      <w:lvlText w:val="%1."/>
      <w:lvlJc w:val="left"/>
      <w:rPr>
        <w:rFonts w:ascii="Times New Roman" w:eastAsia="Times New Roman" w:hAnsi="Times New Roman" w:cs="Times New Roman"/>
        <w:b/>
        <w:bCs/>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0">
    <w:nsid w:val="7AF56A31"/>
    <w:multiLevelType w:val="multilevel"/>
    <w:tmpl w:val="3A70616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1">
    <w:nsid w:val="7B427145"/>
    <w:multiLevelType w:val="multilevel"/>
    <w:tmpl w:val="70225FB0"/>
    <w:lvl w:ilvl="0">
      <w:start w:val="1829"/>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2">
    <w:nsid w:val="7B4A2A8D"/>
    <w:multiLevelType w:val="multilevel"/>
    <w:tmpl w:val="532639A8"/>
    <w:lvl w:ilvl="0">
      <w:start w:val="1"/>
      <w:numFmt w:val="bullet"/>
      <w:lvlText w:val="•"/>
      <w:lvlJc w:val="left"/>
      <w:rPr>
        <w:rFonts w:ascii="Times New Roman" w:eastAsia="Times New Roman" w:hAnsi="Times New Roman" w:cs="Times New Roman"/>
        <w:b w:val="0"/>
        <w:bCs w:val="0"/>
        <w:i w:val="0"/>
        <w:iCs w:val="0"/>
        <w:smallCaps w:val="0"/>
        <w:strike w:val="0"/>
        <w:color w:val="000000"/>
        <w:spacing w:val="2"/>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3">
    <w:nsid w:val="7B6D5B20"/>
    <w:multiLevelType w:val="multilevel"/>
    <w:tmpl w:val="480A3F6C"/>
    <w:lvl w:ilvl="0">
      <w:start w:val="2"/>
      <w:numFmt w:val="decimal"/>
      <w:lvlText w:val="%1"/>
      <w:lvlJc w:val="left"/>
      <w:rPr>
        <w:rFonts w:ascii="Times New Roman" w:eastAsia="Times New Roman" w:hAnsi="Times New Roman" w:cs="Times New Roman"/>
        <w:b/>
        <w:bCs/>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4">
    <w:nsid w:val="7C17556E"/>
    <w:multiLevelType w:val="multilevel"/>
    <w:tmpl w:val="6F2A03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5">
    <w:nsid w:val="7C1D3D20"/>
    <w:multiLevelType w:val="multilevel"/>
    <w:tmpl w:val="7012F600"/>
    <w:lvl w:ilvl="0">
      <w:start w:val="1"/>
      <w:numFmt w:val="decimal"/>
      <w:lvlText w:val="%1."/>
      <w:lvlJc w:val="left"/>
      <w:rPr>
        <w:rFonts w:ascii="Times New Roman" w:eastAsia="Times New Roman" w:hAnsi="Times New Roman" w:cs="Times New Roman"/>
        <w:b w:val="0"/>
        <w:bCs w:val="0"/>
        <w:i/>
        <w:iCs/>
        <w:smallCaps w:val="0"/>
        <w:strike w:val="0"/>
        <w:color w:val="000000"/>
        <w:spacing w:val="-2"/>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6">
    <w:nsid w:val="7CB33FFA"/>
    <w:multiLevelType w:val="multilevel"/>
    <w:tmpl w:val="16A28F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7">
    <w:nsid w:val="7E205FF8"/>
    <w:multiLevelType w:val="multilevel"/>
    <w:tmpl w:val="DD8AB012"/>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8">
    <w:nsid w:val="7ECE006E"/>
    <w:multiLevelType w:val="multilevel"/>
    <w:tmpl w:val="658E7A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9">
    <w:nsid w:val="7F000094"/>
    <w:multiLevelType w:val="multilevel"/>
    <w:tmpl w:val="9D32FABE"/>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0">
    <w:nsid w:val="7FA531E9"/>
    <w:multiLevelType w:val="multilevel"/>
    <w:tmpl w:val="C4161C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6"/>
  </w:num>
  <w:num w:numId="2">
    <w:abstractNumId w:val="171"/>
  </w:num>
  <w:num w:numId="3">
    <w:abstractNumId w:val="50"/>
  </w:num>
  <w:num w:numId="4">
    <w:abstractNumId w:val="147"/>
  </w:num>
  <w:num w:numId="5">
    <w:abstractNumId w:val="197"/>
  </w:num>
  <w:num w:numId="6">
    <w:abstractNumId w:val="23"/>
  </w:num>
  <w:num w:numId="7">
    <w:abstractNumId w:val="131"/>
  </w:num>
  <w:num w:numId="8">
    <w:abstractNumId w:val="17"/>
  </w:num>
  <w:num w:numId="9">
    <w:abstractNumId w:val="61"/>
  </w:num>
  <w:num w:numId="10">
    <w:abstractNumId w:val="163"/>
  </w:num>
  <w:num w:numId="11">
    <w:abstractNumId w:val="80"/>
  </w:num>
  <w:num w:numId="12">
    <w:abstractNumId w:val="26"/>
  </w:num>
  <w:num w:numId="13">
    <w:abstractNumId w:val="104"/>
  </w:num>
  <w:num w:numId="14">
    <w:abstractNumId w:val="39"/>
  </w:num>
  <w:num w:numId="15">
    <w:abstractNumId w:val="110"/>
  </w:num>
  <w:num w:numId="16">
    <w:abstractNumId w:val="194"/>
  </w:num>
  <w:num w:numId="17">
    <w:abstractNumId w:val="103"/>
  </w:num>
  <w:num w:numId="18">
    <w:abstractNumId w:val="89"/>
  </w:num>
  <w:num w:numId="19">
    <w:abstractNumId w:val="159"/>
  </w:num>
  <w:num w:numId="20">
    <w:abstractNumId w:val="144"/>
  </w:num>
  <w:num w:numId="21">
    <w:abstractNumId w:val="177"/>
  </w:num>
  <w:num w:numId="22">
    <w:abstractNumId w:val="200"/>
  </w:num>
  <w:num w:numId="23">
    <w:abstractNumId w:val="178"/>
  </w:num>
  <w:num w:numId="24">
    <w:abstractNumId w:val="77"/>
  </w:num>
  <w:num w:numId="25">
    <w:abstractNumId w:val="76"/>
  </w:num>
  <w:num w:numId="26">
    <w:abstractNumId w:val="55"/>
  </w:num>
  <w:num w:numId="27">
    <w:abstractNumId w:val="87"/>
  </w:num>
  <w:num w:numId="28">
    <w:abstractNumId w:val="9"/>
  </w:num>
  <w:num w:numId="29">
    <w:abstractNumId w:val="183"/>
  </w:num>
  <w:num w:numId="30">
    <w:abstractNumId w:val="126"/>
  </w:num>
  <w:num w:numId="31">
    <w:abstractNumId w:val="138"/>
  </w:num>
  <w:num w:numId="32">
    <w:abstractNumId w:val="59"/>
  </w:num>
  <w:num w:numId="33">
    <w:abstractNumId w:val="101"/>
  </w:num>
  <w:num w:numId="34">
    <w:abstractNumId w:val="72"/>
  </w:num>
  <w:num w:numId="35">
    <w:abstractNumId w:val="165"/>
  </w:num>
  <w:num w:numId="36">
    <w:abstractNumId w:val="93"/>
  </w:num>
  <w:num w:numId="37">
    <w:abstractNumId w:val="190"/>
  </w:num>
  <w:num w:numId="38">
    <w:abstractNumId w:val="155"/>
  </w:num>
  <w:num w:numId="39">
    <w:abstractNumId w:val="141"/>
  </w:num>
  <w:num w:numId="40">
    <w:abstractNumId w:val="13"/>
  </w:num>
  <w:num w:numId="41">
    <w:abstractNumId w:val="94"/>
  </w:num>
  <w:num w:numId="42">
    <w:abstractNumId w:val="186"/>
  </w:num>
  <w:num w:numId="43">
    <w:abstractNumId w:val="75"/>
  </w:num>
  <w:num w:numId="44">
    <w:abstractNumId w:val="79"/>
  </w:num>
  <w:num w:numId="45">
    <w:abstractNumId w:val="107"/>
  </w:num>
  <w:num w:numId="46">
    <w:abstractNumId w:val="99"/>
  </w:num>
  <w:num w:numId="47">
    <w:abstractNumId w:val="136"/>
  </w:num>
  <w:num w:numId="48">
    <w:abstractNumId w:val="57"/>
  </w:num>
  <w:num w:numId="49">
    <w:abstractNumId w:val="162"/>
  </w:num>
  <w:num w:numId="50">
    <w:abstractNumId w:val="176"/>
  </w:num>
  <w:num w:numId="51">
    <w:abstractNumId w:val="88"/>
  </w:num>
  <w:num w:numId="52">
    <w:abstractNumId w:val="100"/>
  </w:num>
  <w:num w:numId="53">
    <w:abstractNumId w:val="172"/>
  </w:num>
  <w:num w:numId="54">
    <w:abstractNumId w:val="91"/>
  </w:num>
  <w:num w:numId="55">
    <w:abstractNumId w:val="148"/>
  </w:num>
  <w:num w:numId="56">
    <w:abstractNumId w:val="86"/>
  </w:num>
  <w:num w:numId="57">
    <w:abstractNumId w:val="132"/>
  </w:num>
  <w:num w:numId="58">
    <w:abstractNumId w:val="56"/>
  </w:num>
  <w:num w:numId="59">
    <w:abstractNumId w:val="189"/>
  </w:num>
  <w:num w:numId="60">
    <w:abstractNumId w:val="70"/>
  </w:num>
  <w:num w:numId="61">
    <w:abstractNumId w:val="175"/>
  </w:num>
  <w:num w:numId="62">
    <w:abstractNumId w:val="58"/>
  </w:num>
  <w:num w:numId="63">
    <w:abstractNumId w:val="199"/>
  </w:num>
  <w:num w:numId="64">
    <w:abstractNumId w:val="6"/>
  </w:num>
  <w:num w:numId="65">
    <w:abstractNumId w:val="7"/>
  </w:num>
  <w:num w:numId="66">
    <w:abstractNumId w:val="156"/>
  </w:num>
  <w:num w:numId="67">
    <w:abstractNumId w:val="167"/>
  </w:num>
  <w:num w:numId="68">
    <w:abstractNumId w:val="166"/>
  </w:num>
  <w:num w:numId="69">
    <w:abstractNumId w:val="140"/>
  </w:num>
  <w:num w:numId="70">
    <w:abstractNumId w:val="130"/>
  </w:num>
  <w:num w:numId="71">
    <w:abstractNumId w:val="18"/>
  </w:num>
  <w:num w:numId="72">
    <w:abstractNumId w:val="66"/>
  </w:num>
  <w:num w:numId="73">
    <w:abstractNumId w:val="198"/>
  </w:num>
  <w:num w:numId="74">
    <w:abstractNumId w:val="161"/>
  </w:num>
  <w:num w:numId="75">
    <w:abstractNumId w:val="60"/>
  </w:num>
  <w:num w:numId="76">
    <w:abstractNumId w:val="64"/>
  </w:num>
  <w:num w:numId="77">
    <w:abstractNumId w:val="31"/>
  </w:num>
  <w:num w:numId="78">
    <w:abstractNumId w:val="150"/>
  </w:num>
  <w:num w:numId="79">
    <w:abstractNumId w:val="97"/>
  </w:num>
  <w:num w:numId="80">
    <w:abstractNumId w:val="63"/>
  </w:num>
  <w:num w:numId="81">
    <w:abstractNumId w:val="117"/>
  </w:num>
  <w:num w:numId="82">
    <w:abstractNumId w:val="195"/>
  </w:num>
  <w:num w:numId="83">
    <w:abstractNumId w:val="20"/>
  </w:num>
  <w:num w:numId="84">
    <w:abstractNumId w:val="128"/>
  </w:num>
  <w:num w:numId="85">
    <w:abstractNumId w:val="40"/>
  </w:num>
  <w:num w:numId="86">
    <w:abstractNumId w:val="158"/>
  </w:num>
  <w:num w:numId="87">
    <w:abstractNumId w:val="48"/>
  </w:num>
  <w:num w:numId="88">
    <w:abstractNumId w:val="5"/>
  </w:num>
  <w:num w:numId="89">
    <w:abstractNumId w:val="129"/>
  </w:num>
  <w:num w:numId="90">
    <w:abstractNumId w:val="127"/>
  </w:num>
  <w:num w:numId="91">
    <w:abstractNumId w:val="1"/>
  </w:num>
  <w:num w:numId="92">
    <w:abstractNumId w:val="24"/>
  </w:num>
  <w:num w:numId="93">
    <w:abstractNumId w:val="69"/>
  </w:num>
  <w:num w:numId="94">
    <w:abstractNumId w:val="180"/>
  </w:num>
  <w:num w:numId="95">
    <w:abstractNumId w:val="164"/>
  </w:num>
  <w:num w:numId="96">
    <w:abstractNumId w:val="193"/>
  </w:num>
  <w:num w:numId="97">
    <w:abstractNumId w:val="81"/>
  </w:num>
  <w:num w:numId="98">
    <w:abstractNumId w:val="118"/>
  </w:num>
  <w:num w:numId="99">
    <w:abstractNumId w:val="34"/>
  </w:num>
  <w:num w:numId="100">
    <w:abstractNumId w:val="14"/>
  </w:num>
  <w:num w:numId="101">
    <w:abstractNumId w:val="90"/>
  </w:num>
  <w:num w:numId="102">
    <w:abstractNumId w:val="0"/>
  </w:num>
  <w:num w:numId="103">
    <w:abstractNumId w:val="102"/>
  </w:num>
  <w:num w:numId="104">
    <w:abstractNumId w:val="82"/>
  </w:num>
  <w:num w:numId="105">
    <w:abstractNumId w:val="168"/>
  </w:num>
  <w:num w:numId="106">
    <w:abstractNumId w:val="160"/>
  </w:num>
  <w:num w:numId="107">
    <w:abstractNumId w:val="135"/>
  </w:num>
  <w:num w:numId="108">
    <w:abstractNumId w:val="152"/>
  </w:num>
  <w:num w:numId="109">
    <w:abstractNumId w:val="146"/>
  </w:num>
  <w:num w:numId="110">
    <w:abstractNumId w:val="121"/>
  </w:num>
  <w:num w:numId="111">
    <w:abstractNumId w:val="83"/>
  </w:num>
  <w:num w:numId="112">
    <w:abstractNumId w:val="30"/>
  </w:num>
  <w:num w:numId="113">
    <w:abstractNumId w:val="157"/>
  </w:num>
  <w:num w:numId="114">
    <w:abstractNumId w:val="92"/>
  </w:num>
  <w:num w:numId="115">
    <w:abstractNumId w:val="42"/>
  </w:num>
  <w:num w:numId="116">
    <w:abstractNumId w:val="192"/>
  </w:num>
  <w:num w:numId="117">
    <w:abstractNumId w:val="43"/>
  </w:num>
  <w:num w:numId="118">
    <w:abstractNumId w:val="109"/>
  </w:num>
  <w:num w:numId="119">
    <w:abstractNumId w:val="125"/>
  </w:num>
  <w:num w:numId="120">
    <w:abstractNumId w:val="68"/>
  </w:num>
  <w:num w:numId="121">
    <w:abstractNumId w:val="33"/>
  </w:num>
  <w:num w:numId="122">
    <w:abstractNumId w:val="35"/>
  </w:num>
  <w:num w:numId="123">
    <w:abstractNumId w:val="113"/>
  </w:num>
  <w:num w:numId="124">
    <w:abstractNumId w:val="15"/>
  </w:num>
  <w:num w:numId="125">
    <w:abstractNumId w:val="179"/>
  </w:num>
  <w:num w:numId="126">
    <w:abstractNumId w:val="124"/>
  </w:num>
  <w:num w:numId="127">
    <w:abstractNumId w:val="119"/>
  </w:num>
  <w:num w:numId="128">
    <w:abstractNumId w:val="116"/>
  </w:num>
  <w:num w:numId="129">
    <w:abstractNumId w:val="10"/>
  </w:num>
  <w:num w:numId="130">
    <w:abstractNumId w:val="78"/>
  </w:num>
  <w:num w:numId="131">
    <w:abstractNumId w:val="37"/>
  </w:num>
  <w:num w:numId="132">
    <w:abstractNumId w:val="12"/>
  </w:num>
  <w:num w:numId="133">
    <w:abstractNumId w:val="191"/>
  </w:num>
  <w:num w:numId="134">
    <w:abstractNumId w:val="85"/>
  </w:num>
  <w:num w:numId="135">
    <w:abstractNumId w:val="11"/>
  </w:num>
  <w:num w:numId="136">
    <w:abstractNumId w:val="182"/>
  </w:num>
  <w:num w:numId="137">
    <w:abstractNumId w:val="133"/>
  </w:num>
  <w:num w:numId="138">
    <w:abstractNumId w:val="71"/>
  </w:num>
  <w:num w:numId="139">
    <w:abstractNumId w:val="16"/>
  </w:num>
  <w:num w:numId="140">
    <w:abstractNumId w:val="8"/>
  </w:num>
  <w:num w:numId="141">
    <w:abstractNumId w:val="27"/>
  </w:num>
  <w:num w:numId="142">
    <w:abstractNumId w:val="169"/>
  </w:num>
  <w:num w:numId="143">
    <w:abstractNumId w:val="41"/>
  </w:num>
  <w:num w:numId="144">
    <w:abstractNumId w:val="184"/>
  </w:num>
  <w:num w:numId="145">
    <w:abstractNumId w:val="111"/>
  </w:num>
  <w:num w:numId="146">
    <w:abstractNumId w:val="142"/>
  </w:num>
  <w:num w:numId="147">
    <w:abstractNumId w:val="187"/>
  </w:num>
  <w:num w:numId="148">
    <w:abstractNumId w:val="45"/>
  </w:num>
  <w:num w:numId="149">
    <w:abstractNumId w:val="65"/>
  </w:num>
  <w:num w:numId="150">
    <w:abstractNumId w:val="19"/>
  </w:num>
  <w:num w:numId="151">
    <w:abstractNumId w:val="149"/>
  </w:num>
  <w:num w:numId="152">
    <w:abstractNumId w:val="196"/>
  </w:num>
  <w:num w:numId="153">
    <w:abstractNumId w:val="25"/>
  </w:num>
  <w:num w:numId="154">
    <w:abstractNumId w:val="174"/>
  </w:num>
  <w:num w:numId="155">
    <w:abstractNumId w:val="73"/>
  </w:num>
  <w:num w:numId="156">
    <w:abstractNumId w:val="29"/>
  </w:num>
  <w:num w:numId="157">
    <w:abstractNumId w:val="173"/>
  </w:num>
  <w:num w:numId="158">
    <w:abstractNumId w:val="53"/>
  </w:num>
  <w:num w:numId="159">
    <w:abstractNumId w:val="32"/>
  </w:num>
  <w:num w:numId="160">
    <w:abstractNumId w:val="122"/>
  </w:num>
  <w:num w:numId="161">
    <w:abstractNumId w:val="95"/>
  </w:num>
  <w:num w:numId="162">
    <w:abstractNumId w:val="105"/>
  </w:num>
  <w:num w:numId="163">
    <w:abstractNumId w:val="67"/>
  </w:num>
  <w:num w:numId="164">
    <w:abstractNumId w:val="52"/>
  </w:num>
  <w:num w:numId="165">
    <w:abstractNumId w:val="151"/>
  </w:num>
  <w:num w:numId="166">
    <w:abstractNumId w:val="154"/>
  </w:num>
  <w:num w:numId="167">
    <w:abstractNumId w:val="123"/>
  </w:num>
  <w:num w:numId="168">
    <w:abstractNumId w:val="120"/>
  </w:num>
  <w:num w:numId="169">
    <w:abstractNumId w:val="98"/>
  </w:num>
  <w:num w:numId="170">
    <w:abstractNumId w:val="153"/>
  </w:num>
  <w:num w:numId="171">
    <w:abstractNumId w:val="4"/>
  </w:num>
  <w:num w:numId="172">
    <w:abstractNumId w:val="114"/>
  </w:num>
  <w:num w:numId="173">
    <w:abstractNumId w:val="139"/>
  </w:num>
  <w:num w:numId="174">
    <w:abstractNumId w:val="74"/>
  </w:num>
  <w:num w:numId="175">
    <w:abstractNumId w:val="84"/>
  </w:num>
  <w:num w:numId="176">
    <w:abstractNumId w:val="54"/>
  </w:num>
  <w:num w:numId="177">
    <w:abstractNumId w:val="49"/>
  </w:num>
  <w:num w:numId="178">
    <w:abstractNumId w:val="21"/>
  </w:num>
  <w:num w:numId="179">
    <w:abstractNumId w:val="185"/>
  </w:num>
  <w:num w:numId="180">
    <w:abstractNumId w:val="115"/>
  </w:num>
  <w:num w:numId="181">
    <w:abstractNumId w:val="44"/>
  </w:num>
  <w:num w:numId="182">
    <w:abstractNumId w:val="145"/>
  </w:num>
  <w:num w:numId="183">
    <w:abstractNumId w:val="47"/>
  </w:num>
  <w:num w:numId="184">
    <w:abstractNumId w:val="2"/>
  </w:num>
  <w:num w:numId="185">
    <w:abstractNumId w:val="188"/>
  </w:num>
  <w:num w:numId="186">
    <w:abstractNumId w:val="36"/>
  </w:num>
  <w:num w:numId="187">
    <w:abstractNumId w:val="143"/>
  </w:num>
  <w:num w:numId="188">
    <w:abstractNumId w:val="170"/>
  </w:num>
  <w:num w:numId="189">
    <w:abstractNumId w:val="134"/>
  </w:num>
  <w:num w:numId="190">
    <w:abstractNumId w:val="62"/>
  </w:num>
  <w:num w:numId="191">
    <w:abstractNumId w:val="106"/>
  </w:num>
  <w:num w:numId="192">
    <w:abstractNumId w:val="28"/>
  </w:num>
  <w:num w:numId="193">
    <w:abstractNumId w:val="181"/>
  </w:num>
  <w:num w:numId="194">
    <w:abstractNumId w:val="137"/>
  </w:num>
  <w:num w:numId="195">
    <w:abstractNumId w:val="38"/>
  </w:num>
  <w:num w:numId="196">
    <w:abstractNumId w:val="3"/>
  </w:num>
  <w:num w:numId="197">
    <w:abstractNumId w:val="112"/>
  </w:num>
  <w:num w:numId="198">
    <w:abstractNumId w:val="51"/>
  </w:num>
  <w:num w:numId="199">
    <w:abstractNumId w:val="108"/>
  </w:num>
  <w:num w:numId="200">
    <w:abstractNumId w:val="22"/>
  </w:num>
  <w:num w:numId="201">
    <w:abstractNumId w:val="46"/>
  </w:num>
  <w:numIdMacAtCleanup w:val="20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hideSpellingErrors/>
  <w:hideGrammaticalErrors/>
  <w:defaultTabStop w:val="708"/>
  <w:evenAndOddHeaders/>
  <w:drawingGridHorizontalSpacing w:val="181"/>
  <w:drawingGridVerticalSpacing w:val="181"/>
  <w:characterSpacingControl w:val="compressPunctuation"/>
  <w:footnotePr>
    <w:footnote w:id="0"/>
    <w:footnote w:id="1"/>
  </w:footnotePr>
  <w:endnotePr>
    <w:endnote w:id="0"/>
    <w:endnote w:id="1"/>
  </w:endnotePr>
  <w:compat>
    <w:doNotExpandShiftReturn/>
  </w:compat>
  <w:rsids>
    <w:rsidRoot w:val="00E80B14"/>
    <w:rsid w:val="00004D25"/>
    <w:rsid w:val="000A7893"/>
    <w:rsid w:val="000C7F95"/>
    <w:rsid w:val="000F2A02"/>
    <w:rsid w:val="001164A3"/>
    <w:rsid w:val="0017052F"/>
    <w:rsid w:val="002132B9"/>
    <w:rsid w:val="002306A8"/>
    <w:rsid w:val="00324DCB"/>
    <w:rsid w:val="003342B2"/>
    <w:rsid w:val="003826DF"/>
    <w:rsid w:val="00385CDE"/>
    <w:rsid w:val="00390EBC"/>
    <w:rsid w:val="003B1063"/>
    <w:rsid w:val="003D1CA4"/>
    <w:rsid w:val="00404E72"/>
    <w:rsid w:val="00463602"/>
    <w:rsid w:val="00471B98"/>
    <w:rsid w:val="0047717C"/>
    <w:rsid w:val="004D5D9C"/>
    <w:rsid w:val="004F0F2D"/>
    <w:rsid w:val="005A6E58"/>
    <w:rsid w:val="00671D81"/>
    <w:rsid w:val="007042C9"/>
    <w:rsid w:val="007151EB"/>
    <w:rsid w:val="00787AAE"/>
    <w:rsid w:val="00797989"/>
    <w:rsid w:val="008955AF"/>
    <w:rsid w:val="009F26B9"/>
    <w:rsid w:val="00C338A5"/>
    <w:rsid w:val="00C45AE0"/>
    <w:rsid w:val="00DB37DE"/>
    <w:rsid w:val="00DD5C0B"/>
    <w:rsid w:val="00E03F85"/>
    <w:rsid w:val="00E07B23"/>
    <w:rsid w:val="00E304AA"/>
    <w:rsid w:val="00E80B14"/>
    <w:rsid w:val="00E93B04"/>
    <w:rsid w:val="00EE3912"/>
    <w:rsid w:val="00F358E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E80B14"/>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E80B14"/>
    <w:rPr>
      <w:color w:val="000080"/>
      <w:u w:val="single"/>
    </w:rPr>
  </w:style>
  <w:style w:type="character" w:customStyle="1" w:styleId="a4">
    <w:name w:val="Основной текст_"/>
    <w:basedOn w:val="a0"/>
    <w:link w:val="9"/>
    <w:rsid w:val="00E80B14"/>
    <w:rPr>
      <w:rFonts w:ascii="Times New Roman" w:eastAsia="Times New Roman" w:hAnsi="Times New Roman" w:cs="Times New Roman"/>
      <w:b w:val="0"/>
      <w:bCs w:val="0"/>
      <w:i w:val="0"/>
      <w:iCs w:val="0"/>
      <w:smallCaps w:val="0"/>
      <w:strike w:val="0"/>
      <w:spacing w:val="3"/>
      <w:sz w:val="21"/>
      <w:szCs w:val="21"/>
      <w:u w:val="none"/>
    </w:rPr>
  </w:style>
  <w:style w:type="character" w:customStyle="1" w:styleId="1">
    <w:name w:val="Основной текст1"/>
    <w:basedOn w:val="a4"/>
    <w:rsid w:val="00E80B14"/>
    <w:rPr>
      <w:color w:val="000000"/>
      <w:w w:val="100"/>
      <w:position w:val="0"/>
      <w:lang w:val="ru-RU"/>
    </w:rPr>
  </w:style>
  <w:style w:type="character" w:customStyle="1" w:styleId="10">
    <w:name w:val="Заголовок №1_"/>
    <w:basedOn w:val="a0"/>
    <w:link w:val="11"/>
    <w:rsid w:val="00E80B14"/>
    <w:rPr>
      <w:rFonts w:ascii="Times New Roman" w:eastAsia="Times New Roman" w:hAnsi="Times New Roman" w:cs="Times New Roman"/>
      <w:b/>
      <w:bCs/>
      <w:i w:val="0"/>
      <w:iCs w:val="0"/>
      <w:smallCaps w:val="0"/>
      <w:strike w:val="0"/>
      <w:spacing w:val="15"/>
      <w:sz w:val="46"/>
      <w:szCs w:val="46"/>
      <w:u w:val="none"/>
    </w:rPr>
  </w:style>
  <w:style w:type="character" w:customStyle="1" w:styleId="12">
    <w:name w:val="Заголовок №1"/>
    <w:basedOn w:val="10"/>
    <w:rsid w:val="00E80B14"/>
    <w:rPr>
      <w:color w:val="000000"/>
      <w:w w:val="100"/>
      <w:position w:val="0"/>
      <w:lang w:val="ru-RU"/>
    </w:rPr>
  </w:style>
  <w:style w:type="character" w:customStyle="1" w:styleId="2">
    <w:name w:val="Заголовок №2_"/>
    <w:basedOn w:val="a0"/>
    <w:link w:val="20"/>
    <w:rsid w:val="00E80B14"/>
    <w:rPr>
      <w:rFonts w:ascii="Times New Roman" w:eastAsia="Times New Roman" w:hAnsi="Times New Roman" w:cs="Times New Roman"/>
      <w:b/>
      <w:bCs/>
      <w:i w:val="0"/>
      <w:iCs w:val="0"/>
      <w:smallCaps w:val="0"/>
      <w:strike w:val="0"/>
      <w:spacing w:val="17"/>
      <w:sz w:val="39"/>
      <w:szCs w:val="39"/>
      <w:u w:val="none"/>
    </w:rPr>
  </w:style>
  <w:style w:type="character" w:customStyle="1" w:styleId="21">
    <w:name w:val="Заголовок №2"/>
    <w:basedOn w:val="2"/>
    <w:rsid w:val="00E80B14"/>
    <w:rPr>
      <w:color w:val="000000"/>
      <w:w w:val="100"/>
      <w:position w:val="0"/>
      <w:lang w:val="ru-RU"/>
    </w:rPr>
  </w:style>
  <w:style w:type="character" w:customStyle="1" w:styleId="22">
    <w:name w:val="Основной текст (2)_"/>
    <w:basedOn w:val="a0"/>
    <w:link w:val="23"/>
    <w:rsid w:val="00E80B14"/>
    <w:rPr>
      <w:rFonts w:ascii="Times New Roman" w:eastAsia="Times New Roman" w:hAnsi="Times New Roman" w:cs="Times New Roman"/>
      <w:b/>
      <w:bCs/>
      <w:i w:val="0"/>
      <w:iCs w:val="0"/>
      <w:smallCaps w:val="0"/>
      <w:strike w:val="0"/>
      <w:spacing w:val="13"/>
      <w:sz w:val="31"/>
      <w:szCs w:val="31"/>
      <w:u w:val="none"/>
    </w:rPr>
  </w:style>
  <w:style w:type="character" w:customStyle="1" w:styleId="24">
    <w:name w:val="Основной текст (2)"/>
    <w:basedOn w:val="22"/>
    <w:rsid w:val="00E80B14"/>
    <w:rPr>
      <w:color w:val="000000"/>
      <w:w w:val="100"/>
      <w:position w:val="0"/>
      <w:lang w:val="ru-RU"/>
    </w:rPr>
  </w:style>
  <w:style w:type="character" w:customStyle="1" w:styleId="25">
    <w:name w:val="Основной текст2"/>
    <w:basedOn w:val="a4"/>
    <w:rsid w:val="00E80B14"/>
    <w:rPr>
      <w:color w:val="000000"/>
      <w:w w:val="100"/>
      <w:position w:val="0"/>
      <w:lang w:val="ru-RU"/>
    </w:rPr>
  </w:style>
  <w:style w:type="character" w:customStyle="1" w:styleId="a5">
    <w:name w:val="Основной текст + Полужирный"/>
    <w:basedOn w:val="a4"/>
    <w:rsid w:val="00E80B14"/>
    <w:rPr>
      <w:b/>
      <w:bCs/>
      <w:color w:val="000000"/>
      <w:w w:val="100"/>
      <w:position w:val="0"/>
      <w:lang w:val="ru-RU"/>
    </w:rPr>
  </w:style>
  <w:style w:type="character" w:customStyle="1" w:styleId="9pt0pt">
    <w:name w:val="Основной текст + 9 pt;Интервал 0 pt"/>
    <w:basedOn w:val="a4"/>
    <w:rsid w:val="00E80B14"/>
    <w:rPr>
      <w:color w:val="000000"/>
      <w:spacing w:val="0"/>
      <w:w w:val="100"/>
      <w:position w:val="0"/>
      <w:sz w:val="18"/>
      <w:szCs w:val="18"/>
    </w:rPr>
  </w:style>
  <w:style w:type="character" w:customStyle="1" w:styleId="ArialUnicodeMS7pt0pt">
    <w:name w:val="Основной текст + Arial Unicode MS;7 pt;Интервал 0 pt"/>
    <w:basedOn w:val="a4"/>
    <w:rsid w:val="00E80B14"/>
    <w:rPr>
      <w:rFonts w:ascii="Arial Unicode MS" w:eastAsia="Arial Unicode MS" w:hAnsi="Arial Unicode MS" w:cs="Arial Unicode MS"/>
      <w:color w:val="000000"/>
      <w:spacing w:val="0"/>
      <w:w w:val="100"/>
      <w:position w:val="0"/>
      <w:sz w:val="14"/>
      <w:szCs w:val="14"/>
    </w:rPr>
  </w:style>
  <w:style w:type="character" w:customStyle="1" w:styleId="0pt">
    <w:name w:val="Основной текст + Полужирный;Курсив;Интервал 0 pt"/>
    <w:basedOn w:val="a4"/>
    <w:rsid w:val="00E80B14"/>
    <w:rPr>
      <w:b/>
      <w:bCs/>
      <w:i/>
      <w:iCs/>
      <w:color w:val="000000"/>
      <w:spacing w:val="2"/>
      <w:w w:val="100"/>
      <w:position w:val="0"/>
      <w:lang w:val="ru-RU"/>
    </w:rPr>
  </w:style>
  <w:style w:type="character" w:customStyle="1" w:styleId="16pt0pt">
    <w:name w:val="Основной текст + 16 pt;Интервал 0 pt"/>
    <w:basedOn w:val="a4"/>
    <w:rsid w:val="00E80B14"/>
    <w:rPr>
      <w:color w:val="000000"/>
      <w:spacing w:val="-3"/>
      <w:w w:val="100"/>
      <w:position w:val="0"/>
      <w:sz w:val="32"/>
      <w:szCs w:val="32"/>
      <w:lang w:val="ru-RU"/>
    </w:rPr>
  </w:style>
  <w:style w:type="character" w:customStyle="1" w:styleId="3">
    <w:name w:val="Основной текст (3)_"/>
    <w:basedOn w:val="a0"/>
    <w:link w:val="30"/>
    <w:rsid w:val="00E80B14"/>
    <w:rPr>
      <w:rFonts w:ascii="Times New Roman" w:eastAsia="Times New Roman" w:hAnsi="Times New Roman" w:cs="Times New Roman"/>
      <w:b/>
      <w:bCs/>
      <w:i w:val="0"/>
      <w:iCs w:val="0"/>
      <w:smallCaps w:val="0"/>
      <w:strike w:val="0"/>
      <w:spacing w:val="3"/>
      <w:sz w:val="21"/>
      <w:szCs w:val="21"/>
      <w:u w:val="none"/>
    </w:rPr>
  </w:style>
  <w:style w:type="character" w:customStyle="1" w:styleId="a6">
    <w:name w:val="Основной текст + Полужирный"/>
    <w:basedOn w:val="a4"/>
    <w:rsid w:val="00E80B14"/>
    <w:rPr>
      <w:b/>
      <w:bCs/>
      <w:color w:val="000000"/>
      <w:w w:val="100"/>
      <w:position w:val="0"/>
      <w:lang w:val="ru-RU"/>
    </w:rPr>
  </w:style>
  <w:style w:type="character" w:customStyle="1" w:styleId="31">
    <w:name w:val="Основной текст (3)"/>
    <w:basedOn w:val="3"/>
    <w:rsid w:val="00E80B14"/>
    <w:rPr>
      <w:color w:val="000000"/>
      <w:w w:val="100"/>
      <w:position w:val="0"/>
      <w:u w:val="single"/>
      <w:lang w:val="ru-RU"/>
    </w:rPr>
  </w:style>
  <w:style w:type="character" w:customStyle="1" w:styleId="32">
    <w:name w:val="Основной текст (3) + Не полужирный"/>
    <w:basedOn w:val="3"/>
    <w:rsid w:val="00E80B14"/>
    <w:rPr>
      <w:b/>
      <w:bCs/>
      <w:color w:val="000000"/>
      <w:w w:val="100"/>
      <w:position w:val="0"/>
      <w:u w:val="single"/>
    </w:rPr>
  </w:style>
  <w:style w:type="character" w:customStyle="1" w:styleId="33">
    <w:name w:val="Основной текст (3) + Не полужирный"/>
    <w:basedOn w:val="3"/>
    <w:rsid w:val="00E80B14"/>
    <w:rPr>
      <w:b/>
      <w:bCs/>
      <w:color w:val="000000"/>
      <w:w w:val="100"/>
      <w:position w:val="0"/>
      <w:lang w:val="ru-RU"/>
    </w:rPr>
  </w:style>
  <w:style w:type="character" w:customStyle="1" w:styleId="34">
    <w:name w:val="Заголовок №3_"/>
    <w:basedOn w:val="a0"/>
    <w:link w:val="35"/>
    <w:rsid w:val="00E80B14"/>
    <w:rPr>
      <w:rFonts w:ascii="Times New Roman" w:eastAsia="Times New Roman" w:hAnsi="Times New Roman" w:cs="Times New Roman"/>
      <w:b/>
      <w:bCs/>
      <w:i w:val="0"/>
      <w:iCs w:val="0"/>
      <w:smallCaps w:val="0"/>
      <w:strike w:val="0"/>
      <w:spacing w:val="3"/>
      <w:sz w:val="21"/>
      <w:szCs w:val="21"/>
      <w:u w:val="none"/>
    </w:rPr>
  </w:style>
  <w:style w:type="character" w:customStyle="1" w:styleId="36">
    <w:name w:val="Основной текст3"/>
    <w:basedOn w:val="a4"/>
    <w:rsid w:val="00E80B14"/>
    <w:rPr>
      <w:color w:val="000000"/>
      <w:w w:val="100"/>
      <w:position w:val="0"/>
      <w:lang w:val="ru-RU"/>
    </w:rPr>
  </w:style>
  <w:style w:type="character" w:customStyle="1" w:styleId="0pt0">
    <w:name w:val="Основной текст + Полужирный;Курсив;Интервал 0 pt"/>
    <w:basedOn w:val="a4"/>
    <w:rsid w:val="00E80B14"/>
    <w:rPr>
      <w:b/>
      <w:bCs/>
      <w:i/>
      <w:iCs/>
      <w:color w:val="000000"/>
      <w:spacing w:val="2"/>
      <w:w w:val="100"/>
      <w:position w:val="0"/>
      <w:lang w:val="ru-RU"/>
    </w:rPr>
  </w:style>
  <w:style w:type="character" w:customStyle="1" w:styleId="37">
    <w:name w:val="Заголовок №3 + Не полужирный"/>
    <w:basedOn w:val="34"/>
    <w:rsid w:val="00E80B14"/>
    <w:rPr>
      <w:b/>
      <w:bCs/>
      <w:color w:val="000000"/>
      <w:w w:val="100"/>
      <w:position w:val="0"/>
      <w:lang w:val="ru-RU"/>
    </w:rPr>
  </w:style>
  <w:style w:type="character" w:customStyle="1" w:styleId="0pt1">
    <w:name w:val="Основной текст + Курсив;Интервал 0 pt"/>
    <w:basedOn w:val="a4"/>
    <w:rsid w:val="00E80B14"/>
    <w:rPr>
      <w:i/>
      <w:iCs/>
      <w:color w:val="000000"/>
      <w:spacing w:val="-1"/>
      <w:w w:val="100"/>
      <w:position w:val="0"/>
      <w:lang w:val="ru-RU"/>
    </w:rPr>
  </w:style>
  <w:style w:type="character" w:customStyle="1" w:styleId="320">
    <w:name w:val="Заголовок №3 (2)_"/>
    <w:basedOn w:val="a0"/>
    <w:link w:val="321"/>
    <w:rsid w:val="00E80B14"/>
    <w:rPr>
      <w:rFonts w:ascii="Times New Roman" w:eastAsia="Times New Roman" w:hAnsi="Times New Roman" w:cs="Times New Roman"/>
      <w:b w:val="0"/>
      <w:bCs w:val="0"/>
      <w:i w:val="0"/>
      <w:iCs w:val="0"/>
      <w:smallCaps w:val="0"/>
      <w:strike w:val="0"/>
      <w:spacing w:val="3"/>
      <w:sz w:val="21"/>
      <w:szCs w:val="21"/>
      <w:u w:val="none"/>
    </w:rPr>
  </w:style>
  <w:style w:type="character" w:customStyle="1" w:styleId="4">
    <w:name w:val="Основной текст (4)_"/>
    <w:basedOn w:val="a0"/>
    <w:link w:val="40"/>
    <w:rsid w:val="00E80B14"/>
    <w:rPr>
      <w:rFonts w:ascii="Times New Roman" w:eastAsia="Times New Roman" w:hAnsi="Times New Roman" w:cs="Times New Roman"/>
      <w:b w:val="0"/>
      <w:bCs w:val="0"/>
      <w:i/>
      <w:iCs/>
      <w:smallCaps w:val="0"/>
      <w:strike w:val="0"/>
      <w:spacing w:val="-1"/>
      <w:sz w:val="21"/>
      <w:szCs w:val="21"/>
      <w:u w:val="none"/>
    </w:rPr>
  </w:style>
  <w:style w:type="character" w:customStyle="1" w:styleId="40pt">
    <w:name w:val="Основной текст (4) + Полужирный;Не курсив;Интервал 0 pt"/>
    <w:basedOn w:val="4"/>
    <w:rsid w:val="00E80B14"/>
    <w:rPr>
      <w:b/>
      <w:bCs/>
      <w:i/>
      <w:iCs/>
      <w:color w:val="000000"/>
      <w:spacing w:val="3"/>
      <w:w w:val="100"/>
      <w:position w:val="0"/>
      <w:lang w:val="ru-RU"/>
    </w:rPr>
  </w:style>
  <w:style w:type="character" w:customStyle="1" w:styleId="38">
    <w:name w:val="Основной текст (3)"/>
    <w:basedOn w:val="3"/>
    <w:rsid w:val="00E80B14"/>
    <w:rPr>
      <w:color w:val="000000"/>
      <w:w w:val="100"/>
      <w:position w:val="0"/>
      <w:lang w:val="ru-RU"/>
    </w:rPr>
  </w:style>
  <w:style w:type="character" w:customStyle="1" w:styleId="a7">
    <w:name w:val="Сноска_"/>
    <w:basedOn w:val="a0"/>
    <w:link w:val="a8"/>
    <w:rsid w:val="00E80B14"/>
    <w:rPr>
      <w:rFonts w:ascii="Times New Roman" w:eastAsia="Times New Roman" w:hAnsi="Times New Roman" w:cs="Times New Roman"/>
      <w:b w:val="0"/>
      <w:bCs w:val="0"/>
      <w:i w:val="0"/>
      <w:iCs w:val="0"/>
      <w:smallCaps w:val="0"/>
      <w:strike w:val="0"/>
      <w:spacing w:val="3"/>
      <w:sz w:val="21"/>
      <w:szCs w:val="21"/>
      <w:u w:val="none"/>
    </w:rPr>
  </w:style>
  <w:style w:type="character" w:customStyle="1" w:styleId="26">
    <w:name w:val="Сноска (2)_"/>
    <w:basedOn w:val="a0"/>
    <w:link w:val="27"/>
    <w:rsid w:val="00E80B14"/>
    <w:rPr>
      <w:rFonts w:ascii="Arial Unicode MS" w:eastAsia="Arial Unicode MS" w:hAnsi="Arial Unicode MS" w:cs="Arial Unicode MS"/>
      <w:b w:val="0"/>
      <w:bCs w:val="0"/>
      <w:i w:val="0"/>
      <w:iCs w:val="0"/>
      <w:smallCaps w:val="0"/>
      <w:strike w:val="0"/>
      <w:spacing w:val="7"/>
      <w:sz w:val="13"/>
      <w:szCs w:val="13"/>
      <w:u w:val="none"/>
    </w:rPr>
  </w:style>
  <w:style w:type="character" w:customStyle="1" w:styleId="2TimesNewRoman75pt0pt">
    <w:name w:val="Сноска (2) + Times New Roman;7;5 pt;Интервал 0 pt"/>
    <w:basedOn w:val="26"/>
    <w:rsid w:val="00E80B14"/>
    <w:rPr>
      <w:rFonts w:ascii="Times New Roman" w:eastAsia="Times New Roman" w:hAnsi="Times New Roman" w:cs="Times New Roman"/>
      <w:color w:val="000000"/>
      <w:spacing w:val="0"/>
      <w:w w:val="100"/>
      <w:position w:val="0"/>
      <w:sz w:val="15"/>
      <w:szCs w:val="15"/>
    </w:rPr>
  </w:style>
  <w:style w:type="character" w:customStyle="1" w:styleId="41">
    <w:name w:val="Основной текст4"/>
    <w:basedOn w:val="a4"/>
    <w:rsid w:val="00E80B14"/>
    <w:rPr>
      <w:color w:val="000000"/>
      <w:w w:val="100"/>
      <w:position w:val="0"/>
      <w:u w:val="single"/>
      <w:lang w:val="ru-RU"/>
    </w:rPr>
  </w:style>
  <w:style w:type="character" w:customStyle="1" w:styleId="5">
    <w:name w:val="Основной текст (5)_"/>
    <w:basedOn w:val="a0"/>
    <w:link w:val="50"/>
    <w:rsid w:val="00E80B14"/>
    <w:rPr>
      <w:rFonts w:ascii="Times New Roman" w:eastAsia="Times New Roman" w:hAnsi="Times New Roman" w:cs="Times New Roman"/>
      <w:b/>
      <w:bCs/>
      <w:i w:val="0"/>
      <w:iCs w:val="0"/>
      <w:smallCaps w:val="0"/>
      <w:strike w:val="0"/>
      <w:sz w:val="18"/>
      <w:szCs w:val="18"/>
      <w:u w:val="none"/>
    </w:rPr>
  </w:style>
  <w:style w:type="character" w:customStyle="1" w:styleId="51">
    <w:name w:val="Основной текст5"/>
    <w:basedOn w:val="a4"/>
    <w:rsid w:val="00E80B14"/>
    <w:rPr>
      <w:color w:val="000000"/>
      <w:w w:val="100"/>
      <w:position w:val="0"/>
      <w:lang w:val="ru-RU"/>
    </w:rPr>
  </w:style>
  <w:style w:type="character" w:customStyle="1" w:styleId="95pt0pt">
    <w:name w:val="Основной текст + 9;5 pt;Полужирный;Интервал 0 pt"/>
    <w:basedOn w:val="a4"/>
    <w:rsid w:val="00E80B14"/>
    <w:rPr>
      <w:b/>
      <w:bCs/>
      <w:color w:val="000000"/>
      <w:spacing w:val="0"/>
      <w:w w:val="100"/>
      <w:position w:val="0"/>
      <w:sz w:val="19"/>
      <w:szCs w:val="19"/>
    </w:rPr>
  </w:style>
  <w:style w:type="character" w:customStyle="1" w:styleId="7pt0pt">
    <w:name w:val="Основной текст + 7 pt;Интервал 0 pt"/>
    <w:basedOn w:val="a4"/>
    <w:rsid w:val="00E80B14"/>
    <w:rPr>
      <w:color w:val="000000"/>
      <w:spacing w:val="0"/>
      <w:w w:val="100"/>
      <w:position w:val="0"/>
      <w:sz w:val="14"/>
      <w:szCs w:val="14"/>
    </w:rPr>
  </w:style>
  <w:style w:type="character" w:customStyle="1" w:styleId="7pt0pt0">
    <w:name w:val="Основной текст + 7 pt;Интервал 0 pt"/>
    <w:basedOn w:val="a4"/>
    <w:rsid w:val="00E80B14"/>
    <w:rPr>
      <w:color w:val="000000"/>
      <w:spacing w:val="14"/>
      <w:w w:val="100"/>
      <w:position w:val="0"/>
      <w:sz w:val="14"/>
      <w:szCs w:val="14"/>
      <w:lang w:val="en-US"/>
    </w:rPr>
  </w:style>
  <w:style w:type="character" w:customStyle="1" w:styleId="39">
    <w:name w:val="Основной текст (3)"/>
    <w:basedOn w:val="3"/>
    <w:rsid w:val="00E80B14"/>
    <w:rPr>
      <w:color w:val="000000"/>
      <w:w w:val="100"/>
      <w:position w:val="0"/>
      <w:lang w:val="ru-RU"/>
    </w:rPr>
  </w:style>
  <w:style w:type="character" w:customStyle="1" w:styleId="42">
    <w:name w:val="Заголовок №4_"/>
    <w:basedOn w:val="a0"/>
    <w:link w:val="43"/>
    <w:rsid w:val="00E80B14"/>
    <w:rPr>
      <w:rFonts w:ascii="Times New Roman" w:eastAsia="Times New Roman" w:hAnsi="Times New Roman" w:cs="Times New Roman"/>
      <w:b/>
      <w:bCs/>
      <w:i w:val="0"/>
      <w:iCs w:val="0"/>
      <w:smallCaps w:val="0"/>
      <w:strike w:val="0"/>
      <w:spacing w:val="3"/>
      <w:sz w:val="21"/>
      <w:szCs w:val="21"/>
      <w:u w:val="none"/>
    </w:rPr>
  </w:style>
  <w:style w:type="character" w:customStyle="1" w:styleId="a9">
    <w:name w:val="Подпись к таблице_"/>
    <w:basedOn w:val="a0"/>
    <w:link w:val="aa"/>
    <w:rsid w:val="00E80B14"/>
    <w:rPr>
      <w:rFonts w:ascii="Times New Roman" w:eastAsia="Times New Roman" w:hAnsi="Times New Roman" w:cs="Times New Roman"/>
      <w:b/>
      <w:bCs/>
      <w:i w:val="0"/>
      <w:iCs w:val="0"/>
      <w:smallCaps w:val="0"/>
      <w:strike w:val="0"/>
      <w:spacing w:val="3"/>
      <w:sz w:val="21"/>
      <w:szCs w:val="21"/>
      <w:u w:val="none"/>
    </w:rPr>
  </w:style>
  <w:style w:type="character" w:customStyle="1" w:styleId="ab">
    <w:name w:val="Основной текст + Полужирный"/>
    <w:basedOn w:val="a4"/>
    <w:rsid w:val="00E80B14"/>
    <w:rPr>
      <w:b/>
      <w:bCs/>
      <w:color w:val="000000"/>
      <w:w w:val="100"/>
      <w:position w:val="0"/>
      <w:lang w:val="ru-RU"/>
    </w:rPr>
  </w:style>
  <w:style w:type="character" w:customStyle="1" w:styleId="16pt0pt0">
    <w:name w:val="Основной текст + 16 pt;Интервал 0 pt"/>
    <w:basedOn w:val="a4"/>
    <w:rsid w:val="00E80B14"/>
    <w:rPr>
      <w:color w:val="000000"/>
      <w:spacing w:val="-6"/>
      <w:w w:val="100"/>
      <w:position w:val="0"/>
      <w:sz w:val="32"/>
      <w:szCs w:val="32"/>
      <w:lang w:val="ru-RU"/>
    </w:rPr>
  </w:style>
  <w:style w:type="character" w:customStyle="1" w:styleId="3a">
    <w:name w:val="Основной текст (3)"/>
    <w:basedOn w:val="3"/>
    <w:rsid w:val="00E80B14"/>
    <w:rPr>
      <w:color w:val="000000"/>
      <w:w w:val="100"/>
      <w:position w:val="0"/>
      <w:u w:val="single"/>
      <w:lang w:val="ru-RU"/>
    </w:rPr>
  </w:style>
  <w:style w:type="character" w:customStyle="1" w:styleId="10pt0pt">
    <w:name w:val="Основной текст + 10 pt;Интервал 0 pt"/>
    <w:basedOn w:val="a4"/>
    <w:rsid w:val="00E80B14"/>
    <w:rPr>
      <w:color w:val="000000"/>
      <w:spacing w:val="8"/>
      <w:w w:val="100"/>
      <w:position w:val="0"/>
      <w:sz w:val="20"/>
      <w:szCs w:val="20"/>
      <w:lang w:val="en-US"/>
    </w:rPr>
  </w:style>
  <w:style w:type="character" w:customStyle="1" w:styleId="8pt0pt">
    <w:name w:val="Основной текст + 8 pt;Интервал 0 pt"/>
    <w:basedOn w:val="a4"/>
    <w:rsid w:val="00E80B14"/>
    <w:rPr>
      <w:color w:val="000000"/>
      <w:spacing w:val="11"/>
      <w:w w:val="100"/>
      <w:position w:val="0"/>
      <w:sz w:val="16"/>
      <w:szCs w:val="16"/>
      <w:lang w:val="en-US"/>
    </w:rPr>
  </w:style>
  <w:style w:type="character" w:customStyle="1" w:styleId="7pt0pt1">
    <w:name w:val="Основной текст + 7 pt;Полужирный;Интервал 0 pt"/>
    <w:basedOn w:val="a4"/>
    <w:rsid w:val="00E80B14"/>
    <w:rPr>
      <w:b/>
      <w:bCs/>
      <w:color w:val="000000"/>
      <w:spacing w:val="7"/>
      <w:w w:val="100"/>
      <w:position w:val="0"/>
      <w:sz w:val="14"/>
      <w:szCs w:val="14"/>
      <w:lang w:val="en-US"/>
    </w:rPr>
  </w:style>
  <w:style w:type="character" w:customStyle="1" w:styleId="75pt0pt">
    <w:name w:val="Основной текст + 7;5 pt;Полужирный;Интервал 0 pt"/>
    <w:basedOn w:val="a4"/>
    <w:rsid w:val="00E80B14"/>
    <w:rPr>
      <w:b/>
      <w:bCs/>
      <w:color w:val="000000"/>
      <w:spacing w:val="7"/>
      <w:w w:val="100"/>
      <w:position w:val="0"/>
      <w:sz w:val="15"/>
      <w:szCs w:val="15"/>
      <w:lang w:val="en-US"/>
    </w:rPr>
  </w:style>
  <w:style w:type="character" w:customStyle="1" w:styleId="75pt0pt0">
    <w:name w:val="Основной текст + 7;5 pt;Полужирный;Интервал 0 pt"/>
    <w:basedOn w:val="a4"/>
    <w:rsid w:val="00E80B14"/>
    <w:rPr>
      <w:b/>
      <w:bCs/>
      <w:color w:val="000000"/>
      <w:spacing w:val="4"/>
      <w:w w:val="100"/>
      <w:position w:val="0"/>
      <w:sz w:val="15"/>
      <w:szCs w:val="15"/>
      <w:lang w:val="en-US"/>
    </w:rPr>
  </w:style>
  <w:style w:type="character" w:customStyle="1" w:styleId="330">
    <w:name w:val="Заголовок №3 (3)_"/>
    <w:basedOn w:val="a0"/>
    <w:link w:val="331"/>
    <w:rsid w:val="00E80B14"/>
    <w:rPr>
      <w:rFonts w:ascii="Times New Roman" w:eastAsia="Times New Roman" w:hAnsi="Times New Roman" w:cs="Times New Roman"/>
      <w:b w:val="0"/>
      <w:bCs w:val="0"/>
      <w:i w:val="0"/>
      <w:iCs w:val="0"/>
      <w:smallCaps w:val="0"/>
      <w:strike w:val="0"/>
      <w:spacing w:val="-6"/>
      <w:sz w:val="32"/>
      <w:szCs w:val="32"/>
      <w:u w:val="none"/>
    </w:rPr>
  </w:style>
  <w:style w:type="character" w:customStyle="1" w:styleId="32pt">
    <w:name w:val="Основной текст (3) + Интервал 2 pt"/>
    <w:basedOn w:val="3"/>
    <w:rsid w:val="00E80B14"/>
    <w:rPr>
      <w:color w:val="000000"/>
      <w:spacing w:val="41"/>
      <w:w w:val="100"/>
      <w:position w:val="0"/>
      <w:lang w:val="ru-RU"/>
    </w:rPr>
  </w:style>
  <w:style w:type="character" w:customStyle="1" w:styleId="7pt0pt2">
    <w:name w:val="Основной текст + 7 pt;Полужирный;Интервал 0 pt"/>
    <w:basedOn w:val="a4"/>
    <w:rsid w:val="00E80B14"/>
    <w:rPr>
      <w:b/>
      <w:bCs/>
      <w:color w:val="000000"/>
      <w:spacing w:val="4"/>
      <w:w w:val="100"/>
      <w:position w:val="0"/>
      <w:sz w:val="14"/>
      <w:szCs w:val="14"/>
      <w:lang w:val="en-US"/>
    </w:rPr>
  </w:style>
  <w:style w:type="character" w:customStyle="1" w:styleId="40pt0">
    <w:name w:val="Основной текст (4) + Полужирный;Не курсив;Интервал 0 pt"/>
    <w:basedOn w:val="4"/>
    <w:rsid w:val="00E80B14"/>
    <w:rPr>
      <w:b/>
      <w:bCs/>
      <w:i/>
      <w:iCs/>
      <w:color w:val="000000"/>
      <w:spacing w:val="3"/>
      <w:w w:val="100"/>
      <w:position w:val="0"/>
      <w:lang w:val="ru-RU"/>
    </w:rPr>
  </w:style>
  <w:style w:type="character" w:customStyle="1" w:styleId="40pt1">
    <w:name w:val="Основной текст (4) + Полужирный;Не курсив;Интервал 0 pt"/>
    <w:basedOn w:val="4"/>
    <w:rsid w:val="00E80B14"/>
    <w:rPr>
      <w:b/>
      <w:bCs/>
      <w:i/>
      <w:iCs/>
      <w:color w:val="000000"/>
      <w:spacing w:val="3"/>
      <w:w w:val="100"/>
      <w:position w:val="0"/>
      <w:u w:val="single"/>
      <w:lang w:val="ru-RU"/>
    </w:rPr>
  </w:style>
  <w:style w:type="character" w:customStyle="1" w:styleId="38pt0pt">
    <w:name w:val="Основной текст (3) + 8 pt;Не полужирный;Интервал 0 pt"/>
    <w:basedOn w:val="3"/>
    <w:rsid w:val="00E80B14"/>
    <w:rPr>
      <w:b/>
      <w:bCs/>
      <w:color w:val="000000"/>
      <w:spacing w:val="9"/>
      <w:w w:val="100"/>
      <w:position w:val="0"/>
      <w:sz w:val="16"/>
      <w:szCs w:val="16"/>
      <w:lang w:val="ru-RU"/>
    </w:rPr>
  </w:style>
  <w:style w:type="character" w:customStyle="1" w:styleId="40pt2">
    <w:name w:val="Основной текст (4) + Не курсив;Интервал 0 pt"/>
    <w:basedOn w:val="4"/>
    <w:rsid w:val="00E80B14"/>
    <w:rPr>
      <w:i/>
      <w:iCs/>
      <w:color w:val="000000"/>
      <w:spacing w:val="3"/>
      <w:w w:val="100"/>
      <w:position w:val="0"/>
      <w:lang w:val="ru-RU"/>
    </w:rPr>
  </w:style>
  <w:style w:type="character" w:customStyle="1" w:styleId="6">
    <w:name w:val="Основной текст (6)_"/>
    <w:basedOn w:val="a0"/>
    <w:link w:val="60"/>
    <w:rsid w:val="00E80B14"/>
    <w:rPr>
      <w:rFonts w:ascii="Times New Roman" w:eastAsia="Times New Roman" w:hAnsi="Times New Roman" w:cs="Times New Roman"/>
      <w:b/>
      <w:bCs/>
      <w:i w:val="0"/>
      <w:iCs w:val="0"/>
      <w:smallCaps w:val="0"/>
      <w:strike w:val="0"/>
      <w:spacing w:val="6"/>
      <w:sz w:val="20"/>
      <w:szCs w:val="20"/>
      <w:u w:val="none"/>
    </w:rPr>
  </w:style>
  <w:style w:type="character" w:customStyle="1" w:styleId="60pt">
    <w:name w:val="Основной текст (6) + Курсив;Интервал 0 pt"/>
    <w:basedOn w:val="6"/>
    <w:rsid w:val="00E80B14"/>
    <w:rPr>
      <w:i/>
      <w:iCs/>
      <w:color w:val="000000"/>
      <w:spacing w:val="8"/>
      <w:w w:val="100"/>
      <w:position w:val="0"/>
      <w:lang w:val="en-US"/>
    </w:rPr>
  </w:style>
  <w:style w:type="character" w:customStyle="1" w:styleId="0pt2">
    <w:name w:val="Основной текст + Полужирный;Курсив;Интервал 0 pt"/>
    <w:basedOn w:val="a4"/>
    <w:rsid w:val="00E80B14"/>
    <w:rPr>
      <w:b/>
      <w:bCs/>
      <w:i/>
      <w:iCs/>
      <w:color w:val="000000"/>
      <w:spacing w:val="1"/>
      <w:w w:val="100"/>
      <w:position w:val="0"/>
      <w:lang w:val="ru-RU"/>
    </w:rPr>
  </w:style>
  <w:style w:type="character" w:customStyle="1" w:styleId="7">
    <w:name w:val="Основной текст (7)_"/>
    <w:basedOn w:val="a0"/>
    <w:link w:val="70"/>
    <w:rsid w:val="00E80B14"/>
    <w:rPr>
      <w:rFonts w:ascii="Times New Roman" w:eastAsia="Times New Roman" w:hAnsi="Times New Roman" w:cs="Times New Roman"/>
      <w:b/>
      <w:bCs/>
      <w:i/>
      <w:iCs/>
      <w:smallCaps w:val="0"/>
      <w:strike w:val="0"/>
      <w:spacing w:val="1"/>
      <w:sz w:val="21"/>
      <w:szCs w:val="21"/>
      <w:u w:val="none"/>
    </w:rPr>
  </w:style>
  <w:style w:type="character" w:customStyle="1" w:styleId="ac">
    <w:name w:val="Подпись к таблице"/>
    <w:basedOn w:val="a9"/>
    <w:rsid w:val="00E80B14"/>
    <w:rPr>
      <w:color w:val="000000"/>
      <w:w w:val="100"/>
      <w:position w:val="0"/>
      <w:u w:val="single"/>
      <w:lang w:val="ru-RU"/>
    </w:rPr>
  </w:style>
  <w:style w:type="character" w:customStyle="1" w:styleId="ad">
    <w:name w:val="Основной текст + Полужирный;Малые прописные"/>
    <w:basedOn w:val="a4"/>
    <w:rsid w:val="00E80B14"/>
    <w:rPr>
      <w:b/>
      <w:bCs/>
      <w:smallCaps/>
      <w:color w:val="000000"/>
      <w:w w:val="100"/>
      <w:position w:val="0"/>
      <w:lang w:val="ru-RU"/>
    </w:rPr>
  </w:style>
  <w:style w:type="character" w:customStyle="1" w:styleId="3b">
    <w:name w:val="Сноска (3)_"/>
    <w:basedOn w:val="a0"/>
    <w:link w:val="3c"/>
    <w:rsid w:val="00E80B14"/>
    <w:rPr>
      <w:rFonts w:ascii="Times New Roman" w:eastAsia="Times New Roman" w:hAnsi="Times New Roman" w:cs="Times New Roman"/>
      <w:b/>
      <w:bCs/>
      <w:i w:val="0"/>
      <w:iCs w:val="0"/>
      <w:smallCaps w:val="0"/>
      <w:strike w:val="0"/>
      <w:spacing w:val="-5"/>
      <w:sz w:val="18"/>
      <w:szCs w:val="18"/>
      <w:u w:val="none"/>
    </w:rPr>
  </w:style>
  <w:style w:type="character" w:customStyle="1" w:styleId="8">
    <w:name w:val="Основной текст (8)_"/>
    <w:basedOn w:val="a0"/>
    <w:link w:val="80"/>
    <w:rsid w:val="00E80B14"/>
    <w:rPr>
      <w:rFonts w:ascii="Times New Roman" w:eastAsia="Times New Roman" w:hAnsi="Times New Roman" w:cs="Times New Roman"/>
      <w:b w:val="0"/>
      <w:bCs w:val="0"/>
      <w:i w:val="0"/>
      <w:iCs w:val="0"/>
      <w:smallCaps w:val="0"/>
      <w:strike w:val="0"/>
      <w:spacing w:val="-9"/>
      <w:sz w:val="8"/>
      <w:szCs w:val="8"/>
      <w:u w:val="none"/>
    </w:rPr>
  </w:style>
  <w:style w:type="character" w:customStyle="1" w:styleId="40pt3">
    <w:name w:val="Основной текст (4) + Интервал 0 pt"/>
    <w:basedOn w:val="4"/>
    <w:rsid w:val="00E80B14"/>
    <w:rPr>
      <w:color w:val="000000"/>
      <w:spacing w:val="-2"/>
      <w:w w:val="100"/>
      <w:position w:val="0"/>
      <w:lang w:val="ru-RU"/>
    </w:rPr>
  </w:style>
  <w:style w:type="character" w:customStyle="1" w:styleId="510pt">
    <w:name w:val="Основной текст (5) + 10 pt;Не полужирный;Курсив"/>
    <w:basedOn w:val="5"/>
    <w:rsid w:val="00E80B14"/>
    <w:rPr>
      <w:b/>
      <w:bCs/>
      <w:i/>
      <w:iCs/>
      <w:color w:val="000000"/>
      <w:spacing w:val="0"/>
      <w:w w:val="100"/>
      <w:position w:val="0"/>
      <w:sz w:val="20"/>
      <w:szCs w:val="20"/>
    </w:rPr>
  </w:style>
  <w:style w:type="character" w:customStyle="1" w:styleId="50pt">
    <w:name w:val="Основной текст (5) + Интервал 0 pt"/>
    <w:basedOn w:val="5"/>
    <w:rsid w:val="00E80B14"/>
    <w:rPr>
      <w:color w:val="000000"/>
      <w:spacing w:val="-3"/>
      <w:w w:val="100"/>
      <w:position w:val="0"/>
      <w:lang w:val="ru-RU"/>
    </w:rPr>
  </w:style>
  <w:style w:type="character" w:customStyle="1" w:styleId="42pt">
    <w:name w:val="Основной текст (4) + Полужирный;Не курсив;Интервал 2 pt"/>
    <w:basedOn w:val="4"/>
    <w:rsid w:val="00E80B14"/>
    <w:rPr>
      <w:b/>
      <w:bCs/>
      <w:i/>
      <w:iCs/>
      <w:color w:val="000000"/>
      <w:spacing w:val="45"/>
      <w:w w:val="100"/>
      <w:position w:val="0"/>
      <w:lang w:val="ru-RU"/>
    </w:rPr>
  </w:style>
  <w:style w:type="character" w:customStyle="1" w:styleId="40pt4">
    <w:name w:val="Основной текст (4) + Интервал 0 pt"/>
    <w:basedOn w:val="4"/>
    <w:rsid w:val="00E80B14"/>
    <w:rPr>
      <w:color w:val="000000"/>
      <w:spacing w:val="-2"/>
      <w:w w:val="100"/>
      <w:position w:val="0"/>
      <w:lang w:val="en-US"/>
    </w:rPr>
  </w:style>
  <w:style w:type="character" w:customStyle="1" w:styleId="40pt5">
    <w:name w:val="Основной текст (4) + Полужирный;Не курсив;Интервал 0 pt"/>
    <w:basedOn w:val="4"/>
    <w:rsid w:val="00E80B14"/>
    <w:rPr>
      <w:b/>
      <w:bCs/>
      <w:i/>
      <w:iCs/>
      <w:color w:val="000000"/>
      <w:spacing w:val="3"/>
      <w:w w:val="100"/>
      <w:position w:val="0"/>
      <w:lang w:val="ru-RU"/>
    </w:rPr>
  </w:style>
  <w:style w:type="character" w:customStyle="1" w:styleId="9pt0pt0">
    <w:name w:val="Основной текст + 9 pt;Курсив;Интервал 0 pt"/>
    <w:basedOn w:val="a4"/>
    <w:rsid w:val="00E80B14"/>
    <w:rPr>
      <w:i/>
      <w:iCs/>
      <w:color w:val="000000"/>
      <w:spacing w:val="0"/>
      <w:w w:val="100"/>
      <w:position w:val="0"/>
      <w:sz w:val="18"/>
      <w:szCs w:val="18"/>
      <w:lang w:val="ru-RU"/>
    </w:rPr>
  </w:style>
  <w:style w:type="character" w:customStyle="1" w:styleId="9pt0pt1">
    <w:name w:val="Основной текст + 9 pt;Интервал 0 pt"/>
    <w:basedOn w:val="a4"/>
    <w:rsid w:val="00E80B14"/>
    <w:rPr>
      <w:color w:val="000000"/>
      <w:spacing w:val="0"/>
      <w:w w:val="100"/>
      <w:position w:val="0"/>
      <w:sz w:val="18"/>
      <w:szCs w:val="18"/>
    </w:rPr>
  </w:style>
  <w:style w:type="character" w:customStyle="1" w:styleId="90">
    <w:name w:val="Основной текст (9)_"/>
    <w:basedOn w:val="a0"/>
    <w:link w:val="91"/>
    <w:rsid w:val="00E80B14"/>
    <w:rPr>
      <w:rFonts w:ascii="Times New Roman" w:eastAsia="Times New Roman" w:hAnsi="Times New Roman" w:cs="Times New Roman"/>
      <w:b/>
      <w:bCs/>
      <w:i/>
      <w:iCs/>
      <w:smallCaps w:val="0"/>
      <w:strike w:val="0"/>
      <w:spacing w:val="2"/>
      <w:sz w:val="20"/>
      <w:szCs w:val="20"/>
      <w:u w:val="none"/>
    </w:rPr>
  </w:style>
  <w:style w:type="character" w:customStyle="1" w:styleId="0pt3">
    <w:name w:val="Основной текст + Курсив;Интервал 0 pt"/>
    <w:basedOn w:val="a4"/>
    <w:rsid w:val="00E80B14"/>
    <w:rPr>
      <w:i/>
      <w:iCs/>
      <w:color w:val="000000"/>
      <w:spacing w:val="-2"/>
      <w:w w:val="100"/>
      <w:position w:val="0"/>
      <w:lang w:val="ru-RU"/>
    </w:rPr>
  </w:style>
  <w:style w:type="character" w:customStyle="1" w:styleId="Corbel12pt0pt">
    <w:name w:val="Основной текст + Corbel;12 pt;Интервал 0 pt"/>
    <w:basedOn w:val="a4"/>
    <w:rsid w:val="00E80B14"/>
    <w:rPr>
      <w:rFonts w:ascii="Corbel" w:eastAsia="Corbel" w:hAnsi="Corbel" w:cs="Corbel"/>
      <w:color w:val="000000"/>
      <w:spacing w:val="6"/>
      <w:w w:val="100"/>
      <w:position w:val="0"/>
      <w:sz w:val="24"/>
      <w:szCs w:val="24"/>
      <w:lang w:val="ru-RU"/>
    </w:rPr>
  </w:style>
  <w:style w:type="character" w:customStyle="1" w:styleId="420">
    <w:name w:val="Заголовок №4 (2)_"/>
    <w:basedOn w:val="a0"/>
    <w:link w:val="421"/>
    <w:rsid w:val="00E80B14"/>
    <w:rPr>
      <w:rFonts w:ascii="Times New Roman" w:eastAsia="Times New Roman" w:hAnsi="Times New Roman" w:cs="Times New Roman"/>
      <w:b w:val="0"/>
      <w:bCs w:val="0"/>
      <w:i w:val="0"/>
      <w:iCs w:val="0"/>
      <w:smallCaps w:val="0"/>
      <w:strike w:val="0"/>
      <w:spacing w:val="3"/>
      <w:sz w:val="21"/>
      <w:szCs w:val="21"/>
      <w:u w:val="none"/>
    </w:rPr>
  </w:style>
  <w:style w:type="character" w:customStyle="1" w:styleId="4213pt0pt">
    <w:name w:val="Заголовок №4 (2) + 13 pt;Полужирный;Интервал 0 pt"/>
    <w:basedOn w:val="420"/>
    <w:rsid w:val="00E80B14"/>
    <w:rPr>
      <w:b/>
      <w:bCs/>
      <w:color w:val="000000"/>
      <w:spacing w:val="-1"/>
      <w:w w:val="100"/>
      <w:position w:val="0"/>
      <w:sz w:val="26"/>
      <w:szCs w:val="26"/>
      <w:lang w:val="ru-RU"/>
    </w:rPr>
  </w:style>
  <w:style w:type="character" w:customStyle="1" w:styleId="70pt">
    <w:name w:val="Основной текст (7) + Не полужирный;Не курсив;Интервал 0 pt"/>
    <w:basedOn w:val="7"/>
    <w:rsid w:val="00E80B14"/>
    <w:rPr>
      <w:b/>
      <w:bCs/>
      <w:i/>
      <w:iCs/>
      <w:color w:val="000000"/>
      <w:spacing w:val="3"/>
      <w:w w:val="100"/>
      <w:position w:val="0"/>
      <w:lang w:val="ru-RU"/>
    </w:rPr>
  </w:style>
  <w:style w:type="character" w:customStyle="1" w:styleId="1pt">
    <w:name w:val="Основной текст + Интервал 1 pt"/>
    <w:basedOn w:val="a4"/>
    <w:rsid w:val="00E80B14"/>
    <w:rPr>
      <w:color w:val="000000"/>
      <w:spacing w:val="32"/>
      <w:w w:val="100"/>
      <w:position w:val="0"/>
      <w:lang w:val="en-US"/>
    </w:rPr>
  </w:style>
  <w:style w:type="character" w:customStyle="1" w:styleId="61">
    <w:name w:val="Заголовок №6_"/>
    <w:basedOn w:val="a0"/>
    <w:link w:val="62"/>
    <w:rsid w:val="00E80B14"/>
    <w:rPr>
      <w:rFonts w:ascii="Times New Roman" w:eastAsia="Times New Roman" w:hAnsi="Times New Roman" w:cs="Times New Roman"/>
      <w:b/>
      <w:bCs/>
      <w:i w:val="0"/>
      <w:iCs w:val="0"/>
      <w:smallCaps w:val="0"/>
      <w:strike w:val="0"/>
      <w:spacing w:val="3"/>
      <w:sz w:val="21"/>
      <w:szCs w:val="21"/>
      <w:u w:val="none"/>
    </w:rPr>
  </w:style>
  <w:style w:type="character" w:customStyle="1" w:styleId="10pt0pt0">
    <w:name w:val="Основной текст + 10 pt;Полужирный;Курсив;Интервал 0 pt"/>
    <w:basedOn w:val="a4"/>
    <w:rsid w:val="00E80B14"/>
    <w:rPr>
      <w:b/>
      <w:bCs/>
      <w:i/>
      <w:iCs/>
      <w:color w:val="000000"/>
      <w:spacing w:val="2"/>
      <w:w w:val="100"/>
      <w:position w:val="0"/>
      <w:sz w:val="20"/>
      <w:szCs w:val="20"/>
      <w:lang w:val="ru-RU"/>
    </w:rPr>
  </w:style>
  <w:style w:type="character" w:customStyle="1" w:styleId="10pt0pt1">
    <w:name w:val="Основной текст + 10 pt;Полужирный;Интервал 0 pt"/>
    <w:basedOn w:val="a4"/>
    <w:rsid w:val="00E80B14"/>
    <w:rPr>
      <w:b/>
      <w:bCs/>
      <w:color w:val="000000"/>
      <w:spacing w:val="0"/>
      <w:w w:val="100"/>
      <w:position w:val="0"/>
      <w:sz w:val="20"/>
      <w:szCs w:val="20"/>
      <w:lang w:val="ru-RU"/>
    </w:rPr>
  </w:style>
  <w:style w:type="character" w:customStyle="1" w:styleId="5105pt0pt">
    <w:name w:val="Основной текст (5) + 10;5 pt;Интервал 0 pt"/>
    <w:basedOn w:val="5"/>
    <w:rsid w:val="00E80B14"/>
    <w:rPr>
      <w:color w:val="000000"/>
      <w:spacing w:val="3"/>
      <w:w w:val="100"/>
      <w:position w:val="0"/>
      <w:sz w:val="21"/>
      <w:szCs w:val="21"/>
      <w:lang w:val="ru-RU"/>
    </w:rPr>
  </w:style>
  <w:style w:type="character" w:customStyle="1" w:styleId="5105pt0pt0">
    <w:name w:val="Основной текст (5) + 10;5 pt;Не полужирный;Интервал 0 pt"/>
    <w:basedOn w:val="5"/>
    <w:rsid w:val="00E80B14"/>
    <w:rPr>
      <w:b/>
      <w:bCs/>
      <w:color w:val="000000"/>
      <w:spacing w:val="3"/>
      <w:w w:val="100"/>
      <w:position w:val="0"/>
      <w:sz w:val="21"/>
      <w:szCs w:val="21"/>
      <w:lang w:val="ru-RU"/>
    </w:rPr>
  </w:style>
  <w:style w:type="character" w:customStyle="1" w:styleId="63">
    <w:name w:val="Основной текст6"/>
    <w:basedOn w:val="a4"/>
    <w:rsid w:val="00E80B14"/>
    <w:rPr>
      <w:color w:val="FFFFFF"/>
      <w:w w:val="100"/>
      <w:position w:val="0"/>
      <w:lang w:val="ru-RU"/>
    </w:rPr>
  </w:style>
  <w:style w:type="character" w:customStyle="1" w:styleId="50pt0">
    <w:name w:val="Основной текст (5) + Интервал 0 pt"/>
    <w:basedOn w:val="5"/>
    <w:rsid w:val="00E80B14"/>
    <w:rPr>
      <w:color w:val="FFFFFF"/>
      <w:spacing w:val="-3"/>
      <w:w w:val="100"/>
      <w:position w:val="0"/>
      <w:lang w:val="ru-RU"/>
    </w:rPr>
  </w:style>
  <w:style w:type="character" w:customStyle="1" w:styleId="52">
    <w:name w:val="Заголовок №5_"/>
    <w:basedOn w:val="a0"/>
    <w:link w:val="53"/>
    <w:rsid w:val="00E80B14"/>
    <w:rPr>
      <w:rFonts w:ascii="Times New Roman" w:eastAsia="Times New Roman" w:hAnsi="Times New Roman" w:cs="Times New Roman"/>
      <w:b/>
      <w:bCs/>
      <w:i w:val="0"/>
      <w:iCs w:val="0"/>
      <w:smallCaps w:val="0"/>
      <w:strike w:val="0"/>
      <w:spacing w:val="9"/>
      <w:sz w:val="23"/>
      <w:szCs w:val="23"/>
      <w:u w:val="none"/>
    </w:rPr>
  </w:style>
  <w:style w:type="character" w:customStyle="1" w:styleId="54">
    <w:name w:val="Заголовок №5"/>
    <w:basedOn w:val="52"/>
    <w:rsid w:val="00E80B14"/>
    <w:rPr>
      <w:color w:val="FFFFFF"/>
      <w:w w:val="100"/>
      <w:position w:val="0"/>
      <w:lang w:val="ru-RU"/>
    </w:rPr>
  </w:style>
  <w:style w:type="character" w:customStyle="1" w:styleId="100">
    <w:name w:val="Основной текст (10)_"/>
    <w:basedOn w:val="a0"/>
    <w:link w:val="101"/>
    <w:rsid w:val="00E80B14"/>
    <w:rPr>
      <w:rFonts w:ascii="Impact" w:eastAsia="Impact" w:hAnsi="Impact" w:cs="Impact"/>
      <w:b w:val="0"/>
      <w:bCs w:val="0"/>
      <w:i w:val="0"/>
      <w:iCs w:val="0"/>
      <w:smallCaps w:val="0"/>
      <w:strike w:val="0"/>
      <w:sz w:val="32"/>
      <w:szCs w:val="32"/>
      <w:u w:val="none"/>
    </w:rPr>
  </w:style>
  <w:style w:type="character" w:customStyle="1" w:styleId="102">
    <w:name w:val="Основной текст (10)"/>
    <w:basedOn w:val="100"/>
    <w:rsid w:val="00E80B14"/>
    <w:rPr>
      <w:color w:val="000000"/>
      <w:spacing w:val="0"/>
      <w:w w:val="100"/>
      <w:position w:val="0"/>
    </w:rPr>
  </w:style>
  <w:style w:type="character" w:customStyle="1" w:styleId="110">
    <w:name w:val="Основной текст (11)_"/>
    <w:basedOn w:val="a0"/>
    <w:link w:val="111"/>
    <w:rsid w:val="00E80B14"/>
    <w:rPr>
      <w:rFonts w:ascii="Times New Roman" w:eastAsia="Times New Roman" w:hAnsi="Times New Roman" w:cs="Times New Roman"/>
      <w:b w:val="0"/>
      <w:bCs w:val="0"/>
      <w:i w:val="0"/>
      <w:iCs w:val="0"/>
      <w:smallCaps w:val="0"/>
      <w:strike w:val="0"/>
      <w:spacing w:val="10"/>
      <w:sz w:val="16"/>
      <w:szCs w:val="16"/>
      <w:u w:val="none"/>
    </w:rPr>
  </w:style>
  <w:style w:type="character" w:customStyle="1" w:styleId="112">
    <w:name w:val="Основной текст (11)"/>
    <w:basedOn w:val="110"/>
    <w:rsid w:val="00E80B14"/>
    <w:rPr>
      <w:color w:val="FFFFFF"/>
      <w:w w:val="100"/>
      <w:position w:val="0"/>
      <w:lang w:val="ru-RU"/>
    </w:rPr>
  </w:style>
  <w:style w:type="character" w:customStyle="1" w:styleId="95pt0pt0">
    <w:name w:val="Основной текст + 9;5 pt;Интервал 0 pt"/>
    <w:basedOn w:val="a4"/>
    <w:rsid w:val="00E80B14"/>
    <w:rPr>
      <w:color w:val="000000"/>
      <w:spacing w:val="0"/>
      <w:w w:val="100"/>
      <w:position w:val="0"/>
      <w:sz w:val="19"/>
      <w:szCs w:val="19"/>
    </w:rPr>
  </w:style>
  <w:style w:type="character" w:customStyle="1" w:styleId="95pt0pt1">
    <w:name w:val="Основной текст + 9;5 pt;Полужирный;Интервал 0 pt"/>
    <w:basedOn w:val="a4"/>
    <w:rsid w:val="00E80B14"/>
    <w:rPr>
      <w:b/>
      <w:bCs/>
      <w:color w:val="000000"/>
      <w:spacing w:val="0"/>
      <w:w w:val="100"/>
      <w:position w:val="0"/>
      <w:sz w:val="19"/>
      <w:szCs w:val="19"/>
    </w:rPr>
  </w:style>
  <w:style w:type="character" w:customStyle="1" w:styleId="340">
    <w:name w:val="Заголовок №3 (4)_"/>
    <w:basedOn w:val="a0"/>
    <w:link w:val="341"/>
    <w:rsid w:val="00E80B14"/>
    <w:rPr>
      <w:rFonts w:ascii="Times New Roman" w:eastAsia="Times New Roman" w:hAnsi="Times New Roman" w:cs="Times New Roman"/>
      <w:b/>
      <w:bCs/>
      <w:i w:val="0"/>
      <w:iCs w:val="0"/>
      <w:smallCaps w:val="0"/>
      <w:strike w:val="0"/>
      <w:spacing w:val="6"/>
      <w:sz w:val="31"/>
      <w:szCs w:val="31"/>
      <w:u w:val="none"/>
    </w:rPr>
  </w:style>
  <w:style w:type="character" w:customStyle="1" w:styleId="342">
    <w:name w:val="Заголовок №3 (4)"/>
    <w:basedOn w:val="340"/>
    <w:rsid w:val="00E80B14"/>
    <w:rPr>
      <w:color w:val="FFFFFF"/>
      <w:w w:val="100"/>
      <w:position w:val="0"/>
      <w:lang w:val="ru-RU"/>
    </w:rPr>
  </w:style>
  <w:style w:type="character" w:customStyle="1" w:styleId="120">
    <w:name w:val="Основной текст (12)_"/>
    <w:basedOn w:val="a0"/>
    <w:link w:val="121"/>
    <w:rsid w:val="00E80B14"/>
    <w:rPr>
      <w:rFonts w:ascii="Times New Roman" w:eastAsia="Times New Roman" w:hAnsi="Times New Roman" w:cs="Times New Roman"/>
      <w:b/>
      <w:bCs/>
      <w:i w:val="0"/>
      <w:iCs w:val="0"/>
      <w:smallCaps w:val="0"/>
      <w:strike w:val="0"/>
      <w:spacing w:val="-1"/>
      <w:sz w:val="26"/>
      <w:szCs w:val="26"/>
      <w:u w:val="none"/>
    </w:rPr>
  </w:style>
  <w:style w:type="character" w:customStyle="1" w:styleId="122">
    <w:name w:val="Основной текст (12)"/>
    <w:basedOn w:val="120"/>
    <w:rsid w:val="00E80B14"/>
    <w:rPr>
      <w:color w:val="FFFFFF"/>
      <w:w w:val="100"/>
      <w:position w:val="0"/>
      <w:lang w:val="ru-RU"/>
    </w:rPr>
  </w:style>
  <w:style w:type="character" w:customStyle="1" w:styleId="13">
    <w:name w:val="Основной текст (13)_"/>
    <w:basedOn w:val="a0"/>
    <w:link w:val="130"/>
    <w:rsid w:val="00E80B14"/>
    <w:rPr>
      <w:rFonts w:ascii="Times New Roman" w:eastAsia="Times New Roman" w:hAnsi="Times New Roman" w:cs="Times New Roman"/>
      <w:b/>
      <w:bCs/>
      <w:i w:val="0"/>
      <w:iCs w:val="0"/>
      <w:smallCaps w:val="0"/>
      <w:strike w:val="0"/>
      <w:spacing w:val="9"/>
      <w:sz w:val="23"/>
      <w:szCs w:val="23"/>
      <w:u w:val="none"/>
    </w:rPr>
  </w:style>
  <w:style w:type="character" w:customStyle="1" w:styleId="131">
    <w:name w:val="Основной текст (13)"/>
    <w:basedOn w:val="13"/>
    <w:rsid w:val="00E80B14"/>
    <w:rPr>
      <w:color w:val="FFFFFF"/>
      <w:w w:val="100"/>
      <w:position w:val="0"/>
      <w:lang w:val="ru-RU"/>
    </w:rPr>
  </w:style>
  <w:style w:type="character" w:customStyle="1" w:styleId="15">
    <w:name w:val="Основной текст (15)_"/>
    <w:basedOn w:val="a0"/>
    <w:link w:val="150"/>
    <w:rsid w:val="00E80B14"/>
    <w:rPr>
      <w:rFonts w:ascii="Impact" w:eastAsia="Impact" w:hAnsi="Impact" w:cs="Impact"/>
      <w:b w:val="0"/>
      <w:bCs w:val="0"/>
      <w:i w:val="0"/>
      <w:iCs w:val="0"/>
      <w:smallCaps w:val="0"/>
      <w:strike w:val="0"/>
      <w:sz w:val="28"/>
      <w:szCs w:val="28"/>
      <w:u w:val="none"/>
    </w:rPr>
  </w:style>
  <w:style w:type="character" w:customStyle="1" w:styleId="151">
    <w:name w:val="Основной текст (15)"/>
    <w:basedOn w:val="15"/>
    <w:rsid w:val="00E80B14"/>
    <w:rPr>
      <w:color w:val="000000"/>
      <w:spacing w:val="0"/>
      <w:w w:val="100"/>
      <w:position w:val="0"/>
    </w:rPr>
  </w:style>
  <w:style w:type="character" w:customStyle="1" w:styleId="14">
    <w:name w:val="Основной текст (14)_"/>
    <w:basedOn w:val="a0"/>
    <w:link w:val="140"/>
    <w:rsid w:val="00E80B14"/>
    <w:rPr>
      <w:b/>
      <w:bCs/>
      <w:i w:val="0"/>
      <w:iCs w:val="0"/>
      <w:smallCaps w:val="0"/>
      <w:strike w:val="0"/>
      <w:sz w:val="39"/>
      <w:szCs w:val="39"/>
      <w:u w:val="none"/>
    </w:rPr>
  </w:style>
  <w:style w:type="character" w:customStyle="1" w:styleId="141">
    <w:name w:val="Основной текст (14)"/>
    <w:basedOn w:val="14"/>
    <w:rsid w:val="00E80B14"/>
    <w:rPr>
      <w:rFonts w:ascii="Courier New" w:eastAsia="Courier New" w:hAnsi="Courier New" w:cs="Courier New"/>
      <w:color w:val="000000"/>
      <w:spacing w:val="0"/>
      <w:w w:val="100"/>
      <w:position w:val="0"/>
    </w:rPr>
  </w:style>
  <w:style w:type="character" w:customStyle="1" w:styleId="16">
    <w:name w:val="Основной текст (16)_"/>
    <w:basedOn w:val="a0"/>
    <w:link w:val="160"/>
    <w:rsid w:val="00E80B14"/>
    <w:rPr>
      <w:rFonts w:ascii="Arial Unicode MS" w:eastAsia="Arial Unicode MS" w:hAnsi="Arial Unicode MS" w:cs="Arial Unicode MS"/>
      <w:b w:val="0"/>
      <w:bCs w:val="0"/>
      <w:i w:val="0"/>
      <w:iCs w:val="0"/>
      <w:smallCaps w:val="0"/>
      <w:strike w:val="0"/>
      <w:sz w:val="13"/>
      <w:szCs w:val="13"/>
      <w:u w:val="none"/>
    </w:rPr>
  </w:style>
  <w:style w:type="character" w:customStyle="1" w:styleId="161">
    <w:name w:val="Основной текст (16)"/>
    <w:basedOn w:val="16"/>
    <w:rsid w:val="00E80B14"/>
    <w:rPr>
      <w:color w:val="000000"/>
      <w:spacing w:val="0"/>
      <w:w w:val="100"/>
      <w:position w:val="0"/>
    </w:rPr>
  </w:style>
  <w:style w:type="character" w:customStyle="1" w:styleId="71">
    <w:name w:val="Основной текст (7)"/>
    <w:basedOn w:val="7"/>
    <w:rsid w:val="00E80B14"/>
    <w:rPr>
      <w:color w:val="000000"/>
      <w:w w:val="100"/>
      <w:position w:val="0"/>
    </w:rPr>
  </w:style>
  <w:style w:type="character" w:customStyle="1" w:styleId="3d">
    <w:name w:val="Основной текст (3)"/>
    <w:basedOn w:val="3"/>
    <w:rsid w:val="00E80B14"/>
    <w:rPr>
      <w:color w:val="000000"/>
      <w:w w:val="100"/>
      <w:position w:val="0"/>
    </w:rPr>
  </w:style>
  <w:style w:type="character" w:customStyle="1" w:styleId="20pt">
    <w:name w:val="Основной текст (2) + Интервал 0 pt"/>
    <w:basedOn w:val="22"/>
    <w:rsid w:val="00E80B14"/>
    <w:rPr>
      <w:color w:val="000000"/>
      <w:spacing w:val="6"/>
      <w:w w:val="100"/>
      <w:position w:val="0"/>
    </w:rPr>
  </w:style>
  <w:style w:type="character" w:customStyle="1" w:styleId="20pt0">
    <w:name w:val="Основной текст (2) + Интервал 0 pt"/>
    <w:basedOn w:val="22"/>
    <w:rsid w:val="00E80B14"/>
    <w:rPr>
      <w:color w:val="000000"/>
      <w:spacing w:val="6"/>
      <w:w w:val="100"/>
      <w:position w:val="0"/>
      <w:lang w:val="ru-RU"/>
    </w:rPr>
  </w:style>
  <w:style w:type="character" w:customStyle="1" w:styleId="17">
    <w:name w:val="Основной текст (17)_"/>
    <w:basedOn w:val="a0"/>
    <w:link w:val="170"/>
    <w:rsid w:val="00E80B14"/>
    <w:rPr>
      <w:rFonts w:ascii="Times New Roman" w:eastAsia="Times New Roman" w:hAnsi="Times New Roman" w:cs="Times New Roman"/>
      <w:b w:val="0"/>
      <w:bCs w:val="0"/>
      <w:i w:val="0"/>
      <w:iCs w:val="0"/>
      <w:smallCaps w:val="0"/>
      <w:strike w:val="0"/>
      <w:spacing w:val="6"/>
      <w:sz w:val="13"/>
      <w:szCs w:val="13"/>
      <w:u w:val="none"/>
    </w:rPr>
  </w:style>
  <w:style w:type="character" w:customStyle="1" w:styleId="28">
    <w:name w:val="Подпись к картинке (2)_"/>
    <w:basedOn w:val="a0"/>
    <w:link w:val="29"/>
    <w:rsid w:val="00E80B14"/>
    <w:rPr>
      <w:rFonts w:ascii="Times New Roman" w:eastAsia="Times New Roman" w:hAnsi="Times New Roman" w:cs="Times New Roman"/>
      <w:b/>
      <w:bCs/>
      <w:i w:val="0"/>
      <w:iCs w:val="0"/>
      <w:smallCaps w:val="0"/>
      <w:strike w:val="0"/>
      <w:spacing w:val="3"/>
      <w:sz w:val="21"/>
      <w:szCs w:val="21"/>
      <w:u w:val="none"/>
    </w:rPr>
  </w:style>
  <w:style w:type="character" w:customStyle="1" w:styleId="2a">
    <w:name w:val="Подпись к картинке (2) + Не полужирный"/>
    <w:basedOn w:val="28"/>
    <w:rsid w:val="00E80B14"/>
    <w:rPr>
      <w:b/>
      <w:bCs/>
      <w:color w:val="000000"/>
      <w:w w:val="100"/>
      <w:position w:val="0"/>
      <w:lang w:val="ru-RU"/>
    </w:rPr>
  </w:style>
  <w:style w:type="character" w:customStyle="1" w:styleId="3e">
    <w:name w:val="Подпись к картинке (3)_"/>
    <w:basedOn w:val="a0"/>
    <w:link w:val="3f"/>
    <w:rsid w:val="00E80B14"/>
    <w:rPr>
      <w:rFonts w:ascii="Franklin Gothic Heavy" w:eastAsia="Franklin Gothic Heavy" w:hAnsi="Franklin Gothic Heavy" w:cs="Franklin Gothic Heavy"/>
      <w:b w:val="0"/>
      <w:bCs w:val="0"/>
      <w:i w:val="0"/>
      <w:iCs w:val="0"/>
      <w:smallCaps w:val="0"/>
      <w:strike w:val="0"/>
      <w:spacing w:val="-2"/>
      <w:sz w:val="14"/>
      <w:szCs w:val="14"/>
      <w:u w:val="none"/>
      <w:lang w:val="en-US"/>
    </w:rPr>
  </w:style>
  <w:style w:type="character" w:customStyle="1" w:styleId="3f0">
    <w:name w:val="Подпись к картинке (3)"/>
    <w:basedOn w:val="3e"/>
    <w:rsid w:val="00E80B14"/>
    <w:rPr>
      <w:color w:val="000000"/>
      <w:w w:val="100"/>
      <w:position w:val="0"/>
      <w:u w:val="single"/>
    </w:rPr>
  </w:style>
  <w:style w:type="character" w:customStyle="1" w:styleId="30pt">
    <w:name w:val="Подпись к картинке (3) + Курсив;Интервал 0 pt"/>
    <w:basedOn w:val="3e"/>
    <w:rsid w:val="00E80B14"/>
    <w:rPr>
      <w:i/>
      <w:iCs/>
      <w:color w:val="000000"/>
      <w:spacing w:val="10"/>
      <w:w w:val="100"/>
      <w:position w:val="0"/>
      <w:u w:val="single"/>
    </w:rPr>
  </w:style>
  <w:style w:type="character" w:customStyle="1" w:styleId="3f1">
    <w:name w:val="Основной текст (3)"/>
    <w:basedOn w:val="3"/>
    <w:rsid w:val="00E80B14"/>
    <w:rPr>
      <w:strike/>
      <w:color w:val="000000"/>
      <w:w w:val="100"/>
      <w:position w:val="0"/>
      <w:lang w:val="en-US"/>
    </w:rPr>
  </w:style>
  <w:style w:type="character" w:customStyle="1" w:styleId="18">
    <w:name w:val="Основной текст (18)_"/>
    <w:basedOn w:val="a0"/>
    <w:link w:val="180"/>
    <w:rsid w:val="00E80B14"/>
    <w:rPr>
      <w:rFonts w:ascii="Times New Roman" w:eastAsia="Times New Roman" w:hAnsi="Times New Roman" w:cs="Times New Roman"/>
      <w:b w:val="0"/>
      <w:bCs w:val="0"/>
      <w:i w:val="0"/>
      <w:iCs w:val="0"/>
      <w:smallCaps w:val="0"/>
      <w:strike w:val="0"/>
      <w:spacing w:val="3"/>
      <w:sz w:val="21"/>
      <w:szCs w:val="21"/>
      <w:u w:val="none"/>
    </w:rPr>
  </w:style>
  <w:style w:type="character" w:customStyle="1" w:styleId="181">
    <w:name w:val="Основной текст (18) + Полужирный"/>
    <w:basedOn w:val="18"/>
    <w:rsid w:val="00E80B14"/>
    <w:rPr>
      <w:b/>
      <w:bCs/>
      <w:color w:val="000000"/>
      <w:w w:val="100"/>
      <w:position w:val="0"/>
    </w:rPr>
  </w:style>
  <w:style w:type="character" w:customStyle="1" w:styleId="ae">
    <w:name w:val="Подпись к картинке_"/>
    <w:basedOn w:val="a0"/>
    <w:link w:val="af"/>
    <w:rsid w:val="00E80B14"/>
    <w:rPr>
      <w:rFonts w:ascii="Times New Roman" w:eastAsia="Times New Roman" w:hAnsi="Times New Roman" w:cs="Times New Roman"/>
      <w:b w:val="0"/>
      <w:bCs w:val="0"/>
      <w:i w:val="0"/>
      <w:iCs w:val="0"/>
      <w:smallCaps w:val="0"/>
      <w:strike w:val="0"/>
      <w:spacing w:val="3"/>
      <w:sz w:val="21"/>
      <w:szCs w:val="21"/>
      <w:u w:val="none"/>
    </w:rPr>
  </w:style>
  <w:style w:type="character" w:customStyle="1" w:styleId="19">
    <w:name w:val="Основной текст (19)_"/>
    <w:basedOn w:val="a0"/>
    <w:link w:val="190"/>
    <w:rsid w:val="00E80B14"/>
    <w:rPr>
      <w:rFonts w:ascii="Times New Roman" w:eastAsia="Times New Roman" w:hAnsi="Times New Roman" w:cs="Times New Roman"/>
      <w:b w:val="0"/>
      <w:bCs w:val="0"/>
      <w:i w:val="0"/>
      <w:iCs w:val="0"/>
      <w:smallCaps w:val="0"/>
      <w:strike w:val="0"/>
      <w:spacing w:val="-1"/>
      <w:sz w:val="37"/>
      <w:szCs w:val="37"/>
      <w:u w:val="none"/>
    </w:rPr>
  </w:style>
  <w:style w:type="character" w:customStyle="1" w:styleId="200">
    <w:name w:val="Основной текст (20)_"/>
    <w:basedOn w:val="a0"/>
    <w:link w:val="201"/>
    <w:rsid w:val="00E80B14"/>
    <w:rPr>
      <w:rFonts w:ascii="Times New Roman" w:eastAsia="Times New Roman" w:hAnsi="Times New Roman" w:cs="Times New Roman"/>
      <w:b/>
      <w:bCs/>
      <w:i w:val="0"/>
      <w:iCs w:val="0"/>
      <w:smallCaps w:val="0"/>
      <w:strike w:val="0"/>
      <w:sz w:val="31"/>
      <w:szCs w:val="31"/>
      <w:u w:val="none"/>
    </w:rPr>
  </w:style>
  <w:style w:type="character" w:customStyle="1" w:styleId="202">
    <w:name w:val="Основной текст (20)"/>
    <w:basedOn w:val="200"/>
    <w:rsid w:val="00E80B14"/>
    <w:rPr>
      <w:color w:val="000000"/>
      <w:spacing w:val="0"/>
      <w:w w:val="100"/>
      <w:position w:val="0"/>
    </w:rPr>
  </w:style>
  <w:style w:type="character" w:customStyle="1" w:styleId="0pt4">
    <w:name w:val="Основной текст + Интервал 0 pt"/>
    <w:basedOn w:val="a4"/>
    <w:rsid w:val="00E80B14"/>
    <w:rPr>
      <w:color w:val="000000"/>
      <w:spacing w:val="2"/>
      <w:w w:val="100"/>
      <w:position w:val="0"/>
      <w:lang w:val="ru-RU"/>
    </w:rPr>
  </w:style>
  <w:style w:type="character" w:customStyle="1" w:styleId="530">
    <w:name w:val="Заголовок №5 (3)_"/>
    <w:basedOn w:val="a0"/>
    <w:link w:val="531"/>
    <w:rsid w:val="00E80B14"/>
    <w:rPr>
      <w:rFonts w:ascii="Times New Roman" w:eastAsia="Times New Roman" w:hAnsi="Times New Roman" w:cs="Times New Roman"/>
      <w:b w:val="0"/>
      <w:bCs w:val="0"/>
      <w:i w:val="0"/>
      <w:iCs w:val="0"/>
      <w:smallCaps w:val="0"/>
      <w:strike w:val="0"/>
      <w:spacing w:val="2"/>
      <w:sz w:val="21"/>
      <w:szCs w:val="21"/>
      <w:u w:val="none"/>
    </w:rPr>
  </w:style>
  <w:style w:type="character" w:customStyle="1" w:styleId="0pt5">
    <w:name w:val="Основной текст + Интервал 0 pt"/>
    <w:basedOn w:val="a4"/>
    <w:rsid w:val="00E80B14"/>
    <w:rPr>
      <w:color w:val="000000"/>
      <w:spacing w:val="2"/>
      <w:w w:val="100"/>
      <w:position w:val="0"/>
      <w:lang w:val="ru-RU"/>
    </w:rPr>
  </w:style>
  <w:style w:type="character" w:customStyle="1" w:styleId="0pt6">
    <w:name w:val="Основной текст + Интервал 0 pt"/>
    <w:basedOn w:val="a4"/>
    <w:rsid w:val="00E80B14"/>
    <w:rPr>
      <w:color w:val="000000"/>
      <w:spacing w:val="2"/>
      <w:w w:val="100"/>
      <w:position w:val="0"/>
      <w:lang w:val="ru-RU"/>
    </w:rPr>
  </w:style>
  <w:style w:type="character" w:customStyle="1" w:styleId="30pt0">
    <w:name w:val="Основной текст (3) + Не полужирный;Интервал 0 pt"/>
    <w:basedOn w:val="3"/>
    <w:rsid w:val="00E80B14"/>
    <w:rPr>
      <w:b/>
      <w:bCs/>
      <w:color w:val="000000"/>
      <w:spacing w:val="2"/>
      <w:w w:val="100"/>
      <w:position w:val="0"/>
      <w:lang w:val="ru-RU"/>
    </w:rPr>
  </w:style>
  <w:style w:type="character" w:customStyle="1" w:styleId="90pt">
    <w:name w:val="Основной текст (9) + Не курсив;Интервал 0 pt"/>
    <w:basedOn w:val="90"/>
    <w:rsid w:val="00E80B14"/>
    <w:rPr>
      <w:i/>
      <w:iCs/>
      <w:color w:val="000000"/>
      <w:spacing w:val="0"/>
      <w:w w:val="100"/>
      <w:position w:val="0"/>
      <w:lang w:val="ru-RU"/>
    </w:rPr>
  </w:style>
  <w:style w:type="character" w:customStyle="1" w:styleId="92">
    <w:name w:val="Основной текст (9)"/>
    <w:basedOn w:val="90"/>
    <w:rsid w:val="00E80B14"/>
    <w:rPr>
      <w:color w:val="000000"/>
      <w:w w:val="100"/>
      <w:position w:val="0"/>
      <w:lang w:val="ru-RU"/>
    </w:rPr>
  </w:style>
  <w:style w:type="character" w:customStyle="1" w:styleId="10pt0pt2">
    <w:name w:val="Основной текст + 10 pt;Полужирный;Курсив;Интервал 0 pt"/>
    <w:basedOn w:val="a4"/>
    <w:rsid w:val="00E80B14"/>
    <w:rPr>
      <w:b/>
      <w:bCs/>
      <w:i/>
      <w:iCs/>
      <w:color w:val="000000"/>
      <w:spacing w:val="2"/>
      <w:w w:val="100"/>
      <w:position w:val="0"/>
      <w:sz w:val="20"/>
      <w:szCs w:val="20"/>
      <w:lang w:val="ru-RU"/>
    </w:rPr>
  </w:style>
  <w:style w:type="character" w:customStyle="1" w:styleId="70pt0">
    <w:name w:val="Основной текст (7) + Не полужирный;Не курсив;Интервал 0 pt"/>
    <w:basedOn w:val="7"/>
    <w:rsid w:val="00E80B14"/>
    <w:rPr>
      <w:b/>
      <w:bCs/>
      <w:i/>
      <w:iCs/>
      <w:color w:val="000000"/>
      <w:spacing w:val="2"/>
      <w:w w:val="100"/>
      <w:position w:val="0"/>
      <w:lang w:val="ru-RU"/>
    </w:rPr>
  </w:style>
  <w:style w:type="character" w:customStyle="1" w:styleId="0pt7">
    <w:name w:val="Основной текст + Малые прописные;Интервал 0 pt"/>
    <w:basedOn w:val="a4"/>
    <w:rsid w:val="00E80B14"/>
    <w:rPr>
      <w:smallCaps/>
      <w:color w:val="000000"/>
      <w:spacing w:val="2"/>
      <w:w w:val="100"/>
      <w:position w:val="0"/>
      <w:lang w:val="ru-RU"/>
    </w:rPr>
  </w:style>
  <w:style w:type="character" w:customStyle="1" w:styleId="0pt8">
    <w:name w:val="Основной текст + Полужирный;Курсив;Интервал 0 pt"/>
    <w:basedOn w:val="a4"/>
    <w:rsid w:val="00E80B14"/>
    <w:rPr>
      <w:b/>
      <w:bCs/>
      <w:i/>
      <w:iCs/>
      <w:color w:val="000000"/>
      <w:spacing w:val="1"/>
      <w:w w:val="100"/>
      <w:position w:val="0"/>
      <w:u w:val="single"/>
      <w:lang w:val="ru-RU"/>
    </w:rPr>
  </w:style>
  <w:style w:type="character" w:customStyle="1" w:styleId="60pt0">
    <w:name w:val="Заголовок №6 + Не полужирный;Курсив;Интервал 0 pt"/>
    <w:basedOn w:val="61"/>
    <w:rsid w:val="00E80B14"/>
    <w:rPr>
      <w:b/>
      <w:bCs/>
      <w:i/>
      <w:iCs/>
      <w:color w:val="000000"/>
      <w:spacing w:val="1"/>
      <w:w w:val="100"/>
      <w:position w:val="0"/>
      <w:lang w:val="ru-RU"/>
    </w:rPr>
  </w:style>
  <w:style w:type="character" w:customStyle="1" w:styleId="65pt0pt">
    <w:name w:val="Основной текст + 6;5 pt;Интервал 0 pt"/>
    <w:basedOn w:val="a4"/>
    <w:rsid w:val="00E80B14"/>
    <w:rPr>
      <w:color w:val="000000"/>
      <w:spacing w:val="0"/>
      <w:w w:val="100"/>
      <w:position w:val="0"/>
      <w:sz w:val="13"/>
      <w:szCs w:val="13"/>
      <w:lang w:val="ru-RU"/>
    </w:rPr>
  </w:style>
  <w:style w:type="character" w:customStyle="1" w:styleId="0pt9">
    <w:name w:val="Основной текст + Курсив;Интервал 0 pt"/>
    <w:basedOn w:val="a4"/>
    <w:rsid w:val="00E80B14"/>
    <w:rPr>
      <w:i/>
      <w:iCs/>
      <w:color w:val="000000"/>
      <w:spacing w:val="0"/>
      <w:w w:val="100"/>
      <w:position w:val="0"/>
      <w:lang w:val="ru-RU"/>
    </w:rPr>
  </w:style>
  <w:style w:type="character" w:customStyle="1" w:styleId="0pta">
    <w:name w:val="Основной текст + Интервал 0 pt"/>
    <w:basedOn w:val="a4"/>
    <w:rsid w:val="00E80B14"/>
    <w:rPr>
      <w:color w:val="000000"/>
      <w:spacing w:val="2"/>
      <w:w w:val="100"/>
      <w:position w:val="0"/>
      <w:u w:val="single"/>
      <w:lang w:val="ru-RU"/>
    </w:rPr>
  </w:style>
  <w:style w:type="character" w:customStyle="1" w:styleId="210">
    <w:name w:val="Основной текст (21)_"/>
    <w:basedOn w:val="a0"/>
    <w:link w:val="211"/>
    <w:rsid w:val="00E80B14"/>
    <w:rPr>
      <w:rFonts w:ascii="Franklin Gothic Demi" w:eastAsia="Franklin Gothic Demi" w:hAnsi="Franklin Gothic Demi" w:cs="Franklin Gothic Demi"/>
      <w:b w:val="0"/>
      <w:bCs w:val="0"/>
      <w:i w:val="0"/>
      <w:iCs w:val="0"/>
      <w:smallCaps w:val="0"/>
      <w:strike w:val="0"/>
      <w:sz w:val="21"/>
      <w:szCs w:val="21"/>
      <w:u w:val="none"/>
    </w:rPr>
  </w:style>
  <w:style w:type="character" w:customStyle="1" w:styleId="21TimesNewRoman11pt">
    <w:name w:val="Основной текст (21) + Times New Roman;11 pt;Полужирный"/>
    <w:basedOn w:val="210"/>
    <w:rsid w:val="00E80B14"/>
    <w:rPr>
      <w:rFonts w:ascii="Times New Roman" w:eastAsia="Times New Roman" w:hAnsi="Times New Roman" w:cs="Times New Roman"/>
      <w:b/>
      <w:bCs/>
      <w:color w:val="000000"/>
      <w:spacing w:val="0"/>
      <w:w w:val="100"/>
      <w:position w:val="0"/>
      <w:sz w:val="22"/>
      <w:szCs w:val="22"/>
    </w:rPr>
  </w:style>
  <w:style w:type="character" w:customStyle="1" w:styleId="30pt1">
    <w:name w:val="Основной текст (3) + Не полужирный;Курсив;Интервал 0 pt"/>
    <w:basedOn w:val="3"/>
    <w:rsid w:val="00E80B14"/>
    <w:rPr>
      <w:b/>
      <w:bCs/>
      <w:i/>
      <w:iCs/>
      <w:color w:val="000000"/>
      <w:spacing w:val="1"/>
      <w:w w:val="100"/>
      <w:position w:val="0"/>
      <w:lang w:val="ru-RU"/>
    </w:rPr>
  </w:style>
  <w:style w:type="character" w:customStyle="1" w:styleId="540">
    <w:name w:val="Заголовок №5 (4)_"/>
    <w:basedOn w:val="a0"/>
    <w:link w:val="541"/>
    <w:rsid w:val="00E80B14"/>
    <w:rPr>
      <w:rFonts w:ascii="Times New Roman" w:eastAsia="Times New Roman" w:hAnsi="Times New Roman" w:cs="Times New Roman"/>
      <w:b/>
      <w:bCs/>
      <w:i w:val="0"/>
      <w:iCs w:val="0"/>
      <w:smallCaps w:val="0"/>
      <w:strike w:val="0"/>
      <w:spacing w:val="9"/>
      <w:sz w:val="20"/>
      <w:szCs w:val="20"/>
      <w:u w:val="none"/>
    </w:rPr>
  </w:style>
  <w:style w:type="character" w:customStyle="1" w:styleId="af0">
    <w:name w:val="Основной текст + Полужирный"/>
    <w:basedOn w:val="a4"/>
    <w:rsid w:val="00E80B14"/>
    <w:rPr>
      <w:b/>
      <w:bCs/>
      <w:color w:val="000000"/>
      <w:w w:val="100"/>
      <w:position w:val="0"/>
      <w:u w:val="single"/>
      <w:lang w:val="ru-RU"/>
    </w:rPr>
  </w:style>
  <w:style w:type="character" w:customStyle="1" w:styleId="1pt0">
    <w:name w:val="Основной текст + Полужирный;Интервал 1 pt"/>
    <w:basedOn w:val="a4"/>
    <w:rsid w:val="00E80B14"/>
    <w:rPr>
      <w:b/>
      <w:bCs/>
      <w:color w:val="000000"/>
      <w:spacing w:val="32"/>
      <w:w w:val="100"/>
      <w:position w:val="0"/>
      <w:lang w:val="ru-RU"/>
    </w:rPr>
  </w:style>
  <w:style w:type="character" w:customStyle="1" w:styleId="2b">
    <w:name w:val="Подпись к таблице (2)_"/>
    <w:basedOn w:val="a0"/>
    <w:link w:val="2c"/>
    <w:rsid w:val="00E80B14"/>
    <w:rPr>
      <w:rFonts w:ascii="Times New Roman" w:eastAsia="Times New Roman" w:hAnsi="Times New Roman" w:cs="Times New Roman"/>
      <w:b/>
      <w:bCs/>
      <w:i w:val="0"/>
      <w:iCs w:val="0"/>
      <w:smallCaps w:val="0"/>
      <w:strike w:val="0"/>
      <w:spacing w:val="-4"/>
      <w:sz w:val="18"/>
      <w:szCs w:val="18"/>
      <w:u w:val="none"/>
    </w:rPr>
  </w:style>
  <w:style w:type="character" w:customStyle="1" w:styleId="2d">
    <w:name w:val="Подпись к таблице (2)"/>
    <w:basedOn w:val="2b"/>
    <w:rsid w:val="00E80B14"/>
    <w:rPr>
      <w:color w:val="000000"/>
      <w:w w:val="100"/>
      <w:position w:val="0"/>
      <w:lang w:val="ru-RU"/>
    </w:rPr>
  </w:style>
  <w:style w:type="character" w:customStyle="1" w:styleId="220">
    <w:name w:val="Основной текст (22)_"/>
    <w:basedOn w:val="a0"/>
    <w:link w:val="221"/>
    <w:rsid w:val="00E80B14"/>
    <w:rPr>
      <w:rFonts w:ascii="Times New Roman" w:eastAsia="Times New Roman" w:hAnsi="Times New Roman" w:cs="Times New Roman"/>
      <w:b w:val="0"/>
      <w:bCs w:val="0"/>
      <w:i/>
      <w:iCs/>
      <w:smallCaps w:val="0"/>
      <w:strike w:val="0"/>
      <w:sz w:val="21"/>
      <w:szCs w:val="21"/>
      <w:u w:val="none"/>
    </w:rPr>
  </w:style>
  <w:style w:type="character" w:customStyle="1" w:styleId="40pt6">
    <w:name w:val="Основной текст (4) + Интервал 0 pt"/>
    <w:basedOn w:val="4"/>
    <w:rsid w:val="00E80B14"/>
    <w:rPr>
      <w:color w:val="000000"/>
      <w:spacing w:val="1"/>
      <w:w w:val="100"/>
      <w:position w:val="0"/>
      <w:lang w:val="ru-RU"/>
    </w:rPr>
  </w:style>
  <w:style w:type="character" w:customStyle="1" w:styleId="40pt7">
    <w:name w:val="Основной текст (4) + Интервал 0 pt"/>
    <w:basedOn w:val="4"/>
    <w:rsid w:val="00E80B14"/>
    <w:rPr>
      <w:color w:val="000000"/>
      <w:spacing w:val="0"/>
      <w:w w:val="100"/>
      <w:position w:val="0"/>
      <w:lang w:val="ru-RU"/>
    </w:rPr>
  </w:style>
  <w:style w:type="character" w:customStyle="1" w:styleId="222">
    <w:name w:val="Основной текст (22)"/>
    <w:basedOn w:val="220"/>
    <w:rsid w:val="00E80B14"/>
    <w:rPr>
      <w:color w:val="000000"/>
      <w:spacing w:val="0"/>
      <w:w w:val="100"/>
      <w:position w:val="0"/>
      <w:u w:val="single"/>
      <w:lang w:val="ru-RU"/>
    </w:rPr>
  </w:style>
  <w:style w:type="character" w:customStyle="1" w:styleId="220pt">
    <w:name w:val="Основной текст (22) + Интервал 0 pt"/>
    <w:basedOn w:val="220"/>
    <w:rsid w:val="00E80B14"/>
    <w:rPr>
      <w:color w:val="000000"/>
      <w:spacing w:val="1"/>
      <w:w w:val="100"/>
      <w:position w:val="0"/>
      <w:u w:val="single"/>
      <w:lang w:val="ru-RU"/>
    </w:rPr>
  </w:style>
  <w:style w:type="character" w:customStyle="1" w:styleId="220pt0">
    <w:name w:val="Основной текст (22) + Интервал 0 pt"/>
    <w:basedOn w:val="220"/>
    <w:rsid w:val="00E80B14"/>
    <w:rPr>
      <w:color w:val="000000"/>
      <w:spacing w:val="1"/>
      <w:w w:val="100"/>
      <w:position w:val="0"/>
      <w:lang w:val="ru-RU"/>
    </w:rPr>
  </w:style>
  <w:style w:type="character" w:customStyle="1" w:styleId="2265pt">
    <w:name w:val="Основной текст (22) + 6;5 pt;Не курсив"/>
    <w:basedOn w:val="220"/>
    <w:rsid w:val="00E80B14"/>
    <w:rPr>
      <w:i/>
      <w:iCs/>
      <w:color w:val="000000"/>
      <w:spacing w:val="0"/>
      <w:w w:val="100"/>
      <w:position w:val="0"/>
      <w:sz w:val="13"/>
      <w:szCs w:val="13"/>
    </w:rPr>
  </w:style>
  <w:style w:type="character" w:customStyle="1" w:styleId="220pt1">
    <w:name w:val="Основной текст (22) + Полужирный;Не курсив;Интервал 0 pt"/>
    <w:basedOn w:val="220"/>
    <w:rsid w:val="00E80B14"/>
    <w:rPr>
      <w:b/>
      <w:bCs/>
      <w:i/>
      <w:iCs/>
      <w:color w:val="000000"/>
      <w:spacing w:val="3"/>
      <w:w w:val="100"/>
      <w:position w:val="0"/>
      <w:lang w:val="ru-RU"/>
    </w:rPr>
  </w:style>
  <w:style w:type="character" w:customStyle="1" w:styleId="70pt1">
    <w:name w:val="Основной текст (7) + Не курсив;Интервал 0 pt"/>
    <w:basedOn w:val="7"/>
    <w:rsid w:val="00E80B14"/>
    <w:rPr>
      <w:i/>
      <w:iCs/>
      <w:color w:val="000000"/>
      <w:spacing w:val="3"/>
      <w:w w:val="100"/>
      <w:position w:val="0"/>
      <w:lang w:val="ru-RU"/>
    </w:rPr>
  </w:style>
  <w:style w:type="character" w:customStyle="1" w:styleId="710pt0pt">
    <w:name w:val="Основной текст (7) + 10 pt;Интервал 0 pt"/>
    <w:basedOn w:val="7"/>
    <w:rsid w:val="00E80B14"/>
    <w:rPr>
      <w:color w:val="000000"/>
      <w:spacing w:val="2"/>
      <w:w w:val="100"/>
      <w:position w:val="0"/>
      <w:sz w:val="20"/>
      <w:szCs w:val="20"/>
      <w:lang w:val="ru-RU"/>
    </w:rPr>
  </w:style>
  <w:style w:type="character" w:customStyle="1" w:styleId="70pt2">
    <w:name w:val="Основной текст (7) + Интервал 0 pt"/>
    <w:basedOn w:val="7"/>
    <w:rsid w:val="00E80B14"/>
    <w:rPr>
      <w:color w:val="000000"/>
      <w:spacing w:val="0"/>
      <w:w w:val="100"/>
      <w:position w:val="0"/>
      <w:lang w:val="ru-RU"/>
    </w:rPr>
  </w:style>
  <w:style w:type="character" w:customStyle="1" w:styleId="70pt3">
    <w:name w:val="Основной текст (7) + Интервал 0 pt"/>
    <w:basedOn w:val="7"/>
    <w:rsid w:val="00E80B14"/>
    <w:rPr>
      <w:color w:val="000000"/>
      <w:spacing w:val="0"/>
      <w:w w:val="100"/>
      <w:position w:val="0"/>
      <w:u w:val="single"/>
      <w:lang w:val="ru-RU"/>
    </w:rPr>
  </w:style>
  <w:style w:type="character" w:customStyle="1" w:styleId="310pt0pt">
    <w:name w:val="Основной текст (3) + 10 pt;Интервал 0 pt"/>
    <w:basedOn w:val="3"/>
    <w:rsid w:val="00E80B14"/>
    <w:rPr>
      <w:color w:val="000000"/>
      <w:spacing w:val="4"/>
      <w:w w:val="100"/>
      <w:position w:val="0"/>
      <w:sz w:val="20"/>
      <w:szCs w:val="20"/>
      <w:lang w:val="ru-RU"/>
    </w:rPr>
  </w:style>
  <w:style w:type="character" w:customStyle="1" w:styleId="310pt0pt0">
    <w:name w:val="Основной текст (3) + 10 pt;Курсив;Интервал 0 pt"/>
    <w:basedOn w:val="3"/>
    <w:rsid w:val="00E80B14"/>
    <w:rPr>
      <w:i/>
      <w:iCs/>
      <w:color w:val="000000"/>
      <w:spacing w:val="2"/>
      <w:w w:val="100"/>
      <w:position w:val="0"/>
      <w:sz w:val="20"/>
      <w:szCs w:val="20"/>
      <w:lang w:val="ru-RU"/>
    </w:rPr>
  </w:style>
  <w:style w:type="character" w:customStyle="1" w:styleId="9105pt0pt">
    <w:name w:val="Основной текст (9) + 10;5 pt;Интервал 0 pt"/>
    <w:basedOn w:val="90"/>
    <w:rsid w:val="00E80B14"/>
    <w:rPr>
      <w:color w:val="000000"/>
      <w:spacing w:val="0"/>
      <w:w w:val="100"/>
      <w:position w:val="0"/>
      <w:sz w:val="21"/>
      <w:szCs w:val="21"/>
      <w:lang w:val="ru-RU"/>
    </w:rPr>
  </w:style>
  <w:style w:type="character" w:customStyle="1" w:styleId="9105pt0pt0">
    <w:name w:val="Основной текст (9) + 10;5 pt;Не полужирный;Не курсив;Интервал 0 pt"/>
    <w:basedOn w:val="90"/>
    <w:rsid w:val="00E80B14"/>
    <w:rPr>
      <w:b/>
      <w:bCs/>
      <w:i/>
      <w:iCs/>
      <w:color w:val="000000"/>
      <w:spacing w:val="3"/>
      <w:w w:val="100"/>
      <w:position w:val="0"/>
      <w:sz w:val="21"/>
      <w:szCs w:val="21"/>
      <w:lang w:val="ru-RU"/>
    </w:rPr>
  </w:style>
  <w:style w:type="character" w:customStyle="1" w:styleId="710pt0pt0">
    <w:name w:val="Основной текст (7) + 10 pt;Интервал 0 pt"/>
    <w:basedOn w:val="7"/>
    <w:rsid w:val="00E80B14"/>
    <w:rPr>
      <w:color w:val="000000"/>
      <w:spacing w:val="2"/>
      <w:w w:val="100"/>
      <w:position w:val="0"/>
      <w:sz w:val="20"/>
      <w:szCs w:val="20"/>
      <w:u w:val="single"/>
      <w:lang w:val="ru-RU"/>
    </w:rPr>
  </w:style>
  <w:style w:type="character" w:customStyle="1" w:styleId="90pt0">
    <w:name w:val="Основной текст (9) + Не полужирный;Не курсив;Интервал 0 pt"/>
    <w:basedOn w:val="90"/>
    <w:rsid w:val="00E80B14"/>
    <w:rPr>
      <w:b/>
      <w:bCs/>
      <w:i/>
      <w:iCs/>
      <w:color w:val="000000"/>
      <w:spacing w:val="0"/>
      <w:w w:val="100"/>
      <w:position w:val="0"/>
    </w:rPr>
  </w:style>
  <w:style w:type="character" w:customStyle="1" w:styleId="710pt0pt1">
    <w:name w:val="Основной текст (7) + 10 pt;Не курсив;Интервал 0 pt"/>
    <w:basedOn w:val="7"/>
    <w:rsid w:val="00E80B14"/>
    <w:rPr>
      <w:i/>
      <w:iCs/>
      <w:color w:val="000000"/>
      <w:spacing w:val="4"/>
      <w:w w:val="100"/>
      <w:position w:val="0"/>
      <w:sz w:val="20"/>
      <w:szCs w:val="20"/>
      <w:lang w:val="ru-RU"/>
    </w:rPr>
  </w:style>
  <w:style w:type="character" w:customStyle="1" w:styleId="90pt1">
    <w:name w:val="Основной текст (9) + Не курсив;Интервал 0 pt"/>
    <w:basedOn w:val="90"/>
    <w:rsid w:val="00E80B14"/>
    <w:rPr>
      <w:i/>
      <w:iCs/>
      <w:color w:val="000000"/>
      <w:spacing w:val="4"/>
      <w:w w:val="100"/>
      <w:position w:val="0"/>
      <w:lang w:val="ru-RU"/>
    </w:rPr>
  </w:style>
  <w:style w:type="character" w:customStyle="1" w:styleId="10pt0pt3">
    <w:name w:val="Основной текст + 10 pt;Полужирный;Интервал 0 pt"/>
    <w:basedOn w:val="a4"/>
    <w:rsid w:val="00E80B14"/>
    <w:rPr>
      <w:b/>
      <w:bCs/>
      <w:color w:val="000000"/>
      <w:spacing w:val="4"/>
      <w:w w:val="100"/>
      <w:position w:val="0"/>
      <w:sz w:val="20"/>
      <w:szCs w:val="20"/>
      <w:lang w:val="ru-RU"/>
    </w:rPr>
  </w:style>
  <w:style w:type="character" w:customStyle="1" w:styleId="0ptb">
    <w:name w:val="Основной текст + Полужирный;Курсив;Интервал 0 pt"/>
    <w:basedOn w:val="a4"/>
    <w:rsid w:val="00E80B14"/>
    <w:rPr>
      <w:b/>
      <w:bCs/>
      <w:i/>
      <w:iCs/>
      <w:color w:val="000000"/>
      <w:spacing w:val="0"/>
      <w:w w:val="100"/>
      <w:position w:val="0"/>
      <w:lang w:val="ru-RU"/>
    </w:rPr>
  </w:style>
  <w:style w:type="character" w:customStyle="1" w:styleId="93">
    <w:name w:val="Основной текст (9)"/>
    <w:basedOn w:val="90"/>
    <w:rsid w:val="00E80B14"/>
    <w:rPr>
      <w:color w:val="000000"/>
      <w:w w:val="100"/>
      <w:position w:val="0"/>
      <w:u w:val="single"/>
      <w:lang w:val="ru-RU"/>
    </w:rPr>
  </w:style>
  <w:style w:type="character" w:customStyle="1" w:styleId="9105pt0pt1">
    <w:name w:val="Основной текст (9) + 10;5 pt;Интервал 0 pt"/>
    <w:basedOn w:val="90"/>
    <w:rsid w:val="00E80B14"/>
    <w:rPr>
      <w:color w:val="000000"/>
      <w:spacing w:val="0"/>
      <w:w w:val="100"/>
      <w:position w:val="0"/>
      <w:sz w:val="21"/>
      <w:szCs w:val="21"/>
      <w:u w:val="single"/>
      <w:lang w:val="ru-RU"/>
    </w:rPr>
  </w:style>
  <w:style w:type="character" w:customStyle="1" w:styleId="60pt1">
    <w:name w:val="Основной текст (6) + Интервал 0 pt"/>
    <w:basedOn w:val="6"/>
    <w:rsid w:val="00E80B14"/>
    <w:rPr>
      <w:color w:val="000000"/>
      <w:spacing w:val="4"/>
      <w:w w:val="100"/>
      <w:position w:val="0"/>
      <w:lang w:val="ru-RU"/>
    </w:rPr>
  </w:style>
  <w:style w:type="character" w:customStyle="1" w:styleId="6105pt0pt">
    <w:name w:val="Основной текст (6) + 10;5 pt;Курсив;Интервал 0 pt"/>
    <w:basedOn w:val="6"/>
    <w:rsid w:val="00E80B14"/>
    <w:rPr>
      <w:i/>
      <w:iCs/>
      <w:color w:val="000000"/>
      <w:spacing w:val="0"/>
      <w:w w:val="100"/>
      <w:position w:val="0"/>
      <w:sz w:val="21"/>
      <w:szCs w:val="21"/>
      <w:lang w:val="ru-RU"/>
    </w:rPr>
  </w:style>
  <w:style w:type="character" w:customStyle="1" w:styleId="3f2">
    <w:name w:val="Подпись к таблице (3)_"/>
    <w:basedOn w:val="a0"/>
    <w:link w:val="3f3"/>
    <w:rsid w:val="00E80B14"/>
    <w:rPr>
      <w:rFonts w:ascii="Times New Roman" w:eastAsia="Times New Roman" w:hAnsi="Times New Roman" w:cs="Times New Roman"/>
      <w:b w:val="0"/>
      <w:bCs w:val="0"/>
      <w:i w:val="0"/>
      <w:iCs w:val="0"/>
      <w:smallCaps w:val="0"/>
      <w:strike w:val="0"/>
      <w:spacing w:val="3"/>
      <w:sz w:val="21"/>
      <w:szCs w:val="21"/>
      <w:u w:val="none"/>
    </w:rPr>
  </w:style>
  <w:style w:type="character" w:customStyle="1" w:styleId="6105pt0pt0">
    <w:name w:val="Основной текст (6) + 10;5 pt;Не полужирный;Интервал 0 pt"/>
    <w:basedOn w:val="6"/>
    <w:rsid w:val="00E80B14"/>
    <w:rPr>
      <w:b/>
      <w:bCs/>
      <w:color w:val="000000"/>
      <w:spacing w:val="3"/>
      <w:w w:val="100"/>
      <w:position w:val="0"/>
      <w:sz w:val="21"/>
      <w:szCs w:val="21"/>
      <w:lang w:val="ru-RU"/>
    </w:rPr>
  </w:style>
  <w:style w:type="character" w:customStyle="1" w:styleId="60pt2">
    <w:name w:val="Основной текст (6) + Интервал 0 pt"/>
    <w:basedOn w:val="6"/>
    <w:rsid w:val="00E80B14"/>
    <w:rPr>
      <w:color w:val="000000"/>
      <w:spacing w:val="4"/>
      <w:w w:val="100"/>
      <w:position w:val="0"/>
      <w:u w:val="single"/>
      <w:lang w:val="ru-RU"/>
    </w:rPr>
  </w:style>
  <w:style w:type="character" w:customStyle="1" w:styleId="30pt2">
    <w:name w:val="Основной текст (3) + Не полужирный;Курсив;Интервал 0 pt"/>
    <w:basedOn w:val="3"/>
    <w:rsid w:val="00E80B14"/>
    <w:rPr>
      <w:b/>
      <w:bCs/>
      <w:i/>
      <w:iCs/>
      <w:color w:val="000000"/>
      <w:spacing w:val="-2"/>
      <w:w w:val="100"/>
      <w:position w:val="0"/>
      <w:lang w:val="ru-RU"/>
    </w:rPr>
  </w:style>
  <w:style w:type="character" w:customStyle="1" w:styleId="40pt8">
    <w:name w:val="Основной текст (4) + Интервал 0 pt"/>
    <w:basedOn w:val="4"/>
    <w:rsid w:val="00E80B14"/>
    <w:rPr>
      <w:color w:val="000000"/>
      <w:spacing w:val="-2"/>
      <w:w w:val="100"/>
      <w:position w:val="0"/>
      <w:lang w:val="ru-RU"/>
    </w:rPr>
  </w:style>
  <w:style w:type="character" w:customStyle="1" w:styleId="113">
    <w:name w:val="Заголовок №11_"/>
    <w:basedOn w:val="a0"/>
    <w:link w:val="114"/>
    <w:rsid w:val="00E80B14"/>
    <w:rPr>
      <w:rFonts w:ascii="Times New Roman" w:eastAsia="Times New Roman" w:hAnsi="Times New Roman" w:cs="Times New Roman"/>
      <w:b/>
      <w:bCs/>
      <w:i w:val="0"/>
      <w:iCs w:val="0"/>
      <w:smallCaps w:val="0"/>
      <w:strike w:val="0"/>
      <w:spacing w:val="4"/>
      <w:sz w:val="20"/>
      <w:szCs w:val="20"/>
      <w:u w:val="none"/>
    </w:rPr>
  </w:style>
  <w:style w:type="character" w:customStyle="1" w:styleId="af1">
    <w:name w:val="Основной текст + Малые прописные"/>
    <w:basedOn w:val="a4"/>
    <w:rsid w:val="00E80B14"/>
    <w:rPr>
      <w:smallCaps/>
      <w:color w:val="000000"/>
      <w:w w:val="100"/>
      <w:position w:val="0"/>
      <w:lang w:val="en-US"/>
    </w:rPr>
  </w:style>
  <w:style w:type="character" w:customStyle="1" w:styleId="44">
    <w:name w:val="Подпись к таблице (4)_"/>
    <w:basedOn w:val="a0"/>
    <w:link w:val="45"/>
    <w:rsid w:val="00E80B14"/>
    <w:rPr>
      <w:rFonts w:ascii="Times New Roman" w:eastAsia="Times New Roman" w:hAnsi="Times New Roman" w:cs="Times New Roman"/>
      <w:b/>
      <w:bCs/>
      <w:i w:val="0"/>
      <w:iCs w:val="0"/>
      <w:smallCaps w:val="0"/>
      <w:strike w:val="0"/>
      <w:spacing w:val="4"/>
      <w:sz w:val="20"/>
      <w:szCs w:val="20"/>
      <w:u w:val="none"/>
    </w:rPr>
  </w:style>
  <w:style w:type="character" w:customStyle="1" w:styleId="FranklinGothicHeavy95pt0pt">
    <w:name w:val="Основной текст + Franklin Gothic Heavy;9;5 pt;Полужирный;Интервал 0 pt"/>
    <w:basedOn w:val="a4"/>
    <w:rsid w:val="00E80B14"/>
    <w:rPr>
      <w:rFonts w:ascii="Franklin Gothic Heavy" w:eastAsia="Franklin Gothic Heavy" w:hAnsi="Franklin Gothic Heavy" w:cs="Franklin Gothic Heavy"/>
      <w:b/>
      <w:bCs/>
      <w:color w:val="000000"/>
      <w:spacing w:val="17"/>
      <w:w w:val="100"/>
      <w:position w:val="0"/>
      <w:sz w:val="19"/>
      <w:szCs w:val="19"/>
      <w:lang w:val="en-US"/>
    </w:rPr>
  </w:style>
  <w:style w:type="character" w:customStyle="1" w:styleId="103">
    <w:name w:val="Заголовок №10_"/>
    <w:basedOn w:val="a0"/>
    <w:link w:val="104"/>
    <w:rsid w:val="00E80B14"/>
    <w:rPr>
      <w:rFonts w:ascii="Times New Roman" w:eastAsia="Times New Roman" w:hAnsi="Times New Roman" w:cs="Times New Roman"/>
      <w:b/>
      <w:bCs/>
      <w:i w:val="0"/>
      <w:iCs w:val="0"/>
      <w:smallCaps w:val="0"/>
      <w:strike w:val="0"/>
      <w:spacing w:val="4"/>
      <w:sz w:val="20"/>
      <w:szCs w:val="20"/>
      <w:u w:val="none"/>
    </w:rPr>
  </w:style>
  <w:style w:type="character" w:customStyle="1" w:styleId="8pt0pt0">
    <w:name w:val="Основной текст + 8 pt;Полужирный;Интервал 0 pt"/>
    <w:basedOn w:val="a4"/>
    <w:rsid w:val="00E80B14"/>
    <w:rPr>
      <w:b/>
      <w:bCs/>
      <w:color w:val="000000"/>
      <w:spacing w:val="7"/>
      <w:w w:val="100"/>
      <w:position w:val="0"/>
      <w:sz w:val="16"/>
      <w:szCs w:val="16"/>
      <w:lang w:val="en-US"/>
    </w:rPr>
  </w:style>
  <w:style w:type="character" w:customStyle="1" w:styleId="af2">
    <w:name w:val="Колонтитул_"/>
    <w:basedOn w:val="a0"/>
    <w:link w:val="af3"/>
    <w:rsid w:val="00E80B14"/>
    <w:rPr>
      <w:rFonts w:ascii="Times New Roman" w:eastAsia="Times New Roman" w:hAnsi="Times New Roman" w:cs="Times New Roman"/>
      <w:b w:val="0"/>
      <w:bCs w:val="0"/>
      <w:i w:val="0"/>
      <w:iCs w:val="0"/>
      <w:smallCaps w:val="0"/>
      <w:strike w:val="0"/>
      <w:spacing w:val="2"/>
      <w:sz w:val="21"/>
      <w:szCs w:val="21"/>
      <w:u w:val="none"/>
    </w:rPr>
  </w:style>
  <w:style w:type="character" w:customStyle="1" w:styleId="60pt3">
    <w:name w:val="Основной текст (6) + Курсив;Интервал 0 pt"/>
    <w:basedOn w:val="6"/>
    <w:rsid w:val="00E80B14"/>
    <w:rPr>
      <w:i/>
      <w:iCs/>
      <w:color w:val="000000"/>
      <w:spacing w:val="2"/>
      <w:w w:val="100"/>
      <w:position w:val="0"/>
      <w:lang w:val="ru-RU"/>
    </w:rPr>
  </w:style>
  <w:style w:type="character" w:customStyle="1" w:styleId="10pt0pt4">
    <w:name w:val="Основной текст + 10 pt;Интервал 0 pt"/>
    <w:basedOn w:val="a4"/>
    <w:rsid w:val="00E80B14"/>
    <w:rPr>
      <w:color w:val="000000"/>
      <w:spacing w:val="2"/>
      <w:w w:val="100"/>
      <w:position w:val="0"/>
      <w:sz w:val="20"/>
      <w:szCs w:val="20"/>
    </w:rPr>
  </w:style>
  <w:style w:type="character" w:customStyle="1" w:styleId="220pt2">
    <w:name w:val="Основной текст (22) + Интервал 0 pt"/>
    <w:basedOn w:val="220"/>
    <w:rsid w:val="00E80B14"/>
    <w:rPr>
      <w:color w:val="000000"/>
      <w:spacing w:val="-1"/>
      <w:w w:val="100"/>
      <w:position w:val="0"/>
      <w:lang w:val="ru-RU"/>
    </w:rPr>
  </w:style>
  <w:style w:type="character" w:customStyle="1" w:styleId="220pt3">
    <w:name w:val="Основной текст (22) + Не курсив;Интервал 0 pt"/>
    <w:basedOn w:val="220"/>
    <w:rsid w:val="00E80B14"/>
    <w:rPr>
      <w:i/>
      <w:iCs/>
      <w:color w:val="000000"/>
      <w:spacing w:val="3"/>
      <w:w w:val="100"/>
      <w:position w:val="0"/>
      <w:lang w:val="ru-RU"/>
    </w:rPr>
  </w:style>
  <w:style w:type="character" w:customStyle="1" w:styleId="2210pt0pt">
    <w:name w:val="Основной текст (22) + 10 pt;Полужирный;Не курсив;Интервал 0 pt"/>
    <w:basedOn w:val="220"/>
    <w:rsid w:val="00E80B14"/>
    <w:rPr>
      <w:b/>
      <w:bCs/>
      <w:i/>
      <w:iCs/>
      <w:color w:val="000000"/>
      <w:spacing w:val="4"/>
      <w:w w:val="100"/>
      <w:position w:val="0"/>
      <w:sz w:val="20"/>
      <w:szCs w:val="20"/>
      <w:lang w:val="ru-RU"/>
    </w:rPr>
  </w:style>
  <w:style w:type="character" w:customStyle="1" w:styleId="2210pt0pt0">
    <w:name w:val="Основной текст (22) + 10 pt;Не курсив;Интервал 0 pt"/>
    <w:basedOn w:val="220"/>
    <w:rsid w:val="00E80B14"/>
    <w:rPr>
      <w:i/>
      <w:iCs/>
      <w:color w:val="000000"/>
      <w:spacing w:val="2"/>
      <w:w w:val="100"/>
      <w:position w:val="0"/>
      <w:sz w:val="20"/>
      <w:szCs w:val="20"/>
      <w:lang w:val="ru-RU"/>
    </w:rPr>
  </w:style>
  <w:style w:type="character" w:customStyle="1" w:styleId="72">
    <w:name w:val="Заголовок №7_"/>
    <w:basedOn w:val="a0"/>
    <w:link w:val="73"/>
    <w:rsid w:val="00E80B14"/>
    <w:rPr>
      <w:rFonts w:ascii="Impact" w:eastAsia="Impact" w:hAnsi="Impact" w:cs="Impact"/>
      <w:b w:val="0"/>
      <w:bCs w:val="0"/>
      <w:i/>
      <w:iCs/>
      <w:smallCaps w:val="0"/>
      <w:strike w:val="0"/>
      <w:sz w:val="20"/>
      <w:szCs w:val="20"/>
      <w:u w:val="none"/>
    </w:rPr>
  </w:style>
  <w:style w:type="character" w:customStyle="1" w:styleId="74">
    <w:name w:val="Заголовок №7"/>
    <w:basedOn w:val="72"/>
    <w:rsid w:val="00E80B14"/>
    <w:rPr>
      <w:color w:val="000000"/>
      <w:spacing w:val="0"/>
      <w:w w:val="100"/>
      <w:position w:val="0"/>
      <w:lang w:val="ru-RU"/>
    </w:rPr>
  </w:style>
  <w:style w:type="character" w:customStyle="1" w:styleId="115pt0pt">
    <w:name w:val="Основной текст + 11;5 pt;Полужирный;Интервал 0 pt"/>
    <w:basedOn w:val="a4"/>
    <w:rsid w:val="00E80B14"/>
    <w:rPr>
      <w:b/>
      <w:bCs/>
      <w:color w:val="000000"/>
      <w:spacing w:val="0"/>
      <w:w w:val="100"/>
      <w:position w:val="0"/>
      <w:sz w:val="23"/>
      <w:szCs w:val="23"/>
      <w:lang w:val="ru-RU"/>
    </w:rPr>
  </w:style>
  <w:style w:type="character" w:customStyle="1" w:styleId="230">
    <w:name w:val="Основной текст (23)_"/>
    <w:basedOn w:val="a0"/>
    <w:link w:val="231"/>
    <w:rsid w:val="00E80B14"/>
    <w:rPr>
      <w:rFonts w:ascii="Franklin Gothic Heavy" w:eastAsia="Franklin Gothic Heavy" w:hAnsi="Franklin Gothic Heavy" w:cs="Franklin Gothic Heavy"/>
      <w:b w:val="0"/>
      <w:bCs w:val="0"/>
      <w:i w:val="0"/>
      <w:iCs w:val="0"/>
      <w:smallCaps w:val="0"/>
      <w:strike w:val="0"/>
      <w:sz w:val="13"/>
      <w:szCs w:val="13"/>
      <w:u w:val="none"/>
    </w:rPr>
  </w:style>
  <w:style w:type="character" w:customStyle="1" w:styleId="23Corbel7pt">
    <w:name w:val="Основной текст (23) + Corbel;7 pt;Полужирный;Курсив"/>
    <w:basedOn w:val="230"/>
    <w:rsid w:val="00E80B14"/>
    <w:rPr>
      <w:rFonts w:ascii="Corbel" w:eastAsia="Corbel" w:hAnsi="Corbel" w:cs="Corbel"/>
      <w:b/>
      <w:bCs/>
      <w:i/>
      <w:iCs/>
      <w:color w:val="000000"/>
      <w:spacing w:val="0"/>
      <w:w w:val="100"/>
      <w:position w:val="0"/>
      <w:sz w:val="14"/>
      <w:szCs w:val="14"/>
    </w:rPr>
  </w:style>
  <w:style w:type="character" w:customStyle="1" w:styleId="232">
    <w:name w:val="Основной текст (23)"/>
    <w:basedOn w:val="230"/>
    <w:rsid w:val="00E80B14"/>
    <w:rPr>
      <w:color w:val="000000"/>
      <w:spacing w:val="0"/>
      <w:w w:val="100"/>
      <w:position w:val="0"/>
    </w:rPr>
  </w:style>
  <w:style w:type="character" w:customStyle="1" w:styleId="2210pt0pt1">
    <w:name w:val="Основной текст (22) + 10 pt;Полужирный;Интервал 0 pt"/>
    <w:basedOn w:val="220"/>
    <w:rsid w:val="00E80B14"/>
    <w:rPr>
      <w:b/>
      <w:bCs/>
      <w:color w:val="000000"/>
      <w:spacing w:val="2"/>
      <w:w w:val="100"/>
      <w:position w:val="0"/>
      <w:sz w:val="20"/>
      <w:szCs w:val="20"/>
      <w:lang w:val="ru-RU"/>
    </w:rPr>
  </w:style>
  <w:style w:type="character" w:customStyle="1" w:styleId="221pt">
    <w:name w:val="Основной текст (22) + Интервал 1 pt"/>
    <w:basedOn w:val="220"/>
    <w:rsid w:val="00E80B14"/>
    <w:rPr>
      <w:color w:val="000000"/>
      <w:spacing w:val="33"/>
      <w:w w:val="100"/>
      <w:position w:val="0"/>
      <w:lang w:val="ru-RU"/>
    </w:rPr>
  </w:style>
  <w:style w:type="character" w:customStyle="1" w:styleId="2210pt0pt2">
    <w:name w:val="Основной текст (22) + 10 pt;Не курсив;Интервал 0 pt"/>
    <w:basedOn w:val="220"/>
    <w:rsid w:val="00E80B14"/>
    <w:rPr>
      <w:i/>
      <w:iCs/>
      <w:color w:val="000000"/>
      <w:spacing w:val="2"/>
      <w:w w:val="100"/>
      <w:position w:val="0"/>
      <w:sz w:val="20"/>
      <w:szCs w:val="20"/>
      <w:lang w:val="ru-RU"/>
    </w:rPr>
  </w:style>
  <w:style w:type="character" w:customStyle="1" w:styleId="430">
    <w:name w:val="Заголовок №4 (3)_"/>
    <w:basedOn w:val="a0"/>
    <w:link w:val="431"/>
    <w:rsid w:val="00E80B14"/>
    <w:rPr>
      <w:rFonts w:ascii="Palatino Linotype" w:eastAsia="Palatino Linotype" w:hAnsi="Palatino Linotype" w:cs="Palatino Linotype"/>
      <w:b w:val="0"/>
      <w:bCs w:val="0"/>
      <w:i w:val="0"/>
      <w:iCs w:val="0"/>
      <w:smallCaps w:val="0"/>
      <w:strike w:val="0"/>
      <w:sz w:val="30"/>
      <w:szCs w:val="30"/>
      <w:u w:val="none"/>
    </w:rPr>
  </w:style>
  <w:style w:type="character" w:customStyle="1" w:styleId="43FranklinGothicHeavy16pt0pt">
    <w:name w:val="Заголовок №4 (3) + Franklin Gothic Heavy;16 pt;Курсив;Интервал 0 pt"/>
    <w:basedOn w:val="430"/>
    <w:rsid w:val="00E80B14"/>
    <w:rPr>
      <w:rFonts w:ascii="Franklin Gothic Heavy" w:eastAsia="Franklin Gothic Heavy" w:hAnsi="Franklin Gothic Heavy" w:cs="Franklin Gothic Heavy"/>
      <w:i/>
      <w:iCs/>
      <w:color w:val="000000"/>
      <w:spacing w:val="-6"/>
      <w:w w:val="100"/>
      <w:position w:val="0"/>
      <w:sz w:val="32"/>
      <w:szCs w:val="32"/>
      <w:lang w:val="ru-RU"/>
    </w:rPr>
  </w:style>
  <w:style w:type="character" w:customStyle="1" w:styleId="43FranklinGothicHeavy16pt0pt0">
    <w:name w:val="Заголовок №4 (3) + Franklin Gothic Heavy;16 pt;Курсив;Интервал 0 pt"/>
    <w:basedOn w:val="430"/>
    <w:rsid w:val="00E80B14"/>
    <w:rPr>
      <w:rFonts w:ascii="Franklin Gothic Heavy" w:eastAsia="Franklin Gothic Heavy" w:hAnsi="Franklin Gothic Heavy" w:cs="Franklin Gothic Heavy"/>
      <w:i/>
      <w:iCs/>
      <w:color w:val="000000"/>
      <w:spacing w:val="-6"/>
      <w:w w:val="100"/>
      <w:position w:val="0"/>
      <w:sz w:val="32"/>
      <w:szCs w:val="32"/>
    </w:rPr>
  </w:style>
  <w:style w:type="character" w:customStyle="1" w:styleId="432">
    <w:name w:val="Заголовок №4 (3)"/>
    <w:basedOn w:val="430"/>
    <w:rsid w:val="00E80B14"/>
    <w:rPr>
      <w:color w:val="000000"/>
      <w:spacing w:val="0"/>
      <w:w w:val="100"/>
      <w:position w:val="0"/>
    </w:rPr>
  </w:style>
  <w:style w:type="character" w:customStyle="1" w:styleId="79pt0pt">
    <w:name w:val="Основной текст (7) + 9 pt;Не курсив;Интервал 0 pt"/>
    <w:basedOn w:val="7"/>
    <w:rsid w:val="00E80B14"/>
    <w:rPr>
      <w:i/>
      <w:iCs/>
      <w:color w:val="000000"/>
      <w:spacing w:val="-2"/>
      <w:w w:val="100"/>
      <w:position w:val="0"/>
      <w:sz w:val="18"/>
      <w:szCs w:val="18"/>
      <w:lang w:val="ru-RU"/>
    </w:rPr>
  </w:style>
  <w:style w:type="character" w:customStyle="1" w:styleId="240">
    <w:name w:val="Основной текст (24)_"/>
    <w:basedOn w:val="a0"/>
    <w:link w:val="241"/>
    <w:rsid w:val="00E80B14"/>
    <w:rPr>
      <w:rFonts w:ascii="Times New Roman" w:eastAsia="Times New Roman" w:hAnsi="Times New Roman" w:cs="Times New Roman"/>
      <w:b w:val="0"/>
      <w:bCs w:val="0"/>
      <w:i w:val="0"/>
      <w:iCs w:val="0"/>
      <w:smallCaps w:val="0"/>
      <w:strike w:val="0"/>
      <w:sz w:val="8"/>
      <w:szCs w:val="8"/>
      <w:u w:val="none"/>
    </w:rPr>
  </w:style>
  <w:style w:type="character" w:customStyle="1" w:styleId="242">
    <w:name w:val="Основной текст (24)"/>
    <w:basedOn w:val="240"/>
    <w:rsid w:val="00E80B14"/>
    <w:rPr>
      <w:color w:val="000000"/>
      <w:spacing w:val="0"/>
      <w:w w:val="100"/>
      <w:position w:val="0"/>
      <w:lang w:val="ru-RU"/>
    </w:rPr>
  </w:style>
  <w:style w:type="character" w:customStyle="1" w:styleId="243">
    <w:name w:val="Основной текст (24)"/>
    <w:basedOn w:val="240"/>
    <w:rsid w:val="00E80B14"/>
    <w:rPr>
      <w:color w:val="000000"/>
      <w:spacing w:val="0"/>
      <w:w w:val="100"/>
      <w:position w:val="0"/>
      <w:lang w:val="ru-RU"/>
    </w:rPr>
  </w:style>
  <w:style w:type="character" w:customStyle="1" w:styleId="24FranklinGothicHeavy">
    <w:name w:val="Основной текст (24) + Franklin Gothic Heavy;Курсив"/>
    <w:basedOn w:val="240"/>
    <w:rsid w:val="00E80B14"/>
    <w:rPr>
      <w:rFonts w:ascii="Franklin Gothic Heavy" w:eastAsia="Franklin Gothic Heavy" w:hAnsi="Franklin Gothic Heavy" w:cs="Franklin Gothic Heavy"/>
      <w:i/>
      <w:iCs/>
      <w:color w:val="000000"/>
      <w:spacing w:val="0"/>
      <w:w w:val="100"/>
      <w:position w:val="0"/>
    </w:rPr>
  </w:style>
  <w:style w:type="character" w:customStyle="1" w:styleId="350">
    <w:name w:val="Заголовок №3 (5)_"/>
    <w:basedOn w:val="a0"/>
    <w:link w:val="351"/>
    <w:rsid w:val="00E80B14"/>
    <w:rPr>
      <w:rFonts w:ascii="Franklin Gothic Heavy" w:eastAsia="Franklin Gothic Heavy" w:hAnsi="Franklin Gothic Heavy" w:cs="Franklin Gothic Heavy"/>
      <w:b w:val="0"/>
      <w:bCs w:val="0"/>
      <w:i w:val="0"/>
      <w:iCs w:val="0"/>
      <w:smallCaps w:val="0"/>
      <w:strike w:val="0"/>
      <w:spacing w:val="30"/>
      <w:sz w:val="38"/>
      <w:szCs w:val="38"/>
      <w:u w:val="none"/>
      <w:lang w:val="en-US"/>
    </w:rPr>
  </w:style>
  <w:style w:type="character" w:customStyle="1" w:styleId="352">
    <w:name w:val="Заголовок №3 (5)"/>
    <w:basedOn w:val="350"/>
    <w:rsid w:val="00E80B14"/>
    <w:rPr>
      <w:color w:val="000000"/>
      <w:w w:val="100"/>
      <w:position w:val="0"/>
    </w:rPr>
  </w:style>
  <w:style w:type="character" w:customStyle="1" w:styleId="3510pt0pt">
    <w:name w:val="Заголовок №3 (5) + 10 pt;Курсив;Интервал 0 pt"/>
    <w:basedOn w:val="350"/>
    <w:rsid w:val="00E80B14"/>
    <w:rPr>
      <w:i/>
      <w:iCs/>
      <w:color w:val="000000"/>
      <w:spacing w:val="0"/>
      <w:w w:val="100"/>
      <w:position w:val="0"/>
      <w:sz w:val="20"/>
      <w:szCs w:val="20"/>
    </w:rPr>
  </w:style>
  <w:style w:type="character" w:customStyle="1" w:styleId="55">
    <w:name w:val="Заголовок №5 (5)_"/>
    <w:basedOn w:val="a0"/>
    <w:link w:val="550"/>
    <w:rsid w:val="00E80B14"/>
    <w:rPr>
      <w:rFonts w:ascii="Times New Roman" w:eastAsia="Times New Roman" w:hAnsi="Times New Roman" w:cs="Times New Roman"/>
      <w:b w:val="0"/>
      <w:bCs w:val="0"/>
      <w:i w:val="0"/>
      <w:iCs w:val="0"/>
      <w:smallCaps w:val="0"/>
      <w:strike w:val="0"/>
      <w:sz w:val="8"/>
      <w:szCs w:val="8"/>
      <w:u w:val="none"/>
      <w:lang w:val="en-US"/>
    </w:rPr>
  </w:style>
  <w:style w:type="character" w:customStyle="1" w:styleId="55FranklinGothicHeavy">
    <w:name w:val="Заголовок №5 (5) + Franklin Gothic Heavy;Курсив"/>
    <w:basedOn w:val="55"/>
    <w:rsid w:val="00E80B14"/>
    <w:rPr>
      <w:rFonts w:ascii="Franklin Gothic Heavy" w:eastAsia="Franklin Gothic Heavy" w:hAnsi="Franklin Gothic Heavy" w:cs="Franklin Gothic Heavy"/>
      <w:i/>
      <w:iCs/>
      <w:color w:val="000000"/>
      <w:spacing w:val="0"/>
      <w:w w:val="100"/>
      <w:position w:val="0"/>
    </w:rPr>
  </w:style>
  <w:style w:type="character" w:customStyle="1" w:styleId="551">
    <w:name w:val="Заголовок №5 (5)"/>
    <w:basedOn w:val="55"/>
    <w:rsid w:val="00E80B14"/>
    <w:rPr>
      <w:color w:val="000000"/>
      <w:spacing w:val="0"/>
      <w:w w:val="100"/>
      <w:position w:val="0"/>
    </w:rPr>
  </w:style>
  <w:style w:type="character" w:customStyle="1" w:styleId="Corbel12pt0pt0">
    <w:name w:val="Основной текст + Corbel;12 pt;Интервал 0 pt"/>
    <w:basedOn w:val="a4"/>
    <w:rsid w:val="00E80B14"/>
    <w:rPr>
      <w:rFonts w:ascii="Corbel" w:eastAsia="Corbel" w:hAnsi="Corbel" w:cs="Corbel"/>
      <w:color w:val="000000"/>
      <w:spacing w:val="0"/>
      <w:w w:val="100"/>
      <w:position w:val="0"/>
      <w:sz w:val="24"/>
      <w:szCs w:val="24"/>
      <w:lang w:val="ru-RU"/>
    </w:rPr>
  </w:style>
  <w:style w:type="character" w:customStyle="1" w:styleId="250">
    <w:name w:val="Основной текст (25)_"/>
    <w:basedOn w:val="a0"/>
    <w:link w:val="251"/>
    <w:rsid w:val="00E80B14"/>
    <w:rPr>
      <w:rFonts w:ascii="Corbel" w:eastAsia="Corbel" w:hAnsi="Corbel" w:cs="Corbel"/>
      <w:b w:val="0"/>
      <w:bCs w:val="0"/>
      <w:i/>
      <w:iCs/>
      <w:smallCaps w:val="0"/>
      <w:strike w:val="0"/>
      <w:sz w:val="21"/>
      <w:szCs w:val="21"/>
      <w:u w:val="none"/>
    </w:rPr>
  </w:style>
  <w:style w:type="character" w:customStyle="1" w:styleId="252">
    <w:name w:val="Основной текст (25)"/>
    <w:basedOn w:val="250"/>
    <w:rsid w:val="00E80B14"/>
    <w:rPr>
      <w:color w:val="000000"/>
      <w:spacing w:val="0"/>
      <w:w w:val="100"/>
      <w:position w:val="0"/>
    </w:rPr>
  </w:style>
  <w:style w:type="character" w:customStyle="1" w:styleId="8pt0pt1">
    <w:name w:val="Основной текст + 8 pt;Интервал 0 pt"/>
    <w:basedOn w:val="a4"/>
    <w:rsid w:val="00E80B14"/>
    <w:rPr>
      <w:color w:val="000000"/>
      <w:spacing w:val="0"/>
      <w:w w:val="100"/>
      <w:position w:val="0"/>
      <w:sz w:val="16"/>
      <w:szCs w:val="16"/>
    </w:rPr>
  </w:style>
  <w:style w:type="character" w:customStyle="1" w:styleId="0ptc">
    <w:name w:val="Основной текст + Полужирный;Курсив;Интервал 0 pt"/>
    <w:basedOn w:val="a4"/>
    <w:rsid w:val="00E80B14"/>
    <w:rPr>
      <w:b/>
      <w:bCs/>
      <w:i/>
      <w:iCs/>
      <w:color w:val="000000"/>
      <w:spacing w:val="0"/>
      <w:w w:val="100"/>
      <w:position w:val="0"/>
      <w:lang w:val="en-US"/>
    </w:rPr>
  </w:style>
  <w:style w:type="character" w:customStyle="1" w:styleId="0ptd">
    <w:name w:val="Основной текст + Полужирный;Курсив;Интервал 0 pt"/>
    <w:basedOn w:val="a4"/>
    <w:rsid w:val="00E80B14"/>
    <w:rPr>
      <w:b/>
      <w:bCs/>
      <w:i/>
      <w:iCs/>
      <w:color w:val="000000"/>
      <w:spacing w:val="0"/>
      <w:w w:val="100"/>
      <w:position w:val="0"/>
      <w:lang w:val="ru-RU"/>
    </w:rPr>
  </w:style>
  <w:style w:type="character" w:customStyle="1" w:styleId="70pt4">
    <w:name w:val="Основной текст (7) + Интервал 0 pt"/>
    <w:basedOn w:val="7"/>
    <w:rsid w:val="00E80B14"/>
    <w:rPr>
      <w:color w:val="000000"/>
      <w:spacing w:val="0"/>
      <w:w w:val="100"/>
      <w:position w:val="0"/>
      <w:lang w:val="ru-RU"/>
    </w:rPr>
  </w:style>
  <w:style w:type="character" w:customStyle="1" w:styleId="10pt0pt5">
    <w:name w:val="Основной текст + 10 pt;Интервал 0 pt"/>
    <w:basedOn w:val="a4"/>
    <w:rsid w:val="00E80B14"/>
    <w:rPr>
      <w:color w:val="000000"/>
      <w:spacing w:val="0"/>
      <w:w w:val="100"/>
      <w:position w:val="0"/>
      <w:sz w:val="20"/>
      <w:szCs w:val="20"/>
    </w:rPr>
  </w:style>
  <w:style w:type="character" w:customStyle="1" w:styleId="2210pt">
    <w:name w:val="Основной текст (22) + 10 pt;Не курсив"/>
    <w:basedOn w:val="220"/>
    <w:rsid w:val="00E80B14"/>
    <w:rPr>
      <w:i/>
      <w:iCs/>
      <w:color w:val="000000"/>
      <w:spacing w:val="0"/>
      <w:w w:val="100"/>
      <w:position w:val="0"/>
      <w:sz w:val="20"/>
      <w:szCs w:val="20"/>
    </w:rPr>
  </w:style>
  <w:style w:type="character" w:customStyle="1" w:styleId="0pte">
    <w:name w:val="Основной текст + Курсив;Интервал 0 pt"/>
    <w:basedOn w:val="a4"/>
    <w:rsid w:val="00E80B14"/>
    <w:rPr>
      <w:i/>
      <w:iCs/>
      <w:color w:val="000000"/>
      <w:spacing w:val="-1"/>
      <w:w w:val="100"/>
      <w:position w:val="0"/>
      <w:lang w:val="ru-RU"/>
    </w:rPr>
  </w:style>
  <w:style w:type="character" w:customStyle="1" w:styleId="10pt0pt6">
    <w:name w:val="Основной текст + 10 pt;Интервал 0 pt"/>
    <w:basedOn w:val="a4"/>
    <w:rsid w:val="00E80B14"/>
    <w:rPr>
      <w:color w:val="000000"/>
      <w:spacing w:val="0"/>
      <w:w w:val="100"/>
      <w:position w:val="0"/>
      <w:sz w:val="20"/>
      <w:szCs w:val="20"/>
      <w:lang w:val="ru-RU"/>
    </w:rPr>
  </w:style>
  <w:style w:type="character" w:customStyle="1" w:styleId="95pt0pt2">
    <w:name w:val="Основной текст + 9;5 pt;Интервал 0 pt"/>
    <w:basedOn w:val="a4"/>
    <w:rsid w:val="00E80B14"/>
    <w:rPr>
      <w:color w:val="000000"/>
      <w:spacing w:val="0"/>
      <w:w w:val="100"/>
      <w:position w:val="0"/>
      <w:sz w:val="19"/>
      <w:szCs w:val="19"/>
    </w:rPr>
  </w:style>
  <w:style w:type="character" w:customStyle="1" w:styleId="ArialUnicodeMS7pt0pt0">
    <w:name w:val="Основной текст + Arial Unicode MS;7 pt;Интервал 0 pt"/>
    <w:basedOn w:val="a4"/>
    <w:rsid w:val="00E80B14"/>
    <w:rPr>
      <w:rFonts w:ascii="Arial Unicode MS" w:eastAsia="Arial Unicode MS" w:hAnsi="Arial Unicode MS" w:cs="Arial Unicode MS"/>
      <w:color w:val="000000"/>
      <w:spacing w:val="0"/>
      <w:w w:val="100"/>
      <w:position w:val="0"/>
      <w:sz w:val="14"/>
      <w:szCs w:val="14"/>
    </w:rPr>
  </w:style>
  <w:style w:type="character" w:customStyle="1" w:styleId="73pt">
    <w:name w:val="Основной текст (7) + Интервал 3 pt"/>
    <w:basedOn w:val="7"/>
    <w:rsid w:val="00E80B14"/>
    <w:rPr>
      <w:color w:val="000000"/>
      <w:spacing w:val="60"/>
      <w:w w:val="100"/>
      <w:position w:val="0"/>
      <w:lang w:val="ru-RU"/>
    </w:rPr>
  </w:style>
  <w:style w:type="character" w:customStyle="1" w:styleId="9105pt0pt2">
    <w:name w:val="Основной текст (9) + 10;5 pt;Интервал 0 pt"/>
    <w:basedOn w:val="90"/>
    <w:rsid w:val="00E80B14"/>
    <w:rPr>
      <w:color w:val="000000"/>
      <w:spacing w:val="0"/>
      <w:w w:val="100"/>
      <w:position w:val="0"/>
      <w:sz w:val="21"/>
      <w:szCs w:val="21"/>
      <w:lang w:val="ru-RU"/>
    </w:rPr>
  </w:style>
  <w:style w:type="character" w:customStyle="1" w:styleId="30pt3">
    <w:name w:val="Сноска (3) + Интервал 0 pt"/>
    <w:basedOn w:val="3b"/>
    <w:rsid w:val="00E80B14"/>
    <w:rPr>
      <w:color w:val="000000"/>
      <w:spacing w:val="-4"/>
      <w:w w:val="100"/>
      <w:position w:val="0"/>
      <w:lang w:val="ru-RU"/>
    </w:rPr>
  </w:style>
  <w:style w:type="character" w:customStyle="1" w:styleId="3115pt0pt">
    <w:name w:val="Основной текст (3) + 11;5 pt;Интервал 0 pt"/>
    <w:basedOn w:val="3"/>
    <w:rsid w:val="00E80B14"/>
    <w:rPr>
      <w:color w:val="000000"/>
      <w:spacing w:val="-3"/>
      <w:w w:val="100"/>
      <w:position w:val="0"/>
      <w:sz w:val="23"/>
      <w:szCs w:val="23"/>
      <w:lang w:val="ru-RU"/>
    </w:rPr>
  </w:style>
  <w:style w:type="character" w:customStyle="1" w:styleId="1120">
    <w:name w:val="Заголовок №11 (2)_"/>
    <w:basedOn w:val="a0"/>
    <w:link w:val="1121"/>
    <w:rsid w:val="00E80B14"/>
    <w:rPr>
      <w:rFonts w:ascii="Times New Roman" w:eastAsia="Times New Roman" w:hAnsi="Times New Roman" w:cs="Times New Roman"/>
      <w:b/>
      <w:bCs/>
      <w:i w:val="0"/>
      <w:iCs w:val="0"/>
      <w:smallCaps w:val="0"/>
      <w:strike w:val="0"/>
      <w:spacing w:val="3"/>
      <w:sz w:val="21"/>
      <w:szCs w:val="21"/>
      <w:u w:val="none"/>
    </w:rPr>
  </w:style>
  <w:style w:type="character" w:customStyle="1" w:styleId="1pt1">
    <w:name w:val="Основной текст + Интервал 1 pt"/>
    <w:basedOn w:val="a4"/>
    <w:rsid w:val="00E80B14"/>
    <w:rPr>
      <w:color w:val="000000"/>
      <w:spacing w:val="24"/>
      <w:w w:val="100"/>
      <w:position w:val="0"/>
      <w:lang w:val="ru-RU"/>
    </w:rPr>
  </w:style>
  <w:style w:type="character" w:customStyle="1" w:styleId="123">
    <w:name w:val="Заголовок №12_"/>
    <w:basedOn w:val="a0"/>
    <w:link w:val="124"/>
    <w:rsid w:val="00E80B14"/>
    <w:rPr>
      <w:rFonts w:ascii="Times New Roman" w:eastAsia="Times New Roman" w:hAnsi="Times New Roman" w:cs="Times New Roman"/>
      <w:b/>
      <w:bCs/>
      <w:i w:val="0"/>
      <w:iCs w:val="0"/>
      <w:smallCaps w:val="0"/>
      <w:strike w:val="0"/>
      <w:spacing w:val="3"/>
      <w:sz w:val="21"/>
      <w:szCs w:val="21"/>
      <w:u w:val="none"/>
    </w:rPr>
  </w:style>
  <w:style w:type="character" w:customStyle="1" w:styleId="12Arial10pt0pt">
    <w:name w:val="Заголовок №12 + Arial;10 pt;Интервал 0 pt"/>
    <w:basedOn w:val="123"/>
    <w:rsid w:val="00E80B14"/>
    <w:rPr>
      <w:rFonts w:ascii="Arial" w:eastAsia="Arial" w:hAnsi="Arial" w:cs="Arial"/>
      <w:color w:val="000000"/>
      <w:spacing w:val="2"/>
      <w:w w:val="100"/>
      <w:position w:val="0"/>
      <w:sz w:val="20"/>
      <w:szCs w:val="20"/>
      <w:lang w:val="ru-RU"/>
    </w:rPr>
  </w:style>
  <w:style w:type="character" w:customStyle="1" w:styleId="Arial8pt0pt">
    <w:name w:val="Основной текст + Arial;8 pt;Полужирный;Интервал 0 pt"/>
    <w:basedOn w:val="a4"/>
    <w:rsid w:val="00E80B14"/>
    <w:rPr>
      <w:rFonts w:ascii="Arial" w:eastAsia="Arial" w:hAnsi="Arial" w:cs="Arial"/>
      <w:b/>
      <w:bCs/>
      <w:color w:val="000000"/>
      <w:spacing w:val="1"/>
      <w:w w:val="100"/>
      <w:position w:val="0"/>
      <w:sz w:val="16"/>
      <w:szCs w:val="16"/>
      <w:lang w:val="ru-RU"/>
    </w:rPr>
  </w:style>
  <w:style w:type="character" w:customStyle="1" w:styleId="Arial10pt0pt">
    <w:name w:val="Основной текст + Arial;10 pt;Полужирный;Интервал 0 pt"/>
    <w:basedOn w:val="a4"/>
    <w:rsid w:val="00E80B14"/>
    <w:rPr>
      <w:rFonts w:ascii="Arial" w:eastAsia="Arial" w:hAnsi="Arial" w:cs="Arial"/>
      <w:b/>
      <w:bCs/>
      <w:color w:val="000000"/>
      <w:spacing w:val="2"/>
      <w:w w:val="100"/>
      <w:position w:val="0"/>
      <w:sz w:val="20"/>
      <w:szCs w:val="20"/>
      <w:lang w:val="ru-RU"/>
    </w:rPr>
  </w:style>
  <w:style w:type="character" w:customStyle="1" w:styleId="Impact10pt0pt">
    <w:name w:val="Основной текст + Impact;10 pt;Курсив;Интервал 0 pt"/>
    <w:basedOn w:val="a4"/>
    <w:rsid w:val="00E80B14"/>
    <w:rPr>
      <w:rFonts w:ascii="Impact" w:eastAsia="Impact" w:hAnsi="Impact" w:cs="Impact"/>
      <w:i/>
      <w:iCs/>
      <w:color w:val="000000"/>
      <w:spacing w:val="1"/>
      <w:w w:val="100"/>
      <w:position w:val="0"/>
      <w:sz w:val="20"/>
      <w:szCs w:val="20"/>
      <w:lang w:val="ru-RU"/>
    </w:rPr>
  </w:style>
  <w:style w:type="character" w:customStyle="1" w:styleId="Arial10pt0pt0">
    <w:name w:val="Основной текст + Arial;10 pt;Интервал 0 pt"/>
    <w:basedOn w:val="a4"/>
    <w:rsid w:val="00E80B14"/>
    <w:rPr>
      <w:rFonts w:ascii="Arial" w:eastAsia="Arial" w:hAnsi="Arial" w:cs="Arial"/>
      <w:color w:val="000000"/>
      <w:spacing w:val="1"/>
      <w:w w:val="100"/>
      <w:position w:val="0"/>
      <w:sz w:val="20"/>
      <w:szCs w:val="20"/>
      <w:lang w:val="ru-RU"/>
    </w:rPr>
  </w:style>
  <w:style w:type="character" w:customStyle="1" w:styleId="4pt0pt">
    <w:name w:val="Основной текст + 4 pt;Интервал 0 pt"/>
    <w:basedOn w:val="a4"/>
    <w:rsid w:val="00E80B14"/>
    <w:rPr>
      <w:color w:val="000000"/>
      <w:spacing w:val="0"/>
      <w:w w:val="100"/>
      <w:position w:val="0"/>
      <w:sz w:val="8"/>
      <w:szCs w:val="8"/>
    </w:rPr>
  </w:style>
  <w:style w:type="character" w:customStyle="1" w:styleId="313pt0pt">
    <w:name w:val="Основной текст (3) + 13 pt;Интервал 0 pt"/>
    <w:basedOn w:val="3"/>
    <w:rsid w:val="00E80B14"/>
    <w:rPr>
      <w:color w:val="000000"/>
      <w:spacing w:val="-1"/>
      <w:w w:val="100"/>
      <w:position w:val="0"/>
      <w:sz w:val="26"/>
      <w:szCs w:val="26"/>
      <w:lang w:val="ru-RU"/>
    </w:rPr>
  </w:style>
  <w:style w:type="character" w:customStyle="1" w:styleId="130pt">
    <w:name w:val="Основной текст (13) + Интервал 0 pt"/>
    <w:basedOn w:val="13"/>
    <w:rsid w:val="00E80B14"/>
    <w:rPr>
      <w:color w:val="000000"/>
      <w:spacing w:val="-1"/>
      <w:w w:val="100"/>
      <w:position w:val="0"/>
      <w:lang w:val="ru-RU"/>
    </w:rPr>
  </w:style>
  <w:style w:type="character" w:customStyle="1" w:styleId="125">
    <w:name w:val="Основной текст (12)"/>
    <w:basedOn w:val="120"/>
    <w:rsid w:val="00E80B14"/>
    <w:rPr>
      <w:color w:val="000000"/>
      <w:w w:val="100"/>
      <w:position w:val="0"/>
      <w:u w:val="single"/>
      <w:lang w:val="ru-RU"/>
    </w:rPr>
  </w:style>
  <w:style w:type="character" w:customStyle="1" w:styleId="115pt0pt0">
    <w:name w:val="Основной текст + 11;5 pt;Полужирный;Интервал 0 pt"/>
    <w:basedOn w:val="a4"/>
    <w:rsid w:val="00E80B14"/>
    <w:rPr>
      <w:b/>
      <w:bCs/>
      <w:color w:val="000000"/>
      <w:spacing w:val="-1"/>
      <w:w w:val="100"/>
      <w:position w:val="0"/>
      <w:sz w:val="23"/>
      <w:szCs w:val="23"/>
      <w:lang w:val="ru-RU"/>
    </w:rPr>
  </w:style>
  <w:style w:type="character" w:customStyle="1" w:styleId="1313pt0pt">
    <w:name w:val="Основной текст (13) + 13 pt;Интервал 0 pt"/>
    <w:basedOn w:val="13"/>
    <w:rsid w:val="00E80B14"/>
    <w:rPr>
      <w:color w:val="000000"/>
      <w:spacing w:val="-1"/>
      <w:w w:val="100"/>
      <w:position w:val="0"/>
      <w:sz w:val="26"/>
      <w:szCs w:val="26"/>
      <w:lang w:val="ru-RU"/>
    </w:rPr>
  </w:style>
  <w:style w:type="character" w:customStyle="1" w:styleId="1020">
    <w:name w:val="Заголовок №10 (2)_"/>
    <w:basedOn w:val="a0"/>
    <w:link w:val="1021"/>
    <w:rsid w:val="00E80B14"/>
    <w:rPr>
      <w:rFonts w:ascii="Times New Roman" w:eastAsia="Times New Roman" w:hAnsi="Times New Roman" w:cs="Times New Roman"/>
      <w:b/>
      <w:bCs/>
      <w:i w:val="0"/>
      <w:iCs w:val="0"/>
      <w:smallCaps w:val="0"/>
      <w:strike w:val="0"/>
      <w:spacing w:val="-1"/>
      <w:sz w:val="26"/>
      <w:szCs w:val="26"/>
      <w:u w:val="none"/>
    </w:rPr>
  </w:style>
  <w:style w:type="character" w:customStyle="1" w:styleId="121pt">
    <w:name w:val="Основной текст (12) + Интервал 1 pt"/>
    <w:basedOn w:val="120"/>
    <w:rsid w:val="00E80B14"/>
    <w:rPr>
      <w:color w:val="000000"/>
      <w:spacing w:val="26"/>
      <w:w w:val="100"/>
      <w:position w:val="0"/>
      <w:lang w:val="ru-RU"/>
    </w:rPr>
  </w:style>
  <w:style w:type="character" w:customStyle="1" w:styleId="12115pt">
    <w:name w:val="Основной текст (12) + 11;5 pt"/>
    <w:basedOn w:val="120"/>
    <w:rsid w:val="00E80B14"/>
    <w:rPr>
      <w:color w:val="000000"/>
      <w:w w:val="100"/>
      <w:position w:val="0"/>
      <w:sz w:val="23"/>
      <w:szCs w:val="23"/>
      <w:lang w:val="ru-RU"/>
    </w:rPr>
  </w:style>
  <w:style w:type="character" w:customStyle="1" w:styleId="115pt4pt">
    <w:name w:val="Основной текст + 11;5 pt;Полужирный;Интервал 4 pt"/>
    <w:basedOn w:val="a4"/>
    <w:rsid w:val="00E80B14"/>
    <w:rPr>
      <w:b/>
      <w:bCs/>
      <w:color w:val="000000"/>
      <w:spacing w:val="84"/>
      <w:w w:val="100"/>
      <w:position w:val="0"/>
      <w:sz w:val="23"/>
      <w:szCs w:val="23"/>
      <w:lang w:val="ru-RU"/>
    </w:rPr>
  </w:style>
  <w:style w:type="character" w:customStyle="1" w:styleId="310pt">
    <w:name w:val="Основной текст (3) + 10 pt"/>
    <w:basedOn w:val="3"/>
    <w:rsid w:val="00E80B14"/>
    <w:rPr>
      <w:color w:val="000000"/>
      <w:w w:val="100"/>
      <w:position w:val="0"/>
      <w:sz w:val="20"/>
      <w:szCs w:val="20"/>
      <w:lang w:val="ru-RU"/>
    </w:rPr>
  </w:style>
  <w:style w:type="character" w:customStyle="1" w:styleId="75">
    <w:name w:val="Основной текст7"/>
    <w:basedOn w:val="a4"/>
    <w:rsid w:val="00E80B14"/>
    <w:rPr>
      <w:color w:val="000000"/>
      <w:w w:val="100"/>
      <w:position w:val="0"/>
      <w:lang w:val="ru-RU"/>
    </w:rPr>
  </w:style>
  <w:style w:type="character" w:customStyle="1" w:styleId="260">
    <w:name w:val="Основной текст (26)_"/>
    <w:basedOn w:val="a0"/>
    <w:link w:val="261"/>
    <w:rsid w:val="00E80B14"/>
    <w:rPr>
      <w:rFonts w:ascii="Times New Roman" w:eastAsia="Times New Roman" w:hAnsi="Times New Roman" w:cs="Times New Roman"/>
      <w:b/>
      <w:bCs/>
      <w:i w:val="0"/>
      <w:iCs w:val="0"/>
      <w:smallCaps w:val="0"/>
      <w:strike w:val="0"/>
      <w:spacing w:val="3"/>
      <w:sz w:val="19"/>
      <w:szCs w:val="19"/>
      <w:u w:val="none"/>
    </w:rPr>
  </w:style>
  <w:style w:type="character" w:customStyle="1" w:styleId="0ptf">
    <w:name w:val="Основной текст + Полужирный;Курсив;Интервал 0 pt"/>
    <w:basedOn w:val="a4"/>
    <w:rsid w:val="00E80B14"/>
    <w:rPr>
      <w:b/>
      <w:bCs/>
      <w:i/>
      <w:iCs/>
      <w:color w:val="000000"/>
      <w:spacing w:val="0"/>
      <w:w w:val="100"/>
      <w:position w:val="0"/>
      <w:lang w:val="ru-RU"/>
    </w:rPr>
  </w:style>
  <w:style w:type="character" w:customStyle="1" w:styleId="0ptf0">
    <w:name w:val="Основной текст + Интервал 0 pt"/>
    <w:basedOn w:val="a4"/>
    <w:rsid w:val="00E80B14"/>
    <w:rPr>
      <w:color w:val="000000"/>
      <w:spacing w:val="0"/>
      <w:w w:val="100"/>
      <w:position w:val="0"/>
      <w:lang w:val="ru-RU"/>
    </w:rPr>
  </w:style>
  <w:style w:type="character" w:customStyle="1" w:styleId="270">
    <w:name w:val="Основной текст (27)_"/>
    <w:basedOn w:val="a0"/>
    <w:link w:val="271"/>
    <w:rsid w:val="00E80B14"/>
    <w:rPr>
      <w:rFonts w:ascii="Times New Roman" w:eastAsia="Times New Roman" w:hAnsi="Times New Roman" w:cs="Times New Roman"/>
      <w:b w:val="0"/>
      <w:bCs w:val="0"/>
      <w:i w:val="0"/>
      <w:iCs w:val="0"/>
      <w:smallCaps w:val="0"/>
      <w:strike w:val="0"/>
      <w:spacing w:val="9"/>
      <w:sz w:val="16"/>
      <w:szCs w:val="16"/>
      <w:u w:val="none"/>
    </w:rPr>
  </w:style>
  <w:style w:type="character" w:customStyle="1" w:styleId="272">
    <w:name w:val="Основной текст (27) + Малые прописные"/>
    <w:basedOn w:val="270"/>
    <w:rsid w:val="00E80B14"/>
    <w:rPr>
      <w:smallCaps/>
      <w:color w:val="000000"/>
      <w:w w:val="100"/>
      <w:position w:val="0"/>
      <w:u w:val="single"/>
      <w:lang w:val="ru-RU"/>
    </w:rPr>
  </w:style>
  <w:style w:type="character" w:customStyle="1" w:styleId="273">
    <w:name w:val="Основной текст (27)"/>
    <w:basedOn w:val="270"/>
    <w:rsid w:val="00E80B14"/>
    <w:rPr>
      <w:color w:val="000000"/>
      <w:w w:val="100"/>
      <w:position w:val="0"/>
      <w:u w:val="single"/>
      <w:lang w:val="ru-RU"/>
    </w:rPr>
  </w:style>
  <w:style w:type="character" w:customStyle="1" w:styleId="Arial11pt0pt">
    <w:name w:val="Основной текст + Arial;11 pt;Курсив;Интервал 0 pt"/>
    <w:basedOn w:val="a4"/>
    <w:rsid w:val="00E80B14"/>
    <w:rPr>
      <w:rFonts w:ascii="Arial" w:eastAsia="Arial" w:hAnsi="Arial" w:cs="Arial"/>
      <w:i/>
      <w:iCs/>
      <w:color w:val="000000"/>
      <w:spacing w:val="0"/>
      <w:w w:val="100"/>
      <w:position w:val="0"/>
      <w:sz w:val="22"/>
      <w:szCs w:val="22"/>
      <w:lang w:val="ru-RU"/>
    </w:rPr>
  </w:style>
  <w:style w:type="character" w:customStyle="1" w:styleId="2e">
    <w:name w:val="Колонтитул (2)_"/>
    <w:basedOn w:val="a0"/>
    <w:link w:val="2f"/>
    <w:rsid w:val="00E80B14"/>
    <w:rPr>
      <w:rFonts w:ascii="Times New Roman" w:eastAsia="Times New Roman" w:hAnsi="Times New Roman" w:cs="Times New Roman"/>
      <w:b/>
      <w:bCs/>
      <w:i w:val="0"/>
      <w:iCs w:val="0"/>
      <w:smallCaps w:val="0"/>
      <w:strike w:val="0"/>
      <w:spacing w:val="4"/>
      <w:sz w:val="21"/>
      <w:szCs w:val="21"/>
      <w:u w:val="none"/>
    </w:rPr>
  </w:style>
  <w:style w:type="character" w:customStyle="1" w:styleId="2f0">
    <w:name w:val="Колонтитул (2)"/>
    <w:basedOn w:val="2e"/>
    <w:rsid w:val="00E80B14"/>
    <w:rPr>
      <w:color w:val="000000"/>
      <w:w w:val="100"/>
      <w:position w:val="0"/>
      <w:u w:val="single"/>
      <w:lang w:val="ru-RU"/>
    </w:rPr>
  </w:style>
  <w:style w:type="character" w:customStyle="1" w:styleId="280">
    <w:name w:val="Основной текст (28)_"/>
    <w:basedOn w:val="a0"/>
    <w:link w:val="281"/>
    <w:rsid w:val="00E80B14"/>
    <w:rPr>
      <w:rFonts w:ascii="Times New Roman" w:eastAsia="Times New Roman" w:hAnsi="Times New Roman" w:cs="Times New Roman"/>
      <w:b/>
      <w:bCs/>
      <w:i/>
      <w:iCs/>
      <w:smallCaps w:val="0"/>
      <w:strike w:val="0"/>
      <w:spacing w:val="2"/>
      <w:sz w:val="20"/>
      <w:szCs w:val="20"/>
      <w:u w:val="none"/>
    </w:rPr>
  </w:style>
  <w:style w:type="character" w:customStyle="1" w:styleId="56">
    <w:name w:val="Заголовок №5 (6)_"/>
    <w:basedOn w:val="a0"/>
    <w:link w:val="560"/>
    <w:rsid w:val="00E80B14"/>
    <w:rPr>
      <w:rFonts w:ascii="Times New Roman" w:eastAsia="Times New Roman" w:hAnsi="Times New Roman" w:cs="Times New Roman"/>
      <w:b/>
      <w:bCs/>
      <w:i w:val="0"/>
      <w:iCs w:val="0"/>
      <w:smallCaps w:val="0"/>
      <w:strike w:val="0"/>
      <w:spacing w:val="6"/>
      <w:sz w:val="39"/>
      <w:szCs w:val="39"/>
      <w:u w:val="none"/>
    </w:rPr>
  </w:style>
  <w:style w:type="character" w:customStyle="1" w:styleId="561">
    <w:name w:val="Заголовок №5 (6)"/>
    <w:basedOn w:val="56"/>
    <w:rsid w:val="00E80B14"/>
    <w:rPr>
      <w:color w:val="000000"/>
      <w:w w:val="100"/>
      <w:position w:val="0"/>
      <w:lang w:val="ru-RU"/>
    </w:rPr>
  </w:style>
  <w:style w:type="character" w:customStyle="1" w:styleId="20pt1">
    <w:name w:val="Основной текст (2) + Интервал 0 pt"/>
    <w:basedOn w:val="22"/>
    <w:rsid w:val="00E80B14"/>
    <w:rPr>
      <w:color w:val="000000"/>
      <w:spacing w:val="2"/>
      <w:w w:val="100"/>
      <w:position w:val="0"/>
      <w:lang w:val="ru-RU"/>
    </w:rPr>
  </w:style>
  <w:style w:type="character" w:customStyle="1" w:styleId="290">
    <w:name w:val="Основной текст (29)_"/>
    <w:basedOn w:val="a0"/>
    <w:link w:val="291"/>
    <w:rsid w:val="00E80B14"/>
    <w:rPr>
      <w:rFonts w:ascii="Impact" w:eastAsia="Impact" w:hAnsi="Impact" w:cs="Impact"/>
      <w:b w:val="0"/>
      <w:bCs w:val="0"/>
      <w:i w:val="0"/>
      <w:iCs w:val="0"/>
      <w:smallCaps w:val="0"/>
      <w:strike w:val="0"/>
      <w:spacing w:val="22"/>
      <w:w w:val="80"/>
      <w:sz w:val="19"/>
      <w:szCs w:val="19"/>
      <w:u w:val="none"/>
    </w:rPr>
  </w:style>
  <w:style w:type="character" w:customStyle="1" w:styleId="292">
    <w:name w:val="Основной текст (29)"/>
    <w:basedOn w:val="290"/>
    <w:rsid w:val="00E80B14"/>
    <w:rPr>
      <w:color w:val="000000"/>
      <w:position w:val="0"/>
      <w:lang w:val="ru-RU"/>
    </w:rPr>
  </w:style>
  <w:style w:type="character" w:customStyle="1" w:styleId="300">
    <w:name w:val="Основной текст (30)_"/>
    <w:basedOn w:val="a0"/>
    <w:link w:val="301"/>
    <w:rsid w:val="00E80B14"/>
    <w:rPr>
      <w:rFonts w:ascii="Times New Roman" w:eastAsia="Times New Roman" w:hAnsi="Times New Roman" w:cs="Times New Roman"/>
      <w:b w:val="0"/>
      <w:bCs w:val="0"/>
      <w:i w:val="0"/>
      <w:iCs w:val="0"/>
      <w:smallCaps w:val="0"/>
      <w:strike w:val="0"/>
      <w:spacing w:val="8"/>
      <w:sz w:val="23"/>
      <w:szCs w:val="23"/>
      <w:u w:val="none"/>
    </w:rPr>
  </w:style>
  <w:style w:type="character" w:customStyle="1" w:styleId="302">
    <w:name w:val="Основной текст (30)"/>
    <w:basedOn w:val="300"/>
    <w:rsid w:val="00E80B14"/>
    <w:rPr>
      <w:color w:val="000000"/>
      <w:w w:val="100"/>
      <w:position w:val="0"/>
      <w:lang w:val="ru-RU"/>
    </w:rPr>
  </w:style>
  <w:style w:type="character" w:customStyle="1" w:styleId="310">
    <w:name w:val="Основной текст (31)_"/>
    <w:basedOn w:val="a0"/>
    <w:link w:val="311"/>
    <w:rsid w:val="00E80B14"/>
    <w:rPr>
      <w:rFonts w:ascii="Verdana" w:eastAsia="Verdana" w:hAnsi="Verdana" w:cs="Verdana"/>
      <w:b/>
      <w:bCs/>
      <w:i w:val="0"/>
      <w:iCs w:val="0"/>
      <w:smallCaps w:val="0"/>
      <w:strike w:val="0"/>
      <w:sz w:val="12"/>
      <w:szCs w:val="12"/>
      <w:u w:val="none"/>
    </w:rPr>
  </w:style>
  <w:style w:type="character" w:customStyle="1" w:styleId="0ptf1">
    <w:name w:val="Колонтитул + Интервал 0 pt"/>
    <w:basedOn w:val="af2"/>
    <w:rsid w:val="00E80B14"/>
    <w:rPr>
      <w:color w:val="000000"/>
      <w:spacing w:val="3"/>
      <w:w w:val="100"/>
      <w:position w:val="0"/>
      <w:lang w:val="ru-RU"/>
    </w:rPr>
  </w:style>
  <w:style w:type="character" w:customStyle="1" w:styleId="322">
    <w:name w:val="Основной текст (32)_"/>
    <w:basedOn w:val="a0"/>
    <w:link w:val="323"/>
    <w:rsid w:val="00E80B14"/>
    <w:rPr>
      <w:rFonts w:ascii="Times New Roman" w:eastAsia="Times New Roman" w:hAnsi="Times New Roman" w:cs="Times New Roman"/>
      <w:b/>
      <w:bCs/>
      <w:i w:val="0"/>
      <w:iCs w:val="0"/>
      <w:smallCaps w:val="0"/>
      <w:strike w:val="0"/>
      <w:spacing w:val="-10"/>
      <w:sz w:val="20"/>
      <w:szCs w:val="20"/>
      <w:u w:val="none"/>
    </w:rPr>
  </w:style>
  <w:style w:type="character" w:customStyle="1" w:styleId="126">
    <w:name w:val="Заголовок №12"/>
    <w:basedOn w:val="123"/>
    <w:rsid w:val="00E80B14"/>
    <w:rPr>
      <w:color w:val="000000"/>
      <w:w w:val="100"/>
      <w:position w:val="0"/>
      <w:lang w:val="ru-RU"/>
    </w:rPr>
  </w:style>
  <w:style w:type="character" w:customStyle="1" w:styleId="81">
    <w:name w:val="Основной текст8"/>
    <w:basedOn w:val="a4"/>
    <w:rsid w:val="00E80B14"/>
    <w:rPr>
      <w:color w:val="000000"/>
      <w:w w:val="100"/>
      <w:position w:val="0"/>
      <w:u w:val="single"/>
      <w:lang w:val="ru-RU"/>
    </w:rPr>
  </w:style>
  <w:style w:type="character" w:customStyle="1" w:styleId="332">
    <w:name w:val="Основной текст (33)_"/>
    <w:basedOn w:val="a0"/>
    <w:link w:val="333"/>
    <w:rsid w:val="00E80B14"/>
    <w:rPr>
      <w:rFonts w:ascii="Times New Roman" w:eastAsia="Times New Roman" w:hAnsi="Times New Roman" w:cs="Times New Roman"/>
      <w:b/>
      <w:bCs/>
      <w:i/>
      <w:iCs/>
      <w:smallCaps w:val="0"/>
      <w:strike w:val="0"/>
      <w:spacing w:val="-1"/>
      <w:sz w:val="26"/>
      <w:szCs w:val="26"/>
      <w:u w:val="none"/>
    </w:rPr>
  </w:style>
  <w:style w:type="character" w:customStyle="1" w:styleId="334">
    <w:name w:val="Основной текст (33)"/>
    <w:basedOn w:val="332"/>
    <w:rsid w:val="00E80B14"/>
    <w:rPr>
      <w:color w:val="000000"/>
      <w:w w:val="100"/>
      <w:position w:val="0"/>
      <w:u w:val="single"/>
      <w:lang w:val="ru-RU"/>
    </w:rPr>
  </w:style>
  <w:style w:type="character" w:customStyle="1" w:styleId="94">
    <w:name w:val="Заголовок №9_"/>
    <w:basedOn w:val="a0"/>
    <w:link w:val="95"/>
    <w:rsid w:val="00E80B14"/>
    <w:rPr>
      <w:rFonts w:ascii="Times New Roman" w:eastAsia="Times New Roman" w:hAnsi="Times New Roman" w:cs="Times New Roman"/>
      <w:b/>
      <w:bCs/>
      <w:i w:val="0"/>
      <w:iCs w:val="0"/>
      <w:smallCaps w:val="0"/>
      <w:strike w:val="0"/>
      <w:spacing w:val="-1"/>
      <w:sz w:val="23"/>
      <w:szCs w:val="23"/>
      <w:u w:val="none"/>
    </w:rPr>
  </w:style>
  <w:style w:type="character" w:customStyle="1" w:styleId="10pt0pt7">
    <w:name w:val="Основной текст + 10 pt;Полужирный;Интервал 0 pt"/>
    <w:basedOn w:val="a4"/>
    <w:rsid w:val="00E80B14"/>
    <w:rPr>
      <w:b/>
      <w:bCs/>
      <w:color w:val="000000"/>
      <w:spacing w:val="-10"/>
      <w:w w:val="100"/>
      <w:position w:val="0"/>
      <w:sz w:val="20"/>
      <w:szCs w:val="20"/>
      <w:lang w:val="ru-RU"/>
    </w:rPr>
  </w:style>
  <w:style w:type="character" w:customStyle="1" w:styleId="1220">
    <w:name w:val="Заголовок №12 (2)_"/>
    <w:basedOn w:val="a0"/>
    <w:link w:val="1221"/>
    <w:rsid w:val="00E80B14"/>
    <w:rPr>
      <w:rFonts w:ascii="Times New Roman" w:eastAsia="Times New Roman" w:hAnsi="Times New Roman" w:cs="Times New Roman"/>
      <w:b/>
      <w:bCs/>
      <w:i w:val="0"/>
      <w:iCs w:val="0"/>
      <w:smallCaps w:val="0"/>
      <w:strike w:val="0"/>
      <w:spacing w:val="3"/>
      <w:sz w:val="20"/>
      <w:szCs w:val="20"/>
      <w:u w:val="none"/>
    </w:rPr>
  </w:style>
  <w:style w:type="character" w:customStyle="1" w:styleId="122Arial0pt">
    <w:name w:val="Заголовок №12 (2) + Arial;Интервал 0 pt"/>
    <w:basedOn w:val="1220"/>
    <w:rsid w:val="00E80B14"/>
    <w:rPr>
      <w:rFonts w:ascii="Arial" w:eastAsia="Arial" w:hAnsi="Arial" w:cs="Arial"/>
      <w:color w:val="000000"/>
      <w:spacing w:val="2"/>
      <w:w w:val="100"/>
      <w:position w:val="0"/>
      <w:lang w:val="ru-RU"/>
    </w:rPr>
  </w:style>
  <w:style w:type="character" w:customStyle="1" w:styleId="7pt0pt3">
    <w:name w:val="Основной текст + 7 pt;Полужирный;Интервал 0 pt"/>
    <w:basedOn w:val="a4"/>
    <w:rsid w:val="00E80B14"/>
    <w:rPr>
      <w:b/>
      <w:bCs/>
      <w:color w:val="000000"/>
      <w:spacing w:val="11"/>
      <w:w w:val="100"/>
      <w:position w:val="0"/>
      <w:sz w:val="14"/>
      <w:szCs w:val="14"/>
      <w:lang w:val="ru-RU"/>
    </w:rPr>
  </w:style>
  <w:style w:type="character" w:customStyle="1" w:styleId="165pt0pt">
    <w:name w:val="Основной текст + 16;5 pt;Интервал 0 pt"/>
    <w:basedOn w:val="a4"/>
    <w:rsid w:val="00E80B14"/>
    <w:rPr>
      <w:color w:val="000000"/>
      <w:spacing w:val="-8"/>
      <w:w w:val="100"/>
      <w:position w:val="0"/>
      <w:sz w:val="33"/>
      <w:szCs w:val="33"/>
      <w:lang w:val="ru-RU"/>
    </w:rPr>
  </w:style>
  <w:style w:type="paragraph" w:customStyle="1" w:styleId="9">
    <w:name w:val="Основной текст9"/>
    <w:basedOn w:val="a"/>
    <w:link w:val="a4"/>
    <w:rsid w:val="00E80B14"/>
    <w:pPr>
      <w:shd w:val="clear" w:color="auto" w:fill="FFFFFF"/>
      <w:spacing w:after="180" w:line="274" w:lineRule="exact"/>
      <w:ind w:hanging="360"/>
    </w:pPr>
    <w:rPr>
      <w:rFonts w:ascii="Times New Roman" w:eastAsia="Times New Roman" w:hAnsi="Times New Roman" w:cs="Times New Roman"/>
      <w:spacing w:val="3"/>
      <w:sz w:val="21"/>
      <w:szCs w:val="21"/>
    </w:rPr>
  </w:style>
  <w:style w:type="paragraph" w:customStyle="1" w:styleId="11">
    <w:name w:val="Заголовок №1"/>
    <w:basedOn w:val="a"/>
    <w:link w:val="10"/>
    <w:rsid w:val="00E80B14"/>
    <w:pPr>
      <w:shd w:val="clear" w:color="auto" w:fill="FFFFFF"/>
      <w:spacing w:before="2220" w:after="180" w:line="0" w:lineRule="atLeast"/>
      <w:jc w:val="center"/>
      <w:outlineLvl w:val="0"/>
    </w:pPr>
    <w:rPr>
      <w:rFonts w:ascii="Times New Roman" w:eastAsia="Times New Roman" w:hAnsi="Times New Roman" w:cs="Times New Roman"/>
      <w:b/>
      <w:bCs/>
      <w:spacing w:val="15"/>
      <w:sz w:val="46"/>
      <w:szCs w:val="46"/>
    </w:rPr>
  </w:style>
  <w:style w:type="paragraph" w:customStyle="1" w:styleId="20">
    <w:name w:val="Заголовок №2"/>
    <w:basedOn w:val="a"/>
    <w:link w:val="2"/>
    <w:rsid w:val="00E80B14"/>
    <w:pPr>
      <w:shd w:val="clear" w:color="auto" w:fill="FFFFFF"/>
      <w:spacing w:before="180" w:after="180" w:line="504" w:lineRule="exact"/>
      <w:jc w:val="center"/>
      <w:outlineLvl w:val="1"/>
    </w:pPr>
    <w:rPr>
      <w:rFonts w:ascii="Times New Roman" w:eastAsia="Times New Roman" w:hAnsi="Times New Roman" w:cs="Times New Roman"/>
      <w:b/>
      <w:bCs/>
      <w:spacing w:val="17"/>
      <w:sz w:val="39"/>
      <w:szCs w:val="39"/>
    </w:rPr>
  </w:style>
  <w:style w:type="paragraph" w:customStyle="1" w:styleId="23">
    <w:name w:val="Основной текст (2)"/>
    <w:basedOn w:val="a"/>
    <w:link w:val="22"/>
    <w:rsid w:val="00E80B14"/>
    <w:pPr>
      <w:shd w:val="clear" w:color="auto" w:fill="FFFFFF"/>
      <w:spacing w:before="180" w:line="413" w:lineRule="exact"/>
      <w:jc w:val="center"/>
    </w:pPr>
    <w:rPr>
      <w:rFonts w:ascii="Times New Roman" w:eastAsia="Times New Roman" w:hAnsi="Times New Roman" w:cs="Times New Roman"/>
      <w:b/>
      <w:bCs/>
      <w:spacing w:val="13"/>
      <w:sz w:val="31"/>
      <w:szCs w:val="31"/>
    </w:rPr>
  </w:style>
  <w:style w:type="paragraph" w:customStyle="1" w:styleId="30">
    <w:name w:val="Основной текст (3)"/>
    <w:basedOn w:val="a"/>
    <w:link w:val="3"/>
    <w:rsid w:val="00E80B14"/>
    <w:pPr>
      <w:shd w:val="clear" w:color="auto" w:fill="FFFFFF"/>
      <w:spacing w:line="274" w:lineRule="exact"/>
    </w:pPr>
    <w:rPr>
      <w:rFonts w:ascii="Times New Roman" w:eastAsia="Times New Roman" w:hAnsi="Times New Roman" w:cs="Times New Roman"/>
      <w:b/>
      <w:bCs/>
      <w:spacing w:val="3"/>
      <w:sz w:val="21"/>
      <w:szCs w:val="21"/>
    </w:rPr>
  </w:style>
  <w:style w:type="paragraph" w:customStyle="1" w:styleId="35">
    <w:name w:val="Заголовок №3"/>
    <w:basedOn w:val="a"/>
    <w:link w:val="34"/>
    <w:rsid w:val="00E80B14"/>
    <w:pPr>
      <w:shd w:val="clear" w:color="auto" w:fill="FFFFFF"/>
      <w:spacing w:before="240" w:after="60" w:line="0" w:lineRule="atLeast"/>
      <w:outlineLvl w:val="2"/>
    </w:pPr>
    <w:rPr>
      <w:rFonts w:ascii="Times New Roman" w:eastAsia="Times New Roman" w:hAnsi="Times New Roman" w:cs="Times New Roman"/>
      <w:b/>
      <w:bCs/>
      <w:spacing w:val="3"/>
      <w:sz w:val="21"/>
      <w:szCs w:val="21"/>
    </w:rPr>
  </w:style>
  <w:style w:type="paragraph" w:customStyle="1" w:styleId="321">
    <w:name w:val="Заголовок №3 (2)"/>
    <w:basedOn w:val="a"/>
    <w:link w:val="320"/>
    <w:rsid w:val="00E80B14"/>
    <w:pPr>
      <w:shd w:val="clear" w:color="auto" w:fill="FFFFFF"/>
      <w:spacing w:before="240" w:line="274" w:lineRule="exact"/>
      <w:outlineLvl w:val="2"/>
    </w:pPr>
    <w:rPr>
      <w:rFonts w:ascii="Times New Roman" w:eastAsia="Times New Roman" w:hAnsi="Times New Roman" w:cs="Times New Roman"/>
      <w:spacing w:val="3"/>
      <w:sz w:val="21"/>
      <w:szCs w:val="21"/>
    </w:rPr>
  </w:style>
  <w:style w:type="paragraph" w:customStyle="1" w:styleId="40">
    <w:name w:val="Основной текст (4)"/>
    <w:basedOn w:val="a"/>
    <w:link w:val="4"/>
    <w:rsid w:val="00E80B14"/>
    <w:pPr>
      <w:shd w:val="clear" w:color="auto" w:fill="FFFFFF"/>
      <w:spacing w:line="278" w:lineRule="exact"/>
      <w:jc w:val="both"/>
    </w:pPr>
    <w:rPr>
      <w:rFonts w:ascii="Times New Roman" w:eastAsia="Times New Roman" w:hAnsi="Times New Roman" w:cs="Times New Roman"/>
      <w:i/>
      <w:iCs/>
      <w:spacing w:val="-1"/>
      <w:sz w:val="21"/>
      <w:szCs w:val="21"/>
    </w:rPr>
  </w:style>
  <w:style w:type="paragraph" w:customStyle="1" w:styleId="a8">
    <w:name w:val="Сноска"/>
    <w:basedOn w:val="a"/>
    <w:link w:val="a7"/>
    <w:rsid w:val="00E80B14"/>
    <w:pPr>
      <w:shd w:val="clear" w:color="auto" w:fill="FFFFFF"/>
      <w:spacing w:line="274" w:lineRule="exact"/>
      <w:ind w:hanging="360"/>
    </w:pPr>
    <w:rPr>
      <w:rFonts w:ascii="Times New Roman" w:eastAsia="Times New Roman" w:hAnsi="Times New Roman" w:cs="Times New Roman"/>
      <w:spacing w:val="3"/>
      <w:sz w:val="21"/>
      <w:szCs w:val="21"/>
    </w:rPr>
  </w:style>
  <w:style w:type="paragraph" w:customStyle="1" w:styleId="27">
    <w:name w:val="Сноска (2)"/>
    <w:basedOn w:val="a"/>
    <w:link w:val="26"/>
    <w:rsid w:val="00E80B14"/>
    <w:pPr>
      <w:shd w:val="clear" w:color="auto" w:fill="FFFFFF"/>
      <w:spacing w:line="0" w:lineRule="atLeast"/>
    </w:pPr>
    <w:rPr>
      <w:rFonts w:ascii="Arial Unicode MS" w:eastAsia="Arial Unicode MS" w:hAnsi="Arial Unicode MS" w:cs="Arial Unicode MS"/>
      <w:spacing w:val="7"/>
      <w:sz w:val="13"/>
      <w:szCs w:val="13"/>
    </w:rPr>
  </w:style>
  <w:style w:type="paragraph" w:customStyle="1" w:styleId="50">
    <w:name w:val="Основной текст (5)"/>
    <w:basedOn w:val="a"/>
    <w:link w:val="5"/>
    <w:rsid w:val="00E80B14"/>
    <w:pPr>
      <w:shd w:val="clear" w:color="auto" w:fill="FFFFFF"/>
      <w:spacing w:before="180" w:after="120" w:line="0" w:lineRule="atLeast"/>
      <w:jc w:val="center"/>
    </w:pPr>
    <w:rPr>
      <w:rFonts w:ascii="Times New Roman" w:eastAsia="Times New Roman" w:hAnsi="Times New Roman" w:cs="Times New Roman"/>
      <w:b/>
      <w:bCs/>
      <w:sz w:val="18"/>
      <w:szCs w:val="18"/>
    </w:rPr>
  </w:style>
  <w:style w:type="paragraph" w:customStyle="1" w:styleId="43">
    <w:name w:val="Заголовок №4"/>
    <w:basedOn w:val="a"/>
    <w:link w:val="42"/>
    <w:rsid w:val="00E80B14"/>
    <w:pPr>
      <w:shd w:val="clear" w:color="auto" w:fill="FFFFFF"/>
      <w:spacing w:before="240" w:line="293" w:lineRule="exact"/>
      <w:outlineLvl w:val="3"/>
    </w:pPr>
    <w:rPr>
      <w:rFonts w:ascii="Times New Roman" w:eastAsia="Times New Roman" w:hAnsi="Times New Roman" w:cs="Times New Roman"/>
      <w:b/>
      <w:bCs/>
      <w:spacing w:val="3"/>
      <w:sz w:val="21"/>
      <w:szCs w:val="21"/>
    </w:rPr>
  </w:style>
  <w:style w:type="paragraph" w:customStyle="1" w:styleId="aa">
    <w:name w:val="Подпись к таблице"/>
    <w:basedOn w:val="a"/>
    <w:link w:val="a9"/>
    <w:rsid w:val="00E80B14"/>
    <w:pPr>
      <w:shd w:val="clear" w:color="auto" w:fill="FFFFFF"/>
      <w:spacing w:line="0" w:lineRule="atLeast"/>
    </w:pPr>
    <w:rPr>
      <w:rFonts w:ascii="Times New Roman" w:eastAsia="Times New Roman" w:hAnsi="Times New Roman" w:cs="Times New Roman"/>
      <w:b/>
      <w:bCs/>
      <w:spacing w:val="3"/>
      <w:sz w:val="21"/>
      <w:szCs w:val="21"/>
    </w:rPr>
  </w:style>
  <w:style w:type="paragraph" w:customStyle="1" w:styleId="331">
    <w:name w:val="Заголовок №3 (3)"/>
    <w:basedOn w:val="a"/>
    <w:link w:val="330"/>
    <w:rsid w:val="00E80B14"/>
    <w:pPr>
      <w:shd w:val="clear" w:color="auto" w:fill="FFFFFF"/>
      <w:spacing w:line="0" w:lineRule="atLeast"/>
      <w:jc w:val="both"/>
      <w:outlineLvl w:val="2"/>
    </w:pPr>
    <w:rPr>
      <w:rFonts w:ascii="Times New Roman" w:eastAsia="Times New Roman" w:hAnsi="Times New Roman" w:cs="Times New Roman"/>
      <w:spacing w:val="-6"/>
      <w:sz w:val="32"/>
      <w:szCs w:val="32"/>
    </w:rPr>
  </w:style>
  <w:style w:type="paragraph" w:customStyle="1" w:styleId="60">
    <w:name w:val="Основной текст (6)"/>
    <w:basedOn w:val="a"/>
    <w:link w:val="6"/>
    <w:rsid w:val="00E80B14"/>
    <w:pPr>
      <w:shd w:val="clear" w:color="auto" w:fill="FFFFFF"/>
      <w:spacing w:line="274" w:lineRule="exact"/>
    </w:pPr>
    <w:rPr>
      <w:rFonts w:ascii="Times New Roman" w:eastAsia="Times New Roman" w:hAnsi="Times New Roman" w:cs="Times New Roman"/>
      <w:b/>
      <w:bCs/>
      <w:spacing w:val="6"/>
      <w:sz w:val="20"/>
      <w:szCs w:val="20"/>
    </w:rPr>
  </w:style>
  <w:style w:type="paragraph" w:customStyle="1" w:styleId="70">
    <w:name w:val="Основной текст (7)"/>
    <w:basedOn w:val="a"/>
    <w:link w:val="7"/>
    <w:rsid w:val="00E80B14"/>
    <w:pPr>
      <w:shd w:val="clear" w:color="auto" w:fill="FFFFFF"/>
      <w:spacing w:line="274" w:lineRule="exact"/>
      <w:ind w:firstLine="700"/>
      <w:jc w:val="both"/>
    </w:pPr>
    <w:rPr>
      <w:rFonts w:ascii="Times New Roman" w:eastAsia="Times New Roman" w:hAnsi="Times New Roman" w:cs="Times New Roman"/>
      <w:b/>
      <w:bCs/>
      <w:i/>
      <w:iCs/>
      <w:spacing w:val="1"/>
      <w:sz w:val="21"/>
      <w:szCs w:val="21"/>
    </w:rPr>
  </w:style>
  <w:style w:type="paragraph" w:customStyle="1" w:styleId="3c">
    <w:name w:val="Сноска (3)"/>
    <w:basedOn w:val="a"/>
    <w:link w:val="3b"/>
    <w:rsid w:val="00E80B14"/>
    <w:pPr>
      <w:shd w:val="clear" w:color="auto" w:fill="FFFFFF"/>
      <w:spacing w:line="226" w:lineRule="exact"/>
      <w:jc w:val="both"/>
    </w:pPr>
    <w:rPr>
      <w:rFonts w:ascii="Times New Roman" w:eastAsia="Times New Roman" w:hAnsi="Times New Roman" w:cs="Times New Roman"/>
      <w:b/>
      <w:bCs/>
      <w:spacing w:val="-5"/>
      <w:sz w:val="18"/>
      <w:szCs w:val="18"/>
    </w:rPr>
  </w:style>
  <w:style w:type="paragraph" w:customStyle="1" w:styleId="80">
    <w:name w:val="Основной текст (8)"/>
    <w:basedOn w:val="a"/>
    <w:link w:val="8"/>
    <w:rsid w:val="00E80B14"/>
    <w:pPr>
      <w:shd w:val="clear" w:color="auto" w:fill="FFFFFF"/>
      <w:spacing w:line="0" w:lineRule="atLeast"/>
    </w:pPr>
    <w:rPr>
      <w:rFonts w:ascii="Times New Roman" w:eastAsia="Times New Roman" w:hAnsi="Times New Roman" w:cs="Times New Roman"/>
      <w:spacing w:val="-9"/>
      <w:sz w:val="8"/>
      <w:szCs w:val="8"/>
    </w:rPr>
  </w:style>
  <w:style w:type="paragraph" w:customStyle="1" w:styleId="91">
    <w:name w:val="Основной текст (9)"/>
    <w:basedOn w:val="a"/>
    <w:link w:val="90"/>
    <w:rsid w:val="00E80B14"/>
    <w:pPr>
      <w:shd w:val="clear" w:color="auto" w:fill="FFFFFF"/>
      <w:spacing w:line="274" w:lineRule="exact"/>
      <w:ind w:firstLine="700"/>
      <w:jc w:val="both"/>
    </w:pPr>
    <w:rPr>
      <w:rFonts w:ascii="Times New Roman" w:eastAsia="Times New Roman" w:hAnsi="Times New Roman" w:cs="Times New Roman"/>
      <w:b/>
      <w:bCs/>
      <w:i/>
      <w:iCs/>
      <w:spacing w:val="2"/>
      <w:sz w:val="20"/>
      <w:szCs w:val="20"/>
    </w:rPr>
  </w:style>
  <w:style w:type="paragraph" w:customStyle="1" w:styleId="421">
    <w:name w:val="Заголовок №4 (2)"/>
    <w:basedOn w:val="a"/>
    <w:link w:val="420"/>
    <w:rsid w:val="00E80B14"/>
    <w:pPr>
      <w:shd w:val="clear" w:color="auto" w:fill="FFFFFF"/>
      <w:spacing w:before="360" w:after="240" w:line="0" w:lineRule="atLeast"/>
      <w:ind w:firstLine="720"/>
      <w:jc w:val="both"/>
      <w:outlineLvl w:val="3"/>
    </w:pPr>
    <w:rPr>
      <w:rFonts w:ascii="Times New Roman" w:eastAsia="Times New Roman" w:hAnsi="Times New Roman" w:cs="Times New Roman"/>
      <w:spacing w:val="3"/>
      <w:sz w:val="21"/>
      <w:szCs w:val="21"/>
    </w:rPr>
  </w:style>
  <w:style w:type="paragraph" w:customStyle="1" w:styleId="62">
    <w:name w:val="Заголовок №6"/>
    <w:basedOn w:val="a"/>
    <w:link w:val="61"/>
    <w:rsid w:val="00E80B14"/>
    <w:pPr>
      <w:shd w:val="clear" w:color="auto" w:fill="FFFFFF"/>
      <w:spacing w:before="420" w:line="475" w:lineRule="exact"/>
      <w:ind w:hanging="380"/>
      <w:outlineLvl w:val="5"/>
    </w:pPr>
    <w:rPr>
      <w:rFonts w:ascii="Times New Roman" w:eastAsia="Times New Roman" w:hAnsi="Times New Roman" w:cs="Times New Roman"/>
      <w:b/>
      <w:bCs/>
      <w:spacing w:val="3"/>
      <w:sz w:val="21"/>
      <w:szCs w:val="21"/>
    </w:rPr>
  </w:style>
  <w:style w:type="paragraph" w:customStyle="1" w:styleId="53">
    <w:name w:val="Заголовок №5"/>
    <w:basedOn w:val="a"/>
    <w:link w:val="52"/>
    <w:rsid w:val="00E80B14"/>
    <w:pPr>
      <w:shd w:val="clear" w:color="auto" w:fill="FFFFFF"/>
      <w:spacing w:line="298" w:lineRule="exact"/>
      <w:jc w:val="center"/>
      <w:outlineLvl w:val="4"/>
    </w:pPr>
    <w:rPr>
      <w:rFonts w:ascii="Times New Roman" w:eastAsia="Times New Roman" w:hAnsi="Times New Roman" w:cs="Times New Roman"/>
      <w:b/>
      <w:bCs/>
      <w:spacing w:val="9"/>
      <w:sz w:val="23"/>
      <w:szCs w:val="23"/>
    </w:rPr>
  </w:style>
  <w:style w:type="paragraph" w:customStyle="1" w:styleId="101">
    <w:name w:val="Основной текст (10)"/>
    <w:basedOn w:val="a"/>
    <w:link w:val="100"/>
    <w:rsid w:val="00E80B14"/>
    <w:pPr>
      <w:shd w:val="clear" w:color="auto" w:fill="FFFFFF"/>
      <w:spacing w:line="0" w:lineRule="atLeast"/>
    </w:pPr>
    <w:rPr>
      <w:rFonts w:ascii="Impact" w:eastAsia="Impact" w:hAnsi="Impact" w:cs="Impact"/>
      <w:sz w:val="32"/>
      <w:szCs w:val="32"/>
    </w:rPr>
  </w:style>
  <w:style w:type="paragraph" w:customStyle="1" w:styleId="111">
    <w:name w:val="Основной текст (11)"/>
    <w:basedOn w:val="a"/>
    <w:link w:val="110"/>
    <w:rsid w:val="00E80B14"/>
    <w:pPr>
      <w:shd w:val="clear" w:color="auto" w:fill="FFFFFF"/>
      <w:spacing w:line="187" w:lineRule="exact"/>
      <w:jc w:val="center"/>
    </w:pPr>
    <w:rPr>
      <w:rFonts w:ascii="Times New Roman" w:eastAsia="Times New Roman" w:hAnsi="Times New Roman" w:cs="Times New Roman"/>
      <w:spacing w:val="10"/>
      <w:sz w:val="16"/>
      <w:szCs w:val="16"/>
    </w:rPr>
  </w:style>
  <w:style w:type="paragraph" w:customStyle="1" w:styleId="341">
    <w:name w:val="Заголовок №3 (4)"/>
    <w:basedOn w:val="a"/>
    <w:link w:val="340"/>
    <w:rsid w:val="00E80B14"/>
    <w:pPr>
      <w:shd w:val="clear" w:color="auto" w:fill="FFFFFF"/>
      <w:spacing w:before="1020" w:line="0" w:lineRule="atLeast"/>
      <w:jc w:val="center"/>
      <w:outlineLvl w:val="2"/>
    </w:pPr>
    <w:rPr>
      <w:rFonts w:ascii="Times New Roman" w:eastAsia="Times New Roman" w:hAnsi="Times New Roman" w:cs="Times New Roman"/>
      <w:b/>
      <w:bCs/>
      <w:spacing w:val="6"/>
      <w:sz w:val="31"/>
      <w:szCs w:val="31"/>
    </w:rPr>
  </w:style>
  <w:style w:type="paragraph" w:customStyle="1" w:styleId="121">
    <w:name w:val="Основной текст (12)"/>
    <w:basedOn w:val="a"/>
    <w:link w:val="120"/>
    <w:rsid w:val="00E80B14"/>
    <w:pPr>
      <w:shd w:val="clear" w:color="auto" w:fill="FFFFFF"/>
      <w:spacing w:after="180" w:line="0" w:lineRule="atLeast"/>
      <w:jc w:val="center"/>
    </w:pPr>
    <w:rPr>
      <w:rFonts w:ascii="Times New Roman" w:eastAsia="Times New Roman" w:hAnsi="Times New Roman" w:cs="Times New Roman"/>
      <w:b/>
      <w:bCs/>
      <w:spacing w:val="-1"/>
      <w:sz w:val="26"/>
      <w:szCs w:val="26"/>
    </w:rPr>
  </w:style>
  <w:style w:type="paragraph" w:customStyle="1" w:styleId="130">
    <w:name w:val="Основной текст (13)"/>
    <w:basedOn w:val="a"/>
    <w:link w:val="13"/>
    <w:rsid w:val="00E80B14"/>
    <w:pPr>
      <w:shd w:val="clear" w:color="auto" w:fill="FFFFFF"/>
      <w:spacing w:before="180" w:after="60" w:line="0" w:lineRule="atLeast"/>
      <w:jc w:val="center"/>
    </w:pPr>
    <w:rPr>
      <w:rFonts w:ascii="Times New Roman" w:eastAsia="Times New Roman" w:hAnsi="Times New Roman" w:cs="Times New Roman"/>
      <w:b/>
      <w:bCs/>
      <w:spacing w:val="9"/>
      <w:sz w:val="23"/>
      <w:szCs w:val="23"/>
    </w:rPr>
  </w:style>
  <w:style w:type="paragraph" w:customStyle="1" w:styleId="150">
    <w:name w:val="Основной текст (15)"/>
    <w:basedOn w:val="a"/>
    <w:link w:val="15"/>
    <w:rsid w:val="00E80B14"/>
    <w:pPr>
      <w:shd w:val="clear" w:color="auto" w:fill="FFFFFF"/>
      <w:spacing w:line="0" w:lineRule="atLeast"/>
    </w:pPr>
    <w:rPr>
      <w:rFonts w:ascii="Impact" w:eastAsia="Impact" w:hAnsi="Impact" w:cs="Impact"/>
      <w:sz w:val="28"/>
      <w:szCs w:val="28"/>
    </w:rPr>
  </w:style>
  <w:style w:type="paragraph" w:customStyle="1" w:styleId="140">
    <w:name w:val="Основной текст (14)"/>
    <w:basedOn w:val="a"/>
    <w:link w:val="14"/>
    <w:rsid w:val="00E80B14"/>
    <w:pPr>
      <w:shd w:val="clear" w:color="auto" w:fill="FFFFFF"/>
      <w:spacing w:before="180" w:line="0" w:lineRule="atLeast"/>
      <w:jc w:val="center"/>
    </w:pPr>
    <w:rPr>
      <w:b/>
      <w:bCs/>
      <w:sz w:val="39"/>
      <w:szCs w:val="39"/>
    </w:rPr>
  </w:style>
  <w:style w:type="paragraph" w:customStyle="1" w:styleId="160">
    <w:name w:val="Основной текст (16)"/>
    <w:basedOn w:val="a"/>
    <w:link w:val="16"/>
    <w:rsid w:val="00E80B14"/>
    <w:pPr>
      <w:shd w:val="clear" w:color="auto" w:fill="FFFFFF"/>
      <w:spacing w:line="0" w:lineRule="atLeast"/>
    </w:pPr>
    <w:rPr>
      <w:rFonts w:ascii="Arial Unicode MS" w:eastAsia="Arial Unicode MS" w:hAnsi="Arial Unicode MS" w:cs="Arial Unicode MS"/>
      <w:sz w:val="13"/>
      <w:szCs w:val="13"/>
    </w:rPr>
  </w:style>
  <w:style w:type="paragraph" w:customStyle="1" w:styleId="170">
    <w:name w:val="Основной текст (17)"/>
    <w:basedOn w:val="a"/>
    <w:link w:val="17"/>
    <w:rsid w:val="00E80B14"/>
    <w:pPr>
      <w:shd w:val="clear" w:color="auto" w:fill="FFFFFF"/>
      <w:spacing w:line="269" w:lineRule="exact"/>
    </w:pPr>
    <w:rPr>
      <w:rFonts w:ascii="Times New Roman" w:eastAsia="Times New Roman" w:hAnsi="Times New Roman" w:cs="Times New Roman"/>
      <w:spacing w:val="6"/>
      <w:sz w:val="13"/>
      <w:szCs w:val="13"/>
    </w:rPr>
  </w:style>
  <w:style w:type="paragraph" w:customStyle="1" w:styleId="29">
    <w:name w:val="Подпись к картинке (2)"/>
    <w:basedOn w:val="a"/>
    <w:link w:val="28"/>
    <w:rsid w:val="00E80B14"/>
    <w:pPr>
      <w:shd w:val="clear" w:color="auto" w:fill="FFFFFF"/>
      <w:spacing w:line="269" w:lineRule="exact"/>
      <w:jc w:val="both"/>
    </w:pPr>
    <w:rPr>
      <w:rFonts w:ascii="Times New Roman" w:eastAsia="Times New Roman" w:hAnsi="Times New Roman" w:cs="Times New Roman"/>
      <w:b/>
      <w:bCs/>
      <w:spacing w:val="3"/>
      <w:sz w:val="21"/>
      <w:szCs w:val="21"/>
    </w:rPr>
  </w:style>
  <w:style w:type="paragraph" w:customStyle="1" w:styleId="3f">
    <w:name w:val="Подпись к картинке (3)"/>
    <w:basedOn w:val="a"/>
    <w:link w:val="3e"/>
    <w:rsid w:val="00E80B14"/>
    <w:pPr>
      <w:shd w:val="clear" w:color="auto" w:fill="FFFFFF"/>
      <w:spacing w:line="0" w:lineRule="atLeast"/>
      <w:jc w:val="right"/>
    </w:pPr>
    <w:rPr>
      <w:rFonts w:ascii="Franklin Gothic Heavy" w:eastAsia="Franklin Gothic Heavy" w:hAnsi="Franklin Gothic Heavy" w:cs="Franklin Gothic Heavy"/>
      <w:spacing w:val="-2"/>
      <w:sz w:val="14"/>
      <w:szCs w:val="14"/>
      <w:lang w:val="en-US"/>
    </w:rPr>
  </w:style>
  <w:style w:type="paragraph" w:customStyle="1" w:styleId="180">
    <w:name w:val="Основной текст (18)"/>
    <w:basedOn w:val="a"/>
    <w:link w:val="18"/>
    <w:rsid w:val="00E80B14"/>
    <w:pPr>
      <w:shd w:val="clear" w:color="auto" w:fill="FFFFFF"/>
      <w:spacing w:line="283" w:lineRule="exact"/>
      <w:ind w:hanging="360"/>
      <w:jc w:val="both"/>
    </w:pPr>
    <w:rPr>
      <w:rFonts w:ascii="Times New Roman" w:eastAsia="Times New Roman" w:hAnsi="Times New Roman" w:cs="Times New Roman"/>
      <w:spacing w:val="3"/>
      <w:sz w:val="21"/>
      <w:szCs w:val="21"/>
    </w:rPr>
  </w:style>
  <w:style w:type="paragraph" w:customStyle="1" w:styleId="af">
    <w:name w:val="Подпись к картинке"/>
    <w:basedOn w:val="a"/>
    <w:link w:val="ae"/>
    <w:rsid w:val="00E80B14"/>
    <w:pPr>
      <w:shd w:val="clear" w:color="auto" w:fill="FFFFFF"/>
      <w:spacing w:line="235" w:lineRule="exact"/>
      <w:jc w:val="center"/>
    </w:pPr>
    <w:rPr>
      <w:rFonts w:ascii="Times New Roman" w:eastAsia="Times New Roman" w:hAnsi="Times New Roman" w:cs="Times New Roman"/>
      <w:spacing w:val="3"/>
      <w:sz w:val="21"/>
      <w:szCs w:val="21"/>
    </w:rPr>
  </w:style>
  <w:style w:type="paragraph" w:customStyle="1" w:styleId="190">
    <w:name w:val="Основной текст (19)"/>
    <w:basedOn w:val="a"/>
    <w:link w:val="19"/>
    <w:rsid w:val="00E80B14"/>
    <w:pPr>
      <w:shd w:val="clear" w:color="auto" w:fill="FFFFFF"/>
      <w:spacing w:line="0" w:lineRule="atLeast"/>
    </w:pPr>
    <w:rPr>
      <w:rFonts w:ascii="Times New Roman" w:eastAsia="Times New Roman" w:hAnsi="Times New Roman" w:cs="Times New Roman"/>
      <w:spacing w:val="-1"/>
      <w:sz w:val="37"/>
      <w:szCs w:val="37"/>
    </w:rPr>
  </w:style>
  <w:style w:type="paragraph" w:customStyle="1" w:styleId="201">
    <w:name w:val="Основной текст (20)"/>
    <w:basedOn w:val="a"/>
    <w:link w:val="200"/>
    <w:rsid w:val="00E80B14"/>
    <w:pPr>
      <w:shd w:val="clear" w:color="auto" w:fill="FFFFFF"/>
      <w:spacing w:line="0" w:lineRule="atLeast"/>
      <w:jc w:val="right"/>
    </w:pPr>
    <w:rPr>
      <w:rFonts w:ascii="Times New Roman" w:eastAsia="Times New Roman" w:hAnsi="Times New Roman" w:cs="Times New Roman"/>
      <w:b/>
      <w:bCs/>
      <w:sz w:val="31"/>
      <w:szCs w:val="31"/>
    </w:rPr>
  </w:style>
  <w:style w:type="paragraph" w:customStyle="1" w:styleId="531">
    <w:name w:val="Заголовок №5 (3)"/>
    <w:basedOn w:val="a"/>
    <w:link w:val="530"/>
    <w:rsid w:val="00E80B14"/>
    <w:pPr>
      <w:shd w:val="clear" w:color="auto" w:fill="FFFFFF"/>
      <w:spacing w:line="0" w:lineRule="atLeast"/>
      <w:outlineLvl w:val="4"/>
    </w:pPr>
    <w:rPr>
      <w:rFonts w:ascii="Times New Roman" w:eastAsia="Times New Roman" w:hAnsi="Times New Roman" w:cs="Times New Roman"/>
      <w:spacing w:val="2"/>
      <w:sz w:val="21"/>
      <w:szCs w:val="21"/>
    </w:rPr>
  </w:style>
  <w:style w:type="paragraph" w:customStyle="1" w:styleId="211">
    <w:name w:val="Основной текст (21)"/>
    <w:basedOn w:val="a"/>
    <w:link w:val="210"/>
    <w:rsid w:val="00E80B14"/>
    <w:pPr>
      <w:shd w:val="clear" w:color="auto" w:fill="FFFFFF"/>
      <w:spacing w:line="0" w:lineRule="atLeast"/>
    </w:pPr>
    <w:rPr>
      <w:rFonts w:ascii="Franklin Gothic Demi" w:eastAsia="Franklin Gothic Demi" w:hAnsi="Franklin Gothic Demi" w:cs="Franklin Gothic Demi"/>
      <w:sz w:val="21"/>
      <w:szCs w:val="21"/>
    </w:rPr>
  </w:style>
  <w:style w:type="paragraph" w:customStyle="1" w:styleId="541">
    <w:name w:val="Заголовок №5 (4)"/>
    <w:basedOn w:val="a"/>
    <w:link w:val="540"/>
    <w:rsid w:val="00E80B14"/>
    <w:pPr>
      <w:shd w:val="clear" w:color="auto" w:fill="FFFFFF"/>
      <w:spacing w:line="0" w:lineRule="atLeast"/>
      <w:outlineLvl w:val="4"/>
    </w:pPr>
    <w:rPr>
      <w:rFonts w:ascii="Times New Roman" w:eastAsia="Times New Roman" w:hAnsi="Times New Roman" w:cs="Times New Roman"/>
      <w:b/>
      <w:bCs/>
      <w:spacing w:val="9"/>
      <w:sz w:val="20"/>
      <w:szCs w:val="20"/>
    </w:rPr>
  </w:style>
  <w:style w:type="paragraph" w:customStyle="1" w:styleId="2c">
    <w:name w:val="Подпись к таблице (2)"/>
    <w:basedOn w:val="a"/>
    <w:link w:val="2b"/>
    <w:rsid w:val="00E80B14"/>
    <w:pPr>
      <w:shd w:val="clear" w:color="auto" w:fill="FFFFFF"/>
      <w:spacing w:line="235" w:lineRule="exact"/>
      <w:jc w:val="both"/>
    </w:pPr>
    <w:rPr>
      <w:rFonts w:ascii="Times New Roman" w:eastAsia="Times New Roman" w:hAnsi="Times New Roman" w:cs="Times New Roman"/>
      <w:b/>
      <w:bCs/>
      <w:spacing w:val="-4"/>
      <w:sz w:val="18"/>
      <w:szCs w:val="18"/>
    </w:rPr>
  </w:style>
  <w:style w:type="paragraph" w:customStyle="1" w:styleId="221">
    <w:name w:val="Основной текст (22)"/>
    <w:basedOn w:val="a"/>
    <w:link w:val="220"/>
    <w:rsid w:val="00E80B14"/>
    <w:pPr>
      <w:shd w:val="clear" w:color="auto" w:fill="FFFFFF"/>
      <w:spacing w:after="180" w:line="274" w:lineRule="exact"/>
      <w:jc w:val="both"/>
    </w:pPr>
    <w:rPr>
      <w:rFonts w:ascii="Times New Roman" w:eastAsia="Times New Roman" w:hAnsi="Times New Roman" w:cs="Times New Roman"/>
      <w:i/>
      <w:iCs/>
      <w:sz w:val="21"/>
      <w:szCs w:val="21"/>
    </w:rPr>
  </w:style>
  <w:style w:type="paragraph" w:customStyle="1" w:styleId="3f3">
    <w:name w:val="Подпись к таблице (3)"/>
    <w:basedOn w:val="a"/>
    <w:link w:val="3f2"/>
    <w:rsid w:val="00E80B14"/>
    <w:pPr>
      <w:shd w:val="clear" w:color="auto" w:fill="FFFFFF"/>
      <w:spacing w:line="0" w:lineRule="atLeast"/>
    </w:pPr>
    <w:rPr>
      <w:rFonts w:ascii="Times New Roman" w:eastAsia="Times New Roman" w:hAnsi="Times New Roman" w:cs="Times New Roman"/>
      <w:spacing w:val="3"/>
      <w:sz w:val="21"/>
      <w:szCs w:val="21"/>
    </w:rPr>
  </w:style>
  <w:style w:type="paragraph" w:customStyle="1" w:styleId="114">
    <w:name w:val="Заголовок №11"/>
    <w:basedOn w:val="a"/>
    <w:link w:val="113"/>
    <w:rsid w:val="00E80B14"/>
    <w:pPr>
      <w:shd w:val="clear" w:color="auto" w:fill="FFFFFF"/>
      <w:spacing w:before="240" w:line="274" w:lineRule="exact"/>
      <w:jc w:val="both"/>
    </w:pPr>
    <w:rPr>
      <w:rFonts w:ascii="Times New Roman" w:eastAsia="Times New Roman" w:hAnsi="Times New Roman" w:cs="Times New Roman"/>
      <w:b/>
      <w:bCs/>
      <w:spacing w:val="4"/>
      <w:sz w:val="20"/>
      <w:szCs w:val="20"/>
    </w:rPr>
  </w:style>
  <w:style w:type="paragraph" w:customStyle="1" w:styleId="45">
    <w:name w:val="Подпись к таблице (4)"/>
    <w:basedOn w:val="a"/>
    <w:link w:val="44"/>
    <w:rsid w:val="00E80B14"/>
    <w:pPr>
      <w:shd w:val="clear" w:color="auto" w:fill="FFFFFF"/>
      <w:spacing w:line="0" w:lineRule="atLeast"/>
    </w:pPr>
    <w:rPr>
      <w:rFonts w:ascii="Times New Roman" w:eastAsia="Times New Roman" w:hAnsi="Times New Roman" w:cs="Times New Roman"/>
      <w:b/>
      <w:bCs/>
      <w:spacing w:val="4"/>
      <w:sz w:val="20"/>
      <w:szCs w:val="20"/>
    </w:rPr>
  </w:style>
  <w:style w:type="paragraph" w:customStyle="1" w:styleId="104">
    <w:name w:val="Заголовок №10"/>
    <w:basedOn w:val="a"/>
    <w:link w:val="103"/>
    <w:rsid w:val="00E80B14"/>
    <w:pPr>
      <w:shd w:val="clear" w:color="auto" w:fill="FFFFFF"/>
      <w:spacing w:before="480" w:after="60" w:line="0" w:lineRule="atLeast"/>
    </w:pPr>
    <w:rPr>
      <w:rFonts w:ascii="Times New Roman" w:eastAsia="Times New Roman" w:hAnsi="Times New Roman" w:cs="Times New Roman"/>
      <w:b/>
      <w:bCs/>
      <w:spacing w:val="4"/>
      <w:sz w:val="20"/>
      <w:szCs w:val="20"/>
    </w:rPr>
  </w:style>
  <w:style w:type="paragraph" w:customStyle="1" w:styleId="af3">
    <w:name w:val="Колонтитул"/>
    <w:basedOn w:val="a"/>
    <w:link w:val="af2"/>
    <w:rsid w:val="00E80B14"/>
    <w:pPr>
      <w:shd w:val="clear" w:color="auto" w:fill="FFFFFF"/>
      <w:spacing w:line="0" w:lineRule="atLeast"/>
    </w:pPr>
    <w:rPr>
      <w:rFonts w:ascii="Times New Roman" w:eastAsia="Times New Roman" w:hAnsi="Times New Roman" w:cs="Times New Roman"/>
      <w:spacing w:val="2"/>
      <w:sz w:val="21"/>
      <w:szCs w:val="21"/>
    </w:rPr>
  </w:style>
  <w:style w:type="paragraph" w:customStyle="1" w:styleId="73">
    <w:name w:val="Заголовок №7"/>
    <w:basedOn w:val="a"/>
    <w:link w:val="72"/>
    <w:rsid w:val="00E80B14"/>
    <w:pPr>
      <w:shd w:val="clear" w:color="auto" w:fill="FFFFFF"/>
      <w:spacing w:before="60" w:line="0" w:lineRule="atLeast"/>
      <w:outlineLvl w:val="6"/>
    </w:pPr>
    <w:rPr>
      <w:rFonts w:ascii="Impact" w:eastAsia="Impact" w:hAnsi="Impact" w:cs="Impact"/>
      <w:i/>
      <w:iCs/>
      <w:sz w:val="20"/>
      <w:szCs w:val="20"/>
    </w:rPr>
  </w:style>
  <w:style w:type="paragraph" w:customStyle="1" w:styleId="231">
    <w:name w:val="Основной текст (23)"/>
    <w:basedOn w:val="a"/>
    <w:link w:val="230"/>
    <w:rsid w:val="00E80B14"/>
    <w:pPr>
      <w:shd w:val="clear" w:color="auto" w:fill="FFFFFF"/>
      <w:spacing w:after="60" w:line="0" w:lineRule="atLeast"/>
    </w:pPr>
    <w:rPr>
      <w:rFonts w:ascii="Franklin Gothic Heavy" w:eastAsia="Franklin Gothic Heavy" w:hAnsi="Franklin Gothic Heavy" w:cs="Franklin Gothic Heavy"/>
      <w:sz w:val="13"/>
      <w:szCs w:val="13"/>
    </w:rPr>
  </w:style>
  <w:style w:type="paragraph" w:customStyle="1" w:styleId="431">
    <w:name w:val="Заголовок №4 (3)"/>
    <w:basedOn w:val="a"/>
    <w:link w:val="430"/>
    <w:rsid w:val="00E80B14"/>
    <w:pPr>
      <w:shd w:val="clear" w:color="auto" w:fill="FFFFFF"/>
      <w:spacing w:after="240" w:line="0" w:lineRule="atLeast"/>
      <w:outlineLvl w:val="3"/>
    </w:pPr>
    <w:rPr>
      <w:rFonts w:ascii="Palatino Linotype" w:eastAsia="Palatino Linotype" w:hAnsi="Palatino Linotype" w:cs="Palatino Linotype"/>
      <w:sz w:val="30"/>
      <w:szCs w:val="30"/>
    </w:rPr>
  </w:style>
  <w:style w:type="paragraph" w:customStyle="1" w:styleId="241">
    <w:name w:val="Основной текст (24)"/>
    <w:basedOn w:val="a"/>
    <w:link w:val="240"/>
    <w:rsid w:val="00E80B14"/>
    <w:pPr>
      <w:shd w:val="clear" w:color="auto" w:fill="FFFFFF"/>
      <w:spacing w:before="180" w:line="0" w:lineRule="atLeast"/>
    </w:pPr>
    <w:rPr>
      <w:rFonts w:ascii="Times New Roman" w:eastAsia="Times New Roman" w:hAnsi="Times New Roman" w:cs="Times New Roman"/>
      <w:sz w:val="8"/>
      <w:szCs w:val="8"/>
    </w:rPr>
  </w:style>
  <w:style w:type="paragraph" w:customStyle="1" w:styleId="351">
    <w:name w:val="Заголовок №3 (5)"/>
    <w:basedOn w:val="a"/>
    <w:link w:val="350"/>
    <w:rsid w:val="00E80B14"/>
    <w:pPr>
      <w:shd w:val="clear" w:color="auto" w:fill="FFFFFF"/>
      <w:spacing w:before="180" w:after="60" w:line="0" w:lineRule="atLeast"/>
      <w:outlineLvl w:val="2"/>
    </w:pPr>
    <w:rPr>
      <w:rFonts w:ascii="Franklin Gothic Heavy" w:eastAsia="Franklin Gothic Heavy" w:hAnsi="Franklin Gothic Heavy" w:cs="Franklin Gothic Heavy"/>
      <w:spacing w:val="30"/>
      <w:sz w:val="38"/>
      <w:szCs w:val="38"/>
      <w:lang w:val="en-US"/>
    </w:rPr>
  </w:style>
  <w:style w:type="paragraph" w:customStyle="1" w:styleId="550">
    <w:name w:val="Заголовок №5 (5)"/>
    <w:basedOn w:val="a"/>
    <w:link w:val="55"/>
    <w:rsid w:val="00E80B14"/>
    <w:pPr>
      <w:shd w:val="clear" w:color="auto" w:fill="FFFFFF"/>
      <w:spacing w:line="274" w:lineRule="exact"/>
      <w:outlineLvl w:val="4"/>
    </w:pPr>
    <w:rPr>
      <w:rFonts w:ascii="Times New Roman" w:eastAsia="Times New Roman" w:hAnsi="Times New Roman" w:cs="Times New Roman"/>
      <w:sz w:val="8"/>
      <w:szCs w:val="8"/>
      <w:lang w:val="en-US"/>
    </w:rPr>
  </w:style>
  <w:style w:type="paragraph" w:customStyle="1" w:styleId="251">
    <w:name w:val="Основной текст (25)"/>
    <w:basedOn w:val="a"/>
    <w:link w:val="250"/>
    <w:rsid w:val="00E80B14"/>
    <w:pPr>
      <w:shd w:val="clear" w:color="auto" w:fill="FFFFFF"/>
      <w:spacing w:line="283" w:lineRule="exact"/>
    </w:pPr>
    <w:rPr>
      <w:rFonts w:ascii="Corbel" w:eastAsia="Corbel" w:hAnsi="Corbel" w:cs="Corbel"/>
      <w:i/>
      <w:iCs/>
      <w:sz w:val="21"/>
      <w:szCs w:val="21"/>
    </w:rPr>
  </w:style>
  <w:style w:type="paragraph" w:customStyle="1" w:styleId="1121">
    <w:name w:val="Заголовок №11 (2)"/>
    <w:basedOn w:val="a"/>
    <w:link w:val="1120"/>
    <w:rsid w:val="00E80B14"/>
    <w:pPr>
      <w:shd w:val="clear" w:color="auto" w:fill="FFFFFF"/>
      <w:spacing w:before="540" w:after="120" w:line="0" w:lineRule="atLeast"/>
      <w:jc w:val="both"/>
    </w:pPr>
    <w:rPr>
      <w:rFonts w:ascii="Times New Roman" w:eastAsia="Times New Roman" w:hAnsi="Times New Roman" w:cs="Times New Roman"/>
      <w:b/>
      <w:bCs/>
      <w:spacing w:val="3"/>
      <w:sz w:val="21"/>
      <w:szCs w:val="21"/>
    </w:rPr>
  </w:style>
  <w:style w:type="paragraph" w:customStyle="1" w:styleId="124">
    <w:name w:val="Заголовок №12"/>
    <w:basedOn w:val="a"/>
    <w:link w:val="123"/>
    <w:rsid w:val="00E80B14"/>
    <w:pPr>
      <w:shd w:val="clear" w:color="auto" w:fill="FFFFFF"/>
      <w:spacing w:before="240" w:after="240" w:line="274" w:lineRule="exact"/>
    </w:pPr>
    <w:rPr>
      <w:rFonts w:ascii="Times New Roman" w:eastAsia="Times New Roman" w:hAnsi="Times New Roman" w:cs="Times New Roman"/>
      <w:b/>
      <w:bCs/>
      <w:spacing w:val="3"/>
      <w:sz w:val="21"/>
      <w:szCs w:val="21"/>
    </w:rPr>
  </w:style>
  <w:style w:type="paragraph" w:customStyle="1" w:styleId="1021">
    <w:name w:val="Заголовок №10 (2)"/>
    <w:basedOn w:val="a"/>
    <w:link w:val="1020"/>
    <w:rsid w:val="00E80B14"/>
    <w:pPr>
      <w:shd w:val="clear" w:color="auto" w:fill="FFFFFF"/>
      <w:spacing w:before="300" w:line="317" w:lineRule="exact"/>
      <w:ind w:hanging="660"/>
      <w:jc w:val="both"/>
    </w:pPr>
    <w:rPr>
      <w:rFonts w:ascii="Times New Roman" w:eastAsia="Times New Roman" w:hAnsi="Times New Roman" w:cs="Times New Roman"/>
      <w:b/>
      <w:bCs/>
      <w:spacing w:val="-1"/>
      <w:sz w:val="26"/>
      <w:szCs w:val="26"/>
    </w:rPr>
  </w:style>
  <w:style w:type="paragraph" w:customStyle="1" w:styleId="261">
    <w:name w:val="Основной текст (26)"/>
    <w:basedOn w:val="a"/>
    <w:link w:val="260"/>
    <w:rsid w:val="00E80B14"/>
    <w:pPr>
      <w:shd w:val="clear" w:color="auto" w:fill="FFFFFF"/>
      <w:spacing w:line="288" w:lineRule="exact"/>
    </w:pPr>
    <w:rPr>
      <w:rFonts w:ascii="Times New Roman" w:eastAsia="Times New Roman" w:hAnsi="Times New Roman" w:cs="Times New Roman"/>
      <w:b/>
      <w:bCs/>
      <w:spacing w:val="3"/>
      <w:sz w:val="19"/>
      <w:szCs w:val="19"/>
    </w:rPr>
  </w:style>
  <w:style w:type="paragraph" w:customStyle="1" w:styleId="271">
    <w:name w:val="Основной текст (27)"/>
    <w:basedOn w:val="a"/>
    <w:link w:val="270"/>
    <w:rsid w:val="00E80B14"/>
    <w:pPr>
      <w:shd w:val="clear" w:color="auto" w:fill="FFFFFF"/>
      <w:spacing w:before="240" w:after="360" w:line="0" w:lineRule="atLeast"/>
    </w:pPr>
    <w:rPr>
      <w:rFonts w:ascii="Times New Roman" w:eastAsia="Times New Roman" w:hAnsi="Times New Roman" w:cs="Times New Roman"/>
      <w:spacing w:val="9"/>
      <w:sz w:val="16"/>
      <w:szCs w:val="16"/>
    </w:rPr>
  </w:style>
  <w:style w:type="paragraph" w:customStyle="1" w:styleId="2f">
    <w:name w:val="Колонтитул (2)"/>
    <w:basedOn w:val="a"/>
    <w:link w:val="2e"/>
    <w:rsid w:val="00E80B14"/>
    <w:pPr>
      <w:shd w:val="clear" w:color="auto" w:fill="FFFFFF"/>
      <w:spacing w:line="0" w:lineRule="atLeast"/>
    </w:pPr>
    <w:rPr>
      <w:rFonts w:ascii="Times New Roman" w:eastAsia="Times New Roman" w:hAnsi="Times New Roman" w:cs="Times New Roman"/>
      <w:b/>
      <w:bCs/>
      <w:spacing w:val="4"/>
      <w:sz w:val="21"/>
      <w:szCs w:val="21"/>
    </w:rPr>
  </w:style>
  <w:style w:type="paragraph" w:customStyle="1" w:styleId="281">
    <w:name w:val="Основной текст (28)"/>
    <w:basedOn w:val="a"/>
    <w:link w:val="280"/>
    <w:rsid w:val="00E80B14"/>
    <w:pPr>
      <w:shd w:val="clear" w:color="auto" w:fill="FFFFFF"/>
      <w:spacing w:line="274" w:lineRule="exact"/>
    </w:pPr>
    <w:rPr>
      <w:rFonts w:ascii="Times New Roman" w:eastAsia="Times New Roman" w:hAnsi="Times New Roman" w:cs="Times New Roman"/>
      <w:b/>
      <w:bCs/>
      <w:i/>
      <w:iCs/>
      <w:spacing w:val="2"/>
      <w:sz w:val="20"/>
      <w:szCs w:val="20"/>
    </w:rPr>
  </w:style>
  <w:style w:type="paragraph" w:customStyle="1" w:styleId="560">
    <w:name w:val="Заголовок №5 (6)"/>
    <w:basedOn w:val="a"/>
    <w:link w:val="56"/>
    <w:rsid w:val="00E80B14"/>
    <w:pPr>
      <w:shd w:val="clear" w:color="auto" w:fill="FFFFFF"/>
      <w:spacing w:line="480" w:lineRule="exact"/>
      <w:jc w:val="center"/>
      <w:outlineLvl w:val="4"/>
    </w:pPr>
    <w:rPr>
      <w:rFonts w:ascii="Times New Roman" w:eastAsia="Times New Roman" w:hAnsi="Times New Roman" w:cs="Times New Roman"/>
      <w:b/>
      <w:bCs/>
      <w:spacing w:val="6"/>
      <w:sz w:val="39"/>
      <w:szCs w:val="39"/>
    </w:rPr>
  </w:style>
  <w:style w:type="paragraph" w:customStyle="1" w:styleId="291">
    <w:name w:val="Основной текст (29)"/>
    <w:basedOn w:val="a"/>
    <w:link w:val="290"/>
    <w:rsid w:val="00E80B14"/>
    <w:pPr>
      <w:shd w:val="clear" w:color="auto" w:fill="FFFFFF"/>
      <w:spacing w:line="0" w:lineRule="atLeast"/>
    </w:pPr>
    <w:rPr>
      <w:rFonts w:ascii="Impact" w:eastAsia="Impact" w:hAnsi="Impact" w:cs="Impact"/>
      <w:spacing w:val="22"/>
      <w:w w:val="80"/>
      <w:sz w:val="19"/>
      <w:szCs w:val="19"/>
    </w:rPr>
  </w:style>
  <w:style w:type="paragraph" w:customStyle="1" w:styleId="301">
    <w:name w:val="Основной текст (30)"/>
    <w:basedOn w:val="a"/>
    <w:link w:val="300"/>
    <w:rsid w:val="00E80B14"/>
    <w:pPr>
      <w:shd w:val="clear" w:color="auto" w:fill="FFFFFF"/>
      <w:spacing w:line="0" w:lineRule="atLeast"/>
    </w:pPr>
    <w:rPr>
      <w:rFonts w:ascii="Times New Roman" w:eastAsia="Times New Roman" w:hAnsi="Times New Roman" w:cs="Times New Roman"/>
      <w:spacing w:val="8"/>
      <w:sz w:val="23"/>
      <w:szCs w:val="23"/>
    </w:rPr>
  </w:style>
  <w:style w:type="paragraph" w:customStyle="1" w:styleId="311">
    <w:name w:val="Основной текст (31)"/>
    <w:basedOn w:val="a"/>
    <w:link w:val="310"/>
    <w:rsid w:val="00E80B14"/>
    <w:pPr>
      <w:shd w:val="clear" w:color="auto" w:fill="FFFFFF"/>
      <w:spacing w:before="120" w:after="120" w:line="0" w:lineRule="atLeast"/>
    </w:pPr>
    <w:rPr>
      <w:rFonts w:ascii="Verdana" w:eastAsia="Verdana" w:hAnsi="Verdana" w:cs="Verdana"/>
      <w:b/>
      <w:bCs/>
      <w:sz w:val="12"/>
      <w:szCs w:val="12"/>
    </w:rPr>
  </w:style>
  <w:style w:type="paragraph" w:customStyle="1" w:styleId="323">
    <w:name w:val="Основной текст (32)"/>
    <w:basedOn w:val="a"/>
    <w:link w:val="322"/>
    <w:rsid w:val="00E80B14"/>
    <w:pPr>
      <w:shd w:val="clear" w:color="auto" w:fill="FFFFFF"/>
      <w:spacing w:after="60" w:line="0" w:lineRule="atLeast"/>
    </w:pPr>
    <w:rPr>
      <w:rFonts w:ascii="Times New Roman" w:eastAsia="Times New Roman" w:hAnsi="Times New Roman" w:cs="Times New Roman"/>
      <w:b/>
      <w:bCs/>
      <w:spacing w:val="-10"/>
      <w:sz w:val="20"/>
      <w:szCs w:val="20"/>
    </w:rPr>
  </w:style>
  <w:style w:type="paragraph" w:customStyle="1" w:styleId="333">
    <w:name w:val="Основной текст (33)"/>
    <w:basedOn w:val="a"/>
    <w:link w:val="332"/>
    <w:rsid w:val="00E80B14"/>
    <w:pPr>
      <w:shd w:val="clear" w:color="auto" w:fill="FFFFFF"/>
      <w:spacing w:after="360" w:line="0" w:lineRule="atLeast"/>
    </w:pPr>
    <w:rPr>
      <w:rFonts w:ascii="Times New Roman" w:eastAsia="Times New Roman" w:hAnsi="Times New Roman" w:cs="Times New Roman"/>
      <w:b/>
      <w:bCs/>
      <w:i/>
      <w:iCs/>
      <w:spacing w:val="-1"/>
      <w:sz w:val="26"/>
      <w:szCs w:val="26"/>
    </w:rPr>
  </w:style>
  <w:style w:type="paragraph" w:customStyle="1" w:styleId="95">
    <w:name w:val="Заголовок №9"/>
    <w:basedOn w:val="a"/>
    <w:link w:val="94"/>
    <w:rsid w:val="00E80B14"/>
    <w:pPr>
      <w:shd w:val="clear" w:color="auto" w:fill="FFFFFF"/>
      <w:spacing w:before="360" w:after="660" w:line="0" w:lineRule="atLeast"/>
      <w:outlineLvl w:val="8"/>
    </w:pPr>
    <w:rPr>
      <w:rFonts w:ascii="Times New Roman" w:eastAsia="Times New Roman" w:hAnsi="Times New Roman" w:cs="Times New Roman"/>
      <w:b/>
      <w:bCs/>
      <w:spacing w:val="-1"/>
      <w:sz w:val="23"/>
      <w:szCs w:val="23"/>
    </w:rPr>
  </w:style>
  <w:style w:type="paragraph" w:customStyle="1" w:styleId="1221">
    <w:name w:val="Заголовок №12 (2)"/>
    <w:basedOn w:val="a"/>
    <w:link w:val="1220"/>
    <w:rsid w:val="00E80B14"/>
    <w:pPr>
      <w:shd w:val="clear" w:color="auto" w:fill="FFFFFF"/>
      <w:spacing w:line="283" w:lineRule="exact"/>
    </w:pPr>
    <w:rPr>
      <w:rFonts w:ascii="Times New Roman" w:eastAsia="Times New Roman" w:hAnsi="Times New Roman" w:cs="Times New Roman"/>
      <w:b/>
      <w:bCs/>
      <w:spacing w:val="3"/>
      <w:sz w:val="20"/>
      <w:szCs w:val="20"/>
    </w:rPr>
  </w:style>
  <w:style w:type="paragraph" w:styleId="af4">
    <w:name w:val="No Spacing"/>
    <w:uiPriority w:val="1"/>
    <w:qFormat/>
    <w:rsid w:val="00E304AA"/>
    <w:pPr>
      <w:widowControl/>
    </w:pPr>
    <w:rPr>
      <w:rFonts w:asciiTheme="minorHAnsi" w:eastAsiaTheme="minorHAnsi" w:hAnsiTheme="minorHAnsi" w:cstheme="minorBidi"/>
      <w:sz w:val="22"/>
      <w:szCs w:val="22"/>
      <w:lang w:eastAsia="en-US"/>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usa_kapustino@mail.ru" TargetMode="External"/><Relationship Id="rId13" Type="http://schemas.openxmlformats.org/officeDocument/2006/relationships/image" Target="media/image3.jpeg"/><Relationship Id="rId18" Type="http://schemas.openxmlformats.org/officeDocument/2006/relationships/image" Target="media/image6.jpeg"/><Relationship Id="rId26"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image" Target="../../../WINDOWS/Temp/FineReader11/media/image8.png"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WINDOWS/Temp/FineReader11/media/image3.jpeg" TargetMode="External"/><Relationship Id="rId17" Type="http://schemas.openxmlformats.org/officeDocument/2006/relationships/image" Target="../../../WINDOWS/Temp/FineReader11/media/image6.jpeg" TargetMode="External"/><Relationship Id="rId25" Type="http://schemas.openxmlformats.org/officeDocument/2006/relationships/image" Target="../../../WINDOWS/Temp/FineReader11/media/image10.jpeg" TargetMode="External"/><Relationship Id="rId33" Type="http://schemas.openxmlformats.org/officeDocument/2006/relationships/image" Target="../../../WINDOWS/Temp/FineReader11/media/image14.jpeg" TargetMode="Externa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7.png"/><Relationship Id="rId29" Type="http://schemas.openxmlformats.org/officeDocument/2006/relationships/image" Target="../../../WINDOWS/Temp/FineReader11/media/image12.jpe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9.jpeg"/><Relationship Id="rId32" Type="http://schemas.openxmlformats.org/officeDocument/2006/relationships/image" Target="media/image13.jpeg"/><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WINDOWS/Temp/FineReader11/media/image9.png" TargetMode="External"/><Relationship Id="rId28" Type="http://schemas.openxmlformats.org/officeDocument/2006/relationships/image" Target="media/image11.jpeg"/><Relationship Id="rId10" Type="http://schemas.openxmlformats.org/officeDocument/2006/relationships/image" Target="../../../WINDOWS/Temp/FineReader11/media/image2.jpeg" TargetMode="External"/><Relationship Id="rId19" Type="http://schemas.openxmlformats.org/officeDocument/2006/relationships/image" Target="../../../WINDOWS/Temp/FineReader11/media/image7.jpeg" TargetMode="External"/><Relationship Id="rId31" Type="http://schemas.openxmlformats.org/officeDocument/2006/relationships/image" Target="../../../WINDOWS/Temp/FineReader11/media/image13.jpeg"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WINDOWS/Temp/FineReader11/media/image4.jpeg" TargetMode="External"/><Relationship Id="rId22" Type="http://schemas.openxmlformats.org/officeDocument/2006/relationships/image" Target="media/image8.png"/><Relationship Id="rId27" Type="http://schemas.openxmlformats.org/officeDocument/2006/relationships/image" Target="../../../WINDOWS/Temp/FineReader11/media/image11.jpeg" TargetMode="External"/><Relationship Id="rId30" Type="http://schemas.openxmlformats.org/officeDocument/2006/relationships/image" Target="media/image12.jpeg"/><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F08D9A-9D6B-4B05-A943-3F30790353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396</Pages>
  <Words>184220</Words>
  <Characters>1050059</Characters>
  <Application>Microsoft Office Word</Application>
  <DocSecurity>0</DocSecurity>
  <Lines>8750</Lines>
  <Paragraphs>2463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1231816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34</cp:revision>
  <dcterms:created xsi:type="dcterms:W3CDTF">2017-11-02T06:30:00Z</dcterms:created>
  <dcterms:modified xsi:type="dcterms:W3CDTF">2017-11-07T05:43:00Z</dcterms:modified>
</cp:coreProperties>
</file>